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36" w:rsidRDefault="009B6336" w:rsidP="00F36D94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Опубликовано в Сборнике муниципальных правовых актов Охотского муниципального района от 15.11.2016 № 9(103)2016</w:t>
      </w:r>
    </w:p>
    <w:p w:rsidR="009B6336" w:rsidRPr="003A4D15" w:rsidRDefault="009B6336" w:rsidP="00F36D94">
      <w:pPr>
        <w:spacing w:after="0" w:line="240" w:lineRule="auto"/>
        <w:jc w:val="center"/>
        <w:rPr>
          <w:szCs w:val="28"/>
        </w:rPr>
      </w:pPr>
    </w:p>
    <w:p w:rsidR="009B6336" w:rsidRPr="0062069E" w:rsidRDefault="009B6336" w:rsidP="00F36D94">
      <w:pPr>
        <w:spacing w:after="0" w:line="240" w:lineRule="auto"/>
        <w:jc w:val="right"/>
        <w:rPr>
          <w:szCs w:val="28"/>
        </w:rPr>
      </w:pPr>
      <w:r>
        <w:rPr>
          <w:bCs/>
          <w:sz w:val="24"/>
          <w:szCs w:val="24"/>
        </w:rPr>
        <w:t xml:space="preserve"> </w:t>
      </w:r>
    </w:p>
    <w:p w:rsidR="009B6336" w:rsidRPr="0062069E" w:rsidRDefault="009B6336" w:rsidP="00F36D94">
      <w:pPr>
        <w:spacing w:after="0" w:line="240" w:lineRule="auto"/>
        <w:jc w:val="center"/>
        <w:rPr>
          <w:szCs w:val="28"/>
        </w:rPr>
      </w:pPr>
      <w:r w:rsidRPr="0062069E">
        <w:rPr>
          <w:szCs w:val="28"/>
        </w:rPr>
        <w:t>АДМИНИСТРАЦИЯ</w:t>
      </w:r>
    </w:p>
    <w:p w:rsidR="009B6336" w:rsidRPr="0062069E" w:rsidRDefault="009B6336" w:rsidP="00F36D94">
      <w:pPr>
        <w:spacing w:after="0" w:line="240" w:lineRule="auto"/>
        <w:jc w:val="center"/>
        <w:rPr>
          <w:szCs w:val="28"/>
        </w:rPr>
      </w:pPr>
      <w:r w:rsidRPr="0062069E">
        <w:rPr>
          <w:szCs w:val="28"/>
        </w:rPr>
        <w:t>ОХОТСКОГО МУНИЦИПАЛЬНОГО РАЙОНА</w:t>
      </w:r>
    </w:p>
    <w:p w:rsidR="009B6336" w:rsidRPr="0062069E" w:rsidRDefault="009B6336" w:rsidP="00F36D9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ХАБАРОВСКОГО КРАЯ</w:t>
      </w:r>
    </w:p>
    <w:p w:rsidR="009B6336" w:rsidRPr="0062069E" w:rsidRDefault="009B6336" w:rsidP="00F36D94">
      <w:pPr>
        <w:spacing w:after="0" w:line="240" w:lineRule="auto"/>
        <w:jc w:val="center"/>
        <w:rPr>
          <w:szCs w:val="28"/>
        </w:rPr>
      </w:pPr>
    </w:p>
    <w:p w:rsidR="009B6336" w:rsidRDefault="009B6336" w:rsidP="00F36D94">
      <w:pPr>
        <w:spacing w:after="0" w:line="240" w:lineRule="auto"/>
        <w:jc w:val="center"/>
        <w:rPr>
          <w:szCs w:val="28"/>
        </w:rPr>
      </w:pPr>
      <w:r w:rsidRPr="0062069E">
        <w:rPr>
          <w:szCs w:val="28"/>
        </w:rPr>
        <w:t>ПОСТАНОВЛЕНИЕ</w:t>
      </w:r>
    </w:p>
    <w:p w:rsidR="00DC0D3F" w:rsidRPr="009344C0" w:rsidRDefault="00DC0D3F" w:rsidP="00DC0D3F">
      <w:pPr>
        <w:spacing w:after="0" w:line="240" w:lineRule="exact"/>
        <w:jc w:val="center"/>
        <w:rPr>
          <w:b/>
          <w:i/>
          <w:szCs w:val="28"/>
        </w:rPr>
      </w:pPr>
      <w:r>
        <w:rPr>
          <w:b/>
          <w:i/>
          <w:szCs w:val="28"/>
        </w:rPr>
        <w:t>(с изменениями от 29.12.2017 № 517</w:t>
      </w:r>
      <w:r w:rsidRPr="00E060F6">
        <w:rPr>
          <w:b/>
          <w:i/>
          <w:szCs w:val="28"/>
        </w:rPr>
        <w:t>, о</w:t>
      </w:r>
      <w:r>
        <w:rPr>
          <w:b/>
          <w:i/>
          <w:szCs w:val="28"/>
        </w:rPr>
        <w:t xml:space="preserve">т 19.03.2018 № </w:t>
      </w:r>
      <w:r w:rsidR="00E060F6">
        <w:rPr>
          <w:b/>
          <w:i/>
          <w:szCs w:val="28"/>
        </w:rPr>
        <w:t>74, от 18.04.2018 № 121</w:t>
      </w:r>
      <w:r w:rsidR="00E4679E">
        <w:rPr>
          <w:b/>
          <w:i/>
          <w:szCs w:val="28"/>
        </w:rPr>
        <w:t>, от 27.06.2018 № 208</w:t>
      </w:r>
      <w:r w:rsidR="00045714">
        <w:rPr>
          <w:b/>
          <w:i/>
          <w:szCs w:val="28"/>
        </w:rPr>
        <w:t>, от 27.12.2018 № 399</w:t>
      </w:r>
      <w:r w:rsidR="0071021B">
        <w:rPr>
          <w:b/>
          <w:i/>
          <w:szCs w:val="28"/>
        </w:rPr>
        <w:t xml:space="preserve">, </w:t>
      </w:r>
      <w:proofErr w:type="gramStart"/>
      <w:r w:rsidR="0071021B">
        <w:rPr>
          <w:b/>
          <w:i/>
          <w:szCs w:val="28"/>
        </w:rPr>
        <w:t>от  04.03.2019</w:t>
      </w:r>
      <w:proofErr w:type="gramEnd"/>
      <w:r w:rsidR="0071021B">
        <w:rPr>
          <w:b/>
          <w:i/>
          <w:szCs w:val="28"/>
        </w:rPr>
        <w:t xml:space="preserve"> № 78, от 10.04.2019 № 128</w:t>
      </w:r>
      <w:r w:rsidR="008527F7">
        <w:rPr>
          <w:b/>
          <w:i/>
          <w:szCs w:val="28"/>
        </w:rPr>
        <w:t>, от 21.10.2019 № 372</w:t>
      </w:r>
      <w:r w:rsidR="00C92C0E">
        <w:rPr>
          <w:b/>
          <w:i/>
          <w:szCs w:val="28"/>
        </w:rPr>
        <w:t xml:space="preserve">, </w:t>
      </w:r>
      <w:r w:rsidR="00C92C0E" w:rsidRPr="00C92C0E">
        <w:rPr>
          <w:b/>
          <w:i/>
          <w:szCs w:val="28"/>
        </w:rPr>
        <w:t>от 25.02.2020 № 49</w:t>
      </w:r>
      <w:r w:rsidR="00D96FAC">
        <w:rPr>
          <w:b/>
          <w:i/>
          <w:szCs w:val="28"/>
        </w:rPr>
        <w:t xml:space="preserve">, </w:t>
      </w:r>
      <w:r w:rsidR="00D96FAC" w:rsidRPr="00D96FAC">
        <w:rPr>
          <w:b/>
          <w:i/>
          <w:szCs w:val="28"/>
        </w:rPr>
        <w:t>от 2</w:t>
      </w:r>
      <w:r w:rsidR="00D96FAC">
        <w:rPr>
          <w:b/>
          <w:i/>
          <w:szCs w:val="28"/>
        </w:rPr>
        <w:t>4</w:t>
      </w:r>
      <w:r w:rsidR="00D96FAC" w:rsidRPr="00D96FAC">
        <w:rPr>
          <w:b/>
          <w:i/>
          <w:szCs w:val="28"/>
        </w:rPr>
        <w:t>.12.2020  № 38</w:t>
      </w:r>
      <w:r w:rsidR="00D96FAC">
        <w:rPr>
          <w:b/>
          <w:i/>
          <w:szCs w:val="28"/>
        </w:rPr>
        <w:t>3</w:t>
      </w:r>
      <w:r w:rsidR="00267262">
        <w:rPr>
          <w:b/>
          <w:i/>
          <w:szCs w:val="28"/>
        </w:rPr>
        <w:t>, от 25.05.2021 № 165</w:t>
      </w:r>
      <w:r>
        <w:rPr>
          <w:b/>
          <w:i/>
          <w:szCs w:val="28"/>
        </w:rPr>
        <w:t>)</w:t>
      </w:r>
    </w:p>
    <w:p w:rsidR="00DC0D3F" w:rsidRPr="0062069E" w:rsidRDefault="00DC0D3F" w:rsidP="00F36D94">
      <w:pPr>
        <w:spacing w:after="0" w:line="240" w:lineRule="auto"/>
        <w:jc w:val="center"/>
        <w:rPr>
          <w:szCs w:val="28"/>
        </w:rPr>
      </w:pPr>
    </w:p>
    <w:p w:rsidR="009B6336" w:rsidRDefault="009B6336" w:rsidP="00F36D94">
      <w:pPr>
        <w:spacing w:after="0" w:line="240" w:lineRule="auto"/>
        <w:jc w:val="both"/>
        <w:rPr>
          <w:szCs w:val="28"/>
        </w:rPr>
      </w:pPr>
    </w:p>
    <w:p w:rsidR="009B6336" w:rsidRDefault="009B6336" w:rsidP="00F36D94">
      <w:pPr>
        <w:spacing w:after="0" w:line="240" w:lineRule="auto"/>
        <w:jc w:val="both"/>
        <w:rPr>
          <w:szCs w:val="28"/>
        </w:rPr>
      </w:pPr>
      <w:r>
        <w:rPr>
          <w:szCs w:val="28"/>
        </w:rPr>
        <w:t>03.11.2016 № 423</w:t>
      </w:r>
    </w:p>
    <w:p w:rsidR="009B6336" w:rsidRPr="003C0D08" w:rsidRDefault="009B6336" w:rsidP="00F36D94">
      <w:pPr>
        <w:spacing w:after="0" w:line="240" w:lineRule="auto"/>
        <w:jc w:val="both"/>
        <w:rPr>
          <w:sz w:val="24"/>
          <w:szCs w:val="24"/>
        </w:rPr>
      </w:pPr>
      <w:r w:rsidRPr="003C0D0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proofErr w:type="spellStart"/>
      <w:r w:rsidRPr="003C0D08">
        <w:rPr>
          <w:sz w:val="24"/>
          <w:szCs w:val="24"/>
        </w:rPr>
        <w:t>р.п</w:t>
      </w:r>
      <w:proofErr w:type="spellEnd"/>
      <w:r w:rsidRPr="003C0D08">
        <w:rPr>
          <w:sz w:val="24"/>
          <w:szCs w:val="24"/>
        </w:rPr>
        <w:t>. Охотск</w:t>
      </w:r>
    </w:p>
    <w:p w:rsidR="009B6336" w:rsidRDefault="009B6336" w:rsidP="00F36D94">
      <w:pPr>
        <w:spacing w:after="0" w:line="240" w:lineRule="auto"/>
        <w:jc w:val="both"/>
        <w:rPr>
          <w:szCs w:val="28"/>
        </w:rPr>
      </w:pPr>
    </w:p>
    <w:p w:rsidR="009B6336" w:rsidRPr="002F074E" w:rsidRDefault="009B6336" w:rsidP="0059460A">
      <w:pPr>
        <w:spacing w:after="0" w:line="240" w:lineRule="exact"/>
        <w:jc w:val="center"/>
        <w:rPr>
          <w:szCs w:val="28"/>
        </w:rPr>
      </w:pPr>
    </w:p>
    <w:p w:rsidR="009B6336" w:rsidRPr="002F074E" w:rsidRDefault="009B6336" w:rsidP="00AD6B0E">
      <w:pPr>
        <w:spacing w:after="0" w:line="240" w:lineRule="exact"/>
        <w:jc w:val="both"/>
        <w:rPr>
          <w:szCs w:val="28"/>
        </w:rPr>
      </w:pPr>
      <w:r w:rsidRPr="002F074E">
        <w:rPr>
          <w:szCs w:val="28"/>
        </w:rPr>
        <w:t xml:space="preserve">О муниципальной программе </w:t>
      </w:r>
      <w:r w:rsidRPr="00E61F4A">
        <w:rPr>
          <w:szCs w:val="28"/>
        </w:rPr>
        <w:t>«Содействие развитию коренных малочисленных народов Севера, проживающих в Охотском муниципальном районе Хабаровского края,</w:t>
      </w:r>
      <w:r w:rsidR="00DC0D3F">
        <w:rPr>
          <w:szCs w:val="28"/>
        </w:rPr>
        <w:t xml:space="preserve"> </w:t>
      </w:r>
      <w:r w:rsidRPr="00E61F4A">
        <w:rPr>
          <w:szCs w:val="28"/>
        </w:rPr>
        <w:t>на 201</w:t>
      </w:r>
      <w:r>
        <w:rPr>
          <w:szCs w:val="28"/>
        </w:rPr>
        <w:t>7</w:t>
      </w:r>
      <w:r w:rsidRPr="00E61F4A">
        <w:rPr>
          <w:szCs w:val="28"/>
        </w:rPr>
        <w:t>-20</w:t>
      </w:r>
      <w:r>
        <w:rPr>
          <w:szCs w:val="28"/>
        </w:rPr>
        <w:t>25</w:t>
      </w:r>
      <w:r w:rsidRPr="00E61F4A">
        <w:rPr>
          <w:szCs w:val="28"/>
        </w:rPr>
        <w:t xml:space="preserve"> годы»</w:t>
      </w:r>
    </w:p>
    <w:p w:rsidR="009B6336" w:rsidRPr="002F074E" w:rsidRDefault="009B6336" w:rsidP="00E61F4A">
      <w:pPr>
        <w:spacing w:after="0" w:line="240" w:lineRule="exact"/>
        <w:rPr>
          <w:szCs w:val="28"/>
        </w:rPr>
      </w:pPr>
    </w:p>
    <w:p w:rsidR="009B6336" w:rsidRPr="002F074E" w:rsidRDefault="009B6336" w:rsidP="00E61F4A">
      <w:pPr>
        <w:spacing w:after="0" w:line="240" w:lineRule="exact"/>
        <w:rPr>
          <w:szCs w:val="28"/>
        </w:rPr>
      </w:pPr>
      <w:r w:rsidRPr="002F074E">
        <w:rPr>
          <w:szCs w:val="28"/>
        </w:rPr>
        <w:tab/>
      </w:r>
    </w:p>
    <w:p w:rsidR="009B6336" w:rsidRPr="002F074E" w:rsidRDefault="009B6336" w:rsidP="00E61F4A">
      <w:pPr>
        <w:spacing w:after="0" w:line="240" w:lineRule="exact"/>
        <w:rPr>
          <w:szCs w:val="28"/>
        </w:rPr>
      </w:pPr>
    </w:p>
    <w:p w:rsidR="009B6336" w:rsidRPr="002F074E" w:rsidRDefault="009B6336" w:rsidP="000C7842">
      <w:pPr>
        <w:spacing w:after="0" w:line="240" w:lineRule="auto"/>
        <w:jc w:val="both"/>
        <w:rPr>
          <w:szCs w:val="28"/>
        </w:rPr>
      </w:pPr>
      <w:r w:rsidRPr="002F074E">
        <w:rPr>
          <w:szCs w:val="28"/>
        </w:rPr>
        <w:tab/>
      </w:r>
      <w:r>
        <w:rPr>
          <w:szCs w:val="28"/>
        </w:rPr>
        <w:t>На основании статьи 7 Федерального</w:t>
      </w:r>
      <w:r w:rsidRPr="000C7842">
        <w:rPr>
          <w:szCs w:val="28"/>
        </w:rPr>
        <w:t xml:space="preserve"> закон</w:t>
      </w:r>
      <w:r>
        <w:rPr>
          <w:szCs w:val="28"/>
        </w:rPr>
        <w:t>а от 30.04.1999 № 82-ФЗ «</w:t>
      </w:r>
      <w:r w:rsidRPr="000C7842">
        <w:rPr>
          <w:szCs w:val="28"/>
        </w:rPr>
        <w:t>О гарантиях прав коренных малочисленн</w:t>
      </w:r>
      <w:r>
        <w:rPr>
          <w:szCs w:val="28"/>
        </w:rPr>
        <w:t>ых народов Российской Федерации»</w:t>
      </w:r>
      <w:r w:rsidR="00DC0D3F">
        <w:rPr>
          <w:szCs w:val="28"/>
        </w:rPr>
        <w:t xml:space="preserve"> </w:t>
      </w:r>
      <w:r w:rsidRPr="002F074E">
        <w:rPr>
          <w:szCs w:val="28"/>
        </w:rPr>
        <w:t>администрация Охотского муниципального района</w:t>
      </w:r>
    </w:p>
    <w:p w:rsidR="009B6336" w:rsidRPr="002F074E" w:rsidRDefault="009B6336" w:rsidP="00D1074F">
      <w:pPr>
        <w:spacing w:after="0" w:line="240" w:lineRule="auto"/>
        <w:jc w:val="both"/>
        <w:outlineLvl w:val="0"/>
        <w:rPr>
          <w:szCs w:val="28"/>
        </w:rPr>
      </w:pPr>
      <w:r w:rsidRPr="002F074E">
        <w:rPr>
          <w:szCs w:val="28"/>
        </w:rPr>
        <w:t>ПОСТАНОВЛЯЕТ:</w:t>
      </w:r>
    </w:p>
    <w:p w:rsidR="009B6336" w:rsidRPr="002F074E" w:rsidRDefault="009B6336" w:rsidP="000C7842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 xml:space="preserve">1. </w:t>
      </w:r>
      <w:r w:rsidRPr="002F074E">
        <w:rPr>
          <w:szCs w:val="28"/>
        </w:rPr>
        <w:t xml:space="preserve">Утвердить прилагаемую муниципальную программу </w:t>
      </w:r>
      <w:r w:rsidRPr="00E61F4A">
        <w:rPr>
          <w:szCs w:val="28"/>
        </w:rPr>
        <w:t>«Содействие развитию коренных малочисленных народов Севера, проживающих в Охотском муниципальном районе Хабаровского края,</w:t>
      </w:r>
      <w:r w:rsidR="00DC0D3F">
        <w:rPr>
          <w:szCs w:val="28"/>
        </w:rPr>
        <w:t xml:space="preserve"> </w:t>
      </w:r>
      <w:r w:rsidRPr="00E61F4A">
        <w:rPr>
          <w:szCs w:val="28"/>
        </w:rPr>
        <w:t>на 201</w:t>
      </w:r>
      <w:r>
        <w:rPr>
          <w:szCs w:val="28"/>
        </w:rPr>
        <w:t>7</w:t>
      </w:r>
      <w:r w:rsidRPr="00E61F4A">
        <w:rPr>
          <w:szCs w:val="28"/>
        </w:rPr>
        <w:t>-20</w:t>
      </w:r>
      <w:r>
        <w:rPr>
          <w:szCs w:val="28"/>
        </w:rPr>
        <w:t>25</w:t>
      </w:r>
      <w:r w:rsidRPr="00E61F4A">
        <w:rPr>
          <w:szCs w:val="28"/>
        </w:rPr>
        <w:t xml:space="preserve"> годы»</w:t>
      </w:r>
      <w:r w:rsidRPr="002F074E">
        <w:rPr>
          <w:szCs w:val="28"/>
        </w:rPr>
        <w:t>.</w:t>
      </w:r>
    </w:p>
    <w:p w:rsidR="009B6336" w:rsidRPr="002F074E" w:rsidRDefault="009B6336" w:rsidP="000E36B0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 xml:space="preserve">2. </w:t>
      </w:r>
      <w:r w:rsidRPr="002F074E">
        <w:rPr>
          <w:szCs w:val="28"/>
        </w:rPr>
        <w:t>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:rsidR="009B6336" w:rsidRPr="002F074E" w:rsidRDefault="009B6336" w:rsidP="000E36B0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 xml:space="preserve">3. </w:t>
      </w:r>
      <w:r w:rsidRPr="002F074E">
        <w:rPr>
          <w:szCs w:val="28"/>
        </w:rPr>
        <w:t>Настоящее постановление вступает в силу после его официального опубликования.</w:t>
      </w:r>
    </w:p>
    <w:p w:rsidR="009B6336" w:rsidRDefault="009B6336" w:rsidP="00E61F4A">
      <w:pPr>
        <w:spacing w:after="0" w:line="240" w:lineRule="auto"/>
        <w:rPr>
          <w:szCs w:val="28"/>
        </w:rPr>
      </w:pPr>
    </w:p>
    <w:p w:rsidR="009B6336" w:rsidRPr="002F074E" w:rsidRDefault="009B6336" w:rsidP="00E61F4A">
      <w:pPr>
        <w:spacing w:after="0" w:line="240" w:lineRule="auto"/>
        <w:rPr>
          <w:szCs w:val="28"/>
        </w:rPr>
      </w:pPr>
    </w:p>
    <w:p w:rsidR="009B6336" w:rsidRPr="002F074E" w:rsidRDefault="009B6336" w:rsidP="00E61F4A">
      <w:pPr>
        <w:spacing w:after="0" w:line="240" w:lineRule="auto"/>
        <w:rPr>
          <w:szCs w:val="28"/>
        </w:rPr>
      </w:pPr>
    </w:p>
    <w:p w:rsidR="009B6336" w:rsidRPr="002F074E" w:rsidRDefault="009B6336" w:rsidP="00E61F4A">
      <w:pPr>
        <w:spacing w:after="0" w:line="240" w:lineRule="auto"/>
        <w:rPr>
          <w:szCs w:val="28"/>
        </w:rPr>
      </w:pPr>
      <w:r>
        <w:rPr>
          <w:szCs w:val="28"/>
        </w:rPr>
        <w:t>Глава района                                                                           А.Н. Васильев</w:t>
      </w:r>
    </w:p>
    <w:p w:rsidR="009B6336" w:rsidRDefault="009B6336" w:rsidP="00E61F4A">
      <w:pPr>
        <w:spacing w:after="0" w:line="240" w:lineRule="exact"/>
        <w:ind w:left="5040"/>
        <w:jc w:val="both"/>
        <w:rPr>
          <w:szCs w:val="28"/>
        </w:rPr>
      </w:pPr>
    </w:p>
    <w:p w:rsidR="009B6336" w:rsidRDefault="009B6336" w:rsidP="00E61F4A">
      <w:pPr>
        <w:spacing w:after="0" w:line="240" w:lineRule="exact"/>
        <w:ind w:left="5040"/>
        <w:jc w:val="both"/>
        <w:rPr>
          <w:szCs w:val="28"/>
        </w:rPr>
        <w:sectPr w:rsidR="009B6336" w:rsidSect="005C7559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9B6336" w:rsidRDefault="009B6336" w:rsidP="00D1074F">
      <w:pPr>
        <w:spacing w:after="0" w:line="240" w:lineRule="exact"/>
        <w:ind w:left="5040"/>
        <w:jc w:val="center"/>
        <w:outlineLvl w:val="0"/>
        <w:rPr>
          <w:szCs w:val="28"/>
        </w:rPr>
      </w:pPr>
      <w:r>
        <w:rPr>
          <w:szCs w:val="28"/>
        </w:rPr>
        <w:lastRenderedPageBreak/>
        <w:t>УТВЕРЖДЕНА</w:t>
      </w:r>
    </w:p>
    <w:p w:rsidR="009B6336" w:rsidRDefault="009B6336" w:rsidP="000E36B0">
      <w:pPr>
        <w:spacing w:after="0" w:line="240" w:lineRule="exact"/>
        <w:ind w:left="5040"/>
        <w:jc w:val="center"/>
        <w:rPr>
          <w:szCs w:val="28"/>
        </w:rPr>
      </w:pPr>
    </w:p>
    <w:p w:rsidR="009B6336" w:rsidRDefault="009B6336" w:rsidP="000E36B0">
      <w:pPr>
        <w:spacing w:after="0" w:line="240" w:lineRule="exact"/>
        <w:ind w:left="5040"/>
        <w:jc w:val="center"/>
        <w:rPr>
          <w:szCs w:val="28"/>
        </w:rPr>
      </w:pPr>
      <w:r>
        <w:rPr>
          <w:szCs w:val="28"/>
        </w:rPr>
        <w:t xml:space="preserve">постановлением </w:t>
      </w:r>
    </w:p>
    <w:p w:rsidR="009B6336" w:rsidRDefault="009B6336" w:rsidP="000E36B0">
      <w:pPr>
        <w:spacing w:after="0" w:line="240" w:lineRule="exact"/>
        <w:ind w:left="5040"/>
        <w:jc w:val="center"/>
        <w:rPr>
          <w:szCs w:val="28"/>
        </w:rPr>
      </w:pPr>
      <w:r>
        <w:rPr>
          <w:szCs w:val="28"/>
        </w:rPr>
        <w:t>администрации</w:t>
      </w:r>
      <w:r w:rsidR="00F550CD">
        <w:rPr>
          <w:szCs w:val="28"/>
        </w:rPr>
        <w:t xml:space="preserve"> </w:t>
      </w:r>
      <w:r>
        <w:rPr>
          <w:szCs w:val="28"/>
        </w:rPr>
        <w:t>Охотского муниципального</w:t>
      </w:r>
      <w:r w:rsidR="00F550CD">
        <w:rPr>
          <w:szCs w:val="28"/>
        </w:rPr>
        <w:t xml:space="preserve"> </w:t>
      </w:r>
      <w:r>
        <w:rPr>
          <w:szCs w:val="28"/>
        </w:rPr>
        <w:t>района</w:t>
      </w:r>
    </w:p>
    <w:p w:rsidR="009B6336" w:rsidRDefault="009B6336" w:rsidP="000E36B0">
      <w:pPr>
        <w:spacing w:after="0" w:line="240" w:lineRule="exact"/>
        <w:ind w:left="5040"/>
        <w:jc w:val="center"/>
        <w:rPr>
          <w:szCs w:val="28"/>
        </w:rPr>
      </w:pPr>
    </w:p>
    <w:p w:rsidR="009B6336" w:rsidRDefault="009B6336" w:rsidP="000E36B0">
      <w:pPr>
        <w:spacing w:after="0" w:line="240" w:lineRule="exact"/>
        <w:ind w:left="5040"/>
        <w:jc w:val="center"/>
        <w:rPr>
          <w:szCs w:val="28"/>
        </w:rPr>
      </w:pPr>
      <w:r>
        <w:rPr>
          <w:szCs w:val="28"/>
        </w:rPr>
        <w:t>от 03.11.2016 №423</w:t>
      </w:r>
    </w:p>
    <w:p w:rsidR="00F550CD" w:rsidRPr="009344C0" w:rsidRDefault="00F550CD" w:rsidP="00F550CD">
      <w:pPr>
        <w:spacing w:after="0" w:line="240" w:lineRule="exact"/>
        <w:ind w:left="5103"/>
        <w:jc w:val="center"/>
        <w:rPr>
          <w:b/>
          <w:i/>
          <w:szCs w:val="28"/>
        </w:rPr>
      </w:pPr>
      <w:r>
        <w:rPr>
          <w:b/>
          <w:i/>
          <w:szCs w:val="28"/>
        </w:rPr>
        <w:t>(с изменениями от 29.12.2017 № 517</w:t>
      </w:r>
      <w:r w:rsidRPr="00E060F6">
        <w:rPr>
          <w:b/>
          <w:i/>
          <w:szCs w:val="28"/>
        </w:rPr>
        <w:t>, о</w:t>
      </w:r>
      <w:r>
        <w:rPr>
          <w:b/>
          <w:i/>
          <w:szCs w:val="28"/>
        </w:rPr>
        <w:t>т 19.03.2018 № 74, от 27.06.2018 № 208</w:t>
      </w:r>
      <w:r w:rsidR="00045714">
        <w:rPr>
          <w:b/>
          <w:i/>
          <w:szCs w:val="28"/>
        </w:rPr>
        <w:t xml:space="preserve">, от </w:t>
      </w:r>
      <w:proofErr w:type="gramStart"/>
      <w:r w:rsidR="00045714">
        <w:rPr>
          <w:b/>
          <w:i/>
          <w:szCs w:val="28"/>
        </w:rPr>
        <w:t>27.12.2018  №</w:t>
      </w:r>
      <w:proofErr w:type="gramEnd"/>
      <w:r w:rsidR="00045714">
        <w:rPr>
          <w:b/>
          <w:i/>
          <w:szCs w:val="28"/>
        </w:rPr>
        <w:t xml:space="preserve"> 399</w:t>
      </w:r>
      <w:r w:rsidR="0071021B">
        <w:rPr>
          <w:b/>
          <w:i/>
          <w:szCs w:val="28"/>
        </w:rPr>
        <w:t>, от 04.03.2019 № 78, от 10.04.2019 № 128</w:t>
      </w:r>
      <w:r w:rsidR="008527F7">
        <w:rPr>
          <w:b/>
          <w:i/>
          <w:szCs w:val="28"/>
        </w:rPr>
        <w:t>, от 21.10.2019  № 372</w:t>
      </w:r>
      <w:r w:rsidR="00C92C0E">
        <w:rPr>
          <w:b/>
          <w:i/>
          <w:szCs w:val="28"/>
        </w:rPr>
        <w:t>, от 25.02.2020 № 49</w:t>
      </w:r>
      <w:r w:rsidR="00D96FAC">
        <w:rPr>
          <w:b/>
          <w:i/>
          <w:szCs w:val="28"/>
        </w:rPr>
        <w:t xml:space="preserve">, </w:t>
      </w:r>
      <w:r w:rsidR="00D96FAC" w:rsidRPr="00D96FAC">
        <w:rPr>
          <w:b/>
          <w:i/>
          <w:szCs w:val="28"/>
        </w:rPr>
        <w:t>от 2</w:t>
      </w:r>
      <w:r w:rsidR="00D96FAC">
        <w:rPr>
          <w:b/>
          <w:i/>
          <w:szCs w:val="28"/>
        </w:rPr>
        <w:t>4</w:t>
      </w:r>
      <w:r w:rsidR="00D96FAC" w:rsidRPr="00D96FAC">
        <w:rPr>
          <w:b/>
          <w:i/>
          <w:szCs w:val="28"/>
        </w:rPr>
        <w:t>.12.2020  № 38</w:t>
      </w:r>
      <w:r w:rsidR="00D96FAC">
        <w:rPr>
          <w:b/>
          <w:i/>
          <w:szCs w:val="28"/>
        </w:rPr>
        <w:t>3</w:t>
      </w:r>
      <w:r w:rsidR="00496C51">
        <w:rPr>
          <w:b/>
          <w:i/>
          <w:szCs w:val="28"/>
        </w:rPr>
        <w:t xml:space="preserve">, </w:t>
      </w:r>
      <w:r w:rsidR="00496C51">
        <w:rPr>
          <w:b/>
          <w:i/>
          <w:szCs w:val="28"/>
        </w:rPr>
        <w:t>от 25.05.2021 № 165</w:t>
      </w:r>
      <w:r>
        <w:rPr>
          <w:b/>
          <w:i/>
          <w:szCs w:val="28"/>
        </w:rPr>
        <w:t>)</w:t>
      </w:r>
    </w:p>
    <w:p w:rsidR="009B6336" w:rsidRDefault="009B6336" w:rsidP="000E36B0">
      <w:pPr>
        <w:spacing w:after="0" w:line="240" w:lineRule="exact"/>
        <w:jc w:val="center"/>
        <w:rPr>
          <w:szCs w:val="28"/>
        </w:rPr>
      </w:pPr>
    </w:p>
    <w:p w:rsidR="009B6336" w:rsidRDefault="009B6336" w:rsidP="000E36B0">
      <w:pPr>
        <w:spacing w:after="0" w:line="240" w:lineRule="exact"/>
        <w:jc w:val="center"/>
        <w:rPr>
          <w:szCs w:val="28"/>
        </w:rPr>
      </w:pPr>
    </w:p>
    <w:p w:rsidR="009B6336" w:rsidRDefault="009B6336" w:rsidP="000E36B0">
      <w:pPr>
        <w:spacing w:after="0" w:line="240" w:lineRule="exact"/>
        <w:jc w:val="center"/>
        <w:rPr>
          <w:szCs w:val="28"/>
        </w:rPr>
      </w:pPr>
    </w:p>
    <w:p w:rsidR="009B6336" w:rsidRDefault="009B6336" w:rsidP="00D1074F">
      <w:pPr>
        <w:spacing w:after="0" w:line="240" w:lineRule="exact"/>
        <w:jc w:val="center"/>
        <w:outlineLvl w:val="0"/>
        <w:rPr>
          <w:szCs w:val="28"/>
        </w:rPr>
      </w:pPr>
      <w:r>
        <w:rPr>
          <w:szCs w:val="28"/>
        </w:rPr>
        <w:t>МУНИЦИПАЛЬНАЯ ПРОГРАММА</w:t>
      </w:r>
    </w:p>
    <w:p w:rsidR="009B6336" w:rsidRDefault="009B6336" w:rsidP="00E61F4A">
      <w:pPr>
        <w:spacing w:after="0" w:line="240" w:lineRule="exact"/>
        <w:jc w:val="both"/>
        <w:rPr>
          <w:szCs w:val="28"/>
        </w:rPr>
      </w:pPr>
    </w:p>
    <w:p w:rsidR="009B6336" w:rsidRDefault="009B6336" w:rsidP="00FE3793">
      <w:pPr>
        <w:spacing w:after="0" w:line="240" w:lineRule="exact"/>
        <w:jc w:val="center"/>
        <w:rPr>
          <w:szCs w:val="28"/>
        </w:rPr>
      </w:pPr>
      <w:r>
        <w:rPr>
          <w:szCs w:val="28"/>
        </w:rPr>
        <w:t xml:space="preserve">«Содействие развитию коренных малочисленных народов Севера, проживающих в Охотском муниципальном районе Хабаровского </w:t>
      </w:r>
      <w:proofErr w:type="spellStart"/>
      <w:proofErr w:type="gramStart"/>
      <w:r>
        <w:rPr>
          <w:szCs w:val="28"/>
        </w:rPr>
        <w:t>края,на</w:t>
      </w:r>
      <w:proofErr w:type="spellEnd"/>
      <w:proofErr w:type="gramEnd"/>
      <w:r>
        <w:rPr>
          <w:szCs w:val="28"/>
        </w:rPr>
        <w:t xml:space="preserve"> 2017-2025 годы»</w:t>
      </w:r>
    </w:p>
    <w:p w:rsidR="009B6336" w:rsidRPr="00313366" w:rsidRDefault="009B6336" w:rsidP="00E61F4A">
      <w:pPr>
        <w:spacing w:after="0" w:line="240" w:lineRule="exact"/>
        <w:jc w:val="both"/>
        <w:rPr>
          <w:szCs w:val="28"/>
        </w:rPr>
      </w:pPr>
    </w:p>
    <w:p w:rsidR="009B6336" w:rsidRPr="00313366" w:rsidRDefault="009B6336" w:rsidP="00D1074F">
      <w:pPr>
        <w:spacing w:after="0" w:line="240" w:lineRule="auto"/>
        <w:jc w:val="center"/>
        <w:outlineLvl w:val="0"/>
        <w:rPr>
          <w:szCs w:val="28"/>
        </w:rPr>
      </w:pPr>
      <w:r>
        <w:rPr>
          <w:szCs w:val="28"/>
        </w:rPr>
        <w:t xml:space="preserve">1. </w:t>
      </w:r>
      <w:r w:rsidRPr="00313366">
        <w:rPr>
          <w:szCs w:val="28"/>
        </w:rPr>
        <w:t>Паспорт муниципальной программы</w:t>
      </w:r>
    </w:p>
    <w:p w:rsidR="009B6336" w:rsidRPr="00313366" w:rsidRDefault="009B6336" w:rsidP="004E3FD3">
      <w:pPr>
        <w:spacing w:after="0" w:line="240" w:lineRule="auto"/>
        <w:ind w:left="720"/>
        <w:jc w:val="both"/>
        <w:rPr>
          <w:szCs w:val="28"/>
        </w:rPr>
      </w:pPr>
    </w:p>
    <w:tbl>
      <w:tblPr>
        <w:tblW w:w="9690" w:type="dxa"/>
        <w:tblInd w:w="-77" w:type="dxa"/>
        <w:tblLayout w:type="fixed"/>
        <w:tblLook w:val="00A0" w:firstRow="1" w:lastRow="0" w:firstColumn="1" w:lastColumn="0" w:noHBand="0" w:noVBand="0"/>
      </w:tblPr>
      <w:tblGrid>
        <w:gridCol w:w="3162"/>
        <w:gridCol w:w="6371"/>
        <w:gridCol w:w="157"/>
      </w:tblGrid>
      <w:tr w:rsidR="009B6336" w:rsidTr="00DF58D1">
        <w:trPr>
          <w:trHeight w:val="1254"/>
        </w:trPr>
        <w:tc>
          <w:tcPr>
            <w:tcW w:w="3162" w:type="dxa"/>
          </w:tcPr>
          <w:p w:rsidR="009B6336" w:rsidRPr="00930424" w:rsidRDefault="009B6336" w:rsidP="003E42AC">
            <w:pPr>
              <w:suppressAutoHyphens/>
              <w:snapToGrid w:val="0"/>
              <w:spacing w:line="240" w:lineRule="exact"/>
              <w:jc w:val="both"/>
              <w:rPr>
                <w:szCs w:val="28"/>
                <w:lang w:eastAsia="ar-SA"/>
              </w:rPr>
            </w:pPr>
            <w:r w:rsidRPr="00930424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муниципальной п</w:t>
            </w:r>
            <w:r w:rsidRPr="00930424">
              <w:rPr>
                <w:szCs w:val="28"/>
              </w:rPr>
              <w:t>рограммы</w:t>
            </w:r>
          </w:p>
        </w:tc>
        <w:tc>
          <w:tcPr>
            <w:tcW w:w="6528" w:type="dxa"/>
            <w:gridSpan w:val="2"/>
          </w:tcPr>
          <w:p w:rsidR="009B6336" w:rsidRDefault="009B6336" w:rsidP="003E42AC">
            <w:pPr>
              <w:snapToGrid w:val="0"/>
              <w:spacing w:line="240" w:lineRule="exact"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- «Содействие развитию коренных малочисленных народов Севера, проживающих в Охотском муниципальном районе Хабаровского края, на 2017-2025 годы» (далее– Программа, район, коренные народы, </w:t>
            </w:r>
            <w:r w:rsidRPr="003C6393">
              <w:rPr>
                <w:szCs w:val="28"/>
              </w:rPr>
              <w:t>коренное население)</w:t>
            </w:r>
          </w:p>
        </w:tc>
      </w:tr>
      <w:tr w:rsidR="009B6336" w:rsidTr="00DF58D1">
        <w:trPr>
          <w:trHeight w:val="693"/>
        </w:trPr>
        <w:tc>
          <w:tcPr>
            <w:tcW w:w="3162" w:type="dxa"/>
          </w:tcPr>
          <w:p w:rsidR="009B6336" w:rsidRPr="003E42AC" w:rsidRDefault="009B6336" w:rsidP="003E42AC">
            <w:pPr>
              <w:snapToGrid w:val="0"/>
              <w:spacing w:line="240" w:lineRule="exact"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6528" w:type="dxa"/>
            <w:gridSpan w:val="2"/>
          </w:tcPr>
          <w:p w:rsidR="009B6336" w:rsidRDefault="009B6336" w:rsidP="003E42AC">
            <w:pPr>
              <w:suppressAutoHyphens/>
              <w:snapToGri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заместитель главы администрации района по социальным вопросам</w:t>
            </w:r>
          </w:p>
        </w:tc>
      </w:tr>
      <w:tr w:rsidR="009B6336" w:rsidTr="00DF58D1">
        <w:tc>
          <w:tcPr>
            <w:tcW w:w="3162" w:type="dxa"/>
          </w:tcPr>
          <w:p w:rsidR="009B6336" w:rsidRDefault="009B6336" w:rsidP="003E42AC">
            <w:pPr>
              <w:suppressAutoHyphens/>
              <w:snapToGri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Соисполнители Программы</w:t>
            </w:r>
          </w:p>
        </w:tc>
        <w:tc>
          <w:tcPr>
            <w:tcW w:w="6528" w:type="dxa"/>
            <w:gridSpan w:val="2"/>
          </w:tcPr>
          <w:p w:rsidR="009B6336" w:rsidRDefault="009B6336" w:rsidP="00DF58D1">
            <w:pPr>
              <w:snapToGrid w:val="0"/>
              <w:spacing w:line="240" w:lineRule="exact"/>
              <w:ind w:left="34"/>
              <w:jc w:val="both"/>
              <w:rPr>
                <w:lang w:eastAsia="ru-RU"/>
              </w:rPr>
            </w:pPr>
            <w:r>
              <w:rPr>
                <w:szCs w:val="28"/>
              </w:rPr>
              <w:t xml:space="preserve">- </w:t>
            </w:r>
            <w:r w:rsidRPr="009C4C46">
              <w:rPr>
                <w:lang w:eastAsia="ru-RU"/>
              </w:rPr>
              <w:t xml:space="preserve">отдел по семейной политике и социальной инфраструктуре </w:t>
            </w:r>
            <w:proofErr w:type="spellStart"/>
            <w:r w:rsidRPr="009C4C46">
              <w:rPr>
                <w:lang w:eastAsia="ru-RU"/>
              </w:rPr>
              <w:t>админи</w:t>
            </w:r>
            <w:r>
              <w:rPr>
                <w:lang w:eastAsia="ru-RU"/>
              </w:rPr>
              <w:t>с</w:t>
            </w:r>
            <w:r w:rsidRPr="009C4C46">
              <w:rPr>
                <w:lang w:eastAsia="ru-RU"/>
              </w:rPr>
              <w:t>трациирайона</w:t>
            </w:r>
            <w:proofErr w:type="spellEnd"/>
            <w:r>
              <w:rPr>
                <w:lang w:eastAsia="ru-RU"/>
              </w:rPr>
              <w:t>;</w:t>
            </w:r>
          </w:p>
          <w:p w:rsidR="009B6336" w:rsidRDefault="009B6336" w:rsidP="00DF58D1">
            <w:pPr>
              <w:snapToGrid w:val="0"/>
              <w:spacing w:line="240" w:lineRule="exact"/>
              <w:ind w:lef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отдел экономики и прогнозирования администрации района;</w:t>
            </w:r>
          </w:p>
          <w:p w:rsidR="009B6336" w:rsidRDefault="009B6336" w:rsidP="0049333B">
            <w:pPr>
              <w:snapToGrid w:val="0"/>
              <w:spacing w:line="240" w:lineRule="exact"/>
              <w:ind w:left="34"/>
              <w:jc w:val="both"/>
              <w:rPr>
                <w:lang w:eastAsia="ru-RU"/>
              </w:rPr>
            </w:pPr>
            <w:r w:rsidRPr="009C4C46">
              <w:rPr>
                <w:rFonts w:cs="Calibri"/>
                <w:lang w:eastAsia="ru-RU"/>
              </w:rPr>
              <w:t xml:space="preserve">отдел образования </w:t>
            </w:r>
            <w:r w:rsidRPr="009C4C46">
              <w:rPr>
                <w:lang w:eastAsia="ru-RU"/>
              </w:rPr>
              <w:t>администрации района</w:t>
            </w:r>
            <w:r>
              <w:rPr>
                <w:lang w:eastAsia="ru-RU"/>
              </w:rPr>
              <w:t>;</w:t>
            </w:r>
          </w:p>
          <w:p w:rsidR="009B6336" w:rsidRDefault="009B6336" w:rsidP="0049333B">
            <w:pPr>
              <w:snapToGrid w:val="0"/>
              <w:spacing w:line="240" w:lineRule="exact"/>
              <w:ind w:left="34"/>
              <w:jc w:val="both"/>
              <w:rPr>
                <w:szCs w:val="28"/>
                <w:lang w:eastAsia="ar-SA"/>
              </w:rPr>
            </w:pPr>
            <w:r>
              <w:rPr>
                <w:lang w:eastAsia="ru-RU"/>
              </w:rPr>
              <w:t>отдел культуры администрации района</w:t>
            </w:r>
          </w:p>
        </w:tc>
      </w:tr>
      <w:tr w:rsidR="009B6336" w:rsidTr="00B31211">
        <w:trPr>
          <w:trHeight w:val="2923"/>
        </w:trPr>
        <w:tc>
          <w:tcPr>
            <w:tcW w:w="3162" w:type="dxa"/>
          </w:tcPr>
          <w:p w:rsidR="009B6336" w:rsidRDefault="009B6336" w:rsidP="003E42AC">
            <w:pPr>
              <w:suppressAutoHyphens/>
              <w:snapToGri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Участники Программы</w:t>
            </w:r>
          </w:p>
          <w:p w:rsidR="009B6336" w:rsidRDefault="009B6336" w:rsidP="003E42AC">
            <w:pPr>
              <w:suppressAutoHyphens/>
              <w:snapToGrid w:val="0"/>
              <w:spacing w:line="240" w:lineRule="exact"/>
              <w:jc w:val="both"/>
              <w:rPr>
                <w:szCs w:val="28"/>
              </w:rPr>
            </w:pPr>
          </w:p>
          <w:p w:rsidR="009B6336" w:rsidRDefault="009B6336" w:rsidP="003E42AC">
            <w:pPr>
              <w:suppressAutoHyphens/>
              <w:snapToGrid w:val="0"/>
              <w:spacing w:line="240" w:lineRule="exact"/>
              <w:jc w:val="both"/>
              <w:rPr>
                <w:szCs w:val="28"/>
                <w:lang w:eastAsia="ar-SA"/>
              </w:rPr>
            </w:pPr>
          </w:p>
        </w:tc>
        <w:tc>
          <w:tcPr>
            <w:tcW w:w="6528" w:type="dxa"/>
            <w:gridSpan w:val="2"/>
          </w:tcPr>
          <w:p w:rsidR="009B6336" w:rsidRDefault="009B6336" w:rsidP="007F6512">
            <w:pPr>
              <w:snapToGrid w:val="0"/>
              <w:spacing w:line="240" w:lineRule="exact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сельских поселений района (по согласованию);</w:t>
            </w:r>
          </w:p>
          <w:p w:rsidR="00DC0D3F" w:rsidRDefault="009B6336" w:rsidP="007F6512">
            <w:pPr>
              <w:snapToGrid w:val="0"/>
              <w:spacing w:line="240" w:lineRule="exact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краевое государственное бюджетное учреждение здравоохранения «Охотская центральная районная больница» (далее – КГБУЗ «Охотская ЦРБ») (по согласованию);</w:t>
            </w:r>
          </w:p>
          <w:p w:rsidR="009B6336" w:rsidRDefault="009B6336" w:rsidP="00586725">
            <w:pPr>
              <w:snapToGrid w:val="0"/>
              <w:spacing w:line="240" w:lineRule="exact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краевое</w:t>
            </w:r>
            <w:r w:rsidRPr="0061095E">
              <w:rPr>
                <w:szCs w:val="28"/>
              </w:rPr>
              <w:t xml:space="preserve"> государственное бюджетное учреждение «Николаевская районная станция по борьбе с болезнями животных»</w:t>
            </w:r>
            <w:r>
              <w:rPr>
                <w:szCs w:val="28"/>
              </w:rPr>
              <w:t xml:space="preserve"> (далее –КГБУ «Николаевская </w:t>
            </w:r>
            <w:proofErr w:type="spellStart"/>
            <w:r>
              <w:rPr>
                <w:szCs w:val="28"/>
              </w:rPr>
              <w:t>райСББЖ</w:t>
            </w:r>
            <w:proofErr w:type="spellEnd"/>
            <w:r>
              <w:rPr>
                <w:szCs w:val="28"/>
              </w:rPr>
              <w:t>») (по согласованию)</w:t>
            </w:r>
            <w:r w:rsidR="00DC0D3F">
              <w:rPr>
                <w:szCs w:val="28"/>
              </w:rPr>
              <w:t>;</w:t>
            </w:r>
          </w:p>
          <w:p w:rsidR="00DC0D3F" w:rsidRDefault="00DC0D3F" w:rsidP="00586725">
            <w:pPr>
              <w:snapToGrid w:val="0"/>
              <w:spacing w:line="240" w:lineRule="exact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муниципальное казенное учреждение дополнительного образования детско-юношеская </w:t>
            </w:r>
            <w:r>
              <w:rPr>
                <w:szCs w:val="28"/>
              </w:rPr>
              <w:lastRenderedPageBreak/>
              <w:t xml:space="preserve">спортивная школа «Атлант» (далее – </w:t>
            </w:r>
            <w:r w:rsidRPr="00DA53ED">
              <w:rPr>
                <w:szCs w:val="28"/>
              </w:rPr>
              <w:t>МКУ</w:t>
            </w:r>
            <w:r>
              <w:rPr>
                <w:szCs w:val="28"/>
              </w:rPr>
              <w:t xml:space="preserve"> ДО ДЮСШ «Атлант»)</w:t>
            </w:r>
          </w:p>
        </w:tc>
      </w:tr>
      <w:tr w:rsidR="009B6336" w:rsidTr="00DF58D1">
        <w:trPr>
          <w:trHeight w:val="545"/>
        </w:trPr>
        <w:tc>
          <w:tcPr>
            <w:tcW w:w="3162" w:type="dxa"/>
          </w:tcPr>
          <w:p w:rsidR="009B6336" w:rsidRPr="00D61EBE" w:rsidRDefault="009B6336" w:rsidP="00FE3793">
            <w:pPr>
              <w:suppressAutoHyphens/>
              <w:snapToGri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Цели Программы</w:t>
            </w:r>
          </w:p>
        </w:tc>
        <w:tc>
          <w:tcPr>
            <w:tcW w:w="6528" w:type="dxa"/>
            <w:gridSpan w:val="2"/>
          </w:tcPr>
          <w:p w:rsidR="009B6336" w:rsidRPr="00055F3D" w:rsidRDefault="009B6336" w:rsidP="00661A7D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- с</w:t>
            </w:r>
            <w:r w:rsidRPr="00661A7D">
              <w:rPr>
                <w:szCs w:val="28"/>
              </w:rPr>
              <w:t>одействие развитию традиционного образа жизни, традиционной хо</w:t>
            </w:r>
            <w:r>
              <w:rPr>
                <w:szCs w:val="28"/>
              </w:rPr>
              <w:t>зяйственной деятельности для</w:t>
            </w:r>
            <w:r w:rsidRPr="00661A7D">
              <w:rPr>
                <w:szCs w:val="28"/>
              </w:rPr>
              <w:t xml:space="preserve"> социально-экономического и культурного развития коренных народов</w:t>
            </w:r>
            <w:r>
              <w:rPr>
                <w:szCs w:val="28"/>
              </w:rPr>
              <w:t>, проживающих на территории района</w:t>
            </w:r>
          </w:p>
        </w:tc>
      </w:tr>
      <w:tr w:rsidR="009B6336" w:rsidTr="00DF58D1">
        <w:trPr>
          <w:trHeight w:val="545"/>
        </w:trPr>
        <w:tc>
          <w:tcPr>
            <w:tcW w:w="3162" w:type="dxa"/>
          </w:tcPr>
          <w:p w:rsidR="009B6336" w:rsidRDefault="009B6336" w:rsidP="00FE3793">
            <w:pPr>
              <w:spacing w:line="240" w:lineRule="exact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Задачи Программы</w:t>
            </w:r>
          </w:p>
        </w:tc>
        <w:tc>
          <w:tcPr>
            <w:tcW w:w="6528" w:type="dxa"/>
            <w:gridSpan w:val="2"/>
          </w:tcPr>
          <w:p w:rsidR="009B6336" w:rsidRDefault="009B6336" w:rsidP="00237565">
            <w:pPr>
              <w:tabs>
                <w:tab w:val="left" w:pos="3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с</w:t>
            </w:r>
            <w:r w:rsidRPr="00661A7D">
              <w:rPr>
                <w:szCs w:val="28"/>
              </w:rPr>
              <w:t>охранение исконной среды обитания</w:t>
            </w:r>
            <w:r>
              <w:rPr>
                <w:szCs w:val="28"/>
              </w:rPr>
              <w:t xml:space="preserve"> и традиционного природопользования коренными народами</w:t>
            </w:r>
            <w:r w:rsidRPr="00661A7D">
              <w:rPr>
                <w:szCs w:val="28"/>
              </w:rPr>
              <w:t xml:space="preserve">, </w:t>
            </w:r>
            <w:r>
              <w:rPr>
                <w:szCs w:val="28"/>
              </w:rPr>
              <w:t>п</w:t>
            </w:r>
            <w:r w:rsidRPr="00F961F8">
              <w:rPr>
                <w:szCs w:val="28"/>
              </w:rPr>
              <w:t>овышение общественной активности и самоорганизации коренных народов</w:t>
            </w:r>
            <w:r>
              <w:rPr>
                <w:szCs w:val="28"/>
              </w:rPr>
              <w:t xml:space="preserve">, </w:t>
            </w:r>
            <w:r w:rsidRPr="00521EAE">
              <w:rPr>
                <w:szCs w:val="28"/>
              </w:rPr>
              <w:t>содействие в занятости коренных народов</w:t>
            </w:r>
            <w:r>
              <w:rPr>
                <w:szCs w:val="28"/>
              </w:rPr>
              <w:t>;</w:t>
            </w:r>
          </w:p>
          <w:p w:rsidR="009B6336" w:rsidRDefault="009B6336" w:rsidP="00F961F8">
            <w:pPr>
              <w:tabs>
                <w:tab w:val="left" w:pos="3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521EAE">
              <w:rPr>
                <w:szCs w:val="28"/>
              </w:rPr>
              <w:t>овышение образовательного уровня, сохранение национальной культуры, традиций и родных языков коренных народов, обеспечение социальной защиты и укрепление здоровья коренных народов</w:t>
            </w:r>
          </w:p>
        </w:tc>
      </w:tr>
      <w:tr w:rsidR="009B6336" w:rsidTr="007A61B6">
        <w:trPr>
          <w:trHeight w:val="2763"/>
        </w:trPr>
        <w:tc>
          <w:tcPr>
            <w:tcW w:w="3162" w:type="dxa"/>
          </w:tcPr>
          <w:p w:rsidR="009B6336" w:rsidRDefault="009B6336" w:rsidP="00055F3D">
            <w:pPr>
              <w:spacing w:line="240" w:lineRule="exact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Перечень основных мероприятий Программы</w:t>
            </w:r>
          </w:p>
          <w:p w:rsidR="009B6336" w:rsidRDefault="009B6336" w:rsidP="003E42AC">
            <w:pPr>
              <w:suppressAutoHyphens/>
              <w:snapToGri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6528" w:type="dxa"/>
            <w:gridSpan w:val="2"/>
          </w:tcPr>
          <w:p w:rsidR="009B6336" w:rsidRDefault="009B6336" w:rsidP="00E427D1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319B0">
              <w:rPr>
                <w:szCs w:val="28"/>
              </w:rPr>
              <w:t>с</w:t>
            </w:r>
            <w:r w:rsidR="001319B0" w:rsidRPr="001319B0">
              <w:rPr>
                <w:szCs w:val="28"/>
              </w:rPr>
              <w:t>оздание условий для устойчивого развития экономики отраслей хозяйствования коренных народов в местах традиционного проживания и традиционной хозяйственной деятельности;</w:t>
            </w:r>
          </w:p>
          <w:p w:rsidR="009B6336" w:rsidRDefault="009B6336" w:rsidP="00E427D1">
            <w:pPr>
              <w:spacing w:line="240" w:lineRule="exact"/>
              <w:jc w:val="both"/>
              <w:rPr>
                <w:szCs w:val="28"/>
              </w:rPr>
            </w:pPr>
            <w:r w:rsidRPr="00630FF2">
              <w:rPr>
                <w:szCs w:val="28"/>
              </w:rPr>
              <w:t>охранение и развитие самобытной культуры коренного населения</w:t>
            </w:r>
            <w:r>
              <w:rPr>
                <w:szCs w:val="28"/>
              </w:rPr>
              <w:t>;</w:t>
            </w:r>
          </w:p>
          <w:p w:rsidR="009B6336" w:rsidRDefault="009B6336" w:rsidP="00E427D1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B71C42">
              <w:rPr>
                <w:szCs w:val="28"/>
              </w:rPr>
              <w:t>оддержка образования и родного языка коренного народа</w:t>
            </w:r>
            <w:r>
              <w:rPr>
                <w:szCs w:val="28"/>
              </w:rPr>
              <w:t>;</w:t>
            </w:r>
          </w:p>
          <w:p w:rsidR="009B6336" w:rsidRDefault="009B6336" w:rsidP="00B31211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B31211">
              <w:rPr>
                <w:szCs w:val="28"/>
              </w:rPr>
              <w:t>оздание условий для оздоровления коренного населения</w:t>
            </w:r>
          </w:p>
        </w:tc>
      </w:tr>
      <w:tr w:rsidR="009B6336" w:rsidTr="00DF58D1">
        <w:tc>
          <w:tcPr>
            <w:tcW w:w="3162" w:type="dxa"/>
          </w:tcPr>
          <w:p w:rsidR="009B6336" w:rsidRPr="00877D3C" w:rsidRDefault="009B6336" w:rsidP="003E42AC">
            <w:pPr>
              <w:suppressAutoHyphens/>
              <w:snapToGrid w:val="0"/>
              <w:spacing w:line="240" w:lineRule="exact"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Основные целевые индикаторы (показатели) </w:t>
            </w:r>
            <w:r w:rsidRPr="00877D3C">
              <w:rPr>
                <w:szCs w:val="28"/>
              </w:rPr>
              <w:t>Программы</w:t>
            </w:r>
          </w:p>
        </w:tc>
        <w:tc>
          <w:tcPr>
            <w:tcW w:w="6528" w:type="dxa"/>
            <w:gridSpan w:val="2"/>
          </w:tcPr>
          <w:p w:rsidR="00C92C0E" w:rsidRPr="00C92C0E" w:rsidRDefault="00C92C0E" w:rsidP="00C92C0E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Cs w:val="28"/>
              </w:rPr>
            </w:pPr>
            <w:r w:rsidRPr="00C92C0E">
              <w:rPr>
                <w:szCs w:val="28"/>
              </w:rPr>
              <w:t>- численность поголовья оленей;</w:t>
            </w:r>
          </w:p>
          <w:p w:rsidR="00C92C0E" w:rsidRPr="00C92C0E" w:rsidRDefault="00C92C0E" w:rsidP="00C92C0E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Cs w:val="28"/>
              </w:rPr>
            </w:pPr>
            <w:r w:rsidRPr="00C92C0E">
              <w:rPr>
                <w:szCs w:val="28"/>
              </w:rPr>
              <w:t>доля поголовья оленей, охваченного ветеринарным обследованием, от общей численности поголовья оленей</w:t>
            </w:r>
          </w:p>
          <w:p w:rsidR="00C92C0E" w:rsidRPr="00C92C0E" w:rsidRDefault="00C92C0E" w:rsidP="00C92C0E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Cs w:val="28"/>
              </w:rPr>
            </w:pPr>
            <w:r w:rsidRPr="00C92C0E">
              <w:rPr>
                <w:szCs w:val="28"/>
              </w:rPr>
              <w:t>количество субъектов, занятых традиционным природопользованием;</w:t>
            </w:r>
          </w:p>
          <w:p w:rsidR="00C92C0E" w:rsidRPr="00C92C0E" w:rsidRDefault="00C92C0E" w:rsidP="00C92C0E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Cs w:val="28"/>
              </w:rPr>
            </w:pPr>
            <w:r w:rsidRPr="00C92C0E">
              <w:rPr>
                <w:szCs w:val="28"/>
              </w:rPr>
              <w:t>доля детей коренных народов, изучающих родной (эвенский) язык, от общей численности детей коренных народов, посещающих образовательные организации;</w:t>
            </w:r>
          </w:p>
          <w:p w:rsidR="00C92C0E" w:rsidRPr="00C92C0E" w:rsidRDefault="00C92C0E" w:rsidP="00C92C0E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Cs w:val="28"/>
              </w:rPr>
            </w:pPr>
            <w:r w:rsidRPr="00C92C0E">
              <w:rPr>
                <w:szCs w:val="28"/>
              </w:rPr>
              <w:t>объем продовольствия, завозимого в места проживания кочевого коренного населения;</w:t>
            </w:r>
          </w:p>
          <w:p w:rsidR="00C92C0E" w:rsidRPr="00C92C0E" w:rsidRDefault="00C92C0E" w:rsidP="00C92C0E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Cs w:val="28"/>
              </w:rPr>
            </w:pPr>
            <w:r w:rsidRPr="00C92C0E">
              <w:rPr>
                <w:szCs w:val="28"/>
              </w:rPr>
              <w:lastRenderedPageBreak/>
              <w:t>число коренного населения, охваченного выездными медицинскими профилактическими осмотрами;</w:t>
            </w:r>
          </w:p>
          <w:p w:rsidR="00C92C0E" w:rsidRPr="00C92C0E" w:rsidRDefault="00C92C0E" w:rsidP="00C92C0E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Cs w:val="28"/>
              </w:rPr>
            </w:pPr>
            <w:r w:rsidRPr="00C92C0E">
              <w:rPr>
                <w:szCs w:val="28"/>
              </w:rPr>
              <w:t>доля граждан из числа коренных народов, удовлетворенных качеством реализуемых мероприятий, направленных на экономическое и социальное развитие коренных народов, в общем количестве опрошенных лиц, относящихся к коренным народам;</w:t>
            </w:r>
          </w:p>
          <w:p w:rsidR="00C92C0E" w:rsidRPr="00C92C0E" w:rsidRDefault="00C92C0E" w:rsidP="00C92C0E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Cs w:val="28"/>
              </w:rPr>
            </w:pPr>
            <w:r w:rsidRPr="00C92C0E">
              <w:rPr>
                <w:szCs w:val="28"/>
              </w:rPr>
              <w:t>количество общин и иных объединений коренных народов, получивших поддержку на развитие традиционных отраслей хозяйства;</w:t>
            </w:r>
          </w:p>
          <w:p w:rsidR="009B6336" w:rsidRPr="00877D3C" w:rsidRDefault="00C92C0E" w:rsidP="00C92C0E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Cs w:val="28"/>
              </w:rPr>
            </w:pPr>
            <w:r w:rsidRPr="00C92C0E">
              <w:rPr>
                <w:szCs w:val="28"/>
              </w:rPr>
              <w:t>количество участников мероприятий, направленных на этнокультурное развитие коренных народов</w:t>
            </w:r>
          </w:p>
        </w:tc>
      </w:tr>
      <w:tr w:rsidR="009B6336" w:rsidTr="00DF58D1">
        <w:tc>
          <w:tcPr>
            <w:tcW w:w="3162" w:type="dxa"/>
          </w:tcPr>
          <w:p w:rsidR="009B6336" w:rsidRDefault="009B6336" w:rsidP="003E42AC">
            <w:pPr>
              <w:snapToGrid w:val="0"/>
              <w:spacing w:line="240" w:lineRule="exact"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528" w:type="dxa"/>
            <w:gridSpan w:val="2"/>
          </w:tcPr>
          <w:p w:rsidR="009B6336" w:rsidRPr="007F6512" w:rsidRDefault="009B6336" w:rsidP="007F6512">
            <w:pPr>
              <w:snapToGrid w:val="0"/>
              <w:spacing w:line="240" w:lineRule="exact"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>- в один этап с 2017 по 2025 годы</w:t>
            </w:r>
          </w:p>
        </w:tc>
      </w:tr>
      <w:tr w:rsidR="00045714" w:rsidTr="00DC0D3F">
        <w:tc>
          <w:tcPr>
            <w:tcW w:w="3162" w:type="dxa"/>
            <w:shd w:val="clear" w:color="auto" w:fill="auto"/>
          </w:tcPr>
          <w:p w:rsidR="00045714" w:rsidRPr="0090356D" w:rsidRDefault="00045714" w:rsidP="0071021B">
            <w:pPr>
              <w:spacing w:after="0" w:line="240" w:lineRule="exact"/>
              <w:ind w:left="-108"/>
              <w:rPr>
                <w:bCs/>
                <w:szCs w:val="28"/>
              </w:rPr>
            </w:pPr>
            <w:r w:rsidRPr="0090356D">
              <w:rPr>
                <w:bCs/>
                <w:szCs w:val="28"/>
              </w:rPr>
              <w:t xml:space="preserve">Объемы и источники </w:t>
            </w:r>
            <w:r>
              <w:rPr>
                <w:bCs/>
                <w:szCs w:val="28"/>
              </w:rPr>
              <w:t xml:space="preserve">                      </w:t>
            </w:r>
            <w:r w:rsidRPr="0090356D">
              <w:rPr>
                <w:bCs/>
                <w:szCs w:val="28"/>
              </w:rPr>
              <w:t>финансирования Программы</w:t>
            </w:r>
          </w:p>
          <w:p w:rsidR="00045714" w:rsidRPr="0090356D" w:rsidRDefault="00045714" w:rsidP="0071021B">
            <w:pPr>
              <w:spacing w:after="0" w:line="240" w:lineRule="exact"/>
              <w:rPr>
                <w:bCs/>
                <w:szCs w:val="28"/>
              </w:rPr>
            </w:pPr>
          </w:p>
        </w:tc>
        <w:tc>
          <w:tcPr>
            <w:tcW w:w="6528" w:type="dxa"/>
            <w:gridSpan w:val="2"/>
            <w:shd w:val="clear" w:color="auto" w:fill="auto"/>
          </w:tcPr>
          <w:p w:rsidR="00267262" w:rsidRPr="00E84668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 w:rsidRPr="00E84668">
              <w:rPr>
                <w:szCs w:val="28"/>
              </w:rPr>
              <w:t xml:space="preserve">общий объем финансирования Программы составит </w:t>
            </w:r>
            <w:r>
              <w:rPr>
                <w:szCs w:val="28"/>
              </w:rPr>
              <w:t>74 000</w:t>
            </w:r>
            <w:r w:rsidRPr="00E84668">
              <w:rPr>
                <w:szCs w:val="28"/>
              </w:rPr>
              <w:t>,</w:t>
            </w:r>
            <w:r>
              <w:rPr>
                <w:szCs w:val="28"/>
              </w:rPr>
              <w:t>70125 т</w:t>
            </w:r>
            <w:r w:rsidRPr="00E84668">
              <w:rPr>
                <w:szCs w:val="28"/>
              </w:rPr>
              <w:t>ыс. рублей, в том числе по годам:</w:t>
            </w:r>
          </w:p>
          <w:p w:rsidR="00267262" w:rsidRPr="00E84668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 w:rsidRPr="00E84668">
              <w:rPr>
                <w:szCs w:val="28"/>
              </w:rPr>
              <w:t xml:space="preserve">2017 год – </w:t>
            </w:r>
            <w:r>
              <w:rPr>
                <w:szCs w:val="28"/>
              </w:rPr>
              <w:t>8</w:t>
            </w:r>
            <w:r w:rsidRPr="00E84668">
              <w:rPr>
                <w:szCs w:val="28"/>
              </w:rPr>
              <w:t> </w:t>
            </w:r>
            <w:r>
              <w:rPr>
                <w:szCs w:val="28"/>
              </w:rPr>
              <w:t>681</w:t>
            </w:r>
            <w:r w:rsidRPr="00E84668">
              <w:rPr>
                <w:szCs w:val="28"/>
              </w:rPr>
              <w:t>,</w:t>
            </w:r>
            <w:r>
              <w:rPr>
                <w:szCs w:val="28"/>
              </w:rPr>
              <w:t>127</w:t>
            </w:r>
            <w:r w:rsidRPr="00E84668">
              <w:rPr>
                <w:szCs w:val="28"/>
              </w:rPr>
              <w:t xml:space="preserve"> тыс. рублей;</w:t>
            </w:r>
          </w:p>
          <w:p w:rsidR="00267262" w:rsidRPr="00E84668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 w:rsidRPr="00E84668">
              <w:rPr>
                <w:szCs w:val="28"/>
              </w:rPr>
              <w:t xml:space="preserve">2018 год – </w:t>
            </w:r>
            <w:r>
              <w:rPr>
                <w:szCs w:val="28"/>
              </w:rPr>
              <w:t>8 533,27</w:t>
            </w:r>
            <w:r w:rsidRPr="00E84668">
              <w:rPr>
                <w:szCs w:val="28"/>
              </w:rPr>
              <w:t xml:space="preserve"> тыс. рублей;</w:t>
            </w:r>
          </w:p>
          <w:p w:rsidR="00267262" w:rsidRPr="00E84668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 w:rsidRPr="00E84668">
              <w:rPr>
                <w:szCs w:val="28"/>
              </w:rPr>
              <w:t xml:space="preserve">2019 год – </w:t>
            </w:r>
            <w:r>
              <w:rPr>
                <w:szCs w:val="28"/>
              </w:rPr>
              <w:t>7 619</w:t>
            </w:r>
            <w:r w:rsidRPr="00E84668">
              <w:rPr>
                <w:szCs w:val="28"/>
              </w:rPr>
              <w:t>,</w:t>
            </w:r>
            <w:r>
              <w:rPr>
                <w:szCs w:val="28"/>
              </w:rPr>
              <w:t>32</w:t>
            </w:r>
            <w:r w:rsidRPr="00E84668">
              <w:rPr>
                <w:szCs w:val="28"/>
              </w:rPr>
              <w:t xml:space="preserve"> тыс. рублей;</w:t>
            </w:r>
          </w:p>
          <w:p w:rsidR="00267262" w:rsidRPr="00E84668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 w:rsidRPr="00E84668">
              <w:rPr>
                <w:szCs w:val="28"/>
              </w:rPr>
              <w:t xml:space="preserve">2020 год – </w:t>
            </w:r>
            <w:r>
              <w:rPr>
                <w:szCs w:val="28"/>
              </w:rPr>
              <w:t>9 124,05425</w:t>
            </w:r>
            <w:r w:rsidRPr="00E84668">
              <w:rPr>
                <w:szCs w:val="28"/>
              </w:rPr>
              <w:t xml:space="preserve"> тыс. рублей;</w:t>
            </w:r>
          </w:p>
          <w:p w:rsidR="00267262" w:rsidRPr="00E84668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 w:rsidRPr="00E84668">
              <w:rPr>
                <w:szCs w:val="28"/>
              </w:rPr>
              <w:t xml:space="preserve">2021 год – </w:t>
            </w:r>
            <w:r>
              <w:rPr>
                <w:szCs w:val="28"/>
              </w:rPr>
              <w:t>9</w:t>
            </w:r>
            <w:r w:rsidRPr="00E84668">
              <w:rPr>
                <w:szCs w:val="28"/>
              </w:rPr>
              <w:t> </w:t>
            </w:r>
            <w:r>
              <w:rPr>
                <w:szCs w:val="28"/>
              </w:rPr>
              <w:t>309</w:t>
            </w:r>
            <w:r w:rsidRPr="00E84668">
              <w:rPr>
                <w:szCs w:val="28"/>
              </w:rPr>
              <w:t>,</w:t>
            </w:r>
            <w:r>
              <w:rPr>
                <w:szCs w:val="28"/>
              </w:rPr>
              <w:t>42</w:t>
            </w:r>
            <w:r w:rsidRPr="00E84668">
              <w:rPr>
                <w:szCs w:val="28"/>
              </w:rPr>
              <w:t xml:space="preserve"> тыс. рублей;</w:t>
            </w:r>
          </w:p>
          <w:p w:rsidR="00267262" w:rsidRPr="00E84668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 w:rsidRPr="00E84668">
              <w:rPr>
                <w:szCs w:val="28"/>
              </w:rPr>
              <w:t xml:space="preserve">2022 год – </w:t>
            </w:r>
            <w:r>
              <w:rPr>
                <w:szCs w:val="28"/>
              </w:rPr>
              <w:t>8 307,05</w:t>
            </w:r>
            <w:r w:rsidRPr="00E84668">
              <w:rPr>
                <w:szCs w:val="28"/>
              </w:rPr>
              <w:t xml:space="preserve"> тыс. рублей;</w:t>
            </w:r>
          </w:p>
          <w:p w:rsidR="00267262" w:rsidRPr="00E84668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 w:rsidRPr="00E84668">
              <w:rPr>
                <w:szCs w:val="28"/>
              </w:rPr>
              <w:t xml:space="preserve">2023 год – </w:t>
            </w:r>
            <w:r>
              <w:rPr>
                <w:szCs w:val="28"/>
              </w:rPr>
              <w:t>12</w:t>
            </w:r>
            <w:r w:rsidRPr="00E84668">
              <w:rPr>
                <w:szCs w:val="28"/>
              </w:rPr>
              <w:t> </w:t>
            </w:r>
            <w:r>
              <w:rPr>
                <w:szCs w:val="28"/>
              </w:rPr>
              <w:t>001</w:t>
            </w:r>
            <w:r w:rsidRPr="00E84668">
              <w:rPr>
                <w:szCs w:val="28"/>
              </w:rPr>
              <w:t>,</w:t>
            </w:r>
            <w:r>
              <w:rPr>
                <w:szCs w:val="28"/>
              </w:rPr>
              <w:t>46</w:t>
            </w:r>
            <w:r w:rsidRPr="00E84668">
              <w:rPr>
                <w:szCs w:val="28"/>
              </w:rPr>
              <w:t xml:space="preserve"> тыс. рублей;</w:t>
            </w:r>
          </w:p>
          <w:p w:rsidR="00267262" w:rsidRPr="00E84668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 w:rsidRPr="00E84668">
              <w:rPr>
                <w:szCs w:val="28"/>
              </w:rPr>
              <w:t>2024 год – 5 115,00 тыс. рублей;</w:t>
            </w:r>
          </w:p>
          <w:p w:rsidR="00267262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 w:rsidRPr="00E84668">
              <w:rPr>
                <w:szCs w:val="28"/>
              </w:rPr>
              <w:t>2025 год – 5 310,00 тыс. рублей</w:t>
            </w:r>
            <w:r>
              <w:rPr>
                <w:szCs w:val="28"/>
              </w:rPr>
              <w:t>;</w:t>
            </w:r>
          </w:p>
          <w:p w:rsidR="00267262" w:rsidRPr="00E84668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 w:rsidRPr="00E84668">
              <w:rPr>
                <w:szCs w:val="28"/>
              </w:rPr>
              <w:t xml:space="preserve">1) объем средств из бюджета района – </w:t>
            </w:r>
            <w:r>
              <w:rPr>
                <w:szCs w:val="28"/>
              </w:rPr>
              <w:t xml:space="preserve">24 307,05825 </w:t>
            </w:r>
            <w:r w:rsidRPr="00E84668">
              <w:rPr>
                <w:szCs w:val="28"/>
              </w:rPr>
              <w:t>тыс</w:t>
            </w:r>
            <w:r>
              <w:rPr>
                <w:szCs w:val="28"/>
              </w:rPr>
              <w:t>.</w:t>
            </w:r>
            <w:r w:rsidRPr="00E84668">
              <w:rPr>
                <w:szCs w:val="28"/>
              </w:rPr>
              <w:t xml:space="preserve"> рублей, в том числе по годам:</w:t>
            </w:r>
          </w:p>
          <w:p w:rsidR="00267262" w:rsidRPr="00E84668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 w:rsidRPr="00E84668">
              <w:rPr>
                <w:szCs w:val="28"/>
              </w:rPr>
              <w:t xml:space="preserve">2017 год – </w:t>
            </w:r>
            <w:r>
              <w:rPr>
                <w:szCs w:val="28"/>
              </w:rPr>
              <w:t>1</w:t>
            </w:r>
            <w:r w:rsidRPr="00E84668">
              <w:rPr>
                <w:szCs w:val="28"/>
              </w:rPr>
              <w:t> </w:t>
            </w:r>
            <w:r>
              <w:rPr>
                <w:szCs w:val="28"/>
              </w:rPr>
              <w:t>72</w:t>
            </w:r>
            <w:r w:rsidRPr="00E84668">
              <w:rPr>
                <w:szCs w:val="28"/>
              </w:rPr>
              <w:t>8,00 тыс. рублей;</w:t>
            </w:r>
          </w:p>
          <w:p w:rsidR="00267262" w:rsidRPr="00E84668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 w:rsidRPr="00E84668">
              <w:rPr>
                <w:szCs w:val="28"/>
              </w:rPr>
              <w:t xml:space="preserve">2018 год – </w:t>
            </w:r>
            <w:r>
              <w:rPr>
                <w:szCs w:val="28"/>
              </w:rPr>
              <w:t>1</w:t>
            </w:r>
            <w:r w:rsidRPr="00E84668">
              <w:rPr>
                <w:szCs w:val="28"/>
              </w:rPr>
              <w:t> </w:t>
            </w:r>
            <w:r>
              <w:rPr>
                <w:szCs w:val="28"/>
              </w:rPr>
              <w:t>418</w:t>
            </w:r>
            <w:r w:rsidRPr="00E84668">
              <w:rPr>
                <w:szCs w:val="28"/>
              </w:rPr>
              <w:t>,00 тыс. рублей;</w:t>
            </w:r>
          </w:p>
          <w:p w:rsidR="00267262" w:rsidRPr="00E84668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 w:rsidRPr="00E84668">
              <w:rPr>
                <w:szCs w:val="28"/>
              </w:rPr>
              <w:t xml:space="preserve">2019 год – </w:t>
            </w:r>
            <w:r>
              <w:rPr>
                <w:szCs w:val="28"/>
              </w:rPr>
              <w:t>1 500</w:t>
            </w:r>
            <w:r w:rsidRPr="00E84668">
              <w:rPr>
                <w:szCs w:val="28"/>
              </w:rPr>
              <w:t>,00 тыс. рублей;</w:t>
            </w:r>
          </w:p>
          <w:p w:rsidR="00267262" w:rsidRPr="00E84668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 w:rsidRPr="00E84668">
              <w:rPr>
                <w:szCs w:val="28"/>
              </w:rPr>
              <w:t xml:space="preserve">2020 год – </w:t>
            </w:r>
            <w:r>
              <w:rPr>
                <w:szCs w:val="28"/>
              </w:rPr>
              <w:t>1</w:t>
            </w:r>
            <w:r w:rsidRPr="00E84668">
              <w:rPr>
                <w:szCs w:val="28"/>
              </w:rPr>
              <w:t> </w:t>
            </w:r>
            <w:r>
              <w:rPr>
                <w:szCs w:val="28"/>
              </w:rPr>
              <w:t>717</w:t>
            </w:r>
            <w:r w:rsidRPr="00E84668">
              <w:rPr>
                <w:szCs w:val="28"/>
              </w:rPr>
              <w:t>,</w:t>
            </w:r>
            <w:r>
              <w:rPr>
                <w:szCs w:val="28"/>
              </w:rPr>
              <w:t>04425</w:t>
            </w:r>
            <w:r w:rsidRPr="00E84668">
              <w:rPr>
                <w:szCs w:val="28"/>
              </w:rPr>
              <w:t xml:space="preserve"> тыс. рублей;</w:t>
            </w:r>
          </w:p>
          <w:p w:rsidR="00267262" w:rsidRPr="00E84668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 w:rsidRPr="00E84668">
              <w:rPr>
                <w:szCs w:val="28"/>
              </w:rPr>
              <w:t xml:space="preserve">2021 год – </w:t>
            </w:r>
            <w:r>
              <w:rPr>
                <w:szCs w:val="28"/>
              </w:rPr>
              <w:t>1</w:t>
            </w:r>
            <w:r w:rsidRPr="00E84668">
              <w:rPr>
                <w:szCs w:val="28"/>
              </w:rPr>
              <w:t> </w:t>
            </w:r>
            <w:r>
              <w:rPr>
                <w:szCs w:val="28"/>
              </w:rPr>
              <w:t>913</w:t>
            </w:r>
            <w:r w:rsidRPr="00E84668">
              <w:rPr>
                <w:szCs w:val="28"/>
              </w:rPr>
              <w:t>,</w:t>
            </w:r>
            <w:r>
              <w:rPr>
                <w:szCs w:val="28"/>
              </w:rPr>
              <w:t>117</w:t>
            </w:r>
            <w:r w:rsidRPr="00E84668">
              <w:rPr>
                <w:szCs w:val="28"/>
              </w:rPr>
              <w:t xml:space="preserve"> тыс. рублей;</w:t>
            </w:r>
          </w:p>
          <w:p w:rsidR="00267262" w:rsidRPr="00E84668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 w:rsidRPr="00E84668">
              <w:rPr>
                <w:szCs w:val="28"/>
              </w:rPr>
              <w:t xml:space="preserve">2022 год – </w:t>
            </w:r>
            <w:r>
              <w:rPr>
                <w:szCs w:val="28"/>
              </w:rPr>
              <w:t>1</w:t>
            </w:r>
            <w:r w:rsidRPr="00E84668">
              <w:rPr>
                <w:szCs w:val="28"/>
              </w:rPr>
              <w:t> </w:t>
            </w:r>
            <w:r>
              <w:rPr>
                <w:szCs w:val="28"/>
              </w:rPr>
              <w:t>500</w:t>
            </w:r>
            <w:r w:rsidRPr="00E84668">
              <w:rPr>
                <w:szCs w:val="28"/>
              </w:rPr>
              <w:t>,</w:t>
            </w:r>
            <w:r>
              <w:rPr>
                <w:szCs w:val="28"/>
              </w:rPr>
              <w:t>00</w:t>
            </w:r>
            <w:r w:rsidRPr="00E84668">
              <w:rPr>
                <w:szCs w:val="28"/>
              </w:rPr>
              <w:t xml:space="preserve"> тыс. рублей;</w:t>
            </w:r>
          </w:p>
          <w:p w:rsidR="00267262" w:rsidRPr="00E84668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 w:rsidRPr="00E84668">
              <w:rPr>
                <w:szCs w:val="28"/>
              </w:rPr>
              <w:t xml:space="preserve">2023 год – </w:t>
            </w:r>
            <w:r>
              <w:rPr>
                <w:szCs w:val="28"/>
              </w:rPr>
              <w:t>4</w:t>
            </w:r>
            <w:r w:rsidRPr="00E84668">
              <w:rPr>
                <w:szCs w:val="28"/>
              </w:rPr>
              <w:t> </w:t>
            </w:r>
            <w:r>
              <w:rPr>
                <w:szCs w:val="28"/>
              </w:rPr>
              <w:t>105</w:t>
            </w:r>
            <w:r w:rsidRPr="00E84668">
              <w:rPr>
                <w:szCs w:val="28"/>
              </w:rPr>
              <w:t>,</w:t>
            </w:r>
            <w:r>
              <w:rPr>
                <w:szCs w:val="28"/>
              </w:rPr>
              <w:t>897</w:t>
            </w:r>
            <w:r w:rsidRPr="00E84668">
              <w:rPr>
                <w:szCs w:val="28"/>
              </w:rPr>
              <w:t xml:space="preserve"> тыс. рублей;</w:t>
            </w:r>
          </w:p>
          <w:p w:rsidR="00267262" w:rsidRPr="00E84668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 w:rsidRPr="00E84668">
              <w:rPr>
                <w:szCs w:val="28"/>
              </w:rPr>
              <w:t>2024 год – 5 115,00 тыс. рублей;</w:t>
            </w:r>
          </w:p>
          <w:p w:rsidR="00267262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 w:rsidRPr="00E84668">
              <w:rPr>
                <w:szCs w:val="28"/>
              </w:rPr>
              <w:t>2025 год – 5 310,00 тыс. рублей</w:t>
            </w:r>
            <w:r>
              <w:rPr>
                <w:szCs w:val="28"/>
              </w:rPr>
              <w:t>;</w:t>
            </w:r>
          </w:p>
          <w:p w:rsidR="00267262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E84668">
              <w:rPr>
                <w:szCs w:val="28"/>
              </w:rPr>
              <w:t xml:space="preserve">) объем средств из краевого бюджета – </w:t>
            </w:r>
            <w:r>
              <w:rPr>
                <w:szCs w:val="28"/>
              </w:rPr>
              <w:t xml:space="preserve">49 693,643 </w:t>
            </w:r>
            <w:r w:rsidRPr="00E84668">
              <w:rPr>
                <w:szCs w:val="28"/>
              </w:rPr>
              <w:t>тыс</w:t>
            </w:r>
            <w:r>
              <w:rPr>
                <w:szCs w:val="28"/>
              </w:rPr>
              <w:t>.</w:t>
            </w:r>
            <w:r w:rsidRPr="00E84668">
              <w:rPr>
                <w:szCs w:val="28"/>
              </w:rPr>
              <w:t xml:space="preserve"> рублей, в том числе по годам</w:t>
            </w:r>
            <w:r>
              <w:rPr>
                <w:szCs w:val="28"/>
              </w:rPr>
              <w:t>:</w:t>
            </w:r>
          </w:p>
          <w:p w:rsidR="00267262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>
              <w:rPr>
                <w:szCs w:val="28"/>
              </w:rPr>
              <w:t>2017 год – 6 953,127 тыс. рублей;</w:t>
            </w:r>
          </w:p>
          <w:p w:rsidR="00267262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>
              <w:rPr>
                <w:szCs w:val="28"/>
              </w:rPr>
              <w:t>2018 год – 7 115,27 тыс. рублей;</w:t>
            </w:r>
          </w:p>
          <w:p w:rsidR="00267262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>
              <w:rPr>
                <w:szCs w:val="28"/>
              </w:rPr>
              <w:t>2019 год – 6 119,32 тыс. рублей;</w:t>
            </w:r>
          </w:p>
          <w:p w:rsidR="00267262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>
              <w:rPr>
                <w:szCs w:val="28"/>
              </w:rPr>
              <w:t>2020 год – 7 407,01 тыс. рублей;</w:t>
            </w:r>
          </w:p>
          <w:p w:rsidR="00267262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>
              <w:rPr>
                <w:szCs w:val="28"/>
              </w:rPr>
              <w:t>2021 год – 7 396,303 тыс. рублей;</w:t>
            </w:r>
          </w:p>
          <w:p w:rsidR="00267262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>
              <w:rPr>
                <w:szCs w:val="28"/>
              </w:rPr>
              <w:t>2022 год – 6 807,05 тыс. рублей;</w:t>
            </w:r>
          </w:p>
          <w:p w:rsidR="008527F7" w:rsidRPr="0090481B" w:rsidRDefault="00267262" w:rsidP="00267262">
            <w:pPr>
              <w:spacing w:after="0" w:line="240" w:lineRule="exact"/>
              <w:ind w:left="34"/>
              <w:rPr>
                <w:szCs w:val="28"/>
              </w:rPr>
            </w:pPr>
            <w:r>
              <w:rPr>
                <w:szCs w:val="28"/>
              </w:rPr>
              <w:t>2023 год – 7 895,563 тыс. рублей</w:t>
            </w:r>
          </w:p>
        </w:tc>
      </w:tr>
      <w:tr w:rsidR="00045714" w:rsidTr="00DF58D1">
        <w:trPr>
          <w:gridAfter w:val="1"/>
          <w:wAfter w:w="157" w:type="dxa"/>
        </w:trPr>
        <w:tc>
          <w:tcPr>
            <w:tcW w:w="3162" w:type="dxa"/>
          </w:tcPr>
          <w:p w:rsidR="00045714" w:rsidRPr="009C00C4" w:rsidRDefault="00045714" w:rsidP="003E42AC">
            <w:pPr>
              <w:suppressAutoHyphens/>
              <w:snapToGrid w:val="0"/>
              <w:spacing w:line="240" w:lineRule="exact"/>
              <w:jc w:val="both"/>
              <w:rPr>
                <w:szCs w:val="28"/>
                <w:lang w:eastAsia="ar-SA"/>
              </w:rPr>
            </w:pPr>
            <w:r w:rsidRPr="009C00C4">
              <w:rPr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371" w:type="dxa"/>
          </w:tcPr>
          <w:p w:rsidR="00C92C0E" w:rsidRPr="00C92C0E" w:rsidRDefault="00C92C0E" w:rsidP="00C92C0E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Cs w:val="28"/>
              </w:rPr>
            </w:pPr>
            <w:r w:rsidRPr="00C92C0E">
              <w:rPr>
                <w:szCs w:val="28"/>
              </w:rPr>
              <w:t>- увеличение численности поголовья оленей до 4500 голов;</w:t>
            </w:r>
          </w:p>
          <w:p w:rsidR="00C92C0E" w:rsidRPr="00C92C0E" w:rsidRDefault="00C92C0E" w:rsidP="00C92C0E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Cs w:val="28"/>
              </w:rPr>
            </w:pPr>
            <w:r w:rsidRPr="00C92C0E">
              <w:rPr>
                <w:szCs w:val="28"/>
              </w:rPr>
              <w:t>увеличение доли поголовья оленей, охваченного ветеринарным обследованием, от общей численности поголовья оленей до 20 процентов;</w:t>
            </w:r>
          </w:p>
          <w:p w:rsidR="00C92C0E" w:rsidRPr="00C92C0E" w:rsidRDefault="00C92C0E" w:rsidP="00C92C0E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Cs w:val="28"/>
              </w:rPr>
            </w:pPr>
            <w:r w:rsidRPr="00C92C0E">
              <w:rPr>
                <w:szCs w:val="28"/>
              </w:rPr>
              <w:lastRenderedPageBreak/>
              <w:t>увеличение количества субъектов, занятых традиционным природопользованием, до 5 единиц;</w:t>
            </w:r>
          </w:p>
          <w:p w:rsidR="00C92C0E" w:rsidRPr="00C92C0E" w:rsidRDefault="00C92C0E" w:rsidP="00C92C0E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Cs w:val="28"/>
              </w:rPr>
            </w:pPr>
            <w:r w:rsidRPr="00C92C0E">
              <w:rPr>
                <w:szCs w:val="28"/>
              </w:rPr>
              <w:t>увеличение доли детей коренных народов, изучающих родной (эвенский) язык, от общей численности детей коренных народов, посещающих образовательные организации, до 50 процентов;</w:t>
            </w:r>
          </w:p>
          <w:p w:rsidR="00C92C0E" w:rsidRPr="00C92C0E" w:rsidRDefault="00C92C0E" w:rsidP="00C92C0E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Cs w:val="28"/>
              </w:rPr>
            </w:pPr>
            <w:r w:rsidRPr="00C92C0E">
              <w:rPr>
                <w:szCs w:val="28"/>
              </w:rPr>
              <w:t>увеличение объема продовольствия, завозимого в места проживания кочевого коренного населения, до 18 тонн;</w:t>
            </w:r>
          </w:p>
          <w:p w:rsidR="00C92C0E" w:rsidRPr="00C92C0E" w:rsidRDefault="00C92C0E" w:rsidP="00C92C0E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Cs w:val="28"/>
              </w:rPr>
            </w:pPr>
            <w:r w:rsidRPr="00C92C0E">
              <w:rPr>
                <w:szCs w:val="28"/>
              </w:rPr>
              <w:t>увеличение числа коренного населения, охваченного выездными медицинскими осмотрами;</w:t>
            </w:r>
          </w:p>
          <w:p w:rsidR="00C92C0E" w:rsidRPr="00C92C0E" w:rsidRDefault="00C92C0E" w:rsidP="00C92C0E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Cs w:val="28"/>
              </w:rPr>
            </w:pPr>
            <w:r w:rsidRPr="00C92C0E">
              <w:rPr>
                <w:szCs w:val="28"/>
              </w:rPr>
              <w:t>доля граждан из числа коренных народов, удовлетворенных качеством реализуемых мероприятий, направленных на экономическое и социальное развитие коренных народов, в общем количестве опрошенных лиц, относящихся к коренным народам 55 процентов;</w:t>
            </w:r>
          </w:p>
          <w:p w:rsidR="00C92C0E" w:rsidRPr="00C92C0E" w:rsidRDefault="00C92C0E" w:rsidP="00C92C0E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Cs w:val="28"/>
              </w:rPr>
            </w:pPr>
            <w:r w:rsidRPr="00C92C0E">
              <w:rPr>
                <w:szCs w:val="28"/>
              </w:rPr>
              <w:t>количество общин и иных объединений коренных народов, получивших поддержку на развитие традиционных отраслей хозяйства до 4 общин;</w:t>
            </w:r>
          </w:p>
          <w:p w:rsidR="00045714" w:rsidRPr="00A63BE1" w:rsidRDefault="00C92C0E" w:rsidP="00C92C0E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b/>
                <w:szCs w:val="28"/>
              </w:rPr>
            </w:pPr>
            <w:r w:rsidRPr="00C92C0E">
              <w:rPr>
                <w:szCs w:val="28"/>
              </w:rPr>
              <w:t>количество участников мероприятий, направленных на этнокультурное развитие коренных народов не менее 300 человек</w:t>
            </w:r>
          </w:p>
        </w:tc>
      </w:tr>
    </w:tbl>
    <w:p w:rsidR="009B6336" w:rsidRDefault="009B6336" w:rsidP="004E3FD3">
      <w:pPr>
        <w:spacing w:after="0" w:line="240" w:lineRule="auto"/>
        <w:ind w:left="720"/>
        <w:jc w:val="both"/>
        <w:rPr>
          <w:b/>
          <w:szCs w:val="28"/>
        </w:rPr>
      </w:pPr>
    </w:p>
    <w:p w:rsidR="009B6336" w:rsidRPr="00E61F4A" w:rsidRDefault="009B6336" w:rsidP="00D1074F">
      <w:pPr>
        <w:spacing w:after="0" w:line="240" w:lineRule="exact"/>
        <w:jc w:val="center"/>
        <w:outlineLvl w:val="0"/>
        <w:rPr>
          <w:szCs w:val="28"/>
        </w:rPr>
      </w:pPr>
      <w:r>
        <w:rPr>
          <w:szCs w:val="28"/>
        </w:rPr>
        <w:t xml:space="preserve">2. </w:t>
      </w:r>
      <w:r w:rsidRPr="00E61F4A">
        <w:rPr>
          <w:szCs w:val="28"/>
        </w:rPr>
        <w:t xml:space="preserve">Характеристика текущего </w:t>
      </w:r>
      <w:proofErr w:type="spellStart"/>
      <w:r w:rsidRPr="00E61F4A">
        <w:rPr>
          <w:szCs w:val="28"/>
        </w:rPr>
        <w:t>состоянияпроблемы</w:t>
      </w:r>
      <w:proofErr w:type="spellEnd"/>
      <w:r>
        <w:rPr>
          <w:szCs w:val="28"/>
        </w:rPr>
        <w:t>, на решение которой направлена Программа</w:t>
      </w:r>
    </w:p>
    <w:p w:rsidR="009B6336" w:rsidRPr="00CF368C" w:rsidRDefault="009B6336" w:rsidP="004E3FD3">
      <w:pPr>
        <w:spacing w:after="0" w:line="240" w:lineRule="auto"/>
        <w:ind w:firstLine="709"/>
        <w:jc w:val="both"/>
        <w:rPr>
          <w:szCs w:val="28"/>
        </w:rPr>
      </w:pPr>
    </w:p>
    <w:p w:rsidR="009B6336" w:rsidRDefault="009B6336" w:rsidP="00B91CAA">
      <w:pPr>
        <w:spacing w:after="0" w:line="240" w:lineRule="auto"/>
        <w:jc w:val="both"/>
      </w:pPr>
      <w:r>
        <w:tab/>
        <w:t xml:space="preserve">В районе в настоящее время проживает 1358 представителей коренных народов Севера Сибири и Дальнего Востока Российской Федерации. Это 20,2 процента от всего населения района. Основную массу коренного населения составляют эвены – 1306 человек, для которых район является исторической родиной. Их количество составляет 96,2 процента от всех этносов района, из них 119 человек ведут постоянный кочевой или полукочевой образ жизни. </w:t>
      </w:r>
    </w:p>
    <w:p w:rsidR="009B6336" w:rsidRDefault="009B6336" w:rsidP="00B91CAA">
      <w:pPr>
        <w:spacing w:after="0" w:line="240" w:lineRule="auto"/>
        <w:jc w:val="both"/>
        <w:rPr>
          <w:szCs w:val="28"/>
        </w:rPr>
      </w:pPr>
      <w:r>
        <w:t xml:space="preserve">Также в районе проживают: эвенки – 12человек, нанайцы – 14 человек, нивхи – 5 человек, </w:t>
      </w:r>
      <w:proofErr w:type="spellStart"/>
      <w:r>
        <w:t>ульчи</w:t>
      </w:r>
      <w:proofErr w:type="spellEnd"/>
      <w:r>
        <w:t xml:space="preserve"> – 6 человек, </w:t>
      </w:r>
      <w:proofErr w:type="spellStart"/>
      <w:r>
        <w:t>негидальцы</w:t>
      </w:r>
      <w:proofErr w:type="spellEnd"/>
      <w:r>
        <w:t xml:space="preserve"> – 3 человека, удэгейцы – 2 человека. </w:t>
      </w:r>
      <w:r>
        <w:rPr>
          <w:szCs w:val="28"/>
        </w:rPr>
        <w:t xml:space="preserve">Местами компактного проживания коренного населения являются </w:t>
      </w:r>
      <w:proofErr w:type="spellStart"/>
      <w:r>
        <w:rPr>
          <w:szCs w:val="28"/>
        </w:rPr>
        <w:t>Аркинское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Инское</w:t>
      </w:r>
      <w:proofErr w:type="spellEnd"/>
      <w:r>
        <w:rPr>
          <w:szCs w:val="28"/>
        </w:rPr>
        <w:t xml:space="preserve"> сельские поселения. </w:t>
      </w:r>
    </w:p>
    <w:p w:rsidR="009B6336" w:rsidRDefault="009B6336" w:rsidP="00B91CAA">
      <w:pPr>
        <w:spacing w:after="0" w:line="240" w:lineRule="auto"/>
        <w:ind w:right="-1"/>
        <w:jc w:val="both"/>
        <w:rPr>
          <w:szCs w:val="28"/>
        </w:rPr>
      </w:pPr>
      <w:r>
        <w:rPr>
          <w:szCs w:val="28"/>
        </w:rPr>
        <w:tab/>
        <w:t xml:space="preserve">Основными источниками существования, обеспечивающими жизнедеятельность коренных народов, всегда являлись традиционные виды хозяйствования – оленеводство, охота, рыболовство, собирательство, художественные промыслы, сбор лесных ресурсов, позволяющие коренным народам сохранять традиционный, самобытный уклад жизни. При этом </w:t>
      </w:r>
      <w:r>
        <w:rPr>
          <w:szCs w:val="28"/>
        </w:rPr>
        <w:lastRenderedPageBreak/>
        <w:t>существовала целенаправленная государственная поддержка жизнедеятельности коренных народов страны, а в том числе и района.</w:t>
      </w:r>
    </w:p>
    <w:p w:rsidR="009B6336" w:rsidRDefault="009B6336" w:rsidP="00B91CAA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 xml:space="preserve">Переход страны к рыночным отношениям разрушил существовавшую ранее экономическую основу жизнедеятельности коренных народов, привел к снижению уровня медицинского, культурного, товарного, бытового и транспортного обеспечения мест их традиционного проживания. </w:t>
      </w:r>
    </w:p>
    <w:p w:rsidR="009B6336" w:rsidRDefault="009B6336" w:rsidP="00B91CAA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Основной задачей государства в последние годы стала выработка мер, направленных на сохранение традиционного образа жизни, исконной среды обитания и самобытной культуры коренных народов.</w:t>
      </w:r>
    </w:p>
    <w:p w:rsidR="009B6336" w:rsidRPr="00B44189" w:rsidRDefault="009B6336" w:rsidP="00B91CAA">
      <w:pPr>
        <w:spacing w:after="0" w:line="240" w:lineRule="auto"/>
        <w:ind w:right="-1"/>
        <w:jc w:val="both"/>
        <w:rPr>
          <w:szCs w:val="28"/>
          <w:lang w:eastAsia="ru-RU"/>
        </w:rPr>
      </w:pPr>
      <w:r>
        <w:rPr>
          <w:szCs w:val="28"/>
        </w:rPr>
        <w:tab/>
        <w:t xml:space="preserve">В районе реализуется комплекс мер по сохранению традиционной хозяйственной деятельности коренного населения, решаются вопросы образования, медицинского и культурного обслуживания коренного населения, его социальной защиты. Работа проводится на основе </w:t>
      </w:r>
      <w:r w:rsidRPr="00911D83">
        <w:rPr>
          <w:szCs w:val="28"/>
        </w:rPr>
        <w:t>государственной программы Хабаровского края «Развитие коренных малочисленных народов Севера, Сибири и Дальнего Востока Российской Федерации, проживающих в Хабаровском крае», утвержденной постановлением Правительства Хабаровско</w:t>
      </w:r>
      <w:r>
        <w:rPr>
          <w:szCs w:val="28"/>
        </w:rPr>
        <w:t xml:space="preserve">го края от 14.09.2011 № 303-пр. В целях участия в данной программе в районе действует </w:t>
      </w:r>
      <w:r w:rsidRPr="00911D83">
        <w:rPr>
          <w:szCs w:val="28"/>
          <w:lang w:eastAsia="ru-RU"/>
        </w:rPr>
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края, на 2014-2016 годы»</w:t>
      </w:r>
      <w:r>
        <w:rPr>
          <w:szCs w:val="28"/>
          <w:lang w:eastAsia="ru-RU"/>
        </w:rPr>
        <w:t xml:space="preserve">, утвержденная </w:t>
      </w:r>
      <w:r w:rsidRPr="00911D83">
        <w:rPr>
          <w:szCs w:val="28"/>
          <w:lang w:eastAsia="ru-RU"/>
        </w:rPr>
        <w:t>постановлением администрации района от 30.12.2013 № 649</w:t>
      </w:r>
      <w:r>
        <w:rPr>
          <w:szCs w:val="28"/>
          <w:lang w:eastAsia="ru-RU"/>
        </w:rPr>
        <w:t>. М</w:t>
      </w:r>
      <w:r w:rsidRPr="00911D83">
        <w:rPr>
          <w:szCs w:val="28"/>
          <w:lang w:eastAsia="ru-RU"/>
        </w:rPr>
        <w:t xml:space="preserve">ероприятия, направленные на социально-экономическое развитие коренного </w:t>
      </w:r>
      <w:r>
        <w:rPr>
          <w:szCs w:val="28"/>
          <w:lang w:eastAsia="ru-RU"/>
        </w:rPr>
        <w:t xml:space="preserve">населения, также предусмотрены </w:t>
      </w:r>
      <w:r>
        <w:rPr>
          <w:szCs w:val="28"/>
        </w:rPr>
        <w:t xml:space="preserve">в </w:t>
      </w:r>
      <w:r>
        <w:rPr>
          <w:szCs w:val="28"/>
          <w:lang w:eastAsia="ru-RU"/>
        </w:rPr>
        <w:t>муниципальной программе</w:t>
      </w:r>
      <w:r w:rsidRPr="00911D83">
        <w:rPr>
          <w:szCs w:val="28"/>
          <w:lang w:eastAsia="ru-RU"/>
        </w:rPr>
        <w:t xml:space="preserve"> «Развитие семейной политики в Охотском муниципальном районе на 2014-2016 годы», «Укрепление единства российской нации и этнокультурное развитие народов, проживающих в Охотском муниципальном районе, на 2015-2025 годы», «Формирование здорового образа жизни населения Охотского муниципального района на 2014-2016 годы», «Развитие малого и среднего предпринимательства в Охотском муниципальном районе на 2016-2020 годы». Анализ исполнения всех муниципальных программ позволяет сделать вывод об их </w:t>
      </w:r>
      <w:r w:rsidRPr="00911D83">
        <w:rPr>
          <w:szCs w:val="28"/>
        </w:rPr>
        <w:t>эффективности.</w:t>
      </w:r>
    </w:p>
    <w:p w:rsidR="009B6336" w:rsidRPr="00643482" w:rsidRDefault="009B6336" w:rsidP="00643482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</w:rPr>
        <w:tab/>
      </w:r>
      <w:r w:rsidRPr="00643482">
        <w:rPr>
          <w:szCs w:val="28"/>
        </w:rPr>
        <w:t>Общий объем ежегодных ассигнований краевого бюджета, бюджета района и привлеченных средств, направленных на поддержку коренного населения</w:t>
      </w:r>
      <w:r>
        <w:rPr>
          <w:szCs w:val="28"/>
        </w:rPr>
        <w:t>,</w:t>
      </w:r>
      <w:r w:rsidR="00DC0D3F">
        <w:rPr>
          <w:szCs w:val="28"/>
        </w:rPr>
        <w:t xml:space="preserve"> </w:t>
      </w:r>
      <w:r w:rsidRPr="00643482">
        <w:rPr>
          <w:szCs w:val="28"/>
        </w:rPr>
        <w:t>составляет</w:t>
      </w:r>
      <w:r w:rsidR="00E060F6">
        <w:rPr>
          <w:szCs w:val="28"/>
        </w:rPr>
        <w:t xml:space="preserve"> </w:t>
      </w:r>
      <w:r w:rsidRPr="00643482">
        <w:rPr>
          <w:szCs w:val="28"/>
        </w:rPr>
        <w:t xml:space="preserve">около 30,0 млн. рублей. При этом следует учесть и опосредованную поддержку коренного населения через бюджетное финансирование всего социально-экономического комплекса района. За счет такого финансирования, например, решаются вопросы развития промышленных предприятий и бюджетных учреждений, что позволяет создавать условия для увеличения занятости коренных народов. Осуществляется поддержка объектов и служб социальной инфраструктуры, которые предназначены для обслуживания всего населения, в том числе и коренных народов. Реализуется государственная политика предоставления соответствующих льгот коренному населению, в работу активно вовлекаются его общественные структуры. </w:t>
      </w:r>
      <w:r w:rsidRPr="00643482">
        <w:rPr>
          <w:szCs w:val="28"/>
          <w:lang w:eastAsia="ru-RU"/>
        </w:rPr>
        <w:t>Между Охотским районным отделением Региональной общественной организации Ассоциация коренных малочисленных народов Севера Хабаровского края и АО «Полиметалл» ежегодно заключается соглашение о социально-экономическом сотрудничестве на сумму более 1,5 млн. рублей. Указанная помощь направлена на сохранения родного языка и культуры коренных малочисленных народов Севера, на организацию отдыха детей из их числа, на развитие оленеводства.</w:t>
      </w:r>
    </w:p>
    <w:p w:rsidR="009B6336" w:rsidRPr="00643482" w:rsidRDefault="009B6336" w:rsidP="00643482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По состоянию на 01.09.2016</w:t>
      </w:r>
      <w:r w:rsidRPr="00643482">
        <w:rPr>
          <w:szCs w:val="28"/>
        </w:rPr>
        <w:t xml:space="preserve"> в районе создано 12 территориально-соседских общин коренных народов,4 из них ведут постоянную и сезонную хозяйственную деятельность.</w:t>
      </w:r>
    </w:p>
    <w:p w:rsidR="009B6336" w:rsidRPr="00643482" w:rsidRDefault="009B6336" w:rsidP="00643482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</w:rPr>
        <w:tab/>
      </w:r>
      <w:r w:rsidRPr="001D1F47">
        <w:rPr>
          <w:szCs w:val="28"/>
        </w:rPr>
        <w:t>В 2013 году при самом активном участии оленеводов района и на опыте ведения данной отрасли в районе был разработан и принят Закон Хабаровского края «О поддержке домашнего северного оленеводства в Хабаровском крае».</w:t>
      </w:r>
      <w:r w:rsidR="00E060F6">
        <w:rPr>
          <w:szCs w:val="28"/>
        </w:rPr>
        <w:t xml:space="preserve"> </w:t>
      </w:r>
      <w:r w:rsidRPr="00643482">
        <w:rPr>
          <w:szCs w:val="28"/>
        </w:rPr>
        <w:t xml:space="preserve">Согласно данным </w:t>
      </w:r>
      <w:proofErr w:type="spellStart"/>
      <w:r w:rsidRPr="00643482">
        <w:rPr>
          <w:szCs w:val="28"/>
        </w:rPr>
        <w:t>похозяйственных</w:t>
      </w:r>
      <w:proofErr w:type="spellEnd"/>
      <w:r w:rsidRPr="00643482">
        <w:rPr>
          <w:szCs w:val="28"/>
        </w:rPr>
        <w:t xml:space="preserve"> книг, которые ведутся в администрациях сельских поселений, в предыдущие три года в районе отмечается увеличение поголовья домашних северных оленей.</w:t>
      </w:r>
      <w:r w:rsidR="00E060F6">
        <w:rPr>
          <w:szCs w:val="28"/>
        </w:rPr>
        <w:t xml:space="preserve"> </w:t>
      </w:r>
      <w:r w:rsidRPr="00643482">
        <w:rPr>
          <w:szCs w:val="28"/>
          <w:lang w:eastAsia="ru-RU"/>
        </w:rPr>
        <w:t>К сожалению</w:t>
      </w:r>
      <w:r>
        <w:rPr>
          <w:szCs w:val="28"/>
          <w:lang w:eastAsia="ru-RU"/>
        </w:rPr>
        <w:t>,</w:t>
      </w:r>
      <w:r w:rsidRPr="00643482">
        <w:rPr>
          <w:szCs w:val="28"/>
          <w:lang w:eastAsia="ru-RU"/>
        </w:rPr>
        <w:t xml:space="preserve"> прекращение выплаты субсидии на содержание поголовья оленей в перспективе негативно скажется на развитии оленеводства как отрасли сельского хозяйства и значит ухудшит и без того тяжелое социально-экономическое положение кочевого населения. Отмеченная выше положительная динамика – это всего лишь результат естественного прироста оленей и благоприятных природно-климатических условий. К этому следует </w:t>
      </w:r>
      <w:r>
        <w:rPr>
          <w:szCs w:val="28"/>
          <w:lang w:eastAsia="ru-RU"/>
        </w:rPr>
        <w:t>добавить</w:t>
      </w:r>
      <w:r w:rsidRPr="00643482">
        <w:rPr>
          <w:szCs w:val="28"/>
          <w:lang w:eastAsia="ru-RU"/>
        </w:rPr>
        <w:t xml:space="preserve"> и такое негативное последствие, как отсутствие возможности официального трудоустройства оленеводов и чум</w:t>
      </w:r>
      <w:r w:rsidR="00E060F6">
        <w:rPr>
          <w:szCs w:val="28"/>
          <w:lang w:eastAsia="ru-RU"/>
        </w:rPr>
        <w:t xml:space="preserve"> </w:t>
      </w:r>
      <w:r w:rsidRPr="00643482">
        <w:rPr>
          <w:szCs w:val="28"/>
          <w:lang w:eastAsia="ru-RU"/>
        </w:rPr>
        <w:t xml:space="preserve">работниц в общинах. </w:t>
      </w:r>
      <w:r>
        <w:rPr>
          <w:szCs w:val="28"/>
          <w:lang w:eastAsia="ru-RU"/>
        </w:rPr>
        <w:t>По состоянию на 01.01.2016</w:t>
      </w:r>
      <w:r w:rsidRPr="00643482">
        <w:rPr>
          <w:szCs w:val="28"/>
          <w:lang w:eastAsia="ru-RU"/>
        </w:rPr>
        <w:t xml:space="preserve"> в двух оленеводческих общинах фактически работает около 15 человек, однако ни один из них не имеет официальной записи в трудовой книжке, ему не начисляется стаж и соответственно не уплачиваются налоги.</w:t>
      </w:r>
    </w:p>
    <w:p w:rsidR="009B6336" w:rsidRPr="00643482" w:rsidRDefault="009B6336" w:rsidP="00643482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Pr="00643482">
        <w:rPr>
          <w:szCs w:val="28"/>
        </w:rPr>
        <w:t>Национальные хозяйственные структуры района и коренное население практически в полном объеме осваивает выделяемые лимиты на добычу водных биологических ресурсов и объектов животного мира.</w:t>
      </w:r>
    </w:p>
    <w:p w:rsidR="009B6336" w:rsidRPr="00643482" w:rsidRDefault="009B6336" w:rsidP="00643482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Pr="00643482">
        <w:rPr>
          <w:szCs w:val="28"/>
          <w:lang w:eastAsia="ru-RU"/>
        </w:rPr>
        <w:t>В районе действуют два пришкольных интерната (МКОУ СОШ № 1 го</w:t>
      </w:r>
      <w:r>
        <w:rPr>
          <w:szCs w:val="28"/>
          <w:lang w:eastAsia="ru-RU"/>
        </w:rPr>
        <w:t>родского поселения «Рабочий посе</w:t>
      </w:r>
      <w:r w:rsidRPr="00643482">
        <w:rPr>
          <w:szCs w:val="28"/>
          <w:lang w:eastAsia="ru-RU"/>
        </w:rPr>
        <w:t xml:space="preserve">лок Охотск» и МКОУ СОШ </w:t>
      </w:r>
      <w:proofErr w:type="spellStart"/>
      <w:r w:rsidRPr="00643482">
        <w:rPr>
          <w:szCs w:val="28"/>
          <w:lang w:eastAsia="ru-RU"/>
        </w:rPr>
        <w:t>Аркинского</w:t>
      </w:r>
      <w:proofErr w:type="spellEnd"/>
      <w:r w:rsidRPr="00643482">
        <w:rPr>
          <w:szCs w:val="28"/>
          <w:lang w:eastAsia="ru-RU"/>
        </w:rPr>
        <w:t xml:space="preserve"> сельского поселения) для детей, родители которых ведут кочевой образ жизни. </w:t>
      </w:r>
    </w:p>
    <w:p w:rsidR="009B6336" w:rsidRPr="00643482" w:rsidRDefault="009B6336" w:rsidP="00643482">
      <w:pPr>
        <w:shd w:val="clear" w:color="auto" w:fill="FFFFFF"/>
        <w:spacing w:after="0" w:line="240" w:lineRule="auto"/>
        <w:ind w:left="29" w:right="22"/>
        <w:jc w:val="both"/>
        <w:rPr>
          <w:spacing w:val="-3"/>
          <w:szCs w:val="28"/>
        </w:rPr>
      </w:pPr>
      <w:r>
        <w:rPr>
          <w:spacing w:val="-3"/>
          <w:szCs w:val="28"/>
        </w:rPr>
        <w:tab/>
      </w:r>
      <w:r w:rsidRPr="00643482">
        <w:rPr>
          <w:spacing w:val="-3"/>
          <w:szCs w:val="28"/>
        </w:rPr>
        <w:t>Достаточно активно реализуются меры по возрождению традиционных художественных промыслов и ремесел коренных народов. В этом направлении определяющая роль принадлежит отделу культуры администрации района. Большую работу проводят МКУК «ЦЭК», центр «</w:t>
      </w:r>
      <w:proofErr w:type="spellStart"/>
      <w:r w:rsidRPr="00643482">
        <w:rPr>
          <w:spacing w:val="-3"/>
          <w:szCs w:val="28"/>
        </w:rPr>
        <w:t>Маранна</w:t>
      </w:r>
      <w:proofErr w:type="spellEnd"/>
      <w:r w:rsidRPr="00643482">
        <w:rPr>
          <w:spacing w:val="-3"/>
          <w:szCs w:val="28"/>
        </w:rPr>
        <w:t xml:space="preserve">» (Радуга) </w:t>
      </w:r>
      <w:r>
        <w:rPr>
          <w:szCs w:val="28"/>
        </w:rPr>
        <w:t xml:space="preserve">МКОУ СОШ </w:t>
      </w:r>
      <w:proofErr w:type="spellStart"/>
      <w:r w:rsidRPr="00643482">
        <w:rPr>
          <w:szCs w:val="28"/>
        </w:rPr>
        <w:t>Аркинского</w:t>
      </w:r>
      <w:proofErr w:type="spellEnd"/>
      <w:r w:rsidRPr="00643482">
        <w:rPr>
          <w:spacing w:val="-3"/>
          <w:szCs w:val="28"/>
        </w:rPr>
        <w:t xml:space="preserve"> сельского поселения, самодеятельные эвенские мастера народных ремесел. Налажено тесное сотрудничество с некоммерческим партнерством «Центр ремесел и промыслов коренных малочисленных народов Севера Хабаровского края». </w:t>
      </w:r>
    </w:p>
    <w:p w:rsidR="009B6336" w:rsidRPr="00643482" w:rsidRDefault="009B6336" w:rsidP="00643482">
      <w:pPr>
        <w:shd w:val="clear" w:color="auto" w:fill="FFFFFF"/>
        <w:spacing w:after="0" w:line="240" w:lineRule="auto"/>
        <w:ind w:left="29" w:right="22"/>
        <w:jc w:val="both"/>
        <w:rPr>
          <w:szCs w:val="28"/>
        </w:rPr>
      </w:pPr>
      <w:r>
        <w:rPr>
          <w:spacing w:val="-3"/>
          <w:szCs w:val="28"/>
        </w:rPr>
        <w:tab/>
      </w:r>
      <w:r w:rsidRPr="00643482">
        <w:rPr>
          <w:spacing w:val="-3"/>
          <w:szCs w:val="28"/>
        </w:rPr>
        <w:t>Важным фактором сохранения этнической принадлежности коренного населения является изучение родного (эвенского) языка. Т</w:t>
      </w:r>
      <w:r w:rsidRPr="00643482">
        <w:rPr>
          <w:szCs w:val="28"/>
        </w:rPr>
        <w:t xml:space="preserve">акое изучение </w:t>
      </w:r>
      <w:r>
        <w:rPr>
          <w:szCs w:val="28"/>
        </w:rPr>
        <w:t>организовано</w:t>
      </w:r>
      <w:r w:rsidRPr="00643482">
        <w:rPr>
          <w:szCs w:val="28"/>
        </w:rPr>
        <w:t xml:space="preserve"> в МКОУ СОШ </w:t>
      </w:r>
      <w:proofErr w:type="spellStart"/>
      <w:r w:rsidRPr="00643482">
        <w:rPr>
          <w:szCs w:val="28"/>
        </w:rPr>
        <w:t>Аркинского</w:t>
      </w:r>
      <w:proofErr w:type="spellEnd"/>
      <w:r w:rsidRPr="00643482">
        <w:rPr>
          <w:szCs w:val="28"/>
        </w:rPr>
        <w:t xml:space="preserve"> сельского поселения. И это дает свои результаты. По отзывам краевых специалистов, данное сельское поселение осталось единственным в крае, где большая часть детского и взрослого коренного населения может общаться между собой на родном языке. В форме кружковой работы изучение эвенского языка </w:t>
      </w:r>
      <w:r>
        <w:rPr>
          <w:szCs w:val="28"/>
        </w:rPr>
        <w:t>ведется</w:t>
      </w:r>
      <w:r w:rsidRPr="00643482">
        <w:rPr>
          <w:szCs w:val="28"/>
        </w:rPr>
        <w:t xml:space="preserve"> в МКУК «ЦЭК». Изучение основ эвенского языка на кружковой основе организовано в МКОУ СОШ </w:t>
      </w:r>
      <w:proofErr w:type="spellStart"/>
      <w:r w:rsidRPr="00643482">
        <w:rPr>
          <w:szCs w:val="28"/>
        </w:rPr>
        <w:t>Инского</w:t>
      </w:r>
      <w:proofErr w:type="spellEnd"/>
      <w:r w:rsidRPr="00643482">
        <w:rPr>
          <w:szCs w:val="28"/>
        </w:rPr>
        <w:t xml:space="preserve"> сельского поселения и в МКОУ СОШ № 1 городского поселения «Рабочий поселок Охотск». </w:t>
      </w:r>
    </w:p>
    <w:p w:rsidR="009B6336" w:rsidRPr="00643482" w:rsidRDefault="009B6336" w:rsidP="00643482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Pr="00643482">
        <w:rPr>
          <w:szCs w:val="28"/>
        </w:rPr>
        <w:t xml:space="preserve">Ежегодно в поселениях компактного проживания коренного населения проводится мониторинг социальной ситуации. По его итогам обновляются </w:t>
      </w:r>
      <w:proofErr w:type="spellStart"/>
      <w:r w:rsidRPr="00643482">
        <w:rPr>
          <w:szCs w:val="28"/>
        </w:rPr>
        <w:t>этносоциальные</w:t>
      </w:r>
      <w:proofErr w:type="spellEnd"/>
      <w:r w:rsidRPr="00643482">
        <w:rPr>
          <w:szCs w:val="28"/>
        </w:rPr>
        <w:t xml:space="preserve"> паспорта поселений. Этот документ позволяет в дальнейшем более перспективно выстраивать работу</w:t>
      </w:r>
      <w:r w:rsidR="00E060F6">
        <w:rPr>
          <w:szCs w:val="28"/>
        </w:rPr>
        <w:t xml:space="preserve"> </w:t>
      </w:r>
      <w:r w:rsidRPr="00643482">
        <w:rPr>
          <w:szCs w:val="28"/>
        </w:rPr>
        <w:t>по содействию развитию коренных народов, проживающих в районе.</w:t>
      </w:r>
    </w:p>
    <w:p w:rsidR="009B6336" w:rsidRPr="00643482" w:rsidRDefault="009B6336" w:rsidP="00643482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Pr="00643482">
        <w:rPr>
          <w:szCs w:val="28"/>
        </w:rPr>
        <w:t>Вместе с этим, несмотря на отдельные положительные результаты, остаются нерешенными многие проблемы в жизнедеятельности коренных</w:t>
      </w:r>
      <w:r>
        <w:rPr>
          <w:szCs w:val="28"/>
        </w:rPr>
        <w:t xml:space="preserve"> народов района.</w:t>
      </w:r>
    </w:p>
    <w:p w:rsidR="009B6336" w:rsidRPr="00643482" w:rsidRDefault="009B6336" w:rsidP="00643482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Pr="00643482">
        <w:rPr>
          <w:szCs w:val="28"/>
        </w:rPr>
        <w:t>Основной из них является то, что находящиеся в кризисной ситуации традиционные виды хозяйствования и промыслов не могут обеспечивать нормальную жизнедеятельность коренных народов, и это не способствует росту их благосостояния. К сожалению, из-за отсутствия собственной производственной базы практически не ведется переработка уже добытого водного биологического сырца и произведенных ресурсов животного мира. Это не способствует экономической эффективности традиционных видов хозяйствования. Усугубляет ситуацию удаленность мест традиционного проживания коренных народов от экономически развитых центров. Особые трудности создают затратные транспортные</w:t>
      </w:r>
      <w:r>
        <w:rPr>
          <w:szCs w:val="28"/>
        </w:rPr>
        <w:t xml:space="preserve"> проблемы. </w:t>
      </w:r>
      <w:r w:rsidRPr="00643482">
        <w:rPr>
          <w:szCs w:val="28"/>
        </w:rPr>
        <w:t>В сложившихся условиях острым остается вопрос занятости коренных народов, особенно молодежи. При этом процесс освоения коренными народами нетрадиционных отраслей хозяйствования идет крайне медленно.</w:t>
      </w:r>
    </w:p>
    <w:p w:rsidR="009B6336" w:rsidRPr="00643482" w:rsidRDefault="009B6336" w:rsidP="00643482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Pr="00643482">
        <w:rPr>
          <w:szCs w:val="28"/>
        </w:rPr>
        <w:t>В местах компактного проживания низким остается уровень социальной инфраструктуры. Коренное население испытывает трудности в сохранении исторического наследия и развити</w:t>
      </w:r>
      <w:r>
        <w:rPr>
          <w:szCs w:val="28"/>
        </w:rPr>
        <w:t>и</w:t>
      </w:r>
      <w:r w:rsidR="00E060F6">
        <w:rPr>
          <w:szCs w:val="28"/>
        </w:rPr>
        <w:t xml:space="preserve"> </w:t>
      </w:r>
      <w:r w:rsidRPr="00643482">
        <w:rPr>
          <w:szCs w:val="28"/>
        </w:rPr>
        <w:t>своей национальной</w:t>
      </w:r>
      <w:r w:rsidR="00E060F6">
        <w:rPr>
          <w:szCs w:val="28"/>
        </w:rPr>
        <w:t xml:space="preserve"> </w:t>
      </w:r>
      <w:r w:rsidRPr="00643482">
        <w:rPr>
          <w:szCs w:val="28"/>
        </w:rPr>
        <w:t>самобытности, своих традиций и родного языка</w:t>
      </w:r>
      <w:r>
        <w:rPr>
          <w:szCs w:val="28"/>
        </w:rPr>
        <w:t>.</w:t>
      </w:r>
    </w:p>
    <w:p w:rsidR="009B6336" w:rsidRDefault="009B6336" w:rsidP="00643482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Pr="00643482">
        <w:rPr>
          <w:szCs w:val="28"/>
        </w:rPr>
        <w:t>Из-за отсутствия специальной передвижной медицинской структуры и недостаточного кадрового обеспечения в районном здравоохранении создаются острые проблемы в обслуживании кочевого коренного населения.</w:t>
      </w:r>
    </w:p>
    <w:p w:rsidR="009B6336" w:rsidRPr="00643482" w:rsidRDefault="009B6336" w:rsidP="00643482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Pr="00643482">
        <w:rPr>
          <w:szCs w:val="28"/>
        </w:rPr>
        <w:t>Имеющийся комплекс проблем свидетельствует о необходимости повышения внимания администрации района к выработке и реализации практических мер финансовой, правовой, организационной и других форм поддержки коренных народов.</w:t>
      </w:r>
    </w:p>
    <w:p w:rsidR="009B6336" w:rsidRDefault="009B6336" w:rsidP="00643482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Pr="000F0594">
        <w:rPr>
          <w:szCs w:val="28"/>
        </w:rPr>
        <w:t xml:space="preserve">Одним из механизмов решения имеющихся проблем является </w:t>
      </w:r>
      <w:r>
        <w:rPr>
          <w:szCs w:val="28"/>
        </w:rPr>
        <w:t>настоящая Программа, которая обеспечит</w:t>
      </w:r>
      <w:r w:rsidRPr="00DC182C">
        <w:rPr>
          <w:szCs w:val="28"/>
        </w:rPr>
        <w:t xml:space="preserve"> преемственность мер </w:t>
      </w:r>
      <w:r>
        <w:rPr>
          <w:szCs w:val="28"/>
        </w:rPr>
        <w:t>по реализации</w:t>
      </w:r>
      <w:r w:rsidR="00E060F6">
        <w:rPr>
          <w:szCs w:val="28"/>
        </w:rPr>
        <w:t xml:space="preserve"> </w:t>
      </w:r>
      <w:r>
        <w:rPr>
          <w:szCs w:val="28"/>
        </w:rPr>
        <w:t xml:space="preserve">на территории района </w:t>
      </w:r>
      <w:r w:rsidRPr="00643482">
        <w:rPr>
          <w:szCs w:val="28"/>
        </w:rPr>
        <w:t xml:space="preserve">гарантий </w:t>
      </w:r>
      <w:r>
        <w:rPr>
          <w:szCs w:val="28"/>
        </w:rPr>
        <w:t xml:space="preserve">и </w:t>
      </w:r>
      <w:r w:rsidRPr="00643482">
        <w:rPr>
          <w:szCs w:val="28"/>
        </w:rPr>
        <w:t>прав коренных народов на социально-экономическое и культурное развитие, защиту исконной среды обитания, традиционных образа жизни, хозяйствования и промыслов.</w:t>
      </w:r>
    </w:p>
    <w:p w:rsidR="009B6336" w:rsidRDefault="009B6336" w:rsidP="004E3FD3">
      <w:pPr>
        <w:spacing w:after="0" w:line="240" w:lineRule="auto"/>
        <w:ind w:firstLine="709"/>
        <w:jc w:val="both"/>
        <w:rPr>
          <w:szCs w:val="28"/>
        </w:rPr>
      </w:pPr>
    </w:p>
    <w:p w:rsidR="009B6336" w:rsidRDefault="009B6336" w:rsidP="00D1074F">
      <w:pPr>
        <w:spacing w:after="0" w:line="240" w:lineRule="auto"/>
        <w:jc w:val="center"/>
        <w:outlineLvl w:val="0"/>
        <w:rPr>
          <w:szCs w:val="28"/>
        </w:rPr>
      </w:pPr>
      <w:r>
        <w:rPr>
          <w:szCs w:val="28"/>
        </w:rPr>
        <w:t xml:space="preserve">3. </w:t>
      </w:r>
      <w:r w:rsidRPr="00060DCA">
        <w:rPr>
          <w:szCs w:val="28"/>
        </w:rPr>
        <w:t>Цели и</w:t>
      </w:r>
      <w:r>
        <w:rPr>
          <w:szCs w:val="28"/>
        </w:rPr>
        <w:t xml:space="preserve"> задачи П</w:t>
      </w:r>
      <w:r w:rsidRPr="00060DCA">
        <w:rPr>
          <w:szCs w:val="28"/>
        </w:rPr>
        <w:t>рограммы</w:t>
      </w:r>
    </w:p>
    <w:p w:rsidR="009B6336" w:rsidRPr="00060DCA" w:rsidRDefault="009B6336" w:rsidP="004E3FD3">
      <w:pPr>
        <w:spacing w:after="0" w:line="240" w:lineRule="auto"/>
        <w:ind w:left="34"/>
        <w:jc w:val="both"/>
        <w:rPr>
          <w:szCs w:val="28"/>
        </w:rPr>
      </w:pPr>
    </w:p>
    <w:p w:rsidR="009B6336" w:rsidRDefault="009B6336" w:rsidP="00FA5849">
      <w:pPr>
        <w:tabs>
          <w:tab w:val="left" w:pos="-28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 xml:space="preserve">3.1. Основной целью Программы является </w:t>
      </w:r>
      <w:r w:rsidRPr="00904CC5">
        <w:rPr>
          <w:szCs w:val="28"/>
        </w:rPr>
        <w:t>содействие развитию традиционного образа жизни, традиционной хозяйственной деятельности для социально-экономического и культурного развития коренных народов, проживающих на территории района</w:t>
      </w:r>
      <w:r>
        <w:rPr>
          <w:szCs w:val="28"/>
        </w:rPr>
        <w:t>.</w:t>
      </w:r>
    </w:p>
    <w:p w:rsidR="009B6336" w:rsidRDefault="009B6336" w:rsidP="00FA5849">
      <w:pPr>
        <w:tabs>
          <w:tab w:val="left" w:pos="-28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3.2. Для достижения целей Программы предполагается решение следующих задач:</w:t>
      </w:r>
    </w:p>
    <w:p w:rsidR="009B6336" w:rsidRPr="00FA5849" w:rsidRDefault="009B6336" w:rsidP="00FA5849">
      <w:pPr>
        <w:tabs>
          <w:tab w:val="left" w:pos="-28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FA5849">
        <w:rPr>
          <w:szCs w:val="28"/>
        </w:rPr>
        <w:t>сохранение исконной среды обитания и традиционного природопользования коренными народами, повышение общественной активности и самоорганизации коренных народов, содействие в занятости коренных народов;</w:t>
      </w:r>
    </w:p>
    <w:p w:rsidR="009B6336" w:rsidRPr="00FA5849" w:rsidRDefault="009B6336" w:rsidP="00FA5849">
      <w:pPr>
        <w:tabs>
          <w:tab w:val="left" w:pos="-28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FA5849">
        <w:rPr>
          <w:szCs w:val="28"/>
        </w:rPr>
        <w:t>повышение образовательного уровня, сохранение национальной культуры, традиций и родных языков коренных народов, обеспечение социальной защиты и укрепление здоровья коренных народов</w:t>
      </w:r>
      <w:r>
        <w:rPr>
          <w:szCs w:val="28"/>
        </w:rPr>
        <w:t>.</w:t>
      </w:r>
    </w:p>
    <w:p w:rsidR="009B6336" w:rsidRDefault="009B6336" w:rsidP="00F46C7F">
      <w:pPr>
        <w:tabs>
          <w:tab w:val="left" w:pos="-28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</w:p>
    <w:p w:rsidR="009B6336" w:rsidRPr="007B11CE" w:rsidRDefault="009B6336" w:rsidP="00D1074F">
      <w:pPr>
        <w:spacing w:after="0" w:line="240" w:lineRule="exact"/>
        <w:jc w:val="center"/>
        <w:outlineLvl w:val="0"/>
        <w:rPr>
          <w:szCs w:val="28"/>
        </w:rPr>
      </w:pPr>
      <w:r>
        <w:rPr>
          <w:szCs w:val="28"/>
        </w:rPr>
        <w:t xml:space="preserve">4. </w:t>
      </w:r>
      <w:r w:rsidRPr="007B11CE">
        <w:rPr>
          <w:szCs w:val="28"/>
        </w:rPr>
        <w:t xml:space="preserve">Прогноз конечных результатов реализации Программы, </w:t>
      </w:r>
    </w:p>
    <w:p w:rsidR="009B6336" w:rsidRPr="007B11CE" w:rsidRDefault="009B6336" w:rsidP="007B11CE">
      <w:pPr>
        <w:spacing w:after="0" w:line="240" w:lineRule="exact"/>
        <w:jc w:val="center"/>
        <w:rPr>
          <w:szCs w:val="28"/>
        </w:rPr>
      </w:pPr>
      <w:r w:rsidRPr="007B11CE">
        <w:rPr>
          <w:szCs w:val="28"/>
        </w:rPr>
        <w:t xml:space="preserve">целевые показатели (индикаторы) Программы, </w:t>
      </w:r>
    </w:p>
    <w:p w:rsidR="009B6336" w:rsidRDefault="009B6336" w:rsidP="007B11CE">
      <w:pPr>
        <w:spacing w:after="0" w:line="240" w:lineRule="exact"/>
        <w:jc w:val="center"/>
        <w:rPr>
          <w:szCs w:val="28"/>
        </w:rPr>
      </w:pPr>
      <w:r w:rsidRPr="007B11CE">
        <w:rPr>
          <w:szCs w:val="28"/>
        </w:rPr>
        <w:t xml:space="preserve">оценка эффективности Программы </w:t>
      </w:r>
    </w:p>
    <w:p w:rsidR="009B6336" w:rsidRDefault="009B6336" w:rsidP="004E3FD3">
      <w:pPr>
        <w:tabs>
          <w:tab w:val="left" w:pos="34"/>
        </w:tabs>
        <w:spacing w:after="0" w:line="240" w:lineRule="auto"/>
        <w:ind w:left="34" w:firstLine="817"/>
        <w:jc w:val="both"/>
        <w:rPr>
          <w:szCs w:val="28"/>
        </w:rPr>
      </w:pPr>
    </w:p>
    <w:p w:rsidR="009B6336" w:rsidRPr="00D56699" w:rsidRDefault="009B6336" w:rsidP="00D56699">
      <w:pPr>
        <w:tabs>
          <w:tab w:val="left" w:pos="-426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4</w:t>
      </w:r>
      <w:r w:rsidRPr="00D56699">
        <w:rPr>
          <w:szCs w:val="28"/>
        </w:rPr>
        <w:t>.1. Планируемые результаты реализации Программы выражены через систему показателей (индикаторов), соответствующих целям и задачам Программы (приложение № 1 к настоящей Программе).</w:t>
      </w:r>
    </w:p>
    <w:p w:rsidR="009B6336" w:rsidRDefault="009B6336" w:rsidP="00D56699">
      <w:pPr>
        <w:tabs>
          <w:tab w:val="left" w:pos="-426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Pr="00D56699">
        <w:rPr>
          <w:szCs w:val="28"/>
        </w:rPr>
        <w:t>Сбор информации по показателям (индикаторам) Программы осуществляется ответственным исполнителем Программы на основе данных</w:t>
      </w:r>
      <w:r>
        <w:rPr>
          <w:szCs w:val="28"/>
        </w:rPr>
        <w:t>,</w:t>
      </w:r>
      <w:r w:rsidR="00DC0D3F">
        <w:rPr>
          <w:szCs w:val="28"/>
        </w:rPr>
        <w:t xml:space="preserve"> </w:t>
      </w:r>
      <w:r w:rsidRPr="00D56699">
        <w:rPr>
          <w:szCs w:val="28"/>
        </w:rPr>
        <w:t>полученных по запросу</w:t>
      </w:r>
      <w:r>
        <w:rPr>
          <w:szCs w:val="28"/>
        </w:rPr>
        <w:t>,</w:t>
      </w:r>
      <w:r w:rsidRPr="00D56699">
        <w:rPr>
          <w:szCs w:val="28"/>
        </w:rPr>
        <w:t xml:space="preserve"> либо из открытых источников</w:t>
      </w:r>
      <w:r>
        <w:rPr>
          <w:szCs w:val="28"/>
        </w:rPr>
        <w:t>,</w:t>
      </w:r>
      <w:r w:rsidR="00DC0D3F">
        <w:rPr>
          <w:szCs w:val="28"/>
        </w:rPr>
        <w:t xml:space="preserve"> </w:t>
      </w:r>
      <w:r w:rsidRPr="00D56699">
        <w:rPr>
          <w:szCs w:val="28"/>
        </w:rPr>
        <w:t xml:space="preserve">государственного и ведомственного статистического наблюдения, исполнителей мероприятий Программы, </w:t>
      </w:r>
      <w:r w:rsidRPr="002E0C10">
        <w:rPr>
          <w:szCs w:val="28"/>
        </w:rPr>
        <w:t xml:space="preserve">государственных органов, </w:t>
      </w:r>
      <w:r>
        <w:rPr>
          <w:szCs w:val="28"/>
        </w:rPr>
        <w:t xml:space="preserve">органов местного самоуправления, </w:t>
      </w:r>
      <w:r w:rsidRPr="002E0C10">
        <w:rPr>
          <w:szCs w:val="28"/>
        </w:rPr>
        <w:t xml:space="preserve">протоколов коллегиальных органов администрации района в </w:t>
      </w:r>
      <w:r>
        <w:rPr>
          <w:szCs w:val="28"/>
        </w:rPr>
        <w:t xml:space="preserve">социальной </w:t>
      </w:r>
      <w:r w:rsidRPr="002E0C10">
        <w:rPr>
          <w:szCs w:val="28"/>
        </w:rPr>
        <w:t>сфере</w:t>
      </w:r>
      <w:r w:rsidRPr="00D56699">
        <w:rPr>
          <w:szCs w:val="28"/>
        </w:rPr>
        <w:t>.</w:t>
      </w:r>
    </w:p>
    <w:p w:rsidR="00C92C0E" w:rsidRPr="00C92C0E" w:rsidRDefault="009B6336" w:rsidP="00C92C0E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ab/>
      </w:r>
      <w:r w:rsidR="00C92C0E" w:rsidRPr="00C92C0E">
        <w:rPr>
          <w:rFonts w:eastAsia="Times New Roman"/>
          <w:szCs w:val="28"/>
          <w:lang w:eastAsia="ru-RU"/>
        </w:rPr>
        <w:t>4.2. В результате реализации мероприятий Программы ожидается:</w:t>
      </w:r>
    </w:p>
    <w:p w:rsidR="00C92C0E" w:rsidRPr="00C92C0E" w:rsidRDefault="00C92C0E" w:rsidP="00C92C0E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92C0E">
        <w:rPr>
          <w:rFonts w:eastAsia="Times New Roman"/>
          <w:szCs w:val="28"/>
          <w:lang w:eastAsia="ru-RU"/>
        </w:rPr>
        <w:t>- увеличение численности поголовья оленей до 4500 голов;</w:t>
      </w:r>
    </w:p>
    <w:p w:rsidR="00C92C0E" w:rsidRPr="00C92C0E" w:rsidRDefault="00C92C0E" w:rsidP="00C92C0E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92C0E">
        <w:rPr>
          <w:rFonts w:eastAsia="Times New Roman"/>
          <w:szCs w:val="28"/>
          <w:lang w:eastAsia="ru-RU"/>
        </w:rPr>
        <w:t>- увеличение доли поголовья оленей, охваченного ветеринарным обследованием, от общей численности поголовья оленей до 20 процентов;</w:t>
      </w:r>
    </w:p>
    <w:p w:rsidR="00C92C0E" w:rsidRPr="00C92C0E" w:rsidRDefault="00C92C0E" w:rsidP="00C92C0E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92C0E">
        <w:rPr>
          <w:rFonts w:eastAsia="Times New Roman"/>
          <w:szCs w:val="28"/>
          <w:lang w:eastAsia="ru-RU"/>
        </w:rPr>
        <w:t>- увеличение количества субъектов, занятых традиционным природопользованием, до 5 единиц;</w:t>
      </w:r>
    </w:p>
    <w:p w:rsidR="00C92C0E" w:rsidRPr="00C92C0E" w:rsidRDefault="00C92C0E" w:rsidP="00C92C0E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92C0E">
        <w:rPr>
          <w:rFonts w:eastAsia="Times New Roman"/>
          <w:szCs w:val="28"/>
          <w:lang w:eastAsia="ru-RU"/>
        </w:rPr>
        <w:t>- увеличение доли детей коренных народов, изучающих родной (эвенский) язык, от общей численности детей коренных народов, посещающих образовательные организации, до 50 процентов;</w:t>
      </w:r>
    </w:p>
    <w:p w:rsidR="00C92C0E" w:rsidRPr="00C92C0E" w:rsidRDefault="00C92C0E" w:rsidP="00C92C0E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92C0E">
        <w:rPr>
          <w:rFonts w:eastAsia="Times New Roman"/>
          <w:szCs w:val="28"/>
          <w:lang w:eastAsia="ru-RU"/>
        </w:rPr>
        <w:t>- увеличение объема продовольствия, завозимого в места проживания кочевого коренного населения, до 18 тонн;</w:t>
      </w:r>
    </w:p>
    <w:p w:rsidR="00C92C0E" w:rsidRPr="00C92C0E" w:rsidRDefault="00C92C0E" w:rsidP="00C92C0E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92C0E">
        <w:rPr>
          <w:rFonts w:eastAsia="Times New Roman"/>
          <w:szCs w:val="28"/>
          <w:lang w:eastAsia="ru-RU"/>
        </w:rPr>
        <w:t>- увеличение числа коренного населения, охваченного выездными медицинскими;</w:t>
      </w:r>
    </w:p>
    <w:p w:rsidR="00C92C0E" w:rsidRPr="00C92C0E" w:rsidRDefault="00C92C0E" w:rsidP="00C92C0E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92C0E">
        <w:rPr>
          <w:rFonts w:eastAsia="Times New Roman"/>
          <w:szCs w:val="28"/>
          <w:lang w:eastAsia="ru-RU"/>
        </w:rPr>
        <w:t>- народов, удовлетворенных качеством реализуемых мероприятий, направленных на экономическое и социальное развитие коренных народов, в общем количестве опрошенных лиц, относящихся к коренным народам 55 процентов;</w:t>
      </w:r>
    </w:p>
    <w:p w:rsidR="00C92C0E" w:rsidRPr="00C92C0E" w:rsidRDefault="00C92C0E" w:rsidP="00C92C0E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92C0E">
        <w:rPr>
          <w:rFonts w:eastAsia="Times New Roman"/>
          <w:szCs w:val="28"/>
          <w:lang w:eastAsia="ru-RU"/>
        </w:rPr>
        <w:t>- количество общин и иных объединений коренных народов, получивших поддержку на развитие традиционных отраслей хозяйства до 4 общин;</w:t>
      </w:r>
    </w:p>
    <w:p w:rsidR="009B6336" w:rsidRPr="003A4F9A" w:rsidRDefault="00C92C0E" w:rsidP="00C92C0E">
      <w:pPr>
        <w:tabs>
          <w:tab w:val="left" w:pos="-426"/>
        </w:tabs>
        <w:spacing w:after="0" w:line="240" w:lineRule="auto"/>
        <w:jc w:val="both"/>
        <w:rPr>
          <w:szCs w:val="28"/>
        </w:rPr>
      </w:pPr>
      <w:r w:rsidRPr="00C92C0E">
        <w:rPr>
          <w:rFonts w:eastAsia="Times New Roman"/>
          <w:szCs w:val="28"/>
          <w:lang w:eastAsia="ru-RU"/>
        </w:rPr>
        <w:t>- количество участников мероприятий, направленных на этнокультурное развитие коренных народов не менее 300 человек.</w:t>
      </w:r>
    </w:p>
    <w:p w:rsidR="009B6336" w:rsidRDefault="009B6336" w:rsidP="00D56699">
      <w:pPr>
        <w:tabs>
          <w:tab w:val="left" w:pos="-426"/>
        </w:tabs>
        <w:spacing w:after="0" w:line="240" w:lineRule="auto"/>
        <w:jc w:val="both"/>
        <w:rPr>
          <w:szCs w:val="28"/>
        </w:rPr>
      </w:pPr>
      <w:r w:rsidRPr="003A4F9A">
        <w:rPr>
          <w:szCs w:val="28"/>
        </w:rPr>
        <w:tab/>
        <w:t>4.3. Оценка эффективности реализации Программы осуществляется в соответствии с методикой оценки эффективности реализации муниципальных программ согласно постановлению администрации Охотского муниципального района от 02</w:t>
      </w:r>
      <w:r w:rsidRPr="00D56699">
        <w:rPr>
          <w:szCs w:val="28"/>
        </w:rPr>
        <w:t>.09.2013 № 443 «О Порядке принятия решений о разработке, формирования, согласования, утверждения и реализации муниципальных программ Охотского муниципального района Хабаровского края».</w:t>
      </w:r>
    </w:p>
    <w:p w:rsidR="009B6336" w:rsidRDefault="009B6336" w:rsidP="004E3FD3">
      <w:pPr>
        <w:tabs>
          <w:tab w:val="left" w:pos="0"/>
        </w:tabs>
        <w:snapToGrid w:val="0"/>
        <w:spacing w:after="0" w:line="240" w:lineRule="auto"/>
        <w:jc w:val="both"/>
        <w:rPr>
          <w:szCs w:val="28"/>
        </w:rPr>
      </w:pPr>
    </w:p>
    <w:p w:rsidR="009B6336" w:rsidRPr="003F0159" w:rsidRDefault="009B6336" w:rsidP="00D1074F">
      <w:pPr>
        <w:tabs>
          <w:tab w:val="left" w:pos="0"/>
        </w:tabs>
        <w:snapToGrid w:val="0"/>
        <w:spacing w:after="0" w:line="240" w:lineRule="auto"/>
        <w:jc w:val="center"/>
        <w:outlineLvl w:val="0"/>
        <w:rPr>
          <w:szCs w:val="28"/>
        </w:rPr>
      </w:pPr>
      <w:r>
        <w:rPr>
          <w:szCs w:val="28"/>
        </w:rPr>
        <w:t>5</w:t>
      </w:r>
      <w:r w:rsidRPr="003F0159">
        <w:rPr>
          <w:szCs w:val="28"/>
        </w:rPr>
        <w:t>. Сроки и этапы реализации Программы</w:t>
      </w:r>
    </w:p>
    <w:p w:rsidR="009B6336" w:rsidRPr="003F0159" w:rsidRDefault="009B6336" w:rsidP="003F0159">
      <w:pPr>
        <w:tabs>
          <w:tab w:val="left" w:pos="0"/>
        </w:tabs>
        <w:snapToGrid w:val="0"/>
        <w:spacing w:after="0" w:line="240" w:lineRule="auto"/>
        <w:jc w:val="center"/>
        <w:rPr>
          <w:szCs w:val="28"/>
        </w:rPr>
      </w:pPr>
    </w:p>
    <w:p w:rsidR="009B6336" w:rsidRDefault="009B6336" w:rsidP="00FB43D8">
      <w:pPr>
        <w:tabs>
          <w:tab w:val="left" w:pos="0"/>
        </w:tabs>
        <w:snapToGrid w:val="0"/>
        <w:spacing w:after="0" w:line="240" w:lineRule="auto"/>
        <w:jc w:val="both"/>
        <w:rPr>
          <w:szCs w:val="28"/>
        </w:rPr>
      </w:pPr>
      <w:r w:rsidRPr="003F0159">
        <w:rPr>
          <w:szCs w:val="28"/>
        </w:rPr>
        <w:tab/>
        <w:t>Реализацию Программы предусматривается осуществлять в один этап с 2017 по 2025 год.</w:t>
      </w:r>
    </w:p>
    <w:p w:rsidR="009B6336" w:rsidRDefault="009B6336" w:rsidP="00FB43D8">
      <w:pPr>
        <w:tabs>
          <w:tab w:val="left" w:pos="0"/>
        </w:tabs>
        <w:snapToGrid w:val="0"/>
        <w:spacing w:after="0" w:line="240" w:lineRule="auto"/>
        <w:jc w:val="both"/>
        <w:rPr>
          <w:szCs w:val="28"/>
        </w:rPr>
      </w:pPr>
    </w:p>
    <w:p w:rsidR="009B6336" w:rsidRPr="0000198B" w:rsidRDefault="009B6336" w:rsidP="00D1074F">
      <w:pPr>
        <w:tabs>
          <w:tab w:val="left" w:pos="0"/>
        </w:tabs>
        <w:snapToGrid w:val="0"/>
        <w:spacing w:after="0" w:line="240" w:lineRule="auto"/>
        <w:jc w:val="center"/>
        <w:outlineLvl w:val="0"/>
        <w:rPr>
          <w:szCs w:val="28"/>
        </w:rPr>
      </w:pPr>
      <w:r>
        <w:rPr>
          <w:szCs w:val="28"/>
        </w:rPr>
        <w:t xml:space="preserve">6. </w:t>
      </w:r>
      <w:r w:rsidRPr="0000198B">
        <w:rPr>
          <w:szCs w:val="28"/>
        </w:rPr>
        <w:t>Основные мероприятия Программы</w:t>
      </w:r>
    </w:p>
    <w:p w:rsidR="009B6336" w:rsidRPr="0000198B" w:rsidRDefault="009B6336" w:rsidP="0000198B">
      <w:pPr>
        <w:tabs>
          <w:tab w:val="left" w:pos="0"/>
        </w:tabs>
        <w:snapToGrid w:val="0"/>
        <w:spacing w:after="0" w:line="240" w:lineRule="auto"/>
        <w:jc w:val="center"/>
        <w:rPr>
          <w:szCs w:val="28"/>
        </w:rPr>
      </w:pPr>
    </w:p>
    <w:p w:rsidR="009B6336" w:rsidRDefault="009B6336" w:rsidP="00D1074F">
      <w:pPr>
        <w:tabs>
          <w:tab w:val="left" w:pos="0"/>
        </w:tabs>
        <w:snapToGrid w:val="0"/>
        <w:spacing w:after="0" w:line="240" w:lineRule="auto"/>
        <w:jc w:val="both"/>
        <w:outlineLvl w:val="0"/>
        <w:rPr>
          <w:szCs w:val="28"/>
        </w:rPr>
      </w:pPr>
      <w:r>
        <w:rPr>
          <w:szCs w:val="28"/>
        </w:rPr>
        <w:tab/>
        <w:t>6</w:t>
      </w:r>
      <w:r w:rsidRPr="0000198B">
        <w:rPr>
          <w:szCs w:val="28"/>
        </w:rPr>
        <w:t>.1. Программа включает следующие основные мероприятия:</w:t>
      </w:r>
    </w:p>
    <w:p w:rsidR="009B6336" w:rsidRPr="0000198B" w:rsidRDefault="009B6336" w:rsidP="0000198B">
      <w:pPr>
        <w:tabs>
          <w:tab w:val="left" w:pos="0"/>
        </w:tabs>
        <w:snapToGrid w:val="0"/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="001319B0" w:rsidRPr="001319B0">
        <w:rPr>
          <w:szCs w:val="28"/>
        </w:rPr>
        <w:t>1) создание условий для устойчивого развития экономики отраслей хозяйствования коренных народов в местах традиционного проживания и традиционной хозяйственной деятельности – предусматривает укрепление базы оленеводства, организации работы ветеринарной службы, а также популяризации традиционных видов деятельности коренных народов;</w:t>
      </w:r>
    </w:p>
    <w:p w:rsidR="009B6336" w:rsidRDefault="009B6336" w:rsidP="0000198B">
      <w:pPr>
        <w:tabs>
          <w:tab w:val="left" w:pos="0"/>
        </w:tabs>
        <w:snapToGrid w:val="0"/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2)с</w:t>
      </w:r>
      <w:r w:rsidRPr="0000198B">
        <w:rPr>
          <w:szCs w:val="28"/>
        </w:rPr>
        <w:t>охранение и развитие самобытной культуры коре</w:t>
      </w:r>
      <w:r>
        <w:rPr>
          <w:szCs w:val="28"/>
        </w:rPr>
        <w:t xml:space="preserve">нного населения – направлено </w:t>
      </w:r>
      <w:r w:rsidRPr="00BC5B11">
        <w:rPr>
          <w:szCs w:val="28"/>
        </w:rPr>
        <w:t>на укрепление материально-технической базы</w:t>
      </w:r>
      <w:r>
        <w:rPr>
          <w:szCs w:val="28"/>
        </w:rPr>
        <w:t xml:space="preserve"> социальной инфраструктуры для коренного населения, </w:t>
      </w:r>
      <w:r w:rsidRPr="00FB43D8">
        <w:rPr>
          <w:szCs w:val="28"/>
        </w:rPr>
        <w:t>на проведение традиционных праздников коренных народов, на содействие в развитии н</w:t>
      </w:r>
      <w:r>
        <w:rPr>
          <w:szCs w:val="28"/>
        </w:rPr>
        <w:t>ациональных промыслов и обычаев;</w:t>
      </w:r>
    </w:p>
    <w:p w:rsidR="009B6336" w:rsidRDefault="009B6336" w:rsidP="0000198B">
      <w:pPr>
        <w:tabs>
          <w:tab w:val="left" w:pos="0"/>
        </w:tabs>
        <w:snapToGrid w:val="0"/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3)</w:t>
      </w:r>
      <w:r w:rsidR="00E060F6">
        <w:rPr>
          <w:szCs w:val="28"/>
        </w:rPr>
        <w:t xml:space="preserve"> </w:t>
      </w:r>
      <w:r w:rsidRPr="0000198B">
        <w:rPr>
          <w:szCs w:val="28"/>
        </w:rPr>
        <w:t>поддержка образования и</w:t>
      </w:r>
      <w:r>
        <w:rPr>
          <w:szCs w:val="28"/>
        </w:rPr>
        <w:t xml:space="preserve"> родного языка коренного народа – предусматривает </w:t>
      </w:r>
      <w:r w:rsidRPr="00D23312">
        <w:rPr>
          <w:szCs w:val="28"/>
        </w:rPr>
        <w:t xml:space="preserve">создание условий для </w:t>
      </w:r>
      <w:r w:rsidRPr="006D21DF">
        <w:rPr>
          <w:szCs w:val="28"/>
        </w:rPr>
        <w:t xml:space="preserve">предоставления образования </w:t>
      </w:r>
      <w:r>
        <w:rPr>
          <w:szCs w:val="28"/>
        </w:rPr>
        <w:t xml:space="preserve">и содержания </w:t>
      </w:r>
      <w:r w:rsidRPr="00FB43D8">
        <w:rPr>
          <w:szCs w:val="28"/>
        </w:rPr>
        <w:t xml:space="preserve">детей </w:t>
      </w:r>
      <w:r>
        <w:rPr>
          <w:szCs w:val="28"/>
        </w:rPr>
        <w:t xml:space="preserve">коренного </w:t>
      </w:r>
      <w:r w:rsidRPr="00FB43D8">
        <w:rPr>
          <w:szCs w:val="28"/>
        </w:rPr>
        <w:t>населения</w:t>
      </w:r>
      <w:r>
        <w:rPr>
          <w:szCs w:val="28"/>
        </w:rPr>
        <w:t>;</w:t>
      </w:r>
    </w:p>
    <w:p w:rsidR="009B6336" w:rsidRDefault="009B6336" w:rsidP="0046145B">
      <w:pPr>
        <w:tabs>
          <w:tab w:val="left" w:pos="0"/>
        </w:tabs>
        <w:snapToGrid w:val="0"/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4)</w:t>
      </w:r>
      <w:r w:rsidR="00E060F6">
        <w:rPr>
          <w:szCs w:val="28"/>
        </w:rPr>
        <w:t xml:space="preserve"> </w:t>
      </w:r>
      <w:r w:rsidRPr="0000198B">
        <w:rPr>
          <w:szCs w:val="28"/>
        </w:rPr>
        <w:t>создание условий для оздоровления коренного населения</w:t>
      </w:r>
      <w:r>
        <w:rPr>
          <w:szCs w:val="28"/>
        </w:rPr>
        <w:t xml:space="preserve"> - направлено на </w:t>
      </w:r>
      <w:r w:rsidRPr="00FB43D8">
        <w:rPr>
          <w:szCs w:val="28"/>
        </w:rPr>
        <w:t>решение вопросов, влияющих на состояние здоровья коренных народов</w:t>
      </w:r>
      <w:r>
        <w:rPr>
          <w:szCs w:val="28"/>
        </w:rPr>
        <w:t>.</w:t>
      </w:r>
    </w:p>
    <w:p w:rsidR="009B6336" w:rsidRDefault="009B6336" w:rsidP="00D1074F">
      <w:pPr>
        <w:tabs>
          <w:tab w:val="left" w:pos="0"/>
        </w:tabs>
        <w:snapToGrid w:val="0"/>
        <w:spacing w:after="0" w:line="240" w:lineRule="auto"/>
        <w:jc w:val="both"/>
        <w:outlineLvl w:val="0"/>
        <w:rPr>
          <w:szCs w:val="28"/>
        </w:rPr>
      </w:pPr>
      <w:r>
        <w:rPr>
          <w:szCs w:val="28"/>
        </w:rPr>
        <w:tab/>
      </w:r>
      <w:r w:rsidRPr="00B94303">
        <w:rPr>
          <w:szCs w:val="28"/>
        </w:rPr>
        <w:t>6.2. Перечень мероприятий Программы приведен в приложении № 2 к настоящей Программе.</w:t>
      </w:r>
    </w:p>
    <w:p w:rsidR="009B6336" w:rsidRDefault="009B6336" w:rsidP="0000198B">
      <w:pPr>
        <w:tabs>
          <w:tab w:val="left" w:pos="0"/>
        </w:tabs>
        <w:snapToGrid w:val="0"/>
        <w:spacing w:after="0" w:line="240" w:lineRule="auto"/>
        <w:jc w:val="both"/>
        <w:rPr>
          <w:szCs w:val="28"/>
        </w:rPr>
      </w:pPr>
    </w:p>
    <w:p w:rsidR="009B6336" w:rsidRPr="00B94303" w:rsidRDefault="009B6336" w:rsidP="00D1074F">
      <w:pPr>
        <w:spacing w:after="0" w:line="240" w:lineRule="auto"/>
        <w:jc w:val="center"/>
        <w:outlineLvl w:val="0"/>
        <w:rPr>
          <w:szCs w:val="28"/>
          <w:lang w:eastAsia="ru-RU"/>
        </w:rPr>
      </w:pPr>
      <w:r w:rsidRPr="00B94303">
        <w:rPr>
          <w:szCs w:val="28"/>
          <w:lang w:eastAsia="ru-RU"/>
        </w:rPr>
        <w:t>7. Ресурсное обеспечение реализации Программы</w:t>
      </w:r>
    </w:p>
    <w:p w:rsidR="009B6336" w:rsidRPr="00B94303" w:rsidRDefault="009B6336" w:rsidP="00B94303">
      <w:pPr>
        <w:spacing w:after="0" w:line="240" w:lineRule="auto"/>
        <w:jc w:val="both"/>
        <w:rPr>
          <w:szCs w:val="28"/>
          <w:lang w:eastAsia="ru-RU"/>
        </w:rPr>
      </w:pPr>
    </w:p>
    <w:p w:rsidR="00DC0D3F" w:rsidRPr="00DC0D3F" w:rsidRDefault="00DC0D3F" w:rsidP="00DC0D3F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DC0D3F">
        <w:rPr>
          <w:szCs w:val="28"/>
          <w:lang w:eastAsia="ru-RU"/>
        </w:rPr>
        <w:t>7.1. Финансирование Программы предусматривается осуществлять за счет средств бюджета района и краевого бюджета.</w:t>
      </w:r>
    </w:p>
    <w:p w:rsidR="003D7725" w:rsidRPr="005B3721" w:rsidRDefault="001319B0" w:rsidP="003D7725">
      <w:pPr>
        <w:spacing w:after="0" w:line="240" w:lineRule="auto"/>
        <w:ind w:firstLine="709"/>
        <w:jc w:val="both"/>
        <w:rPr>
          <w:szCs w:val="28"/>
        </w:rPr>
      </w:pPr>
      <w:r w:rsidRPr="001319B0">
        <w:rPr>
          <w:rFonts w:eastAsia="Times New Roman"/>
          <w:szCs w:val="28"/>
          <w:lang w:eastAsia="ru-RU"/>
        </w:rPr>
        <w:t xml:space="preserve">7.2. </w:t>
      </w:r>
      <w:r w:rsidR="003D7725" w:rsidRPr="00E84668">
        <w:rPr>
          <w:szCs w:val="28"/>
        </w:rPr>
        <w:t xml:space="preserve">Общий объем финансирования Программы составит </w:t>
      </w:r>
      <w:r w:rsidR="003D7725" w:rsidRPr="005B3721">
        <w:rPr>
          <w:szCs w:val="28"/>
        </w:rPr>
        <w:t>74 000,70125 тыс. рублей, в том числе по годам: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2017 год – 8 681,1</w:t>
      </w:r>
      <w:r>
        <w:rPr>
          <w:szCs w:val="28"/>
        </w:rPr>
        <w:t>27</w:t>
      </w:r>
      <w:r w:rsidRPr="005B3721">
        <w:rPr>
          <w:szCs w:val="28"/>
        </w:rPr>
        <w:t xml:space="preserve">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2018 год – 8 533,27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2019 год – 7 619,32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2020 год – 9 124,05425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2021 год – 9 309,42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2022 год – 8 307,05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2023 год – 12 001,46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2024 год – 5 115,00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2025 год – 5 310,00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1) объем средств из бюджета района – 24 307,05825 тыс. рублей, в том числе по годам: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2017 год – 1 728,00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2018 год – 1 418,00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2019 год – 1 500,00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2020 год – 1 717,04425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2021 год – 1 913,117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2022 год – 1 500,00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2023 год – 4 105,897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2024 год – 5 115,00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2025 год – 5 310,00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2) объем средств из краевого бюджета – 49 693,643 тыс. рублей, в том числе по годам: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2017 год – 6 953,127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2018 год – 7 115,27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2019 год – 6 119,32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2020 год – 7 407,01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2021 год – 7 396,303 тыс. рублей;</w:t>
      </w:r>
    </w:p>
    <w:p w:rsidR="003D7725" w:rsidRPr="005B3721" w:rsidRDefault="003D7725" w:rsidP="003D7725">
      <w:pPr>
        <w:spacing w:after="0" w:line="240" w:lineRule="auto"/>
        <w:ind w:firstLine="709"/>
        <w:jc w:val="both"/>
        <w:rPr>
          <w:szCs w:val="28"/>
        </w:rPr>
      </w:pPr>
      <w:r w:rsidRPr="005B3721">
        <w:rPr>
          <w:szCs w:val="28"/>
        </w:rPr>
        <w:t>2022 год – 6 807,05 тыс. рублей</w:t>
      </w:r>
      <w:r>
        <w:rPr>
          <w:szCs w:val="28"/>
        </w:rPr>
        <w:t>;</w:t>
      </w:r>
    </w:p>
    <w:p w:rsidR="00DC0D3F" w:rsidRDefault="003D7725" w:rsidP="003D7725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5B3721">
        <w:rPr>
          <w:szCs w:val="28"/>
        </w:rPr>
        <w:t>2023 год – 7 895,563 тыс. рублей</w:t>
      </w:r>
    </w:p>
    <w:p w:rsidR="009B6336" w:rsidRPr="00B94303" w:rsidRDefault="009B6336" w:rsidP="00DC0D3F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Pr="00B94303">
        <w:rPr>
          <w:szCs w:val="28"/>
          <w:lang w:eastAsia="ru-RU"/>
        </w:rPr>
        <w:t>7.3. Информация по ресурсному обеспечению реализации мероприятий Программы приведена в приложении № 3 к настоящей Программе.</w:t>
      </w:r>
    </w:p>
    <w:p w:rsidR="009B6336" w:rsidRDefault="009B6336" w:rsidP="0000198B">
      <w:pPr>
        <w:tabs>
          <w:tab w:val="left" w:pos="0"/>
        </w:tabs>
        <w:snapToGrid w:val="0"/>
        <w:spacing w:after="0" w:line="240" w:lineRule="auto"/>
        <w:jc w:val="both"/>
        <w:rPr>
          <w:szCs w:val="28"/>
        </w:rPr>
      </w:pPr>
    </w:p>
    <w:p w:rsidR="009B6336" w:rsidRDefault="009B6336" w:rsidP="00246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8. Анализ рисков реализации Программы</w:t>
      </w:r>
    </w:p>
    <w:p w:rsidR="009B6336" w:rsidRPr="00DA7817" w:rsidRDefault="009B6336" w:rsidP="004E3FD3">
      <w:pPr>
        <w:pStyle w:val="ConsPlusTitle"/>
        <w:widowControl/>
        <w:ind w:left="1080" w:hanging="360"/>
        <w:jc w:val="both"/>
        <w:rPr>
          <w:rFonts w:ascii="Times New Roman" w:hAnsi="Times New Roman" w:cs="Times New Roman"/>
          <w:b w:val="0"/>
          <w:color w:val="000000"/>
        </w:rPr>
      </w:pPr>
    </w:p>
    <w:p w:rsidR="009B6336" w:rsidRDefault="009B6336" w:rsidP="00DA7817">
      <w:pPr>
        <w:autoSpaceDE w:val="0"/>
        <w:spacing w:after="0" w:line="240" w:lineRule="auto"/>
        <w:jc w:val="both"/>
        <w:rPr>
          <w:color w:val="000000"/>
          <w:lang w:eastAsia="zh-CN"/>
        </w:rPr>
      </w:pPr>
      <w:r>
        <w:rPr>
          <w:lang w:eastAsia="zh-CN"/>
        </w:rPr>
        <w:tab/>
        <w:t xml:space="preserve">8.1. Выполнению поставленных задач могут помешать риски, сложившиеся под воздействием негативных факторов социально-экономической жизни района. </w:t>
      </w:r>
      <w:r>
        <w:rPr>
          <w:color w:val="000000"/>
          <w:lang w:eastAsia="zh-CN"/>
        </w:rPr>
        <w:t>К их числу относятся макроэкономические риски, связанные с возможностями снижения темпов роста экономики и возникновением бюджетного дефицита. Эти риски могут отразиться на уровне возможностей бюджета района в реализации отдельных мероприятий Программы, прежде всего мероприятий, связанных с материально-техническим и финансовым обеспечением развития традиционной хозяйственной деятельности коренного населения. Экономические риски могут также повлечь изменения стоимости финансирования заявленных мероприятий.</w:t>
      </w:r>
    </w:p>
    <w:p w:rsidR="009B6336" w:rsidRDefault="009B6336" w:rsidP="00DA7817">
      <w:pPr>
        <w:autoSpaceDE w:val="0"/>
        <w:spacing w:after="0" w:line="240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ab/>
        <w:t>Операционные риски, связаны с несовершенством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результатов.</w:t>
      </w:r>
    </w:p>
    <w:p w:rsidR="009B6336" w:rsidRDefault="009B6336" w:rsidP="00DA7817">
      <w:pPr>
        <w:autoSpaceDE w:val="0"/>
        <w:spacing w:after="0" w:line="240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ab/>
        <w:t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Программы в пользу других направлений развития района и переориентации на ликвидацию последствий катастрофы.</w:t>
      </w:r>
    </w:p>
    <w:p w:rsidR="009B6336" w:rsidRDefault="009B6336" w:rsidP="00DA7817">
      <w:pPr>
        <w:autoSpaceDE w:val="0"/>
        <w:spacing w:after="0" w:line="240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ab/>
        <w:t>8.2. В целях управления указанными и другими возможными рисками в процессе реализации Программы предусматривается:</w:t>
      </w:r>
    </w:p>
    <w:p w:rsidR="009B6336" w:rsidRDefault="009B6336" w:rsidP="00DA7817">
      <w:pPr>
        <w:autoSpaceDE w:val="0"/>
        <w:spacing w:after="0" w:line="240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ab/>
        <w:t>- формирование эффективной системы управления Программой на основе четкого распределения функций, полномочий и ответственности исполнителей Программы;</w:t>
      </w:r>
    </w:p>
    <w:p w:rsidR="009B6336" w:rsidRDefault="009B6336" w:rsidP="00DA7817">
      <w:pPr>
        <w:autoSpaceDE w:val="0"/>
        <w:spacing w:after="0" w:line="240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ab/>
        <w:t>- проведение мониторинга выполнения Программы, регулярного анализа, и, при необходимости, ежегодной корректировки показателей (индикаторов), а также мероприятий Программы;</w:t>
      </w:r>
    </w:p>
    <w:p w:rsidR="009B6336" w:rsidRDefault="009B6336" w:rsidP="00DA7817">
      <w:pPr>
        <w:autoSpaceDE w:val="0"/>
        <w:spacing w:after="0" w:line="240" w:lineRule="auto"/>
        <w:contextualSpacing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ab/>
        <w:t>- перераспределение объемов финансирования в зависимости от характера проявления рисков и оптимального наиболее эффективного использования бюджетных ассигнований, выделенных на реализацию Программы.</w:t>
      </w:r>
    </w:p>
    <w:p w:rsidR="009B6336" w:rsidRDefault="009B6336" w:rsidP="004E3F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color w:val="000000"/>
          <w:lang w:eastAsia="zh-CN"/>
        </w:rPr>
      </w:pPr>
    </w:p>
    <w:p w:rsidR="009B6336" w:rsidRPr="0087274C" w:rsidRDefault="009B6336" w:rsidP="00D1074F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9. </w:t>
      </w:r>
      <w:r w:rsidRPr="0087274C">
        <w:rPr>
          <w:color w:val="000000"/>
          <w:lang w:eastAsia="zh-CN"/>
        </w:rPr>
        <w:t>Мех</w:t>
      </w:r>
      <w:r>
        <w:rPr>
          <w:color w:val="000000"/>
          <w:lang w:eastAsia="zh-CN"/>
        </w:rPr>
        <w:t>анизм реализации П</w:t>
      </w:r>
      <w:r w:rsidRPr="0087274C">
        <w:rPr>
          <w:color w:val="000000"/>
          <w:lang w:eastAsia="zh-CN"/>
        </w:rPr>
        <w:t>рограммы</w:t>
      </w:r>
    </w:p>
    <w:p w:rsidR="009B6336" w:rsidRDefault="009B6336" w:rsidP="004E3FD3">
      <w:pPr>
        <w:autoSpaceDE w:val="0"/>
        <w:autoSpaceDN w:val="0"/>
        <w:adjustRightInd w:val="0"/>
        <w:spacing w:after="0" w:line="240" w:lineRule="auto"/>
        <w:ind w:left="708"/>
        <w:jc w:val="both"/>
        <w:outlineLvl w:val="1"/>
        <w:rPr>
          <w:b/>
          <w:bCs/>
        </w:rPr>
      </w:pPr>
    </w:p>
    <w:p w:rsidR="009B6336" w:rsidRDefault="009B6336" w:rsidP="004E3F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67282D">
        <w:rPr>
          <w:color w:val="000000"/>
          <w:szCs w:val="28"/>
          <w:lang w:eastAsia="zh-CN"/>
        </w:rPr>
        <w:t xml:space="preserve">9.1. </w:t>
      </w:r>
      <w:r w:rsidRPr="0067282D">
        <w:rPr>
          <w:szCs w:val="28"/>
          <w:lang w:eastAsia="ru-RU"/>
        </w:rPr>
        <w:t>Механизм реализации Программы направлен на эффективное планирование хода исполнения мероприятий Программы, взаимодействие ответственного исполнителя Программы с соисполнителями и участниками Программы, выработку решений при возникновении отклонения хода работ от плана мероприятия Программы.</w:t>
      </w:r>
    </w:p>
    <w:p w:rsidR="009B6336" w:rsidRDefault="009B6336" w:rsidP="004E3FD3">
      <w:pPr>
        <w:autoSpaceDE w:val="0"/>
        <w:spacing w:after="0" w:line="240" w:lineRule="auto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9.2. Ответственный исполнитель: </w:t>
      </w:r>
    </w:p>
    <w:p w:rsidR="009B6336" w:rsidRDefault="009B6336" w:rsidP="004E3FD3">
      <w:pPr>
        <w:autoSpaceDE w:val="0"/>
        <w:spacing w:after="0" w:line="240" w:lineRule="auto"/>
        <w:ind w:firstLine="709"/>
        <w:jc w:val="both"/>
        <w:rPr>
          <w:color w:val="000000"/>
          <w:lang w:eastAsia="zh-CN"/>
        </w:rPr>
      </w:pPr>
      <w:r w:rsidRPr="000E0839">
        <w:rPr>
          <w:color w:val="000000"/>
          <w:lang w:eastAsia="zh-CN"/>
        </w:rPr>
        <w:t>- обеспечивает выполнение мероприятий Программы, вносит по согласованию с соисполнителями и участниками изменения в Программу и несет ответственность за достижение показателей (индикаторов) Программы, а также конечных результатов ее реализации;</w:t>
      </w:r>
    </w:p>
    <w:p w:rsidR="009B6336" w:rsidRDefault="009B6336" w:rsidP="004E3FD3">
      <w:pPr>
        <w:autoSpaceDE w:val="0"/>
        <w:spacing w:after="0" w:line="240" w:lineRule="auto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запрашивает у соисполнителей сведения, необходимые для проведения мониторинга и подготовки отчета о ходе реализации и об оценке эффективности реализации Программы (далее – годовой отчет);</w:t>
      </w:r>
    </w:p>
    <w:p w:rsidR="009B6336" w:rsidRDefault="009B6336" w:rsidP="004E3FD3">
      <w:pPr>
        <w:autoSpaceDE w:val="0"/>
        <w:spacing w:after="0" w:line="240" w:lineRule="auto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 запрашивает у соисполнителей сведения, необходимые для организации контрольных мероприятий и разработки предложений по внесению изменений в Программу;</w:t>
      </w:r>
    </w:p>
    <w:p w:rsidR="009B6336" w:rsidRDefault="009B6336" w:rsidP="004E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формирует годовой отчет до 01 апреля года, следующего за отчетным, который направляется в отдел экономики и прогнозирования администрации района, а также размещается на официальном сайте администрации района в информационно-телекоммуникационной сети «Интернет» в разделе «Муниципальные программы».</w:t>
      </w:r>
    </w:p>
    <w:p w:rsidR="009B6336" w:rsidRPr="00675A37" w:rsidRDefault="009B6336" w:rsidP="00675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9.3. </w:t>
      </w:r>
      <w:r w:rsidRPr="00675A37">
        <w:rPr>
          <w:szCs w:val="28"/>
        </w:rPr>
        <w:t>Соисполнители и участники:</w:t>
      </w:r>
    </w:p>
    <w:p w:rsidR="009B6336" w:rsidRPr="00675A37" w:rsidRDefault="009B6336" w:rsidP="00675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75A37">
        <w:rPr>
          <w:szCs w:val="28"/>
        </w:rPr>
        <w:t>- осуществляют реализацию мероприятий Программы, в о</w:t>
      </w:r>
      <w:r>
        <w:rPr>
          <w:szCs w:val="28"/>
        </w:rPr>
        <w:t>тношении которых они являются исполнителями,</w:t>
      </w:r>
      <w:r w:rsidRPr="00675A37">
        <w:rPr>
          <w:szCs w:val="28"/>
        </w:rPr>
        <w:t xml:space="preserve"> вносят ответственному исполнителю </w:t>
      </w:r>
      <w:r>
        <w:rPr>
          <w:szCs w:val="28"/>
        </w:rPr>
        <w:t xml:space="preserve">Программы </w:t>
      </w:r>
      <w:r w:rsidRPr="00675A37">
        <w:rPr>
          <w:szCs w:val="28"/>
        </w:rPr>
        <w:t>предложения о необходимости внесения изменений в Программу;</w:t>
      </w:r>
    </w:p>
    <w:p w:rsidR="009B6336" w:rsidRPr="00675A37" w:rsidRDefault="009B6336" w:rsidP="00675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75A37">
        <w:rPr>
          <w:szCs w:val="28"/>
        </w:rPr>
        <w:t>- представляют ответственному исполнителю сведения, необходимые для проведения мониторинга реализации Программы и подготовки годового отчета (в срок до 10 февраля года, следующего за отчетным);</w:t>
      </w:r>
    </w:p>
    <w:p w:rsidR="009B6336" w:rsidRPr="00675A37" w:rsidRDefault="009B6336" w:rsidP="00675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75A37">
        <w:rPr>
          <w:szCs w:val="28"/>
        </w:rPr>
        <w:t>- представляют ответственному исполнителю информацию о планах реализации мероприятий Программы в срок не менее одного месяца до даты проведения мероприятий;</w:t>
      </w:r>
    </w:p>
    <w:p w:rsidR="009B6336" w:rsidRPr="00675A37" w:rsidRDefault="009B6336" w:rsidP="008E2E07">
      <w:pPr>
        <w:spacing w:after="0" w:line="240" w:lineRule="auto"/>
        <w:ind w:firstLine="709"/>
        <w:jc w:val="both"/>
        <w:rPr>
          <w:szCs w:val="28"/>
        </w:rPr>
      </w:pPr>
      <w:r w:rsidRPr="00675A37">
        <w:rPr>
          <w:szCs w:val="28"/>
        </w:rPr>
        <w:t>- представляют ответственному исполнителю отчет о реализации мероприятий в срок до 10 дней после даты проведения мероприятий (отчет должен содержать описательную часть, фото- и видеоматериалы, копии платежных документов).</w:t>
      </w:r>
    </w:p>
    <w:p w:rsidR="009B6336" w:rsidRPr="0067282D" w:rsidRDefault="009B6336" w:rsidP="00664510">
      <w:pPr>
        <w:spacing w:after="0" w:line="240" w:lineRule="auto"/>
        <w:jc w:val="center"/>
        <w:rPr>
          <w:szCs w:val="28"/>
          <w:lang w:eastAsia="ru-RU"/>
        </w:rPr>
      </w:pPr>
      <w:r w:rsidRPr="0067282D">
        <w:rPr>
          <w:szCs w:val="28"/>
          <w:lang w:eastAsia="ru-RU"/>
        </w:rPr>
        <w:t>____________</w:t>
      </w:r>
    </w:p>
    <w:p w:rsidR="009B6336" w:rsidRDefault="009B6336" w:rsidP="004E3FD3">
      <w:pPr>
        <w:snapToGrid w:val="0"/>
        <w:spacing w:after="0" w:line="240" w:lineRule="auto"/>
        <w:ind w:left="34" w:firstLine="674"/>
        <w:jc w:val="both"/>
      </w:pPr>
    </w:p>
    <w:p w:rsidR="009B6336" w:rsidRDefault="009B6336" w:rsidP="00F35A65">
      <w:pPr>
        <w:widowControl w:val="0"/>
        <w:autoSpaceDE w:val="0"/>
        <w:autoSpaceDN w:val="0"/>
        <w:adjustRightInd w:val="0"/>
        <w:spacing w:after="0" w:line="240" w:lineRule="exact"/>
        <w:ind w:left="9356" w:firstLine="1"/>
        <w:outlineLvl w:val="0"/>
        <w:rPr>
          <w:szCs w:val="28"/>
        </w:rPr>
        <w:sectPr w:rsidR="009B6336" w:rsidSect="00A95E2E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E060F6" w:rsidRPr="00E060F6" w:rsidRDefault="00E060F6" w:rsidP="00E060F6">
      <w:pPr>
        <w:widowControl w:val="0"/>
        <w:autoSpaceDE w:val="0"/>
        <w:autoSpaceDN w:val="0"/>
        <w:adjustRightInd w:val="0"/>
        <w:spacing w:after="0" w:line="240" w:lineRule="exact"/>
        <w:ind w:left="9356" w:firstLine="1"/>
        <w:jc w:val="center"/>
        <w:outlineLvl w:val="0"/>
        <w:rPr>
          <w:szCs w:val="28"/>
        </w:rPr>
      </w:pPr>
      <w:r w:rsidRPr="00E060F6">
        <w:rPr>
          <w:szCs w:val="28"/>
        </w:rPr>
        <w:t>ПРИЛОЖЕНИЕ № 1</w:t>
      </w:r>
    </w:p>
    <w:p w:rsidR="00E060F6" w:rsidRPr="00E060F6" w:rsidRDefault="00E060F6" w:rsidP="00E060F6">
      <w:pPr>
        <w:widowControl w:val="0"/>
        <w:autoSpaceDE w:val="0"/>
        <w:autoSpaceDN w:val="0"/>
        <w:adjustRightInd w:val="0"/>
        <w:spacing w:after="0" w:line="240" w:lineRule="exact"/>
        <w:ind w:left="9356" w:firstLine="1"/>
        <w:jc w:val="center"/>
        <w:outlineLvl w:val="0"/>
        <w:rPr>
          <w:szCs w:val="28"/>
        </w:rPr>
      </w:pPr>
    </w:p>
    <w:p w:rsidR="00E060F6" w:rsidRPr="00E060F6" w:rsidRDefault="00E060F6" w:rsidP="00E060F6">
      <w:pPr>
        <w:spacing w:after="0" w:line="240" w:lineRule="exact"/>
        <w:ind w:left="9356" w:firstLine="1"/>
        <w:jc w:val="center"/>
        <w:rPr>
          <w:szCs w:val="28"/>
        </w:rPr>
      </w:pPr>
      <w:r w:rsidRPr="00E060F6">
        <w:rPr>
          <w:szCs w:val="28"/>
        </w:rPr>
        <w:t>к муниципальной программе</w:t>
      </w:r>
    </w:p>
    <w:p w:rsidR="00E060F6" w:rsidRPr="00E060F6" w:rsidRDefault="00E060F6" w:rsidP="00E060F6">
      <w:pPr>
        <w:spacing w:after="0" w:line="240" w:lineRule="exact"/>
        <w:ind w:left="9356" w:firstLine="1"/>
        <w:jc w:val="center"/>
        <w:rPr>
          <w:szCs w:val="28"/>
        </w:rPr>
      </w:pPr>
      <w:r w:rsidRPr="00E060F6">
        <w:rPr>
          <w:szCs w:val="28"/>
        </w:rPr>
        <w:t>«Содействие развитию коренных малочисленных народов Севера, проживающих в Охотском муниципальном районе Хабаровского края, на 2017- 2025 годы»</w:t>
      </w:r>
    </w:p>
    <w:p w:rsidR="00E060F6" w:rsidRPr="00E060F6" w:rsidRDefault="00F550CD" w:rsidP="00E060F6">
      <w:pPr>
        <w:spacing w:after="0" w:line="240" w:lineRule="exact"/>
        <w:ind w:left="9356" w:firstLine="1"/>
        <w:jc w:val="center"/>
        <w:rPr>
          <w:szCs w:val="28"/>
        </w:rPr>
      </w:pPr>
      <w:r>
        <w:rPr>
          <w:b/>
          <w:i/>
          <w:szCs w:val="28"/>
        </w:rPr>
        <w:t xml:space="preserve">(с изменениями </w:t>
      </w:r>
      <w:r w:rsidRPr="00E060F6">
        <w:rPr>
          <w:b/>
          <w:i/>
          <w:szCs w:val="28"/>
        </w:rPr>
        <w:t>о</w:t>
      </w:r>
      <w:r>
        <w:rPr>
          <w:b/>
          <w:i/>
          <w:szCs w:val="28"/>
        </w:rPr>
        <w:t>т 19.03.2018 № 74</w:t>
      </w:r>
      <w:r w:rsidR="00C92C0E">
        <w:rPr>
          <w:b/>
          <w:i/>
          <w:szCs w:val="28"/>
        </w:rPr>
        <w:t>, от 25.02.2020 № 49</w:t>
      </w:r>
      <w:r>
        <w:rPr>
          <w:b/>
          <w:i/>
          <w:szCs w:val="28"/>
        </w:rPr>
        <w:t>)</w:t>
      </w:r>
    </w:p>
    <w:p w:rsidR="00E060F6" w:rsidRPr="00E060F6" w:rsidRDefault="00E060F6" w:rsidP="00E060F6">
      <w:pPr>
        <w:spacing w:after="0" w:line="240" w:lineRule="exact"/>
        <w:jc w:val="center"/>
        <w:rPr>
          <w:bCs/>
          <w:szCs w:val="28"/>
        </w:rPr>
      </w:pPr>
    </w:p>
    <w:p w:rsidR="00E060F6" w:rsidRPr="00E060F6" w:rsidRDefault="00E060F6" w:rsidP="00E060F6">
      <w:pPr>
        <w:spacing w:after="0" w:line="240" w:lineRule="exact"/>
        <w:jc w:val="center"/>
        <w:rPr>
          <w:bCs/>
          <w:szCs w:val="28"/>
        </w:rPr>
      </w:pPr>
    </w:p>
    <w:p w:rsidR="00C92C0E" w:rsidRPr="00C92C0E" w:rsidRDefault="00C92C0E" w:rsidP="00C92C0E">
      <w:pPr>
        <w:spacing w:after="0" w:line="240" w:lineRule="exact"/>
        <w:jc w:val="center"/>
        <w:outlineLvl w:val="0"/>
        <w:rPr>
          <w:bCs/>
          <w:szCs w:val="28"/>
        </w:rPr>
      </w:pPr>
      <w:r w:rsidRPr="00C92C0E">
        <w:rPr>
          <w:bCs/>
          <w:szCs w:val="28"/>
        </w:rPr>
        <w:t>ПЛАНИРУЕМЫЕ РЕЗУЛЬТАТЫ</w:t>
      </w:r>
    </w:p>
    <w:p w:rsidR="00C92C0E" w:rsidRPr="00C92C0E" w:rsidRDefault="00C92C0E" w:rsidP="00C92C0E">
      <w:pPr>
        <w:spacing w:after="0" w:line="240" w:lineRule="exact"/>
        <w:jc w:val="center"/>
        <w:rPr>
          <w:bCs/>
          <w:szCs w:val="28"/>
        </w:rPr>
      </w:pPr>
    </w:p>
    <w:p w:rsidR="00C92C0E" w:rsidRPr="00C92C0E" w:rsidRDefault="00C92C0E" w:rsidP="00C92C0E">
      <w:pPr>
        <w:spacing w:after="0" w:line="240" w:lineRule="exact"/>
        <w:jc w:val="center"/>
        <w:rPr>
          <w:szCs w:val="28"/>
        </w:rPr>
      </w:pPr>
      <w:r w:rsidRPr="00C92C0E">
        <w:rPr>
          <w:bCs/>
          <w:szCs w:val="28"/>
        </w:rPr>
        <w:t xml:space="preserve">реализации муниципальной программы </w:t>
      </w:r>
      <w:r w:rsidRPr="00C92C0E">
        <w:rPr>
          <w:szCs w:val="28"/>
        </w:rPr>
        <w:t>«Содействие развитию коренных малочисленных народов Севера, проживающих в Охотском муниципальном районе Хабаровского края, на 2017-2025 годы»</w:t>
      </w:r>
    </w:p>
    <w:p w:rsidR="00C92C0E" w:rsidRPr="00C92C0E" w:rsidRDefault="00C92C0E" w:rsidP="00C92C0E">
      <w:pPr>
        <w:spacing w:after="0" w:line="240" w:lineRule="exact"/>
        <w:jc w:val="center"/>
        <w:rPr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2500"/>
        <w:gridCol w:w="3120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1276"/>
        <w:gridCol w:w="1275"/>
      </w:tblGrid>
      <w:tr w:rsidR="00C92C0E" w:rsidRPr="00C92C0E" w:rsidTr="00C92C0E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Цель и задачи</w:t>
            </w:r>
          </w:p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Целевые индикаторы (показатели)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Фактическое значение на момент разработки Программы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Изменение значений по годам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Планируемое значение на момент окончания действия Программы</w:t>
            </w:r>
          </w:p>
        </w:tc>
      </w:tr>
      <w:tr w:rsidR="00C92C0E" w:rsidRPr="00C92C0E" w:rsidTr="00C92C0E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:rsidR="00C92C0E" w:rsidRPr="00C92C0E" w:rsidRDefault="00C92C0E" w:rsidP="00C92C0E">
      <w:pPr>
        <w:spacing w:after="0" w:line="20" w:lineRule="exact"/>
        <w:jc w:val="center"/>
        <w:rPr>
          <w:bCs/>
          <w:sz w:val="24"/>
          <w:szCs w:val="24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2500"/>
        <w:gridCol w:w="3120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1276"/>
        <w:gridCol w:w="1275"/>
      </w:tblGrid>
      <w:tr w:rsidR="00C92C0E" w:rsidRPr="00C92C0E" w:rsidTr="00C92C0E">
        <w:trPr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14</w:t>
            </w:r>
          </w:p>
        </w:tc>
      </w:tr>
      <w:tr w:rsidR="00C92C0E" w:rsidRPr="00C92C0E" w:rsidTr="00C92C0E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both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Сохранение исконной среды обитания и традиционного природопользования коренными народами, повышение общественной активности и самоорганизации коренных народов, содействие в занятости коренных народов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1.1. Численность поголовья оленей</w:t>
            </w:r>
          </w:p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(голов)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5371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5400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5420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5450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4500</w:t>
            </w:r>
          </w:p>
        </w:tc>
      </w:tr>
      <w:tr w:rsidR="00C92C0E" w:rsidRPr="00C92C0E" w:rsidTr="00C92C0E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1.2. Доля поголовья оленей, охваченного ветеринарным обследованием, от общей численности поголовья оленей</w:t>
            </w:r>
          </w:p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20</w:t>
            </w:r>
          </w:p>
        </w:tc>
      </w:tr>
      <w:tr w:rsidR="00C92C0E" w:rsidRPr="00C92C0E" w:rsidTr="00C92C0E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1.3. Количество субъектов, занятых традиционным природопользованием</w:t>
            </w:r>
          </w:p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(единиц)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5</w:t>
            </w:r>
          </w:p>
        </w:tc>
      </w:tr>
      <w:tr w:rsidR="00C92C0E" w:rsidRPr="00C92C0E" w:rsidTr="00C92C0E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sz w:val="24"/>
                <w:szCs w:val="24"/>
              </w:rPr>
              <w:t>1.4. Доля граждан из числа коренных народов, удовлетворенных качеством реализуемых мероприятий, направленных на экономическое и социальное развитие коренных народов, в общем количестве опрошенных лиц, относящихся к коренным народам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55</w:t>
            </w:r>
          </w:p>
        </w:tc>
      </w:tr>
      <w:tr w:rsidR="00C92C0E" w:rsidRPr="00C92C0E" w:rsidTr="00C92C0E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1.5. Количество общин и иных объединений коренных народов, получивших поддержку на развитие традиционных отраслей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</w:t>
            </w:r>
          </w:p>
        </w:tc>
      </w:tr>
      <w:tr w:rsidR="00C92C0E" w:rsidRPr="00C92C0E" w:rsidTr="00C92C0E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1.6. Количество участников мероприятий, направленных на этнокультурное развитие коренных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300</w:t>
            </w:r>
          </w:p>
        </w:tc>
      </w:tr>
      <w:tr w:rsidR="00C92C0E" w:rsidRPr="00C92C0E" w:rsidTr="00C92C0E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both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Повышение образовательного уровня, сохранение национальной культуры, традиций и родных языков коренных народов, обеспечение социальной защиты и укрепление здоровья коренных народов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2.1. Доля детей коренных народов, изучающих родной (эвенский) язык, от общей численности детей коренных народов, посещающих образовательные организации</w:t>
            </w:r>
          </w:p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50</w:t>
            </w:r>
          </w:p>
        </w:tc>
      </w:tr>
      <w:tr w:rsidR="00C92C0E" w:rsidRPr="00C92C0E" w:rsidTr="00C92C0E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2.2. Объем продовольствия, завозимого в места проживания кочевого коренного населения</w:t>
            </w:r>
          </w:p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(тонн)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18</w:t>
            </w:r>
          </w:p>
        </w:tc>
      </w:tr>
      <w:tr w:rsidR="00C92C0E" w:rsidRPr="00C92C0E" w:rsidTr="00C92C0E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2.3. Число коренного населения, охваченного выездными медицинскими профилактическими осмотрами</w:t>
            </w:r>
          </w:p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0E" w:rsidRPr="00C92C0E" w:rsidRDefault="00C92C0E" w:rsidP="00C92C0E">
            <w:pPr>
              <w:spacing w:after="0" w:line="240" w:lineRule="exact"/>
              <w:jc w:val="center"/>
              <w:rPr>
                <w:bCs/>
                <w:sz w:val="24"/>
                <w:szCs w:val="24"/>
              </w:rPr>
            </w:pPr>
            <w:r w:rsidRPr="00C92C0E">
              <w:rPr>
                <w:bCs/>
                <w:sz w:val="24"/>
                <w:szCs w:val="24"/>
              </w:rPr>
              <w:t>470</w:t>
            </w:r>
          </w:p>
        </w:tc>
      </w:tr>
    </w:tbl>
    <w:p w:rsidR="009B6336" w:rsidRDefault="009B6336" w:rsidP="00F35A65">
      <w:pPr>
        <w:spacing w:after="0"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</w:t>
      </w:r>
    </w:p>
    <w:p w:rsidR="009B6336" w:rsidRDefault="009B6336" w:rsidP="00F35A65">
      <w:pPr>
        <w:spacing w:after="0" w:line="240" w:lineRule="exact"/>
        <w:jc w:val="center"/>
        <w:rPr>
          <w:bCs/>
          <w:sz w:val="24"/>
          <w:szCs w:val="24"/>
        </w:rPr>
      </w:pPr>
    </w:p>
    <w:p w:rsidR="009B6336" w:rsidRDefault="009B6336" w:rsidP="00F35A65">
      <w:pPr>
        <w:spacing w:after="0" w:line="240" w:lineRule="exact"/>
        <w:jc w:val="center"/>
        <w:rPr>
          <w:bCs/>
          <w:sz w:val="24"/>
          <w:szCs w:val="24"/>
        </w:rPr>
      </w:pPr>
    </w:p>
    <w:p w:rsidR="009B6336" w:rsidRDefault="009B6336" w:rsidP="00F35A65">
      <w:pPr>
        <w:spacing w:after="0" w:line="240" w:lineRule="exact"/>
        <w:jc w:val="center"/>
        <w:rPr>
          <w:bCs/>
          <w:sz w:val="24"/>
          <w:szCs w:val="24"/>
        </w:rPr>
      </w:pPr>
    </w:p>
    <w:p w:rsidR="009B6336" w:rsidRDefault="009B6336" w:rsidP="00F35A65">
      <w:pPr>
        <w:spacing w:after="0" w:line="240" w:lineRule="exact"/>
        <w:jc w:val="center"/>
        <w:rPr>
          <w:bCs/>
          <w:sz w:val="24"/>
          <w:szCs w:val="24"/>
        </w:rPr>
      </w:pPr>
    </w:p>
    <w:p w:rsidR="009B6336" w:rsidRDefault="009B6336" w:rsidP="00F35A65">
      <w:pPr>
        <w:spacing w:after="0" w:line="240" w:lineRule="exact"/>
        <w:jc w:val="center"/>
        <w:rPr>
          <w:bCs/>
          <w:sz w:val="24"/>
          <w:szCs w:val="24"/>
        </w:rPr>
      </w:pPr>
    </w:p>
    <w:p w:rsidR="009B6336" w:rsidRDefault="009B6336" w:rsidP="00F35A65">
      <w:pPr>
        <w:spacing w:after="0" w:line="240" w:lineRule="exact"/>
        <w:jc w:val="center"/>
        <w:rPr>
          <w:bCs/>
          <w:sz w:val="24"/>
          <w:szCs w:val="24"/>
        </w:rPr>
      </w:pPr>
    </w:p>
    <w:p w:rsidR="009B6336" w:rsidRDefault="009B6336" w:rsidP="00F35A65">
      <w:pPr>
        <w:spacing w:after="0" w:line="240" w:lineRule="exact"/>
        <w:jc w:val="center"/>
        <w:rPr>
          <w:bCs/>
          <w:sz w:val="24"/>
          <w:szCs w:val="24"/>
        </w:rPr>
      </w:pPr>
    </w:p>
    <w:p w:rsidR="009B6336" w:rsidRDefault="009B6336" w:rsidP="004E3FD3">
      <w:pPr>
        <w:snapToGrid w:val="0"/>
        <w:spacing w:after="0" w:line="240" w:lineRule="auto"/>
        <w:ind w:left="34" w:firstLine="674"/>
        <w:jc w:val="both"/>
        <w:rPr>
          <w:bCs/>
          <w:sz w:val="24"/>
          <w:szCs w:val="24"/>
        </w:rPr>
        <w:sectPr w:rsidR="009B6336" w:rsidSect="00A95E2E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9B6336" w:rsidRDefault="009B6336" w:rsidP="004E3FD3">
      <w:pPr>
        <w:snapToGrid w:val="0"/>
        <w:spacing w:after="0" w:line="240" w:lineRule="auto"/>
        <w:ind w:left="34" w:firstLine="674"/>
        <w:jc w:val="both"/>
        <w:rPr>
          <w:bCs/>
          <w:sz w:val="24"/>
          <w:szCs w:val="24"/>
        </w:rPr>
      </w:pPr>
    </w:p>
    <w:p w:rsidR="009B6336" w:rsidRDefault="009B6336" w:rsidP="004E3FD3">
      <w:pPr>
        <w:snapToGrid w:val="0"/>
        <w:spacing w:after="0" w:line="240" w:lineRule="auto"/>
        <w:ind w:left="34" w:firstLine="674"/>
        <w:jc w:val="both"/>
        <w:sectPr w:rsidR="009B6336" w:rsidSect="00912415">
          <w:pgSz w:w="16838" w:h="11906" w:orient="landscape"/>
          <w:pgMar w:top="1985" w:right="1134" w:bottom="1418" w:left="1134" w:header="709" w:footer="709" w:gutter="0"/>
          <w:pgNumType w:start="1"/>
          <w:cols w:space="708"/>
          <w:titlePg/>
          <w:docGrid w:linePitch="381"/>
        </w:sectPr>
      </w:pPr>
    </w:p>
    <w:p w:rsidR="009B6336" w:rsidRDefault="009B6336" w:rsidP="00D1074F">
      <w:pPr>
        <w:widowControl w:val="0"/>
        <w:autoSpaceDE w:val="0"/>
        <w:autoSpaceDN w:val="0"/>
        <w:adjustRightInd w:val="0"/>
        <w:spacing w:after="0" w:line="240" w:lineRule="exact"/>
        <w:ind w:left="9072"/>
        <w:jc w:val="center"/>
        <w:outlineLvl w:val="0"/>
        <w:rPr>
          <w:szCs w:val="28"/>
        </w:rPr>
      </w:pPr>
      <w:r>
        <w:rPr>
          <w:szCs w:val="28"/>
        </w:rPr>
        <w:t>ПРИЛОЖЕНИЕ № 2</w:t>
      </w:r>
    </w:p>
    <w:p w:rsidR="009B6336" w:rsidRPr="00F438F7" w:rsidRDefault="009B6336" w:rsidP="004249E6">
      <w:pPr>
        <w:widowControl w:val="0"/>
        <w:autoSpaceDE w:val="0"/>
        <w:autoSpaceDN w:val="0"/>
        <w:adjustRightInd w:val="0"/>
        <w:spacing w:after="0" w:line="240" w:lineRule="exact"/>
        <w:ind w:left="9072"/>
        <w:jc w:val="center"/>
        <w:outlineLvl w:val="0"/>
        <w:rPr>
          <w:szCs w:val="28"/>
        </w:rPr>
      </w:pPr>
    </w:p>
    <w:p w:rsidR="009B6336" w:rsidRPr="00F438F7" w:rsidRDefault="009B6336" w:rsidP="004249E6">
      <w:pPr>
        <w:spacing w:after="0" w:line="240" w:lineRule="exact"/>
        <w:ind w:left="9072"/>
        <w:jc w:val="center"/>
        <w:rPr>
          <w:szCs w:val="28"/>
        </w:rPr>
      </w:pPr>
      <w:r w:rsidRPr="00F438F7">
        <w:rPr>
          <w:szCs w:val="28"/>
        </w:rPr>
        <w:t>к муниципальной программе</w:t>
      </w:r>
    </w:p>
    <w:p w:rsidR="009B6336" w:rsidRDefault="009B6336" w:rsidP="004249E6">
      <w:pPr>
        <w:spacing w:after="0" w:line="240" w:lineRule="exact"/>
        <w:ind w:left="9072"/>
        <w:jc w:val="center"/>
        <w:rPr>
          <w:szCs w:val="28"/>
        </w:rPr>
      </w:pPr>
      <w:r w:rsidRPr="00F438F7">
        <w:rPr>
          <w:szCs w:val="28"/>
        </w:rPr>
        <w:t>«Содействие развитию коренных малочисленных народов Севера, проживающих в Охотском муниципальном районе Хабаровского края</w:t>
      </w:r>
      <w:r>
        <w:rPr>
          <w:szCs w:val="28"/>
        </w:rPr>
        <w:t>,</w:t>
      </w:r>
      <w:r w:rsidRPr="00F438F7">
        <w:rPr>
          <w:szCs w:val="28"/>
        </w:rPr>
        <w:t xml:space="preserve"> на 201</w:t>
      </w:r>
      <w:r>
        <w:rPr>
          <w:szCs w:val="28"/>
        </w:rPr>
        <w:t>7-</w:t>
      </w:r>
      <w:r w:rsidRPr="00F438F7">
        <w:rPr>
          <w:szCs w:val="28"/>
        </w:rPr>
        <w:t xml:space="preserve"> 20</w:t>
      </w:r>
      <w:r>
        <w:rPr>
          <w:szCs w:val="28"/>
        </w:rPr>
        <w:t>25</w:t>
      </w:r>
      <w:r w:rsidRPr="00F438F7">
        <w:rPr>
          <w:szCs w:val="28"/>
        </w:rPr>
        <w:t xml:space="preserve"> годы»</w:t>
      </w:r>
    </w:p>
    <w:p w:rsidR="00F550CD" w:rsidRPr="009344C0" w:rsidRDefault="00F550CD" w:rsidP="00F550CD">
      <w:pPr>
        <w:spacing w:after="0" w:line="240" w:lineRule="exact"/>
        <w:ind w:left="9214"/>
        <w:jc w:val="center"/>
        <w:rPr>
          <w:b/>
          <w:i/>
          <w:szCs w:val="28"/>
        </w:rPr>
      </w:pPr>
      <w:r>
        <w:rPr>
          <w:b/>
          <w:i/>
          <w:szCs w:val="28"/>
        </w:rPr>
        <w:t>(с изменениями от 29.12.2017 № 517</w:t>
      </w:r>
      <w:r w:rsidRPr="00E060F6">
        <w:rPr>
          <w:b/>
          <w:i/>
          <w:szCs w:val="28"/>
        </w:rPr>
        <w:t>, о</w:t>
      </w:r>
      <w:r>
        <w:rPr>
          <w:b/>
          <w:i/>
          <w:szCs w:val="28"/>
        </w:rPr>
        <w:t>т 19.03.2018 № 74, от 18.04.2018 № 121</w:t>
      </w:r>
      <w:r w:rsidR="0071021B">
        <w:rPr>
          <w:b/>
          <w:i/>
          <w:szCs w:val="28"/>
        </w:rPr>
        <w:t>, от 04.03.2019 № 78</w:t>
      </w:r>
      <w:r w:rsidR="003050D5">
        <w:rPr>
          <w:b/>
          <w:i/>
          <w:szCs w:val="28"/>
        </w:rPr>
        <w:t>, от 10.04.2019 № 128</w:t>
      </w:r>
      <w:r w:rsidR="008527F7">
        <w:rPr>
          <w:b/>
          <w:i/>
          <w:szCs w:val="28"/>
        </w:rPr>
        <w:t>, от 21.10.2019 № 372</w:t>
      </w:r>
      <w:r w:rsidR="00C92C0E">
        <w:rPr>
          <w:b/>
          <w:i/>
          <w:szCs w:val="28"/>
        </w:rPr>
        <w:t>, от 25.02.2020 № 49</w:t>
      </w:r>
      <w:r w:rsidR="00D96FAC">
        <w:rPr>
          <w:b/>
          <w:i/>
          <w:szCs w:val="28"/>
        </w:rPr>
        <w:t xml:space="preserve">, </w:t>
      </w:r>
      <w:r w:rsidR="00D96FAC" w:rsidRPr="00D96FAC">
        <w:rPr>
          <w:b/>
          <w:i/>
          <w:szCs w:val="28"/>
        </w:rPr>
        <w:t xml:space="preserve">от </w:t>
      </w:r>
      <w:proofErr w:type="gramStart"/>
      <w:r w:rsidR="00D96FAC" w:rsidRPr="00D96FAC">
        <w:rPr>
          <w:b/>
          <w:i/>
          <w:szCs w:val="28"/>
        </w:rPr>
        <w:t>2</w:t>
      </w:r>
      <w:r w:rsidR="00D96FAC">
        <w:rPr>
          <w:b/>
          <w:i/>
          <w:szCs w:val="28"/>
        </w:rPr>
        <w:t>4</w:t>
      </w:r>
      <w:r w:rsidR="00D96FAC" w:rsidRPr="00D96FAC">
        <w:rPr>
          <w:b/>
          <w:i/>
          <w:szCs w:val="28"/>
        </w:rPr>
        <w:t>.12.2020  №</w:t>
      </w:r>
      <w:proofErr w:type="gramEnd"/>
      <w:r w:rsidR="00D96FAC" w:rsidRPr="00D96FAC">
        <w:rPr>
          <w:b/>
          <w:i/>
          <w:szCs w:val="28"/>
        </w:rPr>
        <w:t xml:space="preserve"> 38</w:t>
      </w:r>
      <w:r w:rsidR="00D96FAC">
        <w:rPr>
          <w:b/>
          <w:i/>
          <w:szCs w:val="28"/>
        </w:rPr>
        <w:t>3</w:t>
      </w:r>
      <w:r>
        <w:rPr>
          <w:b/>
          <w:i/>
          <w:szCs w:val="28"/>
        </w:rPr>
        <w:t>)</w:t>
      </w:r>
    </w:p>
    <w:p w:rsidR="00F550CD" w:rsidRDefault="00F550CD" w:rsidP="004249E6">
      <w:pPr>
        <w:spacing w:after="0" w:line="240" w:lineRule="exact"/>
        <w:ind w:left="9072"/>
        <w:jc w:val="center"/>
      </w:pPr>
    </w:p>
    <w:p w:rsidR="009B6336" w:rsidRDefault="009B6336" w:rsidP="00C00A8A">
      <w:pPr>
        <w:spacing w:after="0" w:line="240" w:lineRule="exact"/>
      </w:pPr>
    </w:p>
    <w:p w:rsidR="009B6336" w:rsidRDefault="009B6336" w:rsidP="00C00A8A">
      <w:pPr>
        <w:spacing w:after="0" w:line="240" w:lineRule="exact"/>
        <w:jc w:val="center"/>
      </w:pPr>
    </w:p>
    <w:p w:rsidR="009B6336" w:rsidRDefault="009B6336" w:rsidP="00D1074F">
      <w:pPr>
        <w:spacing w:after="0" w:line="240" w:lineRule="exact"/>
        <w:jc w:val="center"/>
        <w:outlineLvl w:val="0"/>
      </w:pPr>
      <w:r>
        <w:t>ПЕРЕЧЕНЬ</w:t>
      </w:r>
    </w:p>
    <w:p w:rsidR="009B6336" w:rsidRDefault="009B6336" w:rsidP="00C00A8A">
      <w:pPr>
        <w:spacing w:after="0" w:line="240" w:lineRule="exact"/>
        <w:jc w:val="center"/>
      </w:pPr>
    </w:p>
    <w:p w:rsidR="009B6336" w:rsidRDefault="009B6336" w:rsidP="00C00A8A">
      <w:pPr>
        <w:spacing w:after="0" w:line="240" w:lineRule="exact"/>
        <w:jc w:val="center"/>
        <w:rPr>
          <w:szCs w:val="28"/>
        </w:rPr>
      </w:pPr>
      <w:r>
        <w:rPr>
          <w:szCs w:val="28"/>
        </w:rPr>
        <w:t>мероприятий муниципальной программы «Содействие развитию коренных малочисленных народов Севера, проживающих в Охотском муниципальном районе Хабаровского края, на 2017-2025 годы»</w:t>
      </w:r>
    </w:p>
    <w:p w:rsidR="009B6336" w:rsidRDefault="009B6336" w:rsidP="00C00A8A">
      <w:pPr>
        <w:spacing w:after="0" w:line="240" w:lineRule="exact"/>
        <w:jc w:val="center"/>
        <w:rPr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222"/>
        <w:gridCol w:w="1559"/>
        <w:gridCol w:w="4678"/>
      </w:tblGrid>
      <w:tr w:rsidR="009B6336" w:rsidRPr="00C00A8A" w:rsidTr="007B103B">
        <w:trPr>
          <w:tblHeader/>
        </w:trPr>
        <w:tc>
          <w:tcPr>
            <w:tcW w:w="709" w:type="dxa"/>
          </w:tcPr>
          <w:p w:rsidR="009B6336" w:rsidRPr="007B103B" w:rsidRDefault="009B6336" w:rsidP="007B103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7B103B">
              <w:rPr>
                <w:sz w:val="24"/>
                <w:szCs w:val="24"/>
              </w:rPr>
              <w:t>№ п/п</w:t>
            </w:r>
          </w:p>
        </w:tc>
        <w:tc>
          <w:tcPr>
            <w:tcW w:w="8222" w:type="dxa"/>
          </w:tcPr>
          <w:p w:rsidR="009B6336" w:rsidRPr="007B103B" w:rsidRDefault="009B6336" w:rsidP="007B103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7B103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9B6336" w:rsidRPr="007B103B" w:rsidRDefault="009B6336" w:rsidP="007B103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7B103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678" w:type="dxa"/>
          </w:tcPr>
          <w:p w:rsidR="009B6336" w:rsidRPr="007B103B" w:rsidRDefault="009B6336" w:rsidP="007B103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7B103B">
              <w:rPr>
                <w:sz w:val="24"/>
                <w:szCs w:val="24"/>
              </w:rPr>
              <w:t>Исполнители и участники</w:t>
            </w:r>
          </w:p>
          <w:p w:rsidR="009B6336" w:rsidRPr="007B103B" w:rsidRDefault="009B6336" w:rsidP="007B103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B6336" w:rsidRDefault="009B6336" w:rsidP="007F2C68">
      <w:pPr>
        <w:spacing w:after="0" w:line="20" w:lineRule="exact"/>
        <w:jc w:val="center"/>
        <w:rPr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"/>
        <w:gridCol w:w="8211"/>
        <w:gridCol w:w="1559"/>
        <w:gridCol w:w="4678"/>
      </w:tblGrid>
      <w:tr w:rsidR="009B6336" w:rsidRPr="00643A9A" w:rsidTr="0059376E">
        <w:trPr>
          <w:cantSplit/>
          <w:trHeight w:hRule="exact" w:val="295"/>
          <w:tblHeader/>
        </w:trPr>
        <w:tc>
          <w:tcPr>
            <w:tcW w:w="709" w:type="dxa"/>
          </w:tcPr>
          <w:p w:rsidR="009B6336" w:rsidRPr="00643A9A" w:rsidRDefault="009B6336" w:rsidP="00C00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3A9A"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  <w:gridSpan w:val="2"/>
          </w:tcPr>
          <w:p w:rsidR="009B6336" w:rsidRPr="00643A9A" w:rsidRDefault="009B6336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3A9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B6336" w:rsidRPr="00643A9A" w:rsidRDefault="009B6336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3A9A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B6336" w:rsidRPr="00643A9A" w:rsidRDefault="009B6336" w:rsidP="00C00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3A9A">
              <w:rPr>
                <w:sz w:val="24"/>
                <w:szCs w:val="24"/>
              </w:rPr>
              <w:t>4</w:t>
            </w:r>
          </w:p>
        </w:tc>
      </w:tr>
      <w:tr w:rsidR="009B6336" w:rsidRPr="00643A9A" w:rsidTr="00C00A8A">
        <w:trPr>
          <w:trHeight w:val="193"/>
        </w:trPr>
        <w:tc>
          <w:tcPr>
            <w:tcW w:w="15168" w:type="dxa"/>
            <w:gridSpan w:val="5"/>
            <w:vAlign w:val="center"/>
          </w:tcPr>
          <w:p w:rsidR="009B6336" w:rsidRPr="00F227D0" w:rsidRDefault="001319B0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9B0">
              <w:rPr>
                <w:sz w:val="24"/>
                <w:szCs w:val="24"/>
              </w:rPr>
              <w:t>1. Создание условий для устойчивого развития экономики отраслей хозяйствования коренных народов в местах традиционного проживания и традиционной хозяйственной деятельности</w:t>
            </w:r>
          </w:p>
        </w:tc>
      </w:tr>
      <w:tr w:rsidR="009B6336" w:rsidRPr="00643A9A" w:rsidTr="0059376E">
        <w:trPr>
          <w:trHeight w:val="513"/>
        </w:trPr>
        <w:tc>
          <w:tcPr>
            <w:tcW w:w="709" w:type="dxa"/>
          </w:tcPr>
          <w:p w:rsidR="009B6336" w:rsidRPr="00643A9A" w:rsidRDefault="009B6336" w:rsidP="00C00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3A9A">
              <w:rPr>
                <w:sz w:val="24"/>
                <w:szCs w:val="24"/>
              </w:rPr>
              <w:t>1.1.</w:t>
            </w:r>
          </w:p>
        </w:tc>
        <w:tc>
          <w:tcPr>
            <w:tcW w:w="8222" w:type="dxa"/>
            <w:gridSpan w:val="2"/>
          </w:tcPr>
          <w:p w:rsidR="009B6336" w:rsidRPr="00643A9A" w:rsidRDefault="009B6336" w:rsidP="001319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 w:rsidRPr="00643A9A">
              <w:rPr>
                <w:sz w:val="24"/>
                <w:szCs w:val="24"/>
              </w:rPr>
              <w:t xml:space="preserve">и завоз для нужд оленеводства ветеринарных препаратов для лечения оленей, </w:t>
            </w:r>
            <w:r w:rsidR="00C92C0E">
              <w:rPr>
                <w:sz w:val="24"/>
                <w:szCs w:val="24"/>
              </w:rPr>
              <w:t>средств связи</w:t>
            </w:r>
            <w:r w:rsidR="001319B0">
              <w:rPr>
                <w:sz w:val="24"/>
                <w:szCs w:val="24"/>
              </w:rPr>
              <w:t xml:space="preserve"> </w:t>
            </w:r>
            <w:r w:rsidR="001319B0" w:rsidRPr="001319B0">
              <w:rPr>
                <w:sz w:val="24"/>
                <w:szCs w:val="24"/>
              </w:rPr>
              <w:t>(спутниковых телефонов, раций, комплектующих к ним), источников энергии и зарядных устройств, материалов для изготовления палаток и переносных печей,</w:t>
            </w:r>
            <w:r w:rsidRPr="00643A9A">
              <w:rPr>
                <w:sz w:val="24"/>
                <w:szCs w:val="24"/>
              </w:rPr>
              <w:t xml:space="preserve"> строительных материалов для строительства </w:t>
            </w:r>
            <w:proofErr w:type="spellStart"/>
            <w:r w:rsidRPr="00643A9A">
              <w:rPr>
                <w:sz w:val="24"/>
                <w:szCs w:val="24"/>
              </w:rPr>
              <w:t>дарпиров</w:t>
            </w:r>
            <w:proofErr w:type="spellEnd"/>
            <w:r w:rsidRPr="00643A9A">
              <w:rPr>
                <w:sz w:val="24"/>
                <w:szCs w:val="24"/>
              </w:rPr>
              <w:t xml:space="preserve"> (изгородей) и </w:t>
            </w:r>
            <w:proofErr w:type="spellStart"/>
            <w:r w:rsidRPr="00643A9A">
              <w:rPr>
                <w:sz w:val="24"/>
                <w:szCs w:val="24"/>
              </w:rPr>
              <w:t>коралей</w:t>
            </w:r>
            <w:proofErr w:type="spellEnd"/>
            <w:r w:rsidRPr="00643A9A">
              <w:rPr>
                <w:sz w:val="24"/>
                <w:szCs w:val="24"/>
              </w:rPr>
              <w:t xml:space="preserve"> (загонов) на территориях выпаса оленей, продуктов питания для семей кочевых оленеводов, оказание материальной помощи лицам из числа КМНС, ведущим кочевой образ жизни</w:t>
            </w:r>
          </w:p>
        </w:tc>
        <w:tc>
          <w:tcPr>
            <w:tcW w:w="1559" w:type="dxa"/>
            <w:vAlign w:val="center"/>
          </w:tcPr>
          <w:p w:rsidR="009B6336" w:rsidRPr="00643A9A" w:rsidRDefault="009B6336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3A9A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9B6336" w:rsidRPr="00643A9A" w:rsidRDefault="009B6336" w:rsidP="006109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3A9A">
              <w:rPr>
                <w:sz w:val="24"/>
                <w:szCs w:val="24"/>
              </w:rPr>
              <w:t>Отдел по семейной политике и социальной инфр</w:t>
            </w:r>
            <w:r>
              <w:rPr>
                <w:sz w:val="24"/>
                <w:szCs w:val="24"/>
              </w:rPr>
              <w:t>аструктуре администрации района, отдел экономики и прогнозирования администрации района, администрации сельских поселений</w:t>
            </w:r>
          </w:p>
        </w:tc>
      </w:tr>
      <w:tr w:rsidR="009B6336" w:rsidRPr="00643A9A" w:rsidTr="0059376E">
        <w:trPr>
          <w:trHeight w:val="535"/>
        </w:trPr>
        <w:tc>
          <w:tcPr>
            <w:tcW w:w="709" w:type="dxa"/>
          </w:tcPr>
          <w:p w:rsidR="009B6336" w:rsidRPr="00643A9A" w:rsidRDefault="009B6336" w:rsidP="00C00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3A9A">
              <w:rPr>
                <w:sz w:val="24"/>
                <w:szCs w:val="24"/>
              </w:rPr>
              <w:t>1.2.</w:t>
            </w:r>
          </w:p>
        </w:tc>
        <w:tc>
          <w:tcPr>
            <w:tcW w:w="8222" w:type="dxa"/>
            <w:gridSpan w:val="2"/>
          </w:tcPr>
          <w:p w:rsidR="009B6336" w:rsidRPr="00643A9A" w:rsidRDefault="009B6336" w:rsidP="00F35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3A9A">
              <w:rPr>
                <w:sz w:val="24"/>
                <w:szCs w:val="24"/>
              </w:rPr>
              <w:t xml:space="preserve">Организация работы ветеринарной службы на территории района с целью обследования оленей и противоэпизоотического исследования образцов оленьего мяса </w:t>
            </w:r>
          </w:p>
        </w:tc>
        <w:tc>
          <w:tcPr>
            <w:tcW w:w="1559" w:type="dxa"/>
            <w:vAlign w:val="center"/>
          </w:tcPr>
          <w:p w:rsidR="009B6336" w:rsidRPr="00643A9A" w:rsidRDefault="009B6336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3A9A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9B6336" w:rsidRPr="00643A9A" w:rsidRDefault="009B6336" w:rsidP="000042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3A9A">
              <w:rPr>
                <w:sz w:val="24"/>
                <w:szCs w:val="24"/>
              </w:rPr>
              <w:t>Отдел по семейной политике и социальной инфраструктуре</w:t>
            </w:r>
            <w:r>
              <w:rPr>
                <w:sz w:val="24"/>
                <w:szCs w:val="24"/>
              </w:rPr>
              <w:t xml:space="preserve"> администрации района</w:t>
            </w:r>
            <w:r w:rsidRPr="00643A9A">
              <w:rPr>
                <w:sz w:val="24"/>
                <w:szCs w:val="24"/>
              </w:rPr>
              <w:t xml:space="preserve">, отдел экономики и прогнозирования администрации района, </w:t>
            </w:r>
            <w:r>
              <w:rPr>
                <w:sz w:val="24"/>
                <w:szCs w:val="24"/>
              </w:rPr>
              <w:t>КГБУ «Николаевская рай</w:t>
            </w:r>
            <w:r w:rsidR="00E060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СББЖ»</w:t>
            </w:r>
          </w:p>
        </w:tc>
      </w:tr>
      <w:tr w:rsidR="009B6336" w:rsidRPr="007908B1" w:rsidTr="0059376E">
        <w:trPr>
          <w:trHeight w:val="535"/>
        </w:trPr>
        <w:tc>
          <w:tcPr>
            <w:tcW w:w="709" w:type="dxa"/>
          </w:tcPr>
          <w:p w:rsidR="009B6336" w:rsidRPr="007908B1" w:rsidRDefault="009B6336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1.3.</w:t>
            </w:r>
          </w:p>
        </w:tc>
        <w:tc>
          <w:tcPr>
            <w:tcW w:w="8222" w:type="dxa"/>
            <w:gridSpan w:val="2"/>
          </w:tcPr>
          <w:p w:rsidR="009B6336" w:rsidRPr="007908B1" w:rsidRDefault="009B6336" w:rsidP="00643A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Проведение конкурсов «Лучший по профессии»</w:t>
            </w:r>
            <w:r>
              <w:rPr>
                <w:sz w:val="24"/>
                <w:szCs w:val="24"/>
              </w:rPr>
              <w:t xml:space="preserve"> традиционных видов деятельности коренных на</w:t>
            </w:r>
            <w:r w:rsidRPr="007908B1">
              <w:rPr>
                <w:sz w:val="24"/>
                <w:szCs w:val="24"/>
              </w:rPr>
              <w:t>родов (рыбак, охотник, оленевод)</w:t>
            </w:r>
          </w:p>
        </w:tc>
        <w:tc>
          <w:tcPr>
            <w:tcW w:w="1559" w:type="dxa"/>
            <w:vAlign w:val="center"/>
          </w:tcPr>
          <w:p w:rsidR="009B6336" w:rsidRPr="007908B1" w:rsidRDefault="009B6336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  <w:vAlign w:val="center"/>
          </w:tcPr>
          <w:p w:rsidR="009B6336" w:rsidRPr="007908B1" w:rsidRDefault="009B6336" w:rsidP="000F66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Отдел по семейной политике и социальной инфраструктуре</w:t>
            </w:r>
            <w:r>
              <w:rPr>
                <w:sz w:val="24"/>
                <w:szCs w:val="24"/>
              </w:rPr>
              <w:t xml:space="preserve"> администрации района</w:t>
            </w:r>
            <w:r w:rsidRPr="007908B1">
              <w:rPr>
                <w:sz w:val="24"/>
                <w:szCs w:val="24"/>
              </w:rPr>
              <w:t>, отдел культуры</w:t>
            </w:r>
            <w:r>
              <w:rPr>
                <w:sz w:val="24"/>
                <w:szCs w:val="24"/>
              </w:rPr>
              <w:t xml:space="preserve"> администрации района</w:t>
            </w:r>
          </w:p>
        </w:tc>
      </w:tr>
      <w:tr w:rsidR="002C2C7B" w:rsidRPr="007908B1" w:rsidTr="0059376E">
        <w:trPr>
          <w:trHeight w:val="535"/>
        </w:trPr>
        <w:tc>
          <w:tcPr>
            <w:tcW w:w="709" w:type="dxa"/>
          </w:tcPr>
          <w:p w:rsidR="002C2C7B" w:rsidRPr="002D3800" w:rsidRDefault="002C2C7B" w:rsidP="002C2C7B">
            <w:pPr>
              <w:spacing w:after="0" w:line="240" w:lineRule="auto"/>
              <w:rPr>
                <w:sz w:val="24"/>
                <w:szCs w:val="24"/>
              </w:rPr>
            </w:pPr>
            <w:r w:rsidRPr="002D3800">
              <w:rPr>
                <w:sz w:val="24"/>
                <w:szCs w:val="24"/>
              </w:rPr>
              <w:t>1.4.</w:t>
            </w:r>
          </w:p>
        </w:tc>
        <w:tc>
          <w:tcPr>
            <w:tcW w:w="8222" w:type="dxa"/>
            <w:gridSpan w:val="2"/>
          </w:tcPr>
          <w:p w:rsidR="002C2C7B" w:rsidRPr="002D3800" w:rsidRDefault="002C2C7B" w:rsidP="00D96F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Материальное </w:t>
            </w:r>
            <w:r w:rsidRPr="009F42BF">
              <w:rPr>
                <w:sz w:val="24"/>
                <w:szCs w:val="24"/>
              </w:rPr>
              <w:t>вознаграждение оленеводов и охотников за борьбу с хищниками в целях сохранения поголовья домашних северных оленей</w:t>
            </w:r>
          </w:p>
        </w:tc>
        <w:tc>
          <w:tcPr>
            <w:tcW w:w="1559" w:type="dxa"/>
            <w:vAlign w:val="center"/>
          </w:tcPr>
          <w:p w:rsidR="002C2C7B" w:rsidRPr="002D3800" w:rsidRDefault="002C2C7B" w:rsidP="00D96F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3800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  <w:vAlign w:val="center"/>
          </w:tcPr>
          <w:p w:rsidR="002C2C7B" w:rsidRPr="002D3800" w:rsidRDefault="002C2C7B" w:rsidP="00D96F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3800">
              <w:rPr>
                <w:sz w:val="24"/>
                <w:szCs w:val="24"/>
              </w:rPr>
              <w:t>Отдел по семейной политике и социальной инфраструктуре администрации района, отдел культуры администрации района</w:t>
            </w:r>
          </w:p>
        </w:tc>
      </w:tr>
      <w:tr w:rsidR="002C2C7B" w:rsidRPr="007908B1" w:rsidTr="00C00A8A">
        <w:trPr>
          <w:trHeight w:val="193"/>
        </w:trPr>
        <w:tc>
          <w:tcPr>
            <w:tcW w:w="15168" w:type="dxa"/>
            <w:gridSpan w:val="5"/>
            <w:vAlign w:val="center"/>
          </w:tcPr>
          <w:p w:rsidR="002C2C7B" w:rsidRPr="007908B1" w:rsidRDefault="002C2C7B" w:rsidP="00853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Сохранение и развитие самобытной культуры коренного населения</w:t>
            </w:r>
          </w:p>
        </w:tc>
      </w:tr>
      <w:tr w:rsidR="002C2C7B" w:rsidRPr="007908B1" w:rsidTr="0059376E">
        <w:trPr>
          <w:trHeight w:val="193"/>
        </w:trPr>
        <w:tc>
          <w:tcPr>
            <w:tcW w:w="720" w:type="dxa"/>
            <w:gridSpan w:val="2"/>
          </w:tcPr>
          <w:p w:rsidR="002C2C7B" w:rsidRPr="007908B1" w:rsidRDefault="002C2C7B" w:rsidP="00DE3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2.1.</w:t>
            </w:r>
          </w:p>
        </w:tc>
        <w:tc>
          <w:tcPr>
            <w:tcW w:w="8211" w:type="dxa"/>
            <w:vAlign w:val="center"/>
          </w:tcPr>
          <w:p w:rsidR="002C2C7B" w:rsidRPr="007908B1" w:rsidRDefault="002C2C7B" w:rsidP="00643A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Укрепление материально-технической базы, увеличение объемов продукции художественных промыслов и ремесел в МКУК «ЦЭК» и этническом центре «</w:t>
            </w:r>
            <w:proofErr w:type="spellStart"/>
            <w:r w:rsidRPr="007908B1">
              <w:rPr>
                <w:sz w:val="24"/>
                <w:szCs w:val="24"/>
              </w:rPr>
              <w:t>Маранна</w:t>
            </w:r>
            <w:proofErr w:type="spellEnd"/>
            <w:r w:rsidRPr="007908B1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>«</w:t>
            </w:r>
            <w:r w:rsidRPr="007908B1">
              <w:rPr>
                <w:sz w:val="24"/>
                <w:szCs w:val="24"/>
              </w:rPr>
              <w:t>Радуга</w:t>
            </w:r>
            <w:r>
              <w:rPr>
                <w:sz w:val="24"/>
                <w:szCs w:val="24"/>
              </w:rPr>
              <w:t>»</w:t>
            </w:r>
            <w:r w:rsidRPr="007908B1">
              <w:rPr>
                <w:sz w:val="24"/>
                <w:szCs w:val="24"/>
              </w:rPr>
              <w:t xml:space="preserve">) МКОУ СОШ </w:t>
            </w:r>
            <w:proofErr w:type="spellStart"/>
            <w:r w:rsidRPr="007908B1">
              <w:rPr>
                <w:sz w:val="24"/>
                <w:szCs w:val="24"/>
              </w:rPr>
              <w:t>Аркинского</w:t>
            </w:r>
            <w:proofErr w:type="spellEnd"/>
            <w:r w:rsidRPr="007908B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2C2C7B" w:rsidRPr="007908B1" w:rsidRDefault="002C2C7B" w:rsidP="000F66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 xml:space="preserve"> администрации района</w:t>
            </w:r>
            <w:r w:rsidRPr="007908B1">
              <w:rPr>
                <w:sz w:val="24"/>
                <w:szCs w:val="24"/>
              </w:rPr>
              <w:t>, отдел образования</w:t>
            </w:r>
            <w:r>
              <w:rPr>
                <w:sz w:val="24"/>
                <w:szCs w:val="24"/>
              </w:rPr>
              <w:t xml:space="preserve"> администрации района</w:t>
            </w:r>
          </w:p>
        </w:tc>
      </w:tr>
      <w:tr w:rsidR="002C2C7B" w:rsidRPr="007908B1" w:rsidTr="0059376E">
        <w:trPr>
          <w:trHeight w:val="193"/>
        </w:trPr>
        <w:tc>
          <w:tcPr>
            <w:tcW w:w="720" w:type="dxa"/>
            <w:gridSpan w:val="2"/>
          </w:tcPr>
          <w:p w:rsidR="002C2C7B" w:rsidRPr="007908B1" w:rsidRDefault="002C2C7B" w:rsidP="00DE3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8211" w:type="dxa"/>
            <w:vAlign w:val="center"/>
          </w:tcPr>
          <w:p w:rsidR="002C2C7B" w:rsidRPr="007908B1" w:rsidRDefault="002C2C7B" w:rsidP="00046CD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Содействие в обеспечении МКУК «ЦЭК» и этнического центра «</w:t>
            </w:r>
            <w:proofErr w:type="spellStart"/>
            <w:r w:rsidRPr="007908B1">
              <w:rPr>
                <w:sz w:val="24"/>
                <w:szCs w:val="24"/>
              </w:rPr>
              <w:t>Маранна</w:t>
            </w:r>
            <w:proofErr w:type="spellEnd"/>
            <w:r w:rsidRPr="007908B1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>«</w:t>
            </w:r>
            <w:r w:rsidRPr="007908B1">
              <w:rPr>
                <w:sz w:val="24"/>
                <w:szCs w:val="24"/>
              </w:rPr>
              <w:t>Радуга</w:t>
            </w:r>
            <w:r>
              <w:rPr>
                <w:sz w:val="24"/>
                <w:szCs w:val="24"/>
              </w:rPr>
              <w:t>»</w:t>
            </w:r>
            <w:r w:rsidRPr="007908B1">
              <w:rPr>
                <w:sz w:val="24"/>
                <w:szCs w:val="24"/>
              </w:rPr>
              <w:t xml:space="preserve">) МКОУ СОШ </w:t>
            </w:r>
            <w:proofErr w:type="spellStart"/>
            <w:r w:rsidRPr="007908B1">
              <w:rPr>
                <w:sz w:val="24"/>
                <w:szCs w:val="24"/>
              </w:rPr>
              <w:t>Аркинского</w:t>
            </w:r>
            <w:proofErr w:type="spellEnd"/>
            <w:r w:rsidRPr="007908B1">
              <w:rPr>
                <w:sz w:val="24"/>
                <w:szCs w:val="24"/>
              </w:rPr>
              <w:t xml:space="preserve"> сельского поселения сырьем для изготовления продукции национальных ремесел</w:t>
            </w:r>
          </w:p>
        </w:tc>
        <w:tc>
          <w:tcPr>
            <w:tcW w:w="1559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2C2C7B" w:rsidRPr="007908B1" w:rsidRDefault="002C2C7B" w:rsidP="000F66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66C2">
              <w:rPr>
                <w:sz w:val="24"/>
                <w:szCs w:val="24"/>
              </w:rPr>
              <w:t>Отдел культуры администрации района, отдел образования администрации района</w:t>
            </w:r>
          </w:p>
        </w:tc>
      </w:tr>
      <w:tr w:rsidR="002C2C7B" w:rsidRPr="007908B1" w:rsidTr="0059376E">
        <w:trPr>
          <w:trHeight w:val="193"/>
        </w:trPr>
        <w:tc>
          <w:tcPr>
            <w:tcW w:w="720" w:type="dxa"/>
            <w:gridSpan w:val="2"/>
          </w:tcPr>
          <w:p w:rsidR="002C2C7B" w:rsidRPr="007908B1" w:rsidRDefault="002C2C7B" w:rsidP="00DE3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8211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021B">
              <w:rPr>
                <w:sz w:val="24"/>
                <w:szCs w:val="24"/>
              </w:rPr>
              <w:t>Организация и проведение мероприятий, направленных на сохранение традиций и самобытной культуры народов Севера</w:t>
            </w:r>
          </w:p>
        </w:tc>
        <w:tc>
          <w:tcPr>
            <w:tcW w:w="1559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2C2C7B" w:rsidRPr="007908B1" w:rsidRDefault="002C2C7B" w:rsidP="00AB55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 xml:space="preserve"> администрации района</w:t>
            </w:r>
          </w:p>
        </w:tc>
      </w:tr>
      <w:tr w:rsidR="002C2C7B" w:rsidRPr="007908B1" w:rsidTr="0059376E">
        <w:trPr>
          <w:trHeight w:val="193"/>
        </w:trPr>
        <w:tc>
          <w:tcPr>
            <w:tcW w:w="720" w:type="dxa"/>
            <w:gridSpan w:val="2"/>
          </w:tcPr>
          <w:p w:rsidR="002C2C7B" w:rsidRPr="007908B1" w:rsidRDefault="002C2C7B" w:rsidP="00DE3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8211" w:type="dxa"/>
            <w:vAlign w:val="center"/>
          </w:tcPr>
          <w:p w:rsidR="002C2C7B" w:rsidRPr="007908B1" w:rsidRDefault="002C2C7B" w:rsidP="00046CD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Проведение праздника первой кеты</w:t>
            </w:r>
          </w:p>
        </w:tc>
        <w:tc>
          <w:tcPr>
            <w:tcW w:w="1559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2C2C7B" w:rsidRPr="007908B1" w:rsidRDefault="002C2C7B" w:rsidP="00AB55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 xml:space="preserve"> администрации района</w:t>
            </w:r>
          </w:p>
        </w:tc>
      </w:tr>
      <w:tr w:rsidR="002C2C7B" w:rsidRPr="007908B1" w:rsidTr="0059376E">
        <w:trPr>
          <w:trHeight w:val="193"/>
        </w:trPr>
        <w:tc>
          <w:tcPr>
            <w:tcW w:w="720" w:type="dxa"/>
            <w:gridSpan w:val="2"/>
          </w:tcPr>
          <w:p w:rsidR="002C2C7B" w:rsidRPr="007908B1" w:rsidRDefault="002C2C7B" w:rsidP="00DE3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8211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Проведение эвенского праздника «</w:t>
            </w:r>
            <w:proofErr w:type="spellStart"/>
            <w:r w:rsidRPr="007908B1">
              <w:rPr>
                <w:sz w:val="24"/>
                <w:szCs w:val="24"/>
              </w:rPr>
              <w:t>Бакалдадяк</w:t>
            </w:r>
            <w:proofErr w:type="spellEnd"/>
            <w:r w:rsidRPr="007908B1">
              <w:rPr>
                <w:sz w:val="24"/>
                <w:szCs w:val="24"/>
              </w:rPr>
              <w:t>» на базе образовательных учреждений района</w:t>
            </w:r>
          </w:p>
        </w:tc>
        <w:tc>
          <w:tcPr>
            <w:tcW w:w="1559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2C2C7B" w:rsidRPr="007908B1" w:rsidRDefault="002C2C7B" w:rsidP="00AB55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421C95">
              <w:rPr>
                <w:sz w:val="24"/>
                <w:szCs w:val="24"/>
              </w:rPr>
              <w:t>администрации района</w:t>
            </w:r>
          </w:p>
        </w:tc>
      </w:tr>
      <w:tr w:rsidR="002C2C7B" w:rsidRPr="007908B1" w:rsidTr="0059376E">
        <w:trPr>
          <w:trHeight w:val="193"/>
        </w:trPr>
        <w:tc>
          <w:tcPr>
            <w:tcW w:w="720" w:type="dxa"/>
            <w:gridSpan w:val="2"/>
          </w:tcPr>
          <w:p w:rsidR="002C2C7B" w:rsidRPr="007908B1" w:rsidRDefault="002C2C7B" w:rsidP="00DE3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8211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Проведение районного форума «Диалог культур»</w:t>
            </w:r>
          </w:p>
        </w:tc>
        <w:tc>
          <w:tcPr>
            <w:tcW w:w="1559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2C2C7B" w:rsidRPr="007908B1" w:rsidRDefault="002C2C7B" w:rsidP="00AB55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421C95">
              <w:rPr>
                <w:sz w:val="24"/>
                <w:szCs w:val="24"/>
              </w:rPr>
              <w:t>администрации района</w:t>
            </w:r>
          </w:p>
        </w:tc>
      </w:tr>
      <w:tr w:rsidR="002C2C7B" w:rsidRPr="007908B1" w:rsidTr="0059376E">
        <w:trPr>
          <w:trHeight w:val="193"/>
        </w:trPr>
        <w:tc>
          <w:tcPr>
            <w:tcW w:w="720" w:type="dxa"/>
            <w:gridSpan w:val="2"/>
          </w:tcPr>
          <w:p w:rsidR="002C2C7B" w:rsidRPr="007908B1" w:rsidRDefault="002C2C7B" w:rsidP="00DE3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8211" w:type="dxa"/>
            <w:vAlign w:val="center"/>
          </w:tcPr>
          <w:p w:rsidR="002C2C7B" w:rsidRPr="007908B1" w:rsidRDefault="002C2C7B" w:rsidP="00046CD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Представление концертных программ и изделий традиционных художественных промыслов и ремесел на региональных, общероссийских и международных конкурсных мероприятиях коренных народов</w:t>
            </w:r>
          </w:p>
        </w:tc>
        <w:tc>
          <w:tcPr>
            <w:tcW w:w="1559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2C2C7B" w:rsidRPr="007908B1" w:rsidRDefault="002C2C7B" w:rsidP="00AB55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 xml:space="preserve"> </w:t>
            </w:r>
            <w:r w:rsidRPr="00421C95">
              <w:rPr>
                <w:sz w:val="24"/>
                <w:szCs w:val="24"/>
              </w:rPr>
              <w:t>администрации района</w:t>
            </w:r>
          </w:p>
        </w:tc>
      </w:tr>
      <w:tr w:rsidR="002C2C7B" w:rsidRPr="007908B1" w:rsidTr="0059376E">
        <w:trPr>
          <w:trHeight w:val="193"/>
        </w:trPr>
        <w:tc>
          <w:tcPr>
            <w:tcW w:w="720" w:type="dxa"/>
            <w:gridSpan w:val="2"/>
          </w:tcPr>
          <w:p w:rsidR="002C2C7B" w:rsidRPr="007908B1" w:rsidRDefault="002C2C7B" w:rsidP="00DE3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8211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Проведение районных соревнований по северному многоборью, выезд на краевые соревнования</w:t>
            </w:r>
          </w:p>
        </w:tc>
        <w:tc>
          <w:tcPr>
            <w:tcW w:w="1559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2C2C7B" w:rsidRPr="007908B1" w:rsidRDefault="002C2C7B" w:rsidP="00AB55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Отдел по семейной политике и социальной инфраструктуре</w:t>
            </w:r>
            <w:r>
              <w:rPr>
                <w:sz w:val="24"/>
                <w:szCs w:val="24"/>
              </w:rPr>
              <w:t xml:space="preserve"> </w:t>
            </w:r>
            <w:r w:rsidRPr="00421C95">
              <w:rPr>
                <w:sz w:val="24"/>
                <w:szCs w:val="24"/>
              </w:rPr>
              <w:t>администрации района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Cs w:val="28"/>
              </w:rPr>
              <w:t>МКУ ДО ДЮСШ «Атлант»</w:t>
            </w:r>
          </w:p>
        </w:tc>
      </w:tr>
      <w:tr w:rsidR="002C2C7B" w:rsidRPr="007908B1" w:rsidTr="0059376E">
        <w:trPr>
          <w:trHeight w:val="193"/>
        </w:trPr>
        <w:tc>
          <w:tcPr>
            <w:tcW w:w="720" w:type="dxa"/>
            <w:gridSpan w:val="2"/>
          </w:tcPr>
          <w:p w:rsidR="002C2C7B" w:rsidRPr="007908B1" w:rsidRDefault="002C2C7B" w:rsidP="00DE3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8211" w:type="dxa"/>
          </w:tcPr>
          <w:p w:rsidR="002C2C7B" w:rsidRPr="007908B1" w:rsidRDefault="002C2C7B" w:rsidP="005937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Участие детей коренного населения в краевом фестивале «Новые имена Хабаровского края»</w:t>
            </w:r>
          </w:p>
        </w:tc>
        <w:tc>
          <w:tcPr>
            <w:tcW w:w="1559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2017, 2019, 2021, 2023, 2025</w:t>
            </w:r>
          </w:p>
        </w:tc>
        <w:tc>
          <w:tcPr>
            <w:tcW w:w="4678" w:type="dxa"/>
          </w:tcPr>
          <w:p w:rsidR="002C2C7B" w:rsidRPr="007908B1" w:rsidRDefault="002C2C7B" w:rsidP="00AB55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 xml:space="preserve"> </w:t>
            </w:r>
            <w:r w:rsidRPr="00421C95">
              <w:rPr>
                <w:sz w:val="24"/>
                <w:szCs w:val="24"/>
              </w:rPr>
              <w:t>администрации района</w:t>
            </w:r>
          </w:p>
        </w:tc>
      </w:tr>
      <w:tr w:rsidR="002C2C7B" w:rsidRPr="007908B1" w:rsidTr="00C00A8A">
        <w:trPr>
          <w:trHeight w:val="193"/>
        </w:trPr>
        <w:tc>
          <w:tcPr>
            <w:tcW w:w="15168" w:type="dxa"/>
            <w:gridSpan w:val="5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908B1">
              <w:rPr>
                <w:sz w:val="24"/>
                <w:szCs w:val="24"/>
              </w:rPr>
              <w:t>. Поддержка образования и р</w:t>
            </w:r>
            <w:r>
              <w:rPr>
                <w:sz w:val="24"/>
                <w:szCs w:val="24"/>
              </w:rPr>
              <w:t>одного языка коренного народа</w:t>
            </w:r>
          </w:p>
        </w:tc>
      </w:tr>
      <w:tr w:rsidR="002C2C7B" w:rsidRPr="007908B1" w:rsidTr="0059376E">
        <w:trPr>
          <w:trHeight w:val="193"/>
        </w:trPr>
        <w:tc>
          <w:tcPr>
            <w:tcW w:w="720" w:type="dxa"/>
            <w:gridSpan w:val="2"/>
          </w:tcPr>
          <w:p w:rsidR="002C2C7B" w:rsidRPr="007908B1" w:rsidRDefault="002C2C7B" w:rsidP="00046C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908B1">
              <w:rPr>
                <w:sz w:val="24"/>
                <w:szCs w:val="24"/>
              </w:rPr>
              <w:t>.1.</w:t>
            </w:r>
          </w:p>
        </w:tc>
        <w:tc>
          <w:tcPr>
            <w:tcW w:w="8211" w:type="dxa"/>
            <w:vAlign w:val="center"/>
          </w:tcPr>
          <w:p w:rsidR="002C2C7B" w:rsidRPr="007908B1" w:rsidRDefault="002C2C7B" w:rsidP="00046CD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3050D5">
              <w:rPr>
                <w:sz w:val="24"/>
                <w:szCs w:val="24"/>
              </w:rPr>
              <w:t>Организация доставки детей оленеводов в период каникул к родителям в населенные пункты, расположенные в отдаленных и труднодоступных местностях района, либо в места кочевий родителей, ведущих кочевой и (или) полукочевой образ жизни на территории района, и обратно к месту учебы</w:t>
            </w:r>
          </w:p>
        </w:tc>
        <w:tc>
          <w:tcPr>
            <w:tcW w:w="1559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2C2C7B" w:rsidRPr="007908B1" w:rsidRDefault="002C2C7B" w:rsidP="00421C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421C95">
              <w:rPr>
                <w:sz w:val="24"/>
                <w:szCs w:val="24"/>
              </w:rPr>
              <w:t>администрации района</w:t>
            </w:r>
          </w:p>
        </w:tc>
      </w:tr>
      <w:tr w:rsidR="002C2C7B" w:rsidRPr="007908B1" w:rsidTr="0059376E">
        <w:trPr>
          <w:trHeight w:val="193"/>
        </w:trPr>
        <w:tc>
          <w:tcPr>
            <w:tcW w:w="720" w:type="dxa"/>
            <w:gridSpan w:val="2"/>
          </w:tcPr>
          <w:p w:rsidR="002C2C7B" w:rsidRPr="007908B1" w:rsidRDefault="002C2C7B" w:rsidP="00046C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908B1">
              <w:rPr>
                <w:sz w:val="24"/>
                <w:szCs w:val="24"/>
              </w:rPr>
              <w:t>.2.</w:t>
            </w:r>
          </w:p>
        </w:tc>
        <w:tc>
          <w:tcPr>
            <w:tcW w:w="8211" w:type="dxa"/>
            <w:vAlign w:val="center"/>
          </w:tcPr>
          <w:p w:rsidR="002C2C7B" w:rsidRPr="007908B1" w:rsidRDefault="002C2C7B" w:rsidP="00E060F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060F6">
              <w:rPr>
                <w:sz w:val="24"/>
                <w:szCs w:val="24"/>
              </w:rPr>
              <w:t>Обеспечение расходов на питание, приобретение предметов и средств личной гигиены, канцелярских и школьн</w:t>
            </w:r>
            <w:r>
              <w:rPr>
                <w:sz w:val="24"/>
                <w:szCs w:val="24"/>
              </w:rPr>
              <w:t>ых принадлежностей, обмундирова</w:t>
            </w:r>
            <w:r w:rsidRPr="00E060F6">
              <w:rPr>
                <w:sz w:val="24"/>
                <w:szCs w:val="24"/>
              </w:rPr>
              <w:t>ния для детей кочевого населения</w:t>
            </w:r>
          </w:p>
        </w:tc>
        <w:tc>
          <w:tcPr>
            <w:tcW w:w="1559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2C2C7B" w:rsidRPr="007908B1" w:rsidRDefault="002C2C7B" w:rsidP="00421C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421C95">
              <w:rPr>
                <w:sz w:val="24"/>
                <w:szCs w:val="24"/>
              </w:rPr>
              <w:t>администрации района</w:t>
            </w:r>
          </w:p>
        </w:tc>
      </w:tr>
      <w:tr w:rsidR="002C2C7B" w:rsidRPr="007908B1" w:rsidTr="0059376E">
        <w:trPr>
          <w:trHeight w:val="193"/>
        </w:trPr>
        <w:tc>
          <w:tcPr>
            <w:tcW w:w="720" w:type="dxa"/>
            <w:gridSpan w:val="2"/>
          </w:tcPr>
          <w:p w:rsidR="002C2C7B" w:rsidRPr="007908B1" w:rsidRDefault="002C2C7B" w:rsidP="00046C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908B1">
              <w:rPr>
                <w:sz w:val="24"/>
                <w:szCs w:val="24"/>
              </w:rPr>
              <w:t>.3.</w:t>
            </w:r>
          </w:p>
        </w:tc>
        <w:tc>
          <w:tcPr>
            <w:tcW w:w="8211" w:type="dxa"/>
            <w:vAlign w:val="center"/>
          </w:tcPr>
          <w:p w:rsidR="002C2C7B" w:rsidRPr="007908B1" w:rsidRDefault="002C2C7B" w:rsidP="003171A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 xml:space="preserve">Текущий ремонт в пришкольных интернатах МКОУ СОШ № 1 городского поселения «Рабочий поселок Охотск), МКОУ СОШ </w:t>
            </w:r>
            <w:proofErr w:type="spellStart"/>
            <w:r w:rsidRPr="007908B1">
              <w:rPr>
                <w:sz w:val="24"/>
                <w:szCs w:val="24"/>
              </w:rPr>
              <w:t>Аркинского</w:t>
            </w:r>
            <w:proofErr w:type="spellEnd"/>
            <w:r w:rsidRPr="007908B1">
              <w:rPr>
                <w:sz w:val="24"/>
                <w:szCs w:val="24"/>
              </w:rPr>
              <w:t xml:space="preserve"> сельского поселения (пластиковые окна, офисная мебель и т.д.)</w:t>
            </w:r>
          </w:p>
        </w:tc>
        <w:tc>
          <w:tcPr>
            <w:tcW w:w="1559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2C2C7B" w:rsidRPr="007908B1" w:rsidRDefault="002C2C7B" w:rsidP="00421C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421C95">
              <w:rPr>
                <w:sz w:val="24"/>
                <w:szCs w:val="24"/>
              </w:rPr>
              <w:t>администрации района</w:t>
            </w:r>
          </w:p>
        </w:tc>
      </w:tr>
      <w:tr w:rsidR="002C2C7B" w:rsidRPr="007908B1" w:rsidTr="0059376E">
        <w:trPr>
          <w:trHeight w:val="193"/>
        </w:trPr>
        <w:tc>
          <w:tcPr>
            <w:tcW w:w="720" w:type="dxa"/>
            <w:gridSpan w:val="2"/>
          </w:tcPr>
          <w:p w:rsidR="002C2C7B" w:rsidRPr="007908B1" w:rsidRDefault="002C2C7B" w:rsidP="00046C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908B1">
              <w:rPr>
                <w:sz w:val="24"/>
                <w:szCs w:val="24"/>
              </w:rPr>
              <w:t>.4.</w:t>
            </w:r>
          </w:p>
        </w:tc>
        <w:tc>
          <w:tcPr>
            <w:tcW w:w="8211" w:type="dxa"/>
            <w:vAlign w:val="center"/>
          </w:tcPr>
          <w:p w:rsidR="002C2C7B" w:rsidRPr="007908B1" w:rsidRDefault="002C2C7B" w:rsidP="00046A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 xml:space="preserve">Оснащение кабинета родного языка в МКОУ СОШ </w:t>
            </w:r>
            <w:proofErr w:type="spellStart"/>
            <w:r w:rsidRPr="007908B1">
              <w:rPr>
                <w:sz w:val="24"/>
                <w:szCs w:val="24"/>
              </w:rPr>
              <w:t>Аркинского</w:t>
            </w:r>
            <w:proofErr w:type="spellEnd"/>
            <w:r w:rsidRPr="007908B1">
              <w:rPr>
                <w:sz w:val="24"/>
                <w:szCs w:val="24"/>
              </w:rPr>
              <w:t xml:space="preserve"> сельского поселения и финансовая поддержка Центра по изучению родного языка в МКОУ СОШ </w:t>
            </w:r>
            <w:proofErr w:type="spellStart"/>
            <w:r w:rsidRPr="007908B1">
              <w:rPr>
                <w:sz w:val="24"/>
                <w:szCs w:val="24"/>
              </w:rPr>
              <w:t>Инского</w:t>
            </w:r>
            <w:proofErr w:type="spellEnd"/>
            <w:r w:rsidRPr="007908B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2C2C7B" w:rsidRPr="007908B1" w:rsidRDefault="002C2C7B" w:rsidP="00421C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421C95">
              <w:rPr>
                <w:sz w:val="24"/>
                <w:szCs w:val="24"/>
              </w:rPr>
              <w:t>администрации района</w:t>
            </w:r>
          </w:p>
        </w:tc>
      </w:tr>
      <w:tr w:rsidR="002C2C7B" w:rsidRPr="007908B1" w:rsidTr="0059376E">
        <w:trPr>
          <w:trHeight w:val="193"/>
        </w:trPr>
        <w:tc>
          <w:tcPr>
            <w:tcW w:w="720" w:type="dxa"/>
            <w:gridSpan w:val="2"/>
          </w:tcPr>
          <w:p w:rsidR="002C2C7B" w:rsidRPr="007908B1" w:rsidRDefault="002C2C7B" w:rsidP="00046C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908B1">
              <w:rPr>
                <w:sz w:val="24"/>
                <w:szCs w:val="24"/>
              </w:rPr>
              <w:t>.5.</w:t>
            </w:r>
          </w:p>
        </w:tc>
        <w:tc>
          <w:tcPr>
            <w:tcW w:w="8211" w:type="dxa"/>
            <w:vAlign w:val="center"/>
          </w:tcPr>
          <w:p w:rsidR="002C2C7B" w:rsidRPr="007908B1" w:rsidRDefault="002C2C7B" w:rsidP="00046CD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Повышение квалификации специалистов, мастеров прикладного искусства, учителей, занимающихся сохранением культурного наследия КМНС</w:t>
            </w:r>
          </w:p>
        </w:tc>
        <w:tc>
          <w:tcPr>
            <w:tcW w:w="1559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2C2C7B" w:rsidRPr="007908B1" w:rsidRDefault="002C2C7B" w:rsidP="00421C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421C95">
              <w:rPr>
                <w:sz w:val="24"/>
                <w:szCs w:val="24"/>
              </w:rPr>
              <w:t>администрации района</w:t>
            </w:r>
          </w:p>
        </w:tc>
      </w:tr>
      <w:tr w:rsidR="002C2C7B" w:rsidRPr="007908B1" w:rsidTr="0059376E">
        <w:trPr>
          <w:trHeight w:val="193"/>
        </w:trPr>
        <w:tc>
          <w:tcPr>
            <w:tcW w:w="720" w:type="dxa"/>
            <w:gridSpan w:val="2"/>
          </w:tcPr>
          <w:p w:rsidR="002C2C7B" w:rsidRPr="007908B1" w:rsidRDefault="002C2C7B" w:rsidP="00046C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  <w:r w:rsidRPr="007908B1">
              <w:rPr>
                <w:sz w:val="24"/>
                <w:szCs w:val="24"/>
              </w:rPr>
              <w:t>.</w:t>
            </w:r>
          </w:p>
        </w:tc>
        <w:tc>
          <w:tcPr>
            <w:tcW w:w="8211" w:type="dxa"/>
            <w:vAlign w:val="center"/>
          </w:tcPr>
          <w:p w:rsidR="002C2C7B" w:rsidRPr="007908B1" w:rsidRDefault="002C2C7B" w:rsidP="00317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Проведение районной олимпиады по эвенскому языку, поощрение денежными премиями лучших школьников за успехи в изучении эвенского языка и национальной культуры</w:t>
            </w:r>
          </w:p>
        </w:tc>
        <w:tc>
          <w:tcPr>
            <w:tcW w:w="1559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2C2C7B" w:rsidRPr="007908B1" w:rsidRDefault="002C2C7B" w:rsidP="00421C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421C95">
              <w:rPr>
                <w:sz w:val="24"/>
                <w:szCs w:val="24"/>
              </w:rPr>
              <w:t>администрации района</w:t>
            </w:r>
          </w:p>
        </w:tc>
      </w:tr>
      <w:tr w:rsidR="002C2C7B" w:rsidRPr="007908B1" w:rsidTr="00C00A8A">
        <w:trPr>
          <w:trHeight w:val="193"/>
        </w:trPr>
        <w:tc>
          <w:tcPr>
            <w:tcW w:w="15168" w:type="dxa"/>
            <w:gridSpan w:val="5"/>
            <w:vAlign w:val="center"/>
          </w:tcPr>
          <w:p w:rsidR="002C2C7B" w:rsidRPr="007908B1" w:rsidRDefault="002C2C7B" w:rsidP="00046CD1">
            <w:pPr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 w:rsidRPr="00E87FA0">
              <w:rPr>
                <w:sz w:val="24"/>
                <w:szCs w:val="24"/>
              </w:rPr>
              <w:t>4. Создание условий для оздоровления коренного населения</w:t>
            </w:r>
          </w:p>
        </w:tc>
      </w:tr>
      <w:tr w:rsidR="002C2C7B" w:rsidRPr="007908B1" w:rsidTr="0059376E">
        <w:trPr>
          <w:trHeight w:val="193"/>
        </w:trPr>
        <w:tc>
          <w:tcPr>
            <w:tcW w:w="720" w:type="dxa"/>
            <w:gridSpan w:val="2"/>
          </w:tcPr>
          <w:p w:rsidR="002C2C7B" w:rsidRPr="007908B1" w:rsidRDefault="002C2C7B" w:rsidP="00046C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908B1">
              <w:rPr>
                <w:sz w:val="24"/>
                <w:szCs w:val="24"/>
              </w:rPr>
              <w:t>.1.</w:t>
            </w:r>
          </w:p>
        </w:tc>
        <w:tc>
          <w:tcPr>
            <w:tcW w:w="8211" w:type="dxa"/>
          </w:tcPr>
          <w:p w:rsidR="002C2C7B" w:rsidRPr="007908B1" w:rsidRDefault="002C2C7B" w:rsidP="00F35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 xml:space="preserve">Содействие в материально-техническом обеспечении лечебных учреждений, расположенных на территориях традиционного проживания коренных народов </w:t>
            </w:r>
          </w:p>
        </w:tc>
        <w:tc>
          <w:tcPr>
            <w:tcW w:w="1559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2C2C7B" w:rsidRPr="007908B1" w:rsidRDefault="002C2C7B" w:rsidP="002D77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Отдел по семейной политике и социальной инфраструктуре</w:t>
            </w:r>
            <w:r>
              <w:rPr>
                <w:sz w:val="24"/>
                <w:szCs w:val="24"/>
              </w:rPr>
              <w:t xml:space="preserve"> </w:t>
            </w:r>
            <w:r w:rsidRPr="00421C95">
              <w:rPr>
                <w:sz w:val="24"/>
                <w:szCs w:val="24"/>
              </w:rPr>
              <w:t>администрации района</w:t>
            </w:r>
            <w:r w:rsidRPr="007908B1">
              <w:rPr>
                <w:sz w:val="24"/>
                <w:szCs w:val="24"/>
              </w:rPr>
              <w:t>, КГБУЗ «Охотская ЦРБ»</w:t>
            </w:r>
          </w:p>
        </w:tc>
      </w:tr>
      <w:tr w:rsidR="002C2C7B" w:rsidRPr="007908B1" w:rsidTr="0059376E">
        <w:trPr>
          <w:trHeight w:val="193"/>
        </w:trPr>
        <w:tc>
          <w:tcPr>
            <w:tcW w:w="720" w:type="dxa"/>
            <w:gridSpan w:val="2"/>
          </w:tcPr>
          <w:p w:rsidR="002C2C7B" w:rsidRPr="007908B1" w:rsidRDefault="002C2C7B" w:rsidP="00046C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908B1">
              <w:rPr>
                <w:sz w:val="24"/>
                <w:szCs w:val="24"/>
              </w:rPr>
              <w:t>.2.</w:t>
            </w:r>
          </w:p>
        </w:tc>
        <w:tc>
          <w:tcPr>
            <w:tcW w:w="8211" w:type="dxa"/>
          </w:tcPr>
          <w:p w:rsidR="002C2C7B" w:rsidRPr="007908B1" w:rsidRDefault="002C2C7B" w:rsidP="00046A7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Обеспечение оборудованием выездны</w:t>
            </w:r>
            <w:r>
              <w:rPr>
                <w:sz w:val="24"/>
                <w:szCs w:val="24"/>
              </w:rPr>
              <w:t>х</w:t>
            </w:r>
            <w:r w:rsidRPr="007908B1">
              <w:rPr>
                <w:sz w:val="24"/>
                <w:szCs w:val="24"/>
              </w:rPr>
              <w:t xml:space="preserve"> бригад, осуществляющи</w:t>
            </w:r>
            <w:r>
              <w:rPr>
                <w:sz w:val="24"/>
                <w:szCs w:val="24"/>
              </w:rPr>
              <w:t>х</w:t>
            </w:r>
            <w:r w:rsidRPr="007908B1">
              <w:rPr>
                <w:sz w:val="24"/>
                <w:szCs w:val="24"/>
              </w:rPr>
              <w:t xml:space="preserve"> культурно-досуговую, просветительскую и оздоровительную деятельность</w:t>
            </w:r>
          </w:p>
        </w:tc>
        <w:tc>
          <w:tcPr>
            <w:tcW w:w="1559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2C2C7B" w:rsidRPr="007908B1" w:rsidRDefault="002C2C7B" w:rsidP="002D77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Отдел по семейной политике и социальной инфраструктуре</w:t>
            </w:r>
            <w:r>
              <w:rPr>
                <w:sz w:val="24"/>
                <w:szCs w:val="24"/>
              </w:rPr>
              <w:t xml:space="preserve"> </w:t>
            </w:r>
            <w:r w:rsidRPr="002D77B9">
              <w:rPr>
                <w:sz w:val="24"/>
                <w:szCs w:val="24"/>
              </w:rPr>
              <w:t>администрации района</w:t>
            </w:r>
            <w:r w:rsidRPr="007908B1">
              <w:rPr>
                <w:sz w:val="24"/>
                <w:szCs w:val="24"/>
              </w:rPr>
              <w:t>, отдел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2D77B9">
              <w:rPr>
                <w:sz w:val="24"/>
                <w:szCs w:val="24"/>
              </w:rPr>
              <w:t>администрации района</w:t>
            </w:r>
            <w:r w:rsidRPr="007908B1">
              <w:rPr>
                <w:sz w:val="24"/>
                <w:szCs w:val="24"/>
              </w:rPr>
              <w:t>, отдел культуры</w:t>
            </w:r>
            <w:r>
              <w:rPr>
                <w:sz w:val="24"/>
                <w:szCs w:val="24"/>
              </w:rPr>
              <w:t xml:space="preserve"> </w:t>
            </w:r>
            <w:r w:rsidRPr="002D77B9">
              <w:rPr>
                <w:sz w:val="24"/>
                <w:szCs w:val="24"/>
              </w:rPr>
              <w:t>администрации района</w:t>
            </w:r>
            <w:r w:rsidRPr="007908B1">
              <w:rPr>
                <w:sz w:val="24"/>
                <w:szCs w:val="24"/>
              </w:rPr>
              <w:t>, КГБУЗ «Охотская ЦРБ»</w:t>
            </w:r>
          </w:p>
        </w:tc>
      </w:tr>
      <w:tr w:rsidR="002C2C7B" w:rsidRPr="007908B1" w:rsidTr="0059376E">
        <w:trPr>
          <w:trHeight w:val="193"/>
        </w:trPr>
        <w:tc>
          <w:tcPr>
            <w:tcW w:w="720" w:type="dxa"/>
            <w:gridSpan w:val="2"/>
          </w:tcPr>
          <w:p w:rsidR="002C2C7B" w:rsidRPr="007908B1" w:rsidRDefault="002C2C7B" w:rsidP="00046C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908B1">
              <w:rPr>
                <w:sz w:val="24"/>
                <w:szCs w:val="24"/>
              </w:rPr>
              <w:t>.3.</w:t>
            </w:r>
          </w:p>
        </w:tc>
        <w:tc>
          <w:tcPr>
            <w:tcW w:w="8211" w:type="dxa"/>
          </w:tcPr>
          <w:p w:rsidR="002C2C7B" w:rsidRPr="007908B1" w:rsidRDefault="002C2C7B" w:rsidP="00046CD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Обеспечение кочевых оленеводов и охотников медицинскими аптечками для доврачебной помощи</w:t>
            </w:r>
          </w:p>
        </w:tc>
        <w:tc>
          <w:tcPr>
            <w:tcW w:w="1559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2C2C7B" w:rsidRPr="007908B1" w:rsidRDefault="002C2C7B" w:rsidP="002D77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Отдел по семейной политике и социальной инфраструктуре</w:t>
            </w:r>
            <w:r>
              <w:rPr>
                <w:sz w:val="24"/>
                <w:szCs w:val="24"/>
              </w:rPr>
              <w:t xml:space="preserve"> </w:t>
            </w:r>
            <w:r w:rsidRPr="002D77B9">
              <w:rPr>
                <w:sz w:val="24"/>
                <w:szCs w:val="24"/>
              </w:rPr>
              <w:t>администрации района</w:t>
            </w:r>
            <w:r w:rsidRPr="007908B1">
              <w:rPr>
                <w:sz w:val="24"/>
                <w:szCs w:val="24"/>
              </w:rPr>
              <w:t>, КГБУЗ «Охотская ЦРБ»</w:t>
            </w:r>
          </w:p>
        </w:tc>
      </w:tr>
      <w:tr w:rsidR="002C2C7B" w:rsidRPr="007908B1" w:rsidTr="0059376E">
        <w:trPr>
          <w:trHeight w:val="193"/>
        </w:trPr>
        <w:tc>
          <w:tcPr>
            <w:tcW w:w="720" w:type="dxa"/>
            <w:gridSpan w:val="2"/>
          </w:tcPr>
          <w:p w:rsidR="002C2C7B" w:rsidRPr="007908B1" w:rsidRDefault="002C2C7B" w:rsidP="00C00B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908B1">
              <w:rPr>
                <w:sz w:val="24"/>
                <w:szCs w:val="24"/>
              </w:rPr>
              <w:t>.4.</w:t>
            </w:r>
          </w:p>
        </w:tc>
        <w:tc>
          <w:tcPr>
            <w:tcW w:w="8211" w:type="dxa"/>
          </w:tcPr>
          <w:p w:rsidR="002C2C7B" w:rsidRPr="007908B1" w:rsidRDefault="002C2C7B" w:rsidP="00046CD1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7908B1">
              <w:rPr>
                <w:sz w:val="24"/>
                <w:szCs w:val="24"/>
              </w:rPr>
              <w:t>Сопровождение детей коренного населения на отдых в краевой лагерь «Дети Амура»</w:t>
            </w:r>
          </w:p>
        </w:tc>
        <w:tc>
          <w:tcPr>
            <w:tcW w:w="1559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2C2C7B" w:rsidRPr="007908B1" w:rsidRDefault="002C2C7B" w:rsidP="002D77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2D77B9">
              <w:rPr>
                <w:sz w:val="24"/>
                <w:szCs w:val="24"/>
              </w:rPr>
              <w:t>администрации района</w:t>
            </w:r>
          </w:p>
        </w:tc>
      </w:tr>
      <w:tr w:rsidR="002C2C7B" w:rsidRPr="007908B1" w:rsidTr="0059376E">
        <w:trPr>
          <w:trHeight w:val="193"/>
        </w:trPr>
        <w:tc>
          <w:tcPr>
            <w:tcW w:w="720" w:type="dxa"/>
            <w:gridSpan w:val="2"/>
          </w:tcPr>
          <w:p w:rsidR="002C2C7B" w:rsidRPr="007908B1" w:rsidRDefault="002C2C7B" w:rsidP="00046C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908B1">
              <w:rPr>
                <w:sz w:val="24"/>
                <w:szCs w:val="24"/>
              </w:rPr>
              <w:t>.5.</w:t>
            </w:r>
          </w:p>
        </w:tc>
        <w:tc>
          <w:tcPr>
            <w:tcW w:w="8211" w:type="dxa"/>
          </w:tcPr>
          <w:p w:rsidR="002C2C7B" w:rsidRPr="007908B1" w:rsidRDefault="002C2C7B" w:rsidP="00046C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Проведение медицинских осмотров детей кочевого коренного населения</w:t>
            </w:r>
          </w:p>
        </w:tc>
        <w:tc>
          <w:tcPr>
            <w:tcW w:w="1559" w:type="dxa"/>
            <w:vAlign w:val="center"/>
          </w:tcPr>
          <w:p w:rsidR="002C2C7B" w:rsidRPr="007908B1" w:rsidRDefault="002C2C7B" w:rsidP="00046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2017-2025</w:t>
            </w:r>
          </w:p>
        </w:tc>
        <w:tc>
          <w:tcPr>
            <w:tcW w:w="4678" w:type="dxa"/>
          </w:tcPr>
          <w:p w:rsidR="002C2C7B" w:rsidRPr="007908B1" w:rsidRDefault="002C2C7B" w:rsidP="002D77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8B1">
              <w:rPr>
                <w:sz w:val="24"/>
                <w:szCs w:val="24"/>
              </w:rPr>
              <w:t>Отдел образовани</w:t>
            </w:r>
            <w:r>
              <w:rPr>
                <w:sz w:val="24"/>
                <w:szCs w:val="24"/>
              </w:rPr>
              <w:t xml:space="preserve">я </w:t>
            </w:r>
            <w:r w:rsidRPr="002D77B9">
              <w:rPr>
                <w:sz w:val="24"/>
                <w:szCs w:val="24"/>
              </w:rPr>
              <w:t>администрации района</w:t>
            </w:r>
            <w:r w:rsidRPr="007908B1">
              <w:rPr>
                <w:sz w:val="24"/>
                <w:szCs w:val="24"/>
              </w:rPr>
              <w:t>, КГБУЗ «Охотская ЦРБ»</w:t>
            </w:r>
          </w:p>
        </w:tc>
      </w:tr>
    </w:tbl>
    <w:p w:rsidR="009B6336" w:rsidRDefault="009B6336" w:rsidP="00C00A8A">
      <w:pPr>
        <w:snapToGrid w:val="0"/>
        <w:spacing w:after="0" w:line="240" w:lineRule="auto"/>
        <w:ind w:left="34" w:firstLine="674"/>
        <w:jc w:val="center"/>
      </w:pPr>
      <w:r>
        <w:t>_____________</w:t>
      </w:r>
    </w:p>
    <w:p w:rsidR="009B6336" w:rsidRDefault="009B6336" w:rsidP="00406C22">
      <w:pPr>
        <w:widowControl w:val="0"/>
        <w:autoSpaceDE w:val="0"/>
        <w:autoSpaceDN w:val="0"/>
        <w:adjustRightInd w:val="0"/>
        <w:spacing w:after="0" w:line="240" w:lineRule="exact"/>
        <w:ind w:left="8505" w:firstLine="1"/>
        <w:outlineLvl w:val="0"/>
        <w:rPr>
          <w:szCs w:val="28"/>
        </w:rPr>
        <w:sectPr w:rsidR="009B6336" w:rsidSect="002E1F1E">
          <w:type w:val="continuous"/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E060F6" w:rsidRPr="00E060F6" w:rsidRDefault="00E060F6" w:rsidP="00E060F6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498" w:right="113"/>
        <w:jc w:val="center"/>
        <w:outlineLvl w:val="0"/>
        <w:rPr>
          <w:rFonts w:eastAsia="Times New Roman"/>
          <w:szCs w:val="28"/>
          <w:lang w:eastAsia="ru-RU"/>
        </w:rPr>
      </w:pPr>
      <w:r w:rsidRPr="00E060F6">
        <w:rPr>
          <w:rFonts w:eastAsia="Times New Roman"/>
          <w:szCs w:val="28"/>
          <w:lang w:eastAsia="ru-RU"/>
        </w:rPr>
        <w:t>ПРИЛОЖЕНИЕ № 3</w:t>
      </w:r>
    </w:p>
    <w:p w:rsidR="00E060F6" w:rsidRPr="00E060F6" w:rsidRDefault="00E060F6" w:rsidP="00E060F6">
      <w:pPr>
        <w:widowControl w:val="0"/>
        <w:autoSpaceDE w:val="0"/>
        <w:autoSpaceDN w:val="0"/>
        <w:adjustRightInd w:val="0"/>
        <w:spacing w:after="0" w:line="240" w:lineRule="exact"/>
        <w:ind w:left="9923" w:firstLine="1"/>
        <w:jc w:val="center"/>
        <w:outlineLvl w:val="0"/>
        <w:rPr>
          <w:szCs w:val="28"/>
        </w:rPr>
      </w:pPr>
    </w:p>
    <w:p w:rsidR="0071021B" w:rsidRPr="0071021B" w:rsidRDefault="0071021B" w:rsidP="0071021B">
      <w:pPr>
        <w:spacing w:after="0" w:line="240" w:lineRule="exact"/>
        <w:ind w:left="9498" w:firstLine="1"/>
        <w:jc w:val="center"/>
        <w:rPr>
          <w:szCs w:val="28"/>
        </w:rPr>
      </w:pPr>
      <w:r w:rsidRPr="0071021B">
        <w:rPr>
          <w:szCs w:val="28"/>
        </w:rPr>
        <w:t>к муниципальной программе</w:t>
      </w:r>
    </w:p>
    <w:p w:rsidR="0071021B" w:rsidRPr="0071021B" w:rsidRDefault="0071021B" w:rsidP="0071021B">
      <w:pPr>
        <w:spacing w:after="0" w:line="240" w:lineRule="exact"/>
        <w:ind w:left="9498" w:firstLine="1"/>
        <w:jc w:val="center"/>
        <w:rPr>
          <w:szCs w:val="28"/>
        </w:rPr>
      </w:pPr>
      <w:r w:rsidRPr="0071021B">
        <w:rPr>
          <w:szCs w:val="28"/>
        </w:rPr>
        <w:t>«Содействие развитию коренных малочисленных народов Севера, проживающих в Охотском муниципальном районе Хабаровского края, на 2017-2025 годы»</w:t>
      </w:r>
    </w:p>
    <w:p w:rsidR="001E4C43" w:rsidRPr="001E4C43" w:rsidRDefault="0071021B" w:rsidP="0071021B">
      <w:pPr>
        <w:spacing w:after="0" w:line="240" w:lineRule="exact"/>
        <w:ind w:left="9214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  <w:r w:rsidR="001E4C43">
        <w:rPr>
          <w:b/>
          <w:i/>
          <w:szCs w:val="28"/>
        </w:rPr>
        <w:t>(</w:t>
      </w:r>
      <w:r w:rsidR="00045714">
        <w:rPr>
          <w:b/>
          <w:i/>
          <w:szCs w:val="28"/>
        </w:rPr>
        <w:t xml:space="preserve">в ред. </w:t>
      </w:r>
      <w:r w:rsidR="00496C51">
        <w:rPr>
          <w:b/>
          <w:i/>
          <w:szCs w:val="28"/>
        </w:rPr>
        <w:t>от 25.05.2021 № 165</w:t>
      </w:r>
      <w:bookmarkStart w:id="0" w:name="_GoBack"/>
      <w:bookmarkEnd w:id="0"/>
      <w:r w:rsidR="00F550CD">
        <w:rPr>
          <w:b/>
          <w:i/>
          <w:szCs w:val="28"/>
        </w:rPr>
        <w:t>)</w:t>
      </w:r>
    </w:p>
    <w:p w:rsidR="00E060F6" w:rsidRPr="00E060F6" w:rsidRDefault="00E060F6" w:rsidP="00E060F6">
      <w:pPr>
        <w:spacing w:after="0" w:line="240" w:lineRule="exact"/>
        <w:rPr>
          <w:szCs w:val="28"/>
        </w:rPr>
      </w:pPr>
    </w:p>
    <w:p w:rsidR="00E060F6" w:rsidRPr="00E060F6" w:rsidRDefault="00E060F6" w:rsidP="00E060F6">
      <w:pPr>
        <w:spacing w:after="0" w:line="240" w:lineRule="exact"/>
        <w:jc w:val="center"/>
        <w:rPr>
          <w:szCs w:val="28"/>
        </w:rPr>
      </w:pPr>
    </w:p>
    <w:p w:rsidR="00E060F6" w:rsidRPr="00E060F6" w:rsidRDefault="00E060F6" w:rsidP="00E060F6">
      <w:pPr>
        <w:spacing w:after="0" w:line="240" w:lineRule="exact"/>
        <w:jc w:val="center"/>
        <w:rPr>
          <w:szCs w:val="28"/>
        </w:rPr>
      </w:pPr>
    </w:p>
    <w:p w:rsidR="00E060F6" w:rsidRPr="00E060F6" w:rsidRDefault="00E060F6" w:rsidP="00E060F6">
      <w:pPr>
        <w:spacing w:after="0" w:line="240" w:lineRule="exact"/>
        <w:jc w:val="center"/>
        <w:rPr>
          <w:szCs w:val="28"/>
        </w:rPr>
      </w:pPr>
    </w:p>
    <w:p w:rsidR="001319B0" w:rsidRPr="001319B0" w:rsidRDefault="001319B0" w:rsidP="001319B0">
      <w:pPr>
        <w:spacing w:after="0" w:line="240" w:lineRule="exact"/>
        <w:jc w:val="center"/>
        <w:outlineLvl w:val="0"/>
        <w:rPr>
          <w:szCs w:val="28"/>
        </w:rPr>
      </w:pPr>
      <w:r w:rsidRPr="001319B0">
        <w:rPr>
          <w:szCs w:val="28"/>
        </w:rPr>
        <w:t>РЕСУРСНОЕ ОБЕСПЕЧЕНИЕ</w:t>
      </w:r>
    </w:p>
    <w:p w:rsidR="001319B0" w:rsidRPr="001319B0" w:rsidRDefault="001319B0" w:rsidP="001319B0">
      <w:pPr>
        <w:spacing w:after="0" w:line="240" w:lineRule="exact"/>
        <w:jc w:val="center"/>
        <w:rPr>
          <w:szCs w:val="28"/>
        </w:rPr>
      </w:pPr>
    </w:p>
    <w:p w:rsidR="001319B0" w:rsidRDefault="001319B0" w:rsidP="001319B0">
      <w:pPr>
        <w:spacing w:after="0" w:line="240" w:lineRule="exact"/>
        <w:jc w:val="center"/>
        <w:rPr>
          <w:szCs w:val="28"/>
        </w:rPr>
      </w:pPr>
      <w:r w:rsidRPr="001319B0">
        <w:rPr>
          <w:szCs w:val="28"/>
        </w:rPr>
        <w:t>реализации муниципальной программы «Содействие развитию коренных малочисленных народов Севера, проживающих в Охотском муниципальном районе Хабаровского края, на 2017-2025 годы»</w:t>
      </w:r>
    </w:p>
    <w:p w:rsidR="002F632F" w:rsidRDefault="002F632F" w:rsidP="001319B0">
      <w:pPr>
        <w:spacing w:after="0" w:line="240" w:lineRule="exact"/>
        <w:jc w:val="center"/>
        <w:rPr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3"/>
        <w:gridCol w:w="1275"/>
      </w:tblGrid>
      <w:tr w:rsidR="002F632F" w:rsidRPr="006662BE" w:rsidTr="004C535D">
        <w:trPr>
          <w:trHeight w:val="315"/>
        </w:trPr>
        <w:tc>
          <w:tcPr>
            <w:tcW w:w="675" w:type="dxa"/>
            <w:vMerge w:val="restart"/>
            <w:tcBorders>
              <w:bottom w:val="nil"/>
            </w:tcBorders>
            <w:noWrap/>
            <w:vAlign w:val="center"/>
          </w:tcPr>
          <w:p w:rsidR="002F632F" w:rsidRPr="006662BE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2BE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2F632F" w:rsidRPr="006662BE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2BE">
              <w:rPr>
                <w:sz w:val="24"/>
                <w:szCs w:val="24"/>
              </w:rPr>
              <w:t>Наименование мероприятий, виды расходов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2F632F" w:rsidRPr="006662BE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2B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3" w:type="dxa"/>
            <w:gridSpan w:val="9"/>
            <w:vAlign w:val="center"/>
          </w:tcPr>
          <w:p w:rsidR="002F632F" w:rsidRPr="006662BE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2BE">
              <w:rPr>
                <w:sz w:val="24"/>
                <w:szCs w:val="24"/>
              </w:rPr>
              <w:t>Оценка расходов по годам 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2F632F" w:rsidRPr="006662BE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6662BE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2BE">
              <w:rPr>
                <w:sz w:val="24"/>
                <w:szCs w:val="24"/>
              </w:rPr>
              <w:t>Всего</w:t>
            </w:r>
          </w:p>
        </w:tc>
      </w:tr>
      <w:tr w:rsidR="002F632F" w:rsidRPr="006662BE" w:rsidTr="004C535D">
        <w:trPr>
          <w:trHeight w:val="945"/>
        </w:trPr>
        <w:tc>
          <w:tcPr>
            <w:tcW w:w="675" w:type="dxa"/>
            <w:vMerge/>
            <w:tcBorders>
              <w:bottom w:val="nil"/>
            </w:tcBorders>
          </w:tcPr>
          <w:p w:rsidR="002F632F" w:rsidRPr="006662BE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2F632F" w:rsidRPr="006662BE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2F632F" w:rsidRPr="006662BE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F632F" w:rsidRPr="006662BE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2BE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F632F" w:rsidRPr="006662BE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2BE">
              <w:rPr>
                <w:sz w:val="24"/>
                <w:szCs w:val="24"/>
              </w:rPr>
              <w:t xml:space="preserve">2018 год 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F632F" w:rsidRPr="006662BE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2BE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F632F" w:rsidRPr="006662BE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2BE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</w:t>
            </w:r>
            <w:proofErr w:type="spellStart"/>
            <w:r w:rsidRPr="006662BE">
              <w:rPr>
                <w:sz w:val="24"/>
                <w:szCs w:val="24"/>
                <w:lang w:val="en-US"/>
              </w:rPr>
              <w:t>од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F632F" w:rsidRPr="006662BE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2BE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F632F" w:rsidRPr="006662BE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2BE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F632F" w:rsidRPr="006662BE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2BE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F632F" w:rsidRPr="006662BE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2BE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2F632F" w:rsidRPr="006662BE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2BE">
              <w:rPr>
                <w:sz w:val="24"/>
                <w:szCs w:val="24"/>
              </w:rPr>
              <w:t xml:space="preserve">2025 год 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2F632F" w:rsidRPr="006662BE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F632F" w:rsidRPr="006662BE" w:rsidRDefault="002F632F" w:rsidP="002F632F">
      <w:pPr>
        <w:spacing w:after="0" w:line="20" w:lineRule="exact"/>
        <w:jc w:val="center"/>
        <w:rPr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3"/>
        <w:gridCol w:w="1275"/>
      </w:tblGrid>
      <w:tr w:rsidR="002F632F" w:rsidRPr="00F44185" w:rsidTr="004C535D">
        <w:trPr>
          <w:trHeight w:val="315"/>
          <w:tblHeader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13</w:t>
            </w:r>
          </w:p>
        </w:tc>
      </w:tr>
      <w:tr w:rsidR="002F632F" w:rsidRPr="00F44185" w:rsidTr="004C535D">
        <w:trPr>
          <w:trHeight w:val="315"/>
        </w:trPr>
        <w:tc>
          <w:tcPr>
            <w:tcW w:w="15417" w:type="dxa"/>
            <w:gridSpan w:val="13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 xml:space="preserve">1. </w:t>
            </w:r>
            <w:r w:rsidRPr="00765A58">
              <w:rPr>
                <w:sz w:val="24"/>
                <w:szCs w:val="24"/>
              </w:rPr>
              <w:t>Создание условий для устойчивого развития экономики отраслей хозяйствования коренных народов в местах традиционного проживания и традиционной хозяйственной деятельности</w:t>
            </w:r>
          </w:p>
        </w:tc>
      </w:tr>
      <w:tr w:rsidR="002F632F" w:rsidRPr="00F44185" w:rsidTr="004C535D">
        <w:trPr>
          <w:trHeight w:val="295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1.1.</w:t>
            </w:r>
          </w:p>
        </w:tc>
        <w:tc>
          <w:tcPr>
            <w:tcW w:w="2552" w:type="dxa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Приобретение и завоз для нужд оленеводства ветеринарных препаратов для лечения оленей</w:t>
            </w:r>
            <w:r>
              <w:rPr>
                <w:sz w:val="24"/>
                <w:szCs w:val="24"/>
              </w:rPr>
              <w:t xml:space="preserve">, средств связи </w:t>
            </w:r>
            <w:r w:rsidRPr="00F830C1">
              <w:rPr>
                <w:sz w:val="24"/>
                <w:szCs w:val="24"/>
              </w:rPr>
              <w:t>(спутниковых телефонов, раций, комплектующих к ним),</w:t>
            </w:r>
            <w:r w:rsidRPr="00F44185">
              <w:rPr>
                <w:sz w:val="24"/>
                <w:szCs w:val="24"/>
              </w:rPr>
              <w:t xml:space="preserve"> </w:t>
            </w:r>
            <w:r w:rsidRPr="00F0758E">
              <w:rPr>
                <w:sz w:val="24"/>
                <w:szCs w:val="24"/>
              </w:rPr>
              <w:t>источников энергии и зарядных устройств, материалов для изготовления палаток и переносных печей,</w:t>
            </w:r>
            <w:r>
              <w:rPr>
                <w:sz w:val="24"/>
                <w:szCs w:val="24"/>
              </w:rPr>
              <w:t xml:space="preserve"> </w:t>
            </w:r>
            <w:r w:rsidRPr="00F44185">
              <w:rPr>
                <w:sz w:val="24"/>
                <w:szCs w:val="24"/>
              </w:rPr>
              <w:t xml:space="preserve">строительных материалов для строительства </w:t>
            </w:r>
            <w:proofErr w:type="spellStart"/>
            <w:r w:rsidRPr="00F44185">
              <w:rPr>
                <w:sz w:val="24"/>
                <w:szCs w:val="24"/>
              </w:rPr>
              <w:t>дарпиров</w:t>
            </w:r>
            <w:proofErr w:type="spellEnd"/>
            <w:r w:rsidRPr="00F44185">
              <w:rPr>
                <w:sz w:val="24"/>
                <w:szCs w:val="24"/>
              </w:rPr>
              <w:t xml:space="preserve"> (изгородей) и </w:t>
            </w:r>
            <w:proofErr w:type="spellStart"/>
            <w:r w:rsidRPr="00F44185">
              <w:rPr>
                <w:sz w:val="24"/>
                <w:szCs w:val="24"/>
              </w:rPr>
              <w:t>коралей</w:t>
            </w:r>
            <w:proofErr w:type="spellEnd"/>
            <w:r w:rsidRPr="00F44185">
              <w:rPr>
                <w:sz w:val="24"/>
                <w:szCs w:val="24"/>
              </w:rPr>
              <w:t xml:space="preserve"> (загонов) на территориях выпаса оленей, продуктов питания для семей кочевых оленеводов, оказание материальной помощи лицам из числа </w:t>
            </w:r>
            <w:r>
              <w:rPr>
                <w:sz w:val="24"/>
                <w:szCs w:val="24"/>
              </w:rPr>
              <w:t>коренного населения</w:t>
            </w:r>
            <w:r w:rsidRPr="00F44185">
              <w:rPr>
                <w:sz w:val="24"/>
                <w:szCs w:val="24"/>
              </w:rPr>
              <w:t>, ведущим кочевой образ жизни</w:t>
            </w:r>
          </w:p>
        </w:tc>
        <w:tc>
          <w:tcPr>
            <w:tcW w:w="992" w:type="dxa"/>
            <w:vAlign w:val="center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20,0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194,97349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1 889,52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20,897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397,043</w:t>
            </w:r>
          </w:p>
        </w:tc>
        <w:tc>
          <w:tcPr>
            <w:tcW w:w="1134" w:type="dxa"/>
            <w:noWrap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105,897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2 012,04</w:t>
            </w:r>
          </w:p>
        </w:tc>
        <w:tc>
          <w:tcPr>
            <w:tcW w:w="1134" w:type="dxa"/>
            <w:noWrap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105,897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2 012,04</w:t>
            </w:r>
          </w:p>
        </w:tc>
        <w:tc>
          <w:tcPr>
            <w:tcW w:w="992" w:type="dxa"/>
            <w:noWrap/>
            <w:vAlign w:val="center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160,0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160,0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767,66449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6 310,643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632F" w:rsidRPr="00F44185" w:rsidTr="004C535D">
        <w:trPr>
          <w:trHeight w:val="945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1.2.</w:t>
            </w:r>
          </w:p>
        </w:tc>
        <w:tc>
          <w:tcPr>
            <w:tcW w:w="2552" w:type="dxa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Организация работы ветеринарной службы на территории района с целью обследования оленей и противоэпизоотического исследования образцов оленьего мяса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44185">
              <w:rPr>
                <w:sz w:val="24"/>
                <w:szCs w:val="24"/>
              </w:rPr>
              <w:t>0,0</w:t>
            </w:r>
          </w:p>
        </w:tc>
      </w:tr>
      <w:tr w:rsidR="002F632F" w:rsidRPr="00F44185" w:rsidTr="004C535D">
        <w:trPr>
          <w:trHeight w:val="263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1.3.</w:t>
            </w:r>
          </w:p>
        </w:tc>
        <w:tc>
          <w:tcPr>
            <w:tcW w:w="2552" w:type="dxa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Проведение конкурсов «Лучший по профессии» традиционных видов дея</w:t>
            </w:r>
            <w:r w:rsidRPr="00F44185">
              <w:rPr>
                <w:sz w:val="24"/>
                <w:szCs w:val="24"/>
              </w:rPr>
              <w:softHyphen/>
              <w:t>тельности коренн</w:t>
            </w:r>
            <w:r>
              <w:rPr>
                <w:sz w:val="24"/>
                <w:szCs w:val="24"/>
              </w:rPr>
              <w:t xml:space="preserve">ого </w:t>
            </w:r>
            <w:r w:rsidRPr="00F44185">
              <w:rPr>
                <w:sz w:val="24"/>
                <w:szCs w:val="24"/>
              </w:rPr>
              <w:t>на</w:t>
            </w:r>
            <w:r w:rsidRPr="00F44185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селения</w:t>
            </w:r>
            <w:r w:rsidRPr="00F44185">
              <w:rPr>
                <w:sz w:val="24"/>
                <w:szCs w:val="24"/>
              </w:rPr>
              <w:t xml:space="preserve"> (рыбак, охотник, оленевод)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44185">
              <w:rPr>
                <w:sz w:val="24"/>
                <w:szCs w:val="24"/>
              </w:rPr>
              <w:t>0,0</w:t>
            </w:r>
          </w:p>
        </w:tc>
      </w:tr>
      <w:tr w:rsidR="002F632F" w:rsidRPr="00F44185" w:rsidTr="004C535D">
        <w:trPr>
          <w:trHeight w:val="263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552" w:type="dxa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Материальное </w:t>
            </w:r>
            <w:r w:rsidRPr="009F42BF">
              <w:rPr>
                <w:sz w:val="24"/>
                <w:szCs w:val="24"/>
              </w:rPr>
              <w:t>вознаграждение оленеводов и охотников за борьбу с хищниками в целях сохранения поголовья домашних северных оленей</w:t>
            </w:r>
          </w:p>
        </w:tc>
        <w:tc>
          <w:tcPr>
            <w:tcW w:w="992" w:type="dxa"/>
            <w:vAlign w:val="center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 w:rsidR="002F632F" w:rsidRDefault="002F632F" w:rsidP="004C535D">
            <w:pPr>
              <w:spacing w:after="0" w:line="240" w:lineRule="auto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632F" w:rsidRPr="00F44185" w:rsidTr="004C535D">
        <w:trPr>
          <w:trHeight w:val="239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Итого по разделу 1: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2 084,49349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417,94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2 117,937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2 117,937</w:t>
            </w:r>
          </w:p>
        </w:tc>
        <w:tc>
          <w:tcPr>
            <w:tcW w:w="992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260,0</w:t>
            </w:r>
          </w:p>
        </w:tc>
        <w:tc>
          <w:tcPr>
            <w:tcW w:w="993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260,0</w:t>
            </w:r>
          </w:p>
        </w:tc>
        <w:tc>
          <w:tcPr>
            <w:tcW w:w="1275" w:type="dxa"/>
            <w:noWrap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7 298,30749</w:t>
            </w:r>
          </w:p>
        </w:tc>
      </w:tr>
      <w:tr w:rsidR="002F632F" w:rsidRPr="00F44185" w:rsidTr="004C535D">
        <w:trPr>
          <w:trHeight w:val="315"/>
        </w:trPr>
        <w:tc>
          <w:tcPr>
            <w:tcW w:w="15417" w:type="dxa"/>
            <w:gridSpan w:val="13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2. Сохранение и развитие самобытной культуры коренного населения</w:t>
            </w:r>
          </w:p>
        </w:tc>
      </w:tr>
      <w:tr w:rsidR="002F632F" w:rsidRPr="00F44185" w:rsidTr="004C535D">
        <w:trPr>
          <w:trHeight w:val="1575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2.1.</w:t>
            </w:r>
          </w:p>
        </w:tc>
        <w:tc>
          <w:tcPr>
            <w:tcW w:w="2552" w:type="dxa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Укрепление материально-технической базы, увеличение объемов продукции художественных промыслов и ремесел в МКУК «ЦЭК» и этническом центре «</w:t>
            </w:r>
            <w:proofErr w:type="spellStart"/>
            <w:r w:rsidRPr="00F44185">
              <w:rPr>
                <w:sz w:val="24"/>
                <w:szCs w:val="24"/>
              </w:rPr>
              <w:t>Маранна</w:t>
            </w:r>
            <w:proofErr w:type="spellEnd"/>
            <w:r w:rsidRPr="00F44185">
              <w:rPr>
                <w:sz w:val="24"/>
                <w:szCs w:val="24"/>
              </w:rPr>
              <w:t xml:space="preserve">» («Радуга») МКОУ СОШ </w:t>
            </w:r>
            <w:proofErr w:type="spellStart"/>
            <w:r w:rsidRPr="00F44185">
              <w:rPr>
                <w:sz w:val="24"/>
                <w:szCs w:val="24"/>
              </w:rPr>
              <w:t>Аркинского</w:t>
            </w:r>
            <w:proofErr w:type="spellEnd"/>
            <w:r w:rsidRPr="00F4418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64,0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120,0</w:t>
            </w:r>
          </w:p>
        </w:tc>
        <w:tc>
          <w:tcPr>
            <w:tcW w:w="993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120,0</w:t>
            </w:r>
          </w:p>
        </w:tc>
        <w:tc>
          <w:tcPr>
            <w:tcW w:w="1275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  <w:r w:rsidRPr="00F44185">
              <w:rPr>
                <w:sz w:val="24"/>
                <w:szCs w:val="24"/>
              </w:rPr>
              <w:t>,0</w:t>
            </w:r>
          </w:p>
        </w:tc>
      </w:tr>
      <w:tr w:rsidR="002F632F" w:rsidRPr="00F44185" w:rsidTr="004C535D">
        <w:trPr>
          <w:trHeight w:val="506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2.2.</w:t>
            </w:r>
          </w:p>
        </w:tc>
        <w:tc>
          <w:tcPr>
            <w:tcW w:w="2552" w:type="dxa"/>
            <w:vAlign w:val="center"/>
          </w:tcPr>
          <w:p w:rsidR="002F632F" w:rsidRPr="00F44185" w:rsidRDefault="002F632F" w:rsidP="004C535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Содействие в обеспечении МКУК «ЦЭК» и этнического центра «</w:t>
            </w:r>
            <w:proofErr w:type="spellStart"/>
            <w:r w:rsidRPr="00F44185">
              <w:rPr>
                <w:sz w:val="24"/>
                <w:szCs w:val="24"/>
              </w:rPr>
              <w:t>Маранна</w:t>
            </w:r>
            <w:proofErr w:type="spellEnd"/>
            <w:r w:rsidRPr="00F44185">
              <w:rPr>
                <w:sz w:val="24"/>
                <w:szCs w:val="24"/>
              </w:rPr>
              <w:t xml:space="preserve">» («Радуга») МКОУ СОШ </w:t>
            </w:r>
            <w:proofErr w:type="spellStart"/>
            <w:r w:rsidRPr="00F44185">
              <w:rPr>
                <w:sz w:val="24"/>
                <w:szCs w:val="24"/>
              </w:rPr>
              <w:t>Аркинского</w:t>
            </w:r>
            <w:proofErr w:type="spellEnd"/>
            <w:r w:rsidRPr="00F44185">
              <w:rPr>
                <w:sz w:val="24"/>
                <w:szCs w:val="24"/>
              </w:rPr>
              <w:t xml:space="preserve"> сельского поселения сырьем для изготовления продукции национальных ремесел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Pr="00F44185">
              <w:rPr>
                <w:sz w:val="24"/>
                <w:szCs w:val="24"/>
              </w:rPr>
              <w:t>,0</w:t>
            </w:r>
          </w:p>
        </w:tc>
      </w:tr>
      <w:tr w:rsidR="002F632F" w:rsidRPr="00F44185" w:rsidTr="004C535D">
        <w:trPr>
          <w:trHeight w:val="2297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2.3.</w:t>
            </w:r>
          </w:p>
        </w:tc>
        <w:tc>
          <w:tcPr>
            <w:tcW w:w="255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7A92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мероприятий</w:t>
            </w:r>
            <w:r w:rsidRPr="00A37A92">
              <w:rPr>
                <w:sz w:val="24"/>
                <w:szCs w:val="24"/>
              </w:rPr>
              <w:t>, направленных на сохранение традиций и самобытной культуры народов Севера</w:t>
            </w:r>
          </w:p>
        </w:tc>
        <w:tc>
          <w:tcPr>
            <w:tcW w:w="992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1 425,0</w:t>
            </w: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noWrap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  <w:r w:rsidRPr="00F44185">
              <w:rPr>
                <w:sz w:val="24"/>
                <w:szCs w:val="24"/>
              </w:rPr>
              <w:t>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1 425,0</w:t>
            </w:r>
          </w:p>
        </w:tc>
      </w:tr>
      <w:tr w:rsidR="002F632F" w:rsidRPr="00F44185" w:rsidTr="004C535D">
        <w:trPr>
          <w:trHeight w:val="315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2.4.</w:t>
            </w:r>
          </w:p>
        </w:tc>
        <w:tc>
          <w:tcPr>
            <w:tcW w:w="2552" w:type="dxa"/>
          </w:tcPr>
          <w:p w:rsidR="002F632F" w:rsidRPr="00F44185" w:rsidRDefault="002F632F" w:rsidP="004C53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Проведение праздника первой кеты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44185">
              <w:rPr>
                <w:sz w:val="24"/>
                <w:szCs w:val="24"/>
              </w:rPr>
              <w:t>0,0</w:t>
            </w:r>
          </w:p>
        </w:tc>
      </w:tr>
      <w:tr w:rsidR="002F632F" w:rsidRPr="00F44185" w:rsidTr="004C535D">
        <w:trPr>
          <w:trHeight w:val="630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2.5.</w:t>
            </w:r>
          </w:p>
        </w:tc>
        <w:tc>
          <w:tcPr>
            <w:tcW w:w="255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Проведение эвенского праздника «</w:t>
            </w:r>
            <w:proofErr w:type="spellStart"/>
            <w:r w:rsidRPr="00F44185">
              <w:rPr>
                <w:sz w:val="24"/>
                <w:szCs w:val="24"/>
              </w:rPr>
              <w:t>Бакалдадяк</w:t>
            </w:r>
            <w:proofErr w:type="spellEnd"/>
            <w:r w:rsidRPr="00F44185">
              <w:rPr>
                <w:sz w:val="24"/>
                <w:szCs w:val="24"/>
              </w:rPr>
              <w:t>» на базе образовательных учреждений района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44185">
              <w:rPr>
                <w:sz w:val="24"/>
                <w:szCs w:val="24"/>
              </w:rPr>
              <w:t>,0</w:t>
            </w:r>
          </w:p>
        </w:tc>
      </w:tr>
      <w:tr w:rsidR="002F632F" w:rsidRPr="00F44185" w:rsidTr="004C535D">
        <w:trPr>
          <w:trHeight w:val="315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2.6.</w:t>
            </w:r>
          </w:p>
        </w:tc>
        <w:tc>
          <w:tcPr>
            <w:tcW w:w="255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Проведение районного форума «Диалог культур»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44185">
              <w:rPr>
                <w:sz w:val="24"/>
                <w:szCs w:val="24"/>
              </w:rPr>
              <w:t>0,0</w:t>
            </w:r>
          </w:p>
        </w:tc>
      </w:tr>
      <w:tr w:rsidR="002F632F" w:rsidRPr="00F44185" w:rsidTr="004C535D">
        <w:trPr>
          <w:trHeight w:val="2146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2.7.</w:t>
            </w:r>
          </w:p>
        </w:tc>
        <w:tc>
          <w:tcPr>
            <w:tcW w:w="2552" w:type="dxa"/>
          </w:tcPr>
          <w:p w:rsidR="002F632F" w:rsidRPr="00F44185" w:rsidRDefault="002F632F" w:rsidP="004C53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Представление концертных программ и изделий традиционных художественных промыслов и ремесел на региональных, общероссийских и международных конкурсных мероприятиях коренных народов</w:t>
            </w:r>
          </w:p>
        </w:tc>
        <w:tc>
          <w:tcPr>
            <w:tcW w:w="992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80,0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26,0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1134" w:type="dxa"/>
            <w:noWrap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70,0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70,0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</w:tr>
      <w:tr w:rsidR="002F632F" w:rsidRPr="00F44185" w:rsidTr="004C535D">
        <w:trPr>
          <w:trHeight w:val="630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2.8.</w:t>
            </w:r>
          </w:p>
        </w:tc>
        <w:tc>
          <w:tcPr>
            <w:tcW w:w="255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Проведение районных соревнований по северному многоборью, выезд на краевые соревнования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60,0</w:t>
            </w:r>
          </w:p>
        </w:tc>
        <w:tc>
          <w:tcPr>
            <w:tcW w:w="993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2F632F" w:rsidRPr="00F44185" w:rsidTr="004C535D">
        <w:trPr>
          <w:trHeight w:val="222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2.9.</w:t>
            </w:r>
          </w:p>
        </w:tc>
        <w:tc>
          <w:tcPr>
            <w:tcW w:w="255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Участие детей коренного населения в краевом фестивале «Новые имена Хабаровского края»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130,0</w:t>
            </w:r>
          </w:p>
        </w:tc>
        <w:tc>
          <w:tcPr>
            <w:tcW w:w="1275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2F632F" w:rsidRPr="00F44185" w:rsidTr="004C535D">
        <w:trPr>
          <w:trHeight w:val="222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Итого по разделу 2: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445,0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115,0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1 700,00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415,0</w:t>
            </w:r>
          </w:p>
        </w:tc>
        <w:tc>
          <w:tcPr>
            <w:tcW w:w="993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555,0</w:t>
            </w:r>
          </w:p>
        </w:tc>
        <w:tc>
          <w:tcPr>
            <w:tcW w:w="1275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3  250,0</w:t>
            </w:r>
          </w:p>
        </w:tc>
      </w:tr>
      <w:tr w:rsidR="002F632F" w:rsidRPr="00F44185" w:rsidTr="004C535D">
        <w:trPr>
          <w:trHeight w:val="315"/>
        </w:trPr>
        <w:tc>
          <w:tcPr>
            <w:tcW w:w="15417" w:type="dxa"/>
            <w:gridSpan w:val="13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 xml:space="preserve">3. Поддержка образования и родного языка коренного </w:t>
            </w:r>
            <w:r>
              <w:rPr>
                <w:sz w:val="24"/>
                <w:szCs w:val="24"/>
              </w:rPr>
              <w:t>населения</w:t>
            </w:r>
          </w:p>
        </w:tc>
      </w:tr>
      <w:tr w:rsidR="002F632F" w:rsidRPr="00F44185" w:rsidTr="004C535D">
        <w:trPr>
          <w:trHeight w:val="295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3.1.</w:t>
            </w:r>
          </w:p>
        </w:tc>
        <w:tc>
          <w:tcPr>
            <w:tcW w:w="2552" w:type="dxa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045E">
              <w:rPr>
                <w:sz w:val="24"/>
                <w:szCs w:val="24"/>
              </w:rPr>
              <w:t>Организация доставки детей оленеводов в период каникул к родителям в населенные пункты, расположенные в отдаленных и труднодоступных местностях района, либо в места кочевий родителей, ведущих кочевой и (или) полукочевой образ жизни на территории района, и обратно к месту учебы</w:t>
            </w:r>
          </w:p>
        </w:tc>
        <w:tc>
          <w:tcPr>
            <w:tcW w:w="992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400,0</w:t>
            </w: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4 456,11</w:t>
            </w: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436,0</w:t>
            </w: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4 740,72</w:t>
            </w: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  <w:r w:rsidRPr="00F44185">
              <w:rPr>
                <w:sz w:val="24"/>
                <w:szCs w:val="24"/>
              </w:rPr>
              <w:t>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4 038,72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1 022,07076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3 603,84</w:t>
            </w: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441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F44185">
              <w:rPr>
                <w:sz w:val="24"/>
                <w:szCs w:val="24"/>
              </w:rPr>
              <w:t>00,0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3 500,75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441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F44185">
              <w:rPr>
                <w:sz w:val="24"/>
                <w:szCs w:val="24"/>
              </w:rPr>
              <w:t>00,0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3 189,41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3 500,0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3 115,45</w:t>
            </w:r>
          </w:p>
        </w:tc>
        <w:tc>
          <w:tcPr>
            <w:tcW w:w="992" w:type="dxa"/>
            <w:noWrap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3 500,0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3 500,0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441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314</w:t>
            </w:r>
            <w:r w:rsidRPr="00F4418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07076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26 645,0</w:t>
            </w:r>
          </w:p>
        </w:tc>
      </w:tr>
      <w:tr w:rsidR="002F632F" w:rsidRPr="00F44185" w:rsidTr="004C535D">
        <w:trPr>
          <w:trHeight w:val="630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3.2.</w:t>
            </w:r>
          </w:p>
        </w:tc>
        <w:tc>
          <w:tcPr>
            <w:tcW w:w="2552" w:type="dxa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</w:t>
            </w:r>
          </w:p>
        </w:tc>
        <w:tc>
          <w:tcPr>
            <w:tcW w:w="992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458,0</w:t>
            </w: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2 497,02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500,0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2 374,55</w:t>
            </w: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  <w:r w:rsidRPr="00F44185">
              <w:rPr>
                <w:sz w:val="24"/>
                <w:szCs w:val="24"/>
              </w:rPr>
              <w:t>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2 080,60</w:t>
            </w: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500,0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1 913,65</w:t>
            </w: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807,22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1 883,51</w:t>
            </w: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394,103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1 605,6</w:t>
            </w: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500,0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2 768,073</w:t>
            </w:r>
          </w:p>
        </w:tc>
        <w:tc>
          <w:tcPr>
            <w:tcW w:w="992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500,0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500,0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653,323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15 123,073</w:t>
            </w:r>
          </w:p>
        </w:tc>
      </w:tr>
      <w:tr w:rsidR="002F632F" w:rsidRPr="00F44185" w:rsidTr="004C535D">
        <w:trPr>
          <w:trHeight w:val="1260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3.3.</w:t>
            </w:r>
          </w:p>
        </w:tc>
        <w:tc>
          <w:tcPr>
            <w:tcW w:w="2552" w:type="dxa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 xml:space="preserve">Текущий ремонт в пришкольных интернатах МКОУ СОШ №1 городского поселения «Рабочий поселок Охотск) и МКОУ СОШ </w:t>
            </w:r>
            <w:proofErr w:type="spellStart"/>
            <w:r w:rsidRPr="00F44185">
              <w:rPr>
                <w:sz w:val="24"/>
                <w:szCs w:val="24"/>
              </w:rPr>
              <w:t>Аркинского</w:t>
            </w:r>
            <w:proofErr w:type="spellEnd"/>
            <w:r w:rsidRPr="00F44185">
              <w:rPr>
                <w:sz w:val="24"/>
                <w:szCs w:val="24"/>
              </w:rPr>
              <w:t xml:space="preserve"> сельского поселения (пластиковые окна, офисная мебель и т.д.)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4</w:t>
            </w:r>
            <w:r w:rsidRPr="00F4418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44185">
              <w:rPr>
                <w:sz w:val="24"/>
                <w:szCs w:val="24"/>
              </w:rPr>
              <w:t>64,0</w:t>
            </w:r>
          </w:p>
        </w:tc>
      </w:tr>
      <w:tr w:rsidR="002F632F" w:rsidRPr="00F44185" w:rsidTr="004C535D">
        <w:trPr>
          <w:trHeight w:val="862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3.4.</w:t>
            </w:r>
          </w:p>
        </w:tc>
        <w:tc>
          <w:tcPr>
            <w:tcW w:w="2552" w:type="dxa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 xml:space="preserve">Оснащение кабинета родного языка в МКОУ СОШ </w:t>
            </w:r>
            <w:proofErr w:type="spellStart"/>
            <w:r w:rsidRPr="00F44185">
              <w:rPr>
                <w:sz w:val="24"/>
                <w:szCs w:val="24"/>
              </w:rPr>
              <w:t>Аркинского</w:t>
            </w:r>
            <w:proofErr w:type="spellEnd"/>
            <w:r w:rsidRPr="00F44185">
              <w:rPr>
                <w:sz w:val="24"/>
                <w:szCs w:val="24"/>
              </w:rPr>
              <w:t xml:space="preserve"> сельского поселения и финансовая поддержка Центра по изучению родного языка в МКОУ СОШ </w:t>
            </w:r>
            <w:proofErr w:type="spellStart"/>
            <w:r w:rsidRPr="00F44185">
              <w:rPr>
                <w:sz w:val="24"/>
                <w:szCs w:val="24"/>
              </w:rPr>
              <w:t>Инского</w:t>
            </w:r>
            <w:proofErr w:type="spellEnd"/>
            <w:r w:rsidRPr="00F44185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25,0</w:t>
            </w:r>
          </w:p>
        </w:tc>
        <w:tc>
          <w:tcPr>
            <w:tcW w:w="993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F44185">
              <w:rPr>
                <w:sz w:val="24"/>
                <w:szCs w:val="24"/>
              </w:rPr>
              <w:t>,0</w:t>
            </w:r>
          </w:p>
        </w:tc>
      </w:tr>
      <w:tr w:rsidR="002F632F" w:rsidRPr="00F44185" w:rsidTr="004C535D">
        <w:trPr>
          <w:trHeight w:val="263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3.5.</w:t>
            </w:r>
          </w:p>
        </w:tc>
        <w:tc>
          <w:tcPr>
            <w:tcW w:w="2552" w:type="dxa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 xml:space="preserve">Повышение квалификации специалистов, мастеров прикладного искусства, учителей, занимающихся сохранением культурного наследия </w:t>
            </w:r>
            <w:r>
              <w:rPr>
                <w:sz w:val="24"/>
                <w:szCs w:val="24"/>
              </w:rPr>
              <w:t xml:space="preserve">коренного населения 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87,0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60,0</w:t>
            </w:r>
          </w:p>
        </w:tc>
        <w:tc>
          <w:tcPr>
            <w:tcW w:w="993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44185">
              <w:rPr>
                <w:sz w:val="24"/>
                <w:szCs w:val="24"/>
              </w:rPr>
              <w:t>7,0</w:t>
            </w:r>
          </w:p>
        </w:tc>
      </w:tr>
      <w:tr w:rsidR="002F632F" w:rsidRPr="00F44185" w:rsidTr="004C535D">
        <w:trPr>
          <w:trHeight w:val="720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3.6.</w:t>
            </w:r>
          </w:p>
        </w:tc>
        <w:tc>
          <w:tcPr>
            <w:tcW w:w="2552" w:type="dxa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Проведение районной олимпиады по эвенскому языку, поощрение денежными премиями лучших школьников за успехи в изучении эвенского языка и национальной культуры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44185">
              <w:rPr>
                <w:sz w:val="24"/>
                <w:szCs w:val="24"/>
              </w:rPr>
              <w:t>,0</w:t>
            </w:r>
          </w:p>
        </w:tc>
      </w:tr>
      <w:tr w:rsidR="002F632F" w:rsidRPr="00F44185" w:rsidTr="004C535D">
        <w:trPr>
          <w:trHeight w:val="280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Итого по разделу 3:</w:t>
            </w:r>
          </w:p>
        </w:tc>
        <w:tc>
          <w:tcPr>
            <w:tcW w:w="992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8 021,1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8 </w:t>
            </w:r>
            <w:r>
              <w:rPr>
                <w:sz w:val="24"/>
                <w:szCs w:val="24"/>
              </w:rPr>
              <w:t>418</w:t>
            </w:r>
            <w:r w:rsidRPr="00F44185">
              <w:rPr>
                <w:sz w:val="24"/>
                <w:szCs w:val="24"/>
              </w:rPr>
              <w:t>,27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4418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569</w:t>
            </w:r>
            <w:r w:rsidRPr="00F4418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7 039,56076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7 191,48</w:t>
            </w:r>
          </w:p>
        </w:tc>
        <w:tc>
          <w:tcPr>
            <w:tcW w:w="1134" w:type="dxa"/>
            <w:noWrap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6 189,113</w:t>
            </w:r>
          </w:p>
        </w:tc>
        <w:tc>
          <w:tcPr>
            <w:tcW w:w="1134" w:type="dxa"/>
            <w:noWrap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9 883,523</w:t>
            </w:r>
          </w:p>
        </w:tc>
        <w:tc>
          <w:tcPr>
            <w:tcW w:w="992" w:type="dxa"/>
            <w:noWrap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4 190,0</w:t>
            </w:r>
          </w:p>
        </w:tc>
        <w:tc>
          <w:tcPr>
            <w:tcW w:w="993" w:type="dxa"/>
            <w:noWrap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4 190,0</w:t>
            </w:r>
          </w:p>
        </w:tc>
        <w:tc>
          <w:tcPr>
            <w:tcW w:w="1275" w:type="dxa"/>
            <w:noWrap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62 692,39376</w:t>
            </w:r>
          </w:p>
        </w:tc>
      </w:tr>
      <w:tr w:rsidR="002F632F" w:rsidRPr="00F44185" w:rsidTr="004C535D">
        <w:trPr>
          <w:trHeight w:val="315"/>
        </w:trPr>
        <w:tc>
          <w:tcPr>
            <w:tcW w:w="15417" w:type="dxa"/>
            <w:gridSpan w:val="13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4. Создание условий для оздоровления коренного населения</w:t>
            </w:r>
          </w:p>
        </w:tc>
      </w:tr>
      <w:tr w:rsidR="002F632F" w:rsidRPr="00F44185" w:rsidTr="004C535D">
        <w:trPr>
          <w:trHeight w:val="945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4.1.</w:t>
            </w:r>
          </w:p>
        </w:tc>
        <w:tc>
          <w:tcPr>
            <w:tcW w:w="2552" w:type="dxa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Содействие в материально-техническом обеспечении лечебных учреждений, расположенных на территориях традиционного проживания коренн</w:t>
            </w:r>
            <w:r>
              <w:rPr>
                <w:sz w:val="24"/>
                <w:szCs w:val="24"/>
              </w:rPr>
              <w:t xml:space="preserve">ого населения 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70,0</w:t>
            </w:r>
          </w:p>
        </w:tc>
        <w:tc>
          <w:tcPr>
            <w:tcW w:w="1275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44185">
              <w:rPr>
                <w:sz w:val="24"/>
                <w:szCs w:val="24"/>
              </w:rPr>
              <w:t>0,0</w:t>
            </w:r>
          </w:p>
        </w:tc>
      </w:tr>
      <w:tr w:rsidR="002F632F" w:rsidRPr="00F44185" w:rsidTr="004C535D">
        <w:trPr>
          <w:trHeight w:val="945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4.2.</w:t>
            </w:r>
          </w:p>
        </w:tc>
        <w:tc>
          <w:tcPr>
            <w:tcW w:w="2552" w:type="dxa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Обеспечение оборудованием выездных бригад, осуществляющих культурно-досуговую, просветительскую и оздоровительную деятельность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120,0</w:t>
            </w:r>
          </w:p>
        </w:tc>
        <w:tc>
          <w:tcPr>
            <w:tcW w:w="993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120,0</w:t>
            </w:r>
          </w:p>
        </w:tc>
        <w:tc>
          <w:tcPr>
            <w:tcW w:w="1275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F44185">
              <w:rPr>
                <w:sz w:val="24"/>
                <w:szCs w:val="24"/>
              </w:rPr>
              <w:t>5,0</w:t>
            </w:r>
          </w:p>
        </w:tc>
      </w:tr>
      <w:tr w:rsidR="002F632F" w:rsidRPr="00F44185" w:rsidTr="004C535D">
        <w:trPr>
          <w:trHeight w:val="630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4.3.</w:t>
            </w:r>
          </w:p>
        </w:tc>
        <w:tc>
          <w:tcPr>
            <w:tcW w:w="2552" w:type="dxa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Обеспечение кочевых оленеводов и охотников медицинскими аптечками для доврачебной помощи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63,0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55,0</w:t>
            </w:r>
          </w:p>
        </w:tc>
        <w:tc>
          <w:tcPr>
            <w:tcW w:w="1275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  <w:r w:rsidRPr="00F44185">
              <w:rPr>
                <w:sz w:val="24"/>
                <w:szCs w:val="24"/>
              </w:rPr>
              <w:t>,0</w:t>
            </w:r>
          </w:p>
        </w:tc>
      </w:tr>
      <w:tr w:rsidR="002F632F" w:rsidRPr="00F44185" w:rsidTr="004C535D">
        <w:trPr>
          <w:trHeight w:val="630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4.4.</w:t>
            </w:r>
          </w:p>
        </w:tc>
        <w:tc>
          <w:tcPr>
            <w:tcW w:w="2552" w:type="dxa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Сопровождение детей коренного населения на отдых в краевой лагерь «Дети Амура»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60,0</w:t>
            </w:r>
          </w:p>
        </w:tc>
        <w:tc>
          <w:tcPr>
            <w:tcW w:w="993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  <w:r w:rsidRPr="00F44185">
              <w:rPr>
                <w:sz w:val="24"/>
                <w:szCs w:val="24"/>
              </w:rPr>
              <w:t>,0</w:t>
            </w:r>
          </w:p>
        </w:tc>
      </w:tr>
      <w:tr w:rsidR="002F632F" w:rsidRPr="00F44185" w:rsidTr="004C535D">
        <w:trPr>
          <w:trHeight w:val="630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4.5.</w:t>
            </w:r>
          </w:p>
        </w:tc>
        <w:tc>
          <w:tcPr>
            <w:tcW w:w="2552" w:type="dxa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Проведение медицинских осмотров детей кочевого коренного населения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2,0</w:t>
            </w:r>
          </w:p>
        </w:tc>
      </w:tr>
      <w:tr w:rsidR="002F632F" w:rsidRPr="00F44185" w:rsidTr="004C535D">
        <w:trPr>
          <w:trHeight w:val="263"/>
        </w:trPr>
        <w:tc>
          <w:tcPr>
            <w:tcW w:w="6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632F" w:rsidRPr="00F44185" w:rsidRDefault="002F632F" w:rsidP="004C53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Итого по разделу 4:</w:t>
            </w:r>
          </w:p>
        </w:tc>
        <w:tc>
          <w:tcPr>
            <w:tcW w:w="992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250,0</w:t>
            </w:r>
          </w:p>
        </w:tc>
        <w:tc>
          <w:tcPr>
            <w:tcW w:w="993" w:type="dxa"/>
            <w:noWrap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305,0</w:t>
            </w:r>
          </w:p>
        </w:tc>
        <w:tc>
          <w:tcPr>
            <w:tcW w:w="1275" w:type="dxa"/>
            <w:noWrap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  <w:r w:rsidRPr="00F44185">
              <w:rPr>
                <w:sz w:val="24"/>
                <w:szCs w:val="24"/>
              </w:rPr>
              <w:t>,0</w:t>
            </w:r>
          </w:p>
        </w:tc>
      </w:tr>
      <w:tr w:rsidR="002F632F" w:rsidRPr="00F44185" w:rsidTr="004C535D">
        <w:trPr>
          <w:trHeight w:val="315"/>
        </w:trPr>
        <w:tc>
          <w:tcPr>
            <w:tcW w:w="3227" w:type="dxa"/>
            <w:gridSpan w:val="2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 </w:t>
            </w: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center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бюджет района</w:t>
            </w: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F44185">
              <w:rPr>
                <w:sz w:val="24"/>
                <w:szCs w:val="24"/>
              </w:rPr>
              <w:t>728,0</w:t>
            </w: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6 953,1</w:t>
            </w:r>
            <w:r>
              <w:rPr>
                <w:sz w:val="24"/>
                <w:szCs w:val="24"/>
              </w:rPr>
              <w:t>27</w:t>
            </w: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1 418,0</w:t>
            </w: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7 115,27</w:t>
            </w: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5</w:t>
            </w:r>
            <w:r w:rsidRPr="00F44185">
              <w:rPr>
                <w:sz w:val="24"/>
                <w:szCs w:val="24"/>
              </w:rPr>
              <w:t>00,0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6 119,32</w:t>
            </w: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717</w:t>
            </w:r>
            <w:r w:rsidRPr="00F4418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4425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7 407,01</w:t>
            </w: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441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913</w:t>
            </w:r>
            <w:r w:rsidRPr="00F4418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117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7 396,303</w:t>
            </w: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441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</w:t>
            </w:r>
            <w:r w:rsidRPr="00F44185">
              <w:rPr>
                <w:sz w:val="24"/>
                <w:szCs w:val="24"/>
              </w:rPr>
              <w:t>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6 807,05</w:t>
            </w:r>
          </w:p>
        </w:tc>
        <w:tc>
          <w:tcPr>
            <w:tcW w:w="1134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4 105,897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7 895,563</w:t>
            </w:r>
          </w:p>
        </w:tc>
        <w:tc>
          <w:tcPr>
            <w:tcW w:w="992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5 115,0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5 310,0</w:t>
            </w: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F632F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F441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307</w:t>
            </w:r>
            <w:r w:rsidRPr="00F4418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5825</w:t>
            </w: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49 693,643</w:t>
            </w:r>
          </w:p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632F" w:rsidRPr="00F44185" w:rsidTr="004C535D">
        <w:trPr>
          <w:trHeight w:val="315"/>
        </w:trPr>
        <w:tc>
          <w:tcPr>
            <w:tcW w:w="4219" w:type="dxa"/>
            <w:gridSpan w:val="3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Всего по программе: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8 681,1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8 533,27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7 619,32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9 124,05425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9 309,42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8 307,05</w:t>
            </w:r>
          </w:p>
        </w:tc>
        <w:tc>
          <w:tcPr>
            <w:tcW w:w="1134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12 001,46</w:t>
            </w:r>
          </w:p>
        </w:tc>
        <w:tc>
          <w:tcPr>
            <w:tcW w:w="992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5 115,0</w:t>
            </w:r>
          </w:p>
        </w:tc>
        <w:tc>
          <w:tcPr>
            <w:tcW w:w="993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4185">
              <w:rPr>
                <w:sz w:val="24"/>
                <w:szCs w:val="24"/>
              </w:rPr>
              <w:t>5 310,0</w:t>
            </w:r>
          </w:p>
        </w:tc>
        <w:tc>
          <w:tcPr>
            <w:tcW w:w="1275" w:type="dxa"/>
          </w:tcPr>
          <w:p w:rsidR="002F632F" w:rsidRPr="00F44185" w:rsidRDefault="002F632F" w:rsidP="004C53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74 000,70125</w:t>
            </w:r>
          </w:p>
        </w:tc>
      </w:tr>
    </w:tbl>
    <w:p w:rsidR="002F632F" w:rsidRDefault="002F632F" w:rsidP="002C2C7B">
      <w:pPr>
        <w:spacing w:after="0" w:line="240" w:lineRule="auto"/>
        <w:jc w:val="center"/>
        <w:rPr>
          <w:szCs w:val="28"/>
        </w:rPr>
      </w:pPr>
    </w:p>
    <w:p w:rsidR="002C2C7B" w:rsidRPr="002C2C7B" w:rsidRDefault="002C2C7B" w:rsidP="002C2C7B">
      <w:pPr>
        <w:spacing w:after="0" w:line="240" w:lineRule="auto"/>
        <w:jc w:val="center"/>
      </w:pPr>
      <w:r w:rsidRPr="002C2C7B">
        <w:rPr>
          <w:szCs w:val="28"/>
        </w:rPr>
        <w:t>__________</w:t>
      </w:r>
    </w:p>
    <w:p w:rsidR="009B6336" w:rsidRDefault="0071021B" w:rsidP="00E060F6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498" w:right="113"/>
        <w:jc w:val="center"/>
        <w:outlineLvl w:val="0"/>
      </w:pPr>
      <w:r w:rsidRPr="0071021B">
        <w:rPr>
          <w:szCs w:val="28"/>
        </w:rPr>
        <w:t>________</w:t>
      </w:r>
    </w:p>
    <w:sectPr w:rsidR="009B6336" w:rsidSect="00E060F6">
      <w:pgSz w:w="16838" w:h="11906" w:orient="landscape"/>
      <w:pgMar w:top="113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72" w:rsidRDefault="00B15072">
      <w:r>
        <w:separator/>
      </w:r>
    </w:p>
  </w:endnote>
  <w:endnote w:type="continuationSeparator" w:id="0">
    <w:p w:rsidR="00B15072" w:rsidRDefault="00B1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72" w:rsidRDefault="00B15072">
    <w:pPr>
      <w:pStyle w:val="aa"/>
      <w:jc w:val="center"/>
    </w:pPr>
  </w:p>
  <w:p w:rsidR="00B15072" w:rsidRDefault="00B150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72" w:rsidRDefault="00B15072">
      <w:r>
        <w:separator/>
      </w:r>
    </w:p>
  </w:footnote>
  <w:footnote w:type="continuationSeparator" w:id="0">
    <w:p w:rsidR="00B15072" w:rsidRDefault="00B15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72" w:rsidRDefault="00B1507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96C51">
      <w:rPr>
        <w:noProof/>
      </w:rPr>
      <w:t>2</w:t>
    </w:r>
    <w:r>
      <w:rPr>
        <w:noProof/>
      </w:rPr>
      <w:fldChar w:fldCharType="end"/>
    </w:r>
  </w:p>
  <w:p w:rsidR="00B15072" w:rsidRDefault="00B150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72" w:rsidRDefault="00B15072">
    <w:pPr>
      <w:pStyle w:val="a4"/>
      <w:jc w:val="center"/>
    </w:pPr>
  </w:p>
  <w:p w:rsidR="00B15072" w:rsidRDefault="00B150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062E0"/>
    <w:multiLevelType w:val="hybridMultilevel"/>
    <w:tmpl w:val="CB2AB3A6"/>
    <w:lvl w:ilvl="0" w:tplc="0419000F">
      <w:start w:val="1"/>
      <w:numFmt w:val="decimal"/>
      <w:lvlText w:val="%1."/>
      <w:lvlJc w:val="left"/>
      <w:pPr>
        <w:ind w:left="16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1" w15:restartNumberingAfterBreak="0">
    <w:nsid w:val="39827FC1"/>
    <w:multiLevelType w:val="hybridMultilevel"/>
    <w:tmpl w:val="A52E6EFE"/>
    <w:lvl w:ilvl="0" w:tplc="115E9C3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F7A6852"/>
    <w:multiLevelType w:val="hybridMultilevel"/>
    <w:tmpl w:val="5E60F17C"/>
    <w:lvl w:ilvl="0" w:tplc="434634F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4D249B8"/>
    <w:multiLevelType w:val="hybridMultilevel"/>
    <w:tmpl w:val="824AB55E"/>
    <w:lvl w:ilvl="0" w:tplc="12689E0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B556A46"/>
    <w:multiLevelType w:val="hybridMultilevel"/>
    <w:tmpl w:val="0B38E4A2"/>
    <w:lvl w:ilvl="0" w:tplc="4A5074DE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E7"/>
    <w:rsid w:val="0000198B"/>
    <w:rsid w:val="00004242"/>
    <w:rsid w:val="000048A3"/>
    <w:rsid w:val="00010135"/>
    <w:rsid w:val="000106DF"/>
    <w:rsid w:val="00011DFF"/>
    <w:rsid w:val="000139B5"/>
    <w:rsid w:val="00014C0A"/>
    <w:rsid w:val="00027AEB"/>
    <w:rsid w:val="00034078"/>
    <w:rsid w:val="00045714"/>
    <w:rsid w:val="00046A74"/>
    <w:rsid w:val="00046CD1"/>
    <w:rsid w:val="00055CAC"/>
    <w:rsid w:val="00055F3D"/>
    <w:rsid w:val="00056C27"/>
    <w:rsid w:val="00060C56"/>
    <w:rsid w:val="00060DCA"/>
    <w:rsid w:val="00081DFA"/>
    <w:rsid w:val="000846A0"/>
    <w:rsid w:val="00085CBA"/>
    <w:rsid w:val="000912A4"/>
    <w:rsid w:val="000A4A81"/>
    <w:rsid w:val="000B40EF"/>
    <w:rsid w:val="000B5834"/>
    <w:rsid w:val="000C09A2"/>
    <w:rsid w:val="000C7842"/>
    <w:rsid w:val="000E0839"/>
    <w:rsid w:val="000E0C88"/>
    <w:rsid w:val="000E2617"/>
    <w:rsid w:val="000E2D37"/>
    <w:rsid w:val="000E36B0"/>
    <w:rsid w:val="000F0594"/>
    <w:rsid w:val="000F66C2"/>
    <w:rsid w:val="001024AA"/>
    <w:rsid w:val="00116F56"/>
    <w:rsid w:val="00121983"/>
    <w:rsid w:val="00124E2F"/>
    <w:rsid w:val="00130A52"/>
    <w:rsid w:val="001319B0"/>
    <w:rsid w:val="00141439"/>
    <w:rsid w:val="0015308F"/>
    <w:rsid w:val="001721E3"/>
    <w:rsid w:val="00181360"/>
    <w:rsid w:val="00186F5F"/>
    <w:rsid w:val="00192307"/>
    <w:rsid w:val="001A1391"/>
    <w:rsid w:val="001A6548"/>
    <w:rsid w:val="001B77C3"/>
    <w:rsid w:val="001B797E"/>
    <w:rsid w:val="001C30BE"/>
    <w:rsid w:val="001C370E"/>
    <w:rsid w:val="001D1F47"/>
    <w:rsid w:val="001E4C43"/>
    <w:rsid w:val="001F576A"/>
    <w:rsid w:val="00200FEF"/>
    <w:rsid w:val="002133E6"/>
    <w:rsid w:val="00220E4C"/>
    <w:rsid w:val="00221FBE"/>
    <w:rsid w:val="00237565"/>
    <w:rsid w:val="0024009A"/>
    <w:rsid w:val="002469D2"/>
    <w:rsid w:val="00262A16"/>
    <w:rsid w:val="00267262"/>
    <w:rsid w:val="00286220"/>
    <w:rsid w:val="002B6505"/>
    <w:rsid w:val="002C2C7B"/>
    <w:rsid w:val="002C75C9"/>
    <w:rsid w:val="002C7C2B"/>
    <w:rsid w:val="002D3476"/>
    <w:rsid w:val="002D3F05"/>
    <w:rsid w:val="002D57D8"/>
    <w:rsid w:val="002D77B9"/>
    <w:rsid w:val="002D7C9B"/>
    <w:rsid w:val="002E0C10"/>
    <w:rsid w:val="002E1F1E"/>
    <w:rsid w:val="002E407F"/>
    <w:rsid w:val="002F074E"/>
    <w:rsid w:val="002F1094"/>
    <w:rsid w:val="002F632F"/>
    <w:rsid w:val="003050D5"/>
    <w:rsid w:val="00313366"/>
    <w:rsid w:val="003171AD"/>
    <w:rsid w:val="00321DE0"/>
    <w:rsid w:val="00337BBD"/>
    <w:rsid w:val="00346DC8"/>
    <w:rsid w:val="0036694E"/>
    <w:rsid w:val="003778FA"/>
    <w:rsid w:val="003818F9"/>
    <w:rsid w:val="003A4D15"/>
    <w:rsid w:val="003A4F9A"/>
    <w:rsid w:val="003A6B19"/>
    <w:rsid w:val="003B1192"/>
    <w:rsid w:val="003B5754"/>
    <w:rsid w:val="003B6C72"/>
    <w:rsid w:val="003B6DCB"/>
    <w:rsid w:val="003C0D08"/>
    <w:rsid w:val="003C59BA"/>
    <w:rsid w:val="003C6393"/>
    <w:rsid w:val="003D7725"/>
    <w:rsid w:val="003D7C33"/>
    <w:rsid w:val="003E42AC"/>
    <w:rsid w:val="003F0159"/>
    <w:rsid w:val="003F2663"/>
    <w:rsid w:val="003F7194"/>
    <w:rsid w:val="003F7AA4"/>
    <w:rsid w:val="0040318E"/>
    <w:rsid w:val="004049BA"/>
    <w:rsid w:val="0040564E"/>
    <w:rsid w:val="00405ACC"/>
    <w:rsid w:val="00406C22"/>
    <w:rsid w:val="00412E55"/>
    <w:rsid w:val="00421C95"/>
    <w:rsid w:val="004249E6"/>
    <w:rsid w:val="00425B5D"/>
    <w:rsid w:val="0044459F"/>
    <w:rsid w:val="00447840"/>
    <w:rsid w:val="0044799F"/>
    <w:rsid w:val="00457EEE"/>
    <w:rsid w:val="0046145B"/>
    <w:rsid w:val="00463EC3"/>
    <w:rsid w:val="00466BEE"/>
    <w:rsid w:val="0047548D"/>
    <w:rsid w:val="00480C43"/>
    <w:rsid w:val="00481119"/>
    <w:rsid w:val="00482F12"/>
    <w:rsid w:val="00492EFE"/>
    <w:rsid w:val="0049333B"/>
    <w:rsid w:val="00496C51"/>
    <w:rsid w:val="004A1618"/>
    <w:rsid w:val="004D441D"/>
    <w:rsid w:val="004D5751"/>
    <w:rsid w:val="004E3FD3"/>
    <w:rsid w:val="00504CF2"/>
    <w:rsid w:val="005053EA"/>
    <w:rsid w:val="00507045"/>
    <w:rsid w:val="00516E13"/>
    <w:rsid w:val="00521EAE"/>
    <w:rsid w:val="00526C86"/>
    <w:rsid w:val="00527C09"/>
    <w:rsid w:val="005340D4"/>
    <w:rsid w:val="00537846"/>
    <w:rsid w:val="00554A11"/>
    <w:rsid w:val="0056128A"/>
    <w:rsid w:val="005662CD"/>
    <w:rsid w:val="00576390"/>
    <w:rsid w:val="00582778"/>
    <w:rsid w:val="005835F3"/>
    <w:rsid w:val="00583F7D"/>
    <w:rsid w:val="005864B5"/>
    <w:rsid w:val="00586725"/>
    <w:rsid w:val="0059376E"/>
    <w:rsid w:val="0059460A"/>
    <w:rsid w:val="005969D0"/>
    <w:rsid w:val="005A711B"/>
    <w:rsid w:val="005C7559"/>
    <w:rsid w:val="005D023A"/>
    <w:rsid w:val="005E21BA"/>
    <w:rsid w:val="005E5754"/>
    <w:rsid w:val="005F7020"/>
    <w:rsid w:val="00605307"/>
    <w:rsid w:val="0061095E"/>
    <w:rsid w:val="0061366B"/>
    <w:rsid w:val="0061373B"/>
    <w:rsid w:val="0062069E"/>
    <w:rsid w:val="00630FF2"/>
    <w:rsid w:val="00643482"/>
    <w:rsid w:val="00643A9A"/>
    <w:rsid w:val="00644E85"/>
    <w:rsid w:val="0066182A"/>
    <w:rsid w:val="00661A7D"/>
    <w:rsid w:val="00664510"/>
    <w:rsid w:val="0067282D"/>
    <w:rsid w:val="00675A37"/>
    <w:rsid w:val="006767DD"/>
    <w:rsid w:val="00677DF7"/>
    <w:rsid w:val="00683717"/>
    <w:rsid w:val="006C0474"/>
    <w:rsid w:val="006C59C7"/>
    <w:rsid w:val="006D1240"/>
    <w:rsid w:val="006D21DF"/>
    <w:rsid w:val="006D4CB8"/>
    <w:rsid w:val="006D663F"/>
    <w:rsid w:val="0071021B"/>
    <w:rsid w:val="007149DE"/>
    <w:rsid w:val="007173CC"/>
    <w:rsid w:val="00725FEA"/>
    <w:rsid w:val="007414B1"/>
    <w:rsid w:val="00750A79"/>
    <w:rsid w:val="0075177B"/>
    <w:rsid w:val="007545AF"/>
    <w:rsid w:val="00760262"/>
    <w:rsid w:val="00766731"/>
    <w:rsid w:val="00771EE2"/>
    <w:rsid w:val="00776C39"/>
    <w:rsid w:val="007908B1"/>
    <w:rsid w:val="007A61B6"/>
    <w:rsid w:val="007A7FC9"/>
    <w:rsid w:val="007B103B"/>
    <w:rsid w:val="007B11CE"/>
    <w:rsid w:val="007B575C"/>
    <w:rsid w:val="007C14FE"/>
    <w:rsid w:val="007C3C48"/>
    <w:rsid w:val="007E1CF5"/>
    <w:rsid w:val="007E3F5F"/>
    <w:rsid w:val="007F2C68"/>
    <w:rsid w:val="007F6512"/>
    <w:rsid w:val="007F789D"/>
    <w:rsid w:val="00813EC2"/>
    <w:rsid w:val="00823675"/>
    <w:rsid w:val="00833882"/>
    <w:rsid w:val="00834830"/>
    <w:rsid w:val="0084155D"/>
    <w:rsid w:val="00841BD2"/>
    <w:rsid w:val="008527F7"/>
    <w:rsid w:val="0085312B"/>
    <w:rsid w:val="00855D39"/>
    <w:rsid w:val="00856303"/>
    <w:rsid w:val="00861BFD"/>
    <w:rsid w:val="008646B7"/>
    <w:rsid w:val="0087274C"/>
    <w:rsid w:val="00877D3C"/>
    <w:rsid w:val="008925FD"/>
    <w:rsid w:val="008945FD"/>
    <w:rsid w:val="008A0F32"/>
    <w:rsid w:val="008A6026"/>
    <w:rsid w:val="008A6A60"/>
    <w:rsid w:val="008B0FD3"/>
    <w:rsid w:val="008B4A5A"/>
    <w:rsid w:val="008B4F3A"/>
    <w:rsid w:val="008C6ABB"/>
    <w:rsid w:val="008E2E07"/>
    <w:rsid w:val="008E5A5E"/>
    <w:rsid w:val="008F779D"/>
    <w:rsid w:val="009044A9"/>
    <w:rsid w:val="00904CC5"/>
    <w:rsid w:val="00905D86"/>
    <w:rsid w:val="00911B58"/>
    <w:rsid w:val="00911D83"/>
    <w:rsid w:val="00912415"/>
    <w:rsid w:val="00930424"/>
    <w:rsid w:val="009322F6"/>
    <w:rsid w:val="00934966"/>
    <w:rsid w:val="00937B6D"/>
    <w:rsid w:val="00945596"/>
    <w:rsid w:val="00954425"/>
    <w:rsid w:val="009569D4"/>
    <w:rsid w:val="0096310E"/>
    <w:rsid w:val="00973EE7"/>
    <w:rsid w:val="00992ED5"/>
    <w:rsid w:val="009B257F"/>
    <w:rsid w:val="009B6336"/>
    <w:rsid w:val="009C00C4"/>
    <w:rsid w:val="009C4C46"/>
    <w:rsid w:val="009C5EBA"/>
    <w:rsid w:val="009E2D75"/>
    <w:rsid w:val="009E50A9"/>
    <w:rsid w:val="009F76FD"/>
    <w:rsid w:val="00A073DB"/>
    <w:rsid w:val="00A10676"/>
    <w:rsid w:val="00A156B7"/>
    <w:rsid w:val="00A22E0B"/>
    <w:rsid w:val="00A52055"/>
    <w:rsid w:val="00A54EDB"/>
    <w:rsid w:val="00A63BE1"/>
    <w:rsid w:val="00A67174"/>
    <w:rsid w:val="00A80B3A"/>
    <w:rsid w:val="00A87A91"/>
    <w:rsid w:val="00A95E2E"/>
    <w:rsid w:val="00AA4F88"/>
    <w:rsid w:val="00AB0C96"/>
    <w:rsid w:val="00AB55FC"/>
    <w:rsid w:val="00AC37CE"/>
    <w:rsid w:val="00AD0736"/>
    <w:rsid w:val="00AD4479"/>
    <w:rsid w:val="00AD6B0E"/>
    <w:rsid w:val="00AE23A0"/>
    <w:rsid w:val="00AE3422"/>
    <w:rsid w:val="00B056FE"/>
    <w:rsid w:val="00B13406"/>
    <w:rsid w:val="00B15072"/>
    <w:rsid w:val="00B21545"/>
    <w:rsid w:val="00B233FE"/>
    <w:rsid w:val="00B31211"/>
    <w:rsid w:val="00B33A08"/>
    <w:rsid w:val="00B44189"/>
    <w:rsid w:val="00B46A1B"/>
    <w:rsid w:val="00B54F74"/>
    <w:rsid w:val="00B565DA"/>
    <w:rsid w:val="00B6216D"/>
    <w:rsid w:val="00B71C42"/>
    <w:rsid w:val="00B72D04"/>
    <w:rsid w:val="00B75E80"/>
    <w:rsid w:val="00B8264C"/>
    <w:rsid w:val="00B91CAA"/>
    <w:rsid w:val="00B94303"/>
    <w:rsid w:val="00BA7B67"/>
    <w:rsid w:val="00BB0E3D"/>
    <w:rsid w:val="00BB5E88"/>
    <w:rsid w:val="00BB6705"/>
    <w:rsid w:val="00BC5B11"/>
    <w:rsid w:val="00BD5EC8"/>
    <w:rsid w:val="00BE4E22"/>
    <w:rsid w:val="00BE590D"/>
    <w:rsid w:val="00BF099A"/>
    <w:rsid w:val="00BF5D34"/>
    <w:rsid w:val="00C00A8A"/>
    <w:rsid w:val="00C00B4F"/>
    <w:rsid w:val="00C13E0A"/>
    <w:rsid w:val="00C2670D"/>
    <w:rsid w:val="00C36653"/>
    <w:rsid w:val="00C44DB6"/>
    <w:rsid w:val="00C54B20"/>
    <w:rsid w:val="00C56A07"/>
    <w:rsid w:val="00C7635E"/>
    <w:rsid w:val="00C82680"/>
    <w:rsid w:val="00C92C0E"/>
    <w:rsid w:val="00CB6646"/>
    <w:rsid w:val="00CD38DA"/>
    <w:rsid w:val="00CD42DC"/>
    <w:rsid w:val="00CE11EA"/>
    <w:rsid w:val="00CE541B"/>
    <w:rsid w:val="00CF368C"/>
    <w:rsid w:val="00D1074F"/>
    <w:rsid w:val="00D14195"/>
    <w:rsid w:val="00D23312"/>
    <w:rsid w:val="00D26C2F"/>
    <w:rsid w:val="00D27051"/>
    <w:rsid w:val="00D3013F"/>
    <w:rsid w:val="00D41FAE"/>
    <w:rsid w:val="00D56699"/>
    <w:rsid w:val="00D61AB2"/>
    <w:rsid w:val="00D61EBE"/>
    <w:rsid w:val="00D65BB1"/>
    <w:rsid w:val="00D73C63"/>
    <w:rsid w:val="00D94A9A"/>
    <w:rsid w:val="00D96FAC"/>
    <w:rsid w:val="00DA330D"/>
    <w:rsid w:val="00DA45B2"/>
    <w:rsid w:val="00DA7817"/>
    <w:rsid w:val="00DC0D3F"/>
    <w:rsid w:val="00DC182C"/>
    <w:rsid w:val="00DC2815"/>
    <w:rsid w:val="00DC4A92"/>
    <w:rsid w:val="00DD30AA"/>
    <w:rsid w:val="00DE37EF"/>
    <w:rsid w:val="00DE6964"/>
    <w:rsid w:val="00DF0B8E"/>
    <w:rsid w:val="00DF58D1"/>
    <w:rsid w:val="00E018E2"/>
    <w:rsid w:val="00E060F6"/>
    <w:rsid w:val="00E101CE"/>
    <w:rsid w:val="00E10BC1"/>
    <w:rsid w:val="00E26EC8"/>
    <w:rsid w:val="00E3262C"/>
    <w:rsid w:val="00E377AD"/>
    <w:rsid w:val="00E427D1"/>
    <w:rsid w:val="00E4679E"/>
    <w:rsid w:val="00E47827"/>
    <w:rsid w:val="00E61F4A"/>
    <w:rsid w:val="00E87FA0"/>
    <w:rsid w:val="00E9421E"/>
    <w:rsid w:val="00E971F2"/>
    <w:rsid w:val="00EA775B"/>
    <w:rsid w:val="00EC1B21"/>
    <w:rsid w:val="00ED288D"/>
    <w:rsid w:val="00EF1660"/>
    <w:rsid w:val="00EF2252"/>
    <w:rsid w:val="00EF6A41"/>
    <w:rsid w:val="00F03B49"/>
    <w:rsid w:val="00F041B0"/>
    <w:rsid w:val="00F0585A"/>
    <w:rsid w:val="00F17015"/>
    <w:rsid w:val="00F178AF"/>
    <w:rsid w:val="00F227D0"/>
    <w:rsid w:val="00F3184F"/>
    <w:rsid w:val="00F321BD"/>
    <w:rsid w:val="00F35A65"/>
    <w:rsid w:val="00F3673B"/>
    <w:rsid w:val="00F36D94"/>
    <w:rsid w:val="00F438F7"/>
    <w:rsid w:val="00F46C7F"/>
    <w:rsid w:val="00F50C63"/>
    <w:rsid w:val="00F54C07"/>
    <w:rsid w:val="00F550CD"/>
    <w:rsid w:val="00F671D0"/>
    <w:rsid w:val="00F77A40"/>
    <w:rsid w:val="00F83864"/>
    <w:rsid w:val="00F8428B"/>
    <w:rsid w:val="00F961F8"/>
    <w:rsid w:val="00FA162F"/>
    <w:rsid w:val="00FA5849"/>
    <w:rsid w:val="00FB1B76"/>
    <w:rsid w:val="00FB1C4A"/>
    <w:rsid w:val="00FB43D8"/>
    <w:rsid w:val="00FB6CA6"/>
    <w:rsid w:val="00FD3620"/>
    <w:rsid w:val="00FE3764"/>
    <w:rsid w:val="00FE3793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20354"/>
  <w15:docId w15:val="{E657B91F-95D0-432F-9BBD-AABB0C04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CBA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A45B2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b/>
      <w:bCs/>
      <w:sz w:val="28"/>
      <w:szCs w:val="28"/>
    </w:rPr>
  </w:style>
  <w:style w:type="paragraph" w:styleId="a3">
    <w:name w:val="Normal (Web)"/>
    <w:basedOn w:val="a"/>
    <w:uiPriority w:val="99"/>
    <w:rsid w:val="00DA45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A45B2"/>
    <w:pPr>
      <w:tabs>
        <w:tab w:val="center" w:pos="4677"/>
        <w:tab w:val="right" w:pos="9355"/>
      </w:tabs>
      <w:spacing w:after="0" w:line="240" w:lineRule="auto"/>
      <w:jc w:val="both"/>
    </w:pPr>
    <w:rPr>
      <w:color w:val="000000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DA45B2"/>
    <w:rPr>
      <w:rFonts w:eastAsia="Times New Roman"/>
      <w:color w:val="000000"/>
      <w:sz w:val="28"/>
      <w:lang w:val="ru-RU" w:eastAsia="en-US"/>
    </w:rPr>
  </w:style>
  <w:style w:type="paragraph" w:styleId="a6">
    <w:name w:val="Balloon Text"/>
    <w:basedOn w:val="a"/>
    <w:link w:val="a7"/>
    <w:uiPriority w:val="99"/>
    <w:semiHidden/>
    <w:rsid w:val="004E3F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E3FD3"/>
    <w:rPr>
      <w:rFonts w:ascii="Tahoma" w:hAnsi="Tahoma"/>
      <w:sz w:val="16"/>
      <w:lang w:eastAsia="en-US"/>
    </w:rPr>
  </w:style>
  <w:style w:type="paragraph" w:styleId="a8">
    <w:name w:val="List Paragraph"/>
    <w:basedOn w:val="a"/>
    <w:uiPriority w:val="99"/>
    <w:qFormat/>
    <w:rsid w:val="00813EC2"/>
    <w:pPr>
      <w:ind w:left="720"/>
      <w:contextualSpacing/>
    </w:pPr>
  </w:style>
  <w:style w:type="table" w:styleId="a9">
    <w:name w:val="Table Grid"/>
    <w:basedOn w:val="a1"/>
    <w:uiPriority w:val="99"/>
    <w:rsid w:val="00E6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6C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6C0474"/>
    <w:rPr>
      <w:rFonts w:cs="Times New Roman"/>
      <w:sz w:val="22"/>
      <w:szCs w:val="22"/>
      <w:lang w:eastAsia="en-US"/>
    </w:rPr>
  </w:style>
  <w:style w:type="paragraph" w:styleId="ac">
    <w:name w:val="Document Map"/>
    <w:basedOn w:val="a"/>
    <w:link w:val="ad"/>
    <w:uiPriority w:val="99"/>
    <w:semiHidden/>
    <w:rsid w:val="00D1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locked/>
    <w:rsid w:val="00D107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9106-F738-451E-90CF-76C77F9B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5446</Words>
  <Characters>37405</Characters>
  <Application>Microsoft Office Word</Application>
  <DocSecurity>0</DocSecurity>
  <Lines>311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Борисовна Розумчук</cp:lastModifiedBy>
  <cp:revision>5</cp:revision>
  <cp:lastPrinted>2016-11-03T03:38:00Z</cp:lastPrinted>
  <dcterms:created xsi:type="dcterms:W3CDTF">2021-09-29T02:46:00Z</dcterms:created>
  <dcterms:modified xsi:type="dcterms:W3CDTF">2021-09-29T02:59:00Z</dcterms:modified>
</cp:coreProperties>
</file>