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0"/>
        <w:gridCol w:w="772"/>
        <w:gridCol w:w="4304"/>
      </w:tblGrid>
      <w:tr w:rsidR="00860145" w:rsidRPr="00A0735D" w:rsidTr="007D18CF">
        <w:trPr>
          <w:trHeight w:hRule="exact" w:val="3232"/>
        </w:trPr>
        <w:tc>
          <w:tcPr>
            <w:tcW w:w="4160" w:type="dxa"/>
          </w:tcPr>
          <w:p w:rsidR="00860145" w:rsidRDefault="00860145" w:rsidP="007D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8E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60145" w:rsidRDefault="00860145" w:rsidP="007D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ОХОТСКОГО</w:t>
            </w:r>
          </w:p>
          <w:p w:rsidR="00860145" w:rsidRDefault="00860145" w:rsidP="007D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60145" w:rsidRDefault="00860145" w:rsidP="007D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860145" w:rsidRDefault="00860145" w:rsidP="007D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безопасности</w:t>
            </w:r>
          </w:p>
          <w:p w:rsidR="00860145" w:rsidRDefault="00860145" w:rsidP="007D1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145" w:rsidRPr="005448E9" w:rsidRDefault="00860145" w:rsidP="007D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E9">
              <w:rPr>
                <w:rFonts w:ascii="Times New Roman" w:hAnsi="Times New Roman" w:cs="Times New Roman"/>
                <w:sz w:val="24"/>
                <w:szCs w:val="24"/>
              </w:rPr>
              <w:t>_______________№_________</w:t>
            </w:r>
          </w:p>
          <w:p w:rsidR="00860145" w:rsidRPr="005448E9" w:rsidRDefault="00860145" w:rsidP="007D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E9">
              <w:rPr>
                <w:rFonts w:ascii="Times New Roman" w:hAnsi="Times New Roman" w:cs="Times New Roman"/>
                <w:sz w:val="24"/>
                <w:szCs w:val="24"/>
              </w:rPr>
              <w:t>на №__________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448E9">
              <w:rPr>
                <w:rFonts w:ascii="Times New Roman" w:hAnsi="Times New Roman" w:cs="Times New Roman"/>
                <w:sz w:val="24"/>
                <w:szCs w:val="24"/>
              </w:rPr>
              <w:t>от____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60145" w:rsidRPr="005448E9" w:rsidRDefault="00860145" w:rsidP="007D18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E9">
              <w:rPr>
                <w:rFonts w:ascii="Times New Roman" w:hAnsi="Times New Roman" w:cs="Times New Roman"/>
                <w:sz w:val="24"/>
                <w:szCs w:val="24"/>
              </w:rPr>
              <w:t>р.п. Охотск</w:t>
            </w: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snapToGrid w:val="0"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</w:tc>
        <w:tc>
          <w:tcPr>
            <w:tcW w:w="772" w:type="dxa"/>
          </w:tcPr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snapToGrid w:val="0"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Cs w:val="24"/>
              </w:rPr>
              <w:t xml:space="preserve">         </w:t>
            </w: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  <w:p w:rsidR="00860145" w:rsidRPr="00A0735D" w:rsidRDefault="00860145" w:rsidP="007D18CF">
            <w:pPr>
              <w:suppressLineNumbers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1"/>
                <w:szCs w:val="24"/>
              </w:rPr>
            </w:pPr>
          </w:p>
        </w:tc>
        <w:tc>
          <w:tcPr>
            <w:tcW w:w="4304" w:type="dxa"/>
          </w:tcPr>
          <w:p w:rsidR="00860145" w:rsidRDefault="00860145" w:rsidP="007D18CF">
            <w:pPr>
              <w:spacing w:line="24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Начальнику отдела экономики</w:t>
            </w:r>
          </w:p>
          <w:p w:rsidR="00860145" w:rsidRDefault="00860145" w:rsidP="007D18CF">
            <w:pPr>
              <w:spacing w:line="24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и прогнозирования</w:t>
            </w:r>
          </w:p>
          <w:p w:rsidR="00860145" w:rsidRDefault="00860145" w:rsidP="007D18CF">
            <w:pPr>
              <w:spacing w:line="24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860145" w:rsidRDefault="00860145" w:rsidP="007D18CF">
            <w:pPr>
              <w:spacing w:line="24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860145" w:rsidRPr="00422C71" w:rsidRDefault="00A56318" w:rsidP="007D18CF">
            <w:pPr>
              <w:spacing w:line="240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О.Е. Слугиной</w:t>
            </w:r>
            <w:r w:rsidR="0086014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60145" w:rsidRDefault="00860145" w:rsidP="00860145"/>
    <w:p w:rsidR="00860145" w:rsidRDefault="00860145" w:rsidP="00860145"/>
    <w:p w:rsidR="00860145" w:rsidRDefault="00860145" w:rsidP="00860145"/>
    <w:p w:rsidR="00860145" w:rsidRDefault="00860145" w:rsidP="00860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69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60145" w:rsidRDefault="00860145" w:rsidP="00860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ходе реализации муниципальной программы «Профилактика терроризма и экстремизма в Охотс</w:t>
      </w:r>
      <w:r w:rsidR="001750E0">
        <w:rPr>
          <w:rFonts w:ascii="Times New Roman" w:hAnsi="Times New Roman" w:cs="Times New Roman"/>
          <w:sz w:val="28"/>
          <w:szCs w:val="28"/>
        </w:rPr>
        <w:t>ком муниципальном районе на 2020-2024</w:t>
      </w:r>
      <w:r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Охотского муниципального района от 01.11.2016 № 419 (далее –</w:t>
      </w:r>
      <w:r w:rsidR="00421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Программа).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реализацию мероприяти</w:t>
      </w:r>
      <w:r w:rsidR="001750E0">
        <w:rPr>
          <w:rFonts w:ascii="Times New Roman" w:hAnsi="Times New Roman" w:cs="Times New Roman"/>
          <w:sz w:val="28"/>
          <w:szCs w:val="28"/>
        </w:rPr>
        <w:t>й муниципальной программы в 2020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220 000 рублей. Кассовые и фактические расходы – 220 000 рублей.</w:t>
      </w:r>
    </w:p>
    <w:p w:rsidR="00860145" w:rsidRDefault="00421666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Цель: у</w:t>
      </w:r>
      <w:r w:rsidR="00860145">
        <w:rPr>
          <w:rFonts w:ascii="Times New Roman" w:hAnsi="Times New Roman" w:cs="Times New Roman"/>
          <w:sz w:val="28"/>
          <w:szCs w:val="28"/>
        </w:rPr>
        <w:t xml:space="preserve">силение мер по защите населения района, объектов первоочередной антитеррористической защиты, расположенных на территории района, от террористической угрозы. Своевременное предупреждение, выявление и пресечение террористической и экстремистской деятельности на территории района. </w:t>
      </w:r>
    </w:p>
    <w:p w:rsidR="00860145" w:rsidRDefault="001750E0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2020</w:t>
      </w:r>
      <w:r w:rsidR="00860145">
        <w:rPr>
          <w:rFonts w:ascii="Times New Roman" w:hAnsi="Times New Roman" w:cs="Times New Roman"/>
          <w:sz w:val="28"/>
          <w:szCs w:val="28"/>
        </w:rPr>
        <w:t xml:space="preserve"> года было про</w:t>
      </w:r>
      <w:r w:rsidR="00B07FC1">
        <w:rPr>
          <w:rFonts w:ascii="Times New Roman" w:hAnsi="Times New Roman" w:cs="Times New Roman"/>
          <w:sz w:val="28"/>
          <w:szCs w:val="28"/>
        </w:rPr>
        <w:t>ведено 6</w:t>
      </w:r>
      <w:r w:rsidR="00860145">
        <w:rPr>
          <w:rFonts w:ascii="Times New Roman" w:hAnsi="Times New Roman" w:cs="Times New Roman"/>
          <w:sz w:val="28"/>
          <w:szCs w:val="28"/>
        </w:rPr>
        <w:t xml:space="preserve"> заседаний Ко</w:t>
      </w:r>
      <w:r w:rsidR="00A90491">
        <w:rPr>
          <w:rFonts w:ascii="Times New Roman" w:hAnsi="Times New Roman" w:cs="Times New Roman"/>
          <w:sz w:val="28"/>
          <w:szCs w:val="28"/>
        </w:rPr>
        <w:t>миссии, на которых рассмотрено 9</w:t>
      </w:r>
      <w:r w:rsidR="00860145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A90491">
        <w:rPr>
          <w:rFonts w:ascii="Times New Roman" w:hAnsi="Times New Roman" w:cs="Times New Roman"/>
          <w:sz w:val="28"/>
          <w:szCs w:val="28"/>
        </w:rPr>
        <w:t>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мероприятий Программы проведены следующие работы на общую сумму 220 тыс. руб.:</w:t>
      </w:r>
    </w:p>
    <w:p w:rsidR="00084DD8" w:rsidRDefault="00785F9B" w:rsidP="00084D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монтаж по установлению 4</w:t>
      </w:r>
      <w:r w:rsidR="00860145">
        <w:rPr>
          <w:rFonts w:ascii="Times New Roman" w:hAnsi="Times New Roman" w:cs="Times New Roman"/>
          <w:sz w:val="28"/>
          <w:szCs w:val="28"/>
        </w:rPr>
        <w:t xml:space="preserve"> камер видеонаблюдения по ул. Ленина</w:t>
      </w:r>
      <w:r w:rsidR="00A56318">
        <w:rPr>
          <w:rFonts w:ascii="Times New Roman" w:hAnsi="Times New Roman" w:cs="Times New Roman"/>
          <w:sz w:val="28"/>
          <w:szCs w:val="28"/>
        </w:rPr>
        <w:t xml:space="preserve">, ул. Кузнецовская и в сквере отдыха по ул. </w:t>
      </w:r>
      <w:r w:rsidR="00860145">
        <w:rPr>
          <w:rFonts w:ascii="Times New Roman" w:hAnsi="Times New Roman" w:cs="Times New Roman"/>
          <w:sz w:val="28"/>
          <w:szCs w:val="28"/>
        </w:rPr>
        <w:t>Ленина в р.п. Охотск Охотского района Хабаровского края;</w:t>
      </w:r>
    </w:p>
    <w:p w:rsidR="00860145" w:rsidRDefault="00785F9B" w:rsidP="00084D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Распределены</w:t>
      </w:r>
      <w:r w:rsidR="00860145">
        <w:rPr>
          <w:rFonts w:ascii="Times New Roman" w:hAnsi="Times New Roman" w:cs="Times New Roman"/>
          <w:sz w:val="28"/>
          <w:szCs w:val="28"/>
        </w:rPr>
        <w:t xml:space="preserve"> буклеты, плакаты и памятки по антитеррористической направленности, указанные материалы размещены на информационных стендах в организациях и учреждениях района, а также в зданиях</w:t>
      </w:r>
      <w:r>
        <w:rPr>
          <w:rFonts w:ascii="Times New Roman" w:hAnsi="Times New Roman" w:cs="Times New Roman"/>
          <w:sz w:val="28"/>
          <w:szCs w:val="28"/>
        </w:rPr>
        <w:t xml:space="preserve"> сельских администрациях района (получены от АТК края).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взаимодействия Комиссии райо</w:t>
      </w:r>
      <w:r w:rsidR="00A90491">
        <w:rPr>
          <w:rFonts w:ascii="Times New Roman" w:hAnsi="Times New Roman" w:cs="Times New Roman"/>
          <w:sz w:val="28"/>
          <w:szCs w:val="28"/>
        </w:rPr>
        <w:t>на с оперативной группой, в 2020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проведены практические тренировки по отработке действий при угрозе возникновения террористического акта на объект</w:t>
      </w:r>
      <w:r w:rsidR="00785F9B">
        <w:rPr>
          <w:rFonts w:ascii="Times New Roman" w:hAnsi="Times New Roman" w:cs="Times New Roman"/>
          <w:sz w:val="28"/>
          <w:szCs w:val="28"/>
        </w:rPr>
        <w:t xml:space="preserve">ах ЖКХ (модульная котельная № 1 МКУ 17,5), </w:t>
      </w:r>
      <w:r>
        <w:rPr>
          <w:rFonts w:ascii="Times New Roman" w:hAnsi="Times New Roman" w:cs="Times New Roman"/>
          <w:sz w:val="28"/>
          <w:szCs w:val="28"/>
        </w:rPr>
        <w:t>МКУК ЦКДД. Данные мероприятия проводились совместно с органами УФСБ района, отделением МВД</w:t>
      </w:r>
      <w:r w:rsidR="00785F9B">
        <w:rPr>
          <w:rFonts w:ascii="Times New Roman" w:hAnsi="Times New Roman" w:cs="Times New Roman"/>
          <w:sz w:val="28"/>
          <w:szCs w:val="28"/>
        </w:rPr>
        <w:t xml:space="preserve"> России по Охотскому району, </w:t>
      </w:r>
      <w:r>
        <w:rPr>
          <w:rFonts w:ascii="Times New Roman" w:hAnsi="Times New Roman" w:cs="Times New Roman"/>
          <w:sz w:val="28"/>
          <w:szCs w:val="28"/>
        </w:rPr>
        <w:t>77</w:t>
      </w:r>
      <w:r w:rsidR="00785F9B">
        <w:rPr>
          <w:rFonts w:ascii="Times New Roman" w:hAnsi="Times New Roman" w:cs="Times New Roman"/>
          <w:sz w:val="28"/>
          <w:szCs w:val="28"/>
        </w:rPr>
        <w:t xml:space="preserve"> ПЧ 4 ОПС Хабаровского края</w:t>
      </w:r>
      <w:r>
        <w:rPr>
          <w:rFonts w:ascii="Times New Roman" w:hAnsi="Times New Roman" w:cs="Times New Roman"/>
          <w:sz w:val="28"/>
          <w:szCs w:val="28"/>
        </w:rPr>
        <w:t>, учреждением здравоохранения.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Указом Президента Российской Федерации от 14 </w:t>
      </w:r>
      <w:r>
        <w:rPr>
          <w:rFonts w:ascii="Times New Roman" w:hAnsi="Times New Roman" w:cs="Times New Roman"/>
          <w:sz w:val="28"/>
          <w:szCs w:val="28"/>
        </w:rPr>
        <w:lastRenderedPageBreak/>
        <w:t>июня 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</w:t>
      </w:r>
      <w:r w:rsidR="003258B6">
        <w:rPr>
          <w:rFonts w:ascii="Times New Roman" w:hAnsi="Times New Roman" w:cs="Times New Roman"/>
          <w:sz w:val="28"/>
          <w:szCs w:val="28"/>
        </w:rPr>
        <w:t>щества и государства» актуализирован</w:t>
      </w:r>
      <w:r>
        <w:rPr>
          <w:rFonts w:ascii="Times New Roman" w:hAnsi="Times New Roman" w:cs="Times New Roman"/>
          <w:sz w:val="28"/>
          <w:szCs w:val="28"/>
        </w:rPr>
        <w:t xml:space="preserve"> план действий комиссии по профилактике терроризма, экстремизма на территории Охотского муниципального района Хабаровского края при установлении уровней террористической опасности.</w:t>
      </w:r>
    </w:p>
    <w:p w:rsidR="00860145" w:rsidRDefault="00A90491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860145">
        <w:rPr>
          <w:rFonts w:ascii="Times New Roman" w:hAnsi="Times New Roman" w:cs="Times New Roman"/>
          <w:sz w:val="28"/>
          <w:szCs w:val="28"/>
        </w:rPr>
        <w:t>роведена работа по категориро</w:t>
      </w:r>
      <w:r w:rsidR="003258B6">
        <w:rPr>
          <w:rFonts w:ascii="Times New Roman" w:hAnsi="Times New Roman" w:cs="Times New Roman"/>
          <w:sz w:val="28"/>
          <w:szCs w:val="28"/>
        </w:rPr>
        <w:t>ванию и паспортизации объектов о</w:t>
      </w:r>
      <w:r w:rsidR="00860145">
        <w:rPr>
          <w:rFonts w:ascii="Times New Roman" w:hAnsi="Times New Roman" w:cs="Times New Roman"/>
          <w:sz w:val="28"/>
          <w:szCs w:val="28"/>
        </w:rPr>
        <w:t>бразования района и</w:t>
      </w:r>
      <w:r w:rsidR="003258B6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860145">
        <w:rPr>
          <w:rFonts w:ascii="Times New Roman" w:hAnsi="Times New Roman" w:cs="Times New Roman"/>
          <w:sz w:val="28"/>
          <w:szCs w:val="28"/>
        </w:rPr>
        <w:t xml:space="preserve"> культуры с массовым пр</w:t>
      </w:r>
      <w:r w:rsidR="003258B6">
        <w:rPr>
          <w:rFonts w:ascii="Times New Roman" w:hAnsi="Times New Roman" w:cs="Times New Roman"/>
          <w:sz w:val="28"/>
          <w:szCs w:val="28"/>
        </w:rPr>
        <w:t>ебыванием людей. В учреждениях о</w:t>
      </w:r>
      <w:r w:rsidR="00860145">
        <w:rPr>
          <w:rFonts w:ascii="Times New Roman" w:hAnsi="Times New Roman" w:cs="Times New Roman"/>
          <w:sz w:val="28"/>
          <w:szCs w:val="28"/>
        </w:rPr>
        <w:t>бразования из 18 объектов, 17 учреждениям выданы паспорта (1 паспорт возвращен на доработку). Паспорт МКУК ЦКДД также возвращен на доработку. Учреждения социальной сферы на 100% оснащены ограждениями по периметру и круглосуточными дежурствами.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в сентябре</w:t>
      </w:r>
      <w:r w:rsidR="003258B6">
        <w:rPr>
          <w:rFonts w:ascii="Times New Roman" w:hAnsi="Times New Roman" w:cs="Times New Roman"/>
          <w:sz w:val="28"/>
          <w:szCs w:val="28"/>
        </w:rPr>
        <w:t xml:space="preserve"> по социальным объектам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проведение митингов и  мероприятий, посвященных Дню солидарности в борьбе с терроризмом, всего на территории района силами сотрудников учреждений и культуры проведено 5 мероприятий.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ЕДДС Охотского муниципального района</w:t>
      </w:r>
      <w:r w:rsidR="003258B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разработан алгоритм работы оперативного реагирования и оповещения</w:t>
      </w:r>
      <w:r w:rsidR="003258B6">
        <w:rPr>
          <w:rFonts w:ascii="Times New Roman" w:hAnsi="Times New Roman" w:cs="Times New Roman"/>
          <w:sz w:val="28"/>
          <w:szCs w:val="28"/>
        </w:rPr>
        <w:t xml:space="preserve"> ДДС экстренных служб района </w:t>
      </w:r>
      <w:r>
        <w:rPr>
          <w:rFonts w:ascii="Times New Roman" w:hAnsi="Times New Roman" w:cs="Times New Roman"/>
          <w:sz w:val="28"/>
          <w:szCs w:val="28"/>
        </w:rPr>
        <w:t>при угрозе и возникновении террористических актов.</w:t>
      </w:r>
      <w:r w:rsidR="003258B6">
        <w:rPr>
          <w:rFonts w:ascii="Times New Roman" w:hAnsi="Times New Roman" w:cs="Times New Roman"/>
          <w:sz w:val="28"/>
          <w:szCs w:val="28"/>
        </w:rPr>
        <w:t xml:space="preserve"> Утверждена схема оповещения ДДС организаций района при получении сигнала «Загорск».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Проводя мониторинг в области противодействия терроризму на территории района установлено, что жалоб, заявлений, обращений от граждан, юридических лиц, общественных объединений в рассматриваемой сфере в администрацию района не поступало, также территории населенных пунктов района социальной рекламы, направленной на не неприятие идеологии насилия и террора, не установлено.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145" w:rsidRDefault="00860145" w:rsidP="0086014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3258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И.В. Мироненко</w:t>
      </w:r>
    </w:p>
    <w:p w:rsidR="00860145" w:rsidRDefault="00860145" w:rsidP="0086014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1750E0" w:rsidRDefault="001750E0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750E0" w:rsidRDefault="001750E0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750E0" w:rsidRDefault="001750E0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750E0" w:rsidRDefault="001750E0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750E0" w:rsidRDefault="001750E0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60145" w:rsidRPr="007615A9" w:rsidRDefault="00860145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5983" w:rsidRDefault="00860145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155983" w:rsidSect="00674D62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7615A9">
        <w:rPr>
          <w:rFonts w:ascii="Times New Roman" w:hAnsi="Times New Roman" w:cs="Times New Roman"/>
          <w:sz w:val="24"/>
          <w:szCs w:val="24"/>
        </w:rPr>
        <w:t>9-23-77</w:t>
      </w:r>
    </w:p>
    <w:p w:rsidR="00F07ED5" w:rsidRPr="00751D84" w:rsidRDefault="00F07ED5" w:rsidP="00F07ED5">
      <w:pPr>
        <w:spacing w:after="120"/>
        <w:jc w:val="right"/>
        <w:outlineLvl w:val="0"/>
        <w:rPr>
          <w:rFonts w:ascii="Times New Roman" w:hAnsi="Times New Roman"/>
          <w:sz w:val="28"/>
          <w:szCs w:val="28"/>
        </w:rPr>
      </w:pPr>
      <w:r w:rsidRPr="00751D84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F07ED5" w:rsidRPr="00751D84" w:rsidRDefault="00F07ED5" w:rsidP="00F07ED5">
      <w:pPr>
        <w:pStyle w:val="ConsPlusTitle"/>
        <w:ind w:firstLine="861"/>
        <w:jc w:val="center"/>
        <w:rPr>
          <w:b w:val="0"/>
          <w:bCs w:val="0"/>
          <w:sz w:val="28"/>
          <w:szCs w:val="28"/>
        </w:rPr>
      </w:pPr>
    </w:p>
    <w:p w:rsidR="00F07ED5" w:rsidRPr="00751D84" w:rsidRDefault="00F07ED5" w:rsidP="00F07ED5">
      <w:pPr>
        <w:pStyle w:val="ConsPlusTitle"/>
        <w:ind w:firstLine="862"/>
        <w:jc w:val="center"/>
        <w:rPr>
          <w:b w:val="0"/>
          <w:bCs w:val="0"/>
          <w:sz w:val="28"/>
          <w:szCs w:val="28"/>
        </w:rPr>
      </w:pPr>
      <w:r w:rsidRPr="00751D84">
        <w:rPr>
          <w:b w:val="0"/>
          <w:bCs w:val="0"/>
          <w:sz w:val="28"/>
          <w:szCs w:val="28"/>
        </w:rPr>
        <w:t>ОТЧЕТ</w:t>
      </w:r>
    </w:p>
    <w:p w:rsidR="00F07ED5" w:rsidRPr="00751D84" w:rsidRDefault="00F07ED5" w:rsidP="00F07ED5">
      <w:pPr>
        <w:pStyle w:val="ConsPlusTitle"/>
        <w:jc w:val="center"/>
        <w:rPr>
          <w:b w:val="0"/>
          <w:bCs w:val="0"/>
          <w:sz w:val="28"/>
          <w:szCs w:val="28"/>
        </w:rPr>
      </w:pPr>
      <w:r w:rsidRPr="00751D84">
        <w:rPr>
          <w:b w:val="0"/>
          <w:bCs w:val="0"/>
          <w:sz w:val="28"/>
          <w:szCs w:val="28"/>
        </w:rPr>
        <w:t>о расходах бюджета муниципального района, в том числе за счет средств федерального и краевого  бюджетов, фактических расходов бюджетов поселений и внебюджетных источников за</w:t>
      </w:r>
      <w:r>
        <w:rPr>
          <w:b w:val="0"/>
          <w:bCs w:val="0"/>
          <w:sz w:val="28"/>
          <w:szCs w:val="28"/>
        </w:rPr>
        <w:t xml:space="preserve"> 2020</w:t>
      </w:r>
      <w:r w:rsidRPr="00751D84">
        <w:rPr>
          <w:b w:val="0"/>
          <w:bCs w:val="0"/>
          <w:sz w:val="28"/>
          <w:szCs w:val="28"/>
        </w:rPr>
        <w:t xml:space="preserve"> год (или в целом) на реализацию муниципальной программы </w:t>
      </w:r>
    </w:p>
    <w:p w:rsidR="00F07ED5" w:rsidRPr="00751D84" w:rsidRDefault="00F07ED5" w:rsidP="00F07ED5">
      <w:pPr>
        <w:ind w:left="5664" w:firstLine="708"/>
        <w:rPr>
          <w:rFonts w:ascii="Times New Roman" w:hAnsi="Times New Roman"/>
          <w:sz w:val="14"/>
          <w:szCs w:val="1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8"/>
        <w:gridCol w:w="1840"/>
        <w:gridCol w:w="1955"/>
        <w:gridCol w:w="807"/>
        <w:gridCol w:w="1216"/>
        <w:gridCol w:w="1395"/>
        <w:gridCol w:w="804"/>
        <w:gridCol w:w="1080"/>
        <w:gridCol w:w="1395"/>
        <w:gridCol w:w="1080"/>
        <w:gridCol w:w="945"/>
        <w:gridCol w:w="1395"/>
      </w:tblGrid>
      <w:tr w:rsidR="00F07ED5" w:rsidRPr="00526422" w:rsidTr="00474943">
        <w:trPr>
          <w:tblCellSpacing w:w="5" w:type="nil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  №   </w:t>
            </w:r>
            <w:r w:rsidRPr="00751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п/п 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 (подпрограммы)</w:t>
            </w:r>
            <w:r w:rsidRPr="00751D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отчетному   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6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0%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0%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220,0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100%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ED5" w:rsidRDefault="00F07ED5" w:rsidP="00F07ED5">
      <w:pPr>
        <w:tabs>
          <w:tab w:val="left" w:pos="0"/>
        </w:tabs>
        <w:spacing w:after="1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F07ED5" w:rsidRDefault="00F07ED5" w:rsidP="00F07ED5">
      <w:pPr>
        <w:tabs>
          <w:tab w:val="left" w:pos="0"/>
        </w:tabs>
        <w:spacing w:after="1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07ED5" w:rsidRPr="005E5CF1" w:rsidRDefault="00F07ED5" w:rsidP="00F07ED5">
      <w:pPr>
        <w:tabs>
          <w:tab w:val="left" w:pos="0"/>
        </w:tabs>
        <w:spacing w:after="120"/>
        <w:jc w:val="right"/>
        <w:outlineLvl w:val="0"/>
        <w:rPr>
          <w:rFonts w:ascii="Times New Roman" w:hAnsi="Times New Roman"/>
          <w:sz w:val="28"/>
          <w:szCs w:val="28"/>
        </w:rPr>
      </w:pPr>
      <w:r w:rsidRPr="00F552C4">
        <w:rPr>
          <w:rFonts w:ascii="Times New Roman" w:hAnsi="Times New Roman"/>
          <w:sz w:val="28"/>
          <w:szCs w:val="28"/>
        </w:rPr>
        <w:t>ПРИЛОЖЕНИЕ № 6</w:t>
      </w:r>
    </w:p>
    <w:p w:rsidR="00F07ED5" w:rsidRPr="0084029B" w:rsidRDefault="00F07ED5" w:rsidP="00F07ED5">
      <w:pPr>
        <w:tabs>
          <w:tab w:val="left" w:pos="14175"/>
        </w:tabs>
        <w:spacing w:line="240" w:lineRule="exact"/>
        <w:ind w:left="9923" w:right="-312"/>
        <w:jc w:val="center"/>
        <w:outlineLvl w:val="0"/>
        <w:rPr>
          <w:sz w:val="28"/>
          <w:szCs w:val="28"/>
        </w:rPr>
      </w:pPr>
    </w:p>
    <w:p w:rsidR="00F07ED5" w:rsidRDefault="00F07ED5" w:rsidP="00F07ED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84029B">
        <w:rPr>
          <w:b w:val="0"/>
          <w:bCs w:val="0"/>
          <w:sz w:val="28"/>
          <w:szCs w:val="28"/>
        </w:rPr>
        <w:lastRenderedPageBreak/>
        <w:tab/>
      </w:r>
      <w:r w:rsidRPr="00074F88">
        <w:rPr>
          <w:b w:val="0"/>
          <w:bCs w:val="0"/>
          <w:sz w:val="28"/>
          <w:szCs w:val="28"/>
        </w:rPr>
        <w:t>СВЕДЕНИЯ</w:t>
      </w:r>
    </w:p>
    <w:p w:rsidR="00F07ED5" w:rsidRPr="00074F88" w:rsidRDefault="00F07ED5" w:rsidP="00F07ED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F07ED5" w:rsidRPr="00074F88" w:rsidRDefault="00F07ED5" w:rsidP="00F07ED5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  <w:r w:rsidRPr="00074F88">
        <w:rPr>
          <w:b w:val="0"/>
          <w:bCs w:val="0"/>
          <w:sz w:val="28"/>
          <w:szCs w:val="28"/>
        </w:rPr>
        <w:t>о достижении значений  индикаторов (показателей) за</w:t>
      </w:r>
      <w:r>
        <w:rPr>
          <w:b w:val="0"/>
          <w:bCs w:val="0"/>
          <w:sz w:val="28"/>
          <w:szCs w:val="28"/>
        </w:rPr>
        <w:t xml:space="preserve"> 2020 </w:t>
      </w:r>
      <w:r w:rsidRPr="00074F88">
        <w:rPr>
          <w:b w:val="0"/>
          <w:bCs w:val="0"/>
          <w:sz w:val="28"/>
          <w:szCs w:val="28"/>
        </w:rPr>
        <w:t>год  (или в ц</w:t>
      </w:r>
      <w:r w:rsidRPr="00074F88">
        <w:rPr>
          <w:b w:val="0"/>
          <w:bCs w:val="0"/>
          <w:sz w:val="28"/>
          <w:szCs w:val="28"/>
        </w:rPr>
        <w:t>е</w:t>
      </w:r>
      <w:r w:rsidRPr="00074F88">
        <w:rPr>
          <w:b w:val="0"/>
          <w:bCs w:val="0"/>
          <w:sz w:val="28"/>
          <w:szCs w:val="28"/>
        </w:rPr>
        <w:t>лом)</w:t>
      </w:r>
    </w:p>
    <w:p w:rsidR="00F07ED5" w:rsidRPr="00074F88" w:rsidRDefault="00F07ED5" w:rsidP="00F07ED5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  <w:r w:rsidRPr="00074F88">
        <w:rPr>
          <w:b w:val="0"/>
          <w:bCs w:val="0"/>
          <w:sz w:val="28"/>
          <w:szCs w:val="28"/>
        </w:rPr>
        <w:t>муниципальной программы</w:t>
      </w:r>
    </w:p>
    <w:p w:rsidR="00F07ED5" w:rsidRPr="0084029B" w:rsidRDefault="00F07ED5" w:rsidP="00F07ED5">
      <w:pPr>
        <w:pStyle w:val="ConsPlusTitle"/>
        <w:tabs>
          <w:tab w:val="center" w:pos="7286"/>
          <w:tab w:val="left" w:pos="12480"/>
        </w:tabs>
        <w:spacing w:line="240" w:lineRule="exact"/>
        <w:rPr>
          <w:b w:val="0"/>
          <w:bCs w:val="0"/>
          <w:sz w:val="28"/>
          <w:szCs w:val="28"/>
        </w:rPr>
      </w:pPr>
    </w:p>
    <w:tbl>
      <w:tblPr>
        <w:tblW w:w="49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5"/>
        <w:gridCol w:w="992"/>
        <w:gridCol w:w="709"/>
        <w:gridCol w:w="709"/>
        <w:gridCol w:w="709"/>
        <w:gridCol w:w="709"/>
        <w:gridCol w:w="709"/>
        <w:gridCol w:w="709"/>
        <w:gridCol w:w="709"/>
        <w:gridCol w:w="715"/>
        <w:gridCol w:w="709"/>
        <w:gridCol w:w="712"/>
        <w:gridCol w:w="851"/>
        <w:gridCol w:w="880"/>
        <w:gridCol w:w="2431"/>
      </w:tblGrid>
      <w:tr w:rsidR="00F07ED5" w:rsidRPr="00F552C4" w:rsidTr="00474943">
        <w:tc>
          <w:tcPr>
            <w:tcW w:w="852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Наименов</w:t>
            </w:r>
            <w:r w:rsidRPr="00F552C4">
              <w:rPr>
                <w:rFonts w:ascii="Times New Roman" w:hAnsi="Times New Roman"/>
              </w:rPr>
              <w:t>а</w:t>
            </w:r>
            <w:r w:rsidRPr="00F552C4">
              <w:rPr>
                <w:rFonts w:ascii="Times New Roman" w:hAnsi="Times New Roman"/>
              </w:rPr>
              <w:t xml:space="preserve">ние 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и</w:t>
            </w:r>
            <w:r w:rsidRPr="00F552C4">
              <w:rPr>
                <w:rFonts w:ascii="Times New Roman" w:hAnsi="Times New Roman"/>
              </w:rPr>
              <w:t>н</w:t>
            </w:r>
            <w:r w:rsidRPr="00F552C4">
              <w:rPr>
                <w:rFonts w:ascii="Times New Roman" w:hAnsi="Times New Roman"/>
              </w:rPr>
              <w:t xml:space="preserve">дикатора 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(показат</w:t>
            </w:r>
            <w:r w:rsidRPr="00F552C4">
              <w:rPr>
                <w:rFonts w:ascii="Times New Roman" w:hAnsi="Times New Roman"/>
              </w:rPr>
              <w:t>е</w:t>
            </w:r>
            <w:r w:rsidRPr="00F552C4">
              <w:rPr>
                <w:rFonts w:ascii="Times New Roman" w:hAnsi="Times New Roman"/>
              </w:rPr>
              <w:t>ля)</w:t>
            </w:r>
          </w:p>
        </w:tc>
        <w:tc>
          <w:tcPr>
            <w:tcW w:w="336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Единица изм</w:t>
            </w:r>
            <w:r w:rsidRPr="00F552C4">
              <w:rPr>
                <w:rFonts w:ascii="Times New Roman" w:hAnsi="Times New Roman"/>
              </w:rPr>
              <w:t>е</w:t>
            </w:r>
            <w:r w:rsidRPr="00F552C4">
              <w:rPr>
                <w:rFonts w:ascii="Times New Roman" w:hAnsi="Times New Roman"/>
              </w:rPr>
              <w:t>рения</w:t>
            </w:r>
          </w:p>
        </w:tc>
        <w:tc>
          <w:tcPr>
            <w:tcW w:w="2989" w:type="pct"/>
            <w:gridSpan w:val="12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Значение индикатора (показателя)</w:t>
            </w:r>
          </w:p>
        </w:tc>
        <w:tc>
          <w:tcPr>
            <w:tcW w:w="823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Причины отклонения</w:t>
            </w:r>
          </w:p>
        </w:tc>
      </w:tr>
      <w:tr w:rsidR="00F07ED5" w:rsidRPr="00F552C4" w:rsidTr="00474943">
        <w:tc>
          <w:tcPr>
            <w:tcW w:w="852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pct"/>
            <w:gridSpan w:val="4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 год планового п</w:t>
            </w:r>
            <w:r w:rsidRPr="00F552C4">
              <w:rPr>
                <w:rFonts w:ascii="Times New Roman" w:hAnsi="Times New Roman"/>
              </w:rPr>
              <w:t>е</w:t>
            </w:r>
            <w:r w:rsidRPr="00F552C4">
              <w:rPr>
                <w:rFonts w:ascii="Times New Roman" w:hAnsi="Times New Roman"/>
              </w:rPr>
              <w:t>риода</w:t>
            </w:r>
          </w:p>
        </w:tc>
        <w:tc>
          <w:tcPr>
            <w:tcW w:w="962" w:type="pct"/>
            <w:gridSpan w:val="4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2 год планового п</w:t>
            </w:r>
            <w:r w:rsidRPr="00F552C4">
              <w:rPr>
                <w:rFonts w:ascii="Times New Roman" w:hAnsi="Times New Roman"/>
              </w:rPr>
              <w:t>е</w:t>
            </w:r>
            <w:r w:rsidRPr="00F552C4">
              <w:rPr>
                <w:rFonts w:ascii="Times New Roman" w:hAnsi="Times New Roman"/>
              </w:rPr>
              <w:t>риода</w:t>
            </w:r>
          </w:p>
        </w:tc>
        <w:tc>
          <w:tcPr>
            <w:tcW w:w="1067" w:type="pct"/>
            <w:gridSpan w:val="4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3 год планового пери</w:t>
            </w:r>
            <w:r w:rsidRPr="00F552C4">
              <w:rPr>
                <w:rFonts w:ascii="Times New Roman" w:hAnsi="Times New Roman"/>
              </w:rPr>
              <w:t>о</w:t>
            </w:r>
            <w:r w:rsidRPr="00F552C4">
              <w:rPr>
                <w:rFonts w:ascii="Times New Roman" w:hAnsi="Times New Roman"/>
              </w:rPr>
              <w:t>да</w:t>
            </w:r>
          </w:p>
        </w:tc>
        <w:tc>
          <w:tcPr>
            <w:tcW w:w="823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план</w:t>
            </w: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факт</w:t>
            </w:r>
          </w:p>
        </w:tc>
        <w:tc>
          <w:tcPr>
            <w:tcW w:w="480" w:type="pct"/>
            <w:gridSpan w:val="2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отклон</w:t>
            </w:r>
            <w:r w:rsidRPr="00F552C4">
              <w:rPr>
                <w:rFonts w:ascii="Times New Roman" w:hAnsi="Times New Roman"/>
              </w:rPr>
              <w:t>е</w:t>
            </w:r>
            <w:r w:rsidRPr="00F552C4">
              <w:rPr>
                <w:rFonts w:ascii="Times New Roman" w:hAnsi="Times New Roman"/>
              </w:rPr>
              <w:t>ние</w:t>
            </w: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план</w:t>
            </w: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факт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2" w:type="pct"/>
            <w:gridSpan w:val="2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отклон</w:t>
            </w:r>
            <w:r w:rsidRPr="00F552C4">
              <w:rPr>
                <w:rFonts w:ascii="Times New Roman" w:hAnsi="Times New Roman"/>
              </w:rPr>
              <w:t>е</w:t>
            </w:r>
            <w:r w:rsidRPr="00F552C4">
              <w:rPr>
                <w:rFonts w:ascii="Times New Roman" w:hAnsi="Times New Roman"/>
              </w:rPr>
              <w:t>ние</w:t>
            </w: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план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факт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6" w:type="pct"/>
            <w:gridSpan w:val="2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отклон</w:t>
            </w:r>
            <w:r w:rsidRPr="00F552C4">
              <w:rPr>
                <w:rFonts w:ascii="Times New Roman" w:hAnsi="Times New Roman"/>
              </w:rPr>
              <w:t>е</w:t>
            </w:r>
            <w:r w:rsidRPr="00F552C4">
              <w:rPr>
                <w:rFonts w:ascii="Times New Roman" w:hAnsi="Times New Roman"/>
              </w:rPr>
              <w:t>ние</w:t>
            </w:r>
          </w:p>
        </w:tc>
        <w:tc>
          <w:tcPr>
            <w:tcW w:w="823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абс</w:t>
            </w:r>
            <w:r w:rsidRPr="00F552C4">
              <w:rPr>
                <w:rFonts w:ascii="Times New Roman" w:hAnsi="Times New Roman"/>
              </w:rPr>
              <w:t>о</w:t>
            </w:r>
            <w:r w:rsidRPr="00F552C4">
              <w:rPr>
                <w:rFonts w:ascii="Times New Roman" w:hAnsi="Times New Roman"/>
              </w:rPr>
              <w:t>лютное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относ</w:t>
            </w:r>
            <w:r w:rsidRPr="00F552C4">
              <w:rPr>
                <w:rFonts w:ascii="Times New Roman" w:hAnsi="Times New Roman"/>
              </w:rPr>
              <w:t>и</w:t>
            </w:r>
            <w:r w:rsidRPr="00F552C4">
              <w:rPr>
                <w:rFonts w:ascii="Times New Roman" w:hAnsi="Times New Roman"/>
              </w:rPr>
              <w:t>тельное</w:t>
            </w: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абс</w:t>
            </w:r>
            <w:r w:rsidRPr="00F552C4">
              <w:rPr>
                <w:rFonts w:ascii="Times New Roman" w:hAnsi="Times New Roman"/>
              </w:rPr>
              <w:t>о</w:t>
            </w:r>
            <w:r w:rsidRPr="00F552C4">
              <w:rPr>
                <w:rFonts w:ascii="Times New Roman" w:hAnsi="Times New Roman"/>
              </w:rPr>
              <w:t>лютное</w:t>
            </w:r>
          </w:p>
        </w:tc>
        <w:tc>
          <w:tcPr>
            <w:tcW w:w="242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относ</w:t>
            </w:r>
            <w:r w:rsidRPr="00F552C4">
              <w:rPr>
                <w:rFonts w:ascii="Times New Roman" w:hAnsi="Times New Roman"/>
              </w:rPr>
              <w:t>и</w:t>
            </w:r>
            <w:r w:rsidRPr="00F552C4">
              <w:rPr>
                <w:rFonts w:ascii="Times New Roman" w:hAnsi="Times New Roman"/>
              </w:rPr>
              <w:t>тельное</w:t>
            </w: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абс</w:t>
            </w:r>
            <w:r w:rsidRPr="00F552C4">
              <w:rPr>
                <w:rFonts w:ascii="Times New Roman" w:hAnsi="Times New Roman"/>
              </w:rPr>
              <w:t>о</w:t>
            </w:r>
            <w:r w:rsidRPr="00F552C4">
              <w:rPr>
                <w:rFonts w:ascii="Times New Roman" w:hAnsi="Times New Roman"/>
              </w:rPr>
              <w:t>лютное</w:t>
            </w:r>
          </w:p>
        </w:tc>
        <w:tc>
          <w:tcPr>
            <w:tcW w:w="29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относ</w:t>
            </w:r>
            <w:r w:rsidRPr="00F552C4">
              <w:rPr>
                <w:rFonts w:ascii="Times New Roman" w:hAnsi="Times New Roman"/>
              </w:rPr>
              <w:t>и</w:t>
            </w:r>
            <w:r w:rsidRPr="00F552C4">
              <w:rPr>
                <w:rFonts w:ascii="Times New Roman" w:hAnsi="Times New Roman"/>
              </w:rPr>
              <w:t>тельное</w:t>
            </w:r>
          </w:p>
        </w:tc>
        <w:tc>
          <w:tcPr>
            <w:tcW w:w="823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</w:t>
            </w:r>
          </w:p>
        </w:tc>
        <w:tc>
          <w:tcPr>
            <w:tcW w:w="336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7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8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9</w:t>
            </w:r>
          </w:p>
        </w:tc>
        <w:tc>
          <w:tcPr>
            <w:tcW w:w="242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11</w:t>
            </w:r>
          </w:p>
        </w:tc>
        <w:tc>
          <w:tcPr>
            <w:tcW w:w="241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12</w:t>
            </w:r>
          </w:p>
        </w:tc>
        <w:tc>
          <w:tcPr>
            <w:tcW w:w="28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13</w:t>
            </w:r>
          </w:p>
        </w:tc>
        <w:tc>
          <w:tcPr>
            <w:tcW w:w="29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14</w:t>
            </w: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15</w:t>
            </w:r>
          </w:p>
        </w:tc>
      </w:tr>
      <w:tr w:rsidR="00F07ED5" w:rsidRPr="00F552C4" w:rsidTr="00474943">
        <w:tc>
          <w:tcPr>
            <w:tcW w:w="852" w:type="pct"/>
          </w:tcPr>
          <w:p w:rsidR="00F07ED5" w:rsidRDefault="00F07ED5" w:rsidP="00474943">
            <w:pPr>
              <w:spacing w:line="240" w:lineRule="exact"/>
              <w:rPr>
                <w:rFonts w:ascii="Times New Roman" w:hAnsi="Times New Roman"/>
                <w:bCs/>
              </w:rPr>
            </w:pPr>
            <w:r w:rsidRPr="00526422">
              <w:rPr>
                <w:rFonts w:ascii="Times New Roman" w:hAnsi="Times New Roman"/>
                <w:bCs/>
              </w:rPr>
              <w:t xml:space="preserve">проведенных учений и тренировок в целях организации взаимодействия правоохранительных органов, МЧС, органов исполнительной власти и местного самоуправления района в условиях террористической угрозы, предупреждения террористических актов и минимизации последствий их проявлений </w:t>
            </w:r>
          </w:p>
          <w:p w:rsidR="00F07ED5" w:rsidRPr="00526422" w:rsidRDefault="00F07ED5" w:rsidP="00474943">
            <w:pPr>
              <w:spacing w:line="24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1A">
              <w:rPr>
                <w:rFonts w:ascii="Times New Roman" w:hAnsi="Times New Roman"/>
              </w:rPr>
              <w:t>(единиц)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</w:tcPr>
          <w:p w:rsidR="00F07ED5" w:rsidRPr="00526422" w:rsidRDefault="00F07ED5" w:rsidP="00474943">
            <w:pPr>
              <w:rPr>
                <w:rFonts w:ascii="Times New Roman" w:hAnsi="Times New Roman"/>
              </w:rPr>
            </w:pPr>
            <w:r w:rsidRPr="00526422">
              <w:rPr>
                <w:rFonts w:ascii="Times New Roman" w:hAnsi="Times New Roman"/>
              </w:rPr>
              <w:t xml:space="preserve">Доля паспортизированных объектов в общем количестве критически важных и потенциально опасных объектов, объектов жизнеобеспечения, образования, здравоохранения и мест массового пребывания людей </w:t>
            </w:r>
          </w:p>
          <w:p w:rsidR="00F07ED5" w:rsidRPr="00526422" w:rsidRDefault="00F07ED5" w:rsidP="00474943">
            <w:pPr>
              <w:rPr>
                <w:rFonts w:ascii="Times New Roman" w:hAnsi="Times New Roman"/>
              </w:rPr>
            </w:pPr>
          </w:p>
        </w:tc>
        <w:tc>
          <w:tcPr>
            <w:tcW w:w="336" w:type="pct"/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1A">
              <w:rPr>
                <w:rFonts w:ascii="Times New Roman" w:hAnsi="Times New Roman"/>
              </w:rPr>
              <w:t>(процентов)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</w:tcPr>
          <w:p w:rsidR="00F07ED5" w:rsidRPr="00526422" w:rsidRDefault="00F07ED5" w:rsidP="00474943">
            <w:pPr>
              <w:rPr>
                <w:rFonts w:ascii="Times New Roman" w:hAnsi="Times New Roman"/>
              </w:rPr>
            </w:pPr>
            <w:r w:rsidRPr="00526422">
              <w:rPr>
                <w:rFonts w:ascii="Times New Roman" w:hAnsi="Times New Roman"/>
              </w:rPr>
              <w:lastRenderedPageBreak/>
              <w:t xml:space="preserve">Доля объектов, оснащенных системами видеонаблюдения, кнопками экстренного вызова полиции и периметровым ограждением в общем количестве критически важных и потенциально опасных объектов      жизнеобеспечения, образования и здравоохранения, мест массового пребывания людей </w:t>
            </w:r>
          </w:p>
        </w:tc>
        <w:tc>
          <w:tcPr>
            <w:tcW w:w="336" w:type="pct"/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1A">
              <w:rPr>
                <w:rFonts w:ascii="Times New Roman" w:hAnsi="Times New Roman"/>
              </w:rPr>
              <w:t>(процентов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</w:tcPr>
          <w:p w:rsidR="00F07ED5" w:rsidRPr="00526422" w:rsidRDefault="00F07ED5" w:rsidP="00474943">
            <w:pPr>
              <w:rPr>
                <w:rFonts w:ascii="Times New Roman" w:hAnsi="Times New Roman"/>
              </w:rPr>
            </w:pPr>
            <w:r w:rsidRPr="00526422">
              <w:rPr>
                <w:rFonts w:ascii="Times New Roman" w:hAnsi="Times New Roman"/>
              </w:rPr>
              <w:t xml:space="preserve">Количество публикаций             антитеррористической и           противоэкстремистской направленности в средствах массовой информации </w:t>
            </w:r>
          </w:p>
        </w:tc>
        <w:tc>
          <w:tcPr>
            <w:tcW w:w="336" w:type="pct"/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1A">
              <w:rPr>
                <w:rFonts w:ascii="Times New Roman" w:hAnsi="Times New Roman"/>
              </w:rPr>
              <w:t>(единиц)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24CDF" w:rsidRDefault="00224CDF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224CDF" w:rsidSect="00224CDF">
          <w:headerReference w:type="default" r:id="rId6"/>
          <w:headerReference w:type="first" r:id="rId7"/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F07ED5" w:rsidRPr="00117702" w:rsidRDefault="00F07ED5" w:rsidP="00F07ED5">
      <w:pPr>
        <w:pStyle w:val="ConsPlusNormal"/>
        <w:widowControl/>
        <w:spacing w:line="240" w:lineRule="exact"/>
        <w:ind w:left="5103"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F07ED5" w:rsidRPr="00117702" w:rsidRDefault="00F07ED5" w:rsidP="00F07ED5">
      <w:pPr>
        <w:pStyle w:val="ConsPlusNormal"/>
        <w:widowControl/>
        <w:spacing w:line="240" w:lineRule="exact"/>
        <w:ind w:left="5103" w:righ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7ED5" w:rsidRPr="00117702" w:rsidRDefault="00F07ED5" w:rsidP="00F07ED5">
      <w:pPr>
        <w:pStyle w:val="ConsPlusNormal"/>
        <w:widowControl/>
        <w:spacing w:line="240" w:lineRule="exact"/>
        <w:ind w:left="5103"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 xml:space="preserve">к Порядку принятия решений о </w:t>
      </w:r>
    </w:p>
    <w:p w:rsidR="00F07ED5" w:rsidRPr="00117702" w:rsidRDefault="00F07ED5" w:rsidP="00F07ED5">
      <w:pPr>
        <w:pStyle w:val="ConsPlusNormal"/>
        <w:widowControl/>
        <w:spacing w:line="240" w:lineRule="exact"/>
        <w:ind w:left="5103"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 xml:space="preserve">разработке, формирования, </w:t>
      </w:r>
    </w:p>
    <w:p w:rsidR="00F07ED5" w:rsidRPr="00117702" w:rsidRDefault="00F07ED5" w:rsidP="00F07ED5">
      <w:pPr>
        <w:pStyle w:val="ConsPlusNormal"/>
        <w:widowControl/>
        <w:spacing w:line="240" w:lineRule="exact"/>
        <w:ind w:left="5103"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 xml:space="preserve">согласования, утверждения и </w:t>
      </w:r>
    </w:p>
    <w:p w:rsidR="00F07ED5" w:rsidRPr="00117702" w:rsidRDefault="00F07ED5" w:rsidP="00F07ED5">
      <w:pPr>
        <w:pStyle w:val="ConsPlusNormal"/>
        <w:widowControl/>
        <w:spacing w:line="240" w:lineRule="exact"/>
        <w:ind w:left="5103"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 xml:space="preserve">реализации муниципальных </w:t>
      </w:r>
    </w:p>
    <w:p w:rsidR="00F07ED5" w:rsidRPr="00117702" w:rsidRDefault="00F07ED5" w:rsidP="00F07ED5">
      <w:pPr>
        <w:pStyle w:val="ConsPlusNormal"/>
        <w:widowControl/>
        <w:spacing w:line="240" w:lineRule="exact"/>
        <w:ind w:left="5103"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программ Охотского муниципального района Хабаровского края</w:t>
      </w:r>
    </w:p>
    <w:p w:rsidR="00F07ED5" w:rsidRPr="00117702" w:rsidRDefault="00F07ED5" w:rsidP="00F07ED5">
      <w:pPr>
        <w:tabs>
          <w:tab w:val="left" w:pos="14175"/>
        </w:tabs>
        <w:spacing w:line="240" w:lineRule="exact"/>
        <w:ind w:right="-312"/>
        <w:rPr>
          <w:rFonts w:ascii="Times New Roman" w:hAnsi="Times New Roman" w:cs="Times New Roman"/>
          <w:sz w:val="24"/>
          <w:szCs w:val="24"/>
        </w:rPr>
      </w:pPr>
    </w:p>
    <w:p w:rsidR="00F07ED5" w:rsidRPr="00117702" w:rsidRDefault="00F07ED5" w:rsidP="00F07ED5">
      <w:pPr>
        <w:tabs>
          <w:tab w:val="left" w:pos="14175"/>
        </w:tabs>
        <w:spacing w:line="240" w:lineRule="exact"/>
        <w:ind w:right="-312"/>
        <w:rPr>
          <w:rFonts w:ascii="Times New Roman" w:hAnsi="Times New Roman" w:cs="Times New Roman"/>
          <w:sz w:val="24"/>
          <w:szCs w:val="24"/>
        </w:rPr>
      </w:pPr>
    </w:p>
    <w:p w:rsidR="00F07ED5" w:rsidRPr="00117702" w:rsidRDefault="00F07ED5" w:rsidP="00F07ED5">
      <w:pPr>
        <w:tabs>
          <w:tab w:val="left" w:pos="14175"/>
        </w:tabs>
        <w:spacing w:line="240" w:lineRule="exact"/>
        <w:ind w:right="-312"/>
        <w:rPr>
          <w:rFonts w:ascii="Times New Roman" w:hAnsi="Times New Roman" w:cs="Times New Roman"/>
          <w:sz w:val="24"/>
          <w:szCs w:val="24"/>
        </w:rPr>
      </w:pPr>
    </w:p>
    <w:p w:rsidR="00F07ED5" w:rsidRPr="00117702" w:rsidRDefault="00F07ED5" w:rsidP="00F07ED5">
      <w:pPr>
        <w:tabs>
          <w:tab w:val="left" w:pos="14175"/>
        </w:tabs>
        <w:spacing w:line="240" w:lineRule="exact"/>
        <w:ind w:right="-312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МЕТОДИКА</w:t>
      </w:r>
    </w:p>
    <w:p w:rsidR="00F07ED5" w:rsidRPr="00117702" w:rsidRDefault="00F07ED5" w:rsidP="00F07ED5">
      <w:pPr>
        <w:tabs>
          <w:tab w:val="left" w:pos="14175"/>
        </w:tabs>
        <w:spacing w:line="240" w:lineRule="exact"/>
        <w:ind w:right="-312"/>
        <w:jc w:val="center"/>
        <w:rPr>
          <w:rFonts w:ascii="Times New Roman" w:hAnsi="Times New Roman" w:cs="Times New Roman"/>
          <w:sz w:val="24"/>
          <w:szCs w:val="24"/>
        </w:rPr>
      </w:pPr>
    </w:p>
    <w:p w:rsidR="00F07ED5" w:rsidRPr="00117702" w:rsidRDefault="00F07ED5" w:rsidP="00F07ED5">
      <w:pPr>
        <w:tabs>
          <w:tab w:val="left" w:pos="14175"/>
        </w:tabs>
        <w:spacing w:line="240" w:lineRule="exact"/>
        <w:ind w:right="-312"/>
        <w:jc w:val="center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 xml:space="preserve"> оценки эффективности реализации муниципальных программ</w:t>
      </w:r>
    </w:p>
    <w:p w:rsidR="00F07ED5" w:rsidRPr="00117702" w:rsidRDefault="00F07ED5" w:rsidP="00F07ED5">
      <w:pPr>
        <w:tabs>
          <w:tab w:val="left" w:pos="14175"/>
        </w:tabs>
        <w:spacing w:line="240" w:lineRule="exact"/>
        <w:ind w:right="-312"/>
        <w:jc w:val="center"/>
        <w:rPr>
          <w:rFonts w:ascii="Times New Roman" w:hAnsi="Times New Roman" w:cs="Times New Roman"/>
          <w:sz w:val="24"/>
          <w:szCs w:val="24"/>
        </w:rPr>
      </w:pPr>
    </w:p>
    <w:p w:rsidR="00F07ED5" w:rsidRPr="00117702" w:rsidRDefault="00F07ED5" w:rsidP="00F07E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1. Настоящая методика устанавливает порядок оценки эффективности муниципальных программ.</w:t>
      </w:r>
    </w:p>
    <w:p w:rsidR="00F07ED5" w:rsidRPr="00117702" w:rsidRDefault="00F07ED5" w:rsidP="00F07E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2.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F07ED5" w:rsidRPr="00117702" w:rsidRDefault="00F07ED5" w:rsidP="00F07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F07ED5" w:rsidRPr="00117702" w:rsidRDefault="00F07ED5" w:rsidP="00F07ED5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</w:rPr>
      </w:pPr>
      <w:r w:rsidRPr="00117702">
        <w:rPr>
          <w:rFonts w:ascii="Times New Roman" w:hAnsi="Times New Roman" w:cs="Times New Roman"/>
          <w:b w:val="0"/>
          <w:color w:val="auto"/>
        </w:rPr>
        <w:t xml:space="preserve">3. Оценка эффективности реализации </w:t>
      </w:r>
      <w:r w:rsidRPr="00117702">
        <w:rPr>
          <w:rFonts w:ascii="Times New Roman" w:hAnsi="Times New Roman" w:cs="Times New Roman"/>
          <w:b w:val="0"/>
        </w:rPr>
        <w:t>муниципальной программы</w:t>
      </w:r>
      <w:r w:rsidRPr="00117702">
        <w:rPr>
          <w:rFonts w:ascii="Times New Roman" w:hAnsi="Times New Roman" w:cs="Times New Roman"/>
          <w:b w:val="0"/>
          <w:color w:val="auto"/>
        </w:rPr>
        <w:t xml:space="preserve"> производится по следующим  критериям</w:t>
      </w:r>
      <w:bookmarkStart w:id="1" w:name="sub_120"/>
      <w:r w:rsidRPr="00117702">
        <w:rPr>
          <w:rFonts w:ascii="Times New Roman" w:hAnsi="Times New Roman" w:cs="Times New Roman"/>
          <w:b w:val="0"/>
          <w:color w:val="auto"/>
        </w:rPr>
        <w:t>:</w:t>
      </w:r>
      <w:bookmarkEnd w:id="1"/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448"/>
        <w:gridCol w:w="1631"/>
        <w:gridCol w:w="2989"/>
        <w:gridCol w:w="1225"/>
      </w:tblGrid>
      <w:tr w:rsidR="00F07ED5" w:rsidRPr="00117702" w:rsidTr="00474943">
        <w:trPr>
          <w:trHeight w:val="1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критерия (Х)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 xml:space="preserve">Весовой </w:t>
            </w:r>
          </w:p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коэффициент</w:t>
            </w:r>
          </w:p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(Y)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Градация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 xml:space="preserve">Балльная оценка </w:t>
            </w:r>
          </w:p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(В)</w:t>
            </w:r>
          </w:p>
        </w:tc>
      </w:tr>
      <w:tr w:rsidR="00F07ED5" w:rsidRPr="00117702" w:rsidTr="00474943">
        <w:trPr>
          <w:trHeight w:val="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5</w:t>
            </w:r>
          </w:p>
        </w:tc>
      </w:tr>
      <w:tr w:rsidR="00F07ED5" w:rsidRPr="00117702" w:rsidTr="00474943">
        <w:trPr>
          <w:trHeight w:val="8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02">
              <w:rPr>
                <w:rFonts w:ascii="Times New Roman" w:hAnsi="Times New Roman" w:cs="Times New Roman"/>
                <w:sz w:val="24"/>
                <w:szCs w:val="24"/>
              </w:rPr>
              <w:t>К1*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Освоение средств бюджета района (кроме экономии от проведения торгов и запросов котировок) (Х1)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Y1 = 0,3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1. Средства освоены на 100%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10</w:t>
            </w:r>
          </w:p>
        </w:tc>
      </w:tr>
      <w:tr w:rsidR="00F07ED5" w:rsidRPr="00117702" w:rsidTr="00474943">
        <w:trPr>
          <w:trHeight w:val="17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ED5" w:rsidRPr="00117702" w:rsidTr="00474943">
        <w:trPr>
          <w:trHeight w:val="8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К2</w:t>
            </w:r>
          </w:p>
          <w:p w:rsidR="00F07ED5" w:rsidRPr="00117702" w:rsidRDefault="00F07ED5" w:rsidP="0047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Выполнение мероприятий, предусмотренных в муниципальной программе (Х2)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Y2 = 0,3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17702">
              <w:rPr>
                <w:rFonts w:ascii="Times New Roman" w:hAnsi="Times New Roman" w:cs="Times New Roman"/>
              </w:rPr>
              <w:t>. Выполнены 100% мероприятий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10</w:t>
            </w:r>
          </w:p>
        </w:tc>
      </w:tr>
      <w:tr w:rsidR="00F07ED5" w:rsidRPr="00117702" w:rsidTr="00474943">
        <w:trPr>
          <w:trHeight w:val="34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ED5" w:rsidRPr="00117702" w:rsidTr="00474943">
        <w:trPr>
          <w:trHeight w:val="8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02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Достижение показателей эффективности (Х3)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Y3 = 0,4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17702">
              <w:rPr>
                <w:rFonts w:ascii="Times New Roman" w:hAnsi="Times New Roman" w:cs="Times New Roman"/>
              </w:rPr>
              <w:t>. Достигнуты 100% показателей эффективности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ind w:hanging="159"/>
              <w:jc w:val="center"/>
              <w:rPr>
                <w:rFonts w:ascii="Times New Roman" w:hAnsi="Times New Roman" w:cs="Times New Roman"/>
              </w:rPr>
            </w:pPr>
            <w:r w:rsidRPr="00117702">
              <w:rPr>
                <w:rFonts w:ascii="Times New Roman" w:hAnsi="Times New Roman" w:cs="Times New Roman"/>
              </w:rPr>
              <w:t>10</w:t>
            </w:r>
          </w:p>
        </w:tc>
      </w:tr>
      <w:tr w:rsidR="00F07ED5" w:rsidRPr="00117702" w:rsidTr="00474943">
        <w:trPr>
          <w:trHeight w:val="60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5" w:rsidRPr="00117702" w:rsidRDefault="00F07ED5" w:rsidP="0047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ED5" w:rsidRPr="00117702" w:rsidRDefault="00F07ED5" w:rsidP="00474943">
            <w:pPr>
              <w:pStyle w:val="a7"/>
              <w:ind w:hanging="1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ED5" w:rsidRPr="00117702" w:rsidRDefault="00F07ED5" w:rsidP="00F07E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* эффективность выполнения муниципальной программы (подпрограммы), не требующей финансирования, по критерию Х1 оценивается в 3 балла.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4. По результатам оценки эффективности реализации муниципальной программы присваивается рейтинг эффективности муниципальной программы (R) в отчетном году: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1) высокая эффективность муниципальной программы - при 10 = R ≥ 9,0;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2) достаточная эффективность муниципальной программы - при 8,9 ≥ R ≥ 6,0;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3) низкая эффективность муниципальной программы - при 5,9 ≥ R ≥ 4,0;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lastRenderedPageBreak/>
        <w:t>4) неэффективная реализация муниципальной программы при R &lt; 3,9.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5. Рейтинг эффективности муниципальной программы рассчитывается на основе балльных оценок по критериям с учетом их весовых коэффициентов по формуле:</w:t>
      </w:r>
    </w:p>
    <w:p w:rsidR="00F07ED5" w:rsidRPr="00F07ED5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Х</w:t>
      </w:r>
      <w:r w:rsidRPr="00117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07ED5">
        <w:rPr>
          <w:rFonts w:ascii="Times New Roman" w:hAnsi="Times New Roman" w:cs="Times New Roman"/>
          <w:sz w:val="24"/>
          <w:szCs w:val="24"/>
        </w:rPr>
        <w:t>= (</w:t>
      </w:r>
      <w:r w:rsidRPr="0011770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17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07ED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1770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7ED5">
        <w:rPr>
          <w:rFonts w:ascii="Times New Roman" w:hAnsi="Times New Roman" w:cs="Times New Roman"/>
          <w:sz w:val="24"/>
          <w:szCs w:val="24"/>
        </w:rPr>
        <w:t xml:space="preserve"> </w:t>
      </w:r>
      <w:r w:rsidRPr="0011770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17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07ED5">
        <w:rPr>
          <w:rFonts w:ascii="Times New Roman" w:hAnsi="Times New Roman" w:cs="Times New Roman"/>
          <w:sz w:val="24"/>
          <w:szCs w:val="24"/>
        </w:rPr>
        <w:t>),</w:t>
      </w:r>
    </w:p>
    <w:p w:rsidR="00F07ED5" w:rsidRPr="00F07ED5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07ED5">
        <w:rPr>
          <w:rFonts w:ascii="Times New Roman" w:hAnsi="Times New Roman" w:cs="Times New Roman"/>
          <w:sz w:val="24"/>
          <w:szCs w:val="24"/>
        </w:rPr>
        <w:t xml:space="preserve">= </w:t>
      </w:r>
      <w:r w:rsidRPr="0011770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17702">
        <w:rPr>
          <w:rFonts w:ascii="Times New Roman" w:hAnsi="Times New Roman" w:cs="Times New Roman"/>
          <w:sz w:val="24"/>
          <w:szCs w:val="24"/>
        </w:rPr>
        <w:t>Х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Х</w:t>
      </w:r>
      <w:r w:rsidRPr="001177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7702">
        <w:rPr>
          <w:rFonts w:ascii="Times New Roman" w:hAnsi="Times New Roman" w:cs="Times New Roman"/>
          <w:sz w:val="24"/>
          <w:szCs w:val="24"/>
        </w:rPr>
        <w:t xml:space="preserve"> - количество баллов </w:t>
      </w:r>
      <w:r w:rsidRPr="001177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7702">
        <w:rPr>
          <w:rFonts w:ascii="Times New Roman" w:hAnsi="Times New Roman" w:cs="Times New Roman"/>
          <w:sz w:val="24"/>
          <w:szCs w:val="24"/>
        </w:rPr>
        <w:t>-го критерия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Y</w:t>
      </w:r>
      <w:r w:rsidRPr="00117702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r w:rsidRPr="00117702">
        <w:rPr>
          <w:rFonts w:ascii="Times New Roman" w:hAnsi="Times New Roman" w:cs="Times New Roman"/>
          <w:sz w:val="24"/>
          <w:szCs w:val="24"/>
        </w:rPr>
        <w:t>- весовой коэффициент i-гo критерия;</w:t>
      </w:r>
    </w:p>
    <w:p w:rsidR="00F07ED5" w:rsidRPr="00117702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B</w:t>
      </w:r>
      <w:r w:rsidRPr="0011770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17702">
        <w:rPr>
          <w:rFonts w:ascii="Times New Roman" w:hAnsi="Times New Roman" w:cs="Times New Roman"/>
          <w:sz w:val="24"/>
          <w:szCs w:val="24"/>
        </w:rPr>
        <w:t xml:space="preserve"> - балльная оценка, присвоенная муниципальной программе по i-му критерию.</w:t>
      </w:r>
    </w:p>
    <w:p w:rsidR="00F07ED5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702">
        <w:rPr>
          <w:rFonts w:ascii="Times New Roman" w:hAnsi="Times New Roman" w:cs="Times New Roman"/>
          <w:sz w:val="24"/>
          <w:szCs w:val="24"/>
        </w:rPr>
        <w:t>6. При наличии подпрограмм оценка эффективности проводится по каждой подпрограмме в отдельности, согласно пунктам 3 и 4 настоящей методики. При этом рейтинг эффективности муниципальной программы будет считаться как среднее арифметическое рейтингов всех подпрограмм оцениваемой муниципальной</w:t>
      </w:r>
      <w:r w:rsidRPr="00117702">
        <w:rPr>
          <w:rFonts w:ascii="Times New Roman" w:hAnsi="Times New Roman" w:cs="Times New Roman"/>
          <w:sz w:val="24"/>
          <w:szCs w:val="24"/>
        </w:rPr>
        <w:tab/>
        <w:t xml:space="preserve"> программы.</w:t>
      </w:r>
    </w:p>
    <w:p w:rsidR="00F07ED5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X1=</w:t>
      </w:r>
      <w:r>
        <w:rPr>
          <w:rFonts w:ascii="Times New Roman" w:hAnsi="Times New Roman" w:cs="Times New Roman"/>
          <w:sz w:val="24"/>
          <w:szCs w:val="24"/>
        </w:rPr>
        <w:t xml:space="preserve"> 0,3 </w:t>
      </w:r>
      <w:r w:rsidRPr="00117702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10 = 3</w:t>
      </w:r>
    </w:p>
    <w:p w:rsidR="00F07ED5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Х2 = 0,3 х 10 = 3</w:t>
      </w:r>
    </w:p>
    <w:p w:rsidR="00F07ED5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Х3 = 0,4 х 10 = 4</w:t>
      </w:r>
    </w:p>
    <w:p w:rsidR="00F07ED5" w:rsidRPr="00820B97" w:rsidRDefault="00F07ED5" w:rsidP="00F07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 =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 + 4 = 10</w:t>
      </w:r>
    </w:p>
    <w:p w:rsidR="001F79C6" w:rsidRPr="007615A9" w:rsidRDefault="001F79C6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1F79C6" w:rsidRPr="007615A9" w:rsidSect="00224CD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83" w:rsidRDefault="00155983" w:rsidP="00155983">
      <w:r>
        <w:separator/>
      </w:r>
    </w:p>
  </w:endnote>
  <w:endnote w:type="continuationSeparator" w:id="0">
    <w:p w:rsidR="00155983" w:rsidRDefault="00155983" w:rsidP="0015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83" w:rsidRDefault="00155983" w:rsidP="00155983">
      <w:r>
        <w:separator/>
      </w:r>
    </w:p>
  </w:footnote>
  <w:footnote w:type="continuationSeparator" w:id="0">
    <w:p w:rsidR="00155983" w:rsidRDefault="00155983" w:rsidP="0015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D5" w:rsidRDefault="00F07ED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F07ED5" w:rsidRPr="0036402F" w:rsidRDefault="00F07ED5" w:rsidP="005C18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D5" w:rsidRDefault="00F07ED5">
    <w:pPr>
      <w:pStyle w:val="a3"/>
      <w:jc w:val="center"/>
    </w:pPr>
  </w:p>
  <w:p w:rsidR="00F07ED5" w:rsidRDefault="00F07E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CDF" w:rsidRDefault="00224CDF" w:rsidP="00224CDF">
    <w:pPr>
      <w:pStyle w:val="a3"/>
    </w:pPr>
  </w:p>
  <w:p w:rsidR="00224CDF" w:rsidRDefault="00224C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145"/>
    <w:rsid w:val="00084DD8"/>
    <w:rsid w:val="00155983"/>
    <w:rsid w:val="001750E0"/>
    <w:rsid w:val="001F79C6"/>
    <w:rsid w:val="00224CDF"/>
    <w:rsid w:val="0030209C"/>
    <w:rsid w:val="0032341C"/>
    <w:rsid w:val="003258B6"/>
    <w:rsid w:val="00421666"/>
    <w:rsid w:val="004B2B74"/>
    <w:rsid w:val="00664E25"/>
    <w:rsid w:val="00674D62"/>
    <w:rsid w:val="00676BB8"/>
    <w:rsid w:val="006D6673"/>
    <w:rsid w:val="00741DED"/>
    <w:rsid w:val="0076038C"/>
    <w:rsid w:val="00785F9B"/>
    <w:rsid w:val="00791639"/>
    <w:rsid w:val="00817351"/>
    <w:rsid w:val="00860145"/>
    <w:rsid w:val="00A0359B"/>
    <w:rsid w:val="00A15808"/>
    <w:rsid w:val="00A56318"/>
    <w:rsid w:val="00A90491"/>
    <w:rsid w:val="00B07FC1"/>
    <w:rsid w:val="00C3222A"/>
    <w:rsid w:val="00DA42DE"/>
    <w:rsid w:val="00ED7AC6"/>
    <w:rsid w:val="00F07ED5"/>
    <w:rsid w:val="00F6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7608FE4"/>
  <w15:docId w15:val="{D7FBCF94-D2B2-4518-B833-42647F94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ED5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5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59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59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7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F7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7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ED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F07ED5"/>
    <w:pPr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F07ED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Надежда Борисовна Розумчук</cp:lastModifiedBy>
  <cp:revision>9</cp:revision>
  <cp:lastPrinted>2021-11-17T02:34:00Z</cp:lastPrinted>
  <dcterms:created xsi:type="dcterms:W3CDTF">2021-11-15T06:59:00Z</dcterms:created>
  <dcterms:modified xsi:type="dcterms:W3CDTF">2021-11-17T04:31:00Z</dcterms:modified>
</cp:coreProperties>
</file>