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EE" w:rsidRPr="00EF01E4" w:rsidRDefault="00660C87" w:rsidP="00C7623B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9629F"/>
          <w:sz w:val="56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noProof/>
          <w:color w:val="09629F"/>
          <w:sz w:val="56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-266700</wp:posOffset>
            </wp:positionH>
            <wp:positionV relativeFrom="margin">
              <wp:posOffset>-242570</wp:posOffset>
            </wp:positionV>
            <wp:extent cx="810895" cy="890270"/>
            <wp:effectExtent l="0" t="0" r="8255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нов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7D0" w:rsidRPr="00EF01E4">
        <w:rPr>
          <w:rFonts w:ascii="Times New Roman" w:hAnsi="Times New Roman" w:cs="Times New Roman"/>
          <w:b/>
          <w:color w:val="09629F"/>
          <w:sz w:val="56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>Социальный</w:t>
      </w:r>
      <w:r w:rsidR="003617D0" w:rsidRPr="00EF01E4">
        <w:rPr>
          <w:rFonts w:ascii="Algerian" w:hAnsi="Algerian"/>
          <w:b/>
          <w:color w:val="09629F"/>
          <w:sz w:val="56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3617D0" w:rsidRPr="00EF01E4">
        <w:rPr>
          <w:rFonts w:ascii="Times New Roman" w:hAnsi="Times New Roman" w:cs="Times New Roman"/>
          <w:b/>
          <w:color w:val="09629F"/>
          <w:sz w:val="56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>контракт</w:t>
      </w:r>
      <w:r w:rsidR="003617D0" w:rsidRPr="00EF01E4">
        <w:rPr>
          <w:rFonts w:ascii="Algerian" w:hAnsi="Algerian"/>
          <w:b/>
          <w:color w:val="09629F"/>
          <w:sz w:val="56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3617D0" w:rsidRPr="00EF01E4">
        <w:rPr>
          <w:rFonts w:ascii="Times New Roman" w:hAnsi="Times New Roman" w:cs="Times New Roman"/>
          <w:b/>
          <w:color w:val="09629F"/>
          <w:sz w:val="56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>на</w:t>
      </w:r>
      <w:r w:rsidR="003617D0" w:rsidRPr="00EF01E4">
        <w:rPr>
          <w:rFonts w:ascii="Algerian" w:hAnsi="Algerian"/>
          <w:b/>
          <w:color w:val="09629F"/>
          <w:sz w:val="56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3617D0" w:rsidRPr="00EF01E4">
        <w:rPr>
          <w:rFonts w:ascii="Times New Roman" w:hAnsi="Times New Roman" w:cs="Times New Roman"/>
          <w:b/>
          <w:color w:val="09629F"/>
          <w:sz w:val="56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>открытие</w:t>
      </w:r>
      <w:r w:rsidR="003617D0" w:rsidRPr="00EF01E4">
        <w:rPr>
          <w:rFonts w:ascii="Algerian" w:hAnsi="Algerian"/>
          <w:b/>
          <w:color w:val="09629F"/>
          <w:sz w:val="56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3617D0" w:rsidRPr="00EF01E4">
        <w:rPr>
          <w:rFonts w:ascii="Times New Roman" w:hAnsi="Times New Roman" w:cs="Times New Roman"/>
          <w:b/>
          <w:color w:val="09629F"/>
          <w:sz w:val="56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>ИП</w:t>
      </w:r>
    </w:p>
    <w:p w:rsidR="00C7181D" w:rsidRDefault="001F6486" w:rsidP="00345DB9">
      <w:pPr>
        <w:jc w:val="center"/>
        <w:rPr>
          <w:rFonts w:ascii="Algerian" w:hAnsi="Algerian"/>
          <w:b/>
          <w:color w:val="FF0000"/>
          <w:sz w:val="56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rFonts w:ascii="Algerian" w:hAnsi="Algerian"/>
          <w:b/>
          <w:noProof/>
          <w:color w:val="FF0000"/>
          <w:sz w:val="5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FBD6D" wp14:editId="4292E939">
                <wp:simplePos x="0" y="0"/>
                <wp:positionH relativeFrom="column">
                  <wp:posOffset>-509905</wp:posOffset>
                </wp:positionH>
                <wp:positionV relativeFrom="paragraph">
                  <wp:posOffset>93552</wp:posOffset>
                </wp:positionV>
                <wp:extent cx="7634103" cy="499730"/>
                <wp:effectExtent l="0" t="0" r="2413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4103" cy="49973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6486" w:rsidRPr="00EF01E4" w:rsidRDefault="001F6486" w:rsidP="001F6486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olor w:val="1F497D" w:themeColor="text2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 xml:space="preserve">    </w:t>
                            </w:r>
                            <w:r w:rsidRPr="00EF01E4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КОРОТКО</w:t>
                            </w:r>
                            <w:r w:rsidRPr="00EF01E4">
                              <w:rPr>
                                <w:rFonts w:ascii="Algerian" w:hAnsi="Algerian"/>
                                <w:b/>
                                <w:color w:val="1F497D" w:themeColor="text2"/>
                                <w:sz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EF01E4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</w:t>
                            </w:r>
                            <w:r w:rsidRPr="00EF01E4">
                              <w:rPr>
                                <w:rFonts w:ascii="Algerian" w:hAnsi="Algerian"/>
                                <w:b/>
                                <w:color w:val="1F497D" w:themeColor="text2"/>
                                <w:sz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EF01E4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ВЫПЛАТЕ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-40.15pt;margin-top:7.35pt;width:601.1pt;height:39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" fillcolor="#9cf" strokecolor="white [3212]" strokeweight="2pt">
                <v:textbox>
                  <w:txbxContent>
                    <w:p w:rsidR="001F6486" w:rsidRPr="00EF01E4" w:rsidRDefault="001F6486" w:rsidP="001F6486">
                      <w:pPr>
                        <w:jc w:val="center"/>
                        <w:rPr>
                          <w:rFonts w:ascii="Algerian" w:hAnsi="Algerian"/>
                          <w:b/>
                          <w:color w:val="1F497D" w:themeColor="text2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 xml:space="preserve">    </w:t>
                      </w:r>
                      <w:r w:rsidRPr="00EF01E4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КОРОТКО</w:t>
                      </w:r>
                      <w:r w:rsidRPr="00EF01E4">
                        <w:rPr>
                          <w:rFonts w:ascii="Algerian" w:hAnsi="Algerian"/>
                          <w:b/>
                          <w:color w:val="1F497D" w:themeColor="text2"/>
                          <w:sz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EF01E4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</w:t>
                      </w:r>
                      <w:r w:rsidRPr="00EF01E4">
                        <w:rPr>
                          <w:rFonts w:ascii="Algerian" w:hAnsi="Algerian"/>
                          <w:b/>
                          <w:color w:val="1F497D" w:themeColor="text2"/>
                          <w:sz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EF01E4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ВЫПЛАТЕ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1-2"/>
        <w:tblpPr w:leftFromText="180" w:rightFromText="180" w:vertAnchor="page" w:horzAnchor="margin" w:tblpY="2814"/>
        <w:tblW w:w="10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907"/>
      </w:tblGrid>
      <w:tr w:rsidR="00E62D01" w:rsidTr="001F58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C47833" w:rsidRPr="001F58C7" w:rsidRDefault="00C47833" w:rsidP="00F57D0A">
            <w:pPr>
              <w:spacing w:before="120"/>
              <w:rPr>
                <w:rFonts w:ascii="Times New Roman" w:hAnsi="Times New Roman" w:cs="Times New Roman"/>
                <w:color w:val="DA5800"/>
                <w:sz w:val="30"/>
                <w:szCs w:val="30"/>
              </w:rPr>
            </w:pPr>
            <w:r w:rsidRPr="001F58C7">
              <w:rPr>
                <w:rFonts w:ascii="Times New Roman" w:hAnsi="Times New Roman" w:cs="Times New Roman"/>
                <w:color w:val="DA5800"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К</w:t>
            </w:r>
            <w:r w:rsidR="00F57D0A" w:rsidRPr="001F58C7">
              <w:rPr>
                <w:rFonts w:ascii="Times New Roman" w:hAnsi="Times New Roman" w:cs="Times New Roman"/>
                <w:color w:val="DA5800"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ОМУ</w:t>
            </w:r>
            <w:r w:rsidRPr="001F58C7">
              <w:rPr>
                <w:rFonts w:ascii="Times New Roman" w:hAnsi="Times New Roman" w:cs="Times New Roman"/>
                <w:color w:val="DA5800"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?</w:t>
            </w:r>
          </w:p>
        </w:tc>
        <w:tc>
          <w:tcPr>
            <w:tcW w:w="7907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C47833" w:rsidRPr="00E05729" w:rsidRDefault="00C47833" w:rsidP="0046731A">
            <w:pPr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</w:rPr>
            </w:pPr>
            <w:r w:rsidRPr="001F58C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Семьи и одиноко проживающие граждане Р</w:t>
            </w:r>
            <w:r w:rsidR="00551B68" w:rsidRPr="001F58C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оссийской </w:t>
            </w:r>
            <w:r w:rsidRPr="001F58C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Ф</w:t>
            </w:r>
            <w:r w:rsidR="00551B68" w:rsidRPr="001F58C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едерации,</w:t>
            </w:r>
            <w:r w:rsidRPr="001F58C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 проживающие в Хабаровском крае, имеющие среднедушевой доход ниже величины прожиточного минимума</w:t>
            </w:r>
            <w:r w:rsidR="00F57D0A" w:rsidRPr="001F58C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 </w:t>
            </w:r>
          </w:p>
        </w:tc>
      </w:tr>
      <w:tr w:rsidR="00E62D01" w:rsidTr="001F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FFFFFF" w:themeFill="background1"/>
          </w:tcPr>
          <w:p w:rsidR="00C47833" w:rsidRPr="001F58C7" w:rsidRDefault="00C47833" w:rsidP="007171E3">
            <w:pPr>
              <w:spacing w:before="120"/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</w:pPr>
            <w:r w:rsidRPr="001F58C7">
              <w:rPr>
                <w:rFonts w:ascii="Times New Roman" w:eastAsiaTheme="majorEastAsia" w:hAnsi="Times New Roman" w:cs="Times New Roman"/>
                <w:color w:val="DA5800"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СКОЛЬКО?</w:t>
            </w:r>
          </w:p>
        </w:tc>
        <w:tc>
          <w:tcPr>
            <w:tcW w:w="7907" w:type="dxa"/>
            <w:shd w:val="clear" w:color="auto" w:fill="FFFFFF" w:themeFill="background1"/>
          </w:tcPr>
          <w:p w:rsidR="00C47833" w:rsidRPr="00E05729" w:rsidRDefault="00551B68" w:rsidP="0046731A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56"/>
              </w:rPr>
            </w:pPr>
            <w:r w:rsidRPr="001F58C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Д</w:t>
            </w:r>
            <w:r w:rsidR="00C47833" w:rsidRPr="001F58C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о </w:t>
            </w:r>
            <w:r w:rsidR="00C47833" w:rsidRPr="001F58C7">
              <w:rPr>
                <w:rFonts w:ascii="Times New Roman" w:hAnsi="Times New Roman" w:cs="Times New Roman"/>
                <w:b/>
                <w:color w:val="800000"/>
                <w:sz w:val="24"/>
              </w:rPr>
              <w:t>250 000 рублей</w:t>
            </w:r>
          </w:p>
        </w:tc>
      </w:tr>
      <w:tr w:rsidR="00DF124A" w:rsidTr="001F58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FFFFFF" w:themeFill="background1"/>
          </w:tcPr>
          <w:p w:rsidR="00C47833" w:rsidRPr="001F58C7" w:rsidRDefault="00B63058" w:rsidP="007171E3">
            <w:pPr>
              <w:spacing w:before="120"/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</w:pPr>
            <w:r w:rsidRPr="001F58C7">
              <w:rPr>
                <w:rFonts w:ascii="Times New Roman" w:eastAsiaTheme="majorEastAsia" w:hAnsi="Times New Roman" w:cs="Times New Roman"/>
                <w:color w:val="DA5800"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НА КАКОЙ </w:t>
            </w:r>
            <w:r w:rsidR="008D1A44" w:rsidRPr="001F58C7">
              <w:rPr>
                <w:rFonts w:ascii="Times New Roman" w:eastAsiaTheme="majorEastAsia" w:hAnsi="Times New Roman" w:cs="Times New Roman"/>
                <w:color w:val="DA5800"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СРОК</w:t>
            </w:r>
            <w:r w:rsidR="00C47833" w:rsidRPr="001F58C7">
              <w:rPr>
                <w:rFonts w:ascii="Times New Roman" w:eastAsiaTheme="majorEastAsia" w:hAnsi="Times New Roman" w:cs="Times New Roman"/>
                <w:color w:val="DA5800"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?</w:t>
            </w:r>
          </w:p>
        </w:tc>
        <w:tc>
          <w:tcPr>
            <w:tcW w:w="7907" w:type="dxa"/>
            <w:shd w:val="clear" w:color="auto" w:fill="FFFFFF" w:themeFill="background1"/>
          </w:tcPr>
          <w:p w:rsidR="00C47833" w:rsidRPr="00E05729" w:rsidRDefault="00551B68" w:rsidP="0046731A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56"/>
              </w:rPr>
            </w:pPr>
            <w:r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Д</w:t>
            </w:r>
            <w:r w:rsidR="00C47833"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о </w:t>
            </w:r>
            <w:r w:rsidR="00C47833" w:rsidRPr="001F58C7">
              <w:rPr>
                <w:rFonts w:ascii="Times New Roman" w:eastAsiaTheme="majorEastAsia" w:hAnsi="Times New Roman" w:cs="Times New Roman"/>
                <w:b/>
                <w:color w:val="800000"/>
                <w:sz w:val="24"/>
              </w:rPr>
              <w:t>1</w:t>
            </w:r>
            <w:r w:rsidR="00B63058" w:rsidRPr="001F58C7">
              <w:rPr>
                <w:rFonts w:ascii="Times New Roman" w:eastAsiaTheme="majorEastAsia" w:hAnsi="Times New Roman" w:cs="Times New Roman"/>
                <w:b/>
                <w:color w:val="800000"/>
                <w:sz w:val="24"/>
              </w:rPr>
              <w:t>2</w:t>
            </w:r>
            <w:r w:rsidR="008D1A44" w:rsidRPr="001F58C7">
              <w:rPr>
                <w:rFonts w:ascii="Times New Roman" w:eastAsiaTheme="majorEastAsia" w:hAnsi="Times New Roman" w:cs="Times New Roman"/>
                <w:b/>
                <w:color w:val="800000"/>
                <w:sz w:val="24"/>
              </w:rPr>
              <w:t xml:space="preserve"> ме</w:t>
            </w:r>
            <w:r w:rsidR="00890C95" w:rsidRPr="001F58C7">
              <w:rPr>
                <w:rFonts w:ascii="Times New Roman" w:eastAsiaTheme="majorEastAsia" w:hAnsi="Times New Roman" w:cs="Times New Roman"/>
                <w:b/>
                <w:color w:val="800000"/>
                <w:sz w:val="24"/>
              </w:rPr>
              <w:t>ся</w:t>
            </w:r>
            <w:r w:rsidR="008D1A44" w:rsidRPr="001F58C7">
              <w:rPr>
                <w:rFonts w:ascii="Times New Roman" w:eastAsiaTheme="majorEastAsia" w:hAnsi="Times New Roman" w:cs="Times New Roman"/>
                <w:b/>
                <w:color w:val="800000"/>
                <w:sz w:val="24"/>
              </w:rPr>
              <w:t>цев</w:t>
            </w:r>
          </w:p>
        </w:tc>
      </w:tr>
      <w:tr w:rsidR="00E62D01" w:rsidTr="001F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FFFFFF" w:themeFill="background1"/>
          </w:tcPr>
          <w:p w:rsidR="00C47833" w:rsidRPr="001F58C7" w:rsidRDefault="00C47833" w:rsidP="007171E3">
            <w:pPr>
              <w:spacing w:before="120"/>
              <w:rPr>
                <w:rFonts w:ascii="Times New Roman" w:eastAsiaTheme="majorEastAsia" w:hAnsi="Times New Roman" w:cs="Times New Roman"/>
                <w:color w:val="DA5800"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F58C7">
              <w:rPr>
                <w:rFonts w:ascii="Times New Roman" w:eastAsiaTheme="majorEastAsia" w:hAnsi="Times New Roman" w:cs="Times New Roman"/>
                <w:color w:val="DA5800"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КАКИЕ ДОКУМЕНТЫ НУЖНЫ?</w:t>
            </w:r>
          </w:p>
        </w:tc>
        <w:tc>
          <w:tcPr>
            <w:tcW w:w="7907" w:type="dxa"/>
            <w:shd w:val="clear" w:color="auto" w:fill="FFFFFF" w:themeFill="background1"/>
          </w:tcPr>
          <w:p w:rsidR="00C47833" w:rsidRPr="001F58C7" w:rsidRDefault="00C16458" w:rsidP="0046731A">
            <w:pPr>
              <w:spacing w:after="80"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C47833" w:rsidRPr="00A4607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E20975"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з</w:t>
            </w:r>
            <w:r w:rsidR="00C47833"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аявление</w:t>
            </w:r>
            <w:r w:rsidR="00890C95"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;</w:t>
            </w:r>
          </w:p>
          <w:p w:rsidR="00C16458" w:rsidRPr="001F58C7" w:rsidRDefault="00C16458" w:rsidP="0046731A">
            <w:pPr>
              <w:spacing w:after="80"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</w:pPr>
            <w:r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- документ, уд</w:t>
            </w:r>
            <w:r w:rsidR="00551B68"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остоверяющий личность заявителя</w:t>
            </w:r>
            <w:r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 </w:t>
            </w:r>
            <w:r w:rsidR="00551B68"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(</w:t>
            </w:r>
            <w:r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в случае обращения малоимущей семьи - документы, удостоверяющи</w:t>
            </w:r>
            <w:r w:rsidR="00E20975"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е </w:t>
            </w:r>
            <w:r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личность, каждого члена семьи заявителя</w:t>
            </w:r>
            <w:r w:rsidR="00551B68"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)</w:t>
            </w:r>
            <w:r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;</w:t>
            </w:r>
          </w:p>
          <w:p w:rsidR="00C16458" w:rsidRPr="001F58C7" w:rsidRDefault="00C16458" w:rsidP="0046731A">
            <w:pPr>
              <w:spacing w:after="80"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</w:pPr>
            <w:r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- документы, подтверждающие доходы всех членов семьи за три последних месяца, предшествующих месяцу обращения;</w:t>
            </w:r>
          </w:p>
          <w:p w:rsidR="00E20975" w:rsidRPr="001F58C7" w:rsidRDefault="00C16458" w:rsidP="0046731A">
            <w:pPr>
              <w:spacing w:after="80"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</w:pPr>
            <w:r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- бизнес-план п</w:t>
            </w:r>
            <w:r w:rsidR="00E20975"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о выбранному виду деятельности; </w:t>
            </w:r>
          </w:p>
          <w:p w:rsidR="00E20975" w:rsidRPr="001F58C7" w:rsidRDefault="00C16458" w:rsidP="0046731A">
            <w:pPr>
              <w:spacing w:after="80"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</w:pPr>
            <w:r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- документ об образовании и (или) о квалификации (при наличии) </w:t>
            </w:r>
            <w:r w:rsidR="00E20975"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–</w:t>
            </w:r>
          </w:p>
          <w:p w:rsidR="00C16458" w:rsidRPr="001F58C7" w:rsidRDefault="00C16458" w:rsidP="0046731A">
            <w:pPr>
              <w:spacing w:after="80"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</w:pPr>
            <w:r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(в случае необходимости организации обучения в рамках реализации выбранного мероприятия)</w:t>
            </w:r>
            <w:r w:rsidR="00E20975"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;</w:t>
            </w:r>
          </w:p>
          <w:p w:rsidR="00C47833" w:rsidRPr="005028D8" w:rsidRDefault="00C16458" w:rsidP="0046731A">
            <w:pPr>
              <w:spacing w:after="80"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</w:rPr>
            </w:pPr>
            <w:r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- смета расходов</w:t>
            </w:r>
            <w:r w:rsidRPr="00C1645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62D01" w:rsidTr="001F58C7">
        <w:trPr>
          <w:trHeight w:val="3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FFFFFF" w:themeFill="background1"/>
          </w:tcPr>
          <w:p w:rsidR="00C47833" w:rsidRPr="001F58C7" w:rsidRDefault="00C47833" w:rsidP="007171E3">
            <w:pPr>
              <w:spacing w:before="120"/>
              <w:rPr>
                <w:rFonts w:ascii="Times New Roman" w:hAnsi="Times New Roman" w:cs="Times New Roman"/>
                <w:color w:val="17365D" w:themeColor="text2" w:themeShade="BF"/>
                <w:sz w:val="30"/>
                <w:szCs w:val="30"/>
              </w:rPr>
            </w:pPr>
            <w:r w:rsidRPr="001F58C7">
              <w:rPr>
                <w:rFonts w:ascii="Times New Roman" w:eastAsiaTheme="majorEastAsia" w:hAnsi="Times New Roman" w:cs="Times New Roman"/>
                <w:color w:val="DA5800"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УСЛОВИЯ ПОЛУЧЕНИЯ</w:t>
            </w:r>
          </w:p>
        </w:tc>
        <w:tc>
          <w:tcPr>
            <w:tcW w:w="7907" w:type="dxa"/>
            <w:shd w:val="clear" w:color="auto" w:fill="FFFFFF" w:themeFill="background1"/>
          </w:tcPr>
          <w:p w:rsidR="00C47833" w:rsidRPr="001F58C7" w:rsidRDefault="00C47833" w:rsidP="0046731A">
            <w:pPr>
              <w:spacing w:before="120" w:after="8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</w:pPr>
            <w:r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Социальный контракт на осуществление индивидуальной предпринимательской деятельности предоставляется при услови</w:t>
            </w:r>
            <w:r w:rsidR="00890C95"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и</w:t>
            </w:r>
            <w:r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:</w:t>
            </w:r>
          </w:p>
          <w:p w:rsidR="008D1A44" w:rsidRPr="001F58C7" w:rsidRDefault="00C47833" w:rsidP="0046731A">
            <w:pPr>
              <w:spacing w:after="8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</w:pPr>
            <w:r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− </w:t>
            </w:r>
            <w:r w:rsidR="008D1A44" w:rsidRPr="00483F7C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заявитель на дату подачи заявления не зарегистрирован в качестве индивидуального предпринимателя либо осуществляет индивидуальную предпринимательскую деятельность не более двух лет </w:t>
            </w:r>
            <w:proofErr w:type="gramStart"/>
            <w:r w:rsidR="008D1A44" w:rsidRPr="00483F7C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с даты регистрации</w:t>
            </w:r>
            <w:proofErr w:type="gramEnd"/>
            <w:r w:rsidR="008D1A44" w:rsidRPr="00483F7C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 в качестве индивидуального предпринимателя или налогоплательщика налога на профессиональный доход</w:t>
            </w:r>
            <w:r w:rsidR="005B4EA1" w:rsidRPr="00483F7C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;</w:t>
            </w:r>
          </w:p>
          <w:p w:rsidR="00C47833" w:rsidRPr="00323613" w:rsidRDefault="005B4EA1" w:rsidP="0046731A">
            <w:pPr>
              <w:spacing w:after="8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</w:rPr>
            </w:pPr>
            <w:r w:rsidRPr="001F58C7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- семья или одиноко проживающий гражданин являются малоимущими.</w:t>
            </w:r>
          </w:p>
        </w:tc>
      </w:tr>
    </w:tbl>
    <w:p w:rsidR="00D775CB" w:rsidRDefault="00A46078" w:rsidP="00137FD4">
      <w:pPr>
        <w:rPr>
          <w:sz w:val="56"/>
        </w:rPr>
      </w:pPr>
      <w:r>
        <w:rPr>
          <w:sz w:val="56"/>
        </w:rPr>
        <w:t xml:space="preserve">          </w:t>
      </w:r>
      <w:r w:rsidR="008E431C">
        <w:rPr>
          <w:sz w:val="56"/>
        </w:rPr>
        <w:t xml:space="preserve">  </w:t>
      </w:r>
      <w:r>
        <w:rPr>
          <w:sz w:val="56"/>
        </w:rPr>
        <w:t xml:space="preserve">      </w:t>
      </w:r>
    </w:p>
    <w:p w:rsidR="00D775CB" w:rsidRDefault="00D775CB" w:rsidP="00137FD4">
      <w:pPr>
        <w:rPr>
          <w:sz w:val="56"/>
        </w:rPr>
      </w:pPr>
    </w:p>
    <w:p w:rsidR="00D775CB" w:rsidRDefault="00D775CB" w:rsidP="00137FD4">
      <w:pPr>
        <w:rPr>
          <w:sz w:val="56"/>
        </w:rPr>
      </w:pPr>
      <w:r>
        <w:rPr>
          <w:noProof/>
          <w:sz w:val="56"/>
          <w:lang w:eastAsia="ru-RU"/>
        </w:rPr>
        <w:drawing>
          <wp:anchor distT="0" distB="0" distL="114300" distR="114300" simplePos="0" relativeHeight="251670528" behindDoc="0" locked="0" layoutInCell="1" allowOverlap="1" wp14:anchorId="582981D8" wp14:editId="4B671BAD">
            <wp:simplePos x="0" y="0"/>
            <wp:positionH relativeFrom="margin">
              <wp:posOffset>1975485</wp:posOffset>
            </wp:positionH>
            <wp:positionV relativeFrom="margin">
              <wp:posOffset>7211060</wp:posOffset>
            </wp:positionV>
            <wp:extent cx="3434715" cy="226885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!dcr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715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75CB" w:rsidRDefault="00D775CB" w:rsidP="00137FD4">
      <w:pPr>
        <w:rPr>
          <w:sz w:val="56"/>
        </w:rPr>
      </w:pPr>
    </w:p>
    <w:p w:rsidR="00D775CB" w:rsidRDefault="00D775CB" w:rsidP="00137FD4">
      <w:pPr>
        <w:rPr>
          <w:sz w:val="56"/>
        </w:rPr>
      </w:pPr>
    </w:p>
    <w:p w:rsidR="00370209" w:rsidRPr="00370209" w:rsidRDefault="00A46078" w:rsidP="00137FD4">
      <w:pPr>
        <w:rPr>
          <w:sz w:val="56"/>
        </w:rPr>
      </w:pPr>
      <w:r>
        <w:rPr>
          <w:sz w:val="56"/>
        </w:rPr>
        <w:t xml:space="preserve">          </w:t>
      </w:r>
    </w:p>
    <w:p w:rsidR="008D1A44" w:rsidRPr="008F1441" w:rsidRDefault="00483F7C" w:rsidP="00D100F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9629F"/>
          <w:sz w:val="56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  <w:r w:rsidRPr="00EF01E4">
        <w:rPr>
          <w:rFonts w:ascii="Times New Roman" w:hAnsi="Times New Roman" w:cs="Times New Roman"/>
          <w:b/>
          <w:color w:val="09629F"/>
          <w:sz w:val="56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lastRenderedPageBreak/>
        <w:t>Социальный</w:t>
      </w:r>
      <w:r w:rsidRPr="00EF01E4">
        <w:rPr>
          <w:rFonts w:ascii="Algerian" w:hAnsi="Algerian"/>
          <w:b/>
          <w:color w:val="09629F"/>
          <w:sz w:val="56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EF01E4">
        <w:rPr>
          <w:rFonts w:ascii="Times New Roman" w:hAnsi="Times New Roman" w:cs="Times New Roman"/>
          <w:b/>
          <w:color w:val="09629F"/>
          <w:sz w:val="56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>контракт</w:t>
      </w:r>
      <w:r w:rsidRPr="00EF01E4">
        <w:rPr>
          <w:rFonts w:ascii="Algerian" w:hAnsi="Algerian"/>
          <w:b/>
          <w:color w:val="09629F"/>
          <w:sz w:val="56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EF01E4">
        <w:rPr>
          <w:rFonts w:ascii="Times New Roman" w:hAnsi="Times New Roman" w:cs="Times New Roman"/>
          <w:b/>
          <w:color w:val="09629F"/>
          <w:sz w:val="56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>на</w:t>
      </w:r>
      <w:r w:rsidRPr="00EF01E4">
        <w:rPr>
          <w:rFonts w:ascii="Algerian" w:hAnsi="Algerian"/>
          <w:b/>
          <w:color w:val="09629F"/>
          <w:sz w:val="56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EF01E4">
        <w:rPr>
          <w:rFonts w:ascii="Times New Roman" w:hAnsi="Times New Roman" w:cs="Times New Roman"/>
          <w:b/>
          <w:color w:val="09629F"/>
          <w:sz w:val="56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>открытие</w:t>
      </w:r>
      <w:r w:rsidRPr="00EF01E4">
        <w:rPr>
          <w:rFonts w:ascii="Algerian" w:hAnsi="Algerian"/>
          <w:b/>
          <w:color w:val="09629F"/>
          <w:sz w:val="56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EF01E4">
        <w:rPr>
          <w:rFonts w:ascii="Times New Roman" w:hAnsi="Times New Roman" w:cs="Times New Roman"/>
          <w:b/>
          <w:color w:val="09629F"/>
          <w:sz w:val="56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>ИП</w:t>
      </w:r>
    </w:p>
    <w:tbl>
      <w:tblPr>
        <w:tblStyle w:val="1-2"/>
        <w:tblpPr w:leftFromText="180" w:rightFromText="180" w:vertAnchor="page" w:horzAnchor="margin" w:tblpY="266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221"/>
      </w:tblGrid>
      <w:tr w:rsidR="00834929" w:rsidTr="00467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834929" w:rsidRPr="0046731A" w:rsidRDefault="00834929" w:rsidP="007171E3">
            <w:pPr>
              <w:spacing w:before="120"/>
              <w:rPr>
                <w:rFonts w:ascii="Times New Roman" w:hAnsi="Times New Roman" w:cs="Times New Roman"/>
                <w:color w:val="DA5800"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31A">
              <w:rPr>
                <w:rFonts w:ascii="Times New Roman" w:hAnsi="Times New Roman" w:cs="Times New Roman"/>
                <w:color w:val="DA5800"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ЭТАПЫ ПОЛУЧЕНИЯ ПОМОЩИ</w:t>
            </w:r>
          </w:p>
        </w:tc>
        <w:tc>
          <w:tcPr>
            <w:tcW w:w="822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E319D1" w:rsidRPr="0046731A" w:rsidRDefault="00834929" w:rsidP="0046731A">
            <w:pPr>
              <w:spacing w:before="60" w:line="2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1</w:t>
            </w:r>
            <w:r w:rsidR="00474A59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)</w:t>
            </w:r>
            <w:r w:rsidR="00E319D1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 </w:t>
            </w:r>
            <w:r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Обращение в </w:t>
            </w:r>
            <w:r w:rsidR="00E319D1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краевое государственное казенное учреждение –</w:t>
            </w:r>
          </w:p>
          <w:p w:rsidR="00834929" w:rsidRPr="0046731A" w:rsidRDefault="00474A59" w:rsidP="0046731A">
            <w:pPr>
              <w:spacing w:after="40" w:line="24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ц</w:t>
            </w:r>
            <w:r w:rsidR="00E319D1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ентр социальной поддержки населения по месту жительства </w:t>
            </w:r>
            <w:r w:rsidR="00834929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с пакетом документов.</w:t>
            </w:r>
          </w:p>
          <w:p w:rsidR="00834929" w:rsidRPr="0046731A" w:rsidRDefault="00834929" w:rsidP="0046731A">
            <w:pPr>
              <w:spacing w:before="120" w:after="40" w:line="24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2</w:t>
            </w:r>
            <w:r w:rsidR="00474A59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)</w:t>
            </w:r>
            <w:r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 Проведение собеседования.</w:t>
            </w:r>
          </w:p>
          <w:p w:rsidR="00834929" w:rsidRPr="0046731A" w:rsidRDefault="00474A59" w:rsidP="0046731A">
            <w:pPr>
              <w:spacing w:before="120" w:after="40" w:line="24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3)</w:t>
            </w:r>
            <w:r w:rsidR="00E319D1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 </w:t>
            </w:r>
            <w:r w:rsidR="00834929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Проведение обследования материально-бытовых условий</w:t>
            </w:r>
            <w:r w:rsidR="00E319D1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 проживания семьи</w:t>
            </w:r>
            <w:r w:rsidR="00F52311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.</w:t>
            </w:r>
          </w:p>
          <w:p w:rsidR="001650E6" w:rsidRPr="0046731A" w:rsidRDefault="00834929" w:rsidP="0046731A">
            <w:pPr>
              <w:spacing w:before="120" w:after="40" w:line="24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4</w:t>
            </w:r>
            <w:r w:rsidR="00474A59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)</w:t>
            </w:r>
            <w:r w:rsidR="00E319D1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 </w:t>
            </w:r>
            <w:r w:rsidR="00F52311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Принятие решения</w:t>
            </w:r>
            <w:r w:rsidR="001650E6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 об оказании (об отказе в оказании) государственной </w:t>
            </w:r>
            <w:r w:rsidR="00F52311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социальной помощи.</w:t>
            </w:r>
          </w:p>
          <w:p w:rsidR="00834929" w:rsidRPr="0046731A" w:rsidRDefault="001650E6" w:rsidP="0046731A">
            <w:pPr>
              <w:spacing w:before="120" w:after="40" w:line="24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5</w:t>
            </w:r>
            <w:r w:rsidR="00474A59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)</w:t>
            </w:r>
            <w:r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 Разработка</w:t>
            </w:r>
            <w:r w:rsidR="00834929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 программы социальной адаптации</w:t>
            </w:r>
            <w:r w:rsidR="00EC093D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 </w:t>
            </w:r>
            <w:r w:rsidR="00834929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межведомственн</w:t>
            </w:r>
            <w:r w:rsidR="00EC093D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ой</w:t>
            </w:r>
            <w:r w:rsidR="00834929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 комисси</w:t>
            </w:r>
            <w:r w:rsidR="00EC093D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ей</w:t>
            </w:r>
            <w:r w:rsidR="00834929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.</w:t>
            </w:r>
          </w:p>
          <w:p w:rsidR="00834929" w:rsidRPr="0046731A" w:rsidRDefault="00834929" w:rsidP="0046731A">
            <w:pPr>
              <w:spacing w:before="120" w:after="40" w:line="24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</w:pPr>
            <w:r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6</w:t>
            </w:r>
            <w:r w:rsidR="00474A59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)</w:t>
            </w:r>
            <w:r w:rsidR="00E319D1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 </w:t>
            </w:r>
            <w:r w:rsidR="00EC093D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Утверждение </w:t>
            </w:r>
            <w:r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комиссией </w:t>
            </w:r>
            <w:r w:rsidR="00EC093D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мероприятий программы социальной адаптации семьи по выбранному</w:t>
            </w:r>
            <w:r w:rsidR="0006644B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 мероприятию</w:t>
            </w:r>
            <w:r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.</w:t>
            </w:r>
          </w:p>
          <w:p w:rsidR="00834929" w:rsidRPr="00D71413" w:rsidRDefault="00834929" w:rsidP="0046731A">
            <w:pPr>
              <w:spacing w:before="120" w:after="40" w:line="24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5"/>
              </w:rPr>
            </w:pPr>
            <w:r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7</w:t>
            </w:r>
            <w:r w:rsidR="00474A59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)</w:t>
            </w:r>
            <w:r w:rsidR="00E319D1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 xml:space="preserve"> </w:t>
            </w:r>
            <w:r w:rsidR="007F1FDF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З</w:t>
            </w:r>
            <w:r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аключение социального контракта</w:t>
            </w:r>
            <w:r w:rsidR="0006644B" w:rsidRPr="0046731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</w:rPr>
              <w:t>.</w:t>
            </w:r>
            <w:r w:rsidRPr="00D71413">
              <w:rPr>
                <w:rFonts w:ascii="Times New Roman" w:hAnsi="Times New Roman" w:cs="Times New Roman"/>
                <w:b/>
                <w:sz w:val="24"/>
                <w:szCs w:val="25"/>
              </w:rPr>
              <w:t xml:space="preserve"> </w:t>
            </w:r>
          </w:p>
        </w:tc>
      </w:tr>
      <w:tr w:rsidR="00834929" w:rsidTr="00467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FFFFFF" w:themeFill="background1"/>
          </w:tcPr>
          <w:p w:rsidR="00834929" w:rsidRPr="0046731A" w:rsidRDefault="00834929" w:rsidP="00474A59">
            <w:pPr>
              <w:spacing w:before="120"/>
              <w:rPr>
                <w:rFonts w:ascii="Times New Roman" w:eastAsiaTheme="majorEastAsia" w:hAnsi="Times New Roman" w:cs="Times New Roman"/>
                <w:color w:val="DA5800"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31A">
              <w:rPr>
                <w:rFonts w:ascii="Times New Roman" w:eastAsiaTheme="majorEastAsia" w:hAnsi="Times New Roman" w:cs="Times New Roman"/>
                <w:color w:val="DA5800"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</w:t>
            </w:r>
            <w:r w:rsidR="001E7B65" w:rsidRPr="0046731A">
              <w:rPr>
                <w:rFonts w:ascii="Times New Roman" w:eastAsiaTheme="majorEastAsia" w:hAnsi="Times New Roman" w:cs="Times New Roman"/>
                <w:color w:val="DA5800"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БЯЗАННОСТИ ГРАЖДАНИНА</w:t>
            </w:r>
          </w:p>
        </w:tc>
        <w:tc>
          <w:tcPr>
            <w:tcW w:w="8221" w:type="dxa"/>
            <w:shd w:val="clear" w:color="auto" w:fill="FFFFFF" w:themeFill="background1"/>
          </w:tcPr>
          <w:p w:rsidR="00BA3DF2" w:rsidRPr="0046731A" w:rsidRDefault="00BA3DF2" w:rsidP="0046731A">
            <w:pPr>
              <w:autoSpaceDE w:val="0"/>
              <w:autoSpaceDN w:val="0"/>
              <w:adjustRightInd w:val="0"/>
              <w:spacing w:before="80"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</w:pPr>
            <w:r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Гражданин, </w:t>
            </w:r>
            <w:r w:rsid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с которым заключен социальный контракт</w:t>
            </w:r>
            <w:r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, обязан:</w:t>
            </w:r>
          </w:p>
          <w:p w:rsidR="00BA3DF2" w:rsidRDefault="00BA3DF2" w:rsidP="0046731A">
            <w:pPr>
              <w:shd w:val="clear" w:color="auto" w:fill="FFFFFF"/>
              <w:spacing w:line="240" w:lineRule="exact"/>
              <w:ind w:firstLine="60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-</w:t>
            </w:r>
            <w:r w:rsidR="00555B9E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 </w:t>
            </w:r>
            <w:r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зар</w:t>
            </w:r>
            <w:r w:rsidR="0005413F"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егистрироваться</w:t>
            </w:r>
            <w:r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 в качестве индивидуального предпринимателя или налогоплательщика н</w:t>
            </w:r>
            <w:r w:rsidR="000E27C1"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алога на профессиональный доход</w:t>
            </w:r>
            <w:r w:rsidR="008C1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1B22" w:rsidRPr="008C1B22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(в приложении "</w:t>
            </w:r>
            <w:hyperlink r:id="rId11" w:tgtFrame="_blank" w:history="1">
              <w:r w:rsidR="008C1B22" w:rsidRPr="008C1B22">
                <w:rPr>
                  <w:rFonts w:ascii="Times New Roman" w:hAnsi="Times New Roman" w:cs="Times New Roman"/>
                  <w:b/>
                  <w:bCs/>
                  <w:color w:val="006600"/>
                  <w:sz w:val="24"/>
                  <w:szCs w:val="24"/>
                </w:rPr>
                <w:t>Мой налог</w:t>
              </w:r>
            </w:hyperlink>
            <w:r w:rsidR="008C1B22" w:rsidRPr="008C1B22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" с мобильного телефона; через </w:t>
            </w:r>
            <w:hyperlink r:id="rId12" w:tgtFrame="_blank" w:history="1">
              <w:r w:rsidR="008C1B22" w:rsidRPr="008C1B22">
                <w:rPr>
                  <w:rFonts w:ascii="Times New Roman" w:hAnsi="Times New Roman" w:cs="Times New Roman"/>
                  <w:b/>
                  <w:bCs/>
                  <w:color w:val="006600"/>
                  <w:sz w:val="24"/>
                  <w:szCs w:val="24"/>
                </w:rPr>
                <w:t>личный кабинет для плательщиков налога на профессиональный доход </w:t>
              </w:r>
            </w:hyperlink>
            <w:r w:rsidR="008C1B22" w:rsidRPr="008C1B22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(</w:t>
            </w:r>
            <w:proofErr w:type="spellStart"/>
            <w:r w:rsidR="008C1B22" w:rsidRPr="008C1B22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самозанятых</w:t>
            </w:r>
            <w:proofErr w:type="spellEnd"/>
            <w:r w:rsidR="008C1B22" w:rsidRPr="008C1B22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) на сайте ФНС России)</w:t>
            </w:r>
            <w:r w:rsidR="000E2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BA3DF2" w:rsidRPr="0046731A" w:rsidRDefault="00BA3DF2" w:rsidP="0046731A">
            <w:pPr>
              <w:autoSpaceDE w:val="0"/>
              <w:autoSpaceDN w:val="0"/>
              <w:adjustRightInd w:val="0"/>
              <w:spacing w:before="80" w:line="240" w:lineRule="exact"/>
              <w:ind w:firstLine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</w:pPr>
            <w:r w:rsidRPr="00BA3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представить в центр социальной поддержки документы, подтверждающие факт расходования средств, с целью постановки на учет в качестве </w:t>
            </w:r>
            <w:r w:rsid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индивидуального предпринимателя</w:t>
            </w:r>
            <w:r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 или </w:t>
            </w:r>
            <w:proofErr w:type="spellStart"/>
            <w:r w:rsidR="0005413F"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самозанятого</w:t>
            </w:r>
            <w:proofErr w:type="spellEnd"/>
            <w:r w:rsidR="000E27C1"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;</w:t>
            </w:r>
          </w:p>
          <w:p w:rsidR="00BA3DF2" w:rsidRPr="0046731A" w:rsidRDefault="00BA3DF2" w:rsidP="0046731A">
            <w:pPr>
              <w:autoSpaceDE w:val="0"/>
              <w:autoSpaceDN w:val="0"/>
              <w:adjustRightInd w:val="0"/>
              <w:spacing w:before="80" w:line="240" w:lineRule="exact"/>
              <w:ind w:firstLine="60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</w:pPr>
            <w:r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- приобрести в период действия социального контракта основные средства, материально-производственные запасы, </w:t>
            </w:r>
            <w:r w:rsid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получить лицензии на программное обеспечение и (или) на осуществление отдельных видов деятельности в соответствии со статьей 12 Федерального закона от </w:t>
            </w:r>
            <w:r w:rsidR="0046731A"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04.05.2011 № 99-ФЗ "О лицензировании отдельных видов деятельности"</w:t>
            </w:r>
            <w:r w:rsid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, </w:t>
            </w:r>
            <w:r w:rsidR="0005413F"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арендовать помещение</w:t>
            </w:r>
            <w:r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, необходимые для осуществления </w:t>
            </w:r>
            <w:r w:rsid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деятельности</w:t>
            </w:r>
            <w:r w:rsidR="004210BC"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;</w:t>
            </w:r>
          </w:p>
          <w:p w:rsidR="00BA3DF2" w:rsidRPr="0046731A" w:rsidRDefault="00BA3DF2" w:rsidP="0046731A">
            <w:pPr>
              <w:autoSpaceDE w:val="0"/>
              <w:autoSpaceDN w:val="0"/>
              <w:adjustRightInd w:val="0"/>
              <w:spacing w:before="80" w:line="240" w:lineRule="exact"/>
              <w:ind w:firstLine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</w:pPr>
            <w:r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- осуществлять индивидуальную предпринимательскую деятельность в течение срока</w:t>
            </w:r>
            <w:r w:rsidR="004210BC"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 действия социального контракта;</w:t>
            </w:r>
          </w:p>
          <w:p w:rsidR="00BA3DF2" w:rsidRPr="0046731A" w:rsidRDefault="00BA3DF2" w:rsidP="0046731A">
            <w:pPr>
              <w:autoSpaceDE w:val="0"/>
              <w:autoSpaceDN w:val="0"/>
              <w:adjustRightInd w:val="0"/>
              <w:spacing w:before="80" w:line="240" w:lineRule="exact"/>
              <w:ind w:firstLine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</w:pPr>
            <w:r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 - ежемесячно представлять в центр социальной поддержки документы, подтверждающие выполнение мероприятий</w:t>
            </w:r>
            <w:r w:rsidR="004210BC"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 программы социальной адаптации;</w:t>
            </w:r>
          </w:p>
          <w:p w:rsidR="00BA3DF2" w:rsidRPr="0046731A" w:rsidRDefault="00BA3DF2" w:rsidP="0046731A">
            <w:pPr>
              <w:autoSpaceDE w:val="0"/>
              <w:autoSpaceDN w:val="0"/>
              <w:adjustRightInd w:val="0"/>
              <w:spacing w:before="80" w:line="240" w:lineRule="exact"/>
              <w:ind w:firstLine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</w:pPr>
            <w:r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- представить в течение 5 рабочих дней информацию об условиях жизни (уровне доходов), в том числе сведения о своих доходах (доходах своей семьи) за три месяца, следующие за месяцем окончания срока действия социального контракта</w:t>
            </w:r>
            <w:r w:rsidR="004210BC"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;</w:t>
            </w:r>
          </w:p>
          <w:p w:rsidR="00611183" w:rsidRDefault="00BA3DF2" w:rsidP="0046731A">
            <w:pPr>
              <w:autoSpaceDE w:val="0"/>
              <w:autoSpaceDN w:val="0"/>
              <w:adjustRightInd w:val="0"/>
              <w:spacing w:before="80" w:after="120" w:line="240" w:lineRule="exact"/>
              <w:ind w:firstLine="53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5"/>
              </w:rPr>
            </w:pPr>
            <w:r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- расходовать денежные средства</w:t>
            </w:r>
            <w:r w:rsidR="003E747B"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 </w:t>
            </w:r>
            <w:r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по целевому назначению в соответствии с программой социальной адаптации</w:t>
            </w:r>
            <w:r w:rsidR="008F1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8F1441" w:rsidRPr="008F1441" w:rsidRDefault="008F1441" w:rsidP="008F1441">
            <w:pPr>
              <w:autoSpaceDE w:val="0"/>
              <w:autoSpaceDN w:val="0"/>
              <w:adjustRightInd w:val="0"/>
              <w:spacing w:before="80" w:line="240" w:lineRule="exact"/>
              <w:ind w:firstLine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</w:pPr>
            <w:proofErr w:type="gramStart"/>
            <w:r w:rsidRPr="008F1441">
              <w:rPr>
                <w:rFonts w:ascii="Times New Roman" w:eastAsiaTheme="majorEastAsia" w:hAnsi="Times New Roman" w:cs="Times New Roman"/>
                <w:b/>
                <w:color w:val="FF0000"/>
                <w:sz w:val="32"/>
                <w:szCs w:val="32"/>
              </w:rPr>
              <w:t>!!</w:t>
            </w:r>
            <w:r w:rsidRPr="008F1441">
              <w:rPr>
                <w:rFonts w:ascii="Times New Roman" w:eastAsiaTheme="majorEastAsia" w:hAnsi="Times New Roman" w:cs="Times New Roman"/>
                <w:b/>
                <w:color w:val="FF0000"/>
                <w:sz w:val="32"/>
                <w:szCs w:val="32"/>
              </w:rPr>
              <w:t>!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36"/>
                <w:szCs w:val="36"/>
              </w:rPr>
              <w:t xml:space="preserve"> </w:t>
            </w:r>
            <w:r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- возвратить денежные средства</w:t>
            </w:r>
            <w:r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 </w:t>
            </w:r>
            <w:r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в полном объеме и в срок не позднее 30 дней со дня прекращения индивидуальной предпринимательской деятельности (в случае ее прекращения в период действия социального контракта по собственной инициативе), а также в случае выявления органом социальной защиты населения факта нецелевого использования денежных средств, выплаченных в соответствии с условиями социального контракта</w:t>
            </w:r>
            <w:r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.</w:t>
            </w:r>
            <w:proofErr w:type="gramEnd"/>
          </w:p>
        </w:tc>
      </w:tr>
      <w:tr w:rsidR="001E7B65" w:rsidTr="0046731A">
        <w:trPr>
          <w:trHeight w:val="10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FFFFFF" w:themeFill="background1"/>
          </w:tcPr>
          <w:p w:rsidR="001E7B65" w:rsidRPr="0046731A" w:rsidRDefault="004B796B" w:rsidP="00474A59">
            <w:pPr>
              <w:spacing w:before="120"/>
              <w:rPr>
                <w:rFonts w:ascii="Times New Roman" w:eastAsiaTheme="majorEastAsia" w:hAnsi="Times New Roman" w:cs="Times New Roman"/>
                <w:color w:val="DA5800"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6731A">
              <w:rPr>
                <w:rFonts w:ascii="Times New Roman" w:eastAsiaTheme="majorEastAsia" w:hAnsi="Times New Roman" w:cs="Times New Roman"/>
                <w:color w:val="DA5800"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ТРЕБОВАНИЯ</w:t>
            </w:r>
            <w:r w:rsidR="001E7B65" w:rsidRPr="0046731A">
              <w:rPr>
                <w:rFonts w:ascii="Times New Roman" w:eastAsiaTheme="majorEastAsia" w:hAnsi="Times New Roman" w:cs="Times New Roman"/>
                <w:color w:val="DA5800"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К КОНЕЧНОМУ РЕЗУЛЬТАТУ</w:t>
            </w:r>
          </w:p>
        </w:tc>
        <w:tc>
          <w:tcPr>
            <w:tcW w:w="8221" w:type="dxa"/>
            <w:shd w:val="clear" w:color="auto" w:fill="FFFFFF" w:themeFill="background1"/>
          </w:tcPr>
          <w:p w:rsidR="001E7B65" w:rsidRPr="00D71413" w:rsidRDefault="004B796B" w:rsidP="007D331A">
            <w:pPr>
              <w:autoSpaceDE w:val="0"/>
              <w:autoSpaceDN w:val="0"/>
              <w:adjustRightInd w:val="0"/>
              <w:spacing w:before="12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5"/>
              </w:rPr>
            </w:pPr>
            <w:r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По истечении срока действия социального контракта</w:t>
            </w:r>
            <w:r w:rsidR="00820DBB"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 – </w:t>
            </w:r>
            <w:r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п</w:t>
            </w:r>
            <w:r w:rsidR="001E7B65"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 xml:space="preserve">овышение денежных </w:t>
            </w:r>
            <w:bookmarkStart w:id="0" w:name="_GoBack"/>
            <w:bookmarkEnd w:id="0"/>
            <w:r w:rsidR="001E7B65"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доходов гражданина (семьи гражданина)</w:t>
            </w:r>
            <w:r w:rsidR="007D331A" w:rsidRPr="0046731A">
              <w:rPr>
                <w:rFonts w:ascii="Times New Roman" w:eastAsiaTheme="majorEastAsia" w:hAnsi="Times New Roman" w:cs="Times New Roman"/>
                <w:b/>
                <w:color w:val="0F243E" w:themeColor="text2" w:themeShade="80"/>
                <w:sz w:val="24"/>
              </w:rPr>
              <w:t>.</w:t>
            </w:r>
          </w:p>
        </w:tc>
      </w:tr>
    </w:tbl>
    <w:p w:rsidR="001F6486" w:rsidRPr="00370209" w:rsidRDefault="008F1441" w:rsidP="007171E3">
      <w:pPr>
        <w:rPr>
          <w:sz w:val="56"/>
        </w:rPr>
      </w:pPr>
      <w:r>
        <w:rPr>
          <w:rFonts w:ascii="Algerian" w:hAnsi="Algerian"/>
          <w:b/>
          <w:noProof/>
          <w:color w:val="FF0000"/>
          <w:sz w:val="5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AEE9F3" wp14:editId="4251E0E0">
                <wp:simplePos x="0" y="0"/>
                <wp:positionH relativeFrom="column">
                  <wp:posOffset>-480695</wp:posOffset>
                </wp:positionH>
                <wp:positionV relativeFrom="paragraph">
                  <wp:posOffset>52208</wp:posOffset>
                </wp:positionV>
                <wp:extent cx="7760970" cy="499110"/>
                <wp:effectExtent l="0" t="0" r="1143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49911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3F7C" w:rsidRPr="00EF01E4" w:rsidRDefault="00483F7C" w:rsidP="00483F7C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olor w:val="1F497D" w:themeColor="text2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 xml:space="preserve">    </w:t>
                            </w:r>
                            <w:r w:rsidRPr="00EF01E4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КОРОТКО</w:t>
                            </w:r>
                            <w:r w:rsidRPr="00EF01E4">
                              <w:rPr>
                                <w:rFonts w:ascii="Algerian" w:hAnsi="Algerian"/>
                                <w:b/>
                                <w:color w:val="1F497D" w:themeColor="text2"/>
                                <w:sz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EF01E4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</w:t>
                            </w:r>
                            <w:r w:rsidRPr="00EF01E4">
                              <w:rPr>
                                <w:rFonts w:ascii="Algerian" w:hAnsi="Algerian"/>
                                <w:b/>
                                <w:color w:val="1F497D" w:themeColor="text2"/>
                                <w:sz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EF01E4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ВЫПЛАТЕ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7" style="position:absolute;margin-left:-37.85pt;margin-top:4.1pt;width:611.1pt;height:39.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" fillcolor="#9cf" strokecolor="white [3212]" strokeweight="2pt">
                <v:textbox>
                  <w:txbxContent>
                    <w:p w:rsidR="00483F7C" w:rsidRPr="00EF01E4" w:rsidRDefault="00483F7C" w:rsidP="00483F7C">
                      <w:pPr>
                        <w:jc w:val="center"/>
                        <w:rPr>
                          <w:rFonts w:ascii="Algerian" w:hAnsi="Algerian"/>
                          <w:b/>
                          <w:color w:val="1F497D" w:themeColor="text2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 xml:space="preserve">    </w:t>
                      </w:r>
                      <w:r w:rsidRPr="00EF01E4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КОРОТКО</w:t>
                      </w:r>
                      <w:r w:rsidRPr="00EF01E4">
                        <w:rPr>
                          <w:rFonts w:ascii="Algerian" w:hAnsi="Algerian"/>
                          <w:b/>
                          <w:color w:val="1F497D" w:themeColor="text2"/>
                          <w:sz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EF01E4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</w:t>
                      </w:r>
                      <w:r w:rsidRPr="00EF01E4">
                        <w:rPr>
                          <w:rFonts w:ascii="Algerian" w:hAnsi="Algerian"/>
                          <w:b/>
                          <w:color w:val="1F497D" w:themeColor="text2"/>
                          <w:sz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EF01E4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ВЫПЛАТЕ</w:t>
                      </w:r>
                    </w:p>
                  </w:txbxContent>
                </v:textbox>
              </v:rect>
            </w:pict>
          </mc:Fallback>
        </mc:AlternateContent>
      </w:r>
    </w:p>
    <w:sectPr w:rsidR="001F6486" w:rsidRPr="00370209" w:rsidSect="007D331A">
      <w:pgSz w:w="11906" w:h="16838"/>
      <w:pgMar w:top="720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1A" w:rsidRDefault="007D331A" w:rsidP="007D331A">
      <w:r>
        <w:separator/>
      </w:r>
    </w:p>
  </w:endnote>
  <w:endnote w:type="continuationSeparator" w:id="0">
    <w:p w:rsidR="007D331A" w:rsidRDefault="007D331A" w:rsidP="007D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1A" w:rsidRDefault="007D331A" w:rsidP="007D331A">
      <w:r>
        <w:separator/>
      </w:r>
    </w:p>
  </w:footnote>
  <w:footnote w:type="continuationSeparator" w:id="0">
    <w:p w:rsidR="007D331A" w:rsidRDefault="007D331A" w:rsidP="007D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20B35"/>
    <w:multiLevelType w:val="hybridMultilevel"/>
    <w:tmpl w:val="491C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96"/>
    <w:rsid w:val="0005413F"/>
    <w:rsid w:val="00065296"/>
    <w:rsid w:val="0006644B"/>
    <w:rsid w:val="00072EC9"/>
    <w:rsid w:val="00087DE6"/>
    <w:rsid w:val="00093FEE"/>
    <w:rsid w:val="000E27C1"/>
    <w:rsid w:val="0011087D"/>
    <w:rsid w:val="00137FD4"/>
    <w:rsid w:val="001650E6"/>
    <w:rsid w:val="00197016"/>
    <w:rsid w:val="001E7B65"/>
    <w:rsid w:val="001F58C7"/>
    <w:rsid w:val="001F61F1"/>
    <w:rsid w:val="001F6486"/>
    <w:rsid w:val="002333B2"/>
    <w:rsid w:val="00286AEB"/>
    <w:rsid w:val="002B250D"/>
    <w:rsid w:val="00304348"/>
    <w:rsid w:val="00323613"/>
    <w:rsid w:val="00345DB9"/>
    <w:rsid w:val="003617D0"/>
    <w:rsid w:val="00370209"/>
    <w:rsid w:val="00377321"/>
    <w:rsid w:val="003E747B"/>
    <w:rsid w:val="004210BC"/>
    <w:rsid w:val="0046731A"/>
    <w:rsid w:val="00474A59"/>
    <w:rsid w:val="00483F7C"/>
    <w:rsid w:val="004B796B"/>
    <w:rsid w:val="004D38C0"/>
    <w:rsid w:val="005028D8"/>
    <w:rsid w:val="00551B68"/>
    <w:rsid w:val="00555B9E"/>
    <w:rsid w:val="005B4EA1"/>
    <w:rsid w:val="00611183"/>
    <w:rsid w:val="0065601D"/>
    <w:rsid w:val="00660C87"/>
    <w:rsid w:val="006B79F0"/>
    <w:rsid w:val="00710803"/>
    <w:rsid w:val="007171E3"/>
    <w:rsid w:val="00780F92"/>
    <w:rsid w:val="007C5C5B"/>
    <w:rsid w:val="007D331A"/>
    <w:rsid w:val="007D63B3"/>
    <w:rsid w:val="007F1FDF"/>
    <w:rsid w:val="007F7DA7"/>
    <w:rsid w:val="00800B07"/>
    <w:rsid w:val="00820DBB"/>
    <w:rsid w:val="00834929"/>
    <w:rsid w:val="00890C95"/>
    <w:rsid w:val="008B1277"/>
    <w:rsid w:val="008C1B22"/>
    <w:rsid w:val="008D1A44"/>
    <w:rsid w:val="008E431C"/>
    <w:rsid w:val="008F1441"/>
    <w:rsid w:val="00932A65"/>
    <w:rsid w:val="00937107"/>
    <w:rsid w:val="009F1174"/>
    <w:rsid w:val="00A42EB7"/>
    <w:rsid w:val="00A46078"/>
    <w:rsid w:val="00AE3A82"/>
    <w:rsid w:val="00AF2E15"/>
    <w:rsid w:val="00B24495"/>
    <w:rsid w:val="00B63058"/>
    <w:rsid w:val="00BA3DF2"/>
    <w:rsid w:val="00BE0D5D"/>
    <w:rsid w:val="00C16458"/>
    <w:rsid w:val="00C47833"/>
    <w:rsid w:val="00C568F2"/>
    <w:rsid w:val="00C7181D"/>
    <w:rsid w:val="00C7623B"/>
    <w:rsid w:val="00CD3C70"/>
    <w:rsid w:val="00D100F1"/>
    <w:rsid w:val="00D2723B"/>
    <w:rsid w:val="00D276DB"/>
    <w:rsid w:val="00D71413"/>
    <w:rsid w:val="00D775CB"/>
    <w:rsid w:val="00DF124A"/>
    <w:rsid w:val="00E05729"/>
    <w:rsid w:val="00E20975"/>
    <w:rsid w:val="00E319D1"/>
    <w:rsid w:val="00E62D01"/>
    <w:rsid w:val="00EC093D"/>
    <w:rsid w:val="00EF01E4"/>
    <w:rsid w:val="00EF4DD0"/>
    <w:rsid w:val="00EF7723"/>
    <w:rsid w:val="00F27239"/>
    <w:rsid w:val="00F52311"/>
    <w:rsid w:val="00F57D0A"/>
    <w:rsid w:val="00FA4D28"/>
    <w:rsid w:val="00FC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2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209"/>
    <w:rPr>
      <w:rFonts w:ascii="Tahoma" w:hAnsi="Tahoma" w:cs="Tahoma"/>
      <w:sz w:val="16"/>
      <w:szCs w:val="16"/>
    </w:rPr>
  </w:style>
  <w:style w:type="table" w:styleId="1-2">
    <w:name w:val="Medium List 1 Accent 2"/>
    <w:basedOn w:val="a1"/>
    <w:uiPriority w:val="65"/>
    <w:rsid w:val="00E62D0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List Paragraph"/>
    <w:basedOn w:val="a"/>
    <w:uiPriority w:val="34"/>
    <w:qFormat/>
    <w:rsid w:val="007C5C5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D33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331A"/>
  </w:style>
  <w:style w:type="paragraph" w:styleId="a9">
    <w:name w:val="footer"/>
    <w:basedOn w:val="a"/>
    <w:link w:val="aa"/>
    <w:uiPriority w:val="99"/>
    <w:unhideWhenUsed/>
    <w:rsid w:val="007D33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331A"/>
  </w:style>
  <w:style w:type="character" w:styleId="ab">
    <w:name w:val="Hyperlink"/>
    <w:basedOn w:val="a0"/>
    <w:uiPriority w:val="99"/>
    <w:semiHidden/>
    <w:unhideWhenUsed/>
    <w:rsid w:val="008C1B22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8F144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2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209"/>
    <w:rPr>
      <w:rFonts w:ascii="Tahoma" w:hAnsi="Tahoma" w:cs="Tahoma"/>
      <w:sz w:val="16"/>
      <w:szCs w:val="16"/>
    </w:rPr>
  </w:style>
  <w:style w:type="table" w:styleId="1-2">
    <w:name w:val="Medium List 1 Accent 2"/>
    <w:basedOn w:val="a1"/>
    <w:uiPriority w:val="65"/>
    <w:rsid w:val="00E62D0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List Paragraph"/>
    <w:basedOn w:val="a"/>
    <w:uiPriority w:val="34"/>
    <w:qFormat/>
    <w:rsid w:val="007C5C5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D33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331A"/>
  </w:style>
  <w:style w:type="paragraph" w:styleId="a9">
    <w:name w:val="footer"/>
    <w:basedOn w:val="a"/>
    <w:link w:val="aa"/>
    <w:uiPriority w:val="99"/>
    <w:unhideWhenUsed/>
    <w:rsid w:val="007D33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331A"/>
  </w:style>
  <w:style w:type="character" w:styleId="ab">
    <w:name w:val="Hyperlink"/>
    <w:basedOn w:val="a0"/>
    <w:uiPriority w:val="99"/>
    <w:semiHidden/>
    <w:unhideWhenUsed/>
    <w:rsid w:val="008C1B22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8F14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knpd.nalo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pd.nalog.ru/app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5E340-D6D5-4335-996F-05DAB13B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508</Words>
  <Characters>3593</Characters>
  <Application>Microsoft Office Word</Application>
  <DocSecurity>0</DocSecurity>
  <Lines>76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osv09 Шевчук Т.С.</dc:creator>
  <cp:keywords/>
  <dc:description/>
  <cp:lastModifiedBy>osv05</cp:lastModifiedBy>
  <cp:revision>22</cp:revision>
  <cp:lastPrinted>2022-02-10T02:07:00Z</cp:lastPrinted>
  <dcterms:created xsi:type="dcterms:W3CDTF">2021-10-14T02:17:00Z</dcterms:created>
  <dcterms:modified xsi:type="dcterms:W3CDTF">2022-02-18T05:17:00Z</dcterms:modified>
</cp:coreProperties>
</file>