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5524"/>
        <w:gridCol w:w="2268"/>
        <w:gridCol w:w="7087"/>
      </w:tblGrid>
      <w:tr w:rsidR="00540ABC" w:rsidRPr="00075762" w:rsidTr="00540ABC">
        <w:tc>
          <w:tcPr>
            <w:tcW w:w="5524" w:type="dxa"/>
          </w:tcPr>
          <w:p w:rsidR="002A66FD" w:rsidRPr="00075762" w:rsidRDefault="002A66FD" w:rsidP="0007576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7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Вопросы, </w:t>
            </w:r>
            <w:r w:rsidR="003F676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075762">
              <w:rPr>
                <w:rFonts w:ascii="Times New Roman" w:hAnsi="Times New Roman" w:cs="Times New Roman"/>
                <w:b/>
                <w:sz w:val="24"/>
                <w:szCs w:val="24"/>
              </w:rPr>
              <w:t>поступившие для подготовки к встрече с УФНС</w:t>
            </w:r>
          </w:p>
        </w:tc>
        <w:tc>
          <w:tcPr>
            <w:tcW w:w="2268" w:type="dxa"/>
          </w:tcPr>
          <w:p w:rsidR="002A66FD" w:rsidRPr="00075762" w:rsidRDefault="002A66FD" w:rsidP="0007576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762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Муниципальные районы края</w:t>
            </w:r>
          </w:p>
        </w:tc>
        <w:tc>
          <w:tcPr>
            <w:tcW w:w="7087" w:type="dxa"/>
          </w:tcPr>
          <w:p w:rsidR="002A66FD" w:rsidRPr="00075762" w:rsidRDefault="003F6762" w:rsidP="0007576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Комментарий</w:t>
            </w:r>
          </w:p>
        </w:tc>
      </w:tr>
      <w:tr w:rsidR="00075762" w:rsidRPr="00075762" w:rsidTr="00540ABC">
        <w:tc>
          <w:tcPr>
            <w:tcW w:w="5524" w:type="dxa"/>
          </w:tcPr>
          <w:p w:rsidR="00075762" w:rsidRPr="002A66FD" w:rsidRDefault="00075762" w:rsidP="00075762">
            <w:pPr>
              <w:tabs>
                <w:tab w:val="left" w:pos="993"/>
              </w:tabs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6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Рассматривается ли вопрос о снижении налоговых ставок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патентной и упрощенной системе налогообложения</w:t>
            </w:r>
            <w:r w:rsidR="00ED2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(далее – ПСН и УСН)</w:t>
            </w:r>
            <w:r w:rsidRPr="002A66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  <w:p w:rsidR="00075762" w:rsidRPr="00075762" w:rsidRDefault="00075762" w:rsidP="0007576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75762" w:rsidRPr="00075762" w:rsidRDefault="00075762" w:rsidP="0007576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5762">
              <w:rPr>
                <w:rFonts w:ascii="Times New Roman" w:hAnsi="Times New Roman" w:cs="Times New Roman"/>
                <w:sz w:val="24"/>
                <w:szCs w:val="24"/>
              </w:rPr>
              <w:t>Амурский муниципальный район</w:t>
            </w:r>
          </w:p>
        </w:tc>
        <w:tc>
          <w:tcPr>
            <w:tcW w:w="7087" w:type="dxa"/>
            <w:vMerge w:val="restart"/>
          </w:tcPr>
          <w:p w:rsidR="00075762" w:rsidRPr="00ED3BA1" w:rsidRDefault="00075762" w:rsidP="00540ABC">
            <w:pPr>
              <w:tabs>
                <w:tab w:val="left" w:pos="1227"/>
              </w:tabs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Хабаровском крае, в соответствии с Планом первоочередных действий по обеспечению устойчивого развития края в условиях внешнего </w:t>
            </w:r>
            <w:proofErr w:type="spellStart"/>
            <w:r w:rsidRPr="00ED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санкционного</w:t>
            </w:r>
            <w:proofErr w:type="spellEnd"/>
            <w:r w:rsidRPr="00ED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давления </w:t>
            </w:r>
            <w:r w:rsidRPr="00ED3B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реализуются антикризисные меры, в том числе </w:t>
            </w:r>
            <w:r w:rsidRPr="00ED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подготовлены изменения в краевое налоговое законодательство по установлению пониженных ставок по УСН (1 % по УСН "доходы", 5 % по УСН " доходы, уменьшенные на величину расходов") для субъектов МСП в сфере производства (в том числе в целях </w:t>
            </w:r>
            <w:proofErr w:type="spellStart"/>
            <w:r w:rsidRPr="00ED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импортозамещения</w:t>
            </w:r>
            <w:proofErr w:type="spellEnd"/>
            <w:r w:rsidRPr="00ED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IT-технологий и туризма: всего 22 вида деятельности. Дополнительно льготы будут распространены на работодател</w:t>
            </w:r>
            <w:bookmarkStart w:id="0" w:name="_GoBack"/>
            <w:bookmarkEnd w:id="0"/>
            <w:r w:rsidRPr="00ED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ей, у которых в штате сотрудников не менее 50 % составляют инвалиды I, II группы.</w:t>
            </w:r>
          </w:p>
          <w:p w:rsidR="00075762" w:rsidRPr="00ED3BA1" w:rsidRDefault="00075762" w:rsidP="00540ABC">
            <w:pPr>
              <w:tabs>
                <w:tab w:val="left" w:pos="1227"/>
              </w:tabs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закона будет рассмотрен на очередном заседании Законодательной Думы Хабаровского края 27.04.2022.</w:t>
            </w:r>
          </w:p>
          <w:p w:rsidR="00075762" w:rsidRPr="00ED3BA1" w:rsidRDefault="00075762" w:rsidP="00540ABC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3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Согласно статье 346.47 НК РФ объектом налогообложения при применении патентной системы налогообложения (далее – ПСН) признается потенциально возможный к получению годовой доход (далее – ПВД) индивидуального предпринимателя по соответствующему виду предпринимательской деятельности, установленный законом субъекта Российской Федерации. </w:t>
            </w:r>
          </w:p>
          <w:p w:rsidR="00075762" w:rsidRPr="00ED3BA1" w:rsidRDefault="00075762" w:rsidP="00540ABC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3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соответствии с пунктом 1 статьи 346.49 НК РФ налоговым периодом признаётся календарный год или срок действия патента. На 2022 год облагаемая база для расчета стоимости патента – ПВД установлена всеми субъектами РФ, в связи с чем субъекты РФ не имеют возможности установить на 2022 год новые размеры ПВД (снизить размер ПВД).</w:t>
            </w:r>
          </w:p>
          <w:p w:rsidR="00540ABC" w:rsidRPr="00540ABC" w:rsidRDefault="00075762" w:rsidP="00540ABC">
            <w:pPr>
              <w:pBdr>
                <w:bottom w:val="single" w:sz="4" w:space="11" w:color="FFFFFF"/>
              </w:pBd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Вместе с тем,</w:t>
            </w:r>
            <w:r w:rsidRPr="00ED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действующим региональным налоговым законодательством в отношении видов деятельности, наиболее пострадавших в период ограничительных мер на 2022 год установлен понижающий коэффициент 0,8 по патентной системе налогообложения</w:t>
            </w:r>
            <w:r w:rsidR="00540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для следующих видов деятельности</w:t>
            </w:r>
            <w:r w:rsidR="00540ABC" w:rsidRPr="00540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540ABC" w:rsidRPr="00540ABC" w:rsidRDefault="00540ABC" w:rsidP="00540ABC">
            <w:pPr>
              <w:pBdr>
                <w:bottom w:val="single" w:sz="4" w:space="11" w:color="FFFFFF"/>
              </w:pBd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ABC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- услуги по присмотру и уходу за детьми и больными;</w:t>
            </w:r>
          </w:p>
          <w:p w:rsidR="00540ABC" w:rsidRPr="00540ABC" w:rsidRDefault="00540ABC" w:rsidP="00540ABC">
            <w:pPr>
              <w:pBdr>
                <w:bottom w:val="single" w:sz="4" w:space="11" w:color="FFFFFF"/>
              </w:pBd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ABC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- услуги по приготовлению и поставке блюд для торжественных мероприятий или иных событий;</w:t>
            </w:r>
          </w:p>
          <w:p w:rsidR="00540ABC" w:rsidRPr="00540ABC" w:rsidRDefault="00540ABC" w:rsidP="00540ABC">
            <w:pPr>
              <w:pBdr>
                <w:bottom w:val="single" w:sz="4" w:space="11" w:color="FFFFFF"/>
              </w:pBd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ABC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- услуги экскурсионные туристические;</w:t>
            </w:r>
          </w:p>
          <w:p w:rsidR="00540ABC" w:rsidRPr="00540ABC" w:rsidRDefault="00540ABC" w:rsidP="00540ABC">
            <w:pPr>
              <w:pBdr>
                <w:bottom w:val="single" w:sz="4" w:space="11" w:color="FFFFFF"/>
              </w:pBd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ABC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- услуги общественного питания, оказываемые через объекты организации общественного питания (без зала обслуживания, с залом обслуживания до 50 кв. м и от 50 до 150 кв. м);</w:t>
            </w:r>
          </w:p>
          <w:p w:rsidR="00540ABC" w:rsidRPr="00540ABC" w:rsidRDefault="00540ABC" w:rsidP="00540ABC">
            <w:pPr>
              <w:pBdr>
                <w:bottom w:val="single" w:sz="4" w:space="11" w:color="FFFFFF"/>
              </w:pBd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ABC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- деятельность по уходу за престарелыми и инвалидами;</w:t>
            </w:r>
          </w:p>
          <w:p w:rsidR="00075762" w:rsidRPr="00540ABC" w:rsidRDefault="00540ABC" w:rsidP="00540ABC">
            <w:pPr>
              <w:pBdr>
                <w:bottom w:val="single" w:sz="4" w:space="11" w:color="FFFFFF"/>
              </w:pBd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BC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lastRenderedPageBreak/>
              <w:t>- деятельность пассажирского транспорта (пассажирские автоперевозки, такси, водный транспорт).</w:t>
            </w:r>
          </w:p>
        </w:tc>
      </w:tr>
      <w:tr w:rsidR="00075762" w:rsidRPr="00075762" w:rsidTr="00540ABC">
        <w:tc>
          <w:tcPr>
            <w:tcW w:w="5524" w:type="dxa"/>
          </w:tcPr>
          <w:p w:rsidR="00075762" w:rsidRPr="00075762" w:rsidRDefault="00075762" w:rsidP="00075762">
            <w:pPr>
              <w:widowControl w:val="0"/>
              <w:pBdr>
                <w:bottom w:val="single" w:sz="4" w:space="11" w:color="FFFFFF"/>
              </w:pBdr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eastAsia="ru-RU"/>
              </w:rPr>
            </w:pPr>
            <w:r w:rsidRPr="0007576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eastAsia="ru-RU"/>
              </w:rPr>
              <w:t>Планируется ли снижение ставки УСН за 2022 год для малого бизнеса?</w:t>
            </w:r>
          </w:p>
          <w:p w:rsidR="00075762" w:rsidRPr="00075762" w:rsidRDefault="00075762" w:rsidP="00075762">
            <w:pPr>
              <w:tabs>
                <w:tab w:val="left" w:pos="993"/>
              </w:tabs>
              <w:spacing w:line="240" w:lineRule="exact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:rsidR="00075762" w:rsidRPr="00075762" w:rsidRDefault="00075762" w:rsidP="0007576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5762">
              <w:rPr>
                <w:rFonts w:ascii="Times New Roman" w:hAnsi="Times New Roman" w:cs="Times New Roman"/>
                <w:sz w:val="24"/>
                <w:szCs w:val="24"/>
              </w:rPr>
              <w:t>Город Хабаровск</w:t>
            </w:r>
          </w:p>
        </w:tc>
        <w:tc>
          <w:tcPr>
            <w:tcW w:w="7087" w:type="dxa"/>
            <w:vMerge/>
          </w:tcPr>
          <w:p w:rsidR="00075762" w:rsidRPr="00075762" w:rsidRDefault="00075762" w:rsidP="00075762">
            <w:pPr>
              <w:tabs>
                <w:tab w:val="left" w:pos="1227"/>
              </w:tabs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075762" w:rsidRPr="00075762" w:rsidTr="00540ABC">
        <w:tc>
          <w:tcPr>
            <w:tcW w:w="5524" w:type="dxa"/>
          </w:tcPr>
          <w:p w:rsidR="00075762" w:rsidRPr="00075762" w:rsidRDefault="00075762" w:rsidP="00075762">
            <w:pPr>
              <w:pStyle w:val="ConsPlusNormal"/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762">
              <w:rPr>
                <w:rFonts w:ascii="Times New Roman" w:eastAsia="Calibri" w:hAnsi="Times New Roman" w:cs="Times New Roman"/>
                <w:sz w:val="24"/>
                <w:szCs w:val="24"/>
              </w:rPr>
              <w:t>Рассмотреть вопрос о внесении изменений и дополнений в пункт 1 статьи 11.1 Закона Хабаровского края от 10.11.2005 № 308 "О региональных налогах и налоговых льготах в Хабаровском крае"</w:t>
            </w:r>
            <w:r w:rsidR="00ED26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части п</w:t>
            </w:r>
            <w:r w:rsidRPr="00075762">
              <w:rPr>
                <w:rFonts w:ascii="Times New Roman" w:eastAsia="Calibri" w:hAnsi="Times New Roman" w:cs="Times New Roman"/>
                <w:sz w:val="24"/>
                <w:szCs w:val="24"/>
              </w:rPr>
              <w:t>ересмотр</w:t>
            </w:r>
            <w:r w:rsidR="00ED265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757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ставки по УСН. </w:t>
            </w:r>
          </w:p>
          <w:p w:rsidR="00075762" w:rsidRPr="00075762" w:rsidRDefault="00075762" w:rsidP="00075762">
            <w:pPr>
              <w:pStyle w:val="ConsPlusNormal"/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7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для налогоплательщиков, выбравших в качестве объекта налогообложения доходы, уменьшенные на величину расходов в части расширения перечня видов деятельности </w:t>
            </w:r>
            <w:r w:rsidRPr="000757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пострадавшими от </w:t>
            </w:r>
            <w:proofErr w:type="spellStart"/>
            <w:r w:rsidRPr="000757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санкционного</w:t>
            </w:r>
            <w:proofErr w:type="spellEnd"/>
            <w:r w:rsidRPr="000757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давления и </w:t>
            </w:r>
            <w:r w:rsidRPr="00075762">
              <w:rPr>
                <w:rFonts w:ascii="Times New Roman" w:eastAsia="Calibri" w:hAnsi="Times New Roman" w:cs="Times New Roman"/>
                <w:sz w:val="24"/>
                <w:szCs w:val="24"/>
              </w:rPr>
              <w:t>установить ставку, как у льготных видов деятельности в размере 8%;</w:t>
            </w:r>
          </w:p>
          <w:p w:rsidR="00075762" w:rsidRPr="00075762" w:rsidRDefault="00075762" w:rsidP="00075762">
            <w:pPr>
              <w:pStyle w:val="ConsPlusNormal"/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762">
              <w:rPr>
                <w:rFonts w:ascii="Times New Roman" w:eastAsia="Calibri" w:hAnsi="Times New Roman" w:cs="Times New Roman"/>
                <w:sz w:val="24"/>
                <w:szCs w:val="24"/>
              </w:rPr>
              <w:t>- для налогоплательщиков, выбравших в качестве объекта налогообложения доходы - вместо 6% установить ставку 3%.</w:t>
            </w:r>
          </w:p>
          <w:p w:rsidR="00075762" w:rsidRPr="00075762" w:rsidRDefault="00075762" w:rsidP="00075762">
            <w:pPr>
              <w:pStyle w:val="ConsPlusNormal"/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762">
              <w:rPr>
                <w:rFonts w:ascii="Times New Roman" w:eastAsia="Calibri" w:hAnsi="Times New Roman" w:cs="Times New Roman"/>
                <w:sz w:val="24"/>
                <w:szCs w:val="24"/>
              </w:rPr>
              <w:t>Пересмотр физических показателей по патентной системе налогообложения с уменьшением на 50 %.</w:t>
            </w:r>
          </w:p>
          <w:p w:rsidR="00075762" w:rsidRPr="00075762" w:rsidRDefault="00075762" w:rsidP="00075762">
            <w:pPr>
              <w:tabs>
                <w:tab w:val="left" w:pos="993"/>
              </w:tabs>
              <w:spacing w:line="240" w:lineRule="exact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:rsidR="00075762" w:rsidRPr="00075762" w:rsidRDefault="00075762" w:rsidP="0007576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5762">
              <w:rPr>
                <w:rFonts w:ascii="Times New Roman" w:hAnsi="Times New Roman" w:cs="Times New Roman"/>
                <w:sz w:val="24"/>
                <w:szCs w:val="24"/>
              </w:rPr>
              <w:t>Советско-Гаванский муниципальный район</w:t>
            </w:r>
          </w:p>
        </w:tc>
        <w:tc>
          <w:tcPr>
            <w:tcW w:w="7087" w:type="dxa"/>
            <w:vMerge/>
          </w:tcPr>
          <w:p w:rsidR="00075762" w:rsidRPr="00075762" w:rsidRDefault="00075762" w:rsidP="0007576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BA1" w:rsidRPr="00075762" w:rsidTr="00540ABC">
        <w:tc>
          <w:tcPr>
            <w:tcW w:w="5524" w:type="dxa"/>
          </w:tcPr>
          <w:p w:rsidR="00ED3BA1" w:rsidRPr="00075762" w:rsidRDefault="00ED3BA1" w:rsidP="00075762">
            <w:pPr>
              <w:pStyle w:val="ConsPlusNormal"/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762">
              <w:rPr>
                <w:rFonts w:ascii="Times New Roman" w:eastAsia="Calibri" w:hAnsi="Times New Roman" w:cs="Times New Roman"/>
                <w:sz w:val="24"/>
                <w:szCs w:val="24"/>
              </w:rPr>
              <w:t>Рассмотреть возможность временной отмены оплаты дополнительных пенсионных взносов в размере 1% от суммы дохода свыше 300,00 тыс. рублей.</w:t>
            </w:r>
          </w:p>
          <w:p w:rsidR="00ED3BA1" w:rsidRPr="00075762" w:rsidRDefault="00ED3BA1" w:rsidP="00075762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762">
              <w:rPr>
                <w:rFonts w:ascii="Times New Roman" w:hAnsi="Times New Roman" w:cs="Times New Roman"/>
                <w:sz w:val="24"/>
                <w:szCs w:val="24"/>
              </w:rPr>
              <w:t>Временное снижение налогового бремени с гарантированными поступлениями налоговых отчислений в бюджет эффективнее рассрочки по уплате налогов. Например, временная мера по снижению ставок на ПС, ОМС оказалась очень эффективна. У предпринимателей появилась возможность повысить заработные платы своим работникам.</w:t>
            </w:r>
          </w:p>
          <w:p w:rsidR="00ED3BA1" w:rsidRPr="00075762" w:rsidRDefault="00ED3BA1" w:rsidP="00075762">
            <w:pPr>
              <w:tabs>
                <w:tab w:val="left" w:pos="993"/>
              </w:tabs>
              <w:spacing w:line="240" w:lineRule="exact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:rsidR="00ED3BA1" w:rsidRPr="00075762" w:rsidRDefault="00ED3BA1" w:rsidP="0007576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5762">
              <w:rPr>
                <w:rFonts w:ascii="Times New Roman" w:hAnsi="Times New Roman" w:cs="Times New Roman"/>
                <w:sz w:val="24"/>
                <w:szCs w:val="24"/>
              </w:rPr>
              <w:t>Советско-Гаванский муниципальный район</w:t>
            </w:r>
          </w:p>
        </w:tc>
        <w:tc>
          <w:tcPr>
            <w:tcW w:w="7087" w:type="dxa"/>
          </w:tcPr>
          <w:p w:rsidR="00075762" w:rsidRPr="00075762" w:rsidRDefault="00075762" w:rsidP="00ED7551">
            <w:pPr>
              <w:spacing w:line="240" w:lineRule="exact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7576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Субъекты Российской Федерации не наделены полномочиями по внесению изменений в законодательство о налогах и сборах в части снижения размеров обязательных платежей по страховым взносам.</w:t>
            </w:r>
          </w:p>
          <w:p w:rsidR="00ED3BA1" w:rsidRPr="00ED7551" w:rsidRDefault="00075762" w:rsidP="00ED7551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76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Однако, в целях снижения налоговой нагрузки на индивидуальных предпринимателей в части уплаты дополнительных страховых взносов </w:t>
            </w:r>
            <w:proofErr w:type="gramStart"/>
            <w:r w:rsidRPr="0007576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на обязательное пенсионное страхования</w:t>
            </w:r>
            <w:proofErr w:type="gramEnd"/>
            <w:r w:rsidRPr="0007576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Правительство Хабаровского края неоднократно выходило с инициативой о внесении</w:t>
            </w:r>
            <w:r w:rsidRPr="00075762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изменения в статью 430 НК РФ в части увеличения величины дохода плательщика, в отношении которой не будет возникать обязанность уплаты дополнительных взносов на пенсионное страхование, с 300 тыс. рублей до 1 млн. рублей.</w:t>
            </w:r>
          </w:p>
        </w:tc>
      </w:tr>
      <w:tr w:rsidR="002A66FD" w:rsidRPr="00075762" w:rsidTr="00540ABC">
        <w:tc>
          <w:tcPr>
            <w:tcW w:w="5524" w:type="dxa"/>
          </w:tcPr>
          <w:p w:rsidR="002A66FD" w:rsidRPr="002A66FD" w:rsidRDefault="002A66FD" w:rsidP="00ED7551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6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сфере розничной торговли продуктами питания с начала года цены выросли на 10-15%. В связи с санкциями выросли очень многие цены у оптовых поставщиков на 30-100%. С ростом цен, растет и выручка, в том числе и розничных предприятий малого бизнеса, которые на 2022 год приобрели «патент», полагая, что их выручка не превысит лимита, дающего право применять ПСН - 60 млн. рублей. Но ввиду уже фактического и ещё предполагаемого роста цен в году и выручка может превысить данный лимит, что приведет к утрате права на использование ПСН и повлечет за собой переход на более дорогую систему налогообложения.</w:t>
            </w:r>
          </w:p>
          <w:p w:rsidR="002A66FD" w:rsidRPr="002A66FD" w:rsidRDefault="002A66FD" w:rsidP="00ED7551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6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данной ситуации рост выручки от повышения цен, не означает рост чистой прибыли, торговая надбавка остается прежней.</w:t>
            </w:r>
          </w:p>
          <w:p w:rsidR="002A66FD" w:rsidRPr="00075762" w:rsidRDefault="002A66FD" w:rsidP="00ED7551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6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виду вышеизложенного предлагаем Вам рассмотреть возможность увеличения </w:t>
            </w:r>
            <w:r w:rsidR="00ED7551" w:rsidRPr="002A66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лимита выручки,</w:t>
            </w:r>
            <w:r w:rsidRPr="002A66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дающего право применять ПСН.</w:t>
            </w:r>
          </w:p>
        </w:tc>
        <w:tc>
          <w:tcPr>
            <w:tcW w:w="2268" w:type="dxa"/>
          </w:tcPr>
          <w:p w:rsidR="002A66FD" w:rsidRPr="00075762" w:rsidRDefault="002A66FD" w:rsidP="0007576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5762">
              <w:rPr>
                <w:rFonts w:ascii="Times New Roman" w:hAnsi="Times New Roman" w:cs="Times New Roman"/>
                <w:sz w:val="24"/>
                <w:szCs w:val="24"/>
              </w:rPr>
              <w:t>Бикинский</w:t>
            </w:r>
            <w:proofErr w:type="spellEnd"/>
            <w:r w:rsidRPr="0007576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7087" w:type="dxa"/>
            <w:vMerge w:val="restart"/>
          </w:tcPr>
          <w:p w:rsidR="002A66FD" w:rsidRPr="002A66FD" w:rsidRDefault="002A66FD" w:rsidP="00075762">
            <w:pPr>
              <w:pBdr>
                <w:bottom w:val="single" w:sz="4" w:space="11" w:color="FFFFFF"/>
              </w:pBd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Действующее налоговое законодательство не наделяет субъекты Российской Федерации полномочиями по увеличению лимита годового дохода по выручке 60 млн. рублей, дающего право на применение ПСН.</w:t>
            </w:r>
          </w:p>
          <w:p w:rsidR="002A66FD" w:rsidRPr="002A66FD" w:rsidRDefault="002A66FD" w:rsidP="00075762">
            <w:pPr>
              <w:pBdr>
                <w:bottom w:val="single" w:sz="4" w:space="11" w:color="FFFFFF"/>
              </w:pBdr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2A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Вместе с тем, в целях поддержки сектора малого бизнеса, применяющего специальные налоговые режимы, Правительством Хабаровского края </w:t>
            </w:r>
            <w:r w:rsidRPr="00ED7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направлено письмо в адрес </w:t>
            </w:r>
            <w:r w:rsidR="00590BF7" w:rsidRPr="00ED7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первого заместителя Председателя Правительства Российской Федерации Белоусова А.Р. </w:t>
            </w:r>
            <w:r w:rsidRPr="002A66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о повышении предельного значения годового дохода (выручки) от реализации товаров (работ, услуг) с 60 млн. рублей до </w:t>
            </w:r>
            <w:r w:rsidRPr="002A66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br/>
              <w:t>80 млн. рублей по ПСН.</w:t>
            </w:r>
          </w:p>
          <w:p w:rsidR="002A66FD" w:rsidRPr="00ED7551" w:rsidRDefault="002A66FD" w:rsidP="0007576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6FD" w:rsidRPr="00075762" w:rsidTr="00540ABC">
        <w:tc>
          <w:tcPr>
            <w:tcW w:w="5524" w:type="dxa"/>
          </w:tcPr>
          <w:p w:rsidR="002A66FD" w:rsidRPr="00075762" w:rsidRDefault="002A66FD" w:rsidP="00ED7551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6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Сейчас патент допускается до 60 млн рублей. В связи с ростом цен на товары, доходы превысят 60 млн рублей, что обяжет предпринимателей перейти на УСН. Как сохранить патент?</w:t>
            </w:r>
          </w:p>
        </w:tc>
        <w:tc>
          <w:tcPr>
            <w:tcW w:w="2268" w:type="dxa"/>
          </w:tcPr>
          <w:p w:rsidR="002A66FD" w:rsidRPr="00075762" w:rsidRDefault="002A66FD" w:rsidP="0007576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5762">
              <w:rPr>
                <w:rFonts w:ascii="Times New Roman" w:hAnsi="Times New Roman" w:cs="Times New Roman"/>
                <w:sz w:val="24"/>
                <w:szCs w:val="24"/>
              </w:rPr>
              <w:t>Верхнебуреинский</w:t>
            </w:r>
            <w:proofErr w:type="spellEnd"/>
            <w:r w:rsidRPr="0007576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7087" w:type="dxa"/>
            <w:vMerge/>
          </w:tcPr>
          <w:p w:rsidR="002A66FD" w:rsidRPr="00075762" w:rsidRDefault="002A66FD" w:rsidP="0007576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BF7" w:rsidRPr="00075762" w:rsidTr="00540ABC">
        <w:tc>
          <w:tcPr>
            <w:tcW w:w="5524" w:type="dxa"/>
          </w:tcPr>
          <w:p w:rsidR="00590BF7" w:rsidRPr="00075762" w:rsidRDefault="00590BF7" w:rsidP="00ED7551">
            <w:pPr>
              <w:tabs>
                <w:tab w:val="left" w:pos="993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B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Планируются ли в ближайший период времени налоговые каникулы по оплате страховых взносов (ОПС) у ИП (либо снижение % по ОПС)?</w:t>
            </w:r>
          </w:p>
        </w:tc>
        <w:tc>
          <w:tcPr>
            <w:tcW w:w="2268" w:type="dxa"/>
          </w:tcPr>
          <w:p w:rsidR="00590BF7" w:rsidRPr="00075762" w:rsidRDefault="00590BF7" w:rsidP="0007576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5762">
              <w:rPr>
                <w:rFonts w:ascii="Times New Roman" w:hAnsi="Times New Roman" w:cs="Times New Roman"/>
                <w:sz w:val="24"/>
                <w:szCs w:val="24"/>
              </w:rPr>
              <w:t>Амурский муниципальный район</w:t>
            </w:r>
          </w:p>
        </w:tc>
        <w:tc>
          <w:tcPr>
            <w:tcW w:w="7087" w:type="dxa"/>
            <w:vMerge w:val="restart"/>
          </w:tcPr>
          <w:p w:rsidR="00590BF7" w:rsidRPr="00075762" w:rsidRDefault="00590BF7" w:rsidP="0007576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5762">
              <w:rPr>
                <w:rFonts w:ascii="Times New Roman" w:hAnsi="Times New Roman" w:cs="Times New Roman"/>
                <w:sz w:val="24"/>
                <w:szCs w:val="24"/>
              </w:rPr>
              <w:t>Решение данных вопросов не входят в компетенцию управления</w:t>
            </w:r>
          </w:p>
        </w:tc>
      </w:tr>
      <w:tr w:rsidR="00590BF7" w:rsidRPr="00075762" w:rsidTr="00540ABC">
        <w:tc>
          <w:tcPr>
            <w:tcW w:w="5524" w:type="dxa"/>
          </w:tcPr>
          <w:p w:rsidR="00590BF7" w:rsidRPr="00075762" w:rsidRDefault="00590BF7" w:rsidP="00ED7551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B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Снижение взносов в Пенсионный фонд РФ.</w:t>
            </w:r>
          </w:p>
        </w:tc>
        <w:tc>
          <w:tcPr>
            <w:tcW w:w="2268" w:type="dxa"/>
          </w:tcPr>
          <w:p w:rsidR="00590BF7" w:rsidRPr="00075762" w:rsidRDefault="00590BF7" w:rsidP="0007576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5762">
              <w:rPr>
                <w:rFonts w:ascii="Times New Roman" w:hAnsi="Times New Roman" w:cs="Times New Roman"/>
                <w:sz w:val="24"/>
                <w:szCs w:val="24"/>
              </w:rPr>
              <w:t>Вяземский муниципальный район</w:t>
            </w:r>
          </w:p>
        </w:tc>
        <w:tc>
          <w:tcPr>
            <w:tcW w:w="7087" w:type="dxa"/>
            <w:vMerge/>
          </w:tcPr>
          <w:p w:rsidR="00590BF7" w:rsidRPr="00075762" w:rsidRDefault="00590BF7" w:rsidP="0007576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6FD" w:rsidRPr="00075762" w:rsidTr="00540ABC">
        <w:tc>
          <w:tcPr>
            <w:tcW w:w="5524" w:type="dxa"/>
          </w:tcPr>
          <w:p w:rsidR="00075762" w:rsidRPr="00075762" w:rsidRDefault="00075762" w:rsidP="00ED7551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57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Увеличение предела суммы дохода для </w:t>
            </w:r>
            <w:r w:rsidR="002B5B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0757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самозанятых</w:t>
            </w:r>
            <w:r w:rsidR="002B5B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0757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2,7 млн.</w:t>
            </w:r>
            <w:r w:rsidR="002B5B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757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рублей до 4 млн. рублей в календарном году</w:t>
            </w:r>
          </w:p>
          <w:p w:rsidR="002A66FD" w:rsidRPr="00075762" w:rsidRDefault="002A66FD" w:rsidP="0007576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A66FD" w:rsidRPr="00075762" w:rsidRDefault="00075762" w:rsidP="0007576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5762">
              <w:rPr>
                <w:rFonts w:ascii="Times New Roman" w:hAnsi="Times New Roman" w:cs="Times New Roman"/>
                <w:sz w:val="24"/>
                <w:szCs w:val="24"/>
              </w:rPr>
              <w:t>Хабаровский муниципальный район</w:t>
            </w:r>
          </w:p>
        </w:tc>
        <w:tc>
          <w:tcPr>
            <w:tcW w:w="7087" w:type="dxa"/>
          </w:tcPr>
          <w:p w:rsidR="002A66FD" w:rsidRPr="00ED7551" w:rsidRDefault="00075762" w:rsidP="00ED7551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76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Субъекты Российской Федерации не наделены полномочиями по внесению изменений в законодательство о налогах и сборах в части увеличения </w:t>
            </w:r>
            <w:r w:rsidRPr="00075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лимита годового дохода по выручке 2,4 млн. рублей, дающего право на применение НПД.</w:t>
            </w:r>
          </w:p>
        </w:tc>
      </w:tr>
      <w:tr w:rsidR="00075762" w:rsidRPr="00075762" w:rsidTr="00540ABC">
        <w:tc>
          <w:tcPr>
            <w:tcW w:w="5524" w:type="dxa"/>
          </w:tcPr>
          <w:p w:rsidR="00075762" w:rsidRPr="00E6413D" w:rsidRDefault="00075762" w:rsidP="00ED7551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13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75762">
              <w:rPr>
                <w:rFonts w:ascii="Times New Roman" w:hAnsi="Times New Roman" w:cs="Times New Roman"/>
                <w:sz w:val="24"/>
                <w:szCs w:val="24"/>
              </w:rPr>
              <w:t>ассмотреть возможность в рамках применения патентной системы налогообложения по виду деятельности «сдача в аренду (наем) собственных или арендованных жилых помещений, а также сдача в аренду собственных или арендованных нежилых помещений (включая выставочные залы, складские помещения), земельных участков» градации размера площади сдаваемых помещений, расположенных в сельской местности (не 300 кв.</w:t>
            </w:r>
            <w:r w:rsidR="00ED7551" w:rsidRPr="00E641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5762">
              <w:rPr>
                <w:rFonts w:ascii="Times New Roman" w:hAnsi="Times New Roman" w:cs="Times New Roman"/>
                <w:sz w:val="24"/>
                <w:szCs w:val="24"/>
              </w:rPr>
              <w:t>метров, а к примеру, 50 или 100 кв.</w:t>
            </w:r>
            <w:r w:rsidR="00ED7551" w:rsidRPr="00E641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5762">
              <w:rPr>
                <w:rFonts w:ascii="Times New Roman" w:hAnsi="Times New Roman" w:cs="Times New Roman"/>
                <w:sz w:val="24"/>
                <w:szCs w:val="24"/>
              </w:rPr>
              <w:t>метров).</w:t>
            </w:r>
          </w:p>
        </w:tc>
        <w:tc>
          <w:tcPr>
            <w:tcW w:w="2268" w:type="dxa"/>
          </w:tcPr>
          <w:p w:rsidR="00075762" w:rsidRPr="00E6413D" w:rsidRDefault="00075762" w:rsidP="0007576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6413D">
              <w:rPr>
                <w:rFonts w:ascii="Times New Roman" w:hAnsi="Times New Roman" w:cs="Times New Roman"/>
                <w:sz w:val="24"/>
                <w:szCs w:val="24"/>
              </w:rPr>
              <w:t>Хабаровский муниципальный район</w:t>
            </w:r>
          </w:p>
        </w:tc>
        <w:tc>
          <w:tcPr>
            <w:tcW w:w="7087" w:type="dxa"/>
          </w:tcPr>
          <w:p w:rsidR="00ED7551" w:rsidRPr="00ED3BA1" w:rsidRDefault="00ED7551" w:rsidP="00E6413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3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соответствии с пунктом 1 статьи 346.49 НК РФ налоговым периодом признаётся календарный год или срок действия патента. На 2022 год облагаемая база для расчета стоимости патента – ПВД установлена всеми субъектами РФ, в связи с чем субъекты РФ не имеют возможности установить на 2022 год новые размеры ПВД (снизить размер ПВД).</w:t>
            </w:r>
          </w:p>
          <w:p w:rsidR="00ED7551" w:rsidRPr="00ED7551" w:rsidRDefault="00E6413D" w:rsidP="00E6413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E6413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shd w:val="clear" w:color="auto" w:fill="FFFFFF"/>
                <w:lang w:eastAsia="ru-RU"/>
              </w:rPr>
              <w:t>Дополнительно сообщаем, что</w:t>
            </w:r>
            <w:r w:rsidR="00ED7551" w:rsidRPr="00E6413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ED7551" w:rsidRPr="00ED755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shd w:val="clear" w:color="auto" w:fill="FFFFFF"/>
                <w:lang w:eastAsia="ru-RU"/>
              </w:rPr>
              <w:t>в</w:t>
            </w:r>
            <w:r w:rsidR="00ED7551" w:rsidRPr="00ED755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опросы об изменении регионального налогового законодательства рассматриваются краевой комиссией по вопросам налогообложения в Хабаровском крае согласно Порядку, утвержденному постановлением Губернатора Хабаровского края от 29.09.2005 № 213 (далее – комиссия, Порядок соответственно). </w:t>
            </w:r>
          </w:p>
          <w:p w:rsidR="00075762" w:rsidRPr="00E6413D" w:rsidRDefault="00ED7551" w:rsidP="00E6413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D7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Порядком инициатору внесения изменений в краевое налоговое законодательство необходимо представить в комиссию финансово-экономическое обоснование предложений об установлении льгот, оценку изменений объемов платежей в бюджет края, ожидаемые социально-экономические результаты, другие документы и материалы. </w:t>
            </w:r>
          </w:p>
        </w:tc>
      </w:tr>
      <w:tr w:rsidR="00075762" w:rsidRPr="00075762" w:rsidTr="00540ABC">
        <w:trPr>
          <w:trHeight w:val="4807"/>
        </w:trPr>
        <w:tc>
          <w:tcPr>
            <w:tcW w:w="5524" w:type="dxa"/>
          </w:tcPr>
          <w:p w:rsidR="00075762" w:rsidRPr="00075762" w:rsidRDefault="00075762" w:rsidP="00075762">
            <w:pPr>
              <w:shd w:val="clear" w:color="auto" w:fill="FFFFFF"/>
              <w:spacing w:line="240" w:lineRule="exact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Есть ли </w:t>
            </w:r>
            <w:r w:rsidR="00ED7551" w:rsidRPr="00075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какие-то</w:t>
            </w:r>
            <w:r w:rsidRPr="00075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льготы для малых компаний в новых условиях (отсрочки платежей по УСН/ПСН).</w:t>
            </w:r>
          </w:p>
          <w:p w:rsidR="00075762" w:rsidRPr="00075762" w:rsidRDefault="00075762" w:rsidP="00075762">
            <w:pPr>
              <w:spacing w:line="240" w:lineRule="exact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075762" w:rsidRPr="00075762" w:rsidRDefault="00075762" w:rsidP="0007576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5762">
              <w:rPr>
                <w:rFonts w:ascii="Times New Roman" w:hAnsi="Times New Roman" w:cs="Times New Roman"/>
                <w:sz w:val="24"/>
                <w:szCs w:val="24"/>
              </w:rPr>
              <w:t>Город Хабаровск</w:t>
            </w:r>
          </w:p>
        </w:tc>
        <w:tc>
          <w:tcPr>
            <w:tcW w:w="7087" w:type="dxa"/>
          </w:tcPr>
          <w:p w:rsidR="00075762" w:rsidRPr="00075762" w:rsidRDefault="00075762" w:rsidP="00ED7551">
            <w:pPr>
              <w:widowControl w:val="0"/>
              <w:suppressAutoHyphens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5762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В целях оказания поддержки субъектам</w:t>
            </w:r>
            <w:r w:rsidRPr="000757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075762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малого и среднего предпринимательства (далее – МСП), </w:t>
            </w:r>
            <w:r w:rsidRPr="000757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Законом Хабаровского края от 10.11.2005 № 308 "О региональных налогах и налоговых льготах в Хабаровском крае" предусмотрены меры налоговой поддержки:</w:t>
            </w:r>
          </w:p>
          <w:p w:rsidR="00075762" w:rsidRPr="00075762" w:rsidRDefault="00075762" w:rsidP="00ED7551">
            <w:pPr>
              <w:pBdr>
                <w:bottom w:val="single" w:sz="4" w:space="11" w:color="FFFFFF"/>
              </w:pBd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До 2025 года предоставлена возможность применять двухлетние налоговые каникулы для впервые зарегистрированных индивидуальных предпринимателей, применяющих упрощённую и патентную систему налогообложения (далее – УСН, ПСН) в бытовых, социальных и производственных сферах.</w:t>
            </w:r>
          </w:p>
          <w:p w:rsidR="00075762" w:rsidRPr="00075762" w:rsidRDefault="00075762" w:rsidP="00ED7551">
            <w:pPr>
              <w:pBdr>
                <w:bottom w:val="single" w:sz="4" w:space="11" w:color="FFFFFF"/>
              </w:pBd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Установлен понижающий коэффициент 0,8 по ПСН в отношении видов деятельности, наиболее пострадавших в период ограничительных мер (10 видов деятельности). Действие понижающего коэффициента продлено на 2022 год.</w:t>
            </w:r>
          </w:p>
          <w:p w:rsidR="00075762" w:rsidRPr="00075762" w:rsidRDefault="00075762" w:rsidP="00ED7551">
            <w:pPr>
              <w:pBdr>
                <w:bottom w:val="single" w:sz="4" w:space="11" w:color="FFFFFF"/>
              </w:pBd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Действуют пониженные налоговые ставки по УСН:</w:t>
            </w:r>
          </w:p>
          <w:p w:rsidR="00075762" w:rsidRPr="00075762" w:rsidRDefault="00075762" w:rsidP="00ED7551">
            <w:pPr>
              <w:pBdr>
                <w:bottom w:val="single" w:sz="4" w:space="11" w:color="FFFFFF"/>
              </w:pBd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 системе "доходы" 5 % (вместо 6 %) – по 2 видам деятельности (социальные услуги без обеспечения проживания престарелым и инвалидам, дневной уход за детьми);</w:t>
            </w:r>
          </w:p>
          <w:p w:rsidR="00075762" w:rsidRPr="00ED7551" w:rsidRDefault="00075762" w:rsidP="00ED7551">
            <w:pPr>
              <w:pBdr>
                <w:bottom w:val="single" w:sz="4" w:space="11" w:color="FFFFFF"/>
              </w:pBd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 системе "доходы минус расходы" 8 % (вместо 15 %) - в производственной, социальной и научных сферах, бытовых услуг населению (всего 21 вид деятельности).</w:t>
            </w:r>
          </w:p>
        </w:tc>
      </w:tr>
      <w:tr w:rsidR="00075762" w:rsidRPr="00075762" w:rsidTr="00540ABC">
        <w:tc>
          <w:tcPr>
            <w:tcW w:w="5524" w:type="dxa"/>
          </w:tcPr>
          <w:p w:rsidR="00075762" w:rsidRPr="00075762" w:rsidRDefault="00075762" w:rsidP="002B5BD6">
            <w:pPr>
              <w:widowControl w:val="0"/>
              <w:pBdr>
                <w:bottom w:val="single" w:sz="4" w:space="11" w:color="FFFFFF"/>
              </w:pBd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76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eastAsia="ru-RU"/>
              </w:rPr>
              <w:t xml:space="preserve">Планируется ли отсрочка по страховым платежам и УСН за 2022 год по коду </w:t>
            </w:r>
            <w:r w:rsidR="002B5BD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eastAsia="ru-RU"/>
              </w:rPr>
              <w:t>ОКВЭД:</w:t>
            </w:r>
            <w:r w:rsidRPr="0007576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eastAsia="ru-RU"/>
              </w:rPr>
              <w:t xml:space="preserve"> 56.10?</w:t>
            </w:r>
          </w:p>
        </w:tc>
        <w:tc>
          <w:tcPr>
            <w:tcW w:w="2268" w:type="dxa"/>
          </w:tcPr>
          <w:p w:rsidR="00075762" w:rsidRPr="00075762" w:rsidRDefault="00075762" w:rsidP="0007576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5762">
              <w:rPr>
                <w:rFonts w:ascii="Times New Roman" w:hAnsi="Times New Roman" w:cs="Times New Roman"/>
                <w:sz w:val="24"/>
                <w:szCs w:val="24"/>
              </w:rPr>
              <w:t>Город Хабаровск</w:t>
            </w:r>
          </w:p>
        </w:tc>
        <w:tc>
          <w:tcPr>
            <w:tcW w:w="7087" w:type="dxa"/>
          </w:tcPr>
          <w:p w:rsidR="00075762" w:rsidRPr="00075762" w:rsidRDefault="00075762" w:rsidP="00ED7551">
            <w:pPr>
              <w:widowControl w:val="0"/>
              <w:pBdr>
                <w:bottom w:val="single" w:sz="4" w:space="11" w:color="FFFFFF"/>
              </w:pBdr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eastAsia="ru-RU"/>
              </w:rPr>
            </w:pPr>
            <w:r w:rsidRPr="0007576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eastAsia="ru-RU"/>
              </w:rPr>
              <w:t xml:space="preserve">Постановлением Правительства Российской Федерации от 30.03.2022 № 512 для ряда организаций и индивидуальных предпринимателей на 6 месяцев продлены сроки уплаты налога по УСН за 2021 год, а также аванса за I квартал 2022 года. Льгота предоставлена плательщикам, у которых основной вид деятельности на 1 января 2022 г. соответствует перечню, указанному в приложении к документу. </w:t>
            </w:r>
          </w:p>
          <w:p w:rsidR="00075762" w:rsidRPr="00075762" w:rsidRDefault="00075762" w:rsidP="00ED7551">
            <w:pPr>
              <w:widowControl w:val="0"/>
              <w:pBdr>
                <w:bottom w:val="single" w:sz="4" w:space="11" w:color="FFFFFF"/>
              </w:pBdr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eastAsia="ru-RU"/>
              </w:rPr>
            </w:pPr>
            <w:r w:rsidRPr="0007576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eastAsia="ru-RU"/>
              </w:rPr>
              <w:t xml:space="preserve">ОКВЭД: 56.10 "Деятельность ресторанов и услуги по доставке продуктов питания" не отнесен к видам деятельности, на которые распространяются отсрочка. </w:t>
            </w:r>
          </w:p>
          <w:p w:rsidR="00075762" w:rsidRPr="00ED7551" w:rsidRDefault="00075762" w:rsidP="00ED7551">
            <w:pPr>
              <w:widowControl w:val="0"/>
              <w:pBdr>
                <w:bottom w:val="single" w:sz="4" w:space="11" w:color="FFFFFF"/>
              </w:pBdr>
              <w:spacing w:line="240" w:lineRule="exact"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 w:rsidRPr="0007576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eastAsia="ru-RU"/>
              </w:rPr>
              <w:t>Вопрос о включении деятельности ресторанов и услуг по доставке продуктов питания в перечни отраслей, подпадающих под меры поддержки, может быть решен только на федеральном уровне.</w:t>
            </w:r>
          </w:p>
        </w:tc>
      </w:tr>
      <w:tr w:rsidR="00075762" w:rsidRPr="00075762" w:rsidTr="00540ABC">
        <w:tc>
          <w:tcPr>
            <w:tcW w:w="5524" w:type="dxa"/>
          </w:tcPr>
          <w:p w:rsidR="00075762" w:rsidRPr="00ED2657" w:rsidRDefault="00075762" w:rsidP="00ED7551">
            <w:pPr>
              <w:pStyle w:val="consplusnormal0"/>
              <w:shd w:val="clear" w:color="auto" w:fill="FFFFFF"/>
              <w:spacing w:before="0" w:beforeAutospacing="0" w:after="0" w:afterAutospacing="0" w:line="240" w:lineRule="exact"/>
              <w:jc w:val="both"/>
            </w:pPr>
            <w:r w:rsidRPr="00ED2657">
              <w:rPr>
                <w:iCs/>
              </w:rPr>
              <w:t xml:space="preserve">При </w:t>
            </w:r>
            <w:proofErr w:type="spellStart"/>
            <w:r w:rsidRPr="00ED2657">
              <w:rPr>
                <w:iCs/>
              </w:rPr>
              <w:t>санкционном</w:t>
            </w:r>
            <w:proofErr w:type="spellEnd"/>
            <w:r w:rsidRPr="00ED2657">
              <w:rPr>
                <w:iCs/>
              </w:rPr>
              <w:t xml:space="preserve"> давлении в условиях ухудшения экономической ситуации необходимыми становятся меры поддержки малого бизнеса, в том числе и со стороны местных органов власти. Уже третий год предприниматели (собственники) </w:t>
            </w:r>
            <w:r w:rsidRPr="00ED2657">
              <w:rPr>
                <w:iCs/>
              </w:rPr>
              <w:lastRenderedPageBreak/>
              <w:t xml:space="preserve">торговых центров вынуждены держать пониженную арендную плату на 30-40-50% меньше </w:t>
            </w:r>
            <w:proofErr w:type="spellStart"/>
            <w:r w:rsidRPr="00ED2657">
              <w:rPr>
                <w:iCs/>
              </w:rPr>
              <w:t>допандемийного</w:t>
            </w:r>
            <w:proofErr w:type="spellEnd"/>
            <w:r w:rsidRPr="00ED2657">
              <w:rPr>
                <w:iCs/>
              </w:rPr>
              <w:t xml:space="preserve"> периода. Причем никакие меры поддержки за все эти неблагополучные в финансовом отношении годы не коснулись собственников зданий, сдающих в аренду площади арендаторам из пострадавших отраслей.</w:t>
            </w:r>
          </w:p>
          <w:p w:rsidR="00075762" w:rsidRPr="00ED2657" w:rsidRDefault="00075762" w:rsidP="00ED7551">
            <w:pPr>
              <w:pStyle w:val="consplusnormal0"/>
              <w:shd w:val="clear" w:color="auto" w:fill="FFFFFF"/>
              <w:spacing w:before="0" w:beforeAutospacing="0" w:after="0" w:afterAutospacing="0" w:line="240" w:lineRule="exact"/>
              <w:jc w:val="both"/>
              <w:rPr>
                <w:shd w:val="clear" w:color="auto" w:fill="FFFFFF"/>
              </w:rPr>
            </w:pPr>
            <w:r w:rsidRPr="00ED2657">
              <w:rPr>
                <w:iCs/>
              </w:rPr>
              <w:t>С 2016 года собственники торговых центров (</w:t>
            </w:r>
            <w:r w:rsidRPr="00ED2657">
              <w:rPr>
                <w:iCs/>
                <w:shd w:val="clear" w:color="auto" w:fill="FFFFFF"/>
              </w:rPr>
              <w:t>к числу такого имущества относятся бизнес-центры, деловые и торговые центры, помещения, в которых оказываются бытовые услуги или услуги общепита) </w:t>
            </w:r>
            <w:r w:rsidRPr="00ED2657">
              <w:rPr>
                <w:iCs/>
              </w:rPr>
              <w:t>платят налог на имущество от кадастровой стоимости здания, что составляет огромную финансовую нагрузку на бизнес, и не позволяет продолжать держать арендную плату на таком низком уровне. Налоговые ставки для торговых центров (комплексов), общей площадью свыше 2 000 квадратных метров и помещений в них с 2016 года вводились поэтапно, начиная с 1% и постепенно увеличиваясь в течение 4-х лет до 2%. Однако, никто в то время не мог предвидеть такого развития событий. Одной из мер поддержки бизнеса было бы снижение до 1% налога на имущество для таких зданий и помещений. Предлагаем рассмотреть этот вопрос на предстоящей рабочей встрече.</w:t>
            </w:r>
          </w:p>
        </w:tc>
        <w:tc>
          <w:tcPr>
            <w:tcW w:w="2268" w:type="dxa"/>
          </w:tcPr>
          <w:p w:rsidR="00075762" w:rsidRPr="00075762" w:rsidRDefault="00075762" w:rsidP="0007576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57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 Хабаровск</w:t>
            </w:r>
          </w:p>
        </w:tc>
        <w:tc>
          <w:tcPr>
            <w:tcW w:w="7087" w:type="dxa"/>
          </w:tcPr>
          <w:p w:rsidR="00E6413D" w:rsidRPr="00ED7551" w:rsidRDefault="00E6413D" w:rsidP="00E6413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shd w:val="clear" w:color="auto" w:fill="FFFFFF"/>
                <w:lang w:eastAsia="ru-RU"/>
              </w:rPr>
              <w:t>В</w:t>
            </w:r>
            <w:r w:rsidRPr="00ED755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опросы об изменении регионального налогового законодательства рассматриваются краевой комиссией по вопросам налогообложения в Хабаровском крае согласно Порядку, утвержденному постановлением Губернатора Хабаровского края от 29.09.2005 № 213 (далее – комиссия, Порядок соответственно). </w:t>
            </w:r>
          </w:p>
          <w:p w:rsidR="00075762" w:rsidRPr="00075762" w:rsidRDefault="00E6413D" w:rsidP="00E6413D">
            <w:pPr>
              <w:widowControl w:val="0"/>
              <w:pBdr>
                <w:bottom w:val="single" w:sz="4" w:space="11" w:color="FFFFFF"/>
              </w:pBdr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yellow"/>
                <w:shd w:val="clear" w:color="auto" w:fill="FFFFFF"/>
                <w:lang w:eastAsia="ru-RU"/>
              </w:rPr>
            </w:pPr>
            <w:r w:rsidRPr="00ED7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соответствии с Порядком инициатору внесения изменений в краевое налоговое законодательство необходимо представить в комиссию финансово-экономическое обоснование предложений об установлении льгот, оценку изменений объемов платежей в бюджет края, ожидаемые социально-экономические результаты, другие документы и материалы.</w:t>
            </w:r>
          </w:p>
        </w:tc>
      </w:tr>
    </w:tbl>
    <w:p w:rsidR="004178BB" w:rsidRDefault="004178BB" w:rsidP="004130EC">
      <w:pPr>
        <w:shd w:val="clear" w:color="auto" w:fill="FFFFFF"/>
        <w:spacing w:after="225" w:line="52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4178BB" w:rsidSect="003C56C3">
      <w:headerReference w:type="default" r:id="rId7"/>
      <w:pgSz w:w="16838" w:h="11906" w:orient="landscape"/>
      <w:pgMar w:top="1135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56C3" w:rsidRDefault="003C56C3" w:rsidP="003C56C3">
      <w:pPr>
        <w:spacing w:after="0" w:line="240" w:lineRule="auto"/>
      </w:pPr>
      <w:r>
        <w:separator/>
      </w:r>
    </w:p>
  </w:endnote>
  <w:endnote w:type="continuationSeparator" w:id="0">
    <w:p w:rsidR="003C56C3" w:rsidRDefault="003C56C3" w:rsidP="003C5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56C3" w:rsidRDefault="003C56C3" w:rsidP="003C56C3">
      <w:pPr>
        <w:spacing w:after="0" w:line="240" w:lineRule="auto"/>
      </w:pPr>
      <w:r>
        <w:separator/>
      </w:r>
    </w:p>
  </w:footnote>
  <w:footnote w:type="continuationSeparator" w:id="0">
    <w:p w:rsidR="003C56C3" w:rsidRDefault="003C56C3" w:rsidP="003C56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38530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3C56C3" w:rsidRPr="003C56C3" w:rsidRDefault="003C56C3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3C56C3">
          <w:rPr>
            <w:rFonts w:ascii="Times New Roman" w:hAnsi="Times New Roman" w:cs="Times New Roman"/>
            <w:sz w:val="24"/>
          </w:rPr>
          <w:fldChar w:fldCharType="begin"/>
        </w:r>
        <w:r w:rsidRPr="003C56C3">
          <w:rPr>
            <w:rFonts w:ascii="Times New Roman" w:hAnsi="Times New Roman" w:cs="Times New Roman"/>
            <w:sz w:val="24"/>
          </w:rPr>
          <w:instrText>PAGE   \* MERGEFORMAT</w:instrText>
        </w:r>
        <w:r w:rsidRPr="003C56C3">
          <w:rPr>
            <w:rFonts w:ascii="Times New Roman" w:hAnsi="Times New Roman" w:cs="Times New Roman"/>
            <w:sz w:val="24"/>
          </w:rPr>
          <w:fldChar w:fldCharType="separate"/>
        </w:r>
        <w:r w:rsidR="003F6762">
          <w:rPr>
            <w:rFonts w:ascii="Times New Roman" w:hAnsi="Times New Roman" w:cs="Times New Roman"/>
            <w:noProof/>
            <w:sz w:val="24"/>
          </w:rPr>
          <w:t>5</w:t>
        </w:r>
        <w:r w:rsidRPr="003C56C3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3C56C3" w:rsidRDefault="003C56C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282FCB"/>
    <w:multiLevelType w:val="hybridMultilevel"/>
    <w:tmpl w:val="75500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095EE2"/>
    <w:multiLevelType w:val="multilevel"/>
    <w:tmpl w:val="AC1AD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3D39AE"/>
    <w:multiLevelType w:val="hybridMultilevel"/>
    <w:tmpl w:val="554A54EC"/>
    <w:lvl w:ilvl="0" w:tplc="47ECBD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2DA"/>
    <w:rsid w:val="00047F09"/>
    <w:rsid w:val="00054BBA"/>
    <w:rsid w:val="000616E7"/>
    <w:rsid w:val="00067B51"/>
    <w:rsid w:val="00075762"/>
    <w:rsid w:val="000874B9"/>
    <w:rsid w:val="000D3102"/>
    <w:rsid w:val="00146697"/>
    <w:rsid w:val="00151A86"/>
    <w:rsid w:val="00177C48"/>
    <w:rsid w:val="0019265A"/>
    <w:rsid w:val="001B0021"/>
    <w:rsid w:val="001C65A6"/>
    <w:rsid w:val="001E02F5"/>
    <w:rsid w:val="00213FA1"/>
    <w:rsid w:val="002400D8"/>
    <w:rsid w:val="002710DE"/>
    <w:rsid w:val="00297A96"/>
    <w:rsid w:val="002A66FD"/>
    <w:rsid w:val="002B315C"/>
    <w:rsid w:val="002B4683"/>
    <w:rsid w:val="002B5BD6"/>
    <w:rsid w:val="003045A6"/>
    <w:rsid w:val="003336C2"/>
    <w:rsid w:val="00391AA6"/>
    <w:rsid w:val="003C56C3"/>
    <w:rsid w:val="003F6762"/>
    <w:rsid w:val="004130EC"/>
    <w:rsid w:val="004178BB"/>
    <w:rsid w:val="00530B9F"/>
    <w:rsid w:val="00540ABC"/>
    <w:rsid w:val="00544C0C"/>
    <w:rsid w:val="00590BF7"/>
    <w:rsid w:val="005A1064"/>
    <w:rsid w:val="005A42B1"/>
    <w:rsid w:val="00660A1D"/>
    <w:rsid w:val="006A6F73"/>
    <w:rsid w:val="006E72DA"/>
    <w:rsid w:val="007049AB"/>
    <w:rsid w:val="0071461E"/>
    <w:rsid w:val="00745086"/>
    <w:rsid w:val="00745C12"/>
    <w:rsid w:val="00765419"/>
    <w:rsid w:val="00771901"/>
    <w:rsid w:val="00866212"/>
    <w:rsid w:val="008A7D7F"/>
    <w:rsid w:val="008B608A"/>
    <w:rsid w:val="00922F5D"/>
    <w:rsid w:val="0092619D"/>
    <w:rsid w:val="00937DD8"/>
    <w:rsid w:val="009B0400"/>
    <w:rsid w:val="009B2C2B"/>
    <w:rsid w:val="009B51A0"/>
    <w:rsid w:val="00A767C5"/>
    <w:rsid w:val="00A87C80"/>
    <w:rsid w:val="00A9014F"/>
    <w:rsid w:val="00AE1BED"/>
    <w:rsid w:val="00BB7435"/>
    <w:rsid w:val="00C63D64"/>
    <w:rsid w:val="00C93F63"/>
    <w:rsid w:val="00CB3AF4"/>
    <w:rsid w:val="00CD78F9"/>
    <w:rsid w:val="00D019E0"/>
    <w:rsid w:val="00D16C06"/>
    <w:rsid w:val="00D34AED"/>
    <w:rsid w:val="00D867B8"/>
    <w:rsid w:val="00DA5A39"/>
    <w:rsid w:val="00E108CE"/>
    <w:rsid w:val="00E20BAA"/>
    <w:rsid w:val="00E54606"/>
    <w:rsid w:val="00E6413D"/>
    <w:rsid w:val="00ED2657"/>
    <w:rsid w:val="00ED3BA1"/>
    <w:rsid w:val="00ED7551"/>
    <w:rsid w:val="00EF63FB"/>
    <w:rsid w:val="00F7169F"/>
    <w:rsid w:val="00FD3226"/>
    <w:rsid w:val="00FF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0ECA6F-86E4-4C7C-BD01-10B96B7F4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7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51A86"/>
    <w:pPr>
      <w:ind w:left="720"/>
      <w:contextualSpacing/>
    </w:pPr>
  </w:style>
  <w:style w:type="paragraph" w:customStyle="1" w:styleId="ConsPlusNormal">
    <w:name w:val="ConsPlusNormal"/>
    <w:rsid w:val="00ED3B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basedOn w:val="a"/>
    <w:rsid w:val="00075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3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C56C3"/>
  </w:style>
  <w:style w:type="paragraph" w:styleId="a7">
    <w:name w:val="footer"/>
    <w:basedOn w:val="a"/>
    <w:link w:val="a8"/>
    <w:uiPriority w:val="99"/>
    <w:unhideWhenUsed/>
    <w:rsid w:val="003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C5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3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7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1806</Words>
  <Characters>10298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Миистерство финансов Хабаровского края</Company>
  <LinksUpToDate>false</LinksUpToDate>
  <CharactersWithSpaces>12080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Овчарик Игорь Петрович</dc:creator>
  <cp:keywords/>
  <dc:description/>
  <cp:lastModifiedBy>Прокопенко Ксения Максимовна</cp:lastModifiedBy>
  <cp:revision>3</cp:revision>
  <dcterms:created xsi:type="dcterms:W3CDTF">2022-04-19T06:56:00Z</dcterms:created>
  <dcterms:modified xsi:type="dcterms:W3CDTF">2022-04-21T02:44:00Z</dcterms:modified>
</cp:coreProperties>
</file>