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Pr="00543B92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3F53FC" w:rsidP="008C53B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6B18" w:rsidRPr="00543B92">
        <w:rPr>
          <w:sz w:val="28"/>
          <w:szCs w:val="28"/>
        </w:rPr>
        <w:t>ПРОТОКОЛ</w:t>
      </w:r>
    </w:p>
    <w:p w:rsidR="003F53FC" w:rsidRPr="00543B92" w:rsidRDefault="003F53FC" w:rsidP="008C53B5">
      <w:pPr>
        <w:ind w:left="708" w:firstLine="708"/>
        <w:jc w:val="both"/>
        <w:rPr>
          <w:sz w:val="28"/>
          <w:szCs w:val="28"/>
        </w:rPr>
      </w:pPr>
    </w:p>
    <w:p w:rsidR="00B76B18" w:rsidRPr="00543B92" w:rsidRDefault="00FD3599" w:rsidP="008C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1299">
        <w:rPr>
          <w:sz w:val="28"/>
          <w:szCs w:val="28"/>
        </w:rPr>
        <w:t>от 20.08.2022</w:t>
      </w:r>
      <w:bookmarkStart w:id="0" w:name="_GoBack"/>
      <w:bookmarkEnd w:id="0"/>
      <w:r>
        <w:rPr>
          <w:sz w:val="28"/>
          <w:szCs w:val="28"/>
        </w:rPr>
        <w:t xml:space="preserve">                        9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 </w:t>
      </w: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  </w:t>
      </w: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заседания комиссии по предупреждению и ликвидации чрезвычайных           ситуаций и обеспечению пожарной безопасности администрации Охотского муниципального района </w:t>
      </w:r>
      <w:r w:rsidR="00B14C20">
        <w:rPr>
          <w:sz w:val="28"/>
          <w:szCs w:val="28"/>
        </w:rPr>
        <w:t>Хабаровского края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470"/>
      </w:tblGrid>
      <w:tr w:rsidR="00B76B18" w:rsidRPr="00543B92" w:rsidTr="0029123D">
        <w:tc>
          <w:tcPr>
            <w:tcW w:w="310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Председатель</w:t>
            </w:r>
            <w:r w:rsidR="00FD3599">
              <w:rPr>
                <w:sz w:val="28"/>
                <w:szCs w:val="28"/>
              </w:rPr>
              <w:t>ствующий</w:t>
            </w:r>
            <w:r w:rsidRPr="00543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0" w:type="dxa"/>
          </w:tcPr>
          <w:p w:rsidR="00B76B18" w:rsidRPr="00543B92" w:rsidRDefault="00FD3599" w:rsidP="00291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Климов</w:t>
            </w:r>
            <w:r w:rsidR="00B14C20">
              <w:rPr>
                <w:sz w:val="28"/>
                <w:szCs w:val="28"/>
              </w:rPr>
              <w:t xml:space="preserve"> М.А</w:t>
            </w:r>
            <w:r w:rsidR="00B76B18" w:rsidRPr="00543B92">
              <w:rPr>
                <w:sz w:val="28"/>
                <w:szCs w:val="28"/>
              </w:rPr>
              <w:t xml:space="preserve">.  </w:t>
            </w:r>
          </w:p>
        </w:tc>
      </w:tr>
      <w:tr w:rsidR="00B76B18" w:rsidRPr="00543B92" w:rsidTr="0029123D">
        <w:tc>
          <w:tcPr>
            <w:tcW w:w="310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</w:p>
        </w:tc>
      </w:tr>
      <w:tr w:rsidR="00B76B18" w:rsidRPr="00543B92" w:rsidTr="0029123D">
        <w:tc>
          <w:tcPr>
            <w:tcW w:w="3100" w:type="dxa"/>
          </w:tcPr>
          <w:p w:rsidR="00B76B18" w:rsidRPr="00543B92" w:rsidRDefault="00B76B18" w:rsidP="00117575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Секретарь</w:t>
            </w:r>
          </w:p>
        </w:tc>
        <w:tc>
          <w:tcPr>
            <w:tcW w:w="6470" w:type="dxa"/>
          </w:tcPr>
          <w:p w:rsidR="00B76B18" w:rsidRPr="00543B92" w:rsidRDefault="00B76B18" w:rsidP="00117575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- Мироненко И.В.</w:t>
            </w:r>
          </w:p>
        </w:tc>
      </w:tr>
    </w:tbl>
    <w:p w:rsidR="00B76B18" w:rsidRPr="00543B92" w:rsidRDefault="00B76B18" w:rsidP="00117575">
      <w:pPr>
        <w:jc w:val="both"/>
        <w:rPr>
          <w:sz w:val="28"/>
          <w:szCs w:val="28"/>
        </w:rPr>
      </w:pPr>
    </w:p>
    <w:p w:rsidR="00B76B18" w:rsidRPr="00543B92" w:rsidRDefault="00AF5433" w:rsidP="00117575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члены комиссии и приглашенные</w:t>
      </w:r>
      <w:r w:rsidR="00B76B18" w:rsidRPr="00543B9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76B18" w:rsidRPr="00543B92">
        <w:rPr>
          <w:sz w:val="28"/>
          <w:szCs w:val="28"/>
        </w:rPr>
        <w:t>список прилагается</w:t>
      </w:r>
      <w:r>
        <w:rPr>
          <w:sz w:val="28"/>
          <w:szCs w:val="28"/>
        </w:rPr>
        <w:t>)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p w:rsidR="00B76B18" w:rsidRPr="00543B92" w:rsidRDefault="00AF5433" w:rsidP="008C53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2252FC" w:rsidRDefault="00B76B18" w:rsidP="001954F2">
      <w:pPr>
        <w:ind w:firstLine="709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О наводнении в результате </w:t>
      </w:r>
      <w:r w:rsidR="002252FC" w:rsidRPr="002252FC">
        <w:rPr>
          <w:rFonts w:eastAsia="Calibri"/>
          <w:sz w:val="28"/>
          <w:szCs w:val="28"/>
          <w:lang w:eastAsia="en-US"/>
        </w:rPr>
        <w:t>опасных метеорологических явлений очень сильных и продолжительных дождей, сильных ливней</w:t>
      </w:r>
      <w:r w:rsidR="002252FC">
        <w:rPr>
          <w:rFonts w:eastAsia="Calibri"/>
          <w:sz w:val="28"/>
          <w:szCs w:val="28"/>
          <w:lang w:eastAsia="en-US"/>
        </w:rPr>
        <w:t xml:space="preserve"> 18</w:t>
      </w:r>
      <w:r w:rsidR="00B14C20">
        <w:rPr>
          <w:rFonts w:eastAsia="Calibri"/>
          <w:sz w:val="28"/>
          <w:szCs w:val="28"/>
          <w:lang w:eastAsia="en-US"/>
        </w:rPr>
        <w:t>.08</w:t>
      </w:r>
      <w:r w:rsidR="002252FC">
        <w:rPr>
          <w:rFonts w:eastAsia="Calibri"/>
          <w:sz w:val="28"/>
          <w:szCs w:val="28"/>
          <w:lang w:eastAsia="en-US"/>
        </w:rPr>
        <w:t>-20.08.2022</w:t>
      </w:r>
      <w:r w:rsidR="002252FC" w:rsidRPr="002252FC">
        <w:rPr>
          <w:rFonts w:eastAsia="Calibri"/>
          <w:sz w:val="28"/>
          <w:szCs w:val="28"/>
          <w:lang w:eastAsia="en-US"/>
        </w:rPr>
        <w:t>,</w:t>
      </w:r>
      <w:r w:rsidR="002252FC">
        <w:rPr>
          <w:rFonts w:eastAsia="Calibri"/>
          <w:sz w:val="28"/>
          <w:szCs w:val="28"/>
          <w:lang w:eastAsia="en-US"/>
        </w:rPr>
        <w:t xml:space="preserve"> которые привели к наводнению и подтоплению (затоплению) территории с. Арка и разрушению отдельных участков дорог и мостов на территории Охотского муниципального района</w:t>
      </w:r>
      <w:r w:rsidR="00B14C20">
        <w:rPr>
          <w:rFonts w:eastAsia="Calibri"/>
          <w:sz w:val="28"/>
          <w:szCs w:val="28"/>
          <w:lang w:eastAsia="en-US"/>
        </w:rPr>
        <w:t xml:space="preserve"> Хабаровского края (далее - район)</w:t>
      </w:r>
      <w:r w:rsidR="002252FC">
        <w:rPr>
          <w:rFonts w:eastAsia="Calibri"/>
          <w:sz w:val="28"/>
          <w:szCs w:val="28"/>
          <w:lang w:eastAsia="en-US"/>
        </w:rPr>
        <w:t xml:space="preserve">, затоплению подвалов и придомовых территорий, а также к прекращению транспортного сообщения с </w:t>
      </w:r>
      <w:proofErr w:type="spellStart"/>
      <w:r w:rsidR="002252FC">
        <w:rPr>
          <w:rFonts w:eastAsia="Calibri"/>
          <w:sz w:val="28"/>
          <w:szCs w:val="28"/>
          <w:lang w:eastAsia="en-US"/>
        </w:rPr>
        <w:t>с</w:t>
      </w:r>
      <w:proofErr w:type="spellEnd"/>
      <w:r w:rsidR="002252FC">
        <w:rPr>
          <w:rFonts w:eastAsia="Calibri"/>
          <w:sz w:val="28"/>
          <w:szCs w:val="28"/>
          <w:lang w:eastAsia="en-US"/>
        </w:rPr>
        <w:t xml:space="preserve">. Арка и нарушению жизнедеятельности сельских поселений </w:t>
      </w:r>
      <w:r w:rsidR="002252FC" w:rsidRPr="002252FC">
        <w:rPr>
          <w:rFonts w:eastAsia="Calibri"/>
          <w:sz w:val="28"/>
          <w:szCs w:val="28"/>
          <w:lang w:eastAsia="en-US"/>
        </w:rPr>
        <w:t>на межселенной терр</w:t>
      </w:r>
      <w:r w:rsidR="00B14C20">
        <w:rPr>
          <w:rFonts w:eastAsia="Calibri"/>
          <w:sz w:val="28"/>
          <w:szCs w:val="28"/>
          <w:lang w:eastAsia="en-US"/>
        </w:rPr>
        <w:t xml:space="preserve">итории </w:t>
      </w:r>
      <w:r w:rsidR="002252FC" w:rsidRPr="002252FC">
        <w:rPr>
          <w:rFonts w:eastAsia="Calibri"/>
          <w:sz w:val="28"/>
          <w:szCs w:val="28"/>
          <w:lang w:eastAsia="en-US"/>
        </w:rPr>
        <w:t>района</w:t>
      </w:r>
      <w:r w:rsidR="002252FC">
        <w:rPr>
          <w:rFonts w:eastAsia="Calibri"/>
          <w:sz w:val="28"/>
          <w:szCs w:val="28"/>
          <w:lang w:eastAsia="en-US"/>
        </w:rPr>
        <w:t xml:space="preserve">. </w:t>
      </w:r>
    </w:p>
    <w:p w:rsidR="00944196" w:rsidRDefault="00944196" w:rsidP="008C53B5">
      <w:pPr>
        <w:rPr>
          <w:sz w:val="28"/>
          <w:szCs w:val="28"/>
        </w:rPr>
      </w:pPr>
    </w:p>
    <w:p w:rsidR="00B76B18" w:rsidRPr="00543B92" w:rsidRDefault="00B76B18" w:rsidP="008C53B5">
      <w:pPr>
        <w:rPr>
          <w:sz w:val="28"/>
          <w:szCs w:val="28"/>
        </w:rPr>
      </w:pPr>
      <w:r w:rsidRPr="00543B92">
        <w:rPr>
          <w:sz w:val="28"/>
          <w:szCs w:val="28"/>
        </w:rPr>
        <w:t>СЛУШАЛИ:</w:t>
      </w:r>
    </w:p>
    <w:p w:rsidR="00651E4A" w:rsidRDefault="00BA7F8C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252FC">
        <w:rPr>
          <w:sz w:val="28"/>
          <w:szCs w:val="28"/>
        </w:rPr>
        <w:t>Климова М.А.</w:t>
      </w:r>
      <w:r w:rsidR="00B76B18" w:rsidRPr="00543B92">
        <w:rPr>
          <w:sz w:val="28"/>
          <w:szCs w:val="28"/>
        </w:rPr>
        <w:t xml:space="preserve"> – </w:t>
      </w:r>
      <w:r w:rsidR="00E67002">
        <w:rPr>
          <w:sz w:val="28"/>
          <w:szCs w:val="28"/>
        </w:rPr>
        <w:t>главу района</w:t>
      </w:r>
      <w:r>
        <w:rPr>
          <w:sz w:val="28"/>
          <w:szCs w:val="28"/>
        </w:rPr>
        <w:t xml:space="preserve">, </w:t>
      </w:r>
      <w:r w:rsidR="00B76B18" w:rsidRPr="00543B92">
        <w:rPr>
          <w:sz w:val="28"/>
          <w:szCs w:val="28"/>
        </w:rPr>
        <w:t xml:space="preserve">сообщил, что в ЕДДС района </w:t>
      </w:r>
      <w:r w:rsidR="00543B92" w:rsidRPr="00543B92">
        <w:rPr>
          <w:sz w:val="28"/>
          <w:szCs w:val="28"/>
        </w:rPr>
        <w:t xml:space="preserve">в связи с ухудшением погодных условий </w:t>
      </w:r>
      <w:r>
        <w:rPr>
          <w:rFonts w:eastAsia="Calibri"/>
          <w:sz w:val="28"/>
          <w:szCs w:val="28"/>
          <w:lang w:eastAsia="en-US"/>
        </w:rPr>
        <w:t>н</w:t>
      </w:r>
      <w:r w:rsidRPr="00BA7F8C">
        <w:rPr>
          <w:rFonts w:eastAsia="Calibri"/>
          <w:sz w:val="28"/>
          <w:szCs w:val="28"/>
          <w:lang w:eastAsia="en-US"/>
        </w:rPr>
        <w:t>а терр</w:t>
      </w:r>
      <w:r w:rsidR="00E67002">
        <w:rPr>
          <w:rFonts w:eastAsia="Calibri"/>
          <w:sz w:val="28"/>
          <w:szCs w:val="28"/>
          <w:lang w:eastAsia="en-US"/>
        </w:rPr>
        <w:t xml:space="preserve">итории района </w:t>
      </w:r>
      <w:r w:rsidRPr="00BA7F8C">
        <w:rPr>
          <w:rFonts w:eastAsia="Calibri"/>
          <w:sz w:val="28"/>
          <w:szCs w:val="28"/>
          <w:lang w:eastAsia="en-US"/>
        </w:rPr>
        <w:t>в результате опасных метеорологических явлений очень сильных и продолжительных дождей, сильных ливней, прошедших в период с 18.08.2022 по 20.08.2022</w:t>
      </w:r>
      <w:r w:rsidR="00E67002">
        <w:rPr>
          <w:rFonts w:eastAsia="Calibri"/>
          <w:sz w:val="28"/>
          <w:szCs w:val="28"/>
          <w:lang w:eastAsia="en-US"/>
        </w:rPr>
        <w:t>,</w:t>
      </w:r>
      <w:r w:rsidRPr="00BA7F8C">
        <w:rPr>
          <w:rFonts w:eastAsia="Calibri"/>
          <w:sz w:val="28"/>
          <w:szCs w:val="28"/>
          <w:lang w:eastAsia="en-US"/>
        </w:rPr>
        <w:t xml:space="preserve"> произошел резкий подъем уровня воды в р. Охота, р. Арка (</w:t>
      </w:r>
      <w:proofErr w:type="spellStart"/>
      <w:r w:rsidRPr="00BA7F8C">
        <w:rPr>
          <w:rFonts w:eastAsia="Calibri"/>
          <w:sz w:val="28"/>
          <w:szCs w:val="28"/>
          <w:lang w:eastAsia="en-US"/>
        </w:rPr>
        <w:t>Агатькан</w:t>
      </w:r>
      <w:proofErr w:type="spellEnd"/>
      <w:r w:rsidRPr="00BA7F8C">
        <w:rPr>
          <w:rFonts w:eastAsia="Calibri"/>
          <w:sz w:val="28"/>
          <w:szCs w:val="28"/>
          <w:lang w:eastAsia="en-US"/>
        </w:rPr>
        <w:t xml:space="preserve">), ручьях горного хребта </w:t>
      </w:r>
      <w:proofErr w:type="spellStart"/>
      <w:r w:rsidRPr="00BA7F8C">
        <w:rPr>
          <w:rFonts w:eastAsia="Calibri"/>
          <w:sz w:val="28"/>
          <w:szCs w:val="28"/>
          <w:lang w:eastAsia="en-US"/>
        </w:rPr>
        <w:t>Анмай</w:t>
      </w:r>
      <w:proofErr w:type="spellEnd"/>
      <w:r w:rsidRPr="00BA7F8C">
        <w:rPr>
          <w:rFonts w:eastAsia="Calibri"/>
          <w:sz w:val="28"/>
          <w:szCs w:val="28"/>
          <w:lang w:eastAsia="en-US"/>
        </w:rPr>
        <w:t xml:space="preserve"> в течение 12 час</w:t>
      </w:r>
      <w:r w:rsidR="00E67002">
        <w:rPr>
          <w:rFonts w:eastAsia="Calibri"/>
          <w:sz w:val="28"/>
          <w:szCs w:val="28"/>
          <w:lang w:eastAsia="en-US"/>
        </w:rPr>
        <w:t>ов</w:t>
      </w:r>
      <w:r w:rsidRPr="00BA7F8C">
        <w:rPr>
          <w:rFonts w:eastAsia="Calibri"/>
          <w:sz w:val="28"/>
          <w:szCs w:val="28"/>
          <w:lang w:eastAsia="en-US"/>
        </w:rPr>
        <w:t xml:space="preserve"> 20.08.2022</w:t>
      </w:r>
      <w:r w:rsidR="00E67002">
        <w:rPr>
          <w:rFonts w:eastAsia="Calibri"/>
          <w:sz w:val="28"/>
          <w:szCs w:val="28"/>
          <w:lang w:eastAsia="en-US"/>
        </w:rPr>
        <w:t>. В</w:t>
      </w:r>
      <w:r w:rsidRPr="00BA7F8C">
        <w:rPr>
          <w:rFonts w:eastAsia="Calibri"/>
          <w:sz w:val="28"/>
          <w:szCs w:val="28"/>
          <w:lang w:eastAsia="en-US"/>
        </w:rPr>
        <w:t xml:space="preserve"> результате произошло размытие в с. Арка и на межселенной терр</w:t>
      </w:r>
      <w:r w:rsidR="00E67002">
        <w:rPr>
          <w:rFonts w:eastAsia="Calibri"/>
          <w:sz w:val="28"/>
          <w:szCs w:val="28"/>
          <w:lang w:eastAsia="en-US"/>
        </w:rPr>
        <w:t xml:space="preserve">итории </w:t>
      </w:r>
      <w:r w:rsidRPr="00BA7F8C">
        <w:rPr>
          <w:rFonts w:eastAsia="Calibri"/>
          <w:sz w:val="28"/>
          <w:szCs w:val="28"/>
          <w:lang w:eastAsia="en-US"/>
        </w:rPr>
        <w:t>района дорожного полотна и</w:t>
      </w:r>
      <w:r>
        <w:rPr>
          <w:rFonts w:eastAsia="Calibri"/>
          <w:sz w:val="28"/>
          <w:szCs w:val="28"/>
          <w:lang w:eastAsia="en-US"/>
        </w:rPr>
        <w:t xml:space="preserve"> основания дорог, а также</w:t>
      </w:r>
      <w:r w:rsidRPr="00BA7F8C">
        <w:rPr>
          <w:rFonts w:eastAsia="Calibri"/>
          <w:sz w:val="28"/>
          <w:szCs w:val="28"/>
          <w:lang w:eastAsia="en-US"/>
        </w:rPr>
        <w:t xml:space="preserve"> улично-дорожной сети, подтопление приусадебных участков, дворовых построек, погребов жилых домов в с. Арка </w:t>
      </w:r>
      <w:proofErr w:type="spellStart"/>
      <w:r w:rsidRPr="00BA7F8C">
        <w:rPr>
          <w:rFonts w:eastAsia="Calibri"/>
          <w:sz w:val="28"/>
          <w:szCs w:val="28"/>
          <w:lang w:eastAsia="en-US"/>
        </w:rPr>
        <w:t>Аркинского</w:t>
      </w:r>
      <w:proofErr w:type="spellEnd"/>
      <w:r w:rsidRPr="00BA7F8C">
        <w:rPr>
          <w:rFonts w:eastAsia="Calibri"/>
          <w:sz w:val="28"/>
          <w:szCs w:val="28"/>
          <w:lang w:eastAsia="en-US"/>
        </w:rPr>
        <w:t xml:space="preserve"> сельского поселения и в границах региональной автодороги. </w:t>
      </w:r>
    </w:p>
    <w:p w:rsidR="00BA7F8C" w:rsidRPr="00BA7F8C" w:rsidRDefault="00651E4A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BA7F8C" w:rsidRPr="00BA7F8C">
        <w:rPr>
          <w:rFonts w:eastAsia="Calibri"/>
          <w:sz w:val="28"/>
          <w:szCs w:val="28"/>
          <w:lang w:eastAsia="en-US"/>
        </w:rPr>
        <w:t>Наводнением разрушены отдельные участки дороги и размыто дорожное полотно и основание подъезда к мосту через ручей Пограничный, водопропускная труба</w:t>
      </w:r>
      <w:r>
        <w:rPr>
          <w:rFonts w:eastAsia="Calibri"/>
          <w:sz w:val="28"/>
          <w:szCs w:val="28"/>
          <w:lang w:eastAsia="en-US"/>
        </w:rPr>
        <w:t>, смыты на 5 участках дорожное пол</w:t>
      </w:r>
      <w:r w:rsidR="00212955">
        <w:rPr>
          <w:rFonts w:eastAsia="Calibri"/>
          <w:sz w:val="28"/>
          <w:szCs w:val="28"/>
          <w:lang w:eastAsia="en-US"/>
        </w:rPr>
        <w:t xml:space="preserve">отно </w:t>
      </w:r>
      <w:r w:rsidR="00E67002">
        <w:rPr>
          <w:rFonts w:eastAsia="Calibri"/>
          <w:sz w:val="28"/>
          <w:szCs w:val="28"/>
          <w:lang w:eastAsia="en-US"/>
        </w:rPr>
        <w:t>и основания протяженностью до 12</w:t>
      </w:r>
      <w:r w:rsidR="00212955">
        <w:rPr>
          <w:rFonts w:eastAsia="Calibri"/>
          <w:sz w:val="28"/>
          <w:szCs w:val="28"/>
          <w:lang w:eastAsia="en-US"/>
        </w:rPr>
        <w:t>00 погонных метров</w:t>
      </w:r>
      <w:r w:rsidR="00BA7F8C" w:rsidRPr="00BA7F8C">
        <w:rPr>
          <w:rFonts w:eastAsia="Calibri"/>
          <w:sz w:val="28"/>
          <w:szCs w:val="28"/>
          <w:lang w:eastAsia="en-US"/>
        </w:rPr>
        <w:t xml:space="preserve"> на автодороге-автозимнике «Подъезд к с. Арка» КГКУ «</w:t>
      </w:r>
      <w:proofErr w:type="spellStart"/>
      <w:r w:rsidR="00BA7F8C" w:rsidRPr="00BA7F8C">
        <w:rPr>
          <w:rFonts w:eastAsia="Calibri"/>
          <w:sz w:val="28"/>
          <w:szCs w:val="28"/>
          <w:lang w:eastAsia="en-US"/>
        </w:rPr>
        <w:t>Хабаровскуправавтодор</w:t>
      </w:r>
      <w:proofErr w:type="spellEnd"/>
      <w:r w:rsidR="00BA7F8C" w:rsidRPr="00BA7F8C">
        <w:rPr>
          <w:rFonts w:eastAsia="Calibri"/>
          <w:sz w:val="28"/>
          <w:szCs w:val="28"/>
          <w:lang w:eastAsia="en-US"/>
        </w:rPr>
        <w:t>». Автомобильное транспортное сообщение между районным центром</w:t>
      </w:r>
      <w:r w:rsidR="00E6700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67002">
        <w:rPr>
          <w:rFonts w:eastAsia="Calibri"/>
          <w:sz w:val="28"/>
          <w:szCs w:val="28"/>
          <w:lang w:eastAsia="en-US"/>
        </w:rPr>
        <w:t>рп</w:t>
      </w:r>
      <w:proofErr w:type="spellEnd"/>
      <w:r w:rsidR="00E67002">
        <w:rPr>
          <w:rFonts w:eastAsia="Calibri"/>
          <w:sz w:val="28"/>
          <w:szCs w:val="28"/>
          <w:lang w:eastAsia="en-US"/>
        </w:rPr>
        <w:t>. Охотск и с.</w:t>
      </w:r>
      <w:r w:rsidR="00BA7F8C" w:rsidRPr="00BA7F8C">
        <w:rPr>
          <w:rFonts w:eastAsia="Calibri"/>
          <w:sz w:val="28"/>
          <w:szCs w:val="28"/>
          <w:lang w:eastAsia="en-US"/>
        </w:rPr>
        <w:t xml:space="preserve"> Арка 20 августа 2022 года </w:t>
      </w:r>
      <w:r w:rsidR="00BA7F8C" w:rsidRPr="00BA7F8C">
        <w:rPr>
          <w:rFonts w:eastAsia="Calibri"/>
          <w:sz w:val="28"/>
          <w:szCs w:val="28"/>
          <w:lang w:eastAsia="en-US"/>
        </w:rPr>
        <w:lastRenderedPageBreak/>
        <w:t xml:space="preserve">прекращено. Прибыть в с. Арка автомобильным транспортом не предоставляется возможным по причине повреждения водопропускных труб, мостов и </w:t>
      </w:r>
      <w:r w:rsidR="00E67002">
        <w:rPr>
          <w:rFonts w:eastAsia="Calibri"/>
          <w:sz w:val="28"/>
          <w:szCs w:val="28"/>
          <w:lang w:eastAsia="en-US"/>
        </w:rPr>
        <w:t>оснований участков дорог. В с.</w:t>
      </w:r>
      <w:r w:rsidR="00BA7F8C" w:rsidRPr="00BA7F8C">
        <w:rPr>
          <w:rFonts w:eastAsia="Calibri"/>
          <w:sz w:val="28"/>
          <w:szCs w:val="28"/>
          <w:lang w:eastAsia="en-US"/>
        </w:rPr>
        <w:t xml:space="preserve"> Арка зарегистрировано 614 человек.</w:t>
      </w:r>
    </w:p>
    <w:p w:rsidR="00BA7F8C" w:rsidRPr="00BA7F8C" w:rsidRDefault="00BA7F8C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BA7F8C">
        <w:rPr>
          <w:rFonts w:eastAsia="Calibri"/>
          <w:sz w:val="28"/>
          <w:szCs w:val="28"/>
          <w:lang w:eastAsia="en-US"/>
        </w:rPr>
        <w:tab/>
        <w:t>По состоянию на 09 час. 00 мин. 20.08.2022 в с. Арка в результате выхода воды из берегов рек Охота, Арка (</w:t>
      </w:r>
      <w:proofErr w:type="spellStart"/>
      <w:r w:rsidRPr="00BA7F8C">
        <w:rPr>
          <w:rFonts w:eastAsia="Calibri"/>
          <w:sz w:val="28"/>
          <w:szCs w:val="28"/>
          <w:lang w:eastAsia="en-US"/>
        </w:rPr>
        <w:t>Агатькан</w:t>
      </w:r>
      <w:proofErr w:type="spellEnd"/>
      <w:r w:rsidRPr="00BA7F8C">
        <w:rPr>
          <w:rFonts w:eastAsia="Calibri"/>
          <w:sz w:val="28"/>
          <w:szCs w:val="28"/>
          <w:lang w:eastAsia="en-US"/>
        </w:rPr>
        <w:t>) частично подтоплены улицы Центральная, Набережная, Больничная, Колхозная, Строителей, Лесная, Гаражная, Школьная, в 51 жилом доме:</w:t>
      </w:r>
    </w:p>
    <w:p w:rsidR="00BA7F8C" w:rsidRPr="00BA7F8C" w:rsidRDefault="00BA7F8C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BA7F8C">
        <w:rPr>
          <w:rFonts w:eastAsia="Calibri"/>
          <w:sz w:val="28"/>
          <w:szCs w:val="28"/>
          <w:lang w:eastAsia="en-US"/>
        </w:rPr>
        <w:tab/>
        <w:t>- затоплено 58 подвалов (подполов);</w:t>
      </w:r>
    </w:p>
    <w:p w:rsidR="00BA7F8C" w:rsidRPr="00BA7F8C" w:rsidRDefault="00BA7F8C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BA7F8C">
        <w:rPr>
          <w:rFonts w:eastAsia="Calibri"/>
          <w:sz w:val="28"/>
          <w:szCs w:val="28"/>
          <w:lang w:eastAsia="en-US"/>
        </w:rPr>
        <w:tab/>
        <w:t xml:space="preserve">- 72 придомовых территории (огороды, дворовые постройки). </w:t>
      </w:r>
    </w:p>
    <w:p w:rsidR="00BA7F8C" w:rsidRPr="00BA7F8C" w:rsidRDefault="00BA7F8C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BA7F8C">
        <w:rPr>
          <w:rFonts w:eastAsia="Calibri"/>
          <w:sz w:val="28"/>
          <w:szCs w:val="28"/>
          <w:lang w:eastAsia="en-US"/>
        </w:rPr>
        <w:tab/>
        <w:t xml:space="preserve">Всего в данных домах проживают 234 человек, из них 56 детей. </w:t>
      </w:r>
    </w:p>
    <w:p w:rsidR="00BA7F8C" w:rsidRPr="00BA7F8C" w:rsidRDefault="00BA7F8C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BA7F8C">
        <w:rPr>
          <w:rFonts w:eastAsia="Calibri"/>
          <w:sz w:val="28"/>
          <w:szCs w:val="28"/>
          <w:lang w:eastAsia="en-US"/>
        </w:rPr>
        <w:tab/>
        <w:t xml:space="preserve">Объекты жилищно-коммунального хозяйства и социальные объекты функционируют в штатном режиме, здания и сооружения не подтоплены.  </w:t>
      </w:r>
    </w:p>
    <w:p w:rsidR="009A4571" w:rsidRDefault="00BA7F8C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BA7F8C">
        <w:rPr>
          <w:rFonts w:eastAsia="Calibri"/>
          <w:sz w:val="28"/>
          <w:szCs w:val="28"/>
          <w:lang w:eastAsia="en-US"/>
        </w:rPr>
        <w:tab/>
        <w:t>В связи со сложившейся обстановкой, необходимостью принятия мер по обеспечению сохранности жизни и здоровья людей, по жизнеобеспечению населения и предупреждению негативных последствий резкого подъема уровня воды в реках района, во исполнение Федерального закона от 21.12.1994 № 68-ФЗ «О защите населения и территорий от чрезвычайных ситуаций природн</w:t>
      </w:r>
      <w:r w:rsidR="00212955">
        <w:rPr>
          <w:rFonts w:eastAsia="Calibri"/>
          <w:sz w:val="28"/>
          <w:szCs w:val="28"/>
          <w:lang w:eastAsia="en-US"/>
        </w:rPr>
        <w:t>ого и техногенного характера», предлагается решением</w:t>
      </w:r>
      <w:r w:rsidRPr="00BA7F8C">
        <w:rPr>
          <w:rFonts w:eastAsia="Calibri"/>
          <w:sz w:val="28"/>
          <w:szCs w:val="28"/>
          <w:lang w:eastAsia="en-US"/>
        </w:rPr>
        <w:t xml:space="preserve"> комиссии по предупреждению и ликвидации чрезвычайных ситуаций и обеспечению пожарной безопасности админи</w:t>
      </w:r>
      <w:r w:rsidR="00E67002">
        <w:rPr>
          <w:rFonts w:eastAsia="Calibri"/>
          <w:sz w:val="28"/>
          <w:szCs w:val="28"/>
          <w:lang w:eastAsia="en-US"/>
        </w:rPr>
        <w:t>страции района</w:t>
      </w:r>
      <w:r w:rsidRPr="00BA7F8C">
        <w:rPr>
          <w:rFonts w:eastAsia="Calibri"/>
          <w:sz w:val="28"/>
          <w:szCs w:val="28"/>
          <w:lang w:eastAsia="en-US"/>
        </w:rPr>
        <w:t xml:space="preserve"> </w:t>
      </w:r>
      <w:r w:rsidR="009A4571">
        <w:rPr>
          <w:rFonts w:eastAsia="Calibri"/>
          <w:sz w:val="28"/>
          <w:szCs w:val="28"/>
          <w:lang w:eastAsia="en-US"/>
        </w:rPr>
        <w:t>предложить главе района ввести на территории района для РСЧС района режим чрезвычайная ситуация и ввести в действие план действий при ЧС местного характера.</w:t>
      </w:r>
    </w:p>
    <w:p w:rsidR="009A4571" w:rsidRDefault="009A4571" w:rsidP="00BA7F8C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D0179A" w:rsidRPr="00543B92" w:rsidRDefault="00B76B18" w:rsidP="008C53B5">
      <w:pPr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ВЫСТУПИЛИ: </w:t>
      </w:r>
    </w:p>
    <w:p w:rsidR="00B76B18" w:rsidRPr="00543B92" w:rsidRDefault="00D0179A" w:rsidP="00D0179A">
      <w:pPr>
        <w:ind w:firstLine="708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- </w:t>
      </w:r>
      <w:r w:rsidR="00FC177E" w:rsidRPr="00543B92">
        <w:rPr>
          <w:sz w:val="28"/>
          <w:szCs w:val="28"/>
        </w:rPr>
        <w:t>члены КЧС района</w:t>
      </w:r>
      <w:r w:rsidRPr="00543B92">
        <w:rPr>
          <w:sz w:val="28"/>
          <w:szCs w:val="28"/>
        </w:rPr>
        <w:t xml:space="preserve"> </w:t>
      </w:r>
      <w:r w:rsidR="009A4571">
        <w:rPr>
          <w:sz w:val="28"/>
          <w:szCs w:val="28"/>
        </w:rPr>
        <w:t xml:space="preserve">– </w:t>
      </w:r>
      <w:r w:rsidR="00FC177E" w:rsidRPr="00543B92">
        <w:rPr>
          <w:sz w:val="28"/>
          <w:szCs w:val="28"/>
        </w:rPr>
        <w:t>М</w:t>
      </w:r>
      <w:r w:rsidR="009A4571">
        <w:rPr>
          <w:sz w:val="28"/>
          <w:szCs w:val="28"/>
        </w:rPr>
        <w:t>ироненко И.В</w:t>
      </w:r>
      <w:r w:rsidR="00FC177E" w:rsidRPr="00543B92">
        <w:rPr>
          <w:sz w:val="28"/>
          <w:szCs w:val="28"/>
        </w:rPr>
        <w:t>.</w:t>
      </w:r>
      <w:r w:rsidR="00B76B18" w:rsidRPr="00543B92">
        <w:rPr>
          <w:sz w:val="28"/>
          <w:szCs w:val="28"/>
        </w:rPr>
        <w:t xml:space="preserve">, </w:t>
      </w:r>
      <w:proofErr w:type="spellStart"/>
      <w:r w:rsidR="00B76B18" w:rsidRPr="00543B92">
        <w:rPr>
          <w:sz w:val="28"/>
          <w:szCs w:val="28"/>
        </w:rPr>
        <w:t>Ольш</w:t>
      </w:r>
      <w:r w:rsidR="009A4571">
        <w:rPr>
          <w:sz w:val="28"/>
          <w:szCs w:val="28"/>
        </w:rPr>
        <w:t>евская</w:t>
      </w:r>
      <w:proofErr w:type="spellEnd"/>
      <w:r w:rsidR="009A4571">
        <w:rPr>
          <w:sz w:val="28"/>
          <w:szCs w:val="28"/>
        </w:rPr>
        <w:t xml:space="preserve"> С.В., </w:t>
      </w:r>
      <w:proofErr w:type="spellStart"/>
      <w:r w:rsidR="009A4571" w:rsidRPr="009A4571">
        <w:rPr>
          <w:sz w:val="28"/>
          <w:szCs w:val="28"/>
        </w:rPr>
        <w:t>Милостивенко</w:t>
      </w:r>
      <w:proofErr w:type="spellEnd"/>
      <w:r w:rsidR="009A4571" w:rsidRPr="009A4571">
        <w:rPr>
          <w:sz w:val="28"/>
          <w:szCs w:val="28"/>
        </w:rPr>
        <w:t xml:space="preserve"> А</w:t>
      </w:r>
      <w:r w:rsidR="009A4571">
        <w:rPr>
          <w:sz w:val="28"/>
          <w:szCs w:val="28"/>
        </w:rPr>
        <w:t xml:space="preserve">.А., </w:t>
      </w:r>
      <w:r w:rsidR="009A4571" w:rsidRPr="009A4571">
        <w:rPr>
          <w:rFonts w:eastAsia="Calibri"/>
          <w:sz w:val="28"/>
          <w:szCs w:val="28"/>
          <w:lang w:eastAsia="en-US"/>
        </w:rPr>
        <w:t>Орехов С</w:t>
      </w:r>
      <w:r w:rsidR="009A4571">
        <w:rPr>
          <w:rFonts w:eastAsia="Calibri"/>
          <w:sz w:val="28"/>
          <w:szCs w:val="28"/>
          <w:lang w:eastAsia="en-US"/>
        </w:rPr>
        <w:t>.Д.,</w:t>
      </w:r>
      <w:r w:rsidR="009A4571" w:rsidRPr="009A45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A4571" w:rsidRPr="009A4571">
        <w:rPr>
          <w:rFonts w:eastAsia="Calibri"/>
          <w:sz w:val="28"/>
          <w:szCs w:val="28"/>
          <w:lang w:eastAsia="en-US"/>
        </w:rPr>
        <w:t>Узжин</w:t>
      </w:r>
      <w:proofErr w:type="spellEnd"/>
      <w:r w:rsidR="009A4571" w:rsidRPr="009A4571">
        <w:rPr>
          <w:rFonts w:eastAsia="Calibri"/>
          <w:sz w:val="28"/>
          <w:szCs w:val="28"/>
          <w:lang w:eastAsia="en-US"/>
        </w:rPr>
        <w:t xml:space="preserve"> А</w:t>
      </w:r>
      <w:r w:rsidR="009A4571">
        <w:rPr>
          <w:rFonts w:eastAsia="Calibri"/>
          <w:sz w:val="28"/>
          <w:szCs w:val="28"/>
          <w:lang w:eastAsia="en-US"/>
        </w:rPr>
        <w:t>.Н., Кулешов И.Н.</w:t>
      </w:r>
      <w:r w:rsidRPr="00543B92">
        <w:rPr>
          <w:sz w:val="28"/>
          <w:szCs w:val="28"/>
        </w:rPr>
        <w:t>;</w:t>
      </w:r>
    </w:p>
    <w:p w:rsidR="00D0179A" w:rsidRDefault="009A4571" w:rsidP="00D01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приглашенные – Пасека И.В</w:t>
      </w:r>
      <w:r w:rsidR="00963920">
        <w:rPr>
          <w:sz w:val="28"/>
          <w:szCs w:val="28"/>
        </w:rPr>
        <w:t>.</w:t>
      </w:r>
    </w:p>
    <w:p w:rsidR="00944196" w:rsidRPr="00543B92" w:rsidRDefault="00944196" w:rsidP="00D0179A">
      <w:pPr>
        <w:ind w:firstLine="708"/>
        <w:jc w:val="both"/>
        <w:rPr>
          <w:sz w:val="28"/>
          <w:szCs w:val="28"/>
        </w:rPr>
      </w:pPr>
    </w:p>
    <w:p w:rsidR="00B76B18" w:rsidRDefault="00B76B18" w:rsidP="008C53B5">
      <w:pPr>
        <w:jc w:val="both"/>
        <w:rPr>
          <w:sz w:val="28"/>
          <w:szCs w:val="28"/>
        </w:rPr>
      </w:pPr>
      <w:r w:rsidRPr="00543B92">
        <w:rPr>
          <w:sz w:val="28"/>
          <w:szCs w:val="28"/>
        </w:rPr>
        <w:t>РЕШИЛИ:</w:t>
      </w:r>
    </w:p>
    <w:p w:rsidR="0001770F" w:rsidRDefault="0001770F" w:rsidP="008C53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Рекомендовать</w:t>
      </w:r>
      <w:r w:rsidR="00E67002">
        <w:rPr>
          <w:sz w:val="28"/>
          <w:szCs w:val="28"/>
        </w:rPr>
        <w:t xml:space="preserve"> главе района </w:t>
      </w:r>
      <w:r>
        <w:rPr>
          <w:sz w:val="28"/>
          <w:szCs w:val="28"/>
        </w:rPr>
        <w:t>Климову М.А.:</w:t>
      </w:r>
    </w:p>
    <w:p w:rsidR="00386A46" w:rsidRPr="00386A46" w:rsidRDefault="0001770F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1.1. </w:t>
      </w:r>
      <w:r w:rsidR="00386A46" w:rsidRPr="00386A46">
        <w:rPr>
          <w:rFonts w:eastAsia="Calibri"/>
          <w:sz w:val="28"/>
          <w:szCs w:val="28"/>
          <w:lang w:eastAsia="en-US"/>
        </w:rPr>
        <w:t>Ввести на терр</w:t>
      </w:r>
      <w:r w:rsidR="00E67002">
        <w:rPr>
          <w:rFonts w:eastAsia="Calibri"/>
          <w:sz w:val="28"/>
          <w:szCs w:val="28"/>
          <w:lang w:eastAsia="en-US"/>
        </w:rPr>
        <w:t>итории района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с 09 часов 00 минут 20 августа 2022 г. для органов повседневного управления районного звена единой государственной системы предупреждения и ликвидации чрезвычайных ситуаций (далее -</w:t>
      </w:r>
      <w:r w:rsidR="00E67002">
        <w:rPr>
          <w:rFonts w:eastAsia="Calibri"/>
          <w:sz w:val="28"/>
          <w:szCs w:val="28"/>
          <w:lang w:eastAsia="en-US"/>
        </w:rPr>
        <w:t xml:space="preserve"> РСЧС) района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режим чрезвычайной ситуации в границах 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Аркинского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 xml:space="preserve"> сельского поселения и межселенн</w:t>
      </w:r>
      <w:r w:rsidR="00E67002">
        <w:rPr>
          <w:rFonts w:eastAsia="Calibri"/>
          <w:sz w:val="28"/>
          <w:szCs w:val="28"/>
          <w:lang w:eastAsia="en-US"/>
        </w:rPr>
        <w:t>ой территории района</w:t>
      </w:r>
      <w:r w:rsidR="00386A46" w:rsidRPr="00386A46">
        <w:rPr>
          <w:rFonts w:eastAsia="Calibri"/>
          <w:sz w:val="28"/>
          <w:szCs w:val="28"/>
          <w:lang w:eastAsia="en-US"/>
        </w:rPr>
        <w:t>.</w:t>
      </w:r>
    </w:p>
    <w:p w:rsidR="00386A46" w:rsidRPr="00386A46" w:rsidRDefault="00386A46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86A46">
        <w:rPr>
          <w:rFonts w:eastAsia="Calibri"/>
          <w:sz w:val="28"/>
          <w:szCs w:val="28"/>
          <w:lang w:eastAsia="en-US"/>
        </w:rPr>
        <w:tab/>
      </w:r>
      <w:r w:rsidR="0001770F">
        <w:rPr>
          <w:rFonts w:eastAsia="Calibri"/>
          <w:sz w:val="28"/>
          <w:szCs w:val="28"/>
          <w:lang w:eastAsia="en-US"/>
        </w:rPr>
        <w:t>1.</w:t>
      </w:r>
      <w:r w:rsidRPr="00386A46">
        <w:rPr>
          <w:rFonts w:eastAsia="Calibri"/>
          <w:sz w:val="28"/>
          <w:szCs w:val="28"/>
          <w:lang w:eastAsia="en-US"/>
        </w:rPr>
        <w:t>2. Установить для органов управления районного звена единой государственной системы предупреждения и ликвидации чрезвычайных ситуаций</w:t>
      </w:r>
      <w:r w:rsidR="00EC1C80">
        <w:rPr>
          <w:rFonts w:eastAsia="Calibri"/>
          <w:sz w:val="28"/>
          <w:szCs w:val="28"/>
          <w:lang w:eastAsia="en-US"/>
        </w:rPr>
        <w:t xml:space="preserve"> (РСЧС)</w:t>
      </w:r>
      <w:r w:rsidRPr="00386A46">
        <w:rPr>
          <w:rFonts w:eastAsia="Calibri"/>
          <w:sz w:val="28"/>
          <w:szCs w:val="28"/>
          <w:lang w:eastAsia="en-US"/>
        </w:rPr>
        <w:t xml:space="preserve"> района местный уровень реагирования, перевести на круглосуточную работу районный оперативный штаб по мониторингу ситуации с наводнениями и подтоплениями, обеспечить надежную связь с главами поселений района и организациями, выполняющими работы по предупреждению и ликвидации последствий наводнений на территории района.</w:t>
      </w:r>
    </w:p>
    <w:p w:rsidR="00386A46" w:rsidRPr="00386A46" w:rsidRDefault="00386A46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86A46">
        <w:rPr>
          <w:rFonts w:eastAsia="Calibri"/>
          <w:sz w:val="28"/>
          <w:szCs w:val="28"/>
          <w:lang w:eastAsia="en-US"/>
        </w:rPr>
        <w:tab/>
      </w:r>
      <w:r w:rsidR="0001770F">
        <w:rPr>
          <w:rFonts w:eastAsia="Calibri"/>
          <w:sz w:val="28"/>
          <w:szCs w:val="28"/>
          <w:lang w:eastAsia="en-US"/>
        </w:rPr>
        <w:t>1.</w:t>
      </w:r>
      <w:r w:rsidRPr="00386A46">
        <w:rPr>
          <w:rFonts w:eastAsia="Calibri"/>
          <w:sz w:val="28"/>
          <w:szCs w:val="28"/>
          <w:lang w:eastAsia="en-US"/>
        </w:rPr>
        <w:t>3. Установить зону чрезвычайной ситуации в границах терр</w:t>
      </w:r>
      <w:r w:rsidR="00EC1C80">
        <w:rPr>
          <w:rFonts w:eastAsia="Calibri"/>
          <w:sz w:val="28"/>
          <w:szCs w:val="28"/>
          <w:lang w:eastAsia="en-US"/>
        </w:rPr>
        <w:t xml:space="preserve">итории </w:t>
      </w:r>
      <w:r w:rsidRPr="00386A46">
        <w:rPr>
          <w:rFonts w:eastAsia="Calibri"/>
          <w:sz w:val="28"/>
          <w:szCs w:val="28"/>
          <w:lang w:eastAsia="en-US"/>
        </w:rPr>
        <w:t>района.</w:t>
      </w:r>
    </w:p>
    <w:p w:rsidR="00386A46" w:rsidRPr="00386A46" w:rsidRDefault="00386A46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86A46">
        <w:rPr>
          <w:rFonts w:eastAsia="Calibri"/>
          <w:sz w:val="28"/>
          <w:szCs w:val="28"/>
          <w:lang w:eastAsia="en-US"/>
        </w:rPr>
        <w:tab/>
      </w:r>
      <w:r w:rsidR="0001770F">
        <w:rPr>
          <w:rFonts w:eastAsia="Calibri"/>
          <w:sz w:val="28"/>
          <w:szCs w:val="28"/>
          <w:lang w:eastAsia="en-US"/>
        </w:rPr>
        <w:t>1.</w:t>
      </w:r>
      <w:r w:rsidRPr="00386A46">
        <w:rPr>
          <w:rFonts w:eastAsia="Calibri"/>
          <w:sz w:val="28"/>
          <w:szCs w:val="28"/>
          <w:lang w:eastAsia="en-US"/>
        </w:rPr>
        <w:t>4. Привлечь к проведению мероприятий по ликвидации чрезвычайной ситуации силы и средст</w:t>
      </w:r>
      <w:r w:rsidR="00EC1C80">
        <w:rPr>
          <w:rFonts w:eastAsia="Calibri"/>
          <w:sz w:val="28"/>
          <w:szCs w:val="28"/>
          <w:lang w:eastAsia="en-US"/>
        </w:rPr>
        <w:t>ва РСЧС</w:t>
      </w:r>
      <w:r w:rsidRPr="00386A46">
        <w:rPr>
          <w:rFonts w:eastAsia="Calibri"/>
          <w:sz w:val="28"/>
          <w:szCs w:val="28"/>
          <w:lang w:eastAsia="en-US"/>
        </w:rPr>
        <w:t xml:space="preserve"> района:</w:t>
      </w:r>
    </w:p>
    <w:p w:rsidR="00386A46" w:rsidRPr="00386A46" w:rsidRDefault="0001770F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>2.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Комитету ЖКХ админи</w:t>
      </w:r>
      <w:r w:rsidR="00EC1C80">
        <w:rPr>
          <w:rFonts w:eastAsia="Calibri"/>
          <w:sz w:val="28"/>
          <w:szCs w:val="28"/>
          <w:lang w:eastAsia="en-US"/>
        </w:rPr>
        <w:t>страции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района (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Савран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 xml:space="preserve"> М.Н.):</w:t>
      </w:r>
    </w:p>
    <w:p w:rsidR="00386A46" w:rsidRPr="00386A46" w:rsidRDefault="0001770F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2.1.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Совместно с представителями подрядной организации ООО «ДТСК» (Ковалева А.Ю) незамедлительно организовать выезд на региональную автодорогу «Подъезд к с. Арка» для оценки ситуации и обследования разрушенных стихией участков дороги и мостов и для организации ремонта и восстановления участков дорог и водопропускных сооружений в установленные сроки. Совместно с ГИБДД ОМВД России по Охотскому району установить контроль за установлением подрядной обслуживающей организацией (ООО ДТСК) дорожных знаков на поврежденной региональной автодороги.</w:t>
      </w:r>
    </w:p>
    <w:p w:rsidR="00386A46" w:rsidRPr="00386A46" w:rsidRDefault="0001770F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2.</w:t>
      </w:r>
      <w:r w:rsidR="00386A46" w:rsidRPr="00386A46">
        <w:rPr>
          <w:rFonts w:eastAsia="Calibri"/>
          <w:sz w:val="28"/>
          <w:szCs w:val="28"/>
          <w:lang w:eastAsia="en-US"/>
        </w:rPr>
        <w:t>2. При необходимости подготовить обращение в адрес ООО «Дальнереченск</w:t>
      </w:r>
      <w:r w:rsidR="00EC1C80">
        <w:rPr>
          <w:rFonts w:eastAsia="Calibri"/>
          <w:sz w:val="28"/>
          <w:szCs w:val="28"/>
          <w:lang w:eastAsia="en-US"/>
        </w:rPr>
        <w:t xml:space="preserve"> А</w:t>
      </w:r>
      <w:r w:rsidR="00386A46" w:rsidRPr="00386A46">
        <w:rPr>
          <w:rFonts w:eastAsia="Calibri"/>
          <w:sz w:val="28"/>
          <w:szCs w:val="28"/>
          <w:lang w:eastAsia="en-US"/>
        </w:rPr>
        <w:t>виа» по привлечению авиатранспорта организации для эвакуации населения из с. Арка согласн</w:t>
      </w:r>
      <w:r w:rsidR="00EC1C80">
        <w:rPr>
          <w:rFonts w:eastAsia="Calibri"/>
          <w:sz w:val="28"/>
          <w:szCs w:val="28"/>
          <w:lang w:eastAsia="en-US"/>
        </w:rPr>
        <w:t>о соглашению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от 10.04.2020 (дополнительное соглашение от 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от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 xml:space="preserve"> 30.05.2022 № 3) на предоставление авиационных услуг.</w:t>
      </w:r>
    </w:p>
    <w:p w:rsidR="00386A46" w:rsidRPr="00386A46" w:rsidRDefault="0001770F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2.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3. Уточнить информацию по состоянию ведомственной автодороги до вахтового поселка 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Хаканджа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 xml:space="preserve"> ООО «Охотская ГГК».</w:t>
      </w:r>
    </w:p>
    <w:p w:rsidR="00386A46" w:rsidRPr="00386A46" w:rsidRDefault="0001770F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2.</w:t>
      </w:r>
      <w:r w:rsidR="00386A46" w:rsidRPr="00386A46">
        <w:rPr>
          <w:rFonts w:eastAsia="Calibri"/>
          <w:sz w:val="28"/>
          <w:szCs w:val="28"/>
          <w:lang w:eastAsia="en-US"/>
        </w:rPr>
        <w:t>4. Совместно с отделом по вопросам безопасности администрации района (Мироненко И.В.), руководителями организаций, являющихся собственниками поврежденных объектов</w:t>
      </w:r>
      <w:r w:rsidR="00EC1C80">
        <w:rPr>
          <w:rFonts w:eastAsia="Calibri"/>
          <w:sz w:val="28"/>
          <w:szCs w:val="28"/>
          <w:lang w:eastAsia="en-US"/>
        </w:rPr>
        <w:t>,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и руководителями подрядных организаций до конца действия режима ЧС организовать заключение соответствующих договоров и контрактов для ликвидации последствий ЧС, принять участие в работе комиссии и оформлении соответствующего акта обследования поврежденных объектов улично-дорожной сети и краевой автодороги с определением объема</w:t>
      </w:r>
      <w:r w:rsidR="00EC1C80">
        <w:rPr>
          <w:rFonts w:eastAsia="Calibri"/>
          <w:sz w:val="28"/>
          <w:szCs w:val="28"/>
          <w:lang w:eastAsia="en-US"/>
        </w:rPr>
        <w:t>,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нанесенного стихией ущерба, объемов необходимых неотложных аварийно-восстановительных работ. Обеспечить контроль за ходом проведения работ по восстановлению дороги в с. Арка для возобновления транспортного сообщения с 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с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>. Арка.</w:t>
      </w:r>
    </w:p>
    <w:p w:rsidR="00386A46" w:rsidRPr="00386A46" w:rsidRDefault="0001770F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3</w:t>
      </w:r>
      <w:r w:rsidR="00386A46" w:rsidRPr="00386A46">
        <w:rPr>
          <w:rFonts w:eastAsia="Calibri"/>
          <w:sz w:val="28"/>
          <w:szCs w:val="28"/>
          <w:lang w:eastAsia="en-US"/>
        </w:rPr>
        <w:t>. Рекомендовать ООО «Дальнереченск</w:t>
      </w:r>
      <w:r w:rsidR="00EC1C80">
        <w:rPr>
          <w:rFonts w:eastAsia="Calibri"/>
          <w:sz w:val="28"/>
          <w:szCs w:val="28"/>
          <w:lang w:eastAsia="en-US"/>
        </w:rPr>
        <w:t xml:space="preserve"> А</w:t>
      </w:r>
      <w:r w:rsidR="00386A46" w:rsidRPr="00386A46">
        <w:rPr>
          <w:rFonts w:eastAsia="Calibri"/>
          <w:sz w:val="28"/>
          <w:szCs w:val="28"/>
          <w:lang w:eastAsia="en-US"/>
        </w:rPr>
        <w:t>виа» (Асташкин С.М.) обеспечить своевременное и качественное предоставление услуги по заявкам администрации района по эвакуации населения с. Арка.</w:t>
      </w:r>
    </w:p>
    <w:p w:rsidR="00386A46" w:rsidRPr="00386A46" w:rsidRDefault="00386A46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386A46">
        <w:rPr>
          <w:rFonts w:eastAsia="Calibri"/>
          <w:sz w:val="28"/>
          <w:szCs w:val="28"/>
          <w:lang w:eastAsia="en-US"/>
        </w:rPr>
        <w:tab/>
      </w:r>
      <w:r w:rsidR="0001770F">
        <w:rPr>
          <w:rFonts w:eastAsia="Calibri"/>
          <w:sz w:val="28"/>
          <w:szCs w:val="28"/>
          <w:lang w:eastAsia="en-US"/>
        </w:rPr>
        <w:t>4</w:t>
      </w:r>
      <w:r w:rsidRPr="00386A46">
        <w:rPr>
          <w:rFonts w:eastAsia="Calibri"/>
          <w:sz w:val="28"/>
          <w:szCs w:val="28"/>
          <w:lang w:eastAsia="en-US"/>
        </w:rPr>
        <w:t>. Отделу по вопросам безопасности администрации района (Мироненко И.В.) обеспечить: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</w:t>
      </w:r>
      <w:r w:rsidR="00386A46" w:rsidRPr="00386A46">
        <w:rPr>
          <w:rFonts w:eastAsia="Calibri"/>
          <w:sz w:val="28"/>
          <w:szCs w:val="28"/>
          <w:lang w:eastAsia="en-US"/>
        </w:rPr>
        <w:t>.1. Уточнение плана действий администрации района по предупреждению и ликвидации ЧС при наводнении населенных пунктов и инфор</w:t>
      </w:r>
      <w:r w:rsidR="00EC1C80">
        <w:rPr>
          <w:rFonts w:eastAsia="Calibri"/>
          <w:sz w:val="28"/>
          <w:szCs w:val="28"/>
          <w:lang w:eastAsia="en-US"/>
        </w:rPr>
        <w:t>мирование соответствующие органов и сил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РСЧС района.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</w:t>
      </w:r>
      <w:r w:rsidR="00EC1C80">
        <w:rPr>
          <w:rFonts w:eastAsia="Calibri"/>
          <w:sz w:val="28"/>
          <w:szCs w:val="28"/>
          <w:lang w:eastAsia="en-US"/>
        </w:rPr>
        <w:t>.2. Совместно с главой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Аркинского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 xml:space="preserve"> сельского поселения Андреевым А.Ф. обеспечить усиление контроля за состоянием окружающей среды, мониторинг подтопления жилых домов в с</w:t>
      </w:r>
      <w:r w:rsidR="00EC1C80">
        <w:rPr>
          <w:rFonts w:eastAsia="Calibri"/>
          <w:sz w:val="28"/>
          <w:szCs w:val="28"/>
          <w:lang w:eastAsia="en-US"/>
        </w:rPr>
        <w:t>. Арка</w:t>
      </w:r>
      <w:r w:rsidR="00386A46" w:rsidRPr="00386A46">
        <w:rPr>
          <w:rFonts w:eastAsia="Calibri"/>
          <w:sz w:val="28"/>
          <w:szCs w:val="28"/>
          <w:lang w:eastAsia="en-US"/>
        </w:rPr>
        <w:t>.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</w:t>
      </w:r>
      <w:r w:rsidR="00386A46" w:rsidRPr="00386A46">
        <w:rPr>
          <w:rFonts w:eastAsia="Calibri"/>
          <w:sz w:val="28"/>
          <w:szCs w:val="28"/>
          <w:lang w:eastAsia="en-US"/>
        </w:rPr>
        <w:t>.3. Непрерывный сбор, обработку и передачу органам управления и силам РСЧС района данных о прогнозируемых чрезвычайных ситуациях в связи с подтоплением (затоплением) жилых домов в с. Арка, информирование населения о чрезвычайной ситуации через локальные местные системы звукового оповещения населения.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.4. Обеспечить регулярное обследование подтопленных территорий с. Арка и предоставление в администрацию района соответствующей информации об объектах подтопления (затопления).  </w:t>
      </w:r>
    </w:p>
    <w:p w:rsidR="00386A46" w:rsidRPr="00386A46" w:rsidRDefault="00386A46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386A46">
        <w:rPr>
          <w:rFonts w:eastAsia="Calibri"/>
          <w:sz w:val="28"/>
          <w:szCs w:val="28"/>
          <w:lang w:eastAsia="en-US"/>
        </w:rPr>
        <w:lastRenderedPageBreak/>
        <w:tab/>
      </w:r>
      <w:r w:rsidR="0001770F">
        <w:rPr>
          <w:rFonts w:eastAsia="Calibri"/>
          <w:sz w:val="28"/>
          <w:szCs w:val="28"/>
          <w:lang w:eastAsia="en-US"/>
        </w:rPr>
        <w:t>4</w:t>
      </w:r>
      <w:r w:rsidRPr="00386A46">
        <w:rPr>
          <w:rFonts w:eastAsia="Calibri"/>
          <w:sz w:val="28"/>
          <w:szCs w:val="28"/>
          <w:lang w:eastAsia="en-US"/>
        </w:rPr>
        <w:t>.5. С 20.08.2022 усилить ЕДДС района вторым диспетчером в ежедневную дежурную смену до особого распоряжения.</w:t>
      </w:r>
    </w:p>
    <w:p w:rsidR="00386A46" w:rsidRPr="00386A46" w:rsidRDefault="0001770F" w:rsidP="00386A46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386A46" w:rsidRPr="00386A46">
        <w:rPr>
          <w:sz w:val="28"/>
          <w:szCs w:val="28"/>
        </w:rPr>
        <w:t>.6. Совместно с главами городского и сельских поселений</w:t>
      </w:r>
      <w:r w:rsidR="00EC1C80">
        <w:rPr>
          <w:sz w:val="28"/>
          <w:szCs w:val="28"/>
        </w:rPr>
        <w:t xml:space="preserve"> района</w:t>
      </w:r>
      <w:r w:rsidR="00386A46" w:rsidRPr="00386A46">
        <w:rPr>
          <w:sz w:val="28"/>
          <w:szCs w:val="28"/>
        </w:rPr>
        <w:t xml:space="preserve"> организовать почасовой мониторинг уровня воды на реках района и со стороны Охотского моря, а также на территориях населенных пунктов и на подтопленных объектах с передачей информации в ДДС края и главе района.  </w:t>
      </w:r>
    </w:p>
    <w:p w:rsidR="00386A46" w:rsidRDefault="0001770F" w:rsidP="00386A46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EC1C80">
        <w:rPr>
          <w:sz w:val="28"/>
          <w:szCs w:val="28"/>
        </w:rPr>
        <w:t>.7. В срок 30 августа 2022</w:t>
      </w:r>
      <w:r w:rsidR="00386A46" w:rsidRPr="00386A46">
        <w:rPr>
          <w:sz w:val="28"/>
          <w:szCs w:val="28"/>
        </w:rPr>
        <w:t xml:space="preserve"> г. при условии поступления всей необходимой документации от глав поселений по возмещению ущерба, нанесенного стихией гражданам, подготовить обращение в Правительство Хабаровского края о возмещении ущерба в соответствующим Порядком. </w:t>
      </w:r>
    </w:p>
    <w:p w:rsidR="0001770F" w:rsidRPr="00386A46" w:rsidRDefault="0001770F" w:rsidP="00386A46">
      <w:pPr>
        <w:tabs>
          <w:tab w:val="left" w:pos="709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4.8. Организовывать проведение заседаний </w:t>
      </w:r>
      <w:r w:rsidR="00B11A57">
        <w:rPr>
          <w:sz w:val="28"/>
          <w:szCs w:val="28"/>
        </w:rPr>
        <w:t>КЧС района по мере развития обстановки до полной ликвидации последствий природного ЧС.</w:t>
      </w:r>
    </w:p>
    <w:p w:rsidR="00386A46" w:rsidRPr="00386A46" w:rsidRDefault="0001770F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. Главе 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Аркинского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 xml:space="preserve"> сельского поселения Андрееву А.А.:</w:t>
      </w:r>
    </w:p>
    <w:p w:rsidR="00386A46" w:rsidRPr="00386A46" w:rsidRDefault="00386A46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86A46">
        <w:rPr>
          <w:rFonts w:eastAsia="Calibri"/>
          <w:sz w:val="28"/>
          <w:szCs w:val="28"/>
          <w:lang w:eastAsia="en-US"/>
        </w:rPr>
        <w:tab/>
      </w:r>
      <w:r w:rsidR="0001770F">
        <w:rPr>
          <w:rFonts w:eastAsia="Calibri"/>
          <w:sz w:val="28"/>
          <w:szCs w:val="28"/>
          <w:lang w:eastAsia="en-US"/>
        </w:rPr>
        <w:t>5</w:t>
      </w:r>
      <w:r w:rsidRPr="00386A46">
        <w:rPr>
          <w:rFonts w:eastAsia="Calibri"/>
          <w:sz w:val="28"/>
          <w:szCs w:val="28"/>
          <w:lang w:eastAsia="en-US"/>
        </w:rPr>
        <w:t>.1. Незамедлительно оповестить население о сложившейся чрезвычайной ситуации на территории поселения.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386A46" w:rsidRPr="00386A46">
        <w:rPr>
          <w:rFonts w:eastAsia="Calibri"/>
          <w:sz w:val="28"/>
          <w:szCs w:val="28"/>
          <w:lang w:eastAsia="en-US"/>
        </w:rPr>
        <w:t>.2. Направить в зону подтопления необходимый транспорт для эвакуации пострадавшего населения в пункты временного размещения граждан (далее –ПВР) в с. Арка и обеспечить бесперебойную поставку коммунальных ресурсов, питания и медицинского обслуживания в период чрезвычайной ситуации.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386A46" w:rsidRPr="00386A46">
        <w:rPr>
          <w:rFonts w:eastAsia="Calibri"/>
          <w:sz w:val="28"/>
          <w:szCs w:val="28"/>
          <w:lang w:eastAsia="en-US"/>
        </w:rPr>
        <w:t>.3. При необходимости обеспечить незамедлительную выдачу имущества, находящегося в резерве материальных ресурсов для ликвидации чрезвычайной ситуации природного характера.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386A46" w:rsidRPr="00386A46">
        <w:rPr>
          <w:rFonts w:eastAsia="Calibri"/>
          <w:sz w:val="28"/>
          <w:szCs w:val="28"/>
          <w:lang w:eastAsia="en-US"/>
        </w:rPr>
        <w:t>.4. Обобщенную информацию о проводимых мероприятиях предоставлять в ЕДДС района каждый час.</w:t>
      </w:r>
    </w:p>
    <w:p w:rsidR="00386A46" w:rsidRPr="00386A46" w:rsidRDefault="00940E2B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386A46" w:rsidRPr="00386A46">
        <w:rPr>
          <w:rFonts w:eastAsia="Calibri"/>
          <w:sz w:val="28"/>
          <w:szCs w:val="28"/>
          <w:lang w:eastAsia="en-US"/>
        </w:rPr>
        <w:t>.5. Совместно с руководителем пункта временного размещения эвакуируемого населения в с. Арка обеспечить прием</w:t>
      </w:r>
      <w:r w:rsidR="00EC1C80">
        <w:rPr>
          <w:rFonts w:eastAsia="Calibri"/>
          <w:sz w:val="28"/>
          <w:szCs w:val="28"/>
          <w:lang w:eastAsia="en-US"/>
        </w:rPr>
        <w:t xml:space="preserve"> и размещения населения в случае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принятия решения об эвакуации людей из затопленных помещений.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.6. Обеспечить своевременную актуализацию и предоставление в отдел по вопросам безопасности администрации района обновленной информации о зонах и объектах подтопления (затопления), предоставления сведений (актов, реестров) о нанесенном стихией вреда жителям поселения. </w:t>
      </w:r>
    </w:p>
    <w:p w:rsidR="00386A46" w:rsidRPr="00386A46" w:rsidRDefault="0001770F" w:rsidP="00386A46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6</w:t>
      </w:r>
      <w:r w:rsidR="00386A46" w:rsidRPr="00386A46">
        <w:rPr>
          <w:rFonts w:eastAsia="Calibri"/>
          <w:sz w:val="28"/>
          <w:szCs w:val="28"/>
          <w:lang w:eastAsia="en-US"/>
        </w:rPr>
        <w:t>. Начальнику отдела образования администрации района (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Хен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 xml:space="preserve"> О.Д.) при условии принятия решения КЧС района об эвакуации части жителей с. Арка в 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рп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>. Охотск обеспечить их прием и размещение в резервном ПВР (пришкольный интернат).</w:t>
      </w:r>
    </w:p>
    <w:p w:rsidR="00386A46" w:rsidRPr="00386A46" w:rsidRDefault="0001770F" w:rsidP="00386A4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6A46" w:rsidRPr="00386A46">
        <w:rPr>
          <w:sz w:val="28"/>
          <w:szCs w:val="28"/>
        </w:rPr>
        <w:t>. Рекомендовать ОМВД России по Охотскому району (Орехов С.Д.) обеспечить закрытие проездов к затопленным и поврежденным наводнением жилым домам на тер</w:t>
      </w:r>
      <w:r w:rsidR="00EC1C80">
        <w:rPr>
          <w:sz w:val="28"/>
          <w:szCs w:val="28"/>
        </w:rPr>
        <w:t>ритории</w:t>
      </w:r>
      <w:r w:rsidR="00386A46" w:rsidRPr="00386A46">
        <w:rPr>
          <w:sz w:val="28"/>
          <w:szCs w:val="28"/>
        </w:rPr>
        <w:t xml:space="preserve"> района и установить контроль за сохранностью имущества граждан.</w:t>
      </w:r>
    </w:p>
    <w:p w:rsidR="00386A46" w:rsidRPr="00386A46" w:rsidRDefault="0001770F" w:rsidP="00386A46">
      <w:pPr>
        <w:tabs>
          <w:tab w:val="left" w:pos="709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8</w:t>
      </w:r>
      <w:r w:rsidR="00386A46" w:rsidRPr="00386A46">
        <w:rPr>
          <w:sz w:val="28"/>
          <w:szCs w:val="28"/>
        </w:rPr>
        <w:t xml:space="preserve">. Ответственным за формирование служб РСЧС района и сил и средств городского и сельских поселений в период действия режима ЧС обеспечить непрерывный контроль за ходом устранения последствий ЧС, своевременно оповещать руководителей органов власти и организаций, населения о возникших ЧС, организовать мероприятия по защите населения и территории от ЧС, организовать работы по устранению возможных повреждений на дорогах,  по поддержанию общественного порядка в ходе проведения этих работ, </w:t>
      </w:r>
      <w:r w:rsidR="00386A46" w:rsidRPr="00386A46">
        <w:rPr>
          <w:sz w:val="28"/>
          <w:szCs w:val="28"/>
        </w:rPr>
        <w:lastRenderedPageBreak/>
        <w:t>непрерывный сбор, анализ и обмен информацией об обстановке в зоне ЧС и в ходе проведения работ по ее ликвидации, обеспечить непрерывное взаимодействие с краевыми и местными органами исполнительной власти по вопросам ликвидации ЧС, проведение мероприятий по жизнеобеспечению населения в ЧС.</w:t>
      </w:r>
    </w:p>
    <w:p w:rsidR="00386A46" w:rsidRPr="00386A46" w:rsidRDefault="0001770F" w:rsidP="00386A46">
      <w:pPr>
        <w:tabs>
          <w:tab w:val="left" w:pos="0"/>
        </w:tabs>
        <w:ind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386A46" w:rsidRPr="00386A46">
        <w:rPr>
          <w:rFonts w:eastAsia="Calibri"/>
          <w:sz w:val="28"/>
          <w:szCs w:val="28"/>
          <w:lang w:eastAsia="en-US"/>
        </w:rPr>
        <w:t>. Руководителем ликвидации чрезвычайной ситуации определить начальника отдела по вопросам безопасности администрации Охотского муниципального района Хабаровского края Мироненко И.В.</w:t>
      </w:r>
    </w:p>
    <w:p w:rsidR="00386A46" w:rsidRPr="00386A46" w:rsidRDefault="0001770F" w:rsidP="00386A46">
      <w:pPr>
        <w:tabs>
          <w:tab w:val="left" w:pos="0"/>
        </w:tabs>
        <w:ind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EC1C80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EC1C80">
        <w:rPr>
          <w:rFonts w:eastAsia="Calibri"/>
          <w:sz w:val="28"/>
          <w:szCs w:val="28"/>
          <w:lang w:eastAsia="en-US"/>
        </w:rPr>
        <w:t>И.о</w:t>
      </w:r>
      <w:proofErr w:type="spellEnd"/>
      <w:r w:rsidR="00EC1C80">
        <w:rPr>
          <w:rFonts w:eastAsia="Calibri"/>
          <w:sz w:val="28"/>
          <w:szCs w:val="28"/>
          <w:lang w:eastAsia="en-US"/>
        </w:rPr>
        <w:t>. редактора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газеты «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Охот</w:t>
      </w:r>
      <w:r w:rsidR="00EC1C80">
        <w:rPr>
          <w:rFonts w:eastAsia="Calibri"/>
          <w:sz w:val="28"/>
          <w:szCs w:val="28"/>
          <w:lang w:eastAsia="en-US"/>
        </w:rPr>
        <w:t>ско</w:t>
      </w:r>
      <w:proofErr w:type="spellEnd"/>
      <w:r w:rsidR="00EC1C80">
        <w:rPr>
          <w:rFonts w:eastAsia="Calibri"/>
          <w:sz w:val="28"/>
          <w:szCs w:val="28"/>
          <w:lang w:eastAsia="en-US"/>
        </w:rPr>
        <w:t>-эвенская правда» Коваленко И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.Г. </w:t>
      </w:r>
      <w:r w:rsidR="00244967">
        <w:rPr>
          <w:rFonts w:eastAsia="Calibri"/>
          <w:sz w:val="28"/>
          <w:szCs w:val="28"/>
          <w:lang w:eastAsia="en-US"/>
        </w:rPr>
        <w:t xml:space="preserve">регулярно освещать ситуацию с природным ЧС </w:t>
      </w:r>
      <w:r w:rsidR="00EC1C80">
        <w:rPr>
          <w:rFonts w:eastAsia="Calibri"/>
          <w:sz w:val="28"/>
          <w:szCs w:val="28"/>
          <w:lang w:eastAsia="en-US"/>
        </w:rPr>
        <w:t>в газете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Охотско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>-эвенская правда».</w:t>
      </w:r>
    </w:p>
    <w:p w:rsidR="00386A46" w:rsidRPr="00386A46" w:rsidRDefault="0001770F" w:rsidP="00386A46">
      <w:pPr>
        <w:tabs>
          <w:tab w:val="left" w:pos="0"/>
        </w:tabs>
        <w:ind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386A46" w:rsidRPr="00386A46">
        <w:rPr>
          <w:rFonts w:eastAsia="Calibri"/>
          <w:sz w:val="28"/>
          <w:szCs w:val="28"/>
          <w:lang w:eastAsia="en-US"/>
        </w:rPr>
        <w:t>. Контроль за выпо</w:t>
      </w:r>
      <w:r w:rsidR="00EC1C80">
        <w:rPr>
          <w:rFonts w:eastAsia="Calibri"/>
          <w:sz w:val="28"/>
          <w:szCs w:val="28"/>
          <w:lang w:eastAsia="en-US"/>
        </w:rPr>
        <w:t>лнением настоящего протокола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оставляю за собой.</w:t>
      </w:r>
    </w:p>
    <w:p w:rsidR="00B76B18" w:rsidRDefault="00B76B18" w:rsidP="00BF47D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7B0C07" w:rsidRPr="00543B92" w:rsidRDefault="007B0C07" w:rsidP="00BF47D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B76B18" w:rsidRPr="00543B92" w:rsidRDefault="00B76B18" w:rsidP="008C53B5">
      <w:pPr>
        <w:tabs>
          <w:tab w:val="left" w:pos="1134"/>
        </w:tabs>
        <w:jc w:val="both"/>
        <w:rPr>
          <w:sz w:val="28"/>
          <w:szCs w:val="28"/>
        </w:rPr>
      </w:pPr>
      <w:r w:rsidRPr="00543B92">
        <w:rPr>
          <w:sz w:val="28"/>
          <w:szCs w:val="28"/>
        </w:rPr>
        <w:t>Председатель</w:t>
      </w:r>
      <w:r w:rsidR="00FD3599">
        <w:rPr>
          <w:sz w:val="28"/>
          <w:szCs w:val="28"/>
        </w:rPr>
        <w:t xml:space="preserve">ствующий                                               </w:t>
      </w:r>
      <w:r w:rsidRPr="00543B92">
        <w:rPr>
          <w:sz w:val="28"/>
          <w:szCs w:val="28"/>
        </w:rPr>
        <w:t xml:space="preserve">             </w:t>
      </w:r>
      <w:r w:rsidR="00703709">
        <w:rPr>
          <w:sz w:val="28"/>
          <w:szCs w:val="28"/>
        </w:rPr>
        <w:t xml:space="preserve">         </w:t>
      </w:r>
      <w:r w:rsidRPr="00543B92">
        <w:rPr>
          <w:sz w:val="28"/>
          <w:szCs w:val="28"/>
        </w:rPr>
        <w:t xml:space="preserve"> </w:t>
      </w:r>
      <w:r w:rsidR="00FD3599">
        <w:rPr>
          <w:sz w:val="28"/>
          <w:szCs w:val="28"/>
        </w:rPr>
        <w:t>М.А. Клим</w:t>
      </w:r>
      <w:r w:rsidR="00703709">
        <w:rPr>
          <w:sz w:val="28"/>
          <w:szCs w:val="28"/>
        </w:rPr>
        <w:t xml:space="preserve">ов </w:t>
      </w:r>
    </w:p>
    <w:p w:rsidR="00B76B18" w:rsidRPr="00543B92" w:rsidRDefault="00B76B18" w:rsidP="00ED1ECF">
      <w:pPr>
        <w:tabs>
          <w:tab w:val="left" w:pos="1134"/>
          <w:tab w:val="left" w:pos="7500"/>
        </w:tabs>
        <w:jc w:val="both"/>
        <w:rPr>
          <w:sz w:val="28"/>
          <w:szCs w:val="28"/>
        </w:rPr>
      </w:pPr>
    </w:p>
    <w:p w:rsidR="00B76B18" w:rsidRPr="00B75CE1" w:rsidRDefault="00B76B18" w:rsidP="00ED1ECF">
      <w:pPr>
        <w:tabs>
          <w:tab w:val="left" w:pos="1134"/>
          <w:tab w:val="left" w:pos="7500"/>
        </w:tabs>
        <w:jc w:val="both"/>
        <w:rPr>
          <w:sz w:val="27"/>
          <w:szCs w:val="27"/>
        </w:rPr>
      </w:pPr>
      <w:r w:rsidRPr="00543B92">
        <w:rPr>
          <w:sz w:val="28"/>
          <w:szCs w:val="28"/>
        </w:rPr>
        <w:t xml:space="preserve">Секретарь                                               </w:t>
      </w:r>
      <w:r w:rsidR="00FD3599">
        <w:rPr>
          <w:sz w:val="28"/>
          <w:szCs w:val="28"/>
        </w:rPr>
        <w:t xml:space="preserve">                             </w:t>
      </w:r>
      <w:r w:rsidRPr="00543B92">
        <w:rPr>
          <w:sz w:val="28"/>
          <w:szCs w:val="28"/>
        </w:rPr>
        <w:t xml:space="preserve">          </w:t>
      </w:r>
      <w:r w:rsidR="00703709">
        <w:rPr>
          <w:sz w:val="28"/>
          <w:szCs w:val="28"/>
        </w:rPr>
        <w:t xml:space="preserve">      </w:t>
      </w:r>
      <w:r w:rsidRPr="00543B92">
        <w:rPr>
          <w:sz w:val="28"/>
          <w:szCs w:val="28"/>
        </w:rPr>
        <w:t xml:space="preserve">  </w:t>
      </w:r>
      <w:r w:rsidR="00703709">
        <w:rPr>
          <w:sz w:val="28"/>
          <w:szCs w:val="28"/>
        </w:rPr>
        <w:t xml:space="preserve">И.В. </w:t>
      </w:r>
      <w:r w:rsidRPr="00543B92">
        <w:rPr>
          <w:sz w:val="28"/>
          <w:szCs w:val="28"/>
        </w:rPr>
        <w:t>М</w:t>
      </w:r>
      <w:r w:rsidR="00703709">
        <w:rPr>
          <w:sz w:val="27"/>
          <w:szCs w:val="27"/>
        </w:rPr>
        <w:t xml:space="preserve">ироненко </w:t>
      </w:r>
    </w:p>
    <w:sectPr w:rsidR="00B76B18" w:rsidRPr="00B75CE1" w:rsidSect="0095040F">
      <w:headerReference w:type="even" r:id="rId7"/>
      <w:headerReference w:type="default" r:id="rId8"/>
      <w:pgSz w:w="11906" w:h="16838"/>
      <w:pgMar w:top="851" w:right="408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67" w:rsidRDefault="00475E67">
      <w:r>
        <w:separator/>
      </w:r>
    </w:p>
  </w:endnote>
  <w:endnote w:type="continuationSeparator" w:id="0">
    <w:p w:rsidR="00475E67" w:rsidRDefault="0047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67" w:rsidRDefault="00475E67">
      <w:r>
        <w:separator/>
      </w:r>
    </w:p>
  </w:footnote>
  <w:footnote w:type="continuationSeparator" w:id="0">
    <w:p w:rsidR="00475E67" w:rsidRDefault="00475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B18" w:rsidRDefault="00B76B18" w:rsidP="008015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6B18" w:rsidRDefault="00B76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B18" w:rsidRDefault="00B83B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299">
      <w:rPr>
        <w:noProof/>
      </w:rPr>
      <w:t>5</w:t>
    </w:r>
    <w:r>
      <w:rPr>
        <w:noProof/>
      </w:rPr>
      <w:fldChar w:fldCharType="end"/>
    </w:r>
  </w:p>
  <w:p w:rsidR="00B76B18" w:rsidRDefault="00B76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161"/>
    <w:multiLevelType w:val="multilevel"/>
    <w:tmpl w:val="FDB800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" w15:restartNumberingAfterBreak="0">
    <w:nsid w:val="37A86CDD"/>
    <w:multiLevelType w:val="hybridMultilevel"/>
    <w:tmpl w:val="6CB01778"/>
    <w:lvl w:ilvl="0" w:tplc="E67CC90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C965499"/>
    <w:multiLevelType w:val="hybridMultilevel"/>
    <w:tmpl w:val="C59EC3DE"/>
    <w:lvl w:ilvl="0" w:tplc="002011DE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B5"/>
    <w:rsid w:val="0001770F"/>
    <w:rsid w:val="00056822"/>
    <w:rsid w:val="00066306"/>
    <w:rsid w:val="000B7915"/>
    <w:rsid w:val="000F490A"/>
    <w:rsid w:val="00101720"/>
    <w:rsid w:val="00116CED"/>
    <w:rsid w:val="00117575"/>
    <w:rsid w:val="00130DDD"/>
    <w:rsid w:val="00131268"/>
    <w:rsid w:val="00132323"/>
    <w:rsid w:val="00174AE7"/>
    <w:rsid w:val="00182E38"/>
    <w:rsid w:val="001862DE"/>
    <w:rsid w:val="001916B9"/>
    <w:rsid w:val="001954F2"/>
    <w:rsid w:val="001A3E65"/>
    <w:rsid w:val="001C5CE8"/>
    <w:rsid w:val="00212955"/>
    <w:rsid w:val="002252FC"/>
    <w:rsid w:val="0024075B"/>
    <w:rsid w:val="00244967"/>
    <w:rsid w:val="00252D77"/>
    <w:rsid w:val="00282B56"/>
    <w:rsid w:val="00287DAC"/>
    <w:rsid w:val="0029123D"/>
    <w:rsid w:val="002B3A3B"/>
    <w:rsid w:val="002D67F2"/>
    <w:rsid w:val="002E4052"/>
    <w:rsid w:val="003034EE"/>
    <w:rsid w:val="00323520"/>
    <w:rsid w:val="0038266B"/>
    <w:rsid w:val="00386A46"/>
    <w:rsid w:val="00392928"/>
    <w:rsid w:val="003A7785"/>
    <w:rsid w:val="003C6AE9"/>
    <w:rsid w:val="003F1C6F"/>
    <w:rsid w:val="003F53FC"/>
    <w:rsid w:val="0044436C"/>
    <w:rsid w:val="00464F12"/>
    <w:rsid w:val="00475E67"/>
    <w:rsid w:val="00507910"/>
    <w:rsid w:val="005313EF"/>
    <w:rsid w:val="00543B92"/>
    <w:rsid w:val="0059715E"/>
    <w:rsid w:val="005B41F9"/>
    <w:rsid w:val="00651E4A"/>
    <w:rsid w:val="0066475D"/>
    <w:rsid w:val="0067328C"/>
    <w:rsid w:val="006A6D93"/>
    <w:rsid w:val="00703709"/>
    <w:rsid w:val="007206E6"/>
    <w:rsid w:val="007821D6"/>
    <w:rsid w:val="00786AD2"/>
    <w:rsid w:val="007B0C07"/>
    <w:rsid w:val="007C704C"/>
    <w:rsid w:val="007D075D"/>
    <w:rsid w:val="0080155E"/>
    <w:rsid w:val="008156F9"/>
    <w:rsid w:val="008164EF"/>
    <w:rsid w:val="00883276"/>
    <w:rsid w:val="0088604F"/>
    <w:rsid w:val="00891E13"/>
    <w:rsid w:val="008B02CC"/>
    <w:rsid w:val="008B2586"/>
    <w:rsid w:val="008C53B5"/>
    <w:rsid w:val="0091095C"/>
    <w:rsid w:val="00925C59"/>
    <w:rsid w:val="009368FB"/>
    <w:rsid w:val="00940E2B"/>
    <w:rsid w:val="00944196"/>
    <w:rsid w:val="0094604D"/>
    <w:rsid w:val="0095040F"/>
    <w:rsid w:val="00963920"/>
    <w:rsid w:val="009A4571"/>
    <w:rsid w:val="009C61FC"/>
    <w:rsid w:val="009C7C3F"/>
    <w:rsid w:val="009D22B3"/>
    <w:rsid w:val="009D6549"/>
    <w:rsid w:val="009F70D4"/>
    <w:rsid w:val="00AF5433"/>
    <w:rsid w:val="00B11A57"/>
    <w:rsid w:val="00B14C20"/>
    <w:rsid w:val="00B375A1"/>
    <w:rsid w:val="00B6547B"/>
    <w:rsid w:val="00B75CE1"/>
    <w:rsid w:val="00B76B18"/>
    <w:rsid w:val="00B83BEF"/>
    <w:rsid w:val="00BA7F8C"/>
    <w:rsid w:val="00BF47D7"/>
    <w:rsid w:val="00C05311"/>
    <w:rsid w:val="00C660B7"/>
    <w:rsid w:val="00C67B7F"/>
    <w:rsid w:val="00CB790D"/>
    <w:rsid w:val="00D00BFB"/>
    <w:rsid w:val="00D0179A"/>
    <w:rsid w:val="00D36613"/>
    <w:rsid w:val="00D52144"/>
    <w:rsid w:val="00D54BCC"/>
    <w:rsid w:val="00DB7F90"/>
    <w:rsid w:val="00E10350"/>
    <w:rsid w:val="00E247EF"/>
    <w:rsid w:val="00E32C7B"/>
    <w:rsid w:val="00E67002"/>
    <w:rsid w:val="00EC10EB"/>
    <w:rsid w:val="00EC1C80"/>
    <w:rsid w:val="00EC7D70"/>
    <w:rsid w:val="00ED1ECF"/>
    <w:rsid w:val="00ED77D6"/>
    <w:rsid w:val="00EE107B"/>
    <w:rsid w:val="00EE50D5"/>
    <w:rsid w:val="00F01D67"/>
    <w:rsid w:val="00F02A99"/>
    <w:rsid w:val="00F54539"/>
    <w:rsid w:val="00F553E6"/>
    <w:rsid w:val="00F62186"/>
    <w:rsid w:val="00FC177E"/>
    <w:rsid w:val="00FD3599"/>
    <w:rsid w:val="00FF1299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E42115-730C-49FE-B039-AC287266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C53B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C53B5"/>
    <w:rPr>
      <w:rFonts w:cs="Times New Roman"/>
    </w:rPr>
  </w:style>
  <w:style w:type="paragraph" w:styleId="a6">
    <w:name w:val="List Paragraph"/>
    <w:basedOn w:val="a"/>
    <w:uiPriority w:val="99"/>
    <w:qFormat/>
    <w:rsid w:val="008C53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206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206E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Игорь Васильевич Мироненко</dc:creator>
  <cp:keywords/>
  <dc:description/>
  <cp:lastModifiedBy>Игорь Васильевич Мироненко</cp:lastModifiedBy>
  <cp:revision>25</cp:revision>
  <cp:lastPrinted>2022-08-22T04:47:00Z</cp:lastPrinted>
  <dcterms:created xsi:type="dcterms:W3CDTF">2020-01-04T02:36:00Z</dcterms:created>
  <dcterms:modified xsi:type="dcterms:W3CDTF">2022-08-22T06:59:00Z</dcterms:modified>
</cp:coreProperties>
</file>