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3F53FC" w:rsidP="008C53B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6B18" w:rsidRPr="00543B92">
        <w:rPr>
          <w:sz w:val="28"/>
          <w:szCs w:val="28"/>
        </w:rPr>
        <w:t>ПРОТОКОЛ</w:t>
      </w:r>
    </w:p>
    <w:p w:rsidR="003F53FC" w:rsidRPr="00543B92" w:rsidRDefault="003F53FC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CB0749" w:rsidP="008C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2B76">
        <w:rPr>
          <w:sz w:val="28"/>
          <w:szCs w:val="28"/>
        </w:rPr>
        <w:t>от 23</w:t>
      </w:r>
      <w:r w:rsidR="00FD3599">
        <w:rPr>
          <w:sz w:val="28"/>
          <w:szCs w:val="28"/>
        </w:rPr>
        <w:t>.</w:t>
      </w:r>
      <w:r w:rsidR="00EE3210">
        <w:rPr>
          <w:sz w:val="28"/>
          <w:szCs w:val="28"/>
        </w:rPr>
        <w:t>08.2022</w:t>
      </w:r>
      <w:r>
        <w:rPr>
          <w:sz w:val="28"/>
          <w:szCs w:val="28"/>
        </w:rPr>
        <w:t xml:space="preserve">                        </w:t>
      </w:r>
      <w:r w:rsidR="00F32B76">
        <w:rPr>
          <w:sz w:val="28"/>
          <w:szCs w:val="28"/>
        </w:rPr>
        <w:t>12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заседания комиссии по предупреждению и ликвидации чрезвычайных           ситуаций и обеспечению пожарной безопасности администрации Охотского муниципального района </w:t>
      </w:r>
      <w:r w:rsidR="005245DA">
        <w:rPr>
          <w:sz w:val="28"/>
          <w:szCs w:val="28"/>
        </w:rPr>
        <w:t>Хабаровского края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470"/>
      </w:tblGrid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6470" w:type="dxa"/>
          </w:tcPr>
          <w:p w:rsidR="00B76B18" w:rsidRPr="00543B92" w:rsidRDefault="00FD3599" w:rsidP="00291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Климов</w:t>
            </w:r>
            <w:r w:rsidR="005245DA">
              <w:rPr>
                <w:sz w:val="28"/>
                <w:szCs w:val="28"/>
              </w:rPr>
              <w:t xml:space="preserve"> М.А</w:t>
            </w:r>
            <w:r w:rsidR="00B76B18" w:rsidRPr="00543B92">
              <w:rPr>
                <w:sz w:val="28"/>
                <w:szCs w:val="28"/>
              </w:rPr>
              <w:t xml:space="preserve">.  </w:t>
            </w: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Секретарь</w:t>
            </w:r>
          </w:p>
        </w:tc>
        <w:tc>
          <w:tcPr>
            <w:tcW w:w="647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- Мироненко И.В.</w:t>
            </w:r>
          </w:p>
        </w:tc>
      </w:tr>
    </w:tbl>
    <w:p w:rsidR="00B76B18" w:rsidRPr="00543B92" w:rsidRDefault="00AF5433" w:rsidP="0011757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члены комиссии и приглашенные</w:t>
      </w:r>
      <w:r w:rsidR="00B76B18" w:rsidRPr="00543B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76B18" w:rsidRPr="00543B92">
        <w:rPr>
          <w:sz w:val="28"/>
          <w:szCs w:val="28"/>
        </w:rPr>
        <w:t>список прилагается</w:t>
      </w:r>
      <w:r>
        <w:rPr>
          <w:sz w:val="28"/>
          <w:szCs w:val="28"/>
        </w:rPr>
        <w:t>)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AF5433" w:rsidP="008C53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2252FC" w:rsidRDefault="00B76B18" w:rsidP="001954F2">
      <w:pPr>
        <w:ind w:firstLine="709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О наводнении в результате </w:t>
      </w:r>
      <w:r w:rsidR="002252FC" w:rsidRPr="002252FC">
        <w:rPr>
          <w:rFonts w:eastAsia="Calibri"/>
          <w:sz w:val="28"/>
          <w:szCs w:val="28"/>
          <w:lang w:eastAsia="en-US"/>
        </w:rPr>
        <w:t>опасных метеорологических явлений очень сильных и продолжительных дождей, сильных ливней</w:t>
      </w:r>
      <w:r w:rsidR="002252FC">
        <w:rPr>
          <w:rFonts w:eastAsia="Calibri"/>
          <w:sz w:val="28"/>
          <w:szCs w:val="28"/>
          <w:lang w:eastAsia="en-US"/>
        </w:rPr>
        <w:t xml:space="preserve"> 18</w:t>
      </w:r>
      <w:r w:rsidR="005245DA">
        <w:rPr>
          <w:rFonts w:eastAsia="Calibri"/>
          <w:sz w:val="28"/>
          <w:szCs w:val="28"/>
          <w:lang w:eastAsia="en-US"/>
        </w:rPr>
        <w:t>.08</w:t>
      </w:r>
      <w:r w:rsidR="002252FC">
        <w:rPr>
          <w:rFonts w:eastAsia="Calibri"/>
          <w:sz w:val="28"/>
          <w:szCs w:val="28"/>
          <w:lang w:eastAsia="en-US"/>
        </w:rPr>
        <w:t>-20.08.2022</w:t>
      </w:r>
      <w:r w:rsidR="002252FC" w:rsidRPr="002252FC">
        <w:rPr>
          <w:rFonts w:eastAsia="Calibri"/>
          <w:sz w:val="28"/>
          <w:szCs w:val="28"/>
          <w:lang w:eastAsia="en-US"/>
        </w:rPr>
        <w:t>,</w:t>
      </w:r>
      <w:r w:rsidR="002252FC">
        <w:rPr>
          <w:rFonts w:eastAsia="Calibri"/>
          <w:sz w:val="28"/>
          <w:szCs w:val="28"/>
          <w:lang w:eastAsia="en-US"/>
        </w:rPr>
        <w:t xml:space="preserve"> которые привели к наводнению и подтоплению (затоплению) территории с. Арка и разрушению отдельных участков дорог и мостов на территории Охотского муниципального района</w:t>
      </w:r>
      <w:r w:rsidR="005245DA">
        <w:rPr>
          <w:rFonts w:eastAsia="Calibri"/>
          <w:sz w:val="28"/>
          <w:szCs w:val="28"/>
          <w:lang w:eastAsia="en-US"/>
        </w:rPr>
        <w:t xml:space="preserve"> Хабаровского края (далее - район)</w:t>
      </w:r>
      <w:r w:rsidR="002252FC">
        <w:rPr>
          <w:rFonts w:eastAsia="Calibri"/>
          <w:sz w:val="28"/>
          <w:szCs w:val="28"/>
          <w:lang w:eastAsia="en-US"/>
        </w:rPr>
        <w:t xml:space="preserve">, затоплению подвалов и придомовых территорий, а также к прекращению транспортного сообщения с </w:t>
      </w:r>
      <w:proofErr w:type="spellStart"/>
      <w:r w:rsidR="002252FC">
        <w:rPr>
          <w:rFonts w:eastAsia="Calibri"/>
          <w:sz w:val="28"/>
          <w:szCs w:val="28"/>
          <w:lang w:eastAsia="en-US"/>
        </w:rPr>
        <w:t>с</w:t>
      </w:r>
      <w:proofErr w:type="spellEnd"/>
      <w:r w:rsidR="002252FC">
        <w:rPr>
          <w:rFonts w:eastAsia="Calibri"/>
          <w:sz w:val="28"/>
          <w:szCs w:val="28"/>
          <w:lang w:eastAsia="en-US"/>
        </w:rPr>
        <w:t>. Арка</w:t>
      </w:r>
      <w:r w:rsidR="00FD4976">
        <w:rPr>
          <w:rFonts w:eastAsia="Calibri"/>
          <w:sz w:val="28"/>
          <w:szCs w:val="28"/>
          <w:lang w:eastAsia="en-US"/>
        </w:rPr>
        <w:t xml:space="preserve">, с. </w:t>
      </w:r>
      <w:proofErr w:type="spellStart"/>
      <w:r w:rsidR="00FD4976">
        <w:rPr>
          <w:rFonts w:eastAsia="Calibri"/>
          <w:sz w:val="28"/>
          <w:szCs w:val="28"/>
          <w:lang w:eastAsia="en-US"/>
        </w:rPr>
        <w:t>Вострецово</w:t>
      </w:r>
      <w:proofErr w:type="spellEnd"/>
      <w:r w:rsidR="002252FC">
        <w:rPr>
          <w:rFonts w:eastAsia="Calibri"/>
          <w:sz w:val="28"/>
          <w:szCs w:val="28"/>
          <w:lang w:eastAsia="en-US"/>
        </w:rPr>
        <w:t xml:space="preserve"> и нарушению жизнедеятельности сельских поселений </w:t>
      </w:r>
      <w:r w:rsidR="002252FC" w:rsidRPr="002252FC">
        <w:rPr>
          <w:rFonts w:eastAsia="Calibri"/>
          <w:sz w:val="28"/>
          <w:szCs w:val="28"/>
          <w:lang w:eastAsia="en-US"/>
        </w:rPr>
        <w:t>на межселенной тер</w:t>
      </w:r>
      <w:r w:rsidR="005245DA">
        <w:rPr>
          <w:rFonts w:eastAsia="Calibri"/>
          <w:sz w:val="28"/>
          <w:szCs w:val="28"/>
          <w:lang w:eastAsia="en-US"/>
        </w:rPr>
        <w:t>ритории</w:t>
      </w:r>
      <w:r w:rsidR="002252FC" w:rsidRPr="002252FC">
        <w:rPr>
          <w:rFonts w:eastAsia="Calibri"/>
          <w:sz w:val="28"/>
          <w:szCs w:val="28"/>
          <w:lang w:eastAsia="en-US"/>
        </w:rPr>
        <w:t xml:space="preserve"> района</w:t>
      </w:r>
      <w:r w:rsidR="002252FC">
        <w:rPr>
          <w:rFonts w:eastAsia="Calibri"/>
          <w:sz w:val="28"/>
          <w:szCs w:val="28"/>
          <w:lang w:eastAsia="en-US"/>
        </w:rPr>
        <w:t xml:space="preserve">. </w:t>
      </w:r>
    </w:p>
    <w:p w:rsidR="00B76B18" w:rsidRPr="00543B92" w:rsidRDefault="00B76B18" w:rsidP="008C53B5">
      <w:pPr>
        <w:rPr>
          <w:sz w:val="28"/>
          <w:szCs w:val="28"/>
        </w:rPr>
      </w:pPr>
      <w:r w:rsidRPr="00543B92">
        <w:rPr>
          <w:sz w:val="28"/>
          <w:szCs w:val="28"/>
        </w:rPr>
        <w:t>СЛУШАЛИ:</w:t>
      </w:r>
    </w:p>
    <w:p w:rsidR="00BD1DB1" w:rsidRDefault="00BA7F8C" w:rsidP="00C41A7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2FC">
        <w:rPr>
          <w:sz w:val="28"/>
          <w:szCs w:val="28"/>
        </w:rPr>
        <w:t>Климова М.А.</w:t>
      </w:r>
      <w:r w:rsidR="00B76B18" w:rsidRPr="00543B92">
        <w:rPr>
          <w:sz w:val="28"/>
          <w:szCs w:val="28"/>
        </w:rPr>
        <w:t xml:space="preserve"> – </w:t>
      </w:r>
      <w:r w:rsidR="00786B48">
        <w:rPr>
          <w:sz w:val="28"/>
          <w:szCs w:val="28"/>
        </w:rPr>
        <w:t>главу района. Он</w:t>
      </w:r>
      <w:r>
        <w:rPr>
          <w:sz w:val="28"/>
          <w:szCs w:val="28"/>
        </w:rPr>
        <w:t xml:space="preserve"> </w:t>
      </w:r>
      <w:r w:rsidR="003F2895">
        <w:rPr>
          <w:sz w:val="28"/>
          <w:szCs w:val="28"/>
        </w:rPr>
        <w:t>сообщил, что</w:t>
      </w:r>
      <w:r w:rsidR="00B76B18" w:rsidRPr="00543B92">
        <w:rPr>
          <w:sz w:val="28"/>
          <w:szCs w:val="28"/>
        </w:rPr>
        <w:t xml:space="preserve"> </w:t>
      </w:r>
      <w:r w:rsidR="003F2895">
        <w:rPr>
          <w:sz w:val="28"/>
          <w:szCs w:val="28"/>
        </w:rPr>
        <w:t>обстановка по району с наводнением на те</w:t>
      </w:r>
      <w:r w:rsidR="00FE3635">
        <w:rPr>
          <w:sz w:val="28"/>
          <w:szCs w:val="28"/>
        </w:rPr>
        <w:t>рритории района улучшается</w:t>
      </w:r>
      <w:r w:rsidR="003F2895">
        <w:rPr>
          <w:sz w:val="28"/>
          <w:szCs w:val="28"/>
        </w:rPr>
        <w:t xml:space="preserve">. На краевой автодороге «Подъезд к п. Аэропорт» в двух местах (на перекрестке с дорогой «Подъезд к </w:t>
      </w:r>
      <w:proofErr w:type="spellStart"/>
      <w:r w:rsidR="003F2895">
        <w:rPr>
          <w:sz w:val="28"/>
          <w:szCs w:val="28"/>
        </w:rPr>
        <w:t>Хакандже</w:t>
      </w:r>
      <w:proofErr w:type="spellEnd"/>
      <w:r w:rsidR="003F2895">
        <w:rPr>
          <w:sz w:val="28"/>
          <w:szCs w:val="28"/>
        </w:rPr>
        <w:t xml:space="preserve">» и возле моста через </w:t>
      </w:r>
      <w:proofErr w:type="spellStart"/>
      <w:r w:rsidR="003F2895">
        <w:rPr>
          <w:sz w:val="28"/>
          <w:szCs w:val="28"/>
        </w:rPr>
        <w:t>Гадарную</w:t>
      </w:r>
      <w:proofErr w:type="spellEnd"/>
      <w:r w:rsidR="003F2895">
        <w:rPr>
          <w:sz w:val="28"/>
          <w:szCs w:val="28"/>
        </w:rPr>
        <w:t>)</w:t>
      </w:r>
      <w:r w:rsidR="00FE3635">
        <w:rPr>
          <w:sz w:val="28"/>
          <w:szCs w:val="28"/>
        </w:rPr>
        <w:t xml:space="preserve"> проведены работы по спуску воды чрез дорогу, проезд обеспечен, движение по дороге не прекращалось.</w:t>
      </w:r>
      <w:r w:rsidR="003F2895">
        <w:rPr>
          <w:sz w:val="28"/>
          <w:szCs w:val="28"/>
        </w:rPr>
        <w:t xml:space="preserve"> Из-за разрушения </w:t>
      </w:r>
      <w:r w:rsidR="00BD1DB1">
        <w:rPr>
          <w:sz w:val="28"/>
          <w:szCs w:val="28"/>
        </w:rPr>
        <w:t xml:space="preserve">наводнением участков краевой дороги «Подъезд к с. Арка» и ведомственной автодороги прекращено транспортное сообщение с </w:t>
      </w:r>
      <w:proofErr w:type="spellStart"/>
      <w:r w:rsidR="00BD1DB1">
        <w:rPr>
          <w:sz w:val="28"/>
          <w:szCs w:val="28"/>
        </w:rPr>
        <w:t>с</w:t>
      </w:r>
      <w:proofErr w:type="spellEnd"/>
      <w:r w:rsidR="00BD1DB1">
        <w:rPr>
          <w:sz w:val="28"/>
          <w:szCs w:val="28"/>
        </w:rPr>
        <w:t xml:space="preserve">. Арка и </w:t>
      </w:r>
      <w:r w:rsidR="00374015">
        <w:rPr>
          <w:sz w:val="28"/>
          <w:szCs w:val="28"/>
        </w:rPr>
        <w:t xml:space="preserve">вахтовым поселком </w:t>
      </w:r>
      <w:proofErr w:type="spellStart"/>
      <w:r w:rsidR="00374015">
        <w:rPr>
          <w:sz w:val="28"/>
          <w:szCs w:val="28"/>
        </w:rPr>
        <w:t>Хаканджа</w:t>
      </w:r>
      <w:proofErr w:type="spellEnd"/>
      <w:r w:rsidR="00374015">
        <w:rPr>
          <w:sz w:val="28"/>
          <w:szCs w:val="28"/>
        </w:rPr>
        <w:t xml:space="preserve"> </w:t>
      </w:r>
      <w:r w:rsidR="00BD1DB1">
        <w:rPr>
          <w:sz w:val="28"/>
          <w:szCs w:val="28"/>
        </w:rPr>
        <w:t>ООО «Охотская ГГК»</w:t>
      </w:r>
      <w:r w:rsidR="00FE3635">
        <w:rPr>
          <w:sz w:val="28"/>
          <w:szCs w:val="28"/>
        </w:rPr>
        <w:t xml:space="preserve"> до настоящего времени не восстановлено</w:t>
      </w:r>
      <w:r w:rsidR="00374015">
        <w:rPr>
          <w:sz w:val="28"/>
          <w:szCs w:val="28"/>
        </w:rPr>
        <w:t>.</w:t>
      </w:r>
      <w:r w:rsidR="00FE3635">
        <w:rPr>
          <w:sz w:val="28"/>
          <w:szCs w:val="28"/>
        </w:rPr>
        <w:t xml:space="preserve"> Завершение ремонтных работ на 3 участках ведомственной дороги планируется закончить 25.08.2022. Приступить к ремонту разрушенных участков краевой автодороги </w:t>
      </w:r>
      <w:r w:rsidR="00FE3635" w:rsidRPr="00FE3635">
        <w:rPr>
          <w:sz w:val="28"/>
          <w:szCs w:val="28"/>
        </w:rPr>
        <w:t>«Подъезд к с. Арка»</w:t>
      </w:r>
      <w:r w:rsidR="00FE3635">
        <w:rPr>
          <w:sz w:val="28"/>
          <w:szCs w:val="28"/>
        </w:rPr>
        <w:t xml:space="preserve"> планируется КГКУ «</w:t>
      </w:r>
      <w:proofErr w:type="spellStart"/>
      <w:r w:rsidR="00FE3635">
        <w:rPr>
          <w:sz w:val="28"/>
          <w:szCs w:val="28"/>
        </w:rPr>
        <w:t>Хабаровскуправтодор</w:t>
      </w:r>
      <w:proofErr w:type="spellEnd"/>
      <w:r w:rsidR="00FE3635">
        <w:rPr>
          <w:sz w:val="28"/>
          <w:szCs w:val="28"/>
        </w:rPr>
        <w:t xml:space="preserve">» 26.08.2022. Прибыл </w:t>
      </w:r>
      <w:r w:rsidR="009C53D7">
        <w:rPr>
          <w:sz w:val="28"/>
          <w:szCs w:val="28"/>
        </w:rPr>
        <w:t>в район</w:t>
      </w:r>
      <w:r w:rsidR="00FE3635">
        <w:rPr>
          <w:sz w:val="28"/>
          <w:szCs w:val="28"/>
        </w:rPr>
        <w:t xml:space="preserve"> представитель собственника краевой дороги, оформляю</w:t>
      </w:r>
      <w:r w:rsidR="009C53D7">
        <w:rPr>
          <w:sz w:val="28"/>
          <w:szCs w:val="28"/>
        </w:rPr>
        <w:t>тся акты, сметы, заключения, вед</w:t>
      </w:r>
      <w:r w:rsidR="00FE3635">
        <w:rPr>
          <w:sz w:val="28"/>
          <w:szCs w:val="28"/>
        </w:rPr>
        <w:t>ется подготовка к торгам.</w:t>
      </w:r>
    </w:p>
    <w:p w:rsidR="00FE3635" w:rsidRDefault="00374015" w:rsidP="00C41A7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1DB1">
        <w:rPr>
          <w:sz w:val="28"/>
          <w:szCs w:val="28"/>
        </w:rPr>
        <w:t xml:space="preserve">Остается подтопленным участок районной автодороги «п. Новое Устье – с. </w:t>
      </w:r>
      <w:proofErr w:type="spellStart"/>
      <w:r w:rsidR="00BD1DB1">
        <w:rPr>
          <w:sz w:val="28"/>
          <w:szCs w:val="28"/>
        </w:rPr>
        <w:t>Вострецово</w:t>
      </w:r>
      <w:proofErr w:type="spellEnd"/>
      <w:r w:rsidR="00BD1DB1">
        <w:rPr>
          <w:sz w:val="28"/>
          <w:szCs w:val="28"/>
        </w:rPr>
        <w:t xml:space="preserve">». </w:t>
      </w:r>
      <w:r w:rsidR="00FE3635">
        <w:rPr>
          <w:sz w:val="28"/>
          <w:szCs w:val="28"/>
        </w:rPr>
        <w:t xml:space="preserve">Необходимо выполнить работы по спуску воды через дорогу путем изготовления траншеи и прорана через морскую галечную косу для сброса воды в Охотское море и освобождения </w:t>
      </w:r>
      <w:r w:rsidR="004C5504">
        <w:rPr>
          <w:sz w:val="28"/>
          <w:szCs w:val="28"/>
        </w:rPr>
        <w:t xml:space="preserve">дороги. Для указанной работы предлагается </w:t>
      </w:r>
      <w:r w:rsidR="004C5504">
        <w:rPr>
          <w:sz w:val="28"/>
          <w:szCs w:val="28"/>
        </w:rPr>
        <w:lastRenderedPageBreak/>
        <w:t xml:space="preserve">привлечь силы и средства (бульдозер, погрузчик, экскаватор) рыболовецкой артели «ИНЯ», ЗАО им. </w:t>
      </w:r>
      <w:proofErr w:type="spellStart"/>
      <w:r w:rsidR="004C5504">
        <w:rPr>
          <w:sz w:val="28"/>
          <w:szCs w:val="28"/>
        </w:rPr>
        <w:t>Вострецово</w:t>
      </w:r>
      <w:proofErr w:type="spellEnd"/>
      <w:r w:rsidR="004C5504">
        <w:rPr>
          <w:sz w:val="28"/>
          <w:szCs w:val="28"/>
        </w:rPr>
        <w:t xml:space="preserve">. Для финансирования ремонтных работ по ликвидации последствия наводнения (в том числе для организации перевозки людей в Арку и обратно в связи с отсутствием автомобильного транспортного сообщения с селом) использовать фонд ЧС (300 тыс. руб.) и резервный фонд (100 тыс. руб.) администрации района, а также продолжать работу по подготовке документов в Правительство края получения финансовой помощи для устранения последствий ЧС и оказания помощи гражданам в связи ущербом, нанесенным им стихией.     </w:t>
      </w:r>
      <w:r w:rsidR="00FE3635">
        <w:rPr>
          <w:sz w:val="28"/>
          <w:szCs w:val="28"/>
        </w:rPr>
        <w:t xml:space="preserve"> </w:t>
      </w:r>
    </w:p>
    <w:p w:rsidR="004C5504" w:rsidRDefault="004C5504" w:rsidP="00135E88">
      <w:pPr>
        <w:tabs>
          <w:tab w:val="left" w:pos="0"/>
        </w:tabs>
        <w:jc w:val="both"/>
        <w:rPr>
          <w:sz w:val="28"/>
          <w:szCs w:val="28"/>
        </w:rPr>
      </w:pPr>
    </w:p>
    <w:p w:rsidR="00D0179A" w:rsidRPr="00543B92" w:rsidRDefault="00B76B18" w:rsidP="00135E88">
      <w:pPr>
        <w:tabs>
          <w:tab w:val="left" w:pos="0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ВЫСТУПИЛИ: </w:t>
      </w:r>
    </w:p>
    <w:p w:rsidR="00D0179A" w:rsidRDefault="00D0179A" w:rsidP="00882042">
      <w:pPr>
        <w:ind w:firstLine="708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- </w:t>
      </w:r>
      <w:r w:rsidR="00FC177E" w:rsidRPr="00543B92">
        <w:rPr>
          <w:sz w:val="28"/>
          <w:szCs w:val="28"/>
        </w:rPr>
        <w:t>члены КЧС района</w:t>
      </w:r>
      <w:r w:rsidRPr="00543B92">
        <w:rPr>
          <w:sz w:val="28"/>
          <w:szCs w:val="28"/>
        </w:rPr>
        <w:t xml:space="preserve"> </w:t>
      </w:r>
      <w:r w:rsidR="009A4571">
        <w:rPr>
          <w:sz w:val="28"/>
          <w:szCs w:val="28"/>
        </w:rPr>
        <w:t xml:space="preserve">– </w:t>
      </w:r>
      <w:r w:rsidR="00FC177E" w:rsidRPr="00543B92">
        <w:rPr>
          <w:sz w:val="28"/>
          <w:szCs w:val="28"/>
        </w:rPr>
        <w:t>М</w:t>
      </w:r>
      <w:r w:rsidR="009A4571">
        <w:rPr>
          <w:sz w:val="28"/>
          <w:szCs w:val="28"/>
        </w:rPr>
        <w:t>ироненко И.В</w:t>
      </w:r>
      <w:r w:rsidR="00FC177E" w:rsidRPr="00543B92">
        <w:rPr>
          <w:sz w:val="28"/>
          <w:szCs w:val="28"/>
        </w:rPr>
        <w:t>.</w:t>
      </w:r>
      <w:r w:rsidR="00B76B18" w:rsidRPr="00543B92">
        <w:rPr>
          <w:sz w:val="28"/>
          <w:szCs w:val="28"/>
        </w:rPr>
        <w:t xml:space="preserve">, </w:t>
      </w:r>
      <w:proofErr w:type="spellStart"/>
      <w:r w:rsidR="00B76B18" w:rsidRPr="00543B92">
        <w:rPr>
          <w:sz w:val="28"/>
          <w:szCs w:val="28"/>
        </w:rPr>
        <w:t>Ольш</w:t>
      </w:r>
      <w:r w:rsidR="009A4571">
        <w:rPr>
          <w:sz w:val="28"/>
          <w:szCs w:val="28"/>
        </w:rPr>
        <w:t>евская</w:t>
      </w:r>
      <w:proofErr w:type="spellEnd"/>
      <w:r w:rsidR="009A4571">
        <w:rPr>
          <w:sz w:val="28"/>
          <w:szCs w:val="28"/>
        </w:rPr>
        <w:t xml:space="preserve"> С.В., </w:t>
      </w:r>
      <w:proofErr w:type="spellStart"/>
      <w:r w:rsidR="00BB525A">
        <w:rPr>
          <w:sz w:val="28"/>
          <w:szCs w:val="28"/>
        </w:rPr>
        <w:t>Савран</w:t>
      </w:r>
      <w:proofErr w:type="spellEnd"/>
      <w:r w:rsidR="003F2895">
        <w:rPr>
          <w:sz w:val="28"/>
          <w:szCs w:val="28"/>
        </w:rPr>
        <w:t xml:space="preserve"> М.Н., </w:t>
      </w:r>
      <w:proofErr w:type="spellStart"/>
      <w:r w:rsidR="003F2895">
        <w:rPr>
          <w:sz w:val="28"/>
          <w:szCs w:val="28"/>
        </w:rPr>
        <w:t>Ждан</w:t>
      </w:r>
      <w:r w:rsidR="00BB525A">
        <w:rPr>
          <w:sz w:val="28"/>
          <w:szCs w:val="28"/>
        </w:rPr>
        <w:t>о</w:t>
      </w:r>
      <w:r w:rsidR="003F2895">
        <w:rPr>
          <w:sz w:val="28"/>
          <w:szCs w:val="28"/>
        </w:rPr>
        <w:t>вских</w:t>
      </w:r>
      <w:proofErr w:type="spellEnd"/>
      <w:r w:rsidR="003F2895">
        <w:rPr>
          <w:sz w:val="28"/>
          <w:szCs w:val="28"/>
        </w:rPr>
        <w:t xml:space="preserve"> М.В., Кулешов И.Н., </w:t>
      </w:r>
      <w:proofErr w:type="spellStart"/>
      <w:r w:rsidR="003F2895">
        <w:rPr>
          <w:sz w:val="28"/>
          <w:szCs w:val="28"/>
        </w:rPr>
        <w:t>Узжин</w:t>
      </w:r>
      <w:proofErr w:type="spellEnd"/>
      <w:r w:rsidR="003F2895">
        <w:rPr>
          <w:sz w:val="28"/>
          <w:szCs w:val="28"/>
        </w:rPr>
        <w:t xml:space="preserve"> А.Н</w:t>
      </w:r>
      <w:r w:rsidR="00CC6953">
        <w:rPr>
          <w:sz w:val="28"/>
          <w:szCs w:val="28"/>
        </w:rPr>
        <w:t>, Фёдоров А.В., Орехов С.Д</w:t>
      </w:r>
      <w:r w:rsidR="003F2895">
        <w:rPr>
          <w:sz w:val="28"/>
          <w:szCs w:val="28"/>
        </w:rPr>
        <w:t>.</w:t>
      </w:r>
    </w:p>
    <w:p w:rsidR="00B76B18" w:rsidRDefault="00B76B18" w:rsidP="008C53B5">
      <w:pPr>
        <w:jc w:val="both"/>
        <w:rPr>
          <w:sz w:val="28"/>
          <w:szCs w:val="28"/>
        </w:rPr>
      </w:pPr>
      <w:r w:rsidRPr="00543B92">
        <w:rPr>
          <w:sz w:val="28"/>
          <w:szCs w:val="28"/>
        </w:rPr>
        <w:t>РЕШИЛИ:</w:t>
      </w:r>
    </w:p>
    <w:p w:rsidR="00CC6953" w:rsidRDefault="00CC6953" w:rsidP="00CC69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6953">
        <w:rPr>
          <w:sz w:val="28"/>
          <w:szCs w:val="28"/>
        </w:rPr>
        <w:t xml:space="preserve">Начальнику финансового управления администрации района Т.В. </w:t>
      </w:r>
      <w:proofErr w:type="spellStart"/>
      <w:r w:rsidRPr="00CC6953">
        <w:rPr>
          <w:sz w:val="28"/>
          <w:szCs w:val="28"/>
        </w:rPr>
        <w:t>Замуле</w:t>
      </w:r>
      <w:proofErr w:type="spellEnd"/>
      <w:r w:rsidRPr="00CC6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01.09.2022 </w:t>
      </w:r>
      <w:r w:rsidRPr="00CC6953">
        <w:rPr>
          <w:sz w:val="28"/>
          <w:szCs w:val="28"/>
        </w:rPr>
        <w:t>напр</w:t>
      </w:r>
      <w:r>
        <w:rPr>
          <w:sz w:val="28"/>
          <w:szCs w:val="28"/>
        </w:rPr>
        <w:t>авить финансовые средства резервного фонда</w:t>
      </w:r>
      <w:r w:rsidRPr="00CC6953">
        <w:rPr>
          <w:sz w:val="28"/>
          <w:szCs w:val="28"/>
        </w:rPr>
        <w:t xml:space="preserve"> (100 тыс. руб.) </w:t>
      </w:r>
      <w:r>
        <w:rPr>
          <w:sz w:val="28"/>
          <w:szCs w:val="28"/>
        </w:rPr>
        <w:t>и средства, запланированные в бюджете района на мероприятия по ликвидации ЧС (300 тыс. руб</w:t>
      </w:r>
      <w:r w:rsidR="009C53D7">
        <w:rPr>
          <w:sz w:val="28"/>
          <w:szCs w:val="28"/>
        </w:rPr>
        <w:t>.</w:t>
      </w:r>
      <w:r>
        <w:rPr>
          <w:sz w:val="28"/>
          <w:szCs w:val="28"/>
        </w:rPr>
        <w:t xml:space="preserve">), </w:t>
      </w:r>
      <w:r w:rsidRPr="00CC6953">
        <w:rPr>
          <w:sz w:val="28"/>
          <w:szCs w:val="28"/>
        </w:rPr>
        <w:t>в</w:t>
      </w:r>
      <w:r>
        <w:rPr>
          <w:sz w:val="28"/>
          <w:szCs w:val="28"/>
        </w:rPr>
        <w:t xml:space="preserve"> администрацию</w:t>
      </w:r>
      <w:r w:rsidRPr="00CC695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для оплаты ремонтных работ на муниципальных объектах и оплаты транспортных расходов воздушного транспорта для перевозки пассажиров с. Арка в связи с отсутствием автотранспортного сообщения по причине разрушения краевой и ведомственной автодорог. </w:t>
      </w:r>
    </w:p>
    <w:p w:rsidR="005718ED" w:rsidRDefault="00CC6953" w:rsidP="00CC69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7BD4">
        <w:rPr>
          <w:sz w:val="28"/>
          <w:szCs w:val="28"/>
        </w:rPr>
        <w:t>Начальнику отдела по вопросам безопасности администрации района И.В. Мироненко</w:t>
      </w:r>
      <w:r w:rsidR="005718ED">
        <w:rPr>
          <w:sz w:val="28"/>
          <w:szCs w:val="28"/>
        </w:rPr>
        <w:t>:</w:t>
      </w:r>
    </w:p>
    <w:p w:rsidR="005718ED" w:rsidRDefault="005718ED" w:rsidP="00CC69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67B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67BD4">
        <w:rPr>
          <w:sz w:val="28"/>
          <w:szCs w:val="28"/>
        </w:rPr>
        <w:t xml:space="preserve"> срок до 24.08.2022 подготовить проект постановления администрации района по внесению изменения в постановление администрации района от 20.08.2022 № 305 по включению </w:t>
      </w:r>
      <w:r>
        <w:rPr>
          <w:sz w:val="28"/>
          <w:szCs w:val="28"/>
        </w:rPr>
        <w:t>в зону</w:t>
      </w:r>
      <w:r w:rsidRPr="005718ED">
        <w:rPr>
          <w:sz w:val="28"/>
          <w:szCs w:val="28"/>
        </w:rPr>
        <w:t xml:space="preserve"> территории природной чрезвычайной</w:t>
      </w:r>
      <w:r>
        <w:rPr>
          <w:sz w:val="28"/>
          <w:szCs w:val="28"/>
        </w:rPr>
        <w:t xml:space="preserve"> ситуации (далее - ЧС) и объект</w:t>
      </w:r>
      <w:r w:rsidRPr="005718ED">
        <w:rPr>
          <w:sz w:val="28"/>
          <w:szCs w:val="28"/>
        </w:rPr>
        <w:t xml:space="preserve"> Охотского муниципального района Хабаровского края (далее - район), пострадавшие в результате прохождения неблагоприятных и опасных метеорологических явлений очень сильных и продолжительных дождей, сильных ливней</w:t>
      </w:r>
      <w:r>
        <w:rPr>
          <w:sz w:val="28"/>
          <w:szCs w:val="28"/>
        </w:rPr>
        <w:t xml:space="preserve">, муниципальную автодорогу  </w:t>
      </w:r>
      <w:r w:rsidRPr="005718ED">
        <w:rPr>
          <w:sz w:val="28"/>
          <w:szCs w:val="28"/>
        </w:rPr>
        <w:t xml:space="preserve">«пос. Новое Устье – с. </w:t>
      </w:r>
      <w:proofErr w:type="spellStart"/>
      <w:r w:rsidRPr="005718ED">
        <w:rPr>
          <w:sz w:val="28"/>
          <w:szCs w:val="28"/>
        </w:rPr>
        <w:t>Вострецово</w:t>
      </w:r>
      <w:proofErr w:type="spellEnd"/>
      <w:r w:rsidRPr="005718ED">
        <w:rPr>
          <w:sz w:val="28"/>
          <w:szCs w:val="28"/>
        </w:rPr>
        <w:t>» 0 км – 11,235 км</w:t>
      </w:r>
      <w:r>
        <w:rPr>
          <w:sz w:val="28"/>
          <w:szCs w:val="28"/>
        </w:rPr>
        <w:t xml:space="preserve"> в связи с ее затоплением паводковыми водами и необходимостью проведения работ по спуску воды с дороги и ремонта разрушенных участков.</w:t>
      </w:r>
      <w:r w:rsidR="00A67BD4">
        <w:rPr>
          <w:sz w:val="28"/>
          <w:szCs w:val="28"/>
        </w:rPr>
        <w:t xml:space="preserve">  </w:t>
      </w:r>
    </w:p>
    <w:p w:rsidR="00CC6953" w:rsidRDefault="005718ED" w:rsidP="00CC69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Совместно с главой </w:t>
      </w:r>
      <w:proofErr w:type="spellStart"/>
      <w:r>
        <w:rPr>
          <w:sz w:val="28"/>
          <w:szCs w:val="28"/>
        </w:rPr>
        <w:t>Аркинского</w:t>
      </w:r>
      <w:proofErr w:type="spellEnd"/>
      <w:r>
        <w:rPr>
          <w:sz w:val="28"/>
          <w:szCs w:val="28"/>
        </w:rPr>
        <w:t xml:space="preserve"> сельского поселения (Андреев А.Ф.), комитетом ЖКХ администрации района (</w:t>
      </w:r>
      <w:proofErr w:type="spellStart"/>
      <w:r>
        <w:rPr>
          <w:sz w:val="28"/>
          <w:szCs w:val="28"/>
        </w:rPr>
        <w:t>Савран</w:t>
      </w:r>
      <w:proofErr w:type="spellEnd"/>
      <w:r>
        <w:rPr>
          <w:sz w:val="28"/>
          <w:szCs w:val="28"/>
        </w:rPr>
        <w:t xml:space="preserve"> М.Н.) продолжить работы по оформлению необходимых документов для возмещения материального ущерба гражданам, понесенным ими в результате потери урожая сельскохозяйственных культур на земельных участках</w:t>
      </w:r>
      <w:r w:rsidR="00A21144">
        <w:rPr>
          <w:sz w:val="28"/>
          <w:szCs w:val="28"/>
        </w:rPr>
        <w:t>, примыкающих к квартире жилых домов</w:t>
      </w:r>
      <w:r w:rsidR="00E17FE0">
        <w:rPr>
          <w:sz w:val="28"/>
          <w:szCs w:val="28"/>
        </w:rPr>
        <w:t xml:space="preserve"> (в том числе и на приусадебных участках)</w:t>
      </w:r>
      <w:r w:rsidR="00A21144">
        <w:rPr>
          <w:sz w:val="28"/>
          <w:szCs w:val="28"/>
        </w:rPr>
        <w:t xml:space="preserve">, подтопленных водами дождевого паводка, а также для подготовки документов по проведению ремонтных работ на разрушенных наводнением улично-дорожной сети с. Арка в целях дальнейшего оформления обращения в адрес Губернатора Хабаровского края по оказанию финансовой помощи району и гражданам. </w:t>
      </w:r>
      <w:r w:rsidR="00E17FE0">
        <w:rPr>
          <w:sz w:val="28"/>
          <w:szCs w:val="28"/>
        </w:rPr>
        <w:t xml:space="preserve">Совместно с администрацией </w:t>
      </w:r>
      <w:proofErr w:type="spellStart"/>
      <w:r w:rsidR="00E17FE0">
        <w:rPr>
          <w:sz w:val="28"/>
          <w:szCs w:val="28"/>
        </w:rPr>
        <w:t>Аркинского</w:t>
      </w:r>
      <w:proofErr w:type="spellEnd"/>
      <w:r w:rsidR="00E17FE0">
        <w:rPr>
          <w:sz w:val="28"/>
          <w:szCs w:val="28"/>
        </w:rPr>
        <w:t xml:space="preserve"> сельского поселения организовать оформление и прием заявлений граждан, состав</w:t>
      </w:r>
      <w:r w:rsidR="00C47DCA">
        <w:rPr>
          <w:sz w:val="28"/>
          <w:szCs w:val="28"/>
        </w:rPr>
        <w:t>ление актов обследования жилых</w:t>
      </w:r>
      <w:r w:rsidR="00E17FE0">
        <w:rPr>
          <w:sz w:val="28"/>
          <w:szCs w:val="28"/>
        </w:rPr>
        <w:t xml:space="preserve"> домов и земельных участков</w:t>
      </w:r>
      <w:proofErr w:type="gramStart"/>
      <w:r w:rsidR="00A67BD4">
        <w:rPr>
          <w:sz w:val="28"/>
          <w:szCs w:val="28"/>
        </w:rPr>
        <w:t xml:space="preserve"> </w:t>
      </w:r>
      <w:r w:rsidR="00114434">
        <w:rPr>
          <w:sz w:val="28"/>
          <w:szCs w:val="28"/>
        </w:rPr>
        <w:t xml:space="preserve">  </w:t>
      </w:r>
      <w:bookmarkStart w:id="0" w:name="_GoBack"/>
      <w:bookmarkEnd w:id="0"/>
      <w:r w:rsidR="00E17FE0">
        <w:rPr>
          <w:sz w:val="28"/>
          <w:szCs w:val="28"/>
        </w:rPr>
        <w:lastRenderedPageBreak/>
        <w:t>(</w:t>
      </w:r>
      <w:proofErr w:type="gramEnd"/>
      <w:r w:rsidR="00E17FE0">
        <w:rPr>
          <w:sz w:val="28"/>
          <w:szCs w:val="28"/>
        </w:rPr>
        <w:t xml:space="preserve">в том </w:t>
      </w:r>
      <w:r w:rsidR="00880661">
        <w:rPr>
          <w:sz w:val="28"/>
          <w:szCs w:val="28"/>
        </w:rPr>
        <w:t xml:space="preserve">числе </w:t>
      </w:r>
      <w:r w:rsidR="00E17FE0">
        <w:rPr>
          <w:sz w:val="28"/>
          <w:szCs w:val="28"/>
        </w:rPr>
        <w:t xml:space="preserve">комиссией поселения и районной комиссией), списка пострадавших граждан и выполнение расчета суммы ущерба, понесенного гражданами с. Арка. </w:t>
      </w:r>
      <w:r>
        <w:rPr>
          <w:sz w:val="28"/>
          <w:szCs w:val="28"/>
        </w:rPr>
        <w:t xml:space="preserve"> </w:t>
      </w:r>
    </w:p>
    <w:p w:rsidR="00A21144" w:rsidRPr="00CC6953" w:rsidRDefault="00A21144" w:rsidP="00CC69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Организовать </w:t>
      </w:r>
      <w:r w:rsidR="00187ABF">
        <w:rPr>
          <w:sz w:val="28"/>
          <w:szCs w:val="28"/>
        </w:rPr>
        <w:t xml:space="preserve">в срок до 27.08.2022 </w:t>
      </w:r>
      <w:r>
        <w:rPr>
          <w:sz w:val="28"/>
          <w:szCs w:val="28"/>
        </w:rPr>
        <w:t xml:space="preserve">получение от </w:t>
      </w:r>
      <w:r w:rsidR="00187ABF">
        <w:rPr>
          <w:sz w:val="28"/>
          <w:szCs w:val="28"/>
        </w:rPr>
        <w:t xml:space="preserve">ОГМС Охотск и ОГМС Арка ФГБУ «Колымское УГМС» справок о погодных условиях на территории района в период с 18.08.2022 по 23.08.2022 и сложившихся аномальных опасных </w:t>
      </w:r>
      <w:proofErr w:type="spellStart"/>
      <w:r w:rsidR="00187ABF">
        <w:rPr>
          <w:sz w:val="28"/>
          <w:szCs w:val="28"/>
        </w:rPr>
        <w:t>гидро</w:t>
      </w:r>
      <w:proofErr w:type="spellEnd"/>
      <w:r w:rsidR="00187ABF">
        <w:rPr>
          <w:sz w:val="28"/>
          <w:szCs w:val="28"/>
        </w:rPr>
        <w:t xml:space="preserve"> метеорологических явлений, приведших к дождевому паводку и наводнению на территории района, а также организовать получение от </w:t>
      </w:r>
      <w:r w:rsidR="00187ABF" w:rsidRPr="00187ABF">
        <w:rPr>
          <w:sz w:val="28"/>
          <w:szCs w:val="28"/>
        </w:rPr>
        <w:t>КГКУ «</w:t>
      </w:r>
      <w:proofErr w:type="spellStart"/>
      <w:r w:rsidR="00187ABF" w:rsidRPr="00187ABF">
        <w:rPr>
          <w:sz w:val="28"/>
          <w:szCs w:val="28"/>
        </w:rPr>
        <w:t>Хабаровскуправтодор</w:t>
      </w:r>
      <w:proofErr w:type="spellEnd"/>
      <w:r w:rsidR="00187ABF" w:rsidRPr="00187ABF">
        <w:rPr>
          <w:sz w:val="28"/>
          <w:szCs w:val="28"/>
        </w:rPr>
        <w:t>»</w:t>
      </w:r>
      <w:r w:rsidR="00187ABF">
        <w:rPr>
          <w:sz w:val="28"/>
          <w:szCs w:val="28"/>
        </w:rPr>
        <w:t xml:space="preserve"> и администрации района справок об ограничении (прекращению) движения по краевой м муниципальной автодороге в период действия ЧС в районе</w:t>
      </w:r>
      <w:r w:rsidR="00E17FE0">
        <w:rPr>
          <w:sz w:val="28"/>
          <w:szCs w:val="28"/>
        </w:rPr>
        <w:t xml:space="preserve"> и отсутствия транспортного сообщения по указанным автодорогам</w:t>
      </w:r>
      <w:r w:rsidR="00187ABF">
        <w:rPr>
          <w:sz w:val="28"/>
          <w:szCs w:val="28"/>
        </w:rPr>
        <w:t>.</w:t>
      </w:r>
    </w:p>
    <w:p w:rsidR="00386A46" w:rsidRPr="00B45250" w:rsidRDefault="00386A46" w:rsidP="00B45250">
      <w:pPr>
        <w:pStyle w:val="a6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B45250">
        <w:rPr>
          <w:rFonts w:eastAsia="Calibri"/>
          <w:sz w:val="28"/>
          <w:szCs w:val="28"/>
          <w:lang w:eastAsia="en-US"/>
        </w:rPr>
        <w:t>Комитету ЖКХ админис</w:t>
      </w:r>
      <w:r w:rsidR="00786B48" w:rsidRPr="00B45250">
        <w:rPr>
          <w:rFonts w:eastAsia="Calibri"/>
          <w:sz w:val="28"/>
          <w:szCs w:val="28"/>
          <w:lang w:eastAsia="en-US"/>
        </w:rPr>
        <w:t xml:space="preserve">трации </w:t>
      </w:r>
      <w:r w:rsidRPr="00B45250">
        <w:rPr>
          <w:rFonts w:eastAsia="Calibri"/>
          <w:sz w:val="28"/>
          <w:szCs w:val="28"/>
          <w:lang w:eastAsia="en-US"/>
        </w:rPr>
        <w:t>района (</w:t>
      </w:r>
      <w:proofErr w:type="spellStart"/>
      <w:r w:rsidRPr="00B45250">
        <w:rPr>
          <w:rFonts w:eastAsia="Calibri"/>
          <w:sz w:val="28"/>
          <w:szCs w:val="28"/>
          <w:lang w:eastAsia="en-US"/>
        </w:rPr>
        <w:t>Савран</w:t>
      </w:r>
      <w:proofErr w:type="spellEnd"/>
      <w:r w:rsidRPr="00B45250">
        <w:rPr>
          <w:rFonts w:eastAsia="Calibri"/>
          <w:sz w:val="28"/>
          <w:szCs w:val="28"/>
          <w:lang w:eastAsia="en-US"/>
        </w:rPr>
        <w:t xml:space="preserve"> М.Н.):</w:t>
      </w:r>
    </w:p>
    <w:p w:rsidR="00882042" w:rsidRDefault="00C97C69" w:rsidP="003C1E8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3</w:t>
      </w:r>
      <w:r w:rsidR="001B503A">
        <w:rPr>
          <w:rFonts w:eastAsia="Calibri"/>
          <w:sz w:val="28"/>
          <w:szCs w:val="28"/>
          <w:lang w:eastAsia="en-US"/>
        </w:rPr>
        <w:t>.1</w:t>
      </w:r>
      <w:r w:rsidR="00600D84">
        <w:rPr>
          <w:rFonts w:eastAsia="Calibri"/>
          <w:sz w:val="28"/>
          <w:szCs w:val="28"/>
          <w:lang w:eastAsia="en-US"/>
        </w:rPr>
        <w:t xml:space="preserve">. Совместно с КГКУ </w:t>
      </w:r>
      <w:r w:rsidR="001B503A">
        <w:rPr>
          <w:rFonts w:eastAsia="Calibri"/>
          <w:sz w:val="28"/>
          <w:szCs w:val="28"/>
          <w:lang w:eastAsia="en-US"/>
        </w:rPr>
        <w:t>«</w:t>
      </w:r>
      <w:proofErr w:type="spellStart"/>
      <w:r w:rsidR="001B503A">
        <w:rPr>
          <w:rFonts w:eastAsia="Calibri"/>
          <w:sz w:val="28"/>
          <w:szCs w:val="28"/>
          <w:lang w:eastAsia="en-US"/>
        </w:rPr>
        <w:t>Хабаровскуправтодор</w:t>
      </w:r>
      <w:proofErr w:type="spellEnd"/>
      <w:r w:rsidR="001B503A">
        <w:rPr>
          <w:rFonts w:eastAsia="Calibri"/>
          <w:sz w:val="28"/>
          <w:szCs w:val="28"/>
          <w:lang w:eastAsia="en-US"/>
        </w:rPr>
        <w:t>» продолжить работы по контролю</w:t>
      </w:r>
      <w:r w:rsidR="00600D84">
        <w:rPr>
          <w:rFonts w:eastAsia="Calibri"/>
          <w:sz w:val="28"/>
          <w:szCs w:val="28"/>
          <w:lang w:eastAsia="en-US"/>
        </w:rPr>
        <w:t xml:space="preserve"> за своевременным проведением собственником и подрядной организацией </w:t>
      </w:r>
      <w:r w:rsidR="00600D84" w:rsidRPr="00600D84">
        <w:rPr>
          <w:rFonts w:eastAsia="Calibri"/>
          <w:sz w:val="28"/>
          <w:szCs w:val="28"/>
          <w:lang w:eastAsia="en-US"/>
        </w:rPr>
        <w:t xml:space="preserve">ООО «ДТСК» </w:t>
      </w:r>
      <w:r w:rsidR="00600D84">
        <w:rPr>
          <w:rFonts w:eastAsia="Calibri"/>
          <w:sz w:val="28"/>
          <w:szCs w:val="28"/>
          <w:lang w:eastAsia="en-US"/>
        </w:rPr>
        <w:t>по содержанию автозимника с продленным сроком действия «Подъезд к с. Арка»</w:t>
      </w:r>
      <w:r w:rsidR="00882042">
        <w:rPr>
          <w:rFonts w:eastAsia="Calibri"/>
          <w:sz w:val="28"/>
          <w:szCs w:val="28"/>
          <w:lang w:eastAsia="en-US"/>
        </w:rPr>
        <w:t xml:space="preserve"> </w:t>
      </w:r>
      <w:r w:rsidR="00600D84">
        <w:rPr>
          <w:rFonts w:eastAsia="Calibri"/>
          <w:sz w:val="28"/>
          <w:szCs w:val="28"/>
          <w:lang w:eastAsia="en-US"/>
        </w:rPr>
        <w:t>работ по восстановлению разрушенны</w:t>
      </w:r>
      <w:r w:rsidR="001B503A">
        <w:rPr>
          <w:rFonts w:eastAsia="Calibri"/>
          <w:sz w:val="28"/>
          <w:szCs w:val="28"/>
          <w:lang w:eastAsia="en-US"/>
        </w:rPr>
        <w:t>х стихией участков дороги</w:t>
      </w:r>
      <w:r w:rsidR="00600D84">
        <w:rPr>
          <w:rFonts w:eastAsia="Calibri"/>
          <w:sz w:val="28"/>
          <w:szCs w:val="28"/>
          <w:lang w:eastAsia="en-US"/>
        </w:rPr>
        <w:t xml:space="preserve"> в установленные нормативные сроки.</w:t>
      </w:r>
    </w:p>
    <w:p w:rsidR="00C97C69" w:rsidRDefault="001B503A" w:rsidP="003C1E8E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.2. В срок до 25.08.2022 проработать вопрос с рыболовецкой артелью «ИНЯ», ЗАО им. </w:t>
      </w:r>
      <w:proofErr w:type="spellStart"/>
      <w:r>
        <w:rPr>
          <w:rFonts w:eastAsia="Calibri"/>
          <w:sz w:val="28"/>
          <w:szCs w:val="28"/>
          <w:lang w:eastAsia="en-US"/>
        </w:rPr>
        <w:t>Вострецово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вопрос о выполнении работ по спуску воды из затопленных участков автодороги в районе Сухого Лога и 3-х железобетонных мостов муниципальной</w:t>
      </w:r>
      <w:r>
        <w:rPr>
          <w:sz w:val="28"/>
          <w:szCs w:val="28"/>
        </w:rPr>
        <w:t xml:space="preserve"> автодороги «</w:t>
      </w:r>
      <w:r w:rsidRPr="005718ED">
        <w:rPr>
          <w:sz w:val="28"/>
          <w:szCs w:val="28"/>
        </w:rPr>
        <w:t xml:space="preserve">пос. Новое Устье – с. </w:t>
      </w:r>
      <w:proofErr w:type="spellStart"/>
      <w:r w:rsidRPr="005718ED">
        <w:rPr>
          <w:sz w:val="28"/>
          <w:szCs w:val="28"/>
        </w:rPr>
        <w:t>Вострецово</w:t>
      </w:r>
      <w:proofErr w:type="spellEnd"/>
      <w:r w:rsidRPr="005718ED">
        <w:rPr>
          <w:sz w:val="28"/>
          <w:szCs w:val="28"/>
        </w:rPr>
        <w:t>»</w:t>
      </w:r>
      <w:r w:rsidR="00C97C69">
        <w:rPr>
          <w:sz w:val="28"/>
          <w:szCs w:val="28"/>
        </w:rPr>
        <w:t xml:space="preserve">. </w:t>
      </w:r>
    </w:p>
    <w:p w:rsidR="00C97C69" w:rsidRDefault="00C97C69" w:rsidP="003C1E8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5250">
        <w:rPr>
          <w:sz w:val="28"/>
          <w:szCs w:val="28"/>
        </w:rPr>
        <w:t>3</w:t>
      </w:r>
      <w:r>
        <w:rPr>
          <w:sz w:val="28"/>
          <w:szCs w:val="28"/>
        </w:rPr>
        <w:t>.3. После схода воды в срок до 30.08.2022 организовать обследование вышеуказанной автомобильной дороги с составлением акта по установленной форме и изготовление сметной документации на неотложные аварийно-восстановительные работы на дороге для направления документов в комитет Правительства края по гражданской защите по выделению финансовой помощи на восстановление участка дороги, разрушенной стихией.</w:t>
      </w:r>
    </w:p>
    <w:p w:rsidR="00CA51E8" w:rsidRDefault="00371CF6" w:rsidP="00371CF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9A3088">
        <w:rPr>
          <w:rFonts w:eastAsia="Calibri"/>
          <w:sz w:val="28"/>
          <w:szCs w:val="28"/>
          <w:lang w:eastAsia="en-US"/>
        </w:rPr>
        <w:t xml:space="preserve"> </w:t>
      </w:r>
      <w:r w:rsidRPr="00371CF6">
        <w:rPr>
          <w:rFonts w:eastAsia="Calibri"/>
          <w:sz w:val="28"/>
          <w:szCs w:val="28"/>
          <w:lang w:eastAsia="en-US"/>
        </w:rPr>
        <w:t>Рекомендовать КГКУ ««</w:t>
      </w:r>
      <w:proofErr w:type="spellStart"/>
      <w:r w:rsidR="003D7F86" w:rsidRPr="00371CF6">
        <w:rPr>
          <w:rFonts w:eastAsia="Calibri"/>
          <w:sz w:val="28"/>
          <w:szCs w:val="28"/>
          <w:lang w:eastAsia="en-US"/>
        </w:rPr>
        <w:t>Хабаровскуправтодор</w:t>
      </w:r>
      <w:proofErr w:type="spellEnd"/>
      <w:r w:rsidR="003D7F86" w:rsidRPr="00371CF6">
        <w:rPr>
          <w:rFonts w:eastAsia="Calibri"/>
          <w:sz w:val="28"/>
          <w:szCs w:val="28"/>
          <w:lang w:eastAsia="en-US"/>
        </w:rPr>
        <w:t>» (</w:t>
      </w:r>
      <w:r w:rsidRPr="00371CF6">
        <w:rPr>
          <w:rFonts w:eastAsia="Calibri"/>
          <w:sz w:val="28"/>
          <w:szCs w:val="28"/>
          <w:lang w:eastAsia="en-US"/>
        </w:rPr>
        <w:t>Зайцев Е.О.)</w:t>
      </w:r>
      <w:r w:rsidR="00CA51E8">
        <w:rPr>
          <w:rFonts w:eastAsia="Calibri"/>
          <w:sz w:val="28"/>
          <w:szCs w:val="28"/>
          <w:lang w:eastAsia="en-US"/>
        </w:rPr>
        <w:t>:</w:t>
      </w:r>
    </w:p>
    <w:p w:rsidR="003C1E8E" w:rsidRDefault="00CA51E8" w:rsidP="00371CF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.1. П</w:t>
      </w:r>
      <w:r w:rsidR="00C97C69">
        <w:rPr>
          <w:rFonts w:eastAsia="Calibri"/>
          <w:sz w:val="28"/>
          <w:szCs w:val="28"/>
          <w:lang w:eastAsia="en-US"/>
        </w:rPr>
        <w:t>родолжить работы по восстановлению разрушенных участков дороги в с. Арка и подготовку</w:t>
      </w:r>
      <w:r>
        <w:rPr>
          <w:rFonts w:eastAsia="Calibri"/>
          <w:sz w:val="28"/>
          <w:szCs w:val="28"/>
          <w:lang w:eastAsia="en-US"/>
        </w:rPr>
        <w:t xml:space="preserve"> документации для</w:t>
      </w:r>
      <w:r w:rsidR="00371CF6">
        <w:rPr>
          <w:rFonts w:eastAsia="Calibri"/>
          <w:sz w:val="28"/>
          <w:szCs w:val="28"/>
          <w:lang w:eastAsia="en-US"/>
        </w:rPr>
        <w:t xml:space="preserve"> обращения в Правительство края по возмещению организации </w:t>
      </w:r>
      <w:r w:rsidR="003D7F86">
        <w:rPr>
          <w:rFonts w:eastAsia="Calibri"/>
          <w:sz w:val="28"/>
          <w:szCs w:val="28"/>
          <w:lang w:eastAsia="en-US"/>
        </w:rPr>
        <w:t>убытков,</w:t>
      </w:r>
      <w:r w:rsidR="00371CF6">
        <w:rPr>
          <w:rFonts w:eastAsia="Calibri"/>
          <w:sz w:val="28"/>
          <w:szCs w:val="28"/>
          <w:lang w:eastAsia="en-US"/>
        </w:rPr>
        <w:t xml:space="preserve"> связанных с восстановлением разрушенных участков автодороги «Подъезд к с. Арка»</w:t>
      </w:r>
      <w:r>
        <w:rPr>
          <w:rFonts w:eastAsia="Calibri"/>
          <w:sz w:val="28"/>
          <w:szCs w:val="28"/>
          <w:lang w:eastAsia="en-US"/>
        </w:rPr>
        <w:t>, в том числе по принятию управленческого решения по выполнению мероприятий на дороге, которые позволили бы прекратить ежегодное разрушение дождевыми паводками одних и тех</w:t>
      </w:r>
      <w:r w:rsidR="00C7161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же участков автодороги, которые приводят к регулярному прекращению движения на автодороге</w:t>
      </w:r>
      <w:r w:rsidR="00C7161C">
        <w:rPr>
          <w:rFonts w:eastAsia="Calibri"/>
          <w:sz w:val="28"/>
          <w:szCs w:val="28"/>
          <w:lang w:eastAsia="en-US"/>
        </w:rPr>
        <w:t xml:space="preserve"> и не обеспечивает безопасность на дороге</w:t>
      </w:r>
      <w:r w:rsidR="003C1E8E">
        <w:rPr>
          <w:rFonts w:eastAsia="Calibri"/>
          <w:sz w:val="28"/>
          <w:szCs w:val="28"/>
          <w:lang w:eastAsia="en-US"/>
        </w:rPr>
        <w:t>.</w:t>
      </w:r>
    </w:p>
    <w:p w:rsidR="00CA51E8" w:rsidRDefault="003C1E8E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4</w:t>
      </w:r>
      <w:r w:rsidR="00CA51E8">
        <w:rPr>
          <w:rFonts w:eastAsia="Calibri"/>
          <w:sz w:val="28"/>
          <w:szCs w:val="28"/>
          <w:lang w:eastAsia="en-US"/>
        </w:rPr>
        <w:t xml:space="preserve">.2. При проведении ремонтных работ на автодороге «Подъезд к с. Арка» обеспечить установку соответствующих дорожных знаков и организовать соответствующий пропуск автомобильной техники с соблюдением требований безопасности дорожного движения, в том числе с изготовлением необходимых объездов ремонтируемых участков дороги.  </w:t>
      </w:r>
    </w:p>
    <w:p w:rsidR="0012087A" w:rsidRPr="00581016" w:rsidRDefault="0012087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5</w:t>
      </w:r>
      <w:r w:rsidRPr="00581016">
        <w:rPr>
          <w:rFonts w:eastAsia="Calibri"/>
          <w:sz w:val="28"/>
          <w:szCs w:val="28"/>
          <w:lang w:eastAsia="en-US"/>
        </w:rPr>
        <w:t xml:space="preserve">. Рекомендовать главе </w:t>
      </w:r>
      <w:proofErr w:type="spellStart"/>
      <w:r w:rsidRPr="00581016">
        <w:rPr>
          <w:rFonts w:eastAsia="Calibri"/>
          <w:sz w:val="28"/>
          <w:szCs w:val="28"/>
          <w:lang w:eastAsia="en-US"/>
        </w:rPr>
        <w:t>Аркинского</w:t>
      </w:r>
      <w:proofErr w:type="spellEnd"/>
      <w:r w:rsidRPr="00581016">
        <w:rPr>
          <w:rFonts w:eastAsia="Calibri"/>
          <w:sz w:val="28"/>
          <w:szCs w:val="28"/>
          <w:lang w:eastAsia="en-US"/>
        </w:rPr>
        <w:t xml:space="preserve"> сельского поселения Андрееву А.Ф.:</w:t>
      </w:r>
    </w:p>
    <w:p w:rsidR="001B6232" w:rsidRPr="00581016" w:rsidRDefault="00B45250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12087A" w:rsidRPr="00581016">
        <w:rPr>
          <w:rFonts w:eastAsia="Calibri"/>
          <w:sz w:val="28"/>
          <w:szCs w:val="28"/>
          <w:lang w:eastAsia="en-US"/>
        </w:rPr>
        <w:t>.1. Продолжить мониторинг уровня воды на реках Охота, Арка (</w:t>
      </w:r>
      <w:proofErr w:type="spellStart"/>
      <w:r w:rsidR="0012087A" w:rsidRPr="00581016">
        <w:rPr>
          <w:rFonts w:eastAsia="Calibri"/>
          <w:sz w:val="28"/>
          <w:szCs w:val="28"/>
          <w:lang w:eastAsia="en-US"/>
        </w:rPr>
        <w:t>Агатькан</w:t>
      </w:r>
      <w:proofErr w:type="spellEnd"/>
      <w:r w:rsidR="0012087A" w:rsidRPr="00581016">
        <w:rPr>
          <w:rFonts w:eastAsia="Calibri"/>
          <w:sz w:val="28"/>
          <w:szCs w:val="28"/>
          <w:lang w:eastAsia="en-US"/>
        </w:rPr>
        <w:t xml:space="preserve">) с целью своевременного принятия мер по обеспечению безопасности населения села, оперативно принимать решения по введению в эксплуатацию пункта </w:t>
      </w:r>
      <w:r w:rsidR="0012087A" w:rsidRPr="00581016">
        <w:rPr>
          <w:rFonts w:eastAsia="Calibri"/>
          <w:sz w:val="28"/>
          <w:szCs w:val="28"/>
          <w:lang w:eastAsia="en-US"/>
        </w:rPr>
        <w:lastRenderedPageBreak/>
        <w:t>временного размещения эвакуируемого населения, постоянно информировать ЕДДС района о текущей обстановке на территории села.</w:t>
      </w:r>
    </w:p>
    <w:p w:rsidR="00B549E3" w:rsidRPr="00581016" w:rsidRDefault="00497BBB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581016"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5</w:t>
      </w:r>
      <w:r w:rsidRPr="00581016">
        <w:rPr>
          <w:rFonts w:eastAsia="Calibri"/>
          <w:sz w:val="28"/>
          <w:szCs w:val="28"/>
          <w:lang w:eastAsia="en-US"/>
        </w:rPr>
        <w:t>.2. Постоянно проводить анализ потребности населения в выезде-приезде в село</w:t>
      </w:r>
      <w:r w:rsidR="00AC6B7B" w:rsidRPr="00581016">
        <w:rPr>
          <w:rFonts w:eastAsia="Calibri"/>
          <w:sz w:val="28"/>
          <w:szCs w:val="28"/>
          <w:lang w:eastAsia="en-US"/>
        </w:rPr>
        <w:t xml:space="preserve"> гражд</w:t>
      </w:r>
      <w:r w:rsidRPr="00581016">
        <w:rPr>
          <w:rFonts w:eastAsia="Calibri"/>
          <w:sz w:val="28"/>
          <w:szCs w:val="28"/>
          <w:lang w:eastAsia="en-US"/>
        </w:rPr>
        <w:t>ан, оформлять соответствующие заявки на необходимость выделения вертолета для перевозки людей с максимальной мощн</w:t>
      </w:r>
      <w:r w:rsidR="00AC6B7B" w:rsidRPr="00581016">
        <w:rPr>
          <w:rFonts w:eastAsia="Calibri"/>
          <w:sz w:val="28"/>
          <w:szCs w:val="28"/>
          <w:lang w:eastAsia="en-US"/>
        </w:rPr>
        <w:t>остью загрузки воздушного судна, о</w:t>
      </w:r>
      <w:r w:rsidR="001B6232" w:rsidRPr="00581016">
        <w:rPr>
          <w:rFonts w:eastAsia="Calibri"/>
          <w:sz w:val="28"/>
          <w:szCs w:val="28"/>
          <w:lang w:eastAsia="en-US"/>
        </w:rPr>
        <w:t>бес</w:t>
      </w:r>
      <w:r w:rsidR="00786B48" w:rsidRPr="00581016">
        <w:rPr>
          <w:rFonts w:eastAsia="Calibri"/>
          <w:sz w:val="28"/>
          <w:szCs w:val="28"/>
          <w:lang w:eastAsia="en-US"/>
        </w:rPr>
        <w:t xml:space="preserve">печить </w:t>
      </w:r>
      <w:r w:rsidR="00AC6B7B" w:rsidRPr="00581016">
        <w:rPr>
          <w:rFonts w:eastAsia="Calibri"/>
          <w:sz w:val="28"/>
          <w:szCs w:val="28"/>
          <w:lang w:eastAsia="en-US"/>
        </w:rPr>
        <w:t xml:space="preserve">своевременное </w:t>
      </w:r>
      <w:r w:rsidR="00786B48" w:rsidRPr="00581016">
        <w:rPr>
          <w:rFonts w:eastAsia="Calibri"/>
          <w:sz w:val="28"/>
          <w:szCs w:val="28"/>
          <w:lang w:eastAsia="en-US"/>
        </w:rPr>
        <w:t>оповещение населения с.</w:t>
      </w:r>
      <w:r w:rsidR="001B6232" w:rsidRPr="00581016">
        <w:rPr>
          <w:rFonts w:eastAsia="Calibri"/>
          <w:sz w:val="28"/>
          <w:szCs w:val="28"/>
          <w:lang w:eastAsia="en-US"/>
        </w:rPr>
        <w:t xml:space="preserve"> Арка о выполнении </w:t>
      </w:r>
      <w:r w:rsidR="00B549E3" w:rsidRPr="00581016">
        <w:rPr>
          <w:rFonts w:eastAsia="Calibri"/>
          <w:sz w:val="28"/>
          <w:szCs w:val="28"/>
          <w:lang w:eastAsia="en-US"/>
        </w:rPr>
        <w:t xml:space="preserve">перевозки пассажиров воздушным транспортом в </w:t>
      </w:r>
      <w:proofErr w:type="spellStart"/>
      <w:r w:rsidR="00B549E3" w:rsidRPr="00581016">
        <w:rPr>
          <w:rFonts w:eastAsia="Calibri"/>
          <w:sz w:val="28"/>
          <w:szCs w:val="28"/>
          <w:lang w:eastAsia="en-US"/>
        </w:rPr>
        <w:t>рп</w:t>
      </w:r>
      <w:proofErr w:type="spellEnd"/>
      <w:r w:rsidR="00B549E3" w:rsidRPr="00581016">
        <w:rPr>
          <w:rFonts w:eastAsia="Calibri"/>
          <w:sz w:val="28"/>
          <w:szCs w:val="28"/>
          <w:lang w:eastAsia="en-US"/>
        </w:rPr>
        <w:t>. Охотск</w:t>
      </w:r>
      <w:r w:rsidR="00AC6B7B" w:rsidRPr="00581016">
        <w:rPr>
          <w:rFonts w:eastAsia="Calibri"/>
          <w:sz w:val="28"/>
          <w:szCs w:val="28"/>
          <w:lang w:eastAsia="en-US"/>
        </w:rPr>
        <w:t xml:space="preserve"> и обратно</w:t>
      </w:r>
      <w:r w:rsidR="00B549E3" w:rsidRPr="00581016">
        <w:rPr>
          <w:rFonts w:eastAsia="Calibri"/>
          <w:sz w:val="28"/>
          <w:szCs w:val="28"/>
          <w:lang w:eastAsia="en-US"/>
        </w:rPr>
        <w:t>.</w:t>
      </w:r>
    </w:p>
    <w:p w:rsidR="00FA44C0" w:rsidRPr="00581016" w:rsidRDefault="00B45250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B549E3" w:rsidRPr="00581016">
        <w:rPr>
          <w:rFonts w:eastAsia="Calibri"/>
          <w:sz w:val="28"/>
          <w:szCs w:val="28"/>
          <w:lang w:eastAsia="en-US"/>
        </w:rPr>
        <w:t xml:space="preserve">.3. Регулярно информировать население о проводимых работах по восстановлению автодороги «Подъезд к с. Арка» и времени возобновления пассажирских перевозок автомобильным транспортом по ранее согласованному графику движения.  </w:t>
      </w:r>
    </w:p>
    <w:p w:rsidR="00AC6B7B" w:rsidRDefault="00AC6B7B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581016"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5</w:t>
      </w:r>
      <w:r w:rsidRPr="00581016">
        <w:rPr>
          <w:rFonts w:eastAsia="Calibri"/>
          <w:sz w:val="28"/>
          <w:szCs w:val="28"/>
          <w:lang w:eastAsia="en-US"/>
        </w:rPr>
        <w:t xml:space="preserve">.4. </w:t>
      </w:r>
      <w:r w:rsidR="00C7161C">
        <w:rPr>
          <w:rFonts w:eastAsia="Calibri"/>
          <w:sz w:val="28"/>
          <w:szCs w:val="28"/>
          <w:lang w:eastAsia="en-US"/>
        </w:rPr>
        <w:t xml:space="preserve">В срок до 30.08.2022 представить в администрацию района акт обследования дороги по установленной постановлением № 318-пр от 30.09.2015, </w:t>
      </w:r>
      <w:r w:rsidRPr="00581016">
        <w:rPr>
          <w:rFonts w:eastAsia="Calibri"/>
          <w:sz w:val="28"/>
          <w:szCs w:val="28"/>
          <w:lang w:eastAsia="en-US"/>
        </w:rPr>
        <w:t>необходимые сметы и графики производства работ и при необходимости направлять документы в администрацию района для решения вопроса о возможном возмещении поселению финансовых затрат на восстановления проезжих частей улиц села.</w:t>
      </w:r>
    </w:p>
    <w:p w:rsidR="004E664A" w:rsidRDefault="00FA44C0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45250">
        <w:rPr>
          <w:rFonts w:eastAsia="Calibri"/>
          <w:sz w:val="28"/>
          <w:szCs w:val="28"/>
          <w:lang w:eastAsia="en-US"/>
        </w:rPr>
        <w:t>5</w:t>
      </w:r>
      <w:r w:rsidR="00581016">
        <w:rPr>
          <w:rFonts w:eastAsia="Calibri"/>
          <w:sz w:val="28"/>
          <w:szCs w:val="28"/>
          <w:lang w:eastAsia="en-US"/>
        </w:rPr>
        <w:t>.5.</w:t>
      </w:r>
      <w:r w:rsidR="00013088">
        <w:rPr>
          <w:rFonts w:eastAsia="Calibri"/>
          <w:sz w:val="28"/>
          <w:szCs w:val="28"/>
          <w:lang w:eastAsia="en-US"/>
        </w:rPr>
        <w:t xml:space="preserve"> Продолжить проведения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13088">
        <w:rPr>
          <w:rFonts w:eastAsia="Calibri"/>
          <w:sz w:val="28"/>
          <w:szCs w:val="28"/>
          <w:lang w:eastAsia="en-US"/>
        </w:rPr>
        <w:t>обследования</w:t>
      </w:r>
      <w:r>
        <w:rPr>
          <w:rFonts w:eastAsia="Calibri"/>
          <w:sz w:val="28"/>
          <w:szCs w:val="28"/>
          <w:lang w:eastAsia="en-US"/>
        </w:rPr>
        <w:t xml:space="preserve"> жилого фонда, приусадебных участков, надворных построек, попавших в зону подтопления</w:t>
      </w:r>
      <w:r w:rsidR="0028536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с составлением соответствующих актов, оформлению сведений о пострадавших (при их наличии), объемах утери имущества первой необходимости гражданами в результате наводнения, списков жителе</w:t>
      </w:r>
      <w:r w:rsidR="0028536E">
        <w:rPr>
          <w:rFonts w:eastAsia="Calibri"/>
          <w:sz w:val="28"/>
          <w:szCs w:val="28"/>
          <w:lang w:eastAsia="en-US"/>
        </w:rPr>
        <w:t>й села и заявлений на возмещение</w:t>
      </w:r>
      <w:r>
        <w:rPr>
          <w:rFonts w:eastAsia="Calibri"/>
          <w:sz w:val="28"/>
          <w:szCs w:val="28"/>
          <w:lang w:eastAsia="en-US"/>
        </w:rPr>
        <w:t xml:space="preserve"> убытков в соответствии с действующими Порядками и Правилами на возмещение </w:t>
      </w:r>
      <w:r w:rsidR="00C7161C">
        <w:rPr>
          <w:rFonts w:eastAsia="Calibri"/>
          <w:sz w:val="28"/>
          <w:szCs w:val="28"/>
          <w:lang w:eastAsia="en-US"/>
        </w:rPr>
        <w:t xml:space="preserve">гражданам </w:t>
      </w:r>
      <w:r>
        <w:rPr>
          <w:rFonts w:eastAsia="Calibri"/>
          <w:sz w:val="28"/>
          <w:szCs w:val="28"/>
          <w:lang w:eastAsia="en-US"/>
        </w:rPr>
        <w:t>для составления с</w:t>
      </w:r>
      <w:r w:rsidR="00D05B55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одных докуме</w:t>
      </w:r>
      <w:r w:rsidR="00D05B55">
        <w:rPr>
          <w:rFonts w:eastAsia="Calibri"/>
          <w:sz w:val="28"/>
          <w:szCs w:val="28"/>
          <w:lang w:eastAsia="en-US"/>
        </w:rPr>
        <w:t>нтов по району и направления их КГЗ края для оплаты пострадавшим</w:t>
      </w:r>
      <w:r w:rsidR="00C7161C">
        <w:rPr>
          <w:rFonts w:eastAsia="Calibri"/>
          <w:sz w:val="28"/>
          <w:szCs w:val="28"/>
          <w:lang w:eastAsia="en-US"/>
        </w:rPr>
        <w:t xml:space="preserve"> финансовой помощи в связи с утратой урожая сельскохозяйственных культур, в результате затопления дождевым паводком (затоплением села Арка) земельных участков, примыкающих к квартире (дому)</w:t>
      </w:r>
      <w:r w:rsidR="006A39DC">
        <w:rPr>
          <w:rFonts w:eastAsia="Calibri"/>
          <w:sz w:val="28"/>
          <w:szCs w:val="28"/>
          <w:lang w:eastAsia="en-US"/>
        </w:rPr>
        <w:t>, или приусадебных участков</w:t>
      </w:r>
      <w:r w:rsidR="00D05B5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2087A" w:rsidRPr="0012087A">
        <w:rPr>
          <w:rFonts w:eastAsia="Calibri"/>
          <w:sz w:val="28"/>
          <w:szCs w:val="28"/>
          <w:lang w:eastAsia="en-US"/>
        </w:rPr>
        <w:t xml:space="preserve"> </w:t>
      </w:r>
      <w:r w:rsidR="004E664A">
        <w:rPr>
          <w:rFonts w:eastAsia="Calibri"/>
          <w:sz w:val="28"/>
          <w:szCs w:val="28"/>
          <w:lang w:eastAsia="en-US"/>
        </w:rPr>
        <w:tab/>
      </w:r>
    </w:p>
    <w:p w:rsidR="006A39DC" w:rsidRDefault="00BB525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2087A">
        <w:rPr>
          <w:rFonts w:eastAsia="Calibri"/>
          <w:sz w:val="28"/>
          <w:szCs w:val="28"/>
          <w:lang w:eastAsia="en-US"/>
        </w:rPr>
        <w:t xml:space="preserve"> </w:t>
      </w:r>
      <w:r w:rsidR="00B45250">
        <w:rPr>
          <w:rFonts w:eastAsia="Calibri"/>
          <w:sz w:val="28"/>
          <w:szCs w:val="28"/>
          <w:lang w:eastAsia="en-US"/>
        </w:rPr>
        <w:t>6</w:t>
      </w:r>
      <w:r w:rsidR="00581016">
        <w:rPr>
          <w:rFonts w:eastAsia="Calibri"/>
          <w:sz w:val="28"/>
          <w:szCs w:val="28"/>
          <w:lang w:eastAsia="en-US"/>
        </w:rPr>
        <w:t xml:space="preserve">. </w:t>
      </w:r>
      <w:r w:rsidR="004E664A">
        <w:rPr>
          <w:rFonts w:eastAsia="Calibri"/>
          <w:sz w:val="28"/>
          <w:szCs w:val="28"/>
          <w:lang w:eastAsia="en-US"/>
        </w:rPr>
        <w:t>Рекомендовать руководителю</w:t>
      </w:r>
      <w:r w:rsidR="004E664A" w:rsidRPr="004E664A">
        <w:rPr>
          <w:rFonts w:eastAsia="Calibri"/>
          <w:sz w:val="28"/>
          <w:szCs w:val="28"/>
          <w:lang w:eastAsia="en-US"/>
        </w:rPr>
        <w:t xml:space="preserve"> Охотского участка ГИМС ФКУ «Центр ГИМС МЧС России по Хабаровскому краю»</w:t>
      </w:r>
      <w:r w:rsidR="004E664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E664A">
        <w:rPr>
          <w:rFonts w:eastAsia="Calibri"/>
          <w:sz w:val="28"/>
          <w:szCs w:val="28"/>
          <w:lang w:eastAsia="en-US"/>
        </w:rPr>
        <w:t>Узжину</w:t>
      </w:r>
      <w:proofErr w:type="spellEnd"/>
      <w:r w:rsidR="004E664A">
        <w:rPr>
          <w:rFonts w:eastAsia="Calibri"/>
          <w:sz w:val="28"/>
          <w:szCs w:val="28"/>
          <w:lang w:eastAsia="en-US"/>
        </w:rPr>
        <w:t xml:space="preserve"> А.Н.</w:t>
      </w:r>
      <w:r w:rsidR="006A39DC">
        <w:rPr>
          <w:rFonts w:eastAsia="Calibri"/>
          <w:sz w:val="28"/>
          <w:szCs w:val="28"/>
          <w:lang w:eastAsia="en-US"/>
        </w:rPr>
        <w:t xml:space="preserve"> оказывать районной комиссии помощь по доставке членов комиссии водным путем до п. Новое Устье для обследования муниципальной</w:t>
      </w:r>
      <w:r w:rsidR="006A39DC">
        <w:rPr>
          <w:sz w:val="28"/>
          <w:szCs w:val="28"/>
        </w:rPr>
        <w:t xml:space="preserve"> автодороги «</w:t>
      </w:r>
      <w:r w:rsidR="006A39DC" w:rsidRPr="005718ED">
        <w:rPr>
          <w:sz w:val="28"/>
          <w:szCs w:val="28"/>
        </w:rPr>
        <w:t xml:space="preserve">пос. Новое Устье – с. </w:t>
      </w:r>
      <w:proofErr w:type="spellStart"/>
      <w:r w:rsidR="006A39DC" w:rsidRPr="005718ED">
        <w:rPr>
          <w:sz w:val="28"/>
          <w:szCs w:val="28"/>
        </w:rPr>
        <w:t>Вострецово</w:t>
      </w:r>
      <w:proofErr w:type="spellEnd"/>
      <w:r w:rsidR="006A39DC" w:rsidRPr="005718ED">
        <w:rPr>
          <w:sz w:val="28"/>
          <w:szCs w:val="28"/>
        </w:rPr>
        <w:t>»</w:t>
      </w:r>
      <w:r w:rsidR="006A39DC">
        <w:rPr>
          <w:sz w:val="28"/>
          <w:szCs w:val="28"/>
        </w:rPr>
        <w:t>.</w:t>
      </w:r>
    </w:p>
    <w:p w:rsidR="00386A46" w:rsidRPr="00386A46" w:rsidRDefault="00B45250" w:rsidP="00386A46">
      <w:pPr>
        <w:tabs>
          <w:tab w:val="left" w:pos="0"/>
        </w:tabs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86A46" w:rsidRPr="00386A46">
        <w:rPr>
          <w:rFonts w:eastAsia="Calibri"/>
          <w:sz w:val="28"/>
          <w:szCs w:val="28"/>
          <w:lang w:eastAsia="en-US"/>
        </w:rPr>
        <w:t>. Контроль за выпо</w:t>
      </w:r>
      <w:r w:rsidR="00786B48">
        <w:rPr>
          <w:rFonts w:eastAsia="Calibri"/>
          <w:sz w:val="28"/>
          <w:szCs w:val="28"/>
          <w:lang w:eastAsia="en-US"/>
        </w:rPr>
        <w:t>лнением настоящего протокола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оставляю за собой.</w:t>
      </w:r>
    </w:p>
    <w:p w:rsidR="00B76B18" w:rsidRDefault="00B76B18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942845" w:rsidRDefault="00942845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B76B18" w:rsidRPr="00543B92" w:rsidRDefault="00B76B18" w:rsidP="008C53B5">
      <w:pPr>
        <w:tabs>
          <w:tab w:val="left" w:pos="1134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>Председатель</w:t>
      </w:r>
      <w:r w:rsidR="00FD3599">
        <w:rPr>
          <w:sz w:val="28"/>
          <w:szCs w:val="28"/>
        </w:rPr>
        <w:t xml:space="preserve">                                               </w:t>
      </w:r>
      <w:r w:rsidRPr="00543B92">
        <w:rPr>
          <w:sz w:val="28"/>
          <w:szCs w:val="28"/>
        </w:rPr>
        <w:t xml:space="preserve">             </w:t>
      </w:r>
      <w:r w:rsidR="00703709">
        <w:rPr>
          <w:sz w:val="28"/>
          <w:szCs w:val="28"/>
        </w:rPr>
        <w:t xml:space="preserve">         </w:t>
      </w:r>
      <w:r w:rsidR="0028536E">
        <w:rPr>
          <w:sz w:val="28"/>
          <w:szCs w:val="28"/>
        </w:rPr>
        <w:t xml:space="preserve">                </w:t>
      </w:r>
      <w:r w:rsidRPr="00543B92">
        <w:rPr>
          <w:sz w:val="28"/>
          <w:szCs w:val="28"/>
        </w:rPr>
        <w:t xml:space="preserve"> </w:t>
      </w:r>
      <w:r w:rsidR="00FD3599">
        <w:rPr>
          <w:sz w:val="28"/>
          <w:szCs w:val="28"/>
        </w:rPr>
        <w:t>М.А. Клим</w:t>
      </w:r>
      <w:r w:rsidR="00703709">
        <w:rPr>
          <w:sz w:val="28"/>
          <w:szCs w:val="28"/>
        </w:rPr>
        <w:t xml:space="preserve">ов </w:t>
      </w:r>
    </w:p>
    <w:p w:rsidR="00B76B18" w:rsidRPr="00543B92" w:rsidRDefault="00B76B18" w:rsidP="00ED1ECF">
      <w:pPr>
        <w:tabs>
          <w:tab w:val="left" w:pos="1134"/>
          <w:tab w:val="left" w:pos="7500"/>
        </w:tabs>
        <w:jc w:val="both"/>
        <w:rPr>
          <w:sz w:val="28"/>
          <w:szCs w:val="28"/>
        </w:rPr>
      </w:pPr>
    </w:p>
    <w:p w:rsidR="00B76B18" w:rsidRPr="00497BBB" w:rsidRDefault="00B76B18" w:rsidP="00ED1ECF">
      <w:pPr>
        <w:tabs>
          <w:tab w:val="left" w:pos="1134"/>
          <w:tab w:val="left" w:pos="7500"/>
        </w:tabs>
        <w:jc w:val="both"/>
        <w:rPr>
          <w:sz w:val="28"/>
          <w:szCs w:val="28"/>
        </w:rPr>
      </w:pPr>
      <w:r w:rsidRPr="00497BBB">
        <w:rPr>
          <w:sz w:val="28"/>
          <w:szCs w:val="28"/>
        </w:rPr>
        <w:t xml:space="preserve">Секретарь                                               </w:t>
      </w:r>
      <w:r w:rsidR="00FD3599" w:rsidRPr="00497BBB">
        <w:rPr>
          <w:sz w:val="28"/>
          <w:szCs w:val="28"/>
        </w:rPr>
        <w:t xml:space="preserve">                             </w:t>
      </w:r>
      <w:r w:rsidRPr="00497BBB">
        <w:rPr>
          <w:sz w:val="28"/>
          <w:szCs w:val="28"/>
        </w:rPr>
        <w:t xml:space="preserve">          </w:t>
      </w:r>
      <w:r w:rsidR="00703709" w:rsidRPr="00497BBB">
        <w:rPr>
          <w:sz w:val="28"/>
          <w:szCs w:val="28"/>
        </w:rPr>
        <w:t xml:space="preserve">      </w:t>
      </w:r>
      <w:r w:rsidRPr="00497BBB">
        <w:rPr>
          <w:sz w:val="28"/>
          <w:szCs w:val="28"/>
        </w:rPr>
        <w:t xml:space="preserve">  </w:t>
      </w:r>
      <w:r w:rsidR="00703709" w:rsidRPr="00497BBB">
        <w:rPr>
          <w:sz w:val="28"/>
          <w:szCs w:val="28"/>
        </w:rPr>
        <w:t xml:space="preserve">И.В. </w:t>
      </w:r>
      <w:r w:rsidRPr="00497BBB">
        <w:rPr>
          <w:sz w:val="28"/>
          <w:szCs w:val="28"/>
        </w:rPr>
        <w:t>М</w:t>
      </w:r>
      <w:r w:rsidR="00703709" w:rsidRPr="00497BBB">
        <w:rPr>
          <w:sz w:val="28"/>
          <w:szCs w:val="28"/>
        </w:rPr>
        <w:t xml:space="preserve">ироненко </w:t>
      </w:r>
    </w:p>
    <w:sectPr w:rsidR="00B76B18" w:rsidRPr="00497BBB" w:rsidSect="0095040F">
      <w:headerReference w:type="even" r:id="rId7"/>
      <w:headerReference w:type="default" r:id="rId8"/>
      <w:pgSz w:w="11906" w:h="16838"/>
      <w:pgMar w:top="851" w:right="408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C6" w:rsidRDefault="003736C6">
      <w:r>
        <w:separator/>
      </w:r>
    </w:p>
  </w:endnote>
  <w:endnote w:type="continuationSeparator" w:id="0">
    <w:p w:rsidR="003736C6" w:rsidRDefault="003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C6" w:rsidRDefault="003736C6">
      <w:r>
        <w:separator/>
      </w:r>
    </w:p>
  </w:footnote>
  <w:footnote w:type="continuationSeparator" w:id="0">
    <w:p w:rsidR="003736C6" w:rsidRDefault="0037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76B18" w:rsidP="00801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B18" w:rsidRDefault="00B76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83B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434">
      <w:rPr>
        <w:noProof/>
      </w:rPr>
      <w:t>4</w:t>
    </w:r>
    <w:r>
      <w:rPr>
        <w:noProof/>
      </w:rPr>
      <w:fldChar w:fldCharType="end"/>
    </w:r>
  </w:p>
  <w:p w:rsidR="00B76B18" w:rsidRDefault="00B76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161"/>
    <w:multiLevelType w:val="multilevel"/>
    <w:tmpl w:val="FDB800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" w15:restartNumberingAfterBreak="0">
    <w:nsid w:val="37A86CDD"/>
    <w:multiLevelType w:val="hybridMultilevel"/>
    <w:tmpl w:val="6CB01778"/>
    <w:lvl w:ilvl="0" w:tplc="E67CC90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33039DE"/>
    <w:multiLevelType w:val="hybridMultilevel"/>
    <w:tmpl w:val="181A2116"/>
    <w:lvl w:ilvl="0" w:tplc="2DE4FF1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733821"/>
    <w:multiLevelType w:val="hybridMultilevel"/>
    <w:tmpl w:val="BFC20FD2"/>
    <w:lvl w:ilvl="0" w:tplc="46209CB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965499"/>
    <w:multiLevelType w:val="hybridMultilevel"/>
    <w:tmpl w:val="C59EC3DE"/>
    <w:lvl w:ilvl="0" w:tplc="002011DE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9755E75"/>
    <w:multiLevelType w:val="hybridMultilevel"/>
    <w:tmpl w:val="E02CA41E"/>
    <w:lvl w:ilvl="0" w:tplc="F366201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B5"/>
    <w:rsid w:val="00013088"/>
    <w:rsid w:val="0001770F"/>
    <w:rsid w:val="0002045F"/>
    <w:rsid w:val="00056822"/>
    <w:rsid w:val="00066306"/>
    <w:rsid w:val="000B703D"/>
    <w:rsid w:val="000B7915"/>
    <w:rsid w:val="000F490A"/>
    <w:rsid w:val="00101720"/>
    <w:rsid w:val="00114434"/>
    <w:rsid w:val="00116CED"/>
    <w:rsid w:val="00117575"/>
    <w:rsid w:val="0012087A"/>
    <w:rsid w:val="00130DDD"/>
    <w:rsid w:val="00131268"/>
    <w:rsid w:val="00132323"/>
    <w:rsid w:val="00135E88"/>
    <w:rsid w:val="00174AE7"/>
    <w:rsid w:val="00182E38"/>
    <w:rsid w:val="001862DE"/>
    <w:rsid w:val="00187ABF"/>
    <w:rsid w:val="001916B9"/>
    <w:rsid w:val="001954F2"/>
    <w:rsid w:val="001A3E65"/>
    <w:rsid w:val="001B503A"/>
    <w:rsid w:val="001B6232"/>
    <w:rsid w:val="001C5CE8"/>
    <w:rsid w:val="00212955"/>
    <w:rsid w:val="0022065D"/>
    <w:rsid w:val="00222CE8"/>
    <w:rsid w:val="002252FC"/>
    <w:rsid w:val="0024075B"/>
    <w:rsid w:val="00244967"/>
    <w:rsid w:val="00252D77"/>
    <w:rsid w:val="00282B56"/>
    <w:rsid w:val="0028536E"/>
    <w:rsid w:val="00287DAC"/>
    <w:rsid w:val="0029123D"/>
    <w:rsid w:val="002A5756"/>
    <w:rsid w:val="002D67F2"/>
    <w:rsid w:val="002E31DB"/>
    <w:rsid w:val="002E4052"/>
    <w:rsid w:val="002E5D10"/>
    <w:rsid w:val="003034EE"/>
    <w:rsid w:val="00323520"/>
    <w:rsid w:val="00363705"/>
    <w:rsid w:val="00371CF6"/>
    <w:rsid w:val="003736C6"/>
    <w:rsid w:val="00374015"/>
    <w:rsid w:val="0038266B"/>
    <w:rsid w:val="00386A46"/>
    <w:rsid w:val="00392928"/>
    <w:rsid w:val="003A7785"/>
    <w:rsid w:val="003C1E8E"/>
    <w:rsid w:val="003C6AE9"/>
    <w:rsid w:val="003D7F86"/>
    <w:rsid w:val="003F1C6F"/>
    <w:rsid w:val="003F2895"/>
    <w:rsid w:val="003F53FC"/>
    <w:rsid w:val="00436571"/>
    <w:rsid w:val="0044436C"/>
    <w:rsid w:val="00464F12"/>
    <w:rsid w:val="00482357"/>
    <w:rsid w:val="00497BBB"/>
    <w:rsid w:val="004C5504"/>
    <w:rsid w:val="004E664A"/>
    <w:rsid w:val="00507910"/>
    <w:rsid w:val="00517F1A"/>
    <w:rsid w:val="005245DA"/>
    <w:rsid w:val="00526556"/>
    <w:rsid w:val="005313EF"/>
    <w:rsid w:val="005348DB"/>
    <w:rsid w:val="00543B92"/>
    <w:rsid w:val="00547F0A"/>
    <w:rsid w:val="00555042"/>
    <w:rsid w:val="005718ED"/>
    <w:rsid w:val="00581016"/>
    <w:rsid w:val="0059715E"/>
    <w:rsid w:val="005B41F9"/>
    <w:rsid w:val="005D1BD5"/>
    <w:rsid w:val="00600D84"/>
    <w:rsid w:val="00610537"/>
    <w:rsid w:val="00651E4A"/>
    <w:rsid w:val="0066475D"/>
    <w:rsid w:val="0067328C"/>
    <w:rsid w:val="006765F4"/>
    <w:rsid w:val="006A39DC"/>
    <w:rsid w:val="006A6D93"/>
    <w:rsid w:val="00703709"/>
    <w:rsid w:val="007206E6"/>
    <w:rsid w:val="00722918"/>
    <w:rsid w:val="007821D6"/>
    <w:rsid w:val="00786AD2"/>
    <w:rsid w:val="00786B48"/>
    <w:rsid w:val="007B0C07"/>
    <w:rsid w:val="007C704C"/>
    <w:rsid w:val="007D075D"/>
    <w:rsid w:val="007F27AF"/>
    <w:rsid w:val="007F77E6"/>
    <w:rsid w:val="0080155E"/>
    <w:rsid w:val="008156F9"/>
    <w:rsid w:val="008164EF"/>
    <w:rsid w:val="00880661"/>
    <w:rsid w:val="00882042"/>
    <w:rsid w:val="00883276"/>
    <w:rsid w:val="0088604F"/>
    <w:rsid w:val="00891E13"/>
    <w:rsid w:val="008B02CC"/>
    <w:rsid w:val="008B2586"/>
    <w:rsid w:val="008C53B5"/>
    <w:rsid w:val="008D1A27"/>
    <w:rsid w:val="0091095C"/>
    <w:rsid w:val="00915D8C"/>
    <w:rsid w:val="009213B3"/>
    <w:rsid w:val="009368FB"/>
    <w:rsid w:val="00940E2B"/>
    <w:rsid w:val="00942845"/>
    <w:rsid w:val="00944196"/>
    <w:rsid w:val="0094604D"/>
    <w:rsid w:val="0095040F"/>
    <w:rsid w:val="00963920"/>
    <w:rsid w:val="00965925"/>
    <w:rsid w:val="0097532E"/>
    <w:rsid w:val="009A3088"/>
    <w:rsid w:val="009A4571"/>
    <w:rsid w:val="009C53D7"/>
    <w:rsid w:val="009C61FC"/>
    <w:rsid w:val="009C7C3F"/>
    <w:rsid w:val="009D22B3"/>
    <w:rsid w:val="009D6549"/>
    <w:rsid w:val="009E306A"/>
    <w:rsid w:val="009F70D4"/>
    <w:rsid w:val="00A21144"/>
    <w:rsid w:val="00A67BD4"/>
    <w:rsid w:val="00AC6B7B"/>
    <w:rsid w:val="00AF5433"/>
    <w:rsid w:val="00B11A57"/>
    <w:rsid w:val="00B17568"/>
    <w:rsid w:val="00B375A1"/>
    <w:rsid w:val="00B45250"/>
    <w:rsid w:val="00B549E3"/>
    <w:rsid w:val="00B6547B"/>
    <w:rsid w:val="00B75CE1"/>
    <w:rsid w:val="00B76B18"/>
    <w:rsid w:val="00B83BEF"/>
    <w:rsid w:val="00BA7F8C"/>
    <w:rsid w:val="00BB525A"/>
    <w:rsid w:val="00BD1DB1"/>
    <w:rsid w:val="00BF47D7"/>
    <w:rsid w:val="00C05311"/>
    <w:rsid w:val="00C41A77"/>
    <w:rsid w:val="00C428DA"/>
    <w:rsid w:val="00C47DCA"/>
    <w:rsid w:val="00C660B7"/>
    <w:rsid w:val="00C67765"/>
    <w:rsid w:val="00C67B7F"/>
    <w:rsid w:val="00C7161C"/>
    <w:rsid w:val="00C97C69"/>
    <w:rsid w:val="00CA51E8"/>
    <w:rsid w:val="00CB0749"/>
    <w:rsid w:val="00CB790D"/>
    <w:rsid w:val="00CC6953"/>
    <w:rsid w:val="00D00BFB"/>
    <w:rsid w:val="00D0179A"/>
    <w:rsid w:val="00D05B55"/>
    <w:rsid w:val="00D47844"/>
    <w:rsid w:val="00D52144"/>
    <w:rsid w:val="00D5215A"/>
    <w:rsid w:val="00D54BCC"/>
    <w:rsid w:val="00DB7F90"/>
    <w:rsid w:val="00DD6FF8"/>
    <w:rsid w:val="00E000C1"/>
    <w:rsid w:val="00E13974"/>
    <w:rsid w:val="00E17FE0"/>
    <w:rsid w:val="00E247EF"/>
    <w:rsid w:val="00E32C7B"/>
    <w:rsid w:val="00E400DA"/>
    <w:rsid w:val="00EA7287"/>
    <w:rsid w:val="00EC10EB"/>
    <w:rsid w:val="00EC69A7"/>
    <w:rsid w:val="00EC7D70"/>
    <w:rsid w:val="00ED1ECF"/>
    <w:rsid w:val="00ED77D6"/>
    <w:rsid w:val="00EE107B"/>
    <w:rsid w:val="00EE3210"/>
    <w:rsid w:val="00EE50D5"/>
    <w:rsid w:val="00EF56F6"/>
    <w:rsid w:val="00EF6305"/>
    <w:rsid w:val="00F01D67"/>
    <w:rsid w:val="00F02A99"/>
    <w:rsid w:val="00F32B76"/>
    <w:rsid w:val="00F429CC"/>
    <w:rsid w:val="00F54539"/>
    <w:rsid w:val="00F553E6"/>
    <w:rsid w:val="00F62186"/>
    <w:rsid w:val="00F757B8"/>
    <w:rsid w:val="00FA44C0"/>
    <w:rsid w:val="00FC177E"/>
    <w:rsid w:val="00FD3599"/>
    <w:rsid w:val="00FD4976"/>
    <w:rsid w:val="00FE3635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D79365-B73A-44F7-9612-0B1AB045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53B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C53B5"/>
    <w:rPr>
      <w:rFonts w:cs="Times New Roman"/>
    </w:rPr>
  </w:style>
  <w:style w:type="paragraph" w:styleId="a6">
    <w:name w:val="List Paragraph"/>
    <w:basedOn w:val="a"/>
    <w:uiPriority w:val="99"/>
    <w:qFormat/>
    <w:rsid w:val="008C53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20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206E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Игорь Васильевич Мироненко</dc:creator>
  <cp:lastModifiedBy>Игорь Васильевич Мироненко</cp:lastModifiedBy>
  <cp:revision>20</cp:revision>
  <cp:lastPrinted>2022-08-26T01:37:00Z</cp:lastPrinted>
  <dcterms:created xsi:type="dcterms:W3CDTF">2022-08-23T02:16:00Z</dcterms:created>
  <dcterms:modified xsi:type="dcterms:W3CDTF">2022-08-26T01:38:00Z</dcterms:modified>
</cp:coreProperties>
</file>