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279" w:rsidRPr="00390E80" w:rsidRDefault="00263279" w:rsidP="000C727E">
      <w:pPr>
        <w:pStyle w:val="a3"/>
        <w:ind w:right="400"/>
        <w:jc w:val="center"/>
        <w:rPr>
          <w:rFonts w:ascii="Times New Roman" w:hAnsi="Times New Roman"/>
          <w:sz w:val="28"/>
          <w:szCs w:val="28"/>
        </w:rPr>
      </w:pPr>
      <w:r w:rsidRPr="00390E80">
        <w:rPr>
          <w:rFonts w:ascii="Times New Roman" w:hAnsi="Times New Roman"/>
          <w:sz w:val="28"/>
          <w:szCs w:val="28"/>
        </w:rPr>
        <w:t xml:space="preserve">Сводный годовой доклад о ходе реализации и оценке эффективности муниципальных программ </w:t>
      </w:r>
      <w:r w:rsidR="00111CF4" w:rsidRPr="00390E80">
        <w:rPr>
          <w:rFonts w:ascii="Times New Roman" w:hAnsi="Times New Roman"/>
          <w:sz w:val="28"/>
          <w:szCs w:val="28"/>
        </w:rPr>
        <w:t>Охотского м</w:t>
      </w:r>
      <w:r w:rsidRPr="00390E80">
        <w:rPr>
          <w:rFonts w:ascii="Times New Roman" w:hAnsi="Times New Roman"/>
          <w:sz w:val="28"/>
          <w:szCs w:val="28"/>
        </w:rPr>
        <w:t xml:space="preserve">униципального </w:t>
      </w:r>
      <w:r w:rsidR="00111CF4" w:rsidRPr="00390E80">
        <w:rPr>
          <w:rFonts w:ascii="Times New Roman" w:hAnsi="Times New Roman"/>
          <w:sz w:val="28"/>
          <w:szCs w:val="28"/>
        </w:rPr>
        <w:t>района</w:t>
      </w:r>
      <w:r w:rsidRPr="00390E80">
        <w:rPr>
          <w:rFonts w:ascii="Times New Roman" w:hAnsi="Times New Roman"/>
          <w:sz w:val="28"/>
          <w:szCs w:val="28"/>
        </w:rPr>
        <w:t xml:space="preserve"> за 20</w:t>
      </w:r>
      <w:r w:rsidR="00D31832">
        <w:rPr>
          <w:rFonts w:ascii="Times New Roman" w:hAnsi="Times New Roman"/>
          <w:sz w:val="28"/>
          <w:szCs w:val="28"/>
        </w:rPr>
        <w:t>2</w:t>
      </w:r>
      <w:r w:rsidR="006441CD">
        <w:rPr>
          <w:rFonts w:ascii="Times New Roman" w:hAnsi="Times New Roman"/>
          <w:sz w:val="28"/>
          <w:szCs w:val="28"/>
        </w:rPr>
        <w:t>1</w:t>
      </w:r>
      <w:r w:rsidR="00111CF4" w:rsidRPr="00390E80">
        <w:rPr>
          <w:rFonts w:ascii="Times New Roman" w:hAnsi="Times New Roman"/>
          <w:sz w:val="28"/>
          <w:szCs w:val="28"/>
        </w:rPr>
        <w:t xml:space="preserve"> год</w:t>
      </w:r>
    </w:p>
    <w:p w:rsidR="00263279" w:rsidRPr="00390E80" w:rsidRDefault="00263279" w:rsidP="000C727E">
      <w:pPr>
        <w:pStyle w:val="a3"/>
        <w:ind w:firstLine="709"/>
        <w:jc w:val="both"/>
        <w:rPr>
          <w:rFonts w:ascii="Times New Roman" w:hAnsi="Times New Roman"/>
          <w:sz w:val="28"/>
          <w:szCs w:val="28"/>
        </w:rPr>
      </w:pPr>
    </w:p>
    <w:p w:rsidR="00263279" w:rsidRPr="00FF6CA8" w:rsidRDefault="00263279" w:rsidP="000C727E">
      <w:pPr>
        <w:autoSpaceDE w:val="0"/>
        <w:autoSpaceDN w:val="0"/>
        <w:adjustRightInd w:val="0"/>
        <w:spacing w:after="0" w:line="240" w:lineRule="auto"/>
        <w:ind w:right="400" w:firstLine="709"/>
        <w:jc w:val="both"/>
        <w:rPr>
          <w:rFonts w:ascii="Times New Roman" w:hAnsi="Times New Roman"/>
          <w:sz w:val="28"/>
          <w:szCs w:val="28"/>
        </w:rPr>
      </w:pPr>
      <w:r w:rsidRPr="00390E80">
        <w:rPr>
          <w:rFonts w:ascii="Times New Roman" w:hAnsi="Times New Roman"/>
          <w:sz w:val="28"/>
          <w:szCs w:val="28"/>
        </w:rPr>
        <w:t xml:space="preserve">Сводный годовой доклад о ходе реализации и оценке эффективности муниципальных программ </w:t>
      </w:r>
      <w:r w:rsidR="00111CF4" w:rsidRPr="00390E80">
        <w:rPr>
          <w:rFonts w:ascii="Times New Roman" w:hAnsi="Times New Roman"/>
          <w:sz w:val="28"/>
          <w:szCs w:val="28"/>
        </w:rPr>
        <w:t xml:space="preserve">Охотского </w:t>
      </w:r>
      <w:r w:rsidR="009C1321" w:rsidRPr="00390E80">
        <w:rPr>
          <w:rFonts w:ascii="Times New Roman" w:hAnsi="Times New Roman"/>
          <w:sz w:val="28"/>
          <w:szCs w:val="28"/>
        </w:rPr>
        <w:t xml:space="preserve">муниципального района </w:t>
      </w:r>
      <w:r w:rsidRPr="00390E80">
        <w:rPr>
          <w:rFonts w:ascii="Times New Roman" w:hAnsi="Times New Roman"/>
          <w:sz w:val="28"/>
          <w:szCs w:val="28"/>
        </w:rPr>
        <w:t>за 20</w:t>
      </w:r>
      <w:r w:rsidR="004E4A9A">
        <w:rPr>
          <w:rFonts w:ascii="Times New Roman" w:hAnsi="Times New Roman"/>
          <w:sz w:val="28"/>
          <w:szCs w:val="28"/>
        </w:rPr>
        <w:t>21</w:t>
      </w:r>
      <w:r w:rsidRPr="00390E80">
        <w:rPr>
          <w:rFonts w:ascii="Times New Roman" w:hAnsi="Times New Roman"/>
          <w:sz w:val="28"/>
          <w:szCs w:val="28"/>
        </w:rPr>
        <w:t xml:space="preserve"> год составлен в соответствии с п.</w:t>
      </w:r>
      <w:r w:rsidR="00111CF4" w:rsidRPr="00390E80">
        <w:rPr>
          <w:rFonts w:ascii="Times New Roman" w:hAnsi="Times New Roman"/>
          <w:sz w:val="28"/>
          <w:szCs w:val="28"/>
        </w:rPr>
        <w:t xml:space="preserve"> 4.8</w:t>
      </w:r>
      <w:r w:rsidRPr="00390E80">
        <w:rPr>
          <w:rFonts w:ascii="Times New Roman" w:hAnsi="Times New Roman"/>
          <w:sz w:val="28"/>
          <w:szCs w:val="28"/>
        </w:rPr>
        <w:t xml:space="preserve"> Порядка </w:t>
      </w:r>
      <w:r w:rsidR="00111CF4" w:rsidRPr="00390E80">
        <w:rPr>
          <w:rFonts w:ascii="Times New Roman" w:hAnsi="Times New Roman"/>
          <w:sz w:val="28"/>
          <w:szCs w:val="28"/>
          <w:lang w:eastAsia="en-US"/>
        </w:rPr>
        <w:t xml:space="preserve">принятия решений о разработке, формирования, согласования, утверждения и реализации муниципальных программ </w:t>
      </w:r>
      <w:r w:rsidR="00111CF4" w:rsidRPr="00FF6CA8">
        <w:rPr>
          <w:rFonts w:ascii="Times New Roman" w:hAnsi="Times New Roman"/>
          <w:sz w:val="28"/>
          <w:szCs w:val="28"/>
          <w:lang w:eastAsia="en-US"/>
        </w:rPr>
        <w:t>Охотского муниципального района Хабаровского края</w:t>
      </w:r>
      <w:r w:rsidRPr="00FF6CA8">
        <w:rPr>
          <w:rFonts w:ascii="Times New Roman" w:hAnsi="Times New Roman"/>
          <w:sz w:val="28"/>
          <w:szCs w:val="28"/>
        </w:rPr>
        <w:t>, утвержденного постановлен</w:t>
      </w:r>
      <w:bookmarkStart w:id="0" w:name="_GoBack"/>
      <w:bookmarkEnd w:id="0"/>
      <w:r w:rsidRPr="00FF6CA8">
        <w:rPr>
          <w:rFonts w:ascii="Times New Roman" w:hAnsi="Times New Roman"/>
          <w:sz w:val="28"/>
          <w:szCs w:val="28"/>
        </w:rPr>
        <w:t xml:space="preserve">ием администрации </w:t>
      </w:r>
      <w:r w:rsidR="00111CF4" w:rsidRPr="00FF6CA8">
        <w:rPr>
          <w:rFonts w:ascii="Times New Roman" w:hAnsi="Times New Roman"/>
          <w:sz w:val="28"/>
          <w:szCs w:val="28"/>
        </w:rPr>
        <w:t xml:space="preserve">Охотского </w:t>
      </w:r>
      <w:r w:rsidRPr="00FF6CA8">
        <w:rPr>
          <w:rFonts w:ascii="Times New Roman" w:hAnsi="Times New Roman"/>
          <w:sz w:val="28"/>
          <w:szCs w:val="28"/>
        </w:rPr>
        <w:t xml:space="preserve">муниципального района от </w:t>
      </w:r>
      <w:r w:rsidR="00111CF4" w:rsidRPr="00FF6CA8">
        <w:rPr>
          <w:rFonts w:ascii="Times New Roman" w:hAnsi="Times New Roman"/>
          <w:sz w:val="28"/>
          <w:szCs w:val="28"/>
        </w:rPr>
        <w:t>02</w:t>
      </w:r>
      <w:r w:rsidRPr="00FF6CA8">
        <w:rPr>
          <w:rFonts w:ascii="Times New Roman" w:hAnsi="Times New Roman"/>
          <w:sz w:val="28"/>
          <w:szCs w:val="28"/>
        </w:rPr>
        <w:t>.</w:t>
      </w:r>
      <w:r w:rsidR="00111CF4" w:rsidRPr="00FF6CA8">
        <w:rPr>
          <w:rFonts w:ascii="Times New Roman" w:hAnsi="Times New Roman"/>
          <w:sz w:val="28"/>
          <w:szCs w:val="28"/>
        </w:rPr>
        <w:t>09</w:t>
      </w:r>
      <w:r w:rsidRPr="00FF6CA8">
        <w:rPr>
          <w:rFonts w:ascii="Times New Roman" w:hAnsi="Times New Roman"/>
          <w:sz w:val="28"/>
          <w:szCs w:val="28"/>
        </w:rPr>
        <w:t xml:space="preserve">.2013 № </w:t>
      </w:r>
      <w:r w:rsidR="00111CF4" w:rsidRPr="00FF6CA8">
        <w:rPr>
          <w:rFonts w:ascii="Times New Roman" w:hAnsi="Times New Roman"/>
          <w:sz w:val="28"/>
          <w:szCs w:val="28"/>
        </w:rPr>
        <w:t>419</w:t>
      </w:r>
      <w:r w:rsidRPr="00FF6CA8">
        <w:rPr>
          <w:rFonts w:ascii="Times New Roman" w:hAnsi="Times New Roman"/>
          <w:sz w:val="28"/>
          <w:szCs w:val="28"/>
        </w:rPr>
        <w:t xml:space="preserve"> (далее – Порядок), на основании </w:t>
      </w:r>
      <w:r w:rsidR="00111CF4" w:rsidRPr="00FF6CA8">
        <w:rPr>
          <w:rFonts w:ascii="Times New Roman" w:hAnsi="Times New Roman"/>
          <w:sz w:val="28"/>
          <w:szCs w:val="28"/>
        </w:rPr>
        <w:t>отчетов о ходе реализации и об оценке эффективности реализации муниципальных программ по итогам их исполнения за отчетный год</w:t>
      </w:r>
      <w:r w:rsidRPr="00FF6CA8">
        <w:rPr>
          <w:rFonts w:ascii="Times New Roman" w:hAnsi="Times New Roman"/>
          <w:sz w:val="28"/>
          <w:szCs w:val="28"/>
        </w:rPr>
        <w:t>, представленных ответственными испол</w:t>
      </w:r>
      <w:r w:rsidR="00111CF4" w:rsidRPr="00FF6CA8">
        <w:rPr>
          <w:rFonts w:ascii="Times New Roman" w:hAnsi="Times New Roman"/>
          <w:sz w:val="28"/>
          <w:szCs w:val="28"/>
        </w:rPr>
        <w:t>нителями муниципальных программ.</w:t>
      </w:r>
    </w:p>
    <w:p w:rsidR="00263279" w:rsidRPr="00FF6CA8" w:rsidRDefault="00263279" w:rsidP="000C727E">
      <w:pPr>
        <w:pStyle w:val="a3"/>
        <w:ind w:right="400" w:firstLine="709"/>
        <w:jc w:val="both"/>
        <w:rPr>
          <w:rFonts w:ascii="Times New Roman" w:hAnsi="Times New Roman"/>
          <w:sz w:val="28"/>
          <w:szCs w:val="28"/>
        </w:rPr>
      </w:pPr>
      <w:r w:rsidRPr="00FF6CA8">
        <w:rPr>
          <w:rFonts w:ascii="Times New Roman" w:hAnsi="Times New Roman"/>
          <w:sz w:val="28"/>
          <w:szCs w:val="28"/>
        </w:rPr>
        <w:t>Реализация мероприятий в 20</w:t>
      </w:r>
      <w:r w:rsidR="004E4A9A" w:rsidRPr="00FF6CA8">
        <w:rPr>
          <w:rFonts w:ascii="Times New Roman" w:hAnsi="Times New Roman"/>
          <w:sz w:val="28"/>
          <w:szCs w:val="28"/>
        </w:rPr>
        <w:t>21</w:t>
      </w:r>
      <w:r w:rsidRPr="00FF6CA8">
        <w:rPr>
          <w:rFonts w:ascii="Times New Roman" w:hAnsi="Times New Roman"/>
          <w:sz w:val="28"/>
          <w:szCs w:val="28"/>
        </w:rPr>
        <w:t xml:space="preserve"> году проводилась в рамках следующих муниципальных программ</w:t>
      </w:r>
      <w:r w:rsidR="00841792" w:rsidRPr="00FF6CA8">
        <w:rPr>
          <w:rFonts w:ascii="Times New Roman" w:hAnsi="Times New Roman"/>
          <w:sz w:val="28"/>
          <w:szCs w:val="28"/>
        </w:rPr>
        <w:t>:</w:t>
      </w:r>
    </w:p>
    <w:tbl>
      <w:tblPr>
        <w:tblW w:w="9102" w:type="dxa"/>
        <w:tblInd w:w="97" w:type="dxa"/>
        <w:tblLayout w:type="fixed"/>
        <w:tblLook w:val="04A0" w:firstRow="1" w:lastRow="0" w:firstColumn="1" w:lastColumn="0" w:noHBand="0" w:noVBand="1"/>
      </w:tblPr>
      <w:tblGrid>
        <w:gridCol w:w="578"/>
        <w:gridCol w:w="4536"/>
        <w:gridCol w:w="1588"/>
        <w:gridCol w:w="2391"/>
        <w:gridCol w:w="9"/>
      </w:tblGrid>
      <w:tr w:rsidR="002E3202" w:rsidRPr="00FF6CA8" w:rsidTr="000C727E">
        <w:trPr>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202" w:rsidRPr="00FF6CA8" w:rsidRDefault="002E3202" w:rsidP="000C727E">
            <w:pPr>
              <w:spacing w:after="0" w:line="240" w:lineRule="exact"/>
              <w:jc w:val="center"/>
              <w:rPr>
                <w:rFonts w:ascii="Times New Roman" w:hAnsi="Times New Roman"/>
                <w:color w:val="000000"/>
                <w:sz w:val="24"/>
                <w:szCs w:val="24"/>
              </w:rPr>
            </w:pPr>
            <w:r w:rsidRPr="00FF6CA8">
              <w:rPr>
                <w:rFonts w:ascii="Times New Roman" w:hAnsi="Times New Roman"/>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2E3202" w:rsidRPr="00FF6CA8" w:rsidRDefault="002E3202" w:rsidP="000C727E">
            <w:pPr>
              <w:spacing w:after="0" w:line="240" w:lineRule="exact"/>
              <w:jc w:val="center"/>
              <w:rPr>
                <w:rFonts w:ascii="Times New Roman" w:hAnsi="Times New Roman"/>
                <w:color w:val="000000"/>
                <w:sz w:val="24"/>
                <w:szCs w:val="24"/>
              </w:rPr>
            </w:pPr>
            <w:r w:rsidRPr="00FF6CA8">
              <w:rPr>
                <w:rFonts w:ascii="Times New Roman" w:hAnsi="Times New Roman"/>
                <w:color w:val="000000"/>
                <w:sz w:val="24"/>
                <w:szCs w:val="24"/>
              </w:rPr>
              <w:t>Наименование программы</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2E3202" w:rsidRPr="00FF6CA8" w:rsidRDefault="002E3202" w:rsidP="000C727E">
            <w:pPr>
              <w:spacing w:after="0" w:line="240" w:lineRule="exact"/>
              <w:jc w:val="center"/>
              <w:rPr>
                <w:rFonts w:ascii="Times New Roman" w:hAnsi="Times New Roman"/>
                <w:color w:val="000000"/>
                <w:sz w:val="24"/>
                <w:szCs w:val="24"/>
              </w:rPr>
            </w:pPr>
            <w:r w:rsidRPr="00FF6CA8">
              <w:rPr>
                <w:rFonts w:ascii="Times New Roman" w:hAnsi="Times New Roman"/>
                <w:color w:val="000000"/>
                <w:sz w:val="24"/>
                <w:szCs w:val="24"/>
              </w:rPr>
              <w:t>Рейтинг эффективности</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2E3202" w:rsidRPr="00FF6CA8" w:rsidRDefault="002E3202" w:rsidP="000C727E">
            <w:pPr>
              <w:spacing w:after="0" w:line="240" w:lineRule="exact"/>
              <w:jc w:val="center"/>
              <w:rPr>
                <w:rFonts w:ascii="Times New Roman" w:hAnsi="Times New Roman"/>
                <w:color w:val="000000"/>
                <w:sz w:val="24"/>
                <w:szCs w:val="24"/>
              </w:rPr>
            </w:pPr>
            <w:r w:rsidRPr="00FF6CA8">
              <w:rPr>
                <w:rFonts w:ascii="Times New Roman" w:hAnsi="Times New Roman"/>
                <w:color w:val="000000"/>
                <w:sz w:val="24"/>
                <w:szCs w:val="24"/>
              </w:rPr>
              <w:t xml:space="preserve">Качественная оценка программы </w:t>
            </w:r>
          </w:p>
        </w:tc>
      </w:tr>
      <w:tr w:rsidR="002E3202" w:rsidRPr="00FF6CA8" w:rsidTr="000C727E">
        <w:trPr>
          <w:gridAfter w:val="1"/>
          <w:wAfter w:w="9" w:type="dxa"/>
          <w:trHeight w:val="600"/>
        </w:trPr>
        <w:tc>
          <w:tcPr>
            <w:tcW w:w="578" w:type="dxa"/>
            <w:tcBorders>
              <w:top w:val="nil"/>
              <w:left w:val="single" w:sz="4" w:space="0" w:color="auto"/>
              <w:bottom w:val="single" w:sz="4" w:space="0" w:color="auto"/>
              <w:right w:val="single" w:sz="4" w:space="0" w:color="auto"/>
            </w:tcBorders>
            <w:shd w:val="clear" w:color="auto" w:fill="auto"/>
            <w:noWrap/>
            <w:hideMark/>
          </w:tcPr>
          <w:p w:rsidR="002E3202" w:rsidRPr="00FF6CA8" w:rsidRDefault="002E3202" w:rsidP="000C727E">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2E3202" w:rsidRPr="00FF6CA8" w:rsidRDefault="002F2EED" w:rsidP="000C727E">
            <w:pPr>
              <w:spacing w:after="0" w:line="240" w:lineRule="exact"/>
              <w:rPr>
                <w:rFonts w:ascii="Times New Roman" w:hAnsi="Times New Roman"/>
                <w:bCs/>
                <w:sz w:val="24"/>
                <w:szCs w:val="24"/>
              </w:rPr>
            </w:pPr>
            <w:r w:rsidRPr="00FF6CA8">
              <w:rPr>
                <w:rFonts w:ascii="Times New Roman" w:hAnsi="Times New Roman"/>
                <w:sz w:val="24"/>
                <w:szCs w:val="24"/>
              </w:rPr>
              <w:t>Развитие муниципальной службы в Охотском муниципальном районе Хабаровского края на 2013-2020 годы</w:t>
            </w:r>
          </w:p>
        </w:tc>
        <w:tc>
          <w:tcPr>
            <w:tcW w:w="1588" w:type="dxa"/>
            <w:tcBorders>
              <w:top w:val="nil"/>
              <w:left w:val="nil"/>
              <w:bottom w:val="single" w:sz="4" w:space="0" w:color="auto"/>
              <w:right w:val="single" w:sz="4" w:space="0" w:color="auto"/>
            </w:tcBorders>
            <w:shd w:val="clear" w:color="auto" w:fill="auto"/>
            <w:hideMark/>
          </w:tcPr>
          <w:p w:rsidR="002E3202" w:rsidRPr="00FF6CA8" w:rsidRDefault="002F2EED" w:rsidP="000C727E">
            <w:pPr>
              <w:spacing w:after="0" w:line="240" w:lineRule="exact"/>
              <w:rPr>
                <w:rFonts w:ascii="Times New Roman" w:hAnsi="Times New Roman"/>
                <w:bCs/>
                <w:sz w:val="24"/>
                <w:szCs w:val="24"/>
              </w:rPr>
            </w:pPr>
            <w:r w:rsidRPr="00FF6CA8">
              <w:rPr>
                <w:rFonts w:ascii="Times New Roman" w:hAnsi="Times New Roman"/>
                <w:bCs/>
                <w:sz w:val="24"/>
                <w:szCs w:val="24"/>
              </w:rPr>
              <w:t>10</w:t>
            </w:r>
          </w:p>
        </w:tc>
        <w:tc>
          <w:tcPr>
            <w:tcW w:w="2391" w:type="dxa"/>
            <w:tcBorders>
              <w:top w:val="nil"/>
              <w:left w:val="nil"/>
              <w:bottom w:val="single" w:sz="4" w:space="0" w:color="auto"/>
              <w:right w:val="single" w:sz="4" w:space="0" w:color="auto"/>
            </w:tcBorders>
            <w:shd w:val="clear" w:color="auto" w:fill="auto"/>
            <w:hideMark/>
          </w:tcPr>
          <w:p w:rsidR="002E3202" w:rsidRPr="00FF6CA8" w:rsidRDefault="002E3202" w:rsidP="000C727E">
            <w:pPr>
              <w:spacing w:after="0" w:line="240" w:lineRule="exact"/>
              <w:rPr>
                <w:rFonts w:ascii="Times New Roman" w:hAnsi="Times New Roman"/>
                <w:sz w:val="24"/>
                <w:szCs w:val="24"/>
              </w:rPr>
            </w:pPr>
            <w:r w:rsidRPr="00FF6CA8">
              <w:rPr>
                <w:rFonts w:ascii="Times New Roman" w:hAnsi="Times New Roman"/>
                <w:sz w:val="24"/>
                <w:szCs w:val="24"/>
              </w:rPr>
              <w:t xml:space="preserve">Высокий уровень эффективности </w:t>
            </w:r>
          </w:p>
        </w:tc>
      </w:tr>
      <w:tr w:rsidR="009D0CFF" w:rsidRPr="00FF6CA8" w:rsidTr="000C727E">
        <w:trPr>
          <w:gridAfter w:val="1"/>
          <w:wAfter w:w="9" w:type="dxa"/>
          <w:trHeight w:val="600"/>
        </w:trPr>
        <w:tc>
          <w:tcPr>
            <w:tcW w:w="578" w:type="dxa"/>
            <w:tcBorders>
              <w:top w:val="nil"/>
              <w:left w:val="single" w:sz="4" w:space="0" w:color="auto"/>
              <w:bottom w:val="single" w:sz="4" w:space="0" w:color="auto"/>
              <w:right w:val="single" w:sz="4" w:space="0" w:color="auto"/>
            </w:tcBorders>
            <w:shd w:val="clear" w:color="auto" w:fill="auto"/>
            <w:noWrap/>
            <w:hideMark/>
          </w:tcPr>
          <w:p w:rsidR="009D0CFF" w:rsidRPr="00FF6CA8" w:rsidRDefault="009D0CFF" w:rsidP="000C727E">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9D0CFF" w:rsidRPr="00FF6CA8" w:rsidRDefault="009D0CFF" w:rsidP="000C727E">
            <w:pPr>
              <w:spacing w:after="0" w:line="240" w:lineRule="exact"/>
              <w:rPr>
                <w:rFonts w:ascii="Times New Roman" w:hAnsi="Times New Roman"/>
                <w:bCs/>
                <w:sz w:val="24"/>
                <w:szCs w:val="24"/>
              </w:rPr>
            </w:pPr>
            <w:r w:rsidRPr="00FF6CA8">
              <w:rPr>
                <w:rFonts w:ascii="Times New Roman" w:hAnsi="Times New Roman"/>
                <w:sz w:val="24"/>
                <w:szCs w:val="24"/>
              </w:rPr>
              <w:t>Предупреждение коррупции в Охотском муниципальном районе на 20</w:t>
            </w:r>
            <w:r w:rsidR="002949E4" w:rsidRPr="00FF6CA8">
              <w:rPr>
                <w:rFonts w:ascii="Times New Roman" w:hAnsi="Times New Roman"/>
                <w:sz w:val="24"/>
                <w:szCs w:val="24"/>
              </w:rPr>
              <w:t>20</w:t>
            </w:r>
            <w:r w:rsidRPr="00FF6CA8">
              <w:rPr>
                <w:rFonts w:ascii="Times New Roman" w:hAnsi="Times New Roman"/>
                <w:sz w:val="24"/>
                <w:szCs w:val="24"/>
              </w:rPr>
              <w:t>-20</w:t>
            </w:r>
            <w:r w:rsidR="002949E4" w:rsidRPr="00FF6CA8">
              <w:rPr>
                <w:rFonts w:ascii="Times New Roman" w:hAnsi="Times New Roman"/>
                <w:sz w:val="24"/>
                <w:szCs w:val="24"/>
              </w:rPr>
              <w:t>24</w:t>
            </w:r>
            <w:r w:rsidRPr="00FF6CA8">
              <w:rPr>
                <w:rFonts w:ascii="Times New Roman" w:hAnsi="Times New Roman"/>
                <w:sz w:val="24"/>
                <w:szCs w:val="24"/>
              </w:rPr>
              <w:t xml:space="preserve"> годы</w:t>
            </w:r>
          </w:p>
        </w:tc>
        <w:tc>
          <w:tcPr>
            <w:tcW w:w="1588" w:type="dxa"/>
            <w:tcBorders>
              <w:top w:val="nil"/>
              <w:left w:val="nil"/>
              <w:bottom w:val="single" w:sz="4" w:space="0" w:color="auto"/>
              <w:right w:val="single" w:sz="4" w:space="0" w:color="auto"/>
            </w:tcBorders>
            <w:shd w:val="clear" w:color="auto" w:fill="auto"/>
            <w:hideMark/>
          </w:tcPr>
          <w:p w:rsidR="009D0CFF" w:rsidRPr="00FF6CA8" w:rsidRDefault="009D0CFF" w:rsidP="000C727E">
            <w:pPr>
              <w:spacing w:after="0" w:line="240" w:lineRule="exact"/>
              <w:rPr>
                <w:rFonts w:ascii="Times New Roman" w:hAnsi="Times New Roman"/>
                <w:bCs/>
                <w:sz w:val="24"/>
                <w:szCs w:val="24"/>
              </w:rPr>
            </w:pPr>
            <w:r w:rsidRPr="00FF6CA8">
              <w:rPr>
                <w:rFonts w:ascii="Times New Roman" w:hAnsi="Times New Roman"/>
                <w:bCs/>
                <w:sz w:val="24"/>
                <w:szCs w:val="24"/>
              </w:rPr>
              <w:t>10</w:t>
            </w:r>
          </w:p>
        </w:tc>
        <w:tc>
          <w:tcPr>
            <w:tcW w:w="2391" w:type="dxa"/>
            <w:tcBorders>
              <w:top w:val="nil"/>
              <w:left w:val="nil"/>
              <w:bottom w:val="single" w:sz="4" w:space="0" w:color="auto"/>
              <w:right w:val="single" w:sz="4" w:space="0" w:color="auto"/>
            </w:tcBorders>
            <w:shd w:val="clear" w:color="auto" w:fill="auto"/>
            <w:hideMark/>
          </w:tcPr>
          <w:p w:rsidR="009D0CFF" w:rsidRPr="00FF6CA8" w:rsidRDefault="009D0CFF" w:rsidP="000C727E">
            <w:pPr>
              <w:spacing w:after="0" w:line="240" w:lineRule="exact"/>
              <w:rPr>
                <w:rFonts w:ascii="Times New Roman" w:hAnsi="Times New Roman"/>
                <w:sz w:val="24"/>
                <w:szCs w:val="24"/>
              </w:rPr>
            </w:pPr>
            <w:r w:rsidRPr="00FF6CA8">
              <w:rPr>
                <w:rFonts w:ascii="Times New Roman" w:hAnsi="Times New Roman"/>
                <w:sz w:val="24"/>
                <w:szCs w:val="24"/>
              </w:rPr>
              <w:t xml:space="preserve">Высокий уровень эффективности </w:t>
            </w:r>
          </w:p>
        </w:tc>
      </w:tr>
      <w:tr w:rsidR="009D0CFF" w:rsidRPr="00FF6CA8" w:rsidTr="000C727E">
        <w:trPr>
          <w:gridAfter w:val="1"/>
          <w:wAfter w:w="9" w:type="dxa"/>
          <w:trHeight w:val="600"/>
        </w:trPr>
        <w:tc>
          <w:tcPr>
            <w:tcW w:w="578" w:type="dxa"/>
            <w:tcBorders>
              <w:top w:val="nil"/>
              <w:left w:val="single" w:sz="4" w:space="0" w:color="auto"/>
              <w:bottom w:val="single" w:sz="4" w:space="0" w:color="auto"/>
              <w:right w:val="single" w:sz="4" w:space="0" w:color="auto"/>
            </w:tcBorders>
            <w:shd w:val="clear" w:color="auto" w:fill="auto"/>
            <w:noWrap/>
            <w:hideMark/>
          </w:tcPr>
          <w:p w:rsidR="009D0CFF" w:rsidRPr="00FF6CA8" w:rsidRDefault="009D0CFF" w:rsidP="000C727E">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9D0CFF" w:rsidRPr="00FF6CA8" w:rsidRDefault="009D0CFF" w:rsidP="000C727E">
            <w:pPr>
              <w:spacing w:after="0" w:line="240" w:lineRule="exact"/>
              <w:rPr>
                <w:rFonts w:ascii="Times New Roman" w:hAnsi="Times New Roman"/>
                <w:bCs/>
                <w:sz w:val="24"/>
                <w:szCs w:val="24"/>
              </w:rPr>
            </w:pPr>
            <w:r w:rsidRPr="00FF6CA8">
              <w:rPr>
                <w:rFonts w:ascii="Times New Roman" w:hAnsi="Times New Roman"/>
                <w:sz w:val="24"/>
                <w:szCs w:val="24"/>
              </w:rPr>
              <w:t>Профилактика правонарушений в Охотском муниципальном районе на 2017-2025 годы</w:t>
            </w:r>
          </w:p>
        </w:tc>
        <w:tc>
          <w:tcPr>
            <w:tcW w:w="1588" w:type="dxa"/>
            <w:tcBorders>
              <w:top w:val="nil"/>
              <w:left w:val="nil"/>
              <w:bottom w:val="single" w:sz="4" w:space="0" w:color="auto"/>
              <w:right w:val="single" w:sz="4" w:space="0" w:color="auto"/>
            </w:tcBorders>
            <w:shd w:val="clear" w:color="auto" w:fill="auto"/>
            <w:hideMark/>
          </w:tcPr>
          <w:p w:rsidR="009D0CFF" w:rsidRPr="00FF6CA8" w:rsidRDefault="009D0CFF" w:rsidP="000C727E">
            <w:pPr>
              <w:spacing w:after="0" w:line="240" w:lineRule="exact"/>
              <w:rPr>
                <w:rFonts w:ascii="Times New Roman" w:hAnsi="Times New Roman"/>
                <w:bCs/>
                <w:sz w:val="24"/>
                <w:szCs w:val="24"/>
              </w:rPr>
            </w:pPr>
            <w:r w:rsidRPr="00FF6CA8">
              <w:rPr>
                <w:rFonts w:ascii="Times New Roman" w:hAnsi="Times New Roman"/>
                <w:bCs/>
                <w:sz w:val="24"/>
                <w:szCs w:val="24"/>
              </w:rPr>
              <w:t>10</w:t>
            </w:r>
          </w:p>
        </w:tc>
        <w:tc>
          <w:tcPr>
            <w:tcW w:w="2391" w:type="dxa"/>
            <w:tcBorders>
              <w:top w:val="nil"/>
              <w:left w:val="nil"/>
              <w:bottom w:val="single" w:sz="4" w:space="0" w:color="auto"/>
              <w:right w:val="single" w:sz="4" w:space="0" w:color="auto"/>
            </w:tcBorders>
            <w:shd w:val="clear" w:color="auto" w:fill="auto"/>
            <w:hideMark/>
          </w:tcPr>
          <w:p w:rsidR="009D0CFF" w:rsidRPr="00FF6CA8" w:rsidRDefault="009D0CFF" w:rsidP="000C727E">
            <w:pPr>
              <w:spacing w:after="0" w:line="240" w:lineRule="exact"/>
              <w:rPr>
                <w:rFonts w:ascii="Times New Roman" w:hAnsi="Times New Roman"/>
                <w:sz w:val="24"/>
                <w:szCs w:val="24"/>
              </w:rPr>
            </w:pPr>
            <w:r w:rsidRPr="00FF6CA8">
              <w:rPr>
                <w:rFonts w:ascii="Times New Roman" w:hAnsi="Times New Roman"/>
                <w:sz w:val="24"/>
                <w:szCs w:val="24"/>
              </w:rPr>
              <w:t>Высокий уровень эффективности</w:t>
            </w:r>
          </w:p>
        </w:tc>
      </w:tr>
      <w:tr w:rsidR="009D0CFF" w:rsidRPr="00FF6CA8" w:rsidTr="000C727E">
        <w:trPr>
          <w:gridAfter w:val="1"/>
          <w:wAfter w:w="9" w:type="dxa"/>
          <w:trHeight w:val="600"/>
        </w:trPr>
        <w:tc>
          <w:tcPr>
            <w:tcW w:w="578" w:type="dxa"/>
            <w:tcBorders>
              <w:top w:val="nil"/>
              <w:left w:val="single" w:sz="4" w:space="0" w:color="auto"/>
              <w:bottom w:val="single" w:sz="4" w:space="0" w:color="auto"/>
              <w:right w:val="single" w:sz="4" w:space="0" w:color="auto"/>
            </w:tcBorders>
            <w:shd w:val="clear" w:color="auto" w:fill="auto"/>
            <w:noWrap/>
            <w:hideMark/>
          </w:tcPr>
          <w:p w:rsidR="009D0CFF" w:rsidRPr="00FF6CA8" w:rsidRDefault="009D0CFF" w:rsidP="000C727E">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9D0CFF" w:rsidRPr="00FF6CA8" w:rsidRDefault="009D0CFF" w:rsidP="000C727E">
            <w:pPr>
              <w:spacing w:after="0" w:line="240" w:lineRule="exact"/>
              <w:rPr>
                <w:rFonts w:ascii="Times New Roman" w:hAnsi="Times New Roman"/>
                <w:sz w:val="24"/>
                <w:szCs w:val="24"/>
              </w:rPr>
            </w:pPr>
            <w:r w:rsidRPr="00FF6CA8">
              <w:rPr>
                <w:rFonts w:ascii="Times New Roman" w:hAnsi="Times New Roman"/>
                <w:sz w:val="24"/>
                <w:szCs w:val="24"/>
              </w:rPr>
              <w:t>Молодежная политика в Охотском муниципальном районе на 2017 - 2025 годы</w:t>
            </w:r>
          </w:p>
        </w:tc>
        <w:tc>
          <w:tcPr>
            <w:tcW w:w="1588" w:type="dxa"/>
            <w:tcBorders>
              <w:top w:val="nil"/>
              <w:left w:val="nil"/>
              <w:bottom w:val="single" w:sz="4" w:space="0" w:color="auto"/>
              <w:right w:val="single" w:sz="4" w:space="0" w:color="auto"/>
            </w:tcBorders>
            <w:shd w:val="clear" w:color="auto" w:fill="auto"/>
            <w:hideMark/>
          </w:tcPr>
          <w:p w:rsidR="009D0CFF" w:rsidRPr="00FF6CA8" w:rsidRDefault="009064CE" w:rsidP="000C727E">
            <w:pPr>
              <w:spacing w:after="0" w:line="240" w:lineRule="exact"/>
              <w:rPr>
                <w:rFonts w:ascii="Times New Roman" w:hAnsi="Times New Roman"/>
                <w:sz w:val="24"/>
                <w:szCs w:val="24"/>
              </w:rPr>
            </w:pPr>
            <w:r w:rsidRPr="00FF6CA8">
              <w:rPr>
                <w:rFonts w:ascii="Times New Roman" w:hAnsi="Times New Roman"/>
                <w:sz w:val="24"/>
                <w:szCs w:val="24"/>
              </w:rPr>
              <w:t>6</w:t>
            </w:r>
          </w:p>
        </w:tc>
        <w:tc>
          <w:tcPr>
            <w:tcW w:w="2391" w:type="dxa"/>
            <w:tcBorders>
              <w:top w:val="nil"/>
              <w:left w:val="nil"/>
              <w:bottom w:val="single" w:sz="4" w:space="0" w:color="auto"/>
              <w:right w:val="single" w:sz="4" w:space="0" w:color="auto"/>
            </w:tcBorders>
            <w:shd w:val="clear" w:color="auto" w:fill="auto"/>
            <w:hideMark/>
          </w:tcPr>
          <w:p w:rsidR="009D0CFF" w:rsidRPr="00FF6CA8" w:rsidRDefault="009064CE" w:rsidP="000C727E">
            <w:pPr>
              <w:spacing w:after="0" w:line="240" w:lineRule="exact"/>
              <w:rPr>
                <w:rFonts w:ascii="Times New Roman" w:hAnsi="Times New Roman"/>
                <w:sz w:val="24"/>
                <w:szCs w:val="24"/>
              </w:rPr>
            </w:pPr>
            <w:r w:rsidRPr="00FF6CA8">
              <w:rPr>
                <w:rFonts w:ascii="Times New Roman" w:hAnsi="Times New Roman"/>
                <w:sz w:val="24"/>
                <w:szCs w:val="24"/>
              </w:rPr>
              <w:t xml:space="preserve">Достаточный уровень эффективности </w:t>
            </w:r>
          </w:p>
        </w:tc>
      </w:tr>
      <w:tr w:rsidR="009D0CFF" w:rsidRPr="00FF6CA8" w:rsidTr="000C727E">
        <w:trPr>
          <w:gridAfter w:val="1"/>
          <w:wAfter w:w="9" w:type="dxa"/>
          <w:trHeight w:val="600"/>
        </w:trPr>
        <w:tc>
          <w:tcPr>
            <w:tcW w:w="578" w:type="dxa"/>
            <w:tcBorders>
              <w:top w:val="nil"/>
              <w:left w:val="single" w:sz="4" w:space="0" w:color="auto"/>
              <w:bottom w:val="single" w:sz="4" w:space="0" w:color="auto"/>
              <w:right w:val="single" w:sz="4" w:space="0" w:color="auto"/>
            </w:tcBorders>
            <w:shd w:val="clear" w:color="auto" w:fill="auto"/>
            <w:noWrap/>
            <w:hideMark/>
          </w:tcPr>
          <w:p w:rsidR="009D0CFF" w:rsidRPr="00FF6CA8" w:rsidRDefault="009D0CFF" w:rsidP="000C727E">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9D0CFF" w:rsidRPr="00FF6CA8" w:rsidRDefault="009D0CFF" w:rsidP="000C727E">
            <w:pPr>
              <w:spacing w:after="0" w:line="240" w:lineRule="exact"/>
              <w:rPr>
                <w:rFonts w:ascii="Times New Roman" w:hAnsi="Times New Roman"/>
                <w:sz w:val="24"/>
                <w:szCs w:val="24"/>
              </w:rPr>
            </w:pPr>
            <w:r w:rsidRPr="00FF6CA8">
              <w:rPr>
                <w:rFonts w:ascii="Times New Roman" w:hAnsi="Times New Roman"/>
                <w:sz w:val="24"/>
                <w:szCs w:val="24"/>
              </w:rPr>
              <w:t>Формирование доступной среды для инвалидов и других маломобильных групп населения в Охотском муниципальном районе на 2017-2025 годы</w:t>
            </w:r>
          </w:p>
        </w:tc>
        <w:tc>
          <w:tcPr>
            <w:tcW w:w="1588" w:type="dxa"/>
            <w:tcBorders>
              <w:top w:val="nil"/>
              <w:left w:val="nil"/>
              <w:bottom w:val="single" w:sz="4" w:space="0" w:color="auto"/>
              <w:right w:val="single" w:sz="4" w:space="0" w:color="auto"/>
            </w:tcBorders>
            <w:shd w:val="clear" w:color="auto" w:fill="auto"/>
            <w:hideMark/>
          </w:tcPr>
          <w:p w:rsidR="009D0CFF" w:rsidRPr="00FF6CA8" w:rsidRDefault="00DC31DB" w:rsidP="000C727E">
            <w:pPr>
              <w:spacing w:after="0" w:line="240" w:lineRule="exact"/>
              <w:rPr>
                <w:rFonts w:ascii="Times New Roman" w:hAnsi="Times New Roman"/>
                <w:sz w:val="24"/>
                <w:szCs w:val="24"/>
              </w:rPr>
            </w:pPr>
            <w:r w:rsidRPr="00FF6CA8">
              <w:rPr>
                <w:rFonts w:ascii="Times New Roman" w:hAnsi="Times New Roman"/>
                <w:sz w:val="24"/>
                <w:szCs w:val="24"/>
              </w:rPr>
              <w:t>7,6</w:t>
            </w:r>
          </w:p>
        </w:tc>
        <w:tc>
          <w:tcPr>
            <w:tcW w:w="2391" w:type="dxa"/>
            <w:tcBorders>
              <w:top w:val="nil"/>
              <w:left w:val="nil"/>
              <w:bottom w:val="single" w:sz="4" w:space="0" w:color="auto"/>
              <w:right w:val="single" w:sz="4" w:space="0" w:color="auto"/>
            </w:tcBorders>
            <w:shd w:val="clear" w:color="auto" w:fill="auto"/>
            <w:hideMark/>
          </w:tcPr>
          <w:p w:rsidR="009D0CFF" w:rsidRPr="00FF6CA8" w:rsidRDefault="009D0CFF" w:rsidP="000C727E">
            <w:pPr>
              <w:spacing w:after="0" w:line="240" w:lineRule="exact"/>
              <w:rPr>
                <w:rFonts w:ascii="Times New Roman" w:hAnsi="Times New Roman"/>
                <w:sz w:val="24"/>
                <w:szCs w:val="24"/>
              </w:rPr>
            </w:pPr>
            <w:r w:rsidRPr="00FF6CA8">
              <w:rPr>
                <w:rFonts w:ascii="Times New Roman" w:hAnsi="Times New Roman"/>
                <w:sz w:val="24"/>
                <w:szCs w:val="24"/>
              </w:rPr>
              <w:t>Достаточный уровень эффективности</w:t>
            </w:r>
          </w:p>
        </w:tc>
      </w:tr>
      <w:tr w:rsidR="009D0CFF" w:rsidRPr="00FF6CA8" w:rsidTr="000C727E">
        <w:trPr>
          <w:gridAfter w:val="1"/>
          <w:wAfter w:w="9" w:type="dxa"/>
          <w:trHeight w:val="600"/>
        </w:trPr>
        <w:tc>
          <w:tcPr>
            <w:tcW w:w="578" w:type="dxa"/>
            <w:tcBorders>
              <w:top w:val="nil"/>
              <w:left w:val="single" w:sz="4" w:space="0" w:color="auto"/>
              <w:bottom w:val="single" w:sz="4" w:space="0" w:color="auto"/>
              <w:right w:val="single" w:sz="4" w:space="0" w:color="auto"/>
            </w:tcBorders>
            <w:shd w:val="clear" w:color="auto" w:fill="auto"/>
            <w:noWrap/>
            <w:hideMark/>
          </w:tcPr>
          <w:p w:rsidR="009D0CFF" w:rsidRPr="00FF6CA8" w:rsidRDefault="009D0CFF" w:rsidP="000C727E">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9D0CFF" w:rsidRPr="00FF6CA8" w:rsidRDefault="009D0CFF" w:rsidP="000C727E">
            <w:pPr>
              <w:spacing w:after="0" w:line="240" w:lineRule="exact"/>
              <w:rPr>
                <w:rFonts w:ascii="Times New Roman" w:hAnsi="Times New Roman"/>
                <w:sz w:val="24"/>
                <w:szCs w:val="24"/>
              </w:rPr>
            </w:pPr>
            <w:r w:rsidRPr="00FF6CA8">
              <w:rPr>
                <w:rFonts w:ascii="Times New Roman" w:hAnsi="Times New Roman"/>
                <w:sz w:val="24"/>
                <w:szCs w:val="24"/>
              </w:rPr>
              <w:t>Профилактика терроризма и экстремизма в Охотском муниципальном районе на 2017 - 2019 годы</w:t>
            </w:r>
          </w:p>
        </w:tc>
        <w:tc>
          <w:tcPr>
            <w:tcW w:w="1588" w:type="dxa"/>
            <w:tcBorders>
              <w:top w:val="nil"/>
              <w:left w:val="nil"/>
              <w:bottom w:val="single" w:sz="4" w:space="0" w:color="auto"/>
              <w:right w:val="single" w:sz="4" w:space="0" w:color="auto"/>
            </w:tcBorders>
            <w:shd w:val="clear" w:color="auto" w:fill="auto"/>
            <w:hideMark/>
          </w:tcPr>
          <w:p w:rsidR="009D0CFF" w:rsidRPr="00FF6CA8" w:rsidRDefault="0027203D" w:rsidP="000C727E">
            <w:pPr>
              <w:spacing w:after="0" w:line="240" w:lineRule="exact"/>
              <w:rPr>
                <w:rFonts w:ascii="Times New Roman" w:hAnsi="Times New Roman"/>
                <w:sz w:val="24"/>
                <w:szCs w:val="24"/>
              </w:rPr>
            </w:pPr>
            <w:r w:rsidRPr="00FF6CA8">
              <w:rPr>
                <w:rFonts w:ascii="Times New Roman" w:hAnsi="Times New Roman"/>
                <w:sz w:val="24"/>
                <w:szCs w:val="24"/>
              </w:rPr>
              <w:t>10</w:t>
            </w:r>
          </w:p>
        </w:tc>
        <w:tc>
          <w:tcPr>
            <w:tcW w:w="2391" w:type="dxa"/>
            <w:tcBorders>
              <w:top w:val="nil"/>
              <w:left w:val="nil"/>
              <w:bottom w:val="single" w:sz="4" w:space="0" w:color="auto"/>
              <w:right w:val="single" w:sz="4" w:space="0" w:color="auto"/>
            </w:tcBorders>
            <w:shd w:val="clear" w:color="auto" w:fill="auto"/>
            <w:hideMark/>
          </w:tcPr>
          <w:p w:rsidR="009D0CFF" w:rsidRPr="00FF6CA8" w:rsidRDefault="0027203D" w:rsidP="000C727E">
            <w:pPr>
              <w:spacing w:after="0" w:line="240" w:lineRule="exact"/>
              <w:rPr>
                <w:rFonts w:ascii="Times New Roman" w:hAnsi="Times New Roman"/>
                <w:sz w:val="24"/>
                <w:szCs w:val="24"/>
              </w:rPr>
            </w:pPr>
            <w:r w:rsidRPr="00FF6CA8">
              <w:rPr>
                <w:rFonts w:ascii="Times New Roman" w:hAnsi="Times New Roman"/>
                <w:sz w:val="24"/>
                <w:szCs w:val="24"/>
              </w:rPr>
              <w:t xml:space="preserve">Высокий </w:t>
            </w:r>
            <w:r w:rsidR="009D0CFF" w:rsidRPr="00FF6CA8">
              <w:rPr>
                <w:rFonts w:ascii="Times New Roman" w:hAnsi="Times New Roman"/>
                <w:sz w:val="24"/>
                <w:szCs w:val="24"/>
              </w:rPr>
              <w:t>уровень эффективности</w:t>
            </w:r>
          </w:p>
        </w:tc>
      </w:tr>
      <w:tr w:rsidR="009D0CFF" w:rsidRPr="00FF6CA8" w:rsidTr="000C727E">
        <w:trPr>
          <w:gridAfter w:val="1"/>
          <w:wAfter w:w="9" w:type="dxa"/>
          <w:trHeight w:val="600"/>
        </w:trPr>
        <w:tc>
          <w:tcPr>
            <w:tcW w:w="578" w:type="dxa"/>
            <w:tcBorders>
              <w:top w:val="nil"/>
              <w:left w:val="single" w:sz="4" w:space="0" w:color="auto"/>
              <w:bottom w:val="single" w:sz="4" w:space="0" w:color="auto"/>
              <w:right w:val="single" w:sz="4" w:space="0" w:color="auto"/>
            </w:tcBorders>
            <w:shd w:val="clear" w:color="auto" w:fill="auto"/>
            <w:noWrap/>
            <w:hideMark/>
          </w:tcPr>
          <w:p w:rsidR="009D0CFF" w:rsidRPr="00FF6CA8" w:rsidRDefault="009D0CFF" w:rsidP="000C727E">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9D0CFF" w:rsidRPr="00FF6CA8" w:rsidRDefault="009D0CFF" w:rsidP="000C727E">
            <w:pPr>
              <w:spacing w:after="0" w:line="240" w:lineRule="exact"/>
              <w:rPr>
                <w:rFonts w:ascii="Times New Roman" w:hAnsi="Times New Roman"/>
                <w:bCs/>
                <w:sz w:val="24"/>
                <w:szCs w:val="24"/>
              </w:rPr>
            </w:pPr>
            <w:r w:rsidRPr="00FF6CA8">
              <w:rPr>
                <w:rFonts w:ascii="Times New Roman" w:hAnsi="Times New Roman"/>
                <w:sz w:val="24"/>
                <w:szCs w:val="24"/>
              </w:rPr>
              <w:t>Муниципальная программа повышения эффективности управления общественными финансами Охотского района на период до 20</w:t>
            </w:r>
            <w:r w:rsidR="0052208A" w:rsidRPr="00FF6CA8">
              <w:rPr>
                <w:rFonts w:ascii="Times New Roman" w:hAnsi="Times New Roman"/>
                <w:sz w:val="24"/>
                <w:szCs w:val="24"/>
              </w:rPr>
              <w:t>25</w:t>
            </w:r>
            <w:r w:rsidRPr="00FF6CA8">
              <w:rPr>
                <w:rFonts w:ascii="Times New Roman" w:hAnsi="Times New Roman"/>
                <w:sz w:val="24"/>
                <w:szCs w:val="24"/>
              </w:rPr>
              <w:t xml:space="preserve"> года</w:t>
            </w:r>
          </w:p>
        </w:tc>
        <w:tc>
          <w:tcPr>
            <w:tcW w:w="1588" w:type="dxa"/>
            <w:tcBorders>
              <w:top w:val="nil"/>
              <w:left w:val="nil"/>
              <w:bottom w:val="single" w:sz="4" w:space="0" w:color="auto"/>
              <w:right w:val="single" w:sz="4" w:space="0" w:color="auto"/>
            </w:tcBorders>
            <w:shd w:val="clear" w:color="auto" w:fill="auto"/>
            <w:hideMark/>
          </w:tcPr>
          <w:p w:rsidR="009D0CFF" w:rsidRPr="00FF6CA8" w:rsidRDefault="0052208A" w:rsidP="000C727E">
            <w:pPr>
              <w:spacing w:after="0" w:line="240" w:lineRule="exact"/>
              <w:rPr>
                <w:rFonts w:ascii="Times New Roman" w:hAnsi="Times New Roman"/>
                <w:bCs/>
                <w:sz w:val="24"/>
                <w:szCs w:val="24"/>
              </w:rPr>
            </w:pPr>
            <w:r w:rsidRPr="00FF6CA8">
              <w:rPr>
                <w:rFonts w:ascii="Times New Roman" w:hAnsi="Times New Roman"/>
                <w:bCs/>
                <w:sz w:val="24"/>
                <w:szCs w:val="24"/>
              </w:rPr>
              <w:t>9,8</w:t>
            </w:r>
          </w:p>
        </w:tc>
        <w:tc>
          <w:tcPr>
            <w:tcW w:w="2391" w:type="dxa"/>
            <w:tcBorders>
              <w:top w:val="nil"/>
              <w:left w:val="nil"/>
              <w:bottom w:val="single" w:sz="4" w:space="0" w:color="auto"/>
              <w:right w:val="single" w:sz="4" w:space="0" w:color="auto"/>
            </w:tcBorders>
            <w:shd w:val="clear" w:color="auto" w:fill="auto"/>
            <w:hideMark/>
          </w:tcPr>
          <w:p w:rsidR="009D0CFF" w:rsidRPr="00FF6CA8" w:rsidRDefault="009D0CFF" w:rsidP="000C727E">
            <w:pPr>
              <w:spacing w:after="0" w:line="240" w:lineRule="exact"/>
              <w:rPr>
                <w:rFonts w:ascii="Times New Roman" w:hAnsi="Times New Roman"/>
                <w:sz w:val="24"/>
                <w:szCs w:val="24"/>
              </w:rPr>
            </w:pPr>
            <w:r w:rsidRPr="00FF6CA8">
              <w:rPr>
                <w:rFonts w:ascii="Times New Roman" w:hAnsi="Times New Roman"/>
                <w:sz w:val="24"/>
                <w:szCs w:val="24"/>
              </w:rPr>
              <w:t>Достаточный уровень эффективности</w:t>
            </w:r>
          </w:p>
        </w:tc>
      </w:tr>
      <w:tr w:rsidR="009D0CFF" w:rsidRPr="00FF6CA8" w:rsidTr="000C727E">
        <w:trPr>
          <w:gridAfter w:val="1"/>
          <w:wAfter w:w="9" w:type="dxa"/>
          <w:trHeight w:val="600"/>
        </w:trPr>
        <w:tc>
          <w:tcPr>
            <w:tcW w:w="578" w:type="dxa"/>
            <w:tcBorders>
              <w:top w:val="nil"/>
              <w:left w:val="single" w:sz="4" w:space="0" w:color="auto"/>
              <w:bottom w:val="single" w:sz="4" w:space="0" w:color="auto"/>
              <w:right w:val="single" w:sz="4" w:space="0" w:color="auto"/>
            </w:tcBorders>
            <w:shd w:val="clear" w:color="auto" w:fill="auto"/>
            <w:noWrap/>
            <w:hideMark/>
          </w:tcPr>
          <w:p w:rsidR="009D0CFF" w:rsidRPr="00FF6CA8" w:rsidRDefault="009D0CFF" w:rsidP="000C727E">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9D0CFF" w:rsidRPr="00FF6CA8" w:rsidRDefault="009D0CFF" w:rsidP="000C727E">
            <w:pPr>
              <w:spacing w:after="0" w:line="240" w:lineRule="exact"/>
              <w:rPr>
                <w:rFonts w:ascii="Times New Roman" w:hAnsi="Times New Roman"/>
                <w:bCs/>
                <w:sz w:val="24"/>
                <w:szCs w:val="24"/>
              </w:rPr>
            </w:pPr>
            <w:r w:rsidRPr="00FF6CA8">
              <w:rPr>
                <w:rFonts w:ascii="Times New Roman" w:hAnsi="Times New Roman"/>
                <w:sz w:val="24"/>
                <w:szCs w:val="24"/>
              </w:rPr>
              <w:t>Развитие малого и среднего предпринимательства в Охотском муниципальном районе на 20</w:t>
            </w:r>
            <w:r w:rsidR="004E4A9A" w:rsidRPr="00FF6CA8">
              <w:rPr>
                <w:rFonts w:ascii="Times New Roman" w:hAnsi="Times New Roman"/>
                <w:sz w:val="24"/>
                <w:szCs w:val="24"/>
              </w:rPr>
              <w:t>21</w:t>
            </w:r>
            <w:r w:rsidRPr="00FF6CA8">
              <w:rPr>
                <w:rFonts w:ascii="Times New Roman" w:hAnsi="Times New Roman"/>
                <w:sz w:val="24"/>
                <w:szCs w:val="24"/>
              </w:rPr>
              <w:t>-202</w:t>
            </w:r>
            <w:r w:rsidR="004E4A9A" w:rsidRPr="00FF6CA8">
              <w:rPr>
                <w:rFonts w:ascii="Times New Roman" w:hAnsi="Times New Roman"/>
                <w:sz w:val="24"/>
                <w:szCs w:val="24"/>
              </w:rPr>
              <w:t>5</w:t>
            </w:r>
            <w:r w:rsidRPr="00FF6CA8">
              <w:rPr>
                <w:rFonts w:ascii="Times New Roman" w:hAnsi="Times New Roman"/>
                <w:sz w:val="24"/>
                <w:szCs w:val="24"/>
              </w:rPr>
              <w:t xml:space="preserve"> годы</w:t>
            </w:r>
          </w:p>
        </w:tc>
        <w:tc>
          <w:tcPr>
            <w:tcW w:w="1588" w:type="dxa"/>
            <w:tcBorders>
              <w:top w:val="nil"/>
              <w:left w:val="nil"/>
              <w:bottom w:val="single" w:sz="4" w:space="0" w:color="auto"/>
              <w:right w:val="single" w:sz="4" w:space="0" w:color="auto"/>
            </w:tcBorders>
            <w:shd w:val="clear" w:color="auto" w:fill="auto"/>
            <w:hideMark/>
          </w:tcPr>
          <w:p w:rsidR="009D0CFF" w:rsidRPr="00FF6CA8" w:rsidRDefault="002949E4" w:rsidP="000C727E">
            <w:pPr>
              <w:spacing w:after="0" w:line="240" w:lineRule="exact"/>
              <w:rPr>
                <w:rFonts w:ascii="Times New Roman" w:hAnsi="Times New Roman"/>
                <w:bCs/>
                <w:sz w:val="24"/>
                <w:szCs w:val="24"/>
              </w:rPr>
            </w:pPr>
            <w:r w:rsidRPr="00FF6CA8">
              <w:rPr>
                <w:rFonts w:ascii="Times New Roman" w:hAnsi="Times New Roman"/>
                <w:bCs/>
                <w:sz w:val="24"/>
                <w:szCs w:val="24"/>
              </w:rPr>
              <w:t>8,8</w:t>
            </w:r>
          </w:p>
        </w:tc>
        <w:tc>
          <w:tcPr>
            <w:tcW w:w="2391" w:type="dxa"/>
            <w:tcBorders>
              <w:top w:val="nil"/>
              <w:left w:val="nil"/>
              <w:bottom w:val="single" w:sz="4" w:space="0" w:color="auto"/>
              <w:right w:val="single" w:sz="4" w:space="0" w:color="auto"/>
            </w:tcBorders>
            <w:shd w:val="clear" w:color="auto" w:fill="auto"/>
            <w:hideMark/>
          </w:tcPr>
          <w:p w:rsidR="009D0CFF" w:rsidRPr="00FF6CA8" w:rsidRDefault="009D0CFF" w:rsidP="000C727E">
            <w:pPr>
              <w:spacing w:after="0" w:line="240" w:lineRule="exact"/>
              <w:rPr>
                <w:rFonts w:ascii="Times New Roman" w:hAnsi="Times New Roman"/>
                <w:sz w:val="24"/>
                <w:szCs w:val="24"/>
              </w:rPr>
            </w:pPr>
            <w:r w:rsidRPr="00FF6CA8">
              <w:rPr>
                <w:rFonts w:ascii="Times New Roman" w:hAnsi="Times New Roman"/>
                <w:sz w:val="24"/>
                <w:szCs w:val="24"/>
              </w:rPr>
              <w:t>Достаточный уровень эффективности</w:t>
            </w:r>
          </w:p>
        </w:tc>
      </w:tr>
      <w:tr w:rsidR="004557B8" w:rsidRPr="00FF6CA8" w:rsidTr="000C727E">
        <w:trPr>
          <w:gridAfter w:val="1"/>
          <w:wAfter w:w="9" w:type="dxa"/>
          <w:trHeight w:val="600"/>
        </w:trPr>
        <w:tc>
          <w:tcPr>
            <w:tcW w:w="578" w:type="dxa"/>
            <w:tcBorders>
              <w:top w:val="nil"/>
              <w:left w:val="single" w:sz="4" w:space="0" w:color="auto"/>
              <w:bottom w:val="single" w:sz="4" w:space="0" w:color="auto"/>
              <w:right w:val="single" w:sz="4" w:space="0" w:color="auto"/>
            </w:tcBorders>
            <w:shd w:val="clear" w:color="auto" w:fill="auto"/>
            <w:noWrap/>
          </w:tcPr>
          <w:p w:rsidR="004557B8" w:rsidRPr="00FF6CA8" w:rsidRDefault="004557B8" w:rsidP="004557B8">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tcPr>
          <w:p w:rsidR="004557B8" w:rsidRPr="00FF6CA8" w:rsidRDefault="004557B8" w:rsidP="004557B8">
            <w:pPr>
              <w:spacing w:after="0" w:line="240" w:lineRule="exact"/>
              <w:rPr>
                <w:rFonts w:ascii="Times New Roman" w:hAnsi="Times New Roman"/>
                <w:bCs/>
                <w:sz w:val="24"/>
                <w:szCs w:val="24"/>
              </w:rPr>
            </w:pPr>
            <w:r w:rsidRPr="00FF6CA8">
              <w:rPr>
                <w:rFonts w:ascii="Times New Roman" w:hAnsi="Times New Roman"/>
                <w:sz w:val="24"/>
                <w:szCs w:val="24"/>
              </w:rPr>
              <w:t xml:space="preserve">Развитие </w:t>
            </w:r>
            <w:r w:rsidRPr="00FF6CA8">
              <w:rPr>
                <w:rFonts w:ascii="Times New Roman" w:hAnsi="Times New Roman"/>
                <w:sz w:val="24"/>
                <w:szCs w:val="24"/>
              </w:rPr>
              <w:t>сельского хозяйства</w:t>
            </w:r>
            <w:r w:rsidRPr="00FF6CA8">
              <w:rPr>
                <w:rFonts w:ascii="Times New Roman" w:hAnsi="Times New Roman"/>
                <w:sz w:val="24"/>
                <w:szCs w:val="24"/>
              </w:rPr>
              <w:t xml:space="preserve"> в Охотском муниципальном районе на 2021-2025 годы</w:t>
            </w:r>
          </w:p>
        </w:tc>
        <w:tc>
          <w:tcPr>
            <w:tcW w:w="1588" w:type="dxa"/>
            <w:tcBorders>
              <w:top w:val="nil"/>
              <w:left w:val="nil"/>
              <w:bottom w:val="single" w:sz="4" w:space="0" w:color="auto"/>
              <w:right w:val="single" w:sz="4" w:space="0" w:color="auto"/>
            </w:tcBorders>
            <w:shd w:val="clear" w:color="auto" w:fill="auto"/>
          </w:tcPr>
          <w:p w:rsidR="004557B8" w:rsidRPr="00FF6CA8" w:rsidRDefault="004557B8" w:rsidP="004557B8">
            <w:pPr>
              <w:spacing w:after="0" w:line="240" w:lineRule="exact"/>
              <w:rPr>
                <w:rFonts w:ascii="Times New Roman" w:hAnsi="Times New Roman"/>
                <w:bCs/>
                <w:sz w:val="24"/>
                <w:szCs w:val="24"/>
              </w:rPr>
            </w:pPr>
            <w:r w:rsidRPr="00FF6CA8">
              <w:rPr>
                <w:rFonts w:ascii="Times New Roman" w:hAnsi="Times New Roman"/>
                <w:bCs/>
                <w:sz w:val="24"/>
                <w:szCs w:val="24"/>
              </w:rPr>
              <w:t>9</w:t>
            </w:r>
            <w:r w:rsidRPr="00FF6CA8">
              <w:rPr>
                <w:rFonts w:ascii="Times New Roman" w:hAnsi="Times New Roman"/>
                <w:bCs/>
                <w:sz w:val="24"/>
                <w:szCs w:val="24"/>
              </w:rPr>
              <w:t>,8</w:t>
            </w:r>
          </w:p>
        </w:tc>
        <w:tc>
          <w:tcPr>
            <w:tcW w:w="2391" w:type="dxa"/>
            <w:tcBorders>
              <w:top w:val="nil"/>
              <w:left w:val="nil"/>
              <w:bottom w:val="single" w:sz="4" w:space="0" w:color="auto"/>
              <w:right w:val="single" w:sz="4" w:space="0" w:color="auto"/>
            </w:tcBorders>
            <w:shd w:val="clear" w:color="auto" w:fill="auto"/>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Достаточный уровень эффективности</w:t>
            </w:r>
          </w:p>
        </w:tc>
      </w:tr>
      <w:tr w:rsidR="004557B8" w:rsidRPr="00FF6CA8" w:rsidTr="000C727E">
        <w:trPr>
          <w:gridAfter w:val="1"/>
          <w:wAfter w:w="9" w:type="dxa"/>
          <w:trHeight w:val="600"/>
        </w:trPr>
        <w:tc>
          <w:tcPr>
            <w:tcW w:w="578" w:type="dxa"/>
            <w:tcBorders>
              <w:top w:val="nil"/>
              <w:left w:val="single" w:sz="4" w:space="0" w:color="auto"/>
              <w:bottom w:val="single" w:sz="4" w:space="0" w:color="auto"/>
              <w:right w:val="single" w:sz="4" w:space="0" w:color="auto"/>
            </w:tcBorders>
            <w:shd w:val="clear" w:color="auto" w:fill="auto"/>
            <w:noWrap/>
            <w:hideMark/>
          </w:tcPr>
          <w:p w:rsidR="004557B8" w:rsidRPr="00FF6CA8" w:rsidRDefault="004557B8" w:rsidP="004557B8">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Формирование здорового образа жизни населения Охотского муниципального района на 2017-2025 годы</w:t>
            </w:r>
          </w:p>
        </w:tc>
        <w:tc>
          <w:tcPr>
            <w:tcW w:w="1588"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6</w:t>
            </w:r>
          </w:p>
        </w:tc>
        <w:tc>
          <w:tcPr>
            <w:tcW w:w="2391"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Достаточный уровень эффективности</w:t>
            </w:r>
          </w:p>
        </w:tc>
      </w:tr>
      <w:tr w:rsidR="004557B8" w:rsidRPr="00FF6CA8" w:rsidTr="000C727E">
        <w:trPr>
          <w:gridAfter w:val="1"/>
          <w:wAfter w:w="9" w:type="dxa"/>
          <w:trHeight w:val="915"/>
        </w:trPr>
        <w:tc>
          <w:tcPr>
            <w:tcW w:w="578" w:type="dxa"/>
            <w:tcBorders>
              <w:top w:val="nil"/>
              <w:left w:val="single" w:sz="4" w:space="0" w:color="auto"/>
              <w:bottom w:val="single" w:sz="4" w:space="0" w:color="auto"/>
              <w:right w:val="single" w:sz="4" w:space="0" w:color="auto"/>
            </w:tcBorders>
            <w:shd w:val="clear" w:color="auto" w:fill="auto"/>
            <w:noWrap/>
            <w:hideMark/>
          </w:tcPr>
          <w:p w:rsidR="004557B8" w:rsidRPr="00FF6CA8" w:rsidRDefault="004557B8" w:rsidP="004557B8">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Содействие развитию коренных малочисленных народов Севера, проживающих в Охотском муниципальном районе, на 2017-2025 годы</w:t>
            </w:r>
          </w:p>
        </w:tc>
        <w:tc>
          <w:tcPr>
            <w:tcW w:w="1588"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5,1</w:t>
            </w:r>
          </w:p>
        </w:tc>
        <w:tc>
          <w:tcPr>
            <w:tcW w:w="2391"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Низкий уровень эффективности</w:t>
            </w:r>
            <w:r w:rsidRPr="00FF6CA8">
              <w:rPr>
                <w:rFonts w:ascii="Times New Roman" w:hAnsi="Times New Roman"/>
                <w:sz w:val="24"/>
                <w:szCs w:val="24"/>
              </w:rPr>
              <w:t xml:space="preserve"> </w:t>
            </w:r>
          </w:p>
        </w:tc>
      </w:tr>
      <w:tr w:rsidR="004557B8" w:rsidRPr="00FF6CA8" w:rsidTr="000C727E">
        <w:trPr>
          <w:gridAfter w:val="1"/>
          <w:wAfter w:w="9" w:type="dxa"/>
          <w:trHeight w:val="915"/>
        </w:trPr>
        <w:tc>
          <w:tcPr>
            <w:tcW w:w="578" w:type="dxa"/>
            <w:tcBorders>
              <w:top w:val="nil"/>
              <w:left w:val="single" w:sz="4" w:space="0" w:color="auto"/>
              <w:bottom w:val="single" w:sz="4" w:space="0" w:color="auto"/>
              <w:right w:val="single" w:sz="4" w:space="0" w:color="auto"/>
            </w:tcBorders>
            <w:shd w:val="clear" w:color="auto" w:fill="auto"/>
            <w:noWrap/>
            <w:hideMark/>
          </w:tcPr>
          <w:p w:rsidR="004557B8" w:rsidRPr="00FF6CA8" w:rsidRDefault="004557B8" w:rsidP="004557B8">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Развитие культуры Охотского муниципального района на 2017-2021 годы</w:t>
            </w:r>
          </w:p>
        </w:tc>
        <w:tc>
          <w:tcPr>
            <w:tcW w:w="1588"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7,2</w:t>
            </w:r>
          </w:p>
        </w:tc>
        <w:tc>
          <w:tcPr>
            <w:tcW w:w="2391"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Достаточный уровень эффективности</w:t>
            </w:r>
          </w:p>
        </w:tc>
      </w:tr>
      <w:tr w:rsidR="004557B8" w:rsidRPr="00FF6CA8" w:rsidTr="000C727E">
        <w:trPr>
          <w:gridAfter w:val="1"/>
          <w:wAfter w:w="9" w:type="dxa"/>
          <w:trHeight w:val="646"/>
        </w:trPr>
        <w:tc>
          <w:tcPr>
            <w:tcW w:w="578" w:type="dxa"/>
            <w:tcBorders>
              <w:top w:val="nil"/>
              <w:left w:val="single" w:sz="4" w:space="0" w:color="auto"/>
              <w:bottom w:val="single" w:sz="4" w:space="0" w:color="auto"/>
              <w:right w:val="single" w:sz="4" w:space="0" w:color="auto"/>
            </w:tcBorders>
            <w:shd w:val="clear" w:color="auto" w:fill="auto"/>
            <w:noWrap/>
            <w:hideMark/>
          </w:tcPr>
          <w:p w:rsidR="004557B8" w:rsidRPr="00FF6CA8" w:rsidRDefault="004557B8" w:rsidP="004557B8">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bCs/>
                <w:sz w:val="24"/>
                <w:szCs w:val="24"/>
              </w:rPr>
            </w:pPr>
            <w:r w:rsidRPr="00FF6CA8">
              <w:rPr>
                <w:rFonts w:ascii="Times New Roman" w:hAnsi="Times New Roman"/>
                <w:sz w:val="24"/>
                <w:szCs w:val="24"/>
              </w:rPr>
              <w:t>Развитие физической культуры и спорта в Охотском муниципальном районе на 2017-2025 годы</w:t>
            </w:r>
          </w:p>
        </w:tc>
        <w:tc>
          <w:tcPr>
            <w:tcW w:w="1588"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bCs/>
                <w:sz w:val="24"/>
                <w:szCs w:val="24"/>
              </w:rPr>
            </w:pPr>
            <w:r w:rsidRPr="00FF6CA8">
              <w:rPr>
                <w:rFonts w:ascii="Times New Roman" w:hAnsi="Times New Roman"/>
                <w:bCs/>
                <w:sz w:val="24"/>
                <w:szCs w:val="24"/>
              </w:rPr>
              <w:t>4,8</w:t>
            </w:r>
          </w:p>
        </w:tc>
        <w:tc>
          <w:tcPr>
            <w:tcW w:w="2391"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Низкий уровень эффективности</w:t>
            </w:r>
          </w:p>
        </w:tc>
      </w:tr>
      <w:tr w:rsidR="004557B8" w:rsidRPr="00FF6CA8" w:rsidTr="000C727E">
        <w:trPr>
          <w:gridAfter w:val="1"/>
          <w:wAfter w:w="9" w:type="dxa"/>
          <w:trHeight w:val="646"/>
        </w:trPr>
        <w:tc>
          <w:tcPr>
            <w:tcW w:w="578" w:type="dxa"/>
            <w:tcBorders>
              <w:top w:val="nil"/>
              <w:left w:val="single" w:sz="4" w:space="0" w:color="auto"/>
              <w:bottom w:val="single" w:sz="4" w:space="0" w:color="auto"/>
              <w:right w:val="single" w:sz="4" w:space="0" w:color="auto"/>
            </w:tcBorders>
            <w:shd w:val="clear" w:color="auto" w:fill="auto"/>
            <w:noWrap/>
            <w:hideMark/>
          </w:tcPr>
          <w:p w:rsidR="004557B8" w:rsidRPr="00FF6CA8" w:rsidRDefault="004557B8" w:rsidP="004557B8">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bCs/>
                <w:sz w:val="24"/>
                <w:szCs w:val="24"/>
              </w:rPr>
            </w:pPr>
            <w:r w:rsidRPr="00FF6CA8">
              <w:rPr>
                <w:rFonts w:ascii="Times New Roman" w:hAnsi="Times New Roman"/>
                <w:sz w:val="24"/>
                <w:szCs w:val="24"/>
              </w:rPr>
              <w:t>Укрепление единства российской нации и этническое развитие народов, проживающих в Охотском муниципальном районе Хабаровского края, на 2015-2025 годы</w:t>
            </w:r>
          </w:p>
        </w:tc>
        <w:tc>
          <w:tcPr>
            <w:tcW w:w="1588"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bCs/>
                <w:sz w:val="24"/>
                <w:szCs w:val="24"/>
              </w:rPr>
            </w:pPr>
            <w:r w:rsidRPr="00FF6CA8">
              <w:rPr>
                <w:rFonts w:ascii="Times New Roman" w:hAnsi="Times New Roman"/>
                <w:bCs/>
                <w:sz w:val="24"/>
                <w:szCs w:val="24"/>
              </w:rPr>
              <w:t>10</w:t>
            </w:r>
          </w:p>
        </w:tc>
        <w:tc>
          <w:tcPr>
            <w:tcW w:w="2391"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Высокий уровень эффективности</w:t>
            </w:r>
          </w:p>
        </w:tc>
      </w:tr>
      <w:tr w:rsidR="004557B8" w:rsidRPr="00FF6CA8" w:rsidTr="000C727E">
        <w:trPr>
          <w:gridAfter w:val="1"/>
          <w:wAfter w:w="9" w:type="dxa"/>
          <w:trHeight w:val="629"/>
        </w:trPr>
        <w:tc>
          <w:tcPr>
            <w:tcW w:w="578" w:type="dxa"/>
            <w:tcBorders>
              <w:top w:val="nil"/>
              <w:left w:val="single" w:sz="4" w:space="0" w:color="auto"/>
              <w:bottom w:val="single" w:sz="4" w:space="0" w:color="auto"/>
              <w:right w:val="single" w:sz="4" w:space="0" w:color="auto"/>
            </w:tcBorders>
            <w:shd w:val="clear" w:color="auto" w:fill="auto"/>
            <w:noWrap/>
            <w:hideMark/>
          </w:tcPr>
          <w:p w:rsidR="004557B8" w:rsidRPr="00FF6CA8" w:rsidRDefault="004557B8" w:rsidP="004557B8">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Развитие семейной политики в Охотском муниципальном районе на 2017-2025 годы</w:t>
            </w:r>
          </w:p>
        </w:tc>
        <w:tc>
          <w:tcPr>
            <w:tcW w:w="1588"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3</w:t>
            </w:r>
          </w:p>
        </w:tc>
        <w:tc>
          <w:tcPr>
            <w:tcW w:w="2391"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Низкий уровень эффективности</w:t>
            </w:r>
          </w:p>
        </w:tc>
      </w:tr>
      <w:tr w:rsidR="004557B8" w:rsidRPr="00FF6CA8" w:rsidTr="000C727E">
        <w:trPr>
          <w:gridAfter w:val="1"/>
          <w:wAfter w:w="9" w:type="dxa"/>
          <w:trHeight w:val="629"/>
        </w:trPr>
        <w:tc>
          <w:tcPr>
            <w:tcW w:w="578" w:type="dxa"/>
            <w:tcBorders>
              <w:top w:val="nil"/>
              <w:left w:val="single" w:sz="4" w:space="0" w:color="auto"/>
              <w:bottom w:val="single" w:sz="4" w:space="0" w:color="auto"/>
              <w:right w:val="single" w:sz="4" w:space="0" w:color="auto"/>
            </w:tcBorders>
            <w:shd w:val="clear" w:color="auto" w:fill="auto"/>
            <w:noWrap/>
            <w:hideMark/>
          </w:tcPr>
          <w:p w:rsidR="004557B8" w:rsidRPr="00FF6CA8" w:rsidRDefault="004557B8" w:rsidP="004557B8">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bCs/>
                <w:sz w:val="24"/>
                <w:szCs w:val="24"/>
              </w:rPr>
            </w:pPr>
            <w:r w:rsidRPr="00FF6CA8">
              <w:rPr>
                <w:rFonts w:ascii="Times New Roman" w:hAnsi="Times New Roman"/>
                <w:sz w:val="24"/>
                <w:szCs w:val="24"/>
              </w:rPr>
              <w:t>Развитие системы образования в Охотском муниципальном районе на 2017-2021годы</w:t>
            </w:r>
          </w:p>
        </w:tc>
        <w:tc>
          <w:tcPr>
            <w:tcW w:w="1588"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bCs/>
                <w:sz w:val="24"/>
                <w:szCs w:val="24"/>
              </w:rPr>
            </w:pPr>
            <w:r w:rsidRPr="00FF6CA8">
              <w:rPr>
                <w:rFonts w:ascii="Times New Roman" w:hAnsi="Times New Roman"/>
                <w:bCs/>
                <w:sz w:val="24"/>
                <w:szCs w:val="24"/>
              </w:rPr>
              <w:t>4,8</w:t>
            </w:r>
          </w:p>
        </w:tc>
        <w:tc>
          <w:tcPr>
            <w:tcW w:w="2391"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Низкий уровень эффективности</w:t>
            </w:r>
          </w:p>
        </w:tc>
      </w:tr>
      <w:tr w:rsidR="004557B8" w:rsidRPr="00FF6CA8" w:rsidTr="000C727E">
        <w:trPr>
          <w:gridAfter w:val="1"/>
          <w:wAfter w:w="9" w:type="dxa"/>
          <w:trHeight w:val="708"/>
        </w:trPr>
        <w:tc>
          <w:tcPr>
            <w:tcW w:w="578" w:type="dxa"/>
            <w:tcBorders>
              <w:top w:val="nil"/>
              <w:left w:val="single" w:sz="4" w:space="0" w:color="auto"/>
              <w:bottom w:val="single" w:sz="4" w:space="0" w:color="auto"/>
              <w:right w:val="single" w:sz="4" w:space="0" w:color="auto"/>
            </w:tcBorders>
            <w:shd w:val="clear" w:color="auto" w:fill="auto"/>
            <w:noWrap/>
            <w:hideMark/>
          </w:tcPr>
          <w:p w:rsidR="004557B8" w:rsidRPr="00FF6CA8" w:rsidRDefault="004557B8" w:rsidP="004557B8">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bookmarkStart w:id="1" w:name="_Hlk132367103"/>
            <w:r w:rsidRPr="00FF6CA8">
              <w:rPr>
                <w:rFonts w:ascii="Times New Roman" w:hAnsi="Times New Roman"/>
                <w:sz w:val="24"/>
                <w:szCs w:val="24"/>
              </w:rPr>
              <w:t>Сохранность и развитие автомобильных дорог общего пользования местного значения Охотского муниципального района на 2020-2025 годы</w:t>
            </w:r>
            <w:bookmarkEnd w:id="1"/>
          </w:p>
        </w:tc>
        <w:tc>
          <w:tcPr>
            <w:tcW w:w="1588" w:type="dxa"/>
            <w:tcBorders>
              <w:top w:val="nil"/>
              <w:left w:val="nil"/>
              <w:bottom w:val="single" w:sz="4" w:space="0" w:color="auto"/>
              <w:right w:val="single" w:sz="4" w:space="0" w:color="auto"/>
            </w:tcBorders>
            <w:shd w:val="clear" w:color="auto" w:fill="auto"/>
            <w:noWrap/>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8,8</w:t>
            </w:r>
          </w:p>
        </w:tc>
        <w:tc>
          <w:tcPr>
            <w:tcW w:w="2391"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Достаточный уровень эффективности</w:t>
            </w:r>
          </w:p>
        </w:tc>
      </w:tr>
      <w:tr w:rsidR="004557B8" w:rsidRPr="00FF6CA8" w:rsidTr="000C727E">
        <w:trPr>
          <w:gridAfter w:val="1"/>
          <w:wAfter w:w="9" w:type="dxa"/>
          <w:trHeight w:val="677"/>
        </w:trPr>
        <w:tc>
          <w:tcPr>
            <w:tcW w:w="578" w:type="dxa"/>
            <w:tcBorders>
              <w:top w:val="nil"/>
              <w:left w:val="single" w:sz="4" w:space="0" w:color="auto"/>
              <w:bottom w:val="single" w:sz="4" w:space="0" w:color="auto"/>
              <w:right w:val="single" w:sz="4" w:space="0" w:color="auto"/>
            </w:tcBorders>
            <w:shd w:val="clear" w:color="auto" w:fill="auto"/>
            <w:noWrap/>
            <w:hideMark/>
          </w:tcPr>
          <w:p w:rsidR="004557B8" w:rsidRPr="00FF6CA8" w:rsidRDefault="004557B8" w:rsidP="004557B8">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bCs/>
                <w:sz w:val="24"/>
                <w:szCs w:val="24"/>
              </w:rPr>
            </w:pPr>
            <w:r w:rsidRPr="00FF6CA8">
              <w:rPr>
                <w:rFonts w:ascii="Times New Roman" w:hAnsi="Times New Roman"/>
                <w:sz w:val="24"/>
                <w:szCs w:val="24"/>
              </w:rPr>
              <w:t>Энергосбережение и повышение энергетической эффективности на территории Охотского муниципального района на 2020-2025 годы</w:t>
            </w:r>
          </w:p>
        </w:tc>
        <w:tc>
          <w:tcPr>
            <w:tcW w:w="1588"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8,8</w:t>
            </w:r>
          </w:p>
        </w:tc>
        <w:tc>
          <w:tcPr>
            <w:tcW w:w="2391" w:type="dxa"/>
            <w:tcBorders>
              <w:top w:val="nil"/>
              <w:left w:val="nil"/>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Достаточный уровень эффективности</w:t>
            </w:r>
          </w:p>
        </w:tc>
      </w:tr>
      <w:tr w:rsidR="004557B8" w:rsidRPr="00FF6CA8" w:rsidTr="000C727E">
        <w:trPr>
          <w:gridAfter w:val="1"/>
          <w:wAfter w:w="9" w:type="dxa"/>
          <w:trHeight w:val="699"/>
        </w:trPr>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4557B8" w:rsidRPr="00FF6CA8" w:rsidRDefault="004557B8" w:rsidP="004557B8">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bCs/>
                <w:sz w:val="24"/>
                <w:szCs w:val="24"/>
              </w:rPr>
            </w:pPr>
            <w:r w:rsidRPr="00FF6CA8">
              <w:rPr>
                <w:rFonts w:ascii="Times New Roman" w:hAnsi="Times New Roman"/>
                <w:sz w:val="24"/>
                <w:szCs w:val="24"/>
              </w:rPr>
              <w:t>Развитие транспортной системы Охотского муниципального района на 2019-2025 годы</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bCs/>
                <w:sz w:val="24"/>
                <w:szCs w:val="24"/>
              </w:rPr>
            </w:pPr>
            <w:r w:rsidRPr="00FF6CA8">
              <w:rPr>
                <w:rFonts w:ascii="Times New Roman" w:hAnsi="Times New Roman"/>
                <w:bCs/>
                <w:sz w:val="24"/>
                <w:szCs w:val="24"/>
              </w:rPr>
              <w:t>6</w:t>
            </w:r>
          </w:p>
        </w:tc>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r w:rsidRPr="00FF6CA8">
              <w:rPr>
                <w:rFonts w:ascii="Times New Roman" w:hAnsi="Times New Roman"/>
                <w:sz w:val="24"/>
                <w:szCs w:val="24"/>
              </w:rPr>
              <w:t>Достаточный уровень эффективности</w:t>
            </w:r>
          </w:p>
        </w:tc>
      </w:tr>
      <w:tr w:rsidR="004557B8" w:rsidRPr="00390E80" w:rsidTr="000C727E">
        <w:trPr>
          <w:gridAfter w:val="1"/>
          <w:wAfter w:w="9" w:type="dxa"/>
          <w:trHeight w:val="699"/>
        </w:trPr>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4557B8" w:rsidRPr="00FF6CA8" w:rsidRDefault="004557B8" w:rsidP="004557B8">
            <w:pPr>
              <w:pStyle w:val="a4"/>
              <w:numPr>
                <w:ilvl w:val="0"/>
                <w:numId w:val="34"/>
              </w:numPr>
              <w:spacing w:after="0" w:line="240" w:lineRule="exact"/>
              <w:ind w:left="45" w:firstLine="0"/>
              <w:jc w:val="center"/>
              <w:rPr>
                <w:rFonts w:ascii="Times New Roman" w:hAnsi="Times New Roman"/>
                <w:bCs/>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4557B8" w:rsidRPr="00FF6CA8" w:rsidRDefault="004557B8" w:rsidP="004557B8">
            <w:pPr>
              <w:spacing w:after="0" w:line="240" w:lineRule="exact"/>
              <w:rPr>
                <w:rFonts w:ascii="Times New Roman" w:hAnsi="Times New Roman"/>
                <w:sz w:val="24"/>
                <w:szCs w:val="24"/>
              </w:rPr>
            </w:pPr>
            <w:bookmarkStart w:id="2" w:name="_Hlk132367372"/>
            <w:r w:rsidRPr="00FF6CA8">
              <w:rPr>
                <w:rFonts w:ascii="Times New Roman" w:hAnsi="Times New Roman"/>
                <w:sz w:val="24"/>
                <w:szCs w:val="24"/>
              </w:rPr>
              <w:t>Разработка и актуализация градостроительной документации в Охотском муниципальном районе Хабаровского края на 2020 - 2023 годы</w:t>
            </w:r>
            <w:bookmarkEnd w:id="2"/>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rsidR="004557B8" w:rsidRPr="00FF6CA8" w:rsidRDefault="00FF6CA8" w:rsidP="004557B8">
            <w:pPr>
              <w:spacing w:after="0" w:line="240" w:lineRule="exact"/>
              <w:rPr>
                <w:rFonts w:ascii="Times New Roman" w:hAnsi="Times New Roman"/>
                <w:bCs/>
                <w:sz w:val="24"/>
                <w:szCs w:val="24"/>
              </w:rPr>
            </w:pPr>
            <w:r w:rsidRPr="00FF6CA8">
              <w:rPr>
                <w:rFonts w:ascii="Times New Roman" w:hAnsi="Times New Roman"/>
                <w:bCs/>
                <w:sz w:val="24"/>
                <w:szCs w:val="24"/>
              </w:rPr>
              <w:t>6</w:t>
            </w:r>
          </w:p>
        </w:tc>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4557B8" w:rsidRPr="009A38AA" w:rsidRDefault="00FF6CA8" w:rsidP="004557B8">
            <w:pPr>
              <w:spacing w:after="0" w:line="240" w:lineRule="exact"/>
              <w:rPr>
                <w:rFonts w:ascii="Times New Roman" w:hAnsi="Times New Roman"/>
                <w:sz w:val="24"/>
                <w:szCs w:val="24"/>
              </w:rPr>
            </w:pPr>
            <w:r w:rsidRPr="00FF6CA8">
              <w:rPr>
                <w:rFonts w:ascii="Times New Roman" w:hAnsi="Times New Roman"/>
                <w:sz w:val="24"/>
                <w:szCs w:val="24"/>
              </w:rPr>
              <w:t>Достаточный уровень эффективности</w:t>
            </w:r>
          </w:p>
        </w:tc>
      </w:tr>
    </w:tbl>
    <w:p w:rsidR="002E3202" w:rsidRPr="00390E80" w:rsidRDefault="002E3202" w:rsidP="000C727E">
      <w:pPr>
        <w:pStyle w:val="a3"/>
        <w:ind w:firstLine="709"/>
        <w:jc w:val="both"/>
        <w:rPr>
          <w:rFonts w:ascii="Times New Roman" w:hAnsi="Times New Roman"/>
          <w:sz w:val="28"/>
          <w:szCs w:val="28"/>
        </w:rPr>
      </w:pPr>
    </w:p>
    <w:p w:rsidR="00111CF4" w:rsidRPr="00390E80" w:rsidRDefault="00263279" w:rsidP="000C727E">
      <w:pPr>
        <w:pStyle w:val="a4"/>
        <w:numPr>
          <w:ilvl w:val="0"/>
          <w:numId w:val="20"/>
        </w:numPr>
        <w:tabs>
          <w:tab w:val="left" w:pos="284"/>
        </w:tabs>
        <w:spacing w:after="0" w:line="240" w:lineRule="auto"/>
        <w:ind w:left="0" w:right="400" w:firstLine="0"/>
        <w:jc w:val="center"/>
        <w:rPr>
          <w:rFonts w:ascii="Times New Roman" w:hAnsi="Times New Roman"/>
          <w:color w:val="000000"/>
          <w:sz w:val="28"/>
          <w:szCs w:val="28"/>
        </w:rPr>
      </w:pPr>
      <w:r w:rsidRPr="00390E80">
        <w:rPr>
          <w:rFonts w:ascii="Times New Roman" w:hAnsi="Times New Roman"/>
          <w:sz w:val="28"/>
          <w:szCs w:val="28"/>
        </w:rPr>
        <w:t>Муниципальная программа</w:t>
      </w:r>
      <w:r w:rsidR="002F2EED" w:rsidRPr="00390E80">
        <w:rPr>
          <w:rFonts w:ascii="Times New Roman" w:hAnsi="Times New Roman"/>
          <w:sz w:val="28"/>
          <w:szCs w:val="28"/>
        </w:rPr>
        <w:t xml:space="preserve"> </w:t>
      </w:r>
      <w:r w:rsidR="00367072" w:rsidRPr="00390E80">
        <w:rPr>
          <w:rFonts w:ascii="Times New Roman" w:hAnsi="Times New Roman"/>
          <w:sz w:val="28"/>
          <w:szCs w:val="28"/>
        </w:rPr>
        <w:t>«</w:t>
      </w:r>
      <w:r w:rsidR="00111CF4" w:rsidRPr="00390E80">
        <w:rPr>
          <w:rFonts w:ascii="Times New Roman" w:hAnsi="Times New Roman"/>
          <w:color w:val="000000"/>
          <w:sz w:val="28"/>
          <w:szCs w:val="28"/>
        </w:rPr>
        <w:t>Развитие муниципальной службы в Охотском муниципальном районе Хабаровского края на 2013-2020 годы</w:t>
      </w:r>
      <w:r w:rsidR="002F2EED" w:rsidRPr="00390E80">
        <w:rPr>
          <w:rFonts w:ascii="Times New Roman" w:hAnsi="Times New Roman"/>
          <w:color w:val="000000"/>
          <w:sz w:val="28"/>
          <w:szCs w:val="28"/>
        </w:rPr>
        <w:t>»</w:t>
      </w:r>
    </w:p>
    <w:p w:rsidR="001D4E6C" w:rsidRPr="00390E80" w:rsidRDefault="001D4E6C" w:rsidP="000C727E">
      <w:pPr>
        <w:pStyle w:val="a3"/>
        <w:ind w:right="400" w:firstLine="709"/>
        <w:jc w:val="both"/>
        <w:rPr>
          <w:rFonts w:ascii="Times New Roman" w:hAnsi="Times New Roman"/>
          <w:sz w:val="28"/>
          <w:szCs w:val="28"/>
        </w:rPr>
      </w:pPr>
    </w:p>
    <w:p w:rsidR="004E4A9A" w:rsidRPr="004E4A9A" w:rsidRDefault="004E4A9A" w:rsidP="000C727E">
      <w:pPr>
        <w:pStyle w:val="a3"/>
        <w:ind w:right="400" w:firstLine="709"/>
        <w:jc w:val="both"/>
        <w:rPr>
          <w:rStyle w:val="13"/>
          <w:rFonts w:eastAsiaTheme="minorHAnsi"/>
          <w:color w:val="000000"/>
          <w:sz w:val="28"/>
          <w:szCs w:val="28"/>
          <w:lang w:eastAsia="en-US"/>
        </w:rPr>
      </w:pPr>
      <w:r w:rsidRPr="004E4A9A">
        <w:rPr>
          <w:rStyle w:val="13"/>
          <w:rFonts w:eastAsiaTheme="minorHAnsi"/>
          <w:color w:val="000000"/>
          <w:sz w:val="28"/>
          <w:szCs w:val="28"/>
          <w:lang w:eastAsia="en-US"/>
        </w:rPr>
        <w:t>В целях реализации мероприятий муниципальной программы «Развитие муниципальной службы в Охотском муниципальном районе Хабаровского края на 2021-2025 годы» (далее по тексту - Программа) в Охотском муниципальном районе за 2021 год выполнена следующая работа:</w:t>
      </w:r>
    </w:p>
    <w:p w:rsidR="004E4A9A" w:rsidRPr="004E4A9A" w:rsidRDefault="004E4A9A" w:rsidP="000C727E">
      <w:pPr>
        <w:pStyle w:val="a3"/>
        <w:ind w:right="400" w:firstLine="709"/>
        <w:jc w:val="both"/>
        <w:rPr>
          <w:rStyle w:val="13"/>
          <w:rFonts w:eastAsiaTheme="minorHAnsi"/>
          <w:color w:val="000000"/>
          <w:sz w:val="28"/>
          <w:szCs w:val="28"/>
          <w:lang w:eastAsia="en-US"/>
        </w:rPr>
      </w:pPr>
      <w:r w:rsidRPr="004E4A9A">
        <w:rPr>
          <w:rStyle w:val="13"/>
          <w:rFonts w:eastAsiaTheme="minorHAnsi"/>
          <w:color w:val="000000"/>
          <w:sz w:val="28"/>
          <w:szCs w:val="28"/>
          <w:lang w:eastAsia="en-US"/>
        </w:rPr>
        <w:t>основные положения Программы внедрены в деятельность органов местного самоуправления района;</w:t>
      </w:r>
    </w:p>
    <w:p w:rsidR="004E4A9A" w:rsidRPr="004E4A9A" w:rsidRDefault="004E4A9A" w:rsidP="000C727E">
      <w:pPr>
        <w:pStyle w:val="a3"/>
        <w:ind w:right="400" w:firstLine="709"/>
        <w:jc w:val="both"/>
        <w:rPr>
          <w:rStyle w:val="13"/>
          <w:rFonts w:eastAsiaTheme="minorHAnsi"/>
          <w:color w:val="000000"/>
          <w:sz w:val="28"/>
          <w:szCs w:val="28"/>
          <w:lang w:eastAsia="en-US"/>
        </w:rPr>
      </w:pPr>
      <w:r w:rsidRPr="004E4A9A">
        <w:rPr>
          <w:rStyle w:val="13"/>
          <w:rFonts w:eastAsiaTheme="minorHAnsi"/>
          <w:color w:val="000000"/>
          <w:sz w:val="28"/>
          <w:szCs w:val="28"/>
          <w:lang w:eastAsia="en-US"/>
        </w:rPr>
        <w:t>в газете «</w:t>
      </w:r>
      <w:proofErr w:type="spellStart"/>
      <w:r w:rsidRPr="004E4A9A">
        <w:rPr>
          <w:rStyle w:val="13"/>
          <w:rFonts w:eastAsiaTheme="minorHAnsi"/>
          <w:color w:val="000000"/>
          <w:sz w:val="28"/>
          <w:szCs w:val="28"/>
          <w:lang w:eastAsia="en-US"/>
        </w:rPr>
        <w:t>Охотско</w:t>
      </w:r>
      <w:proofErr w:type="spellEnd"/>
      <w:r w:rsidRPr="004E4A9A">
        <w:rPr>
          <w:rStyle w:val="13"/>
          <w:rFonts w:eastAsiaTheme="minorHAnsi"/>
          <w:color w:val="000000"/>
          <w:sz w:val="28"/>
          <w:szCs w:val="28"/>
          <w:lang w:eastAsia="en-US"/>
        </w:rPr>
        <w:t>-эвенская правда» было публиковано 6 материалов о деятельности органов местного самоуправления;</w:t>
      </w:r>
    </w:p>
    <w:p w:rsidR="004E4A9A" w:rsidRPr="004E4A9A" w:rsidRDefault="004E4A9A" w:rsidP="000C727E">
      <w:pPr>
        <w:pStyle w:val="a3"/>
        <w:ind w:right="400" w:firstLine="709"/>
        <w:jc w:val="both"/>
        <w:rPr>
          <w:rStyle w:val="13"/>
          <w:rFonts w:eastAsiaTheme="minorHAnsi"/>
          <w:color w:val="000000"/>
          <w:sz w:val="28"/>
          <w:szCs w:val="28"/>
          <w:lang w:eastAsia="en-US"/>
        </w:rPr>
      </w:pPr>
      <w:r w:rsidRPr="004E4A9A">
        <w:rPr>
          <w:rStyle w:val="13"/>
          <w:rFonts w:eastAsiaTheme="minorHAnsi"/>
          <w:color w:val="000000"/>
          <w:sz w:val="28"/>
          <w:szCs w:val="28"/>
          <w:lang w:eastAsia="en-US"/>
        </w:rPr>
        <w:t xml:space="preserve">в системе осуществлялась работа по проверке соблюдения муниципальными служащими запретов и ограничений, предусмотренных законодательством; достоверности предоставляемых муниципальными </w:t>
      </w:r>
      <w:r w:rsidRPr="004E4A9A">
        <w:rPr>
          <w:rStyle w:val="13"/>
          <w:rFonts w:eastAsiaTheme="minorHAnsi"/>
          <w:color w:val="000000"/>
          <w:sz w:val="28"/>
          <w:szCs w:val="28"/>
          <w:lang w:eastAsia="en-US"/>
        </w:rPr>
        <w:lastRenderedPageBreak/>
        <w:t>служащими сведений о расходах и доходах, имуществе и обязательствах имущественного характера;</w:t>
      </w:r>
    </w:p>
    <w:p w:rsidR="004E4A9A" w:rsidRPr="004E4A9A" w:rsidRDefault="004E4A9A" w:rsidP="000C727E">
      <w:pPr>
        <w:pStyle w:val="a3"/>
        <w:ind w:right="400" w:firstLine="709"/>
        <w:jc w:val="both"/>
        <w:rPr>
          <w:rStyle w:val="13"/>
          <w:rFonts w:eastAsiaTheme="minorHAnsi"/>
          <w:color w:val="000000"/>
          <w:sz w:val="28"/>
          <w:szCs w:val="28"/>
          <w:lang w:eastAsia="en-US"/>
        </w:rPr>
      </w:pPr>
      <w:r w:rsidRPr="004E4A9A">
        <w:rPr>
          <w:rStyle w:val="13"/>
          <w:rFonts w:eastAsiaTheme="minorHAnsi"/>
          <w:color w:val="000000"/>
          <w:sz w:val="28"/>
          <w:szCs w:val="28"/>
          <w:lang w:eastAsia="en-US"/>
        </w:rPr>
        <w:t>в плановом порядке осуществлялась работа комиссий по противодействию коррупции и по соблюдению требований к служебному поведению муниципальных служащих и урегулированию конфликта интересов;</w:t>
      </w:r>
    </w:p>
    <w:p w:rsidR="004E4A9A" w:rsidRPr="004E4A9A" w:rsidRDefault="004E4A9A" w:rsidP="000C727E">
      <w:pPr>
        <w:pStyle w:val="a3"/>
        <w:ind w:right="400" w:firstLine="709"/>
        <w:jc w:val="both"/>
        <w:rPr>
          <w:rStyle w:val="13"/>
          <w:rFonts w:eastAsiaTheme="minorHAnsi"/>
          <w:color w:val="000000"/>
          <w:sz w:val="28"/>
          <w:szCs w:val="28"/>
          <w:lang w:eastAsia="en-US"/>
        </w:rPr>
      </w:pPr>
      <w:r w:rsidRPr="004E4A9A">
        <w:rPr>
          <w:rStyle w:val="13"/>
          <w:rFonts w:eastAsiaTheme="minorHAnsi"/>
          <w:color w:val="000000"/>
          <w:sz w:val="28"/>
          <w:szCs w:val="28"/>
          <w:lang w:eastAsia="en-US"/>
        </w:rPr>
        <w:t>в соответствии с плановыми показателями проведено обучение 25 человек (из них муниципальные служащие - 24 человека):</w:t>
      </w:r>
    </w:p>
    <w:p w:rsidR="004E4A9A" w:rsidRPr="004E4A9A" w:rsidRDefault="004E4A9A" w:rsidP="000C727E">
      <w:pPr>
        <w:pStyle w:val="a3"/>
        <w:ind w:right="400" w:firstLine="709"/>
        <w:jc w:val="both"/>
        <w:rPr>
          <w:rStyle w:val="13"/>
          <w:rFonts w:eastAsiaTheme="minorHAnsi"/>
          <w:color w:val="000000"/>
          <w:sz w:val="28"/>
          <w:szCs w:val="28"/>
          <w:lang w:eastAsia="en-US"/>
        </w:rPr>
      </w:pPr>
      <w:r w:rsidRPr="004E4A9A">
        <w:rPr>
          <w:rStyle w:val="13"/>
          <w:rFonts w:eastAsiaTheme="minorHAnsi"/>
          <w:color w:val="000000"/>
          <w:sz w:val="28"/>
          <w:szCs w:val="28"/>
          <w:lang w:eastAsia="en-US"/>
        </w:rPr>
        <w:t>по 72-часовой программе с получением свидетельства государственного образца на курсах повышения квалификации обучено 15 человек;</w:t>
      </w:r>
    </w:p>
    <w:p w:rsidR="004E4A9A" w:rsidRPr="004E4A9A" w:rsidRDefault="004E4A9A" w:rsidP="000C727E">
      <w:pPr>
        <w:pStyle w:val="a3"/>
        <w:ind w:right="400" w:firstLine="709"/>
        <w:jc w:val="both"/>
        <w:rPr>
          <w:rStyle w:val="13"/>
          <w:rFonts w:eastAsiaTheme="minorHAnsi"/>
          <w:color w:val="000000"/>
          <w:sz w:val="28"/>
          <w:szCs w:val="28"/>
          <w:lang w:eastAsia="en-US"/>
        </w:rPr>
      </w:pPr>
      <w:r w:rsidRPr="004E4A9A">
        <w:rPr>
          <w:rStyle w:val="13"/>
          <w:rFonts w:eastAsiaTheme="minorHAnsi"/>
          <w:color w:val="000000"/>
          <w:sz w:val="28"/>
          <w:szCs w:val="28"/>
          <w:lang w:eastAsia="en-US"/>
        </w:rPr>
        <w:t>по краткосрочным программам с получением свидетельства государственного образца на курсах повышения квалификации обучено 6 человек;</w:t>
      </w:r>
    </w:p>
    <w:p w:rsidR="004E4A9A" w:rsidRPr="004E4A9A" w:rsidRDefault="004E4A9A" w:rsidP="000C727E">
      <w:pPr>
        <w:pStyle w:val="a3"/>
        <w:ind w:right="400" w:firstLine="709"/>
        <w:jc w:val="both"/>
        <w:rPr>
          <w:rStyle w:val="13"/>
          <w:rFonts w:eastAsiaTheme="minorHAnsi"/>
          <w:color w:val="000000"/>
          <w:sz w:val="28"/>
          <w:szCs w:val="28"/>
          <w:lang w:eastAsia="en-US"/>
        </w:rPr>
      </w:pPr>
      <w:r w:rsidRPr="004E4A9A">
        <w:rPr>
          <w:rStyle w:val="13"/>
          <w:rFonts w:eastAsiaTheme="minorHAnsi"/>
          <w:color w:val="000000"/>
          <w:sz w:val="28"/>
          <w:szCs w:val="28"/>
          <w:lang w:eastAsia="en-US"/>
        </w:rPr>
        <w:t>по профильным направлениям деятельности обучено 4 человека;</w:t>
      </w:r>
    </w:p>
    <w:p w:rsidR="004E4A9A" w:rsidRPr="004E4A9A" w:rsidRDefault="004E4A9A" w:rsidP="000C727E">
      <w:pPr>
        <w:pStyle w:val="a3"/>
        <w:ind w:right="400" w:firstLine="709"/>
        <w:jc w:val="both"/>
        <w:rPr>
          <w:rStyle w:val="13"/>
          <w:rFonts w:eastAsiaTheme="minorHAnsi"/>
          <w:color w:val="000000"/>
          <w:sz w:val="28"/>
          <w:szCs w:val="28"/>
          <w:lang w:eastAsia="en-US"/>
        </w:rPr>
      </w:pPr>
      <w:r w:rsidRPr="004E4A9A">
        <w:rPr>
          <w:rStyle w:val="13"/>
          <w:rFonts w:eastAsiaTheme="minorHAnsi"/>
          <w:color w:val="000000"/>
          <w:sz w:val="28"/>
          <w:szCs w:val="28"/>
          <w:lang w:eastAsia="en-US"/>
        </w:rPr>
        <w:t>в течение отчетного периода проведено 5 заседаний конкурсной комиссии на замещение вакантных должностей муниципальной службы;</w:t>
      </w:r>
    </w:p>
    <w:p w:rsidR="004E4A9A" w:rsidRPr="004E4A9A" w:rsidRDefault="004E4A9A" w:rsidP="000C727E">
      <w:pPr>
        <w:pStyle w:val="a3"/>
        <w:ind w:right="400" w:firstLine="709"/>
        <w:jc w:val="both"/>
        <w:rPr>
          <w:rStyle w:val="13"/>
          <w:rFonts w:eastAsiaTheme="minorHAnsi"/>
          <w:color w:val="000000"/>
          <w:sz w:val="28"/>
          <w:szCs w:val="28"/>
          <w:lang w:eastAsia="en-US"/>
        </w:rPr>
      </w:pPr>
      <w:r w:rsidRPr="004E4A9A">
        <w:rPr>
          <w:rStyle w:val="13"/>
          <w:rFonts w:eastAsiaTheme="minorHAnsi"/>
          <w:color w:val="000000"/>
          <w:sz w:val="28"/>
          <w:szCs w:val="28"/>
          <w:lang w:eastAsia="en-US"/>
        </w:rPr>
        <w:t>утвержден состав кадрового резерва на замещение вакантных должностей муниципальной службы;</w:t>
      </w:r>
    </w:p>
    <w:p w:rsidR="004E4A9A" w:rsidRPr="004E4A9A" w:rsidRDefault="004E4A9A" w:rsidP="000C727E">
      <w:pPr>
        <w:pStyle w:val="a3"/>
        <w:ind w:right="400" w:firstLine="709"/>
        <w:jc w:val="both"/>
        <w:rPr>
          <w:rStyle w:val="13"/>
          <w:rFonts w:eastAsiaTheme="minorHAnsi"/>
          <w:color w:val="000000"/>
          <w:sz w:val="28"/>
          <w:szCs w:val="28"/>
          <w:lang w:eastAsia="en-US"/>
        </w:rPr>
      </w:pPr>
      <w:r w:rsidRPr="004E4A9A">
        <w:rPr>
          <w:rStyle w:val="13"/>
          <w:rFonts w:eastAsiaTheme="minorHAnsi"/>
          <w:color w:val="000000"/>
          <w:sz w:val="28"/>
          <w:szCs w:val="28"/>
          <w:lang w:eastAsia="en-US"/>
        </w:rPr>
        <w:t>в системе проводилась работа с лицами, включенными в состав кадрового резерва (наставничество, разработка планов индивидуальной подготовки, заслушивание отчетов о выполнении этих планов, временное замещение должностей, участие в разработке муниципальных правовых актов и др.);</w:t>
      </w:r>
    </w:p>
    <w:p w:rsidR="004E4A9A" w:rsidRPr="004E4A9A" w:rsidRDefault="004E4A9A" w:rsidP="000C727E">
      <w:pPr>
        <w:pStyle w:val="a3"/>
        <w:ind w:right="400" w:firstLine="709"/>
        <w:jc w:val="both"/>
        <w:rPr>
          <w:rStyle w:val="13"/>
          <w:rFonts w:eastAsiaTheme="minorHAnsi"/>
          <w:color w:val="000000"/>
          <w:sz w:val="28"/>
          <w:szCs w:val="28"/>
          <w:lang w:eastAsia="en-US"/>
        </w:rPr>
      </w:pPr>
      <w:r w:rsidRPr="004E4A9A">
        <w:rPr>
          <w:rStyle w:val="13"/>
          <w:rFonts w:eastAsiaTheme="minorHAnsi"/>
          <w:color w:val="000000"/>
          <w:sz w:val="28"/>
          <w:szCs w:val="28"/>
          <w:lang w:eastAsia="en-US"/>
        </w:rPr>
        <w:t>в соответствии с утвержденным графиком проведена аттестация 18 муниципальных служащих;</w:t>
      </w:r>
    </w:p>
    <w:p w:rsidR="004E4A9A" w:rsidRPr="004E4A9A" w:rsidRDefault="004E4A9A" w:rsidP="000C727E">
      <w:pPr>
        <w:pStyle w:val="a3"/>
        <w:ind w:right="400" w:firstLine="709"/>
        <w:jc w:val="both"/>
        <w:rPr>
          <w:rStyle w:val="13"/>
          <w:rFonts w:eastAsiaTheme="minorHAnsi"/>
          <w:color w:val="000000"/>
          <w:sz w:val="28"/>
          <w:szCs w:val="28"/>
          <w:lang w:eastAsia="en-US"/>
        </w:rPr>
      </w:pPr>
      <w:r w:rsidRPr="004E4A9A">
        <w:rPr>
          <w:rStyle w:val="13"/>
          <w:rFonts w:eastAsiaTheme="minorHAnsi"/>
          <w:color w:val="000000"/>
          <w:sz w:val="28"/>
          <w:szCs w:val="28"/>
          <w:lang w:eastAsia="en-US"/>
        </w:rPr>
        <w:t xml:space="preserve">на официальном сайте администрации района регулярно размещались муниципальные правовые акты, регламентирующие вопросы муниципальной  </w:t>
      </w:r>
    </w:p>
    <w:p w:rsidR="004E4A9A" w:rsidRPr="004E4A9A" w:rsidRDefault="004E4A9A" w:rsidP="000C727E">
      <w:pPr>
        <w:pStyle w:val="a3"/>
        <w:ind w:right="400" w:firstLine="709"/>
        <w:jc w:val="both"/>
        <w:rPr>
          <w:rStyle w:val="13"/>
          <w:rFonts w:eastAsiaTheme="minorHAnsi"/>
          <w:color w:val="000000"/>
          <w:sz w:val="28"/>
          <w:szCs w:val="28"/>
          <w:lang w:eastAsia="en-US"/>
        </w:rPr>
      </w:pPr>
      <w:r w:rsidRPr="004E4A9A">
        <w:rPr>
          <w:rStyle w:val="13"/>
          <w:rFonts w:eastAsiaTheme="minorHAnsi"/>
          <w:color w:val="000000"/>
          <w:sz w:val="28"/>
          <w:szCs w:val="28"/>
          <w:lang w:eastAsia="en-US"/>
        </w:rPr>
        <w:t>службы, а также информация о прохождении конкурсов на замещение вакантных должностей муниципальной службы и о включении в резерв кадров на замещение должностей муниципальной службы;</w:t>
      </w:r>
    </w:p>
    <w:p w:rsidR="004E4A9A" w:rsidRPr="004E4A9A" w:rsidRDefault="004E4A9A" w:rsidP="000C727E">
      <w:pPr>
        <w:pStyle w:val="a3"/>
        <w:ind w:right="400" w:firstLine="709"/>
        <w:jc w:val="both"/>
        <w:rPr>
          <w:rStyle w:val="13"/>
          <w:rFonts w:eastAsiaTheme="minorHAnsi"/>
          <w:color w:val="000000"/>
          <w:sz w:val="28"/>
          <w:szCs w:val="28"/>
          <w:lang w:eastAsia="en-US"/>
        </w:rPr>
      </w:pPr>
      <w:r w:rsidRPr="004E4A9A">
        <w:rPr>
          <w:rStyle w:val="13"/>
          <w:rFonts w:eastAsiaTheme="minorHAnsi"/>
          <w:color w:val="000000"/>
          <w:sz w:val="28"/>
          <w:szCs w:val="28"/>
          <w:lang w:eastAsia="en-US"/>
        </w:rPr>
        <w:t xml:space="preserve">совершенствовалась работа по информационному обеспечению прохождения муниципальной службы (приобретено 37 единиц компьютерной и оргтехники). </w:t>
      </w:r>
    </w:p>
    <w:p w:rsidR="0047492B" w:rsidRPr="00390E80" w:rsidRDefault="0047492B" w:rsidP="000C727E">
      <w:pPr>
        <w:pStyle w:val="a3"/>
        <w:ind w:right="400" w:firstLine="709"/>
        <w:jc w:val="both"/>
        <w:rPr>
          <w:rFonts w:ascii="Times New Roman" w:hAnsi="Times New Roman"/>
          <w:sz w:val="28"/>
          <w:szCs w:val="28"/>
        </w:rPr>
      </w:pPr>
      <w:r w:rsidRPr="00390E80">
        <w:rPr>
          <w:rFonts w:ascii="Times New Roman" w:hAnsi="Times New Roman"/>
          <w:sz w:val="28"/>
          <w:szCs w:val="28"/>
        </w:rPr>
        <w:t>В целом муниципальная программа в 20</w:t>
      </w:r>
      <w:r w:rsidR="004E4A9A">
        <w:rPr>
          <w:rFonts w:ascii="Times New Roman" w:hAnsi="Times New Roman"/>
          <w:sz w:val="28"/>
          <w:szCs w:val="28"/>
        </w:rPr>
        <w:t>21</w:t>
      </w:r>
      <w:r w:rsidRPr="00390E80">
        <w:rPr>
          <w:rFonts w:ascii="Times New Roman" w:hAnsi="Times New Roman"/>
          <w:sz w:val="28"/>
          <w:szCs w:val="28"/>
        </w:rPr>
        <w:t xml:space="preserve"> году реализована с высоким уровнем эффективности (Рейтинг эффективности = 10).</w:t>
      </w:r>
    </w:p>
    <w:p w:rsidR="00B165A9" w:rsidRPr="00390E80" w:rsidRDefault="00B165A9" w:rsidP="000C727E">
      <w:pPr>
        <w:pStyle w:val="a3"/>
        <w:ind w:right="400" w:firstLine="709"/>
        <w:jc w:val="both"/>
        <w:rPr>
          <w:rFonts w:ascii="Times New Roman" w:hAnsi="Times New Roman"/>
          <w:sz w:val="28"/>
          <w:szCs w:val="28"/>
        </w:rPr>
      </w:pPr>
    </w:p>
    <w:p w:rsidR="00ED7DED" w:rsidRPr="00390E80" w:rsidRDefault="00ED7DED" w:rsidP="000C727E">
      <w:pPr>
        <w:pStyle w:val="a4"/>
        <w:numPr>
          <w:ilvl w:val="0"/>
          <w:numId w:val="20"/>
        </w:numPr>
        <w:tabs>
          <w:tab w:val="left" w:pos="284"/>
        </w:tabs>
        <w:spacing w:after="0" w:line="240" w:lineRule="auto"/>
        <w:ind w:left="0" w:right="400" w:firstLine="0"/>
        <w:jc w:val="center"/>
        <w:rPr>
          <w:rFonts w:ascii="Times New Roman" w:hAnsi="Times New Roman"/>
          <w:sz w:val="28"/>
          <w:szCs w:val="28"/>
        </w:rPr>
      </w:pPr>
      <w:bookmarkStart w:id="3" w:name="_Hlk132366659"/>
      <w:r w:rsidRPr="00390E80">
        <w:rPr>
          <w:rFonts w:ascii="Times New Roman" w:hAnsi="Times New Roman"/>
          <w:sz w:val="28"/>
          <w:szCs w:val="28"/>
        </w:rPr>
        <w:t>Муниципальная программа «</w:t>
      </w:r>
      <w:r w:rsidR="0047492B" w:rsidRPr="00390E80">
        <w:rPr>
          <w:rFonts w:ascii="Times New Roman" w:hAnsi="Times New Roman"/>
          <w:color w:val="000000"/>
          <w:sz w:val="28"/>
          <w:szCs w:val="28"/>
        </w:rPr>
        <w:t>Развитие малого и среднего предпринимательства в Охотском муниципальном районе на 20</w:t>
      </w:r>
      <w:r w:rsidR="004E4A9A">
        <w:rPr>
          <w:rFonts w:ascii="Times New Roman" w:hAnsi="Times New Roman"/>
          <w:color w:val="000000"/>
          <w:sz w:val="28"/>
          <w:szCs w:val="28"/>
        </w:rPr>
        <w:t>21</w:t>
      </w:r>
      <w:r w:rsidR="0047492B" w:rsidRPr="00390E80">
        <w:rPr>
          <w:rFonts w:ascii="Times New Roman" w:hAnsi="Times New Roman"/>
          <w:color w:val="000000"/>
          <w:sz w:val="28"/>
          <w:szCs w:val="28"/>
        </w:rPr>
        <w:t>-202</w:t>
      </w:r>
      <w:r w:rsidR="004E4A9A">
        <w:rPr>
          <w:rFonts w:ascii="Times New Roman" w:hAnsi="Times New Roman"/>
          <w:color w:val="000000"/>
          <w:sz w:val="28"/>
          <w:szCs w:val="28"/>
        </w:rPr>
        <w:t>5</w:t>
      </w:r>
      <w:r w:rsidR="0047492B" w:rsidRPr="00390E80">
        <w:rPr>
          <w:rFonts w:ascii="Times New Roman" w:hAnsi="Times New Roman"/>
          <w:color w:val="000000"/>
          <w:sz w:val="28"/>
          <w:szCs w:val="28"/>
        </w:rPr>
        <w:t xml:space="preserve"> годы</w:t>
      </w:r>
      <w:r w:rsidRPr="00390E80">
        <w:rPr>
          <w:rFonts w:ascii="Times New Roman" w:hAnsi="Times New Roman"/>
          <w:sz w:val="28"/>
          <w:szCs w:val="28"/>
        </w:rPr>
        <w:t>»</w:t>
      </w:r>
    </w:p>
    <w:bookmarkEnd w:id="3"/>
    <w:p w:rsidR="00B165A9" w:rsidRPr="00390E80" w:rsidRDefault="00B165A9" w:rsidP="000C727E">
      <w:pPr>
        <w:pStyle w:val="a4"/>
        <w:tabs>
          <w:tab w:val="left" w:pos="284"/>
        </w:tabs>
        <w:spacing w:after="0" w:line="240" w:lineRule="auto"/>
        <w:ind w:left="0" w:right="400"/>
        <w:rPr>
          <w:rFonts w:ascii="Times New Roman" w:hAnsi="Times New Roman"/>
          <w:sz w:val="28"/>
          <w:szCs w:val="28"/>
        </w:rPr>
      </w:pPr>
    </w:p>
    <w:p w:rsidR="004E4A9A" w:rsidRPr="004E4A9A" w:rsidRDefault="004E4A9A" w:rsidP="000C727E">
      <w:pPr>
        <w:tabs>
          <w:tab w:val="left" w:pos="709"/>
          <w:tab w:val="left" w:pos="7155"/>
        </w:tabs>
        <w:spacing w:after="0" w:line="240" w:lineRule="auto"/>
        <w:ind w:right="400"/>
        <w:jc w:val="both"/>
        <w:rPr>
          <w:rFonts w:ascii="Times New Roman" w:hAnsi="Times New Roman"/>
          <w:sz w:val="28"/>
          <w:szCs w:val="28"/>
        </w:rPr>
      </w:pPr>
      <w:r w:rsidRPr="004E4A9A">
        <w:rPr>
          <w:rFonts w:ascii="Times New Roman" w:hAnsi="Times New Roman"/>
          <w:sz w:val="28"/>
          <w:szCs w:val="28"/>
        </w:rPr>
        <w:t xml:space="preserve">Муниципальная программа «Развитие малого и среднего предпринимательства в Охотском муниципальном районе Хабаровского </w:t>
      </w:r>
      <w:r w:rsidRPr="004E4A9A">
        <w:rPr>
          <w:rFonts w:ascii="Times New Roman" w:hAnsi="Times New Roman"/>
          <w:sz w:val="28"/>
          <w:szCs w:val="28"/>
        </w:rPr>
        <w:lastRenderedPageBreak/>
        <w:t>края на 2021 – 2025 годы» (далее – программа) разработана отделом экономики и прогнозирования, утверждена постановлением администрации района от 21.09.2020 № 265.</w:t>
      </w:r>
    </w:p>
    <w:p w:rsidR="004E4A9A" w:rsidRPr="004E4A9A" w:rsidRDefault="004E4A9A" w:rsidP="000C727E">
      <w:pPr>
        <w:spacing w:after="0" w:line="240" w:lineRule="auto"/>
        <w:ind w:right="400" w:firstLine="708"/>
        <w:jc w:val="both"/>
        <w:rPr>
          <w:rFonts w:ascii="Times New Roman" w:hAnsi="Times New Roman"/>
          <w:sz w:val="28"/>
          <w:szCs w:val="28"/>
        </w:rPr>
      </w:pPr>
      <w:r w:rsidRPr="004E4A9A">
        <w:rPr>
          <w:rFonts w:ascii="Times New Roman" w:hAnsi="Times New Roman"/>
          <w:sz w:val="28"/>
          <w:szCs w:val="28"/>
        </w:rPr>
        <w:t xml:space="preserve">На 01 января 2022 года в районе в сфере малого и среднего предпринимательства зарегистрированы 72 юридических лица и 96 индивидуальных предпринимателей </w:t>
      </w:r>
      <w:r w:rsidRPr="004E4A9A">
        <w:rPr>
          <w:rFonts w:ascii="Times New Roman" w:hAnsi="Times New Roman"/>
          <w:i/>
          <w:sz w:val="28"/>
          <w:szCs w:val="28"/>
        </w:rPr>
        <w:t>(102% к 2021 году, в 2021 году -70 юридических лиц и 94 индивидуальных предпринимателя</w:t>
      </w:r>
      <w:r w:rsidRPr="004E4A9A">
        <w:rPr>
          <w:rFonts w:ascii="Times New Roman" w:hAnsi="Times New Roman"/>
          <w:sz w:val="28"/>
          <w:szCs w:val="28"/>
        </w:rPr>
        <w:t xml:space="preserve">). Численность занятых в сфере малого и среднего бизнеса в районе свыше 2000 человек, или 50 % от экономически активного населения района (на уровне аналогичного периода прошлого года). Основные сферы деятельности СМСП в районе: торговля, </w:t>
      </w:r>
      <w:proofErr w:type="spellStart"/>
      <w:r w:rsidRPr="004E4A9A">
        <w:rPr>
          <w:rFonts w:ascii="Times New Roman" w:hAnsi="Times New Roman"/>
          <w:sz w:val="28"/>
          <w:szCs w:val="28"/>
        </w:rPr>
        <w:t>рыбодобыча</w:t>
      </w:r>
      <w:proofErr w:type="spellEnd"/>
      <w:r w:rsidRPr="004E4A9A">
        <w:rPr>
          <w:rFonts w:ascii="Times New Roman" w:hAnsi="Times New Roman"/>
          <w:sz w:val="28"/>
          <w:szCs w:val="28"/>
        </w:rPr>
        <w:t>, транспорт, сельское хозяйство, производство хлебобулочных изделий, общественное питание.</w:t>
      </w:r>
    </w:p>
    <w:p w:rsidR="004E4A9A" w:rsidRPr="004E4A9A" w:rsidRDefault="004E4A9A" w:rsidP="000C727E">
      <w:pPr>
        <w:tabs>
          <w:tab w:val="center" w:pos="0"/>
          <w:tab w:val="left" w:pos="709"/>
        </w:tabs>
        <w:spacing w:after="0" w:line="240" w:lineRule="auto"/>
        <w:ind w:right="400"/>
        <w:jc w:val="both"/>
        <w:rPr>
          <w:rFonts w:ascii="Times New Roman" w:hAnsi="Times New Roman"/>
          <w:spacing w:val="-8"/>
          <w:sz w:val="28"/>
          <w:szCs w:val="28"/>
        </w:rPr>
      </w:pPr>
      <w:r w:rsidRPr="004E4A9A">
        <w:rPr>
          <w:rFonts w:ascii="Times New Roman" w:hAnsi="Times New Roman"/>
          <w:color w:val="000000"/>
          <w:sz w:val="28"/>
          <w:szCs w:val="28"/>
        </w:rPr>
        <w:tab/>
        <w:t>Программа направлена на оптимизацию системы развития и поддержки малого и среднего предпринимательства, в том числе как одного из источников создания новых рабочих мест.</w:t>
      </w:r>
    </w:p>
    <w:p w:rsidR="004E4A9A" w:rsidRPr="004E4A9A" w:rsidRDefault="004E4A9A" w:rsidP="000C727E">
      <w:pPr>
        <w:spacing w:after="0" w:line="240" w:lineRule="auto"/>
        <w:ind w:right="400" w:firstLine="708"/>
        <w:jc w:val="both"/>
        <w:rPr>
          <w:rFonts w:ascii="Times New Roman" w:hAnsi="Times New Roman"/>
          <w:sz w:val="28"/>
          <w:szCs w:val="28"/>
        </w:rPr>
      </w:pPr>
      <w:r w:rsidRPr="004E4A9A">
        <w:rPr>
          <w:rFonts w:ascii="Times New Roman" w:hAnsi="Times New Roman"/>
          <w:sz w:val="28"/>
          <w:szCs w:val="28"/>
        </w:rPr>
        <w:t>Субсидии предоставляются субъектам малого и среднего предпринимательства на возмещение затрат в связи с приобретением электрической и тепловой энергии, жидкого и твердого топлива</w:t>
      </w:r>
      <w:r w:rsidRPr="004E4A9A">
        <w:rPr>
          <w:rFonts w:ascii="Times New Roman" w:hAnsi="Times New Roman"/>
          <w:sz w:val="24"/>
          <w:szCs w:val="24"/>
        </w:rPr>
        <w:t xml:space="preserve"> </w:t>
      </w:r>
      <w:r w:rsidRPr="004E4A9A">
        <w:rPr>
          <w:rFonts w:ascii="Times New Roman" w:hAnsi="Times New Roman"/>
          <w:sz w:val="28"/>
          <w:szCs w:val="28"/>
        </w:rPr>
        <w:t>производителям хлебобулочных изделий, субъектам, предоставляющим услуги общественного питания,</w:t>
      </w:r>
      <w:r w:rsidRPr="004E4A9A">
        <w:rPr>
          <w:rFonts w:ascii="Times New Roman" w:hAnsi="Times New Roman"/>
          <w:sz w:val="24"/>
          <w:szCs w:val="24"/>
        </w:rPr>
        <w:t xml:space="preserve"> </w:t>
      </w:r>
      <w:r w:rsidRPr="004E4A9A">
        <w:rPr>
          <w:rFonts w:ascii="Times New Roman" w:hAnsi="Times New Roman"/>
          <w:sz w:val="28"/>
          <w:szCs w:val="28"/>
        </w:rPr>
        <w:t xml:space="preserve">производителям сельскохозяйственной продукции; на возмещение затрат в связи с приобретением кормов для животных; начинающим предпринимателям. </w:t>
      </w:r>
    </w:p>
    <w:p w:rsidR="004E4A9A" w:rsidRPr="004E4A9A" w:rsidRDefault="004E4A9A" w:rsidP="000C727E">
      <w:pPr>
        <w:spacing w:after="0" w:line="240" w:lineRule="auto"/>
        <w:ind w:right="400" w:firstLine="708"/>
        <w:jc w:val="both"/>
        <w:rPr>
          <w:rFonts w:ascii="Times New Roman" w:hAnsi="Times New Roman"/>
          <w:sz w:val="28"/>
          <w:szCs w:val="28"/>
        </w:rPr>
      </w:pPr>
      <w:r w:rsidRPr="004E4A9A">
        <w:rPr>
          <w:rFonts w:ascii="Times New Roman" w:hAnsi="Times New Roman"/>
          <w:sz w:val="28"/>
          <w:szCs w:val="28"/>
        </w:rPr>
        <w:t>Информация о выполнении мероприятий программы приведена в таблице.</w:t>
      </w:r>
    </w:p>
    <w:p w:rsidR="004E4A9A" w:rsidRPr="004E4A9A" w:rsidRDefault="004E4A9A" w:rsidP="000C727E">
      <w:pPr>
        <w:spacing w:after="0" w:line="240" w:lineRule="auto"/>
        <w:ind w:firstLine="708"/>
        <w:jc w:val="both"/>
        <w:rPr>
          <w:rFonts w:ascii="Times New Roman" w:hAnsi="Times New Roman"/>
          <w:sz w:val="28"/>
          <w:szCs w:val="2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3714"/>
      </w:tblGrid>
      <w:tr w:rsidR="004E4A9A" w:rsidRPr="004E4A9A" w:rsidTr="000C727E">
        <w:trPr>
          <w:cantSplit/>
          <w:trHeight w:val="375"/>
        </w:trPr>
        <w:tc>
          <w:tcPr>
            <w:tcW w:w="709" w:type="dxa"/>
            <w:vMerge w:val="restart"/>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 п/п</w:t>
            </w:r>
          </w:p>
        </w:tc>
        <w:tc>
          <w:tcPr>
            <w:tcW w:w="4678" w:type="dxa"/>
            <w:vMerge w:val="restart"/>
            <w:tcBorders>
              <w:right w:val="single" w:sz="4" w:space="0" w:color="auto"/>
            </w:tcBorders>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Наименование мероприятий</w:t>
            </w:r>
          </w:p>
        </w:tc>
        <w:tc>
          <w:tcPr>
            <w:tcW w:w="3714" w:type="dxa"/>
            <w:tcBorders>
              <w:top w:val="single" w:sz="4" w:space="0" w:color="auto"/>
              <w:left w:val="single" w:sz="4" w:space="0" w:color="auto"/>
              <w:bottom w:val="nil"/>
              <w:right w:val="single" w:sz="4" w:space="0" w:color="auto"/>
            </w:tcBorders>
          </w:tcPr>
          <w:p w:rsidR="004E4A9A" w:rsidRPr="004E4A9A" w:rsidRDefault="004E4A9A" w:rsidP="000C727E">
            <w:pPr>
              <w:spacing w:after="0" w:line="240" w:lineRule="exact"/>
              <w:ind w:right="147"/>
              <w:jc w:val="center"/>
              <w:rPr>
                <w:rFonts w:ascii="Times New Roman" w:hAnsi="Times New Roman"/>
                <w:sz w:val="24"/>
                <w:szCs w:val="24"/>
              </w:rPr>
            </w:pPr>
          </w:p>
        </w:tc>
      </w:tr>
      <w:tr w:rsidR="004E4A9A" w:rsidRPr="004E4A9A" w:rsidTr="000C727E">
        <w:trPr>
          <w:cantSplit/>
          <w:trHeight w:hRule="exact" w:val="78"/>
          <w:tblHeader/>
        </w:trPr>
        <w:tc>
          <w:tcPr>
            <w:tcW w:w="709" w:type="dxa"/>
            <w:vMerge/>
            <w:tcBorders>
              <w:bottom w:val="nil"/>
            </w:tcBorders>
          </w:tcPr>
          <w:p w:rsidR="004E4A9A" w:rsidRPr="004E4A9A" w:rsidRDefault="004E4A9A" w:rsidP="000C727E">
            <w:pPr>
              <w:spacing w:after="0" w:line="240" w:lineRule="exact"/>
              <w:jc w:val="center"/>
              <w:rPr>
                <w:rFonts w:ascii="Times New Roman" w:hAnsi="Times New Roman"/>
                <w:sz w:val="24"/>
                <w:szCs w:val="24"/>
              </w:rPr>
            </w:pPr>
          </w:p>
        </w:tc>
        <w:tc>
          <w:tcPr>
            <w:tcW w:w="4678" w:type="dxa"/>
            <w:vMerge/>
            <w:tcBorders>
              <w:bottom w:val="nil"/>
            </w:tcBorders>
          </w:tcPr>
          <w:p w:rsidR="004E4A9A" w:rsidRPr="004E4A9A" w:rsidRDefault="004E4A9A" w:rsidP="000C727E">
            <w:pPr>
              <w:spacing w:after="0" w:line="240" w:lineRule="exact"/>
              <w:jc w:val="center"/>
              <w:rPr>
                <w:rFonts w:ascii="Times New Roman" w:hAnsi="Times New Roman"/>
                <w:sz w:val="24"/>
                <w:szCs w:val="24"/>
              </w:rPr>
            </w:pPr>
          </w:p>
        </w:tc>
        <w:tc>
          <w:tcPr>
            <w:tcW w:w="3714" w:type="dxa"/>
            <w:tcBorders>
              <w:top w:val="nil"/>
              <w:bottom w:val="nil"/>
            </w:tcBorders>
          </w:tcPr>
          <w:p w:rsidR="004E4A9A" w:rsidRPr="004E4A9A" w:rsidRDefault="004E4A9A" w:rsidP="000C727E">
            <w:pPr>
              <w:spacing w:after="0" w:line="240" w:lineRule="exact"/>
              <w:jc w:val="center"/>
              <w:rPr>
                <w:rFonts w:ascii="Times New Roman" w:hAnsi="Times New Roman"/>
                <w:sz w:val="24"/>
                <w:szCs w:val="24"/>
              </w:rPr>
            </w:pPr>
          </w:p>
        </w:tc>
      </w:tr>
    </w:tbl>
    <w:p w:rsidR="004E4A9A" w:rsidRPr="004E4A9A" w:rsidRDefault="004E4A9A" w:rsidP="000C727E">
      <w:pPr>
        <w:spacing w:after="0" w:line="240" w:lineRule="auto"/>
        <w:jc w:val="center"/>
        <w:rPr>
          <w:rFonts w:ascii="Times New Roman" w:hAnsi="Times New Roman"/>
          <w:sz w:val="2"/>
          <w:szCs w:val="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3714"/>
      </w:tblGrid>
      <w:tr w:rsidR="004E4A9A" w:rsidRPr="004E4A9A" w:rsidTr="000C727E">
        <w:trPr>
          <w:trHeight w:val="1040"/>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1.1.</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Предоставление субсидий субъектам малого и среднего предпринимательства на возмещение затрат в связи с приобретением электрической и тепловой энергии, жидкого и твердого топлива, кормов для животных</w:t>
            </w:r>
          </w:p>
        </w:tc>
        <w:tc>
          <w:tcPr>
            <w:tcW w:w="3714" w:type="dxa"/>
          </w:tcPr>
          <w:p w:rsidR="004E4A9A" w:rsidRPr="004E4A9A" w:rsidRDefault="004E4A9A" w:rsidP="000C727E">
            <w:pPr>
              <w:spacing w:after="0" w:line="240" w:lineRule="exact"/>
              <w:ind w:right="-137"/>
              <w:jc w:val="center"/>
              <w:rPr>
                <w:rFonts w:ascii="Times New Roman" w:hAnsi="Times New Roman"/>
                <w:sz w:val="24"/>
                <w:szCs w:val="24"/>
              </w:rPr>
            </w:pPr>
            <w:r w:rsidRPr="004E4A9A">
              <w:rPr>
                <w:rFonts w:ascii="Times New Roman" w:hAnsi="Times New Roman"/>
                <w:sz w:val="24"/>
                <w:szCs w:val="24"/>
              </w:rPr>
              <w:t>Субсидии предоставлены</w:t>
            </w:r>
          </w:p>
        </w:tc>
      </w:tr>
      <w:tr w:rsidR="004E4A9A" w:rsidRPr="004E4A9A" w:rsidTr="000C727E">
        <w:trPr>
          <w:trHeight w:val="513"/>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1.2.</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Предоставление субсидий субъектам МСП, осуществляющим розничную и (или) оптовую продажу товаров, производство хлебобулочных и кондитерских изделий, на возмещение затрат (транспортных расходов) в связи с доставкой продовольственных товаров в район</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Субсидии предоставлены</w:t>
            </w:r>
          </w:p>
        </w:tc>
      </w:tr>
      <w:tr w:rsidR="004E4A9A" w:rsidRPr="004E4A9A" w:rsidTr="000C727E">
        <w:trPr>
          <w:trHeight w:val="513"/>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 xml:space="preserve">1.3. </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Предоставление субсидий субъектам малого и среднего предпринимательства на возмещение затрат в связи с модернизацией производственного оборудования (приобретение в собственность нового производственного оборудования в целях создания и (или) развития и (или) модернизации производства товаров, услуг, работ)</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Субсидии не планировались</w:t>
            </w:r>
          </w:p>
        </w:tc>
      </w:tr>
      <w:tr w:rsidR="004E4A9A" w:rsidRPr="004E4A9A" w:rsidTr="000C727E">
        <w:trPr>
          <w:trHeight w:val="265"/>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1.4.</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 xml:space="preserve">Содействие повышению доступности банковских кредитных продуктов для </w:t>
            </w:r>
            <w:r w:rsidRPr="004E4A9A">
              <w:rPr>
                <w:rFonts w:ascii="Times New Roman" w:hAnsi="Times New Roman"/>
                <w:sz w:val="24"/>
                <w:szCs w:val="24"/>
              </w:rPr>
              <w:lastRenderedPageBreak/>
              <w:t>субъектов малого и среднего предпринимательства, в том числе для реализации инвестиционных проектов</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lastRenderedPageBreak/>
              <w:t xml:space="preserve">Информация размещается на сайте администрации в разделе </w:t>
            </w:r>
            <w:r w:rsidRPr="004E4A9A">
              <w:rPr>
                <w:rFonts w:ascii="Times New Roman" w:hAnsi="Times New Roman"/>
                <w:sz w:val="24"/>
                <w:szCs w:val="24"/>
              </w:rPr>
              <w:lastRenderedPageBreak/>
              <w:t>«Поддержка малого и среднего бизнеса», «Инвестиционная деятельность»</w:t>
            </w:r>
          </w:p>
        </w:tc>
      </w:tr>
      <w:tr w:rsidR="004E4A9A" w:rsidRPr="004E4A9A" w:rsidTr="000C727E">
        <w:trPr>
          <w:trHeight w:val="513"/>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lastRenderedPageBreak/>
              <w:t>2.1.</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Организация участия в краевом конкурсе по оказанию поддержки муниципальных программ развития и поддержки субъектов малого и среднего предпринимательства в Хабаровском крае</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Работа ведется постоянно</w:t>
            </w:r>
          </w:p>
        </w:tc>
      </w:tr>
      <w:tr w:rsidR="004E4A9A" w:rsidRPr="004E4A9A" w:rsidTr="000C727E">
        <w:trPr>
          <w:trHeight w:val="513"/>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2.2.</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Проведение информационно-консультационных, образовательных мероприятий по программам финансовой поддержки бизнеса</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Материалы публикуются на официальном сайте. Опубликованы «истории успеха»</w:t>
            </w:r>
          </w:p>
        </w:tc>
      </w:tr>
      <w:tr w:rsidR="004E4A9A" w:rsidRPr="004E4A9A" w:rsidTr="000C727E">
        <w:trPr>
          <w:trHeight w:val="513"/>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2.3.</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Предоставление субсидий начинающим субъектам малого предпринимательства на возмещение затрат в связи с приобретением материалов и оборудования</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Субсидии предоставлены</w:t>
            </w:r>
          </w:p>
        </w:tc>
      </w:tr>
      <w:tr w:rsidR="004E4A9A" w:rsidRPr="004E4A9A" w:rsidTr="000C727E">
        <w:trPr>
          <w:trHeight w:val="513"/>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2.4.</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Участие в реализации программы обучения начинающих предпринимателей основам предпринимательской деятельности</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Информация размещается на сайте администрации в разделе «Поддержка малого и среднего бизнеса»</w:t>
            </w:r>
          </w:p>
        </w:tc>
      </w:tr>
      <w:tr w:rsidR="004E4A9A" w:rsidRPr="004E4A9A" w:rsidTr="000C727E">
        <w:trPr>
          <w:trHeight w:val="249"/>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3.1.</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Содействие начинающим предпринимателям, участвующим в конкурсном отборе на получение грантовой поддержки, в оформлении документов</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Участников не выявлено, заявок на сопровождение не поступало</w:t>
            </w:r>
          </w:p>
        </w:tc>
      </w:tr>
      <w:tr w:rsidR="004E4A9A" w:rsidRPr="004E4A9A" w:rsidTr="000C727E">
        <w:trPr>
          <w:trHeight w:val="513"/>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3.2.</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Организация и проведение встреч успешных предпринимателей с учащимися 10-11 классов, направленных на пропаганду и популяризацию предпринимательской деятельности</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Встречи не планировались связи с ограничительными мероприятиями</w:t>
            </w:r>
          </w:p>
        </w:tc>
      </w:tr>
      <w:tr w:rsidR="004E4A9A" w:rsidRPr="004E4A9A" w:rsidTr="000C727E">
        <w:trPr>
          <w:trHeight w:val="513"/>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3.3.</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Размещение на официальном сайте администрации района информации, касающейся субъектов малого и среднего предпринимательства, регулярное пополнение и обновление страниц сайта «Поддержка малого и среднего бизнеса», «Инвестиционная деятельность»</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Информация размещается на сайте администрации в разделе «Поддержка малого и среднего бизнеса», «Инвестиционная деятельность»</w:t>
            </w:r>
          </w:p>
        </w:tc>
      </w:tr>
      <w:tr w:rsidR="004E4A9A" w:rsidRPr="004E4A9A" w:rsidTr="000C727E">
        <w:trPr>
          <w:trHeight w:val="535"/>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4.1.</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Содействие выпуску в газете «</w:t>
            </w:r>
            <w:proofErr w:type="spellStart"/>
            <w:r w:rsidRPr="004E4A9A">
              <w:rPr>
                <w:rFonts w:ascii="Times New Roman" w:hAnsi="Times New Roman"/>
                <w:sz w:val="24"/>
                <w:szCs w:val="24"/>
              </w:rPr>
              <w:t>Охотско</w:t>
            </w:r>
            <w:proofErr w:type="spellEnd"/>
            <w:r w:rsidRPr="004E4A9A">
              <w:rPr>
                <w:rFonts w:ascii="Times New Roman" w:hAnsi="Times New Roman"/>
                <w:sz w:val="24"/>
                <w:szCs w:val="24"/>
              </w:rPr>
              <w:t>-эвенская правда» специальных публикаций, тематических рубрик и других форм информирования по различным аспектам предпринимательской деятельности</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Опубликовано 2 статьи</w:t>
            </w:r>
          </w:p>
        </w:tc>
      </w:tr>
      <w:tr w:rsidR="004E4A9A" w:rsidRPr="004E4A9A" w:rsidTr="000C727E">
        <w:trPr>
          <w:trHeight w:val="265"/>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4.2.</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Мониторинг экономического и налогового потенциала субъектов малого и среднего предпринимательства</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Проводится постоянно. Доля налоговых поступлений от малого и среднего предпринимательства в бюджет района 4,5 процентов</w:t>
            </w:r>
          </w:p>
        </w:tc>
      </w:tr>
      <w:tr w:rsidR="004E4A9A" w:rsidRPr="004E4A9A" w:rsidTr="000C727E">
        <w:trPr>
          <w:trHeight w:val="431"/>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5.1.</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Ведение реестра субъектов малого и среднего предпринимательства – получателей муниципальной поддержки</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Реестр ведется постоянно</w:t>
            </w:r>
          </w:p>
        </w:tc>
      </w:tr>
      <w:tr w:rsidR="004E4A9A" w:rsidRPr="004E4A9A" w:rsidTr="000C727E">
        <w:trPr>
          <w:trHeight w:val="535"/>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5.2.</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Предоставление муниципальной преференции в виде предоставления муниципального имущества в аренду без конкурсов и аукционов субъектам малого и среднего предпринимательства, осуществлявшим деятельность по приоритетным направлениям экономики района</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Работа проводится постоянно</w:t>
            </w:r>
          </w:p>
        </w:tc>
      </w:tr>
      <w:tr w:rsidR="004E4A9A" w:rsidRPr="004E4A9A" w:rsidTr="000C727E">
        <w:trPr>
          <w:trHeight w:val="535"/>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lastRenderedPageBreak/>
              <w:t>5.3.</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 предлагаемых к сдаче в аренду</w:t>
            </w:r>
          </w:p>
        </w:tc>
        <w:tc>
          <w:tcPr>
            <w:tcW w:w="3714" w:type="dxa"/>
          </w:tcPr>
          <w:p w:rsidR="004E4A9A" w:rsidRPr="004E4A9A" w:rsidRDefault="004E4A9A" w:rsidP="000C727E">
            <w:pPr>
              <w:tabs>
                <w:tab w:val="left" w:pos="1134"/>
              </w:tabs>
              <w:spacing w:after="0" w:line="240" w:lineRule="auto"/>
              <w:jc w:val="both"/>
              <w:rPr>
                <w:rFonts w:ascii="Times New Roman" w:hAnsi="Times New Roman"/>
                <w:sz w:val="24"/>
                <w:szCs w:val="24"/>
              </w:rPr>
            </w:pPr>
            <w:r w:rsidRPr="004E4A9A">
              <w:rPr>
                <w:rFonts w:ascii="Times New Roman" w:hAnsi="Times New Roman"/>
                <w:sz w:val="24"/>
                <w:szCs w:val="24"/>
              </w:rPr>
              <w:t>Информация размещается на сайте администрации в разделе «Поддержка малого и среднего бизнеса», «Имущественная поддержка»</w:t>
            </w:r>
          </w:p>
        </w:tc>
      </w:tr>
      <w:tr w:rsidR="004E4A9A" w:rsidRPr="004E4A9A" w:rsidTr="000C727E">
        <w:trPr>
          <w:trHeight w:val="535"/>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5.4.</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eastAsia="Calibri" w:hAnsi="Times New Roman"/>
                <w:color w:val="000000"/>
                <w:sz w:val="24"/>
                <w:szCs w:val="24"/>
                <w:lang w:eastAsia="en-US"/>
              </w:rPr>
              <w:t>Формирование перечня видов услуг в отраслях социальной сферы</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Работа проводится постоянно</w:t>
            </w:r>
          </w:p>
        </w:tc>
      </w:tr>
      <w:tr w:rsidR="004E4A9A" w:rsidRPr="004E4A9A" w:rsidTr="000C727E">
        <w:trPr>
          <w:trHeight w:val="535"/>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5.5.</w:t>
            </w:r>
          </w:p>
        </w:tc>
        <w:tc>
          <w:tcPr>
            <w:tcW w:w="4678" w:type="dxa"/>
          </w:tcPr>
          <w:p w:rsidR="004E4A9A" w:rsidRPr="004E4A9A" w:rsidRDefault="004E4A9A" w:rsidP="000C727E">
            <w:pPr>
              <w:spacing w:after="0" w:line="240" w:lineRule="exact"/>
              <w:jc w:val="both"/>
              <w:rPr>
                <w:rFonts w:ascii="Times New Roman" w:eastAsia="Calibri" w:hAnsi="Times New Roman"/>
                <w:color w:val="000000"/>
                <w:sz w:val="24"/>
                <w:szCs w:val="24"/>
                <w:lang w:eastAsia="en-US"/>
              </w:rPr>
            </w:pPr>
            <w:r w:rsidRPr="004E4A9A">
              <w:rPr>
                <w:rFonts w:ascii="Times New Roman" w:eastAsia="Calibri" w:hAnsi="Times New Roman"/>
                <w:color w:val="000000"/>
                <w:sz w:val="24"/>
                <w:szCs w:val="24"/>
                <w:lang w:eastAsia="en-US"/>
              </w:rPr>
              <w:t>Мониторинг рынка услуг, изучение спроса и предложения, определение модельных бизнес-проектов для негосударственных поставщиков</w:t>
            </w:r>
          </w:p>
        </w:tc>
        <w:tc>
          <w:tcPr>
            <w:tcW w:w="3714" w:type="dxa"/>
          </w:tcPr>
          <w:p w:rsidR="004E4A9A" w:rsidRPr="004E4A9A" w:rsidRDefault="004E4A9A" w:rsidP="000C727E">
            <w:pPr>
              <w:tabs>
                <w:tab w:val="left" w:pos="1134"/>
              </w:tabs>
              <w:spacing w:after="0" w:line="240" w:lineRule="auto"/>
              <w:jc w:val="both"/>
              <w:rPr>
                <w:rFonts w:ascii="Times New Roman" w:hAnsi="Times New Roman"/>
                <w:sz w:val="24"/>
                <w:szCs w:val="24"/>
              </w:rPr>
            </w:pPr>
            <w:r w:rsidRPr="004E4A9A">
              <w:rPr>
                <w:rFonts w:ascii="Times New Roman" w:hAnsi="Times New Roman"/>
                <w:sz w:val="24"/>
                <w:szCs w:val="24"/>
              </w:rPr>
              <w:t>Работа проводится постоянно</w:t>
            </w:r>
          </w:p>
        </w:tc>
      </w:tr>
      <w:tr w:rsidR="004E4A9A" w:rsidRPr="004E4A9A" w:rsidTr="000C727E">
        <w:trPr>
          <w:trHeight w:val="535"/>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5.6.</w:t>
            </w:r>
          </w:p>
        </w:tc>
        <w:tc>
          <w:tcPr>
            <w:tcW w:w="4678" w:type="dxa"/>
          </w:tcPr>
          <w:p w:rsidR="004E4A9A" w:rsidRPr="004E4A9A" w:rsidRDefault="004E4A9A" w:rsidP="000C727E">
            <w:pPr>
              <w:spacing w:after="0" w:line="240" w:lineRule="exact"/>
              <w:jc w:val="both"/>
              <w:rPr>
                <w:rFonts w:ascii="Times New Roman" w:eastAsia="Calibri" w:hAnsi="Times New Roman"/>
                <w:color w:val="000000"/>
                <w:sz w:val="24"/>
                <w:szCs w:val="24"/>
                <w:lang w:eastAsia="en-US"/>
              </w:rPr>
            </w:pPr>
            <w:r w:rsidRPr="004E4A9A">
              <w:rPr>
                <w:rFonts w:ascii="Times New Roman" w:hAnsi="Times New Roman"/>
                <w:sz w:val="24"/>
                <w:szCs w:val="24"/>
              </w:rPr>
              <w:t>Оказание информационной и методической поддержки субъектам социального предпринимательства в разрезе отраслей социальной сферы</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Информация размещается на сайте администрации в разделе «Поддержка малого и среднего бизнеса»</w:t>
            </w:r>
          </w:p>
        </w:tc>
      </w:tr>
      <w:tr w:rsidR="004E4A9A" w:rsidRPr="004E4A9A" w:rsidTr="000C727E">
        <w:trPr>
          <w:trHeight w:val="535"/>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6.1.</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Участие в ежегодном краевом конкурсе «Предприниматель года» (не менее одной кандидатуры)</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Обеспечено участие одной кандидатуры, присвоено звание лауреата</w:t>
            </w:r>
          </w:p>
        </w:tc>
      </w:tr>
      <w:tr w:rsidR="004E4A9A" w:rsidRPr="004E4A9A" w:rsidTr="000C727E">
        <w:trPr>
          <w:trHeight w:val="535"/>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6.2.</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Проведение мероприятий к Дню российского предпринимательства</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Мероприятия не проводились в связи с ограничительными мерами</w:t>
            </w:r>
          </w:p>
        </w:tc>
      </w:tr>
      <w:tr w:rsidR="004E4A9A" w:rsidRPr="004E4A9A" w:rsidTr="000C727E">
        <w:trPr>
          <w:trHeight w:val="535"/>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7.1.</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Проведение совещаний, «круглых столов» по актуальным вопросам развития малого и среднего предпринимательства</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Проведено 3 семинара</w:t>
            </w:r>
          </w:p>
        </w:tc>
      </w:tr>
      <w:tr w:rsidR="004E4A9A" w:rsidRPr="004E4A9A" w:rsidTr="000C727E">
        <w:trPr>
          <w:trHeight w:val="535"/>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7.2.</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Координация работы совета по предпринимательству при главе района</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Проведено 8 заседаний совета</w:t>
            </w:r>
          </w:p>
        </w:tc>
      </w:tr>
      <w:tr w:rsidR="004E4A9A" w:rsidRPr="004E4A9A" w:rsidTr="000C727E">
        <w:trPr>
          <w:trHeight w:val="269"/>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8.1.</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Включение представителей предпринимательского сообщества в состав рабочих групп, комиссий, создаваемых по различным вопросам социально-экономического развития района</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Представители бизнеса принимают участие в работе комиссий</w:t>
            </w:r>
          </w:p>
        </w:tc>
      </w:tr>
      <w:tr w:rsidR="004E4A9A" w:rsidRPr="004E4A9A" w:rsidTr="000C727E">
        <w:trPr>
          <w:trHeight w:val="269"/>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8.2.</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Содействие участию субъектов малого и среднего предпринимательства в ежегодном краевом смотре-конкурсе на лучшую организацию работы в области охраны труда</w:t>
            </w:r>
          </w:p>
        </w:tc>
        <w:tc>
          <w:tcPr>
            <w:tcW w:w="3714"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Работа проводится постоянно</w:t>
            </w:r>
          </w:p>
        </w:tc>
      </w:tr>
      <w:tr w:rsidR="004E4A9A" w:rsidRPr="004E4A9A" w:rsidTr="000C727E">
        <w:trPr>
          <w:trHeight w:val="269"/>
        </w:trPr>
        <w:tc>
          <w:tcPr>
            <w:tcW w:w="709" w:type="dxa"/>
          </w:tcPr>
          <w:p w:rsidR="004E4A9A" w:rsidRPr="004E4A9A" w:rsidRDefault="004E4A9A" w:rsidP="000C727E">
            <w:pPr>
              <w:spacing w:after="0" w:line="240" w:lineRule="exact"/>
              <w:jc w:val="center"/>
              <w:rPr>
                <w:rFonts w:ascii="Times New Roman" w:hAnsi="Times New Roman"/>
                <w:sz w:val="24"/>
                <w:szCs w:val="24"/>
              </w:rPr>
            </w:pPr>
            <w:r w:rsidRPr="004E4A9A">
              <w:rPr>
                <w:rFonts w:ascii="Times New Roman" w:hAnsi="Times New Roman"/>
                <w:sz w:val="24"/>
                <w:szCs w:val="24"/>
              </w:rPr>
              <w:t>8.3.</w:t>
            </w: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Оказание методической и консультационной поддержки администрациям поселений района в области развития и поддержки субъектов малого и среднего предпринимательства (совещания, семинары)</w:t>
            </w:r>
          </w:p>
        </w:tc>
        <w:tc>
          <w:tcPr>
            <w:tcW w:w="3714" w:type="dxa"/>
          </w:tcPr>
          <w:p w:rsidR="004E4A9A" w:rsidRPr="004E4A9A" w:rsidRDefault="004E4A9A" w:rsidP="000C727E">
            <w:pPr>
              <w:spacing w:after="0" w:line="240" w:lineRule="auto"/>
              <w:jc w:val="both"/>
              <w:rPr>
                <w:rFonts w:ascii="Times New Roman" w:hAnsi="Times New Roman"/>
                <w:sz w:val="24"/>
                <w:szCs w:val="24"/>
              </w:rPr>
            </w:pPr>
            <w:r w:rsidRPr="004E4A9A">
              <w:rPr>
                <w:rFonts w:ascii="Times New Roman" w:hAnsi="Times New Roman"/>
                <w:sz w:val="24"/>
                <w:szCs w:val="24"/>
              </w:rPr>
              <w:t>Работа проводится дистанционно постоянно</w:t>
            </w:r>
          </w:p>
        </w:tc>
      </w:tr>
      <w:tr w:rsidR="004E4A9A" w:rsidRPr="004E4A9A" w:rsidTr="000C727E">
        <w:trPr>
          <w:trHeight w:val="269"/>
        </w:trPr>
        <w:tc>
          <w:tcPr>
            <w:tcW w:w="709" w:type="dxa"/>
          </w:tcPr>
          <w:p w:rsidR="004E4A9A" w:rsidRPr="004E4A9A" w:rsidRDefault="004E4A9A" w:rsidP="000C727E">
            <w:pPr>
              <w:spacing w:after="0" w:line="240" w:lineRule="exact"/>
              <w:jc w:val="center"/>
              <w:rPr>
                <w:rFonts w:ascii="Times New Roman" w:hAnsi="Times New Roman"/>
                <w:sz w:val="24"/>
                <w:szCs w:val="24"/>
              </w:rPr>
            </w:pPr>
          </w:p>
        </w:tc>
        <w:tc>
          <w:tcPr>
            <w:tcW w:w="4678" w:type="dxa"/>
          </w:tcPr>
          <w:p w:rsidR="004E4A9A" w:rsidRPr="004E4A9A" w:rsidRDefault="004E4A9A" w:rsidP="000C727E">
            <w:pPr>
              <w:spacing w:after="0" w:line="240" w:lineRule="exact"/>
              <w:jc w:val="both"/>
              <w:rPr>
                <w:rFonts w:ascii="Times New Roman" w:hAnsi="Times New Roman"/>
                <w:sz w:val="24"/>
                <w:szCs w:val="24"/>
              </w:rPr>
            </w:pPr>
            <w:r w:rsidRPr="004E4A9A">
              <w:rPr>
                <w:rFonts w:ascii="Times New Roman" w:hAnsi="Times New Roman"/>
                <w:sz w:val="24"/>
                <w:szCs w:val="24"/>
              </w:rPr>
              <w:t>Проведение процедуры оценки регулирующего воздействия проектов муниципальных нормативных правовых актов и экспертизы (оценки фактического воздействия) действующих муниципальных нормативных правовых актов</w:t>
            </w:r>
          </w:p>
        </w:tc>
        <w:tc>
          <w:tcPr>
            <w:tcW w:w="3714" w:type="dxa"/>
          </w:tcPr>
          <w:p w:rsidR="004E4A9A" w:rsidRPr="004E4A9A" w:rsidRDefault="004E4A9A" w:rsidP="000C727E">
            <w:pPr>
              <w:spacing w:after="0" w:line="240" w:lineRule="auto"/>
              <w:jc w:val="both"/>
              <w:rPr>
                <w:rFonts w:ascii="Times New Roman" w:hAnsi="Times New Roman"/>
                <w:sz w:val="24"/>
                <w:szCs w:val="24"/>
              </w:rPr>
            </w:pPr>
            <w:r w:rsidRPr="004E4A9A">
              <w:rPr>
                <w:rFonts w:ascii="Times New Roman" w:hAnsi="Times New Roman"/>
                <w:sz w:val="24"/>
                <w:szCs w:val="24"/>
              </w:rPr>
              <w:t>Работа проводится постоянно</w:t>
            </w:r>
          </w:p>
        </w:tc>
      </w:tr>
      <w:tr w:rsidR="004E4A9A" w:rsidRPr="004E4A9A" w:rsidTr="000C727E">
        <w:trPr>
          <w:trHeight w:val="269"/>
        </w:trPr>
        <w:tc>
          <w:tcPr>
            <w:tcW w:w="709" w:type="dxa"/>
          </w:tcPr>
          <w:p w:rsidR="004E4A9A" w:rsidRPr="004E4A9A" w:rsidRDefault="004E4A9A" w:rsidP="000C727E">
            <w:pPr>
              <w:spacing w:after="0" w:line="240" w:lineRule="exact"/>
              <w:jc w:val="center"/>
              <w:rPr>
                <w:rFonts w:ascii="Times New Roman" w:hAnsi="Times New Roman"/>
                <w:sz w:val="24"/>
                <w:szCs w:val="24"/>
              </w:rPr>
            </w:pPr>
          </w:p>
        </w:tc>
        <w:tc>
          <w:tcPr>
            <w:tcW w:w="4678" w:type="dxa"/>
          </w:tcPr>
          <w:p w:rsidR="004E4A9A" w:rsidRPr="004E4A9A" w:rsidRDefault="004E4A9A" w:rsidP="000C727E">
            <w:pPr>
              <w:spacing w:after="0" w:line="240" w:lineRule="exact"/>
              <w:rPr>
                <w:rFonts w:ascii="Times New Roman" w:hAnsi="Times New Roman"/>
                <w:sz w:val="24"/>
                <w:szCs w:val="24"/>
              </w:rPr>
            </w:pPr>
            <w:r w:rsidRPr="004E4A9A">
              <w:rPr>
                <w:rFonts w:ascii="Times New Roman" w:hAnsi="Times New Roman"/>
                <w:sz w:val="24"/>
                <w:szCs w:val="24"/>
              </w:rPr>
              <w:t>Мониторинг реализации института оценки регулирующего воздействия в районе</w:t>
            </w:r>
          </w:p>
        </w:tc>
        <w:tc>
          <w:tcPr>
            <w:tcW w:w="3714" w:type="dxa"/>
          </w:tcPr>
          <w:p w:rsidR="004E4A9A" w:rsidRPr="004E4A9A" w:rsidRDefault="004E4A9A" w:rsidP="000C727E">
            <w:pPr>
              <w:spacing w:after="0" w:line="240" w:lineRule="auto"/>
              <w:jc w:val="both"/>
              <w:rPr>
                <w:rFonts w:ascii="Times New Roman" w:hAnsi="Times New Roman"/>
                <w:sz w:val="24"/>
                <w:szCs w:val="24"/>
              </w:rPr>
            </w:pPr>
            <w:r w:rsidRPr="004E4A9A">
              <w:rPr>
                <w:rFonts w:ascii="Times New Roman" w:hAnsi="Times New Roman"/>
                <w:sz w:val="24"/>
                <w:szCs w:val="24"/>
              </w:rPr>
              <w:t>Мониторинг осуществляется ежеквартально</w:t>
            </w:r>
          </w:p>
        </w:tc>
      </w:tr>
      <w:tr w:rsidR="004E4A9A" w:rsidRPr="004E4A9A" w:rsidTr="000C727E">
        <w:trPr>
          <w:trHeight w:val="269"/>
        </w:trPr>
        <w:tc>
          <w:tcPr>
            <w:tcW w:w="709" w:type="dxa"/>
          </w:tcPr>
          <w:p w:rsidR="004E4A9A" w:rsidRPr="004E4A9A" w:rsidRDefault="004E4A9A" w:rsidP="000C727E">
            <w:pPr>
              <w:spacing w:after="0" w:line="240" w:lineRule="exact"/>
              <w:jc w:val="center"/>
              <w:rPr>
                <w:rFonts w:ascii="Times New Roman" w:hAnsi="Times New Roman"/>
                <w:sz w:val="24"/>
                <w:szCs w:val="24"/>
              </w:rPr>
            </w:pPr>
          </w:p>
        </w:tc>
        <w:tc>
          <w:tcPr>
            <w:tcW w:w="4678" w:type="dxa"/>
          </w:tcPr>
          <w:p w:rsidR="004E4A9A" w:rsidRPr="004E4A9A" w:rsidRDefault="004E4A9A" w:rsidP="000C727E">
            <w:pPr>
              <w:spacing w:after="0" w:line="240" w:lineRule="exact"/>
              <w:rPr>
                <w:rFonts w:ascii="Times New Roman" w:hAnsi="Times New Roman"/>
                <w:strike/>
                <w:sz w:val="24"/>
                <w:szCs w:val="24"/>
              </w:rPr>
            </w:pPr>
            <w:r w:rsidRPr="004E4A9A">
              <w:rPr>
                <w:rFonts w:ascii="Times New Roman" w:hAnsi="Times New Roman"/>
                <w:sz w:val="24"/>
                <w:szCs w:val="24"/>
              </w:rPr>
              <w:t xml:space="preserve">Рассмотрение проектов муниципальных нормативных правовых актов с высокой и средней степенью регулирующего воздействия, и действующих муниципальных нормативных правовых </w:t>
            </w:r>
            <w:r w:rsidRPr="004E4A9A">
              <w:rPr>
                <w:rFonts w:ascii="Times New Roman" w:hAnsi="Times New Roman"/>
                <w:sz w:val="24"/>
                <w:szCs w:val="24"/>
              </w:rPr>
              <w:lastRenderedPageBreak/>
              <w:t xml:space="preserve">актов на заседаниях </w:t>
            </w:r>
            <w:r w:rsidRPr="004E4A9A">
              <w:rPr>
                <w:rFonts w:ascii="Times New Roman" w:hAnsi="Times New Roman"/>
                <w:spacing w:val="-4"/>
                <w:sz w:val="24"/>
                <w:szCs w:val="24"/>
              </w:rPr>
              <w:t>совета по предпринимательству при главе района</w:t>
            </w:r>
          </w:p>
        </w:tc>
        <w:tc>
          <w:tcPr>
            <w:tcW w:w="3714" w:type="dxa"/>
          </w:tcPr>
          <w:p w:rsidR="004E4A9A" w:rsidRPr="004E4A9A" w:rsidRDefault="004E4A9A" w:rsidP="000C727E">
            <w:pPr>
              <w:spacing w:after="0" w:line="240" w:lineRule="auto"/>
              <w:jc w:val="both"/>
              <w:rPr>
                <w:rFonts w:ascii="Times New Roman" w:hAnsi="Times New Roman"/>
                <w:sz w:val="24"/>
                <w:szCs w:val="24"/>
              </w:rPr>
            </w:pPr>
            <w:r w:rsidRPr="004E4A9A">
              <w:rPr>
                <w:rFonts w:ascii="Times New Roman" w:hAnsi="Times New Roman"/>
                <w:sz w:val="24"/>
                <w:szCs w:val="24"/>
              </w:rPr>
              <w:lastRenderedPageBreak/>
              <w:t xml:space="preserve">На заседаниях совета рассмотрено 100 % проектов, подлежащих ОРВ с высокой и средней степенью регулирующего </w:t>
            </w:r>
            <w:r w:rsidRPr="004E4A9A">
              <w:rPr>
                <w:rFonts w:ascii="Times New Roman" w:hAnsi="Times New Roman"/>
                <w:sz w:val="24"/>
                <w:szCs w:val="24"/>
              </w:rPr>
              <w:lastRenderedPageBreak/>
              <w:t>воздействия, 100% действующих МНПА, внесенных в перечень</w:t>
            </w:r>
          </w:p>
        </w:tc>
      </w:tr>
    </w:tbl>
    <w:p w:rsidR="00DD52A2" w:rsidRDefault="00DD52A2" w:rsidP="000C727E">
      <w:pPr>
        <w:spacing w:after="0" w:line="240" w:lineRule="auto"/>
        <w:ind w:right="400" w:firstLine="708"/>
        <w:jc w:val="both"/>
        <w:rPr>
          <w:rFonts w:ascii="Times New Roman" w:hAnsi="Times New Roman"/>
          <w:sz w:val="28"/>
          <w:szCs w:val="28"/>
        </w:rPr>
      </w:pPr>
      <w:r w:rsidRPr="00390E80">
        <w:rPr>
          <w:rFonts w:ascii="Times New Roman" w:hAnsi="Times New Roman"/>
          <w:sz w:val="28"/>
          <w:szCs w:val="28"/>
        </w:rPr>
        <w:lastRenderedPageBreak/>
        <w:t>По результатам оценки эффективности реализации муниципальной программы присваивается рейтинг эффективности муниципальной программы R=4,8, что соответствует низкой эффективности муниципальной программы.</w:t>
      </w:r>
    </w:p>
    <w:p w:rsidR="004557B8" w:rsidRDefault="004557B8" w:rsidP="000C727E">
      <w:pPr>
        <w:spacing w:after="0" w:line="240" w:lineRule="auto"/>
        <w:ind w:right="400" w:firstLine="708"/>
        <w:jc w:val="both"/>
        <w:rPr>
          <w:rFonts w:ascii="Times New Roman" w:hAnsi="Times New Roman"/>
          <w:sz w:val="28"/>
          <w:szCs w:val="28"/>
        </w:rPr>
      </w:pPr>
    </w:p>
    <w:p w:rsidR="004557B8" w:rsidRDefault="004557B8" w:rsidP="004557B8">
      <w:pPr>
        <w:pStyle w:val="a4"/>
        <w:numPr>
          <w:ilvl w:val="0"/>
          <w:numId w:val="20"/>
        </w:numPr>
        <w:tabs>
          <w:tab w:val="left" w:pos="284"/>
        </w:tabs>
        <w:spacing w:after="0" w:line="240" w:lineRule="auto"/>
        <w:ind w:right="400"/>
        <w:jc w:val="center"/>
        <w:rPr>
          <w:rFonts w:ascii="Times New Roman" w:hAnsi="Times New Roman"/>
          <w:sz w:val="28"/>
          <w:szCs w:val="28"/>
        </w:rPr>
      </w:pPr>
      <w:r w:rsidRPr="00390E80">
        <w:rPr>
          <w:rFonts w:ascii="Times New Roman" w:hAnsi="Times New Roman"/>
          <w:sz w:val="28"/>
          <w:szCs w:val="28"/>
        </w:rPr>
        <w:t>Муниципальная программа «</w:t>
      </w:r>
      <w:r w:rsidRPr="00390E80">
        <w:rPr>
          <w:rFonts w:ascii="Times New Roman" w:hAnsi="Times New Roman"/>
          <w:color w:val="000000"/>
          <w:sz w:val="28"/>
          <w:szCs w:val="28"/>
        </w:rPr>
        <w:t>Развитие сельского хозяйства в Охотском муниципальном районе на 20</w:t>
      </w:r>
      <w:r>
        <w:rPr>
          <w:rFonts w:ascii="Times New Roman" w:hAnsi="Times New Roman"/>
          <w:color w:val="000000"/>
          <w:sz w:val="28"/>
          <w:szCs w:val="28"/>
        </w:rPr>
        <w:t>21</w:t>
      </w:r>
      <w:r w:rsidRPr="00390E80">
        <w:rPr>
          <w:rFonts w:ascii="Times New Roman" w:hAnsi="Times New Roman"/>
          <w:color w:val="000000"/>
          <w:sz w:val="28"/>
          <w:szCs w:val="28"/>
        </w:rPr>
        <w:t>-202</w:t>
      </w:r>
      <w:r>
        <w:rPr>
          <w:rFonts w:ascii="Times New Roman" w:hAnsi="Times New Roman"/>
          <w:color w:val="000000"/>
          <w:sz w:val="28"/>
          <w:szCs w:val="28"/>
        </w:rPr>
        <w:t>5</w:t>
      </w:r>
      <w:r w:rsidRPr="00390E80">
        <w:rPr>
          <w:rFonts w:ascii="Times New Roman" w:hAnsi="Times New Roman"/>
          <w:color w:val="000000"/>
          <w:sz w:val="28"/>
          <w:szCs w:val="28"/>
        </w:rPr>
        <w:t xml:space="preserve"> годы</w:t>
      </w:r>
      <w:r w:rsidRPr="00390E80">
        <w:rPr>
          <w:rFonts w:ascii="Times New Roman" w:hAnsi="Times New Roman"/>
          <w:sz w:val="28"/>
          <w:szCs w:val="28"/>
        </w:rPr>
        <w:t>»</w:t>
      </w:r>
    </w:p>
    <w:p w:rsidR="004557B8" w:rsidRPr="00390E80" w:rsidRDefault="004557B8" w:rsidP="00FF6CA8">
      <w:pPr>
        <w:pStyle w:val="a4"/>
        <w:tabs>
          <w:tab w:val="left" w:pos="284"/>
        </w:tabs>
        <w:spacing w:after="0" w:line="240" w:lineRule="auto"/>
        <w:ind w:left="360" w:right="400"/>
        <w:rPr>
          <w:rFonts w:ascii="Times New Roman" w:hAnsi="Times New Roman"/>
          <w:sz w:val="28"/>
          <w:szCs w:val="28"/>
        </w:rPr>
      </w:pPr>
    </w:p>
    <w:p w:rsidR="004557B8" w:rsidRPr="004557B8" w:rsidRDefault="004557B8" w:rsidP="004557B8">
      <w:pPr>
        <w:pStyle w:val="af6"/>
        <w:tabs>
          <w:tab w:val="center" w:pos="0"/>
          <w:tab w:val="left" w:pos="709"/>
        </w:tabs>
        <w:spacing w:after="0" w:line="240" w:lineRule="auto"/>
        <w:ind w:firstLine="709"/>
        <w:jc w:val="both"/>
        <w:rPr>
          <w:sz w:val="28"/>
          <w:szCs w:val="28"/>
        </w:rPr>
      </w:pPr>
      <w:r w:rsidRPr="004557B8">
        <w:rPr>
          <w:sz w:val="28"/>
          <w:szCs w:val="28"/>
        </w:rPr>
        <w:t xml:space="preserve">Сельское хозяйство в районе представлено личными подсобными хозяйствами (виды деятельности – растениеводство и животноводство), 25 общинами коренных малочисленных народов Севера (из них только 3 ведут производственную деятельность) (виды деятельности – рыболовство и оленеводство), 5 крестьянскими (фермерскими) хозяйствами и 3 индивидуальными предпринимателями  (животноводство - содержание крупного рогатого скота с производством молока, оленеводство, разведение сельскохозяйственной птицы); 2 сельскохозяйственными организациями и 3 сельскохозяйственными потребительскими кооперативами. </w:t>
      </w:r>
    </w:p>
    <w:p w:rsidR="004557B8" w:rsidRPr="004557B8" w:rsidRDefault="004557B8" w:rsidP="004557B8">
      <w:pPr>
        <w:spacing w:after="0" w:line="240" w:lineRule="auto"/>
        <w:ind w:firstLine="708"/>
        <w:jc w:val="both"/>
        <w:rPr>
          <w:rFonts w:ascii="Times New Roman" w:hAnsi="Times New Roman"/>
          <w:sz w:val="28"/>
          <w:szCs w:val="28"/>
        </w:rPr>
      </w:pPr>
      <w:r w:rsidRPr="004557B8">
        <w:rPr>
          <w:rFonts w:ascii="Times New Roman" w:hAnsi="Times New Roman"/>
          <w:sz w:val="28"/>
          <w:szCs w:val="28"/>
        </w:rPr>
        <w:t xml:space="preserve">В личных подсобных хозяйствах района население занимается как растениеводством, так и животноводством, с производством продукции для собственного потребления. В личных хозяйствах содержатся птица, кролики, крупный рогатый скот в количестве 24 голов (в том числе 10 </w:t>
      </w:r>
      <w:proofErr w:type="spellStart"/>
      <w:r w:rsidRPr="004557B8">
        <w:rPr>
          <w:rFonts w:ascii="Times New Roman" w:hAnsi="Times New Roman"/>
          <w:sz w:val="28"/>
          <w:szCs w:val="28"/>
        </w:rPr>
        <w:t>коров</w:t>
      </w:r>
      <w:proofErr w:type="spellEnd"/>
      <w:r w:rsidRPr="004557B8">
        <w:rPr>
          <w:rFonts w:ascii="Times New Roman" w:hAnsi="Times New Roman"/>
          <w:sz w:val="28"/>
          <w:szCs w:val="28"/>
        </w:rPr>
        <w:t>).</w:t>
      </w:r>
    </w:p>
    <w:p w:rsidR="004557B8" w:rsidRPr="004557B8" w:rsidRDefault="004557B8" w:rsidP="004557B8">
      <w:pPr>
        <w:spacing w:after="0" w:line="240" w:lineRule="auto"/>
        <w:ind w:firstLine="708"/>
        <w:jc w:val="both"/>
        <w:rPr>
          <w:rFonts w:ascii="Times New Roman" w:hAnsi="Times New Roman"/>
          <w:sz w:val="28"/>
          <w:szCs w:val="28"/>
        </w:rPr>
      </w:pPr>
      <w:r w:rsidRPr="004557B8">
        <w:rPr>
          <w:rFonts w:ascii="Times New Roman" w:hAnsi="Times New Roman"/>
          <w:sz w:val="28"/>
          <w:szCs w:val="28"/>
        </w:rPr>
        <w:t>Субсидии предоставляются гражданам, ведущим личное подсобное хозяйство на возмещение</w:t>
      </w:r>
      <w:r w:rsidRPr="004557B8">
        <w:rPr>
          <w:rFonts w:ascii="Times New Roman" w:hAnsi="Times New Roman"/>
        </w:rPr>
        <w:t xml:space="preserve"> </w:t>
      </w:r>
      <w:r w:rsidRPr="004557B8">
        <w:rPr>
          <w:rFonts w:ascii="Times New Roman" w:hAnsi="Times New Roman"/>
          <w:sz w:val="28"/>
          <w:szCs w:val="28"/>
        </w:rPr>
        <w:t xml:space="preserve">затрат в связи с содержанием поголовья </w:t>
      </w:r>
      <w:proofErr w:type="spellStart"/>
      <w:r w:rsidRPr="004557B8">
        <w:rPr>
          <w:rFonts w:ascii="Times New Roman" w:hAnsi="Times New Roman"/>
          <w:sz w:val="28"/>
          <w:szCs w:val="28"/>
        </w:rPr>
        <w:t>коров</w:t>
      </w:r>
      <w:proofErr w:type="spellEnd"/>
      <w:r w:rsidRPr="004557B8">
        <w:rPr>
          <w:rFonts w:ascii="Times New Roman" w:hAnsi="Times New Roman"/>
          <w:sz w:val="28"/>
          <w:szCs w:val="28"/>
        </w:rPr>
        <w:t xml:space="preserve">, свиноматок, </w:t>
      </w:r>
      <w:proofErr w:type="spellStart"/>
      <w:r w:rsidRPr="004557B8">
        <w:rPr>
          <w:rFonts w:ascii="Times New Roman" w:hAnsi="Times New Roman"/>
          <w:sz w:val="28"/>
          <w:szCs w:val="28"/>
        </w:rPr>
        <w:t>козоматок</w:t>
      </w:r>
      <w:proofErr w:type="spellEnd"/>
      <w:r w:rsidRPr="004557B8">
        <w:rPr>
          <w:rFonts w:ascii="Times New Roman" w:hAnsi="Times New Roman"/>
          <w:sz w:val="28"/>
          <w:szCs w:val="28"/>
        </w:rPr>
        <w:t>,</w:t>
      </w:r>
      <w:r w:rsidRPr="004557B8">
        <w:rPr>
          <w:rFonts w:ascii="Times New Roman" w:hAnsi="Times New Roman"/>
        </w:rPr>
        <w:t xml:space="preserve"> </w:t>
      </w:r>
      <w:r w:rsidRPr="004557B8">
        <w:rPr>
          <w:rFonts w:ascii="Times New Roman" w:hAnsi="Times New Roman"/>
          <w:sz w:val="28"/>
          <w:szCs w:val="28"/>
        </w:rPr>
        <w:t>общинам коренных малочисленных народов на возмещение затрат по сохранению или наращиванию поголовья северных оленей, а также сельскохозяйственным потребительским кооперативам на развитие сельскохозяйственной кооперации, в том числе развитие центров сельскохозяйственной кооперации.</w:t>
      </w:r>
    </w:p>
    <w:p w:rsidR="004557B8" w:rsidRPr="004557B8" w:rsidRDefault="004557B8" w:rsidP="004557B8">
      <w:pPr>
        <w:spacing w:after="0" w:line="240" w:lineRule="auto"/>
        <w:ind w:firstLine="708"/>
        <w:jc w:val="both"/>
        <w:rPr>
          <w:rFonts w:ascii="Times New Roman" w:hAnsi="Times New Roman"/>
          <w:sz w:val="28"/>
          <w:szCs w:val="28"/>
        </w:rPr>
      </w:pPr>
      <w:r w:rsidRPr="004557B8">
        <w:rPr>
          <w:rFonts w:ascii="Times New Roman" w:hAnsi="Times New Roman"/>
          <w:sz w:val="28"/>
          <w:szCs w:val="28"/>
        </w:rPr>
        <w:t>В 2021 году на развитие сельского хозяйства в Охотском муниципальном районе объем финансирования запланирован в сумме 1,7 млн. рублей из бюджета района и 3,9 млн. руб. из бюджета края. Информация о выполнении мероприятий программы приведена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3969"/>
      </w:tblGrid>
      <w:tr w:rsidR="004557B8" w:rsidRPr="004557B8" w:rsidTr="0049588E">
        <w:trPr>
          <w:cantSplit/>
          <w:trHeight w:val="375"/>
        </w:trPr>
        <w:tc>
          <w:tcPr>
            <w:tcW w:w="709" w:type="dxa"/>
            <w:vMerge w:val="restart"/>
          </w:tcPr>
          <w:p w:rsidR="004557B8" w:rsidRPr="004557B8" w:rsidRDefault="004557B8" w:rsidP="0049588E">
            <w:pPr>
              <w:spacing w:line="240" w:lineRule="exact"/>
              <w:jc w:val="center"/>
              <w:rPr>
                <w:rFonts w:ascii="Times New Roman" w:hAnsi="Times New Roman"/>
              </w:rPr>
            </w:pPr>
            <w:r w:rsidRPr="004557B8">
              <w:rPr>
                <w:rFonts w:ascii="Times New Roman" w:hAnsi="Times New Roman"/>
              </w:rPr>
              <w:t>№ п/п</w:t>
            </w:r>
          </w:p>
        </w:tc>
        <w:tc>
          <w:tcPr>
            <w:tcW w:w="4678" w:type="dxa"/>
            <w:vMerge w:val="restart"/>
            <w:tcBorders>
              <w:right w:val="single" w:sz="4" w:space="0" w:color="auto"/>
            </w:tcBorders>
          </w:tcPr>
          <w:p w:rsidR="004557B8" w:rsidRPr="004557B8" w:rsidRDefault="004557B8" w:rsidP="0049588E">
            <w:pPr>
              <w:spacing w:line="240" w:lineRule="exact"/>
              <w:jc w:val="center"/>
              <w:rPr>
                <w:rFonts w:ascii="Times New Roman" w:hAnsi="Times New Roman"/>
              </w:rPr>
            </w:pPr>
            <w:r w:rsidRPr="004557B8">
              <w:rPr>
                <w:rFonts w:ascii="Times New Roman" w:hAnsi="Times New Roman"/>
              </w:rPr>
              <w:t>Наименование мероприятий</w:t>
            </w:r>
          </w:p>
        </w:tc>
        <w:tc>
          <w:tcPr>
            <w:tcW w:w="3969" w:type="dxa"/>
            <w:tcBorders>
              <w:top w:val="single" w:sz="4" w:space="0" w:color="auto"/>
              <w:left w:val="single" w:sz="4" w:space="0" w:color="auto"/>
              <w:bottom w:val="nil"/>
              <w:right w:val="single" w:sz="4" w:space="0" w:color="auto"/>
            </w:tcBorders>
          </w:tcPr>
          <w:p w:rsidR="004557B8" w:rsidRPr="004557B8" w:rsidRDefault="004557B8" w:rsidP="0049588E">
            <w:pPr>
              <w:spacing w:line="240" w:lineRule="exact"/>
              <w:jc w:val="center"/>
              <w:rPr>
                <w:rFonts w:ascii="Times New Roman" w:hAnsi="Times New Roman"/>
              </w:rPr>
            </w:pPr>
          </w:p>
        </w:tc>
      </w:tr>
      <w:tr w:rsidR="004557B8" w:rsidRPr="004557B8" w:rsidTr="0049588E">
        <w:trPr>
          <w:cantSplit/>
          <w:trHeight w:hRule="exact" w:val="78"/>
          <w:tblHeader/>
        </w:trPr>
        <w:tc>
          <w:tcPr>
            <w:tcW w:w="709" w:type="dxa"/>
            <w:vMerge/>
            <w:tcBorders>
              <w:bottom w:val="nil"/>
            </w:tcBorders>
          </w:tcPr>
          <w:p w:rsidR="004557B8" w:rsidRPr="004557B8" w:rsidRDefault="004557B8" w:rsidP="0049588E">
            <w:pPr>
              <w:spacing w:line="240" w:lineRule="exact"/>
              <w:jc w:val="center"/>
              <w:rPr>
                <w:rFonts w:ascii="Times New Roman" w:hAnsi="Times New Roman"/>
              </w:rPr>
            </w:pPr>
          </w:p>
        </w:tc>
        <w:tc>
          <w:tcPr>
            <w:tcW w:w="4678" w:type="dxa"/>
            <w:vMerge/>
            <w:tcBorders>
              <w:bottom w:val="nil"/>
            </w:tcBorders>
          </w:tcPr>
          <w:p w:rsidR="004557B8" w:rsidRPr="004557B8" w:rsidRDefault="004557B8" w:rsidP="0049588E">
            <w:pPr>
              <w:spacing w:line="240" w:lineRule="exact"/>
              <w:jc w:val="center"/>
              <w:rPr>
                <w:rFonts w:ascii="Times New Roman" w:hAnsi="Times New Roman"/>
              </w:rPr>
            </w:pPr>
          </w:p>
        </w:tc>
        <w:tc>
          <w:tcPr>
            <w:tcW w:w="3969" w:type="dxa"/>
            <w:tcBorders>
              <w:top w:val="nil"/>
              <w:bottom w:val="nil"/>
            </w:tcBorders>
          </w:tcPr>
          <w:p w:rsidR="004557B8" w:rsidRPr="004557B8" w:rsidRDefault="004557B8" w:rsidP="0049588E">
            <w:pPr>
              <w:spacing w:line="240" w:lineRule="exact"/>
              <w:jc w:val="center"/>
              <w:rPr>
                <w:rFonts w:ascii="Times New Roman" w:hAnsi="Times New Roman"/>
              </w:rPr>
            </w:pPr>
          </w:p>
        </w:tc>
      </w:tr>
    </w:tbl>
    <w:p w:rsidR="004557B8" w:rsidRPr="004557B8" w:rsidRDefault="004557B8" w:rsidP="004557B8">
      <w:pPr>
        <w:jc w:val="center"/>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3969"/>
      </w:tblGrid>
      <w:tr w:rsidR="004557B8" w:rsidRPr="004557B8" w:rsidTr="0049588E">
        <w:trPr>
          <w:trHeight w:val="513"/>
        </w:trPr>
        <w:tc>
          <w:tcPr>
            <w:tcW w:w="709" w:type="dxa"/>
          </w:tcPr>
          <w:p w:rsidR="004557B8" w:rsidRPr="004557B8" w:rsidRDefault="004557B8" w:rsidP="0049588E">
            <w:pPr>
              <w:spacing w:line="240" w:lineRule="exact"/>
              <w:jc w:val="center"/>
              <w:rPr>
                <w:rFonts w:ascii="Times New Roman" w:hAnsi="Times New Roman"/>
              </w:rPr>
            </w:pPr>
            <w:r w:rsidRPr="004557B8">
              <w:rPr>
                <w:rFonts w:ascii="Times New Roman" w:hAnsi="Times New Roman"/>
              </w:rPr>
              <w:t>1</w:t>
            </w:r>
          </w:p>
        </w:tc>
        <w:tc>
          <w:tcPr>
            <w:tcW w:w="4678" w:type="dxa"/>
          </w:tcPr>
          <w:p w:rsidR="004557B8" w:rsidRPr="004557B8" w:rsidRDefault="004557B8" w:rsidP="0049588E">
            <w:pPr>
              <w:spacing w:line="240" w:lineRule="exact"/>
              <w:jc w:val="both"/>
              <w:rPr>
                <w:rFonts w:ascii="Times New Roman" w:hAnsi="Times New Roman"/>
              </w:rPr>
            </w:pPr>
            <w:r w:rsidRPr="004557B8">
              <w:rPr>
                <w:rFonts w:ascii="Times New Roman" w:hAnsi="Times New Roman"/>
              </w:rPr>
              <w:t>Предоставление субсидий общинам коренных малочисленных народов на возмещение затрат по наращиванию поголовья северных оленей</w:t>
            </w:r>
          </w:p>
        </w:tc>
        <w:tc>
          <w:tcPr>
            <w:tcW w:w="3969" w:type="dxa"/>
          </w:tcPr>
          <w:p w:rsidR="004557B8" w:rsidRPr="004557B8" w:rsidRDefault="004557B8" w:rsidP="0049588E">
            <w:pPr>
              <w:spacing w:line="240" w:lineRule="exact"/>
              <w:jc w:val="center"/>
              <w:rPr>
                <w:rFonts w:ascii="Times New Roman" w:hAnsi="Times New Roman"/>
              </w:rPr>
            </w:pPr>
            <w:r w:rsidRPr="004557B8">
              <w:rPr>
                <w:rFonts w:ascii="Times New Roman" w:hAnsi="Times New Roman"/>
              </w:rPr>
              <w:t>Субсидии предоставлены</w:t>
            </w:r>
          </w:p>
          <w:p w:rsidR="004557B8" w:rsidRPr="004557B8" w:rsidRDefault="004557B8" w:rsidP="0049588E">
            <w:pPr>
              <w:spacing w:line="240" w:lineRule="exact"/>
              <w:jc w:val="center"/>
              <w:rPr>
                <w:rFonts w:ascii="Times New Roman" w:hAnsi="Times New Roman"/>
              </w:rPr>
            </w:pPr>
          </w:p>
          <w:p w:rsidR="004557B8" w:rsidRPr="004557B8" w:rsidRDefault="004557B8" w:rsidP="0049588E">
            <w:pPr>
              <w:spacing w:line="240" w:lineRule="exact"/>
              <w:jc w:val="center"/>
              <w:rPr>
                <w:rFonts w:ascii="Times New Roman" w:hAnsi="Times New Roman"/>
              </w:rPr>
            </w:pPr>
          </w:p>
          <w:p w:rsidR="004557B8" w:rsidRPr="004557B8" w:rsidRDefault="004557B8" w:rsidP="0049588E">
            <w:pPr>
              <w:spacing w:line="240" w:lineRule="exact"/>
              <w:jc w:val="center"/>
              <w:rPr>
                <w:rFonts w:ascii="Times New Roman" w:hAnsi="Times New Roman"/>
              </w:rPr>
            </w:pPr>
          </w:p>
        </w:tc>
      </w:tr>
      <w:tr w:rsidR="004557B8" w:rsidRPr="004557B8" w:rsidTr="0049588E">
        <w:trPr>
          <w:trHeight w:val="191"/>
        </w:trPr>
        <w:tc>
          <w:tcPr>
            <w:tcW w:w="709" w:type="dxa"/>
          </w:tcPr>
          <w:p w:rsidR="004557B8" w:rsidRPr="004557B8" w:rsidRDefault="004557B8" w:rsidP="0049588E">
            <w:pPr>
              <w:spacing w:line="240" w:lineRule="exact"/>
              <w:jc w:val="center"/>
              <w:rPr>
                <w:rFonts w:ascii="Times New Roman" w:hAnsi="Times New Roman"/>
              </w:rPr>
            </w:pPr>
            <w:r w:rsidRPr="004557B8">
              <w:rPr>
                <w:rFonts w:ascii="Times New Roman" w:hAnsi="Times New Roman"/>
              </w:rPr>
              <w:t>2</w:t>
            </w:r>
          </w:p>
        </w:tc>
        <w:tc>
          <w:tcPr>
            <w:tcW w:w="4678" w:type="dxa"/>
          </w:tcPr>
          <w:p w:rsidR="004557B8" w:rsidRPr="004557B8" w:rsidRDefault="004557B8" w:rsidP="0049588E">
            <w:pPr>
              <w:spacing w:line="240" w:lineRule="exact"/>
              <w:jc w:val="both"/>
              <w:rPr>
                <w:rFonts w:ascii="Times New Roman" w:hAnsi="Times New Roman"/>
              </w:rPr>
            </w:pPr>
            <w:r w:rsidRPr="004557B8">
              <w:rPr>
                <w:rFonts w:ascii="Times New Roman" w:hAnsi="Times New Roman"/>
              </w:rPr>
              <w:t xml:space="preserve">Предоставление субсидий гражданам, ведущим личное подсобное хозяйство, на возмещение затрат в связи с содержанием поголовья </w:t>
            </w:r>
            <w:proofErr w:type="spellStart"/>
            <w:r w:rsidRPr="004557B8">
              <w:rPr>
                <w:rFonts w:ascii="Times New Roman" w:hAnsi="Times New Roman"/>
              </w:rPr>
              <w:t>коров</w:t>
            </w:r>
            <w:proofErr w:type="spellEnd"/>
            <w:r w:rsidRPr="004557B8">
              <w:rPr>
                <w:rFonts w:ascii="Times New Roman" w:hAnsi="Times New Roman"/>
              </w:rPr>
              <w:t xml:space="preserve"> </w:t>
            </w:r>
            <w:r w:rsidRPr="004557B8">
              <w:rPr>
                <w:rFonts w:ascii="Times New Roman" w:hAnsi="Times New Roman"/>
              </w:rPr>
              <w:lastRenderedPageBreak/>
              <w:t xml:space="preserve">и свиноматок, приобретением кормов для </w:t>
            </w:r>
            <w:proofErr w:type="spellStart"/>
            <w:r w:rsidRPr="004557B8">
              <w:rPr>
                <w:rFonts w:ascii="Times New Roman" w:hAnsi="Times New Roman"/>
              </w:rPr>
              <w:t>коров</w:t>
            </w:r>
            <w:proofErr w:type="spellEnd"/>
            <w:r w:rsidRPr="004557B8">
              <w:rPr>
                <w:rFonts w:ascii="Times New Roman" w:hAnsi="Times New Roman"/>
              </w:rPr>
              <w:t xml:space="preserve"> и свиноматок</w:t>
            </w:r>
          </w:p>
        </w:tc>
        <w:tc>
          <w:tcPr>
            <w:tcW w:w="3969" w:type="dxa"/>
          </w:tcPr>
          <w:p w:rsidR="004557B8" w:rsidRPr="004557B8" w:rsidRDefault="004557B8" w:rsidP="0049588E">
            <w:pPr>
              <w:spacing w:line="240" w:lineRule="exact"/>
              <w:jc w:val="center"/>
              <w:rPr>
                <w:rFonts w:ascii="Times New Roman" w:hAnsi="Times New Roman"/>
              </w:rPr>
            </w:pPr>
          </w:p>
          <w:p w:rsidR="004557B8" w:rsidRPr="004557B8" w:rsidRDefault="004557B8" w:rsidP="0049588E">
            <w:pPr>
              <w:spacing w:line="240" w:lineRule="exact"/>
              <w:jc w:val="center"/>
              <w:rPr>
                <w:rFonts w:ascii="Times New Roman" w:hAnsi="Times New Roman"/>
              </w:rPr>
            </w:pPr>
          </w:p>
          <w:p w:rsidR="004557B8" w:rsidRPr="004557B8" w:rsidRDefault="004557B8" w:rsidP="0049588E">
            <w:pPr>
              <w:spacing w:line="240" w:lineRule="exact"/>
              <w:jc w:val="center"/>
              <w:rPr>
                <w:rFonts w:ascii="Times New Roman" w:hAnsi="Times New Roman"/>
              </w:rPr>
            </w:pPr>
            <w:r w:rsidRPr="004557B8">
              <w:rPr>
                <w:rFonts w:ascii="Times New Roman" w:hAnsi="Times New Roman"/>
              </w:rPr>
              <w:t>Субсидии предоставлены</w:t>
            </w:r>
          </w:p>
          <w:p w:rsidR="004557B8" w:rsidRPr="004557B8" w:rsidRDefault="004557B8" w:rsidP="0049588E">
            <w:pPr>
              <w:jc w:val="both"/>
              <w:rPr>
                <w:rFonts w:ascii="Times New Roman" w:hAnsi="Times New Roman"/>
              </w:rPr>
            </w:pPr>
          </w:p>
          <w:p w:rsidR="004557B8" w:rsidRPr="004557B8" w:rsidRDefault="004557B8" w:rsidP="0049588E">
            <w:pPr>
              <w:jc w:val="both"/>
              <w:rPr>
                <w:rFonts w:ascii="Times New Roman" w:hAnsi="Times New Roman"/>
              </w:rPr>
            </w:pPr>
          </w:p>
          <w:p w:rsidR="004557B8" w:rsidRPr="004557B8" w:rsidRDefault="004557B8" w:rsidP="0049588E">
            <w:pPr>
              <w:spacing w:line="240" w:lineRule="exact"/>
              <w:jc w:val="center"/>
              <w:rPr>
                <w:rFonts w:ascii="Times New Roman" w:hAnsi="Times New Roman"/>
              </w:rPr>
            </w:pPr>
          </w:p>
        </w:tc>
      </w:tr>
      <w:tr w:rsidR="004557B8" w:rsidRPr="004557B8" w:rsidTr="0049588E">
        <w:trPr>
          <w:trHeight w:val="191"/>
        </w:trPr>
        <w:tc>
          <w:tcPr>
            <w:tcW w:w="709" w:type="dxa"/>
          </w:tcPr>
          <w:p w:rsidR="004557B8" w:rsidRPr="004557B8" w:rsidRDefault="004557B8" w:rsidP="0049588E">
            <w:pPr>
              <w:spacing w:line="240" w:lineRule="exact"/>
              <w:jc w:val="center"/>
              <w:rPr>
                <w:rFonts w:ascii="Times New Roman" w:hAnsi="Times New Roman"/>
              </w:rPr>
            </w:pPr>
            <w:r w:rsidRPr="004557B8">
              <w:rPr>
                <w:rFonts w:ascii="Times New Roman" w:hAnsi="Times New Roman"/>
              </w:rPr>
              <w:lastRenderedPageBreak/>
              <w:t>3</w:t>
            </w:r>
          </w:p>
        </w:tc>
        <w:tc>
          <w:tcPr>
            <w:tcW w:w="4678" w:type="dxa"/>
          </w:tcPr>
          <w:p w:rsidR="004557B8" w:rsidRPr="004557B8" w:rsidRDefault="004557B8" w:rsidP="0049588E">
            <w:pPr>
              <w:spacing w:line="240" w:lineRule="exact"/>
              <w:rPr>
                <w:rFonts w:ascii="Times New Roman" w:hAnsi="Times New Roman"/>
              </w:rPr>
            </w:pPr>
            <w:r w:rsidRPr="004557B8">
              <w:rPr>
                <w:rFonts w:ascii="Times New Roman" w:hAnsi="Times New Roman"/>
              </w:rPr>
              <w:t>Предоставление субсидий из бюджета района сельскохозяйственным потребительским кооперативам на развитие сельскохозяйственной кооперации, в том числе на развитие центров сельскохозяйственной кооперации</w:t>
            </w:r>
          </w:p>
        </w:tc>
        <w:tc>
          <w:tcPr>
            <w:tcW w:w="3969" w:type="dxa"/>
          </w:tcPr>
          <w:p w:rsidR="004557B8" w:rsidRPr="004557B8" w:rsidRDefault="004557B8" w:rsidP="0049588E">
            <w:pPr>
              <w:spacing w:line="240" w:lineRule="exact"/>
              <w:jc w:val="center"/>
              <w:rPr>
                <w:rFonts w:ascii="Times New Roman" w:hAnsi="Times New Roman"/>
              </w:rPr>
            </w:pPr>
            <w:r w:rsidRPr="004557B8">
              <w:rPr>
                <w:rFonts w:ascii="Times New Roman" w:hAnsi="Times New Roman"/>
              </w:rPr>
              <w:t>Субсидии предоставлены</w:t>
            </w:r>
          </w:p>
          <w:p w:rsidR="004557B8" w:rsidRPr="004557B8" w:rsidRDefault="004557B8" w:rsidP="0049588E">
            <w:pPr>
              <w:spacing w:line="240" w:lineRule="exact"/>
              <w:jc w:val="center"/>
              <w:rPr>
                <w:rFonts w:ascii="Times New Roman" w:hAnsi="Times New Roman"/>
              </w:rPr>
            </w:pPr>
          </w:p>
        </w:tc>
      </w:tr>
      <w:tr w:rsidR="004557B8" w:rsidRPr="004557B8" w:rsidTr="0049588E">
        <w:trPr>
          <w:trHeight w:val="191"/>
        </w:trPr>
        <w:tc>
          <w:tcPr>
            <w:tcW w:w="709" w:type="dxa"/>
          </w:tcPr>
          <w:p w:rsidR="004557B8" w:rsidRPr="004557B8" w:rsidRDefault="004557B8" w:rsidP="0049588E">
            <w:pPr>
              <w:spacing w:line="240" w:lineRule="exact"/>
              <w:jc w:val="center"/>
              <w:rPr>
                <w:rFonts w:ascii="Times New Roman" w:hAnsi="Times New Roman"/>
              </w:rPr>
            </w:pPr>
            <w:r w:rsidRPr="004557B8">
              <w:rPr>
                <w:rFonts w:ascii="Times New Roman" w:hAnsi="Times New Roman"/>
              </w:rPr>
              <w:t>4</w:t>
            </w:r>
          </w:p>
        </w:tc>
        <w:tc>
          <w:tcPr>
            <w:tcW w:w="4678" w:type="dxa"/>
          </w:tcPr>
          <w:p w:rsidR="004557B8" w:rsidRPr="004557B8" w:rsidRDefault="004557B8" w:rsidP="0049588E">
            <w:pPr>
              <w:spacing w:line="240" w:lineRule="exact"/>
              <w:rPr>
                <w:rFonts w:ascii="Times New Roman" w:hAnsi="Times New Roman"/>
              </w:rPr>
            </w:pPr>
            <w:r w:rsidRPr="004557B8">
              <w:rPr>
                <w:rFonts w:ascii="Times New Roman" w:hAnsi="Times New Roman"/>
              </w:rPr>
              <w:t>Оказание содействия сельскохозяйственным товаропроизводителям в подготовке документации для участия в краевых конкурсных процедурах на предоставление грантов и субсидий по направлениям развития сельского хозяйства</w:t>
            </w:r>
          </w:p>
        </w:tc>
        <w:tc>
          <w:tcPr>
            <w:tcW w:w="3969" w:type="dxa"/>
          </w:tcPr>
          <w:p w:rsidR="004557B8" w:rsidRPr="004557B8" w:rsidRDefault="004557B8" w:rsidP="0049588E">
            <w:pPr>
              <w:spacing w:line="240" w:lineRule="exact"/>
              <w:jc w:val="center"/>
              <w:rPr>
                <w:rFonts w:ascii="Times New Roman" w:hAnsi="Times New Roman"/>
              </w:rPr>
            </w:pPr>
            <w:r w:rsidRPr="004557B8">
              <w:rPr>
                <w:rFonts w:ascii="Times New Roman" w:hAnsi="Times New Roman"/>
              </w:rPr>
              <w:t>Заявок на сопровождение не поступало, участники не выявлены</w:t>
            </w:r>
          </w:p>
        </w:tc>
      </w:tr>
      <w:tr w:rsidR="004557B8" w:rsidRPr="004557B8" w:rsidTr="0049588E">
        <w:trPr>
          <w:trHeight w:val="191"/>
        </w:trPr>
        <w:tc>
          <w:tcPr>
            <w:tcW w:w="709" w:type="dxa"/>
          </w:tcPr>
          <w:p w:rsidR="004557B8" w:rsidRPr="004557B8" w:rsidRDefault="004557B8" w:rsidP="0049588E">
            <w:pPr>
              <w:spacing w:line="240" w:lineRule="exact"/>
              <w:jc w:val="center"/>
              <w:rPr>
                <w:rFonts w:ascii="Times New Roman" w:hAnsi="Times New Roman"/>
              </w:rPr>
            </w:pPr>
            <w:r w:rsidRPr="004557B8">
              <w:rPr>
                <w:rFonts w:ascii="Times New Roman" w:hAnsi="Times New Roman"/>
              </w:rPr>
              <w:t>5</w:t>
            </w:r>
          </w:p>
        </w:tc>
        <w:tc>
          <w:tcPr>
            <w:tcW w:w="4678" w:type="dxa"/>
          </w:tcPr>
          <w:p w:rsidR="004557B8" w:rsidRPr="004557B8" w:rsidRDefault="004557B8" w:rsidP="0049588E">
            <w:pPr>
              <w:spacing w:line="240" w:lineRule="exact"/>
              <w:rPr>
                <w:rFonts w:ascii="Times New Roman" w:hAnsi="Times New Roman"/>
              </w:rPr>
            </w:pPr>
            <w:r w:rsidRPr="004557B8">
              <w:rPr>
                <w:rFonts w:ascii="Times New Roman" w:hAnsi="Times New Roman"/>
              </w:rPr>
              <w:t>Размещение в газете «</w:t>
            </w:r>
            <w:proofErr w:type="spellStart"/>
            <w:r w:rsidRPr="004557B8">
              <w:rPr>
                <w:rFonts w:ascii="Times New Roman" w:hAnsi="Times New Roman"/>
              </w:rPr>
              <w:t>Охотско</w:t>
            </w:r>
            <w:proofErr w:type="spellEnd"/>
            <w:r w:rsidRPr="004557B8">
              <w:rPr>
                <w:rFonts w:ascii="Times New Roman" w:hAnsi="Times New Roman"/>
              </w:rPr>
              <w:t>-эвенская правда» и на официальном сайте администрации района информации о передовом опыте создания и функционирования малых форм хозяйствования</w:t>
            </w:r>
          </w:p>
        </w:tc>
        <w:tc>
          <w:tcPr>
            <w:tcW w:w="3969" w:type="dxa"/>
          </w:tcPr>
          <w:p w:rsidR="004557B8" w:rsidRPr="004557B8" w:rsidRDefault="004557B8" w:rsidP="0049588E">
            <w:pPr>
              <w:spacing w:line="240" w:lineRule="exact"/>
              <w:jc w:val="center"/>
              <w:rPr>
                <w:rFonts w:ascii="Times New Roman" w:hAnsi="Times New Roman"/>
              </w:rPr>
            </w:pPr>
            <w:r w:rsidRPr="004557B8">
              <w:rPr>
                <w:rFonts w:ascii="Times New Roman" w:hAnsi="Times New Roman"/>
              </w:rPr>
              <w:t>Опубликовано 2 статьи</w:t>
            </w:r>
          </w:p>
        </w:tc>
      </w:tr>
      <w:tr w:rsidR="004557B8" w:rsidRPr="004557B8" w:rsidTr="0049588E">
        <w:trPr>
          <w:trHeight w:val="191"/>
        </w:trPr>
        <w:tc>
          <w:tcPr>
            <w:tcW w:w="709" w:type="dxa"/>
          </w:tcPr>
          <w:p w:rsidR="004557B8" w:rsidRPr="004557B8" w:rsidRDefault="004557B8" w:rsidP="0049588E">
            <w:pPr>
              <w:spacing w:line="240" w:lineRule="exact"/>
              <w:jc w:val="center"/>
              <w:rPr>
                <w:rFonts w:ascii="Times New Roman" w:hAnsi="Times New Roman"/>
              </w:rPr>
            </w:pPr>
            <w:r w:rsidRPr="004557B8">
              <w:rPr>
                <w:rFonts w:ascii="Times New Roman" w:hAnsi="Times New Roman"/>
              </w:rPr>
              <w:t>6</w:t>
            </w:r>
          </w:p>
        </w:tc>
        <w:tc>
          <w:tcPr>
            <w:tcW w:w="4678" w:type="dxa"/>
          </w:tcPr>
          <w:p w:rsidR="004557B8" w:rsidRPr="004557B8" w:rsidRDefault="004557B8" w:rsidP="0049588E">
            <w:pPr>
              <w:spacing w:line="240" w:lineRule="exact"/>
              <w:rPr>
                <w:rFonts w:ascii="Times New Roman" w:hAnsi="Times New Roman"/>
              </w:rPr>
            </w:pPr>
            <w:r w:rsidRPr="004557B8">
              <w:rPr>
                <w:rFonts w:ascii="Times New Roman" w:hAnsi="Times New Roman"/>
              </w:rPr>
              <w:t>Оказание содействия сельскохозяйственным товаропроизводителям в реализации произведенной продукции населению и бюджетным учреждениям</w:t>
            </w:r>
          </w:p>
        </w:tc>
        <w:tc>
          <w:tcPr>
            <w:tcW w:w="3969" w:type="dxa"/>
          </w:tcPr>
          <w:p w:rsidR="004557B8" w:rsidRPr="004557B8" w:rsidRDefault="004557B8" w:rsidP="0049588E">
            <w:pPr>
              <w:spacing w:line="240" w:lineRule="exact"/>
              <w:jc w:val="center"/>
              <w:rPr>
                <w:rFonts w:ascii="Times New Roman" w:hAnsi="Times New Roman"/>
              </w:rPr>
            </w:pPr>
            <w:r w:rsidRPr="004557B8">
              <w:rPr>
                <w:rFonts w:ascii="Times New Roman" w:hAnsi="Times New Roman"/>
              </w:rPr>
              <w:t>Работа ведется постоянно</w:t>
            </w:r>
          </w:p>
        </w:tc>
      </w:tr>
      <w:tr w:rsidR="004557B8" w:rsidRPr="004557B8" w:rsidTr="0049588E">
        <w:trPr>
          <w:trHeight w:val="267"/>
        </w:trPr>
        <w:tc>
          <w:tcPr>
            <w:tcW w:w="709" w:type="dxa"/>
          </w:tcPr>
          <w:p w:rsidR="004557B8" w:rsidRPr="004557B8" w:rsidRDefault="004557B8" w:rsidP="0049588E">
            <w:pPr>
              <w:spacing w:line="240" w:lineRule="exact"/>
              <w:jc w:val="center"/>
              <w:rPr>
                <w:rFonts w:ascii="Times New Roman" w:hAnsi="Times New Roman"/>
              </w:rPr>
            </w:pPr>
            <w:r w:rsidRPr="004557B8">
              <w:rPr>
                <w:rFonts w:ascii="Times New Roman" w:hAnsi="Times New Roman"/>
              </w:rPr>
              <w:t>7</w:t>
            </w:r>
          </w:p>
        </w:tc>
        <w:tc>
          <w:tcPr>
            <w:tcW w:w="4678" w:type="dxa"/>
          </w:tcPr>
          <w:p w:rsidR="004557B8" w:rsidRPr="004557B8" w:rsidRDefault="004557B8" w:rsidP="0049588E">
            <w:pPr>
              <w:spacing w:line="240" w:lineRule="exact"/>
              <w:rPr>
                <w:rFonts w:ascii="Times New Roman" w:hAnsi="Times New Roman"/>
              </w:rPr>
            </w:pPr>
            <w:r w:rsidRPr="004557B8">
              <w:rPr>
                <w:rFonts w:ascii="Times New Roman" w:hAnsi="Times New Roman"/>
              </w:rPr>
              <w:t>Оказание содействия городскому и сельским поселениям района в участии в мероприятиях государственных программ по развитию сельских территорий</w:t>
            </w:r>
          </w:p>
        </w:tc>
        <w:tc>
          <w:tcPr>
            <w:tcW w:w="3969" w:type="dxa"/>
          </w:tcPr>
          <w:p w:rsidR="004557B8" w:rsidRPr="004557B8" w:rsidRDefault="004557B8" w:rsidP="004557B8">
            <w:pPr>
              <w:jc w:val="both"/>
              <w:rPr>
                <w:rFonts w:ascii="Times New Roman" w:hAnsi="Times New Roman"/>
              </w:rPr>
            </w:pPr>
            <w:r w:rsidRPr="004557B8">
              <w:rPr>
                <w:rFonts w:ascii="Times New Roman" w:hAnsi="Times New Roman"/>
              </w:rPr>
              <w:t>Информация о создании и преимуществах малых форм хозяйствования опубликована, размещена на сайте администрации. Информация о видах поддержки и участии в конкурсных процедурах размещается на сайте администрации района, публикуется в районной газете</w:t>
            </w:r>
          </w:p>
        </w:tc>
      </w:tr>
    </w:tbl>
    <w:p w:rsidR="004557B8" w:rsidRDefault="004557B8" w:rsidP="004557B8">
      <w:pPr>
        <w:pStyle w:val="a4"/>
        <w:tabs>
          <w:tab w:val="left" w:pos="284"/>
        </w:tabs>
        <w:spacing w:after="0" w:line="240" w:lineRule="auto"/>
        <w:ind w:left="0"/>
        <w:rPr>
          <w:rFonts w:ascii="Times New Roman" w:hAnsi="Times New Roman"/>
          <w:sz w:val="28"/>
          <w:szCs w:val="28"/>
        </w:rPr>
      </w:pPr>
    </w:p>
    <w:p w:rsidR="004557B8" w:rsidRDefault="004557B8" w:rsidP="004557B8">
      <w:pPr>
        <w:pStyle w:val="a4"/>
        <w:numPr>
          <w:ilvl w:val="0"/>
          <w:numId w:val="20"/>
        </w:numPr>
        <w:tabs>
          <w:tab w:val="left" w:pos="284"/>
        </w:tabs>
        <w:spacing w:after="0" w:line="240" w:lineRule="auto"/>
        <w:ind w:left="0" w:firstLine="0"/>
        <w:jc w:val="center"/>
        <w:rPr>
          <w:rFonts w:ascii="Times New Roman" w:hAnsi="Times New Roman"/>
          <w:sz w:val="28"/>
          <w:szCs w:val="28"/>
        </w:rPr>
      </w:pPr>
      <w:r w:rsidRPr="00390E80">
        <w:rPr>
          <w:rFonts w:ascii="Times New Roman" w:hAnsi="Times New Roman"/>
          <w:sz w:val="28"/>
          <w:szCs w:val="28"/>
        </w:rPr>
        <w:t>Муниципальная программа «</w:t>
      </w:r>
      <w:r w:rsidRPr="00390E80">
        <w:rPr>
          <w:rFonts w:ascii="Times New Roman" w:hAnsi="Times New Roman"/>
          <w:color w:val="000000"/>
          <w:sz w:val="28"/>
          <w:szCs w:val="28"/>
        </w:rPr>
        <w:t>Развитие физической культуры и спорта в Охотском муниципальном районе на 2017-2025 годы</w:t>
      </w:r>
      <w:r w:rsidRPr="00390E80">
        <w:rPr>
          <w:rFonts w:ascii="Times New Roman" w:hAnsi="Times New Roman"/>
          <w:sz w:val="28"/>
          <w:szCs w:val="28"/>
        </w:rPr>
        <w:t>»</w:t>
      </w:r>
    </w:p>
    <w:p w:rsidR="00D7322A" w:rsidRPr="00390E80" w:rsidRDefault="00D7322A" w:rsidP="000C727E">
      <w:pPr>
        <w:pStyle w:val="a4"/>
        <w:tabs>
          <w:tab w:val="left" w:pos="284"/>
        </w:tabs>
        <w:spacing w:after="0" w:line="240" w:lineRule="auto"/>
        <w:ind w:left="0"/>
        <w:rPr>
          <w:rFonts w:ascii="Times New Roman" w:hAnsi="Times New Roman"/>
          <w:sz w:val="28"/>
          <w:szCs w:val="28"/>
        </w:rPr>
      </w:pPr>
    </w:p>
    <w:p w:rsidR="004E4A9A" w:rsidRDefault="004E4A9A" w:rsidP="000C727E">
      <w:pPr>
        <w:spacing w:after="0" w:line="240" w:lineRule="auto"/>
        <w:ind w:firstLine="709"/>
        <w:jc w:val="both"/>
        <w:rPr>
          <w:rFonts w:ascii="Times New Roman" w:hAnsi="Times New Roman"/>
          <w:sz w:val="28"/>
          <w:szCs w:val="28"/>
        </w:rPr>
      </w:pPr>
      <w:r>
        <w:rPr>
          <w:rFonts w:ascii="Times New Roman" w:hAnsi="Times New Roman"/>
          <w:sz w:val="28"/>
          <w:szCs w:val="28"/>
        </w:rPr>
        <w:t>1. Р</w:t>
      </w:r>
      <w:r w:rsidRPr="00C078DD">
        <w:rPr>
          <w:rFonts w:ascii="Times New Roman" w:hAnsi="Times New Roman"/>
          <w:sz w:val="28"/>
          <w:szCs w:val="28"/>
        </w:rPr>
        <w:t>езультаты реализации основных мероприятий муниципальной программы</w:t>
      </w:r>
      <w:r>
        <w:rPr>
          <w:rFonts w:ascii="Times New Roman" w:hAnsi="Times New Roman"/>
          <w:sz w:val="28"/>
          <w:szCs w:val="28"/>
        </w:rPr>
        <w:t xml:space="preserve"> </w:t>
      </w:r>
      <w:r w:rsidRPr="00145A11">
        <w:rPr>
          <w:rFonts w:ascii="Times New Roman" w:hAnsi="Times New Roman"/>
          <w:sz w:val="28"/>
          <w:szCs w:val="28"/>
        </w:rPr>
        <w:t xml:space="preserve">«Развитие физической культуры и </w:t>
      </w:r>
      <w:r>
        <w:rPr>
          <w:rFonts w:ascii="Times New Roman" w:hAnsi="Times New Roman"/>
          <w:sz w:val="28"/>
          <w:szCs w:val="28"/>
        </w:rPr>
        <w:t>спорта в Охотском районе на 2017 – 2025</w:t>
      </w:r>
      <w:r w:rsidRPr="00145A11">
        <w:rPr>
          <w:rFonts w:ascii="Times New Roman" w:hAnsi="Times New Roman"/>
          <w:sz w:val="28"/>
          <w:szCs w:val="28"/>
        </w:rPr>
        <w:t xml:space="preserve"> годы»</w:t>
      </w:r>
      <w:r>
        <w:rPr>
          <w:rFonts w:ascii="Times New Roman" w:hAnsi="Times New Roman"/>
          <w:sz w:val="28"/>
          <w:szCs w:val="28"/>
        </w:rPr>
        <w:t xml:space="preserve"> </w:t>
      </w:r>
      <w:r w:rsidRPr="00145A11">
        <w:rPr>
          <w:rFonts w:ascii="Times New Roman" w:hAnsi="Times New Roman"/>
          <w:sz w:val="28"/>
          <w:szCs w:val="28"/>
        </w:rPr>
        <w:t>(далее – Программа), утвержд</w:t>
      </w:r>
      <w:r>
        <w:rPr>
          <w:rFonts w:ascii="Times New Roman" w:hAnsi="Times New Roman"/>
          <w:sz w:val="28"/>
          <w:szCs w:val="28"/>
        </w:rPr>
        <w:t>е</w:t>
      </w:r>
      <w:r w:rsidRPr="00145A11">
        <w:rPr>
          <w:rFonts w:ascii="Times New Roman" w:hAnsi="Times New Roman"/>
          <w:sz w:val="28"/>
          <w:szCs w:val="28"/>
        </w:rPr>
        <w:t xml:space="preserve">нной постановлением администрации Охотского муниципального района </w:t>
      </w:r>
      <w:r>
        <w:rPr>
          <w:rFonts w:ascii="Times New Roman" w:hAnsi="Times New Roman"/>
          <w:sz w:val="28"/>
          <w:szCs w:val="28"/>
        </w:rPr>
        <w:t>от 10.10.2016 № 373 в 2021</w:t>
      </w:r>
      <w:r w:rsidRPr="00145A11">
        <w:rPr>
          <w:rFonts w:ascii="Times New Roman" w:hAnsi="Times New Roman"/>
          <w:sz w:val="28"/>
          <w:szCs w:val="28"/>
        </w:rPr>
        <w:t xml:space="preserve"> году</w:t>
      </w:r>
      <w:r>
        <w:rPr>
          <w:rFonts w:ascii="Times New Roman" w:hAnsi="Times New Roman"/>
          <w:sz w:val="28"/>
          <w:szCs w:val="28"/>
        </w:rPr>
        <w:t>:</w:t>
      </w:r>
    </w:p>
    <w:p w:rsidR="004E4A9A" w:rsidRPr="003F5D0C" w:rsidRDefault="004E4A9A" w:rsidP="000C727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1.1. </w:t>
      </w:r>
      <w:r w:rsidRPr="003F5D0C">
        <w:rPr>
          <w:rFonts w:ascii="Times New Roman" w:hAnsi="Times New Roman"/>
          <w:sz w:val="28"/>
          <w:szCs w:val="28"/>
        </w:rPr>
        <w:t xml:space="preserve">В 2021 году организовано и проведено 32 спортивных мероприятия среди различных возрастных групп населения, в которых приняло участие 735 человек, из них 392 – это дети и подростки. </w:t>
      </w:r>
    </w:p>
    <w:p w:rsidR="004E4A9A" w:rsidRPr="003F5D0C" w:rsidRDefault="004E4A9A" w:rsidP="000C727E">
      <w:pPr>
        <w:spacing w:after="0" w:line="240" w:lineRule="auto"/>
        <w:ind w:firstLine="709"/>
        <w:jc w:val="both"/>
        <w:rPr>
          <w:rFonts w:ascii="Times New Roman" w:hAnsi="Times New Roman"/>
          <w:bCs/>
          <w:sz w:val="28"/>
          <w:szCs w:val="28"/>
        </w:rPr>
      </w:pPr>
      <w:r w:rsidRPr="003F5D0C">
        <w:rPr>
          <w:rFonts w:ascii="Times New Roman" w:hAnsi="Times New Roman"/>
          <w:bCs/>
          <w:sz w:val="28"/>
          <w:szCs w:val="28"/>
        </w:rPr>
        <w:t>За 2021 год в краевых соревнованиях приняли участие 34 спортсмена района.</w:t>
      </w:r>
    </w:p>
    <w:p w:rsidR="004E4A9A" w:rsidRPr="003F5D0C" w:rsidRDefault="004E4A9A" w:rsidP="000C727E">
      <w:pPr>
        <w:spacing w:after="0" w:line="240" w:lineRule="auto"/>
        <w:ind w:firstLine="709"/>
        <w:jc w:val="both"/>
        <w:rPr>
          <w:rFonts w:ascii="Times New Roman" w:hAnsi="Times New Roman"/>
          <w:sz w:val="28"/>
          <w:szCs w:val="28"/>
        </w:rPr>
      </w:pPr>
      <w:r w:rsidRPr="003F5D0C">
        <w:rPr>
          <w:rFonts w:ascii="Times New Roman" w:hAnsi="Times New Roman"/>
          <w:sz w:val="28"/>
          <w:szCs w:val="28"/>
        </w:rPr>
        <w:t>Наиболее значимые результаты показали:</w:t>
      </w:r>
    </w:p>
    <w:p w:rsidR="004E4A9A" w:rsidRPr="003F5D0C" w:rsidRDefault="004E4A9A" w:rsidP="000C727E">
      <w:pPr>
        <w:spacing w:after="0" w:line="240" w:lineRule="auto"/>
        <w:ind w:firstLine="709"/>
        <w:jc w:val="both"/>
        <w:rPr>
          <w:rFonts w:ascii="Times New Roman" w:hAnsi="Times New Roman"/>
          <w:bCs/>
          <w:sz w:val="28"/>
          <w:szCs w:val="28"/>
        </w:rPr>
      </w:pPr>
      <w:r w:rsidRPr="003F5D0C">
        <w:rPr>
          <w:rFonts w:ascii="Times New Roman" w:hAnsi="Times New Roman"/>
          <w:bCs/>
          <w:sz w:val="28"/>
          <w:szCs w:val="28"/>
        </w:rPr>
        <w:t xml:space="preserve">- в краевом физкультурно-спортивном фестивале «Возрождение» среди северных территорий Хабаровского края в г. Николаевске-на-Амуре регулярно принимает участие </w:t>
      </w:r>
      <w:r w:rsidRPr="003F5D0C">
        <w:rPr>
          <w:rFonts w:ascii="Times New Roman" w:hAnsi="Times New Roman"/>
          <w:bCs/>
          <w:sz w:val="28"/>
          <w:szCs w:val="28"/>
        </w:rPr>
        <w:tab/>
        <w:t>команда по хоккею с шайбой «Белые волки», которая в отчетном году заняла второе место;</w:t>
      </w:r>
    </w:p>
    <w:p w:rsidR="004E4A9A" w:rsidRPr="003F5D0C" w:rsidRDefault="004E4A9A" w:rsidP="000C727E">
      <w:pPr>
        <w:spacing w:after="0" w:line="240" w:lineRule="auto"/>
        <w:ind w:firstLine="709"/>
        <w:jc w:val="both"/>
        <w:rPr>
          <w:rFonts w:ascii="Times New Roman" w:hAnsi="Times New Roman"/>
          <w:bCs/>
          <w:sz w:val="28"/>
          <w:szCs w:val="28"/>
        </w:rPr>
      </w:pPr>
      <w:r w:rsidRPr="003F5D0C">
        <w:rPr>
          <w:rFonts w:ascii="Times New Roman" w:hAnsi="Times New Roman"/>
          <w:bCs/>
          <w:sz w:val="28"/>
          <w:szCs w:val="28"/>
        </w:rPr>
        <w:t>- на Первенстве ДФО по боксу среди юношей в г. Благовещенск Гуков А. занял второе место;</w:t>
      </w:r>
    </w:p>
    <w:p w:rsidR="004E4A9A" w:rsidRPr="003F5D0C" w:rsidRDefault="004E4A9A" w:rsidP="000C727E">
      <w:pPr>
        <w:spacing w:after="0" w:line="240" w:lineRule="auto"/>
        <w:ind w:firstLine="709"/>
        <w:jc w:val="both"/>
        <w:rPr>
          <w:rFonts w:ascii="Times New Roman" w:hAnsi="Times New Roman"/>
          <w:bCs/>
          <w:sz w:val="28"/>
          <w:szCs w:val="28"/>
        </w:rPr>
      </w:pPr>
      <w:r w:rsidRPr="003F5D0C">
        <w:rPr>
          <w:rFonts w:ascii="Times New Roman" w:hAnsi="Times New Roman"/>
          <w:sz w:val="28"/>
          <w:szCs w:val="28"/>
        </w:rPr>
        <w:t xml:space="preserve">- на </w:t>
      </w:r>
      <w:r w:rsidRPr="003F5D0C">
        <w:rPr>
          <w:rFonts w:ascii="Times New Roman" w:hAnsi="Times New Roman"/>
          <w:bCs/>
          <w:sz w:val="28"/>
          <w:szCs w:val="28"/>
        </w:rPr>
        <w:t>Первенстве Хабаровского края по боксу Гуков А. и Ступников А. завоевали золото, Хошимов Б. – серебро, Тягло Д., Русаков Н. и Мирошников Д. – бронзу;</w:t>
      </w:r>
    </w:p>
    <w:p w:rsidR="004E4A9A" w:rsidRPr="003F5D0C" w:rsidRDefault="004E4A9A" w:rsidP="000C727E">
      <w:pPr>
        <w:spacing w:after="0" w:line="240" w:lineRule="auto"/>
        <w:ind w:firstLine="709"/>
        <w:jc w:val="both"/>
        <w:rPr>
          <w:rFonts w:ascii="Times New Roman" w:hAnsi="Times New Roman"/>
          <w:bCs/>
          <w:sz w:val="28"/>
          <w:szCs w:val="28"/>
        </w:rPr>
      </w:pPr>
      <w:r w:rsidRPr="003F5D0C">
        <w:rPr>
          <w:rFonts w:ascii="Times New Roman" w:hAnsi="Times New Roman"/>
          <w:bCs/>
          <w:sz w:val="28"/>
          <w:szCs w:val="28"/>
        </w:rPr>
        <w:t xml:space="preserve">- на Первенстве Хабаровского края по пауэрлифтингу в г. Хабаровск - Рябин В. и Овчинникова С. – 1-е место, Руссу В. и Лизунова М. – 2-е место; </w:t>
      </w:r>
      <w:proofErr w:type="spellStart"/>
      <w:r w:rsidRPr="003F5D0C">
        <w:rPr>
          <w:rFonts w:ascii="Times New Roman" w:hAnsi="Times New Roman"/>
          <w:bCs/>
          <w:sz w:val="28"/>
          <w:szCs w:val="28"/>
        </w:rPr>
        <w:t>Буяльский</w:t>
      </w:r>
      <w:proofErr w:type="spellEnd"/>
      <w:r w:rsidRPr="003F5D0C">
        <w:rPr>
          <w:rFonts w:ascii="Times New Roman" w:hAnsi="Times New Roman"/>
          <w:bCs/>
          <w:sz w:val="28"/>
          <w:szCs w:val="28"/>
        </w:rPr>
        <w:t xml:space="preserve"> В.  – 3-е место;   </w:t>
      </w:r>
    </w:p>
    <w:p w:rsidR="004E4A9A" w:rsidRPr="003F5D0C" w:rsidRDefault="004E4A9A" w:rsidP="000C727E">
      <w:pPr>
        <w:spacing w:after="0" w:line="240" w:lineRule="auto"/>
        <w:ind w:firstLine="709"/>
        <w:jc w:val="both"/>
        <w:rPr>
          <w:rFonts w:ascii="Times New Roman" w:hAnsi="Times New Roman"/>
          <w:bCs/>
          <w:sz w:val="28"/>
          <w:szCs w:val="28"/>
        </w:rPr>
      </w:pPr>
      <w:r w:rsidRPr="003F5D0C">
        <w:rPr>
          <w:rFonts w:ascii="Times New Roman" w:hAnsi="Times New Roman"/>
          <w:bCs/>
          <w:sz w:val="28"/>
          <w:szCs w:val="28"/>
        </w:rPr>
        <w:t>- на Первенстве Хабаровского края по самбо в г. Хабаровск Шабанова Д. заняла 2-е место.</w:t>
      </w:r>
    </w:p>
    <w:p w:rsidR="004E4A9A" w:rsidRPr="00364A56" w:rsidRDefault="004E4A9A" w:rsidP="000C727E">
      <w:pPr>
        <w:spacing w:after="0" w:line="240" w:lineRule="auto"/>
        <w:ind w:firstLine="709"/>
        <w:jc w:val="both"/>
        <w:rPr>
          <w:rFonts w:ascii="Times New Roman" w:hAnsi="Times New Roman"/>
          <w:sz w:val="28"/>
          <w:szCs w:val="28"/>
        </w:rPr>
      </w:pPr>
      <w:r w:rsidRPr="000B1A9E">
        <w:rPr>
          <w:rFonts w:ascii="Times New Roman" w:hAnsi="Times New Roman"/>
          <w:sz w:val="28"/>
          <w:szCs w:val="28"/>
        </w:rPr>
        <w:t>На территории района находится 40 спортивных объектов, из них: 7 спортивных залов, 4 бассейна и 7 плоскостных сооружений и 19 приспособленное для занятий спортом помещени</w:t>
      </w:r>
      <w:r>
        <w:rPr>
          <w:rFonts w:ascii="Times New Roman" w:hAnsi="Times New Roman"/>
          <w:sz w:val="28"/>
          <w:szCs w:val="28"/>
        </w:rPr>
        <w:t>й</w:t>
      </w:r>
      <w:r w:rsidRPr="000B1A9E">
        <w:rPr>
          <w:rFonts w:ascii="Times New Roman" w:hAnsi="Times New Roman"/>
          <w:sz w:val="28"/>
          <w:szCs w:val="28"/>
        </w:rPr>
        <w:t>, 1 сооружение для стрелковых видов спорта, 1 универсальная игровая площадка и 1 атлетическая беседка с тренажерами.</w:t>
      </w:r>
      <w:r>
        <w:rPr>
          <w:rFonts w:ascii="Times New Roman" w:hAnsi="Times New Roman"/>
          <w:sz w:val="28"/>
          <w:szCs w:val="28"/>
        </w:rPr>
        <w:t xml:space="preserve"> </w:t>
      </w:r>
      <w:r w:rsidRPr="00364A56">
        <w:rPr>
          <w:rFonts w:ascii="Times New Roman" w:hAnsi="Times New Roman"/>
          <w:sz w:val="28"/>
          <w:szCs w:val="28"/>
        </w:rPr>
        <w:t>Обеспеченность населения спортивными объектами, исходя из единовременной пропускной способности объектов спорта, составляет 1</w:t>
      </w:r>
      <w:r>
        <w:rPr>
          <w:rFonts w:ascii="Times New Roman" w:hAnsi="Times New Roman"/>
          <w:sz w:val="28"/>
          <w:szCs w:val="28"/>
        </w:rPr>
        <w:t>36,9 процентов.</w:t>
      </w:r>
    </w:p>
    <w:p w:rsidR="004E4A9A" w:rsidRPr="00364A56" w:rsidRDefault="004E4A9A" w:rsidP="000C727E">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5E6C96">
        <w:rPr>
          <w:rFonts w:ascii="Times New Roman" w:hAnsi="Times New Roman"/>
          <w:sz w:val="28"/>
          <w:szCs w:val="28"/>
        </w:rPr>
        <w:t>.</w:t>
      </w:r>
      <w:r>
        <w:rPr>
          <w:rFonts w:ascii="Times New Roman" w:hAnsi="Times New Roman"/>
          <w:sz w:val="28"/>
          <w:szCs w:val="28"/>
        </w:rPr>
        <w:t xml:space="preserve"> </w:t>
      </w:r>
      <w:r w:rsidRPr="00364A56">
        <w:rPr>
          <w:rFonts w:ascii="Times New Roman" w:hAnsi="Times New Roman"/>
          <w:sz w:val="28"/>
          <w:szCs w:val="28"/>
        </w:rPr>
        <w:t xml:space="preserve">В </w:t>
      </w:r>
      <w:r>
        <w:rPr>
          <w:rFonts w:ascii="Times New Roman" w:hAnsi="Times New Roman"/>
          <w:sz w:val="28"/>
          <w:szCs w:val="28"/>
        </w:rPr>
        <w:t>1</w:t>
      </w:r>
      <w:r w:rsidRPr="00364A56">
        <w:rPr>
          <w:rFonts w:ascii="Times New Roman" w:hAnsi="Times New Roman"/>
          <w:sz w:val="28"/>
          <w:szCs w:val="28"/>
        </w:rPr>
        <w:t xml:space="preserve"> общеобразовательн</w:t>
      </w:r>
      <w:r>
        <w:rPr>
          <w:rFonts w:ascii="Times New Roman" w:hAnsi="Times New Roman"/>
          <w:sz w:val="28"/>
          <w:szCs w:val="28"/>
        </w:rPr>
        <w:t>ом</w:t>
      </w:r>
      <w:r w:rsidRPr="00364A56">
        <w:rPr>
          <w:rFonts w:ascii="Times New Roman" w:hAnsi="Times New Roman"/>
          <w:sz w:val="28"/>
          <w:szCs w:val="28"/>
        </w:rPr>
        <w:t xml:space="preserve"> учреждени</w:t>
      </w:r>
      <w:r>
        <w:rPr>
          <w:rFonts w:ascii="Times New Roman" w:hAnsi="Times New Roman"/>
          <w:sz w:val="28"/>
          <w:szCs w:val="28"/>
        </w:rPr>
        <w:t xml:space="preserve">и </w:t>
      </w:r>
      <w:r w:rsidRPr="00364A56">
        <w:rPr>
          <w:rFonts w:ascii="Times New Roman" w:hAnsi="Times New Roman"/>
          <w:sz w:val="28"/>
          <w:szCs w:val="28"/>
        </w:rPr>
        <w:t>района с детьми инвалидами занима</w:t>
      </w:r>
      <w:r>
        <w:rPr>
          <w:rFonts w:ascii="Times New Roman" w:hAnsi="Times New Roman"/>
          <w:sz w:val="28"/>
          <w:szCs w:val="28"/>
        </w:rPr>
        <w:t>е</w:t>
      </w:r>
      <w:r w:rsidRPr="00364A56">
        <w:rPr>
          <w:rFonts w:ascii="Times New Roman" w:hAnsi="Times New Roman"/>
          <w:sz w:val="28"/>
          <w:szCs w:val="28"/>
        </w:rPr>
        <w:t>тся учител</w:t>
      </w:r>
      <w:r>
        <w:rPr>
          <w:rFonts w:ascii="Times New Roman" w:hAnsi="Times New Roman"/>
          <w:sz w:val="28"/>
          <w:szCs w:val="28"/>
        </w:rPr>
        <w:t>ь</w:t>
      </w:r>
      <w:r w:rsidRPr="00364A56">
        <w:rPr>
          <w:rFonts w:ascii="Times New Roman" w:hAnsi="Times New Roman"/>
          <w:sz w:val="28"/>
          <w:szCs w:val="28"/>
        </w:rPr>
        <w:t xml:space="preserve"> физической культуры.</w:t>
      </w:r>
    </w:p>
    <w:p w:rsidR="004E4A9A" w:rsidRPr="003F5D0C" w:rsidRDefault="004E4A9A" w:rsidP="000C727E">
      <w:pPr>
        <w:widowControl w:val="0"/>
        <w:autoSpaceDE w:val="0"/>
        <w:autoSpaceDN w:val="0"/>
        <w:adjustRightInd w:val="0"/>
        <w:spacing w:after="0" w:line="240" w:lineRule="auto"/>
        <w:ind w:firstLine="709"/>
        <w:jc w:val="both"/>
        <w:rPr>
          <w:rFonts w:ascii="Times New Roman" w:hAnsi="Times New Roman"/>
          <w:bCs/>
          <w:sz w:val="28"/>
          <w:szCs w:val="28"/>
        </w:rPr>
      </w:pPr>
      <w:r w:rsidRPr="003F5D0C">
        <w:rPr>
          <w:rFonts w:ascii="Times New Roman" w:hAnsi="Times New Roman"/>
          <w:bCs/>
          <w:sz w:val="28"/>
          <w:szCs w:val="28"/>
        </w:rPr>
        <w:t>На территории района зарегистрировано действует районное отделение Хабаровской краевой организации общероссийской общественной организации «Всероссийское общество инвалидов». Районное отделение «Всероссийское общество инвалидов» принимает активное участие в развитии адаптивной физической культуры в районе, посредством участия и помощи в организации районных мероприятий. Из членов данной организации ежегодно формируется сборная команда инвалидов района, которая регулярно участвует в физкультурно-спортивном фестивале Хабаровского края среди инвалидов с нарушением функции опорно-двигательного аппарата</w:t>
      </w:r>
    </w:p>
    <w:p w:rsidR="004E4A9A" w:rsidRPr="003F5D0C" w:rsidRDefault="004E4A9A" w:rsidP="000C727E">
      <w:pPr>
        <w:widowControl w:val="0"/>
        <w:autoSpaceDE w:val="0"/>
        <w:autoSpaceDN w:val="0"/>
        <w:adjustRightInd w:val="0"/>
        <w:spacing w:after="0" w:line="240" w:lineRule="auto"/>
        <w:ind w:firstLine="709"/>
        <w:jc w:val="both"/>
        <w:rPr>
          <w:rFonts w:ascii="Times New Roman" w:hAnsi="Times New Roman"/>
          <w:bCs/>
          <w:sz w:val="28"/>
          <w:szCs w:val="28"/>
        </w:rPr>
      </w:pPr>
      <w:r w:rsidRPr="003F5D0C">
        <w:rPr>
          <w:rFonts w:ascii="Times New Roman" w:hAnsi="Times New Roman"/>
          <w:bCs/>
          <w:sz w:val="28"/>
          <w:szCs w:val="28"/>
        </w:rPr>
        <w:t xml:space="preserve">В текущем году от краевого государственного бюджетного учреждения Хабаровская краевая спортивная адаптивная школа введена ставка тренера-преподавателя. В районе создана группа из 7 человек, регулярно занимающихся адаптивной физической культурой. </w:t>
      </w:r>
    </w:p>
    <w:p w:rsidR="004E4A9A" w:rsidRPr="003F5D0C" w:rsidRDefault="004E4A9A" w:rsidP="000C727E">
      <w:pPr>
        <w:widowControl w:val="0"/>
        <w:autoSpaceDE w:val="0"/>
        <w:autoSpaceDN w:val="0"/>
        <w:adjustRightInd w:val="0"/>
        <w:spacing w:after="0" w:line="240" w:lineRule="auto"/>
        <w:ind w:firstLine="709"/>
        <w:jc w:val="both"/>
        <w:rPr>
          <w:rFonts w:ascii="Times New Roman" w:hAnsi="Times New Roman"/>
          <w:bCs/>
          <w:sz w:val="28"/>
          <w:szCs w:val="28"/>
        </w:rPr>
      </w:pPr>
      <w:r w:rsidRPr="003F5D0C">
        <w:rPr>
          <w:rFonts w:ascii="Times New Roman" w:hAnsi="Times New Roman"/>
          <w:bCs/>
          <w:sz w:val="28"/>
          <w:szCs w:val="28"/>
        </w:rPr>
        <w:t xml:space="preserve">На территории района действует тренажерный зал для лиц с ограниченными возможностями здоровья, который расположен в помещении, </w:t>
      </w:r>
      <w:r w:rsidRPr="003F5D0C">
        <w:rPr>
          <w:rFonts w:ascii="Times New Roman" w:hAnsi="Times New Roman"/>
          <w:bCs/>
          <w:sz w:val="28"/>
          <w:szCs w:val="28"/>
        </w:rPr>
        <w:lastRenderedPageBreak/>
        <w:t xml:space="preserve">предоставленном на безвозмездной основе администрацией городского поселения «Рабочий поселок Охотск». Зал посещают 20 человек. </w:t>
      </w:r>
    </w:p>
    <w:p w:rsidR="004E4A9A" w:rsidRPr="003F5D0C" w:rsidRDefault="004E4A9A" w:rsidP="000C727E">
      <w:pPr>
        <w:widowControl w:val="0"/>
        <w:autoSpaceDE w:val="0"/>
        <w:autoSpaceDN w:val="0"/>
        <w:adjustRightInd w:val="0"/>
        <w:spacing w:after="0" w:line="240" w:lineRule="auto"/>
        <w:ind w:firstLine="709"/>
        <w:jc w:val="both"/>
        <w:rPr>
          <w:rFonts w:ascii="Times New Roman" w:hAnsi="Times New Roman"/>
          <w:bCs/>
          <w:sz w:val="28"/>
          <w:szCs w:val="28"/>
        </w:rPr>
      </w:pPr>
      <w:r w:rsidRPr="003F5D0C">
        <w:rPr>
          <w:rFonts w:ascii="Times New Roman" w:hAnsi="Times New Roman"/>
          <w:bCs/>
          <w:sz w:val="28"/>
          <w:szCs w:val="28"/>
        </w:rPr>
        <w:t>На территории района работает клуб «</w:t>
      </w:r>
      <w:proofErr w:type="spellStart"/>
      <w:r w:rsidRPr="003F5D0C">
        <w:rPr>
          <w:rFonts w:ascii="Times New Roman" w:hAnsi="Times New Roman"/>
          <w:bCs/>
          <w:sz w:val="28"/>
          <w:szCs w:val="28"/>
        </w:rPr>
        <w:t>Бочча</w:t>
      </w:r>
      <w:proofErr w:type="spellEnd"/>
      <w:r w:rsidRPr="003F5D0C">
        <w:rPr>
          <w:rFonts w:ascii="Times New Roman" w:hAnsi="Times New Roman"/>
          <w:bCs/>
          <w:sz w:val="28"/>
          <w:szCs w:val="28"/>
        </w:rPr>
        <w:t>» в котором регулярно собираются любители данной игры из числа лиц с ограниченными возможностями здоровья.</w:t>
      </w:r>
    </w:p>
    <w:p w:rsidR="004E4A9A" w:rsidRPr="003F5D0C"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sidRPr="003F5D0C">
        <w:rPr>
          <w:rFonts w:ascii="Times New Roman" w:hAnsi="Times New Roman"/>
          <w:sz w:val="28"/>
          <w:szCs w:val="28"/>
        </w:rPr>
        <w:t xml:space="preserve">6 инвалидов приступили к выполнению нормативов </w:t>
      </w:r>
      <w:r w:rsidRPr="003F5D0C">
        <w:rPr>
          <w:rFonts w:ascii="Times New Roman" w:hAnsi="Times New Roman"/>
          <w:bCs/>
          <w:sz w:val="28"/>
          <w:szCs w:val="28"/>
        </w:rPr>
        <w:t>Всероссийского физкультурно-спортивного комплекса "Готов к труду и обороне" (ГТО).</w:t>
      </w:r>
    </w:p>
    <w:p w:rsidR="004E4A9A"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w:t>
      </w:r>
      <w:r w:rsidRPr="00C078DD">
        <w:rPr>
          <w:rFonts w:ascii="Times New Roman" w:hAnsi="Times New Roman"/>
          <w:sz w:val="28"/>
          <w:szCs w:val="28"/>
        </w:rPr>
        <w:t>ведения о нереализованных или реализованных частично основных мероприяти</w:t>
      </w:r>
      <w:r>
        <w:rPr>
          <w:rFonts w:ascii="Times New Roman" w:hAnsi="Times New Roman"/>
          <w:sz w:val="28"/>
          <w:szCs w:val="28"/>
        </w:rPr>
        <w:t>ях</w:t>
      </w:r>
      <w:r w:rsidRPr="00C078DD">
        <w:rPr>
          <w:rFonts w:ascii="Times New Roman" w:hAnsi="Times New Roman"/>
          <w:sz w:val="28"/>
          <w:szCs w:val="28"/>
        </w:rPr>
        <w:t xml:space="preserve"> муниципальной </w:t>
      </w:r>
      <w:r>
        <w:rPr>
          <w:rFonts w:ascii="Times New Roman" w:hAnsi="Times New Roman"/>
          <w:sz w:val="28"/>
          <w:szCs w:val="28"/>
        </w:rPr>
        <w:t>П</w:t>
      </w:r>
      <w:r w:rsidRPr="00C078DD">
        <w:rPr>
          <w:rFonts w:ascii="Times New Roman" w:hAnsi="Times New Roman"/>
          <w:sz w:val="28"/>
          <w:szCs w:val="28"/>
        </w:rPr>
        <w:t>рограммы</w:t>
      </w:r>
      <w:r>
        <w:rPr>
          <w:rFonts w:ascii="Times New Roman" w:hAnsi="Times New Roman"/>
          <w:sz w:val="28"/>
          <w:szCs w:val="28"/>
        </w:rPr>
        <w:t>:</w:t>
      </w:r>
    </w:p>
    <w:p w:rsidR="004E4A9A"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Pr="00430D32">
        <w:rPr>
          <w:rFonts w:ascii="Times New Roman" w:hAnsi="Times New Roman"/>
          <w:sz w:val="28"/>
          <w:szCs w:val="28"/>
        </w:rPr>
        <w:t>.</w:t>
      </w:r>
      <w:r w:rsidRPr="00430D32">
        <w:rPr>
          <w:rFonts w:ascii="Times New Roman" w:hAnsi="Times New Roman"/>
          <w:sz w:val="28"/>
          <w:szCs w:val="28"/>
          <w:lang w:eastAsia="zh-CN"/>
        </w:rPr>
        <w:t xml:space="preserve"> </w:t>
      </w:r>
      <w:r>
        <w:rPr>
          <w:rFonts w:ascii="Times New Roman" w:hAnsi="Times New Roman"/>
          <w:sz w:val="28"/>
          <w:szCs w:val="28"/>
          <w:lang w:eastAsia="zh-CN"/>
        </w:rPr>
        <w:t>К</w:t>
      </w:r>
      <w:r w:rsidRPr="006E6780">
        <w:rPr>
          <w:rFonts w:ascii="Times New Roman" w:hAnsi="Times New Roman"/>
          <w:sz w:val="28"/>
          <w:szCs w:val="28"/>
        </w:rPr>
        <w:t xml:space="preserve">онкурс на лучшую организацию </w:t>
      </w:r>
      <w:proofErr w:type="spellStart"/>
      <w:r w:rsidRPr="006E6780">
        <w:rPr>
          <w:rFonts w:ascii="Times New Roman" w:hAnsi="Times New Roman"/>
          <w:sz w:val="28"/>
          <w:szCs w:val="28"/>
        </w:rPr>
        <w:t>физкультурно</w:t>
      </w:r>
      <w:proofErr w:type="spellEnd"/>
      <w:r w:rsidRPr="006E6780">
        <w:rPr>
          <w:rFonts w:ascii="Times New Roman" w:hAnsi="Times New Roman"/>
          <w:sz w:val="28"/>
          <w:szCs w:val="28"/>
        </w:rPr>
        <w:t xml:space="preserve"> – спортивной работы среди муниципальных образований района </w:t>
      </w:r>
      <w:r>
        <w:rPr>
          <w:rFonts w:ascii="Times New Roman" w:hAnsi="Times New Roman"/>
          <w:sz w:val="28"/>
          <w:szCs w:val="28"/>
        </w:rPr>
        <w:t>не проводился вследствие</w:t>
      </w:r>
    </w:p>
    <w:p w:rsidR="004E4A9A" w:rsidRPr="006E6780" w:rsidRDefault="004E4A9A" w:rsidP="000C727E">
      <w:pPr>
        <w:widowControl w:val="0"/>
        <w:autoSpaceDE w:val="0"/>
        <w:autoSpaceDN w:val="0"/>
        <w:adjustRightInd w:val="0"/>
        <w:spacing w:after="0" w:line="240" w:lineRule="auto"/>
        <w:jc w:val="both"/>
        <w:rPr>
          <w:rFonts w:ascii="Times New Roman" w:hAnsi="Times New Roman"/>
          <w:sz w:val="28"/>
          <w:szCs w:val="28"/>
        </w:rPr>
      </w:pPr>
      <w:r w:rsidRPr="006E6780">
        <w:rPr>
          <w:rFonts w:ascii="Times New Roman" w:hAnsi="Times New Roman"/>
          <w:sz w:val="28"/>
          <w:szCs w:val="28"/>
        </w:rPr>
        <w:t>слабой деятельности</w:t>
      </w:r>
      <w:r>
        <w:rPr>
          <w:rFonts w:ascii="Times New Roman" w:hAnsi="Times New Roman"/>
          <w:sz w:val="28"/>
          <w:szCs w:val="28"/>
        </w:rPr>
        <w:t xml:space="preserve"> </w:t>
      </w:r>
      <w:r w:rsidRPr="006E6780">
        <w:rPr>
          <w:rFonts w:ascii="Times New Roman" w:hAnsi="Times New Roman"/>
          <w:sz w:val="28"/>
          <w:szCs w:val="28"/>
        </w:rPr>
        <w:t xml:space="preserve">администрации поселений по созданию условий для занятий физической культуры и спорта по месту жительства граждан, которую в соответствии с пп.14 п.1 ст.14 Федерального закона от 06.10.2003 № 131-ФЗ «Об общих принципах организации местного самоуправления в Российской Федерации».  </w:t>
      </w:r>
    </w:p>
    <w:p w:rsidR="004E4A9A" w:rsidRPr="006E6780"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sidRPr="006E6780">
        <w:rPr>
          <w:rFonts w:ascii="Times New Roman" w:hAnsi="Times New Roman"/>
          <w:sz w:val="28"/>
          <w:szCs w:val="28"/>
        </w:rPr>
        <w:t xml:space="preserve"> В числе </w:t>
      </w:r>
      <w:r>
        <w:rPr>
          <w:rFonts w:ascii="Times New Roman" w:hAnsi="Times New Roman"/>
          <w:sz w:val="28"/>
          <w:szCs w:val="28"/>
        </w:rPr>
        <w:t xml:space="preserve">причин, влияющих на развитие физической культуры и спорта </w:t>
      </w:r>
      <w:r w:rsidRPr="006E6780">
        <w:rPr>
          <w:rFonts w:ascii="Times New Roman" w:hAnsi="Times New Roman"/>
          <w:sz w:val="28"/>
          <w:szCs w:val="28"/>
        </w:rPr>
        <w:t>в поселениях:</w:t>
      </w:r>
    </w:p>
    <w:p w:rsidR="004E4A9A" w:rsidRPr="006E6780"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sidRPr="006E6780">
        <w:rPr>
          <w:rFonts w:ascii="Times New Roman" w:hAnsi="Times New Roman"/>
          <w:sz w:val="28"/>
          <w:szCs w:val="28"/>
        </w:rPr>
        <w:t xml:space="preserve"> - о</w:t>
      </w:r>
      <w:r w:rsidRPr="006E6780">
        <w:rPr>
          <w:rFonts w:ascii="Times New Roman" w:hAnsi="Times New Roman"/>
          <w:sz w:val="28"/>
          <w:szCs w:val="28"/>
          <w:lang w:eastAsia="zh-CN"/>
        </w:rPr>
        <w:t xml:space="preserve">тсутствие в поселениях штатных организаторов по </w:t>
      </w:r>
      <w:proofErr w:type="spellStart"/>
      <w:r w:rsidRPr="006E6780">
        <w:rPr>
          <w:rFonts w:ascii="Times New Roman" w:hAnsi="Times New Roman"/>
          <w:sz w:val="28"/>
          <w:szCs w:val="28"/>
          <w:lang w:eastAsia="zh-CN"/>
        </w:rPr>
        <w:t>физкультурно</w:t>
      </w:r>
      <w:proofErr w:type="spellEnd"/>
      <w:r w:rsidRPr="006E6780">
        <w:rPr>
          <w:rFonts w:ascii="Times New Roman" w:hAnsi="Times New Roman"/>
          <w:sz w:val="28"/>
          <w:szCs w:val="28"/>
          <w:lang w:eastAsia="zh-CN"/>
        </w:rPr>
        <w:t xml:space="preserve"> – массовой работе;</w:t>
      </w:r>
    </w:p>
    <w:p w:rsidR="004E4A9A" w:rsidRPr="006E6780" w:rsidRDefault="004E4A9A" w:rsidP="000C727E">
      <w:pPr>
        <w:spacing w:after="0" w:line="240" w:lineRule="auto"/>
        <w:ind w:firstLine="709"/>
        <w:jc w:val="both"/>
        <w:rPr>
          <w:rFonts w:ascii="Times New Roman" w:hAnsi="Times New Roman"/>
          <w:sz w:val="28"/>
          <w:szCs w:val="28"/>
        </w:rPr>
      </w:pPr>
      <w:r w:rsidRPr="006E6780">
        <w:rPr>
          <w:rFonts w:ascii="Times New Roman" w:hAnsi="Times New Roman"/>
          <w:sz w:val="28"/>
          <w:szCs w:val="28"/>
        </w:rPr>
        <w:t xml:space="preserve">- отсутствие по месту жительства первоначального звена физкультурного движения - </w:t>
      </w:r>
      <w:r w:rsidRPr="006E6780">
        <w:rPr>
          <w:rFonts w:ascii="Times New Roman" w:hAnsi="Times New Roman"/>
          <w:sz w:val="28"/>
          <w:szCs w:val="28"/>
          <w:lang w:eastAsia="zh-CN"/>
        </w:rPr>
        <w:t>спортивных клубов по месту жительства.</w:t>
      </w:r>
    </w:p>
    <w:p w:rsidR="004E4A9A"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 Ф</w:t>
      </w:r>
      <w:r w:rsidRPr="00C078DD">
        <w:rPr>
          <w:rFonts w:ascii="Times New Roman" w:hAnsi="Times New Roman"/>
          <w:sz w:val="28"/>
          <w:szCs w:val="28"/>
        </w:rPr>
        <w:t>актор</w:t>
      </w:r>
      <w:r>
        <w:rPr>
          <w:rFonts w:ascii="Times New Roman" w:hAnsi="Times New Roman"/>
          <w:sz w:val="28"/>
          <w:szCs w:val="28"/>
        </w:rPr>
        <w:t>ы</w:t>
      </w:r>
      <w:r w:rsidRPr="00C078DD">
        <w:rPr>
          <w:rFonts w:ascii="Times New Roman" w:hAnsi="Times New Roman"/>
          <w:sz w:val="28"/>
          <w:szCs w:val="28"/>
        </w:rPr>
        <w:t>, повлиявши</w:t>
      </w:r>
      <w:r>
        <w:rPr>
          <w:rFonts w:ascii="Times New Roman" w:hAnsi="Times New Roman"/>
          <w:sz w:val="28"/>
          <w:szCs w:val="28"/>
        </w:rPr>
        <w:t>е</w:t>
      </w:r>
      <w:r w:rsidRPr="00C078DD">
        <w:rPr>
          <w:rFonts w:ascii="Times New Roman" w:hAnsi="Times New Roman"/>
          <w:sz w:val="28"/>
          <w:szCs w:val="28"/>
        </w:rPr>
        <w:t xml:space="preserve"> на ход реал</w:t>
      </w:r>
      <w:r>
        <w:rPr>
          <w:rFonts w:ascii="Times New Roman" w:hAnsi="Times New Roman"/>
          <w:sz w:val="28"/>
          <w:szCs w:val="28"/>
        </w:rPr>
        <w:t>изации муниципальной программы:</w:t>
      </w:r>
    </w:p>
    <w:p w:rsidR="004E4A9A" w:rsidRPr="00981510"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sidRPr="00981510">
        <w:rPr>
          <w:rFonts w:ascii="Times New Roman" w:hAnsi="Times New Roman"/>
          <w:sz w:val="28"/>
          <w:szCs w:val="28"/>
        </w:rPr>
        <w:t>- Отт</w:t>
      </w:r>
      <w:r>
        <w:rPr>
          <w:rFonts w:ascii="Times New Roman" w:hAnsi="Times New Roman"/>
          <w:sz w:val="28"/>
          <w:szCs w:val="28"/>
        </w:rPr>
        <w:t>ок населения из района.</w:t>
      </w:r>
    </w:p>
    <w:p w:rsidR="004E4A9A"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sidRPr="00981510">
        <w:rPr>
          <w:rFonts w:ascii="Times New Roman" w:hAnsi="Times New Roman"/>
          <w:sz w:val="28"/>
          <w:szCs w:val="28"/>
        </w:rPr>
        <w:t>- Слабая деятельность по созданию условий для занятий физической культуры и спорта по месту жительства граждан</w:t>
      </w:r>
      <w:r>
        <w:rPr>
          <w:rFonts w:ascii="Times New Roman" w:hAnsi="Times New Roman"/>
          <w:sz w:val="28"/>
          <w:szCs w:val="28"/>
        </w:rPr>
        <w:t>.</w:t>
      </w:r>
    </w:p>
    <w:p w:rsidR="004E4A9A" w:rsidRPr="006E6780"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81510">
        <w:rPr>
          <w:rFonts w:ascii="Times New Roman" w:hAnsi="Times New Roman"/>
          <w:sz w:val="28"/>
          <w:szCs w:val="28"/>
        </w:rPr>
        <w:t xml:space="preserve">Проблема доступности для населения использования спортивных сооружений отдела образования для занятий физической культурой и спортом, количество которых составляет 90 </w:t>
      </w:r>
      <w:r>
        <w:rPr>
          <w:rFonts w:ascii="Times New Roman" w:hAnsi="Times New Roman"/>
          <w:sz w:val="28"/>
          <w:szCs w:val="28"/>
        </w:rPr>
        <w:t>процентов</w:t>
      </w:r>
      <w:r w:rsidRPr="00981510">
        <w:rPr>
          <w:rFonts w:ascii="Times New Roman" w:hAnsi="Times New Roman"/>
          <w:sz w:val="28"/>
          <w:szCs w:val="28"/>
        </w:rPr>
        <w:t xml:space="preserve"> от всех спортсооружений района</w:t>
      </w:r>
      <w:r w:rsidRPr="00981510">
        <w:rPr>
          <w:rFonts w:ascii="Times New Roman" w:hAnsi="Times New Roman"/>
          <w:sz w:val="24"/>
          <w:szCs w:val="24"/>
        </w:rPr>
        <w:t>.</w:t>
      </w:r>
    </w:p>
    <w:p w:rsidR="004E4A9A"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С</w:t>
      </w:r>
      <w:r w:rsidRPr="00C078DD">
        <w:rPr>
          <w:rFonts w:ascii="Times New Roman" w:hAnsi="Times New Roman"/>
          <w:sz w:val="28"/>
          <w:szCs w:val="28"/>
        </w:rPr>
        <w:t>ведения об использовании бюджетных ассигнований бюджета района и иных средств на реализацию муниципальной программы</w:t>
      </w:r>
    </w:p>
    <w:p w:rsidR="004E4A9A"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Запланированные расходы: 17 372,87 рублей, </w:t>
      </w:r>
      <w:r w:rsidRPr="00401E45">
        <w:rPr>
          <w:rFonts w:ascii="Times New Roman" w:hAnsi="Times New Roman"/>
          <w:sz w:val="28"/>
          <w:szCs w:val="28"/>
        </w:rPr>
        <w:t xml:space="preserve">фактическое освоение полученных средств: </w:t>
      </w:r>
      <w:r>
        <w:rPr>
          <w:rFonts w:ascii="Times New Roman" w:hAnsi="Times New Roman"/>
          <w:sz w:val="28"/>
          <w:szCs w:val="28"/>
        </w:rPr>
        <w:t>15 643,57, что составляет 91,1 процент.</w:t>
      </w:r>
    </w:p>
    <w:p w:rsidR="004E4A9A"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w:t>
      </w:r>
      <w:r w:rsidRPr="00C078DD">
        <w:rPr>
          <w:rFonts w:ascii="Times New Roman" w:hAnsi="Times New Roman"/>
          <w:sz w:val="28"/>
          <w:szCs w:val="28"/>
        </w:rPr>
        <w:t>редложения по дальнейшей реализации, необходимости корректировке муниципальной программы и их обоснование</w:t>
      </w:r>
      <w:r>
        <w:rPr>
          <w:rFonts w:ascii="Times New Roman" w:hAnsi="Times New Roman"/>
          <w:sz w:val="28"/>
          <w:szCs w:val="28"/>
        </w:rPr>
        <w:t>.</w:t>
      </w:r>
    </w:p>
    <w:p w:rsidR="004E4A9A" w:rsidRPr="00877308" w:rsidRDefault="004E4A9A" w:rsidP="000C727E">
      <w:pPr>
        <w:spacing w:after="0" w:line="240" w:lineRule="auto"/>
        <w:ind w:firstLine="709"/>
        <w:jc w:val="both"/>
        <w:rPr>
          <w:rFonts w:ascii="Times New Roman" w:hAnsi="Times New Roman"/>
          <w:sz w:val="28"/>
          <w:szCs w:val="20"/>
        </w:rPr>
      </w:pPr>
      <w:r w:rsidRPr="00877308">
        <w:rPr>
          <w:rFonts w:ascii="Times New Roman" w:hAnsi="Times New Roman"/>
          <w:sz w:val="28"/>
          <w:szCs w:val="20"/>
        </w:rPr>
        <w:t>Выполнение целей и задач Программы по развитию физической культуры и спорта в первую очередь зависит от социально – экономической обстановки в районе.</w:t>
      </w:r>
    </w:p>
    <w:p w:rsidR="004E4A9A"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Развитие массовой физической культуры и спорта связывается в первую очередь с р</w:t>
      </w:r>
      <w:r w:rsidRPr="00821885">
        <w:rPr>
          <w:rFonts w:ascii="Times New Roman" w:hAnsi="Times New Roman"/>
          <w:sz w:val="28"/>
          <w:szCs w:val="28"/>
        </w:rPr>
        <w:t>еализаци</w:t>
      </w:r>
      <w:r>
        <w:rPr>
          <w:rFonts w:ascii="Times New Roman" w:hAnsi="Times New Roman"/>
          <w:sz w:val="28"/>
          <w:szCs w:val="28"/>
        </w:rPr>
        <w:t>ей</w:t>
      </w:r>
      <w:r w:rsidRPr="00821885">
        <w:rPr>
          <w:rFonts w:ascii="Times New Roman" w:hAnsi="Times New Roman"/>
          <w:sz w:val="28"/>
          <w:szCs w:val="28"/>
        </w:rPr>
        <w:t xml:space="preserve"> мероприятий Всероссийского </w:t>
      </w:r>
      <w:proofErr w:type="spellStart"/>
      <w:r w:rsidRPr="00821885">
        <w:rPr>
          <w:rFonts w:ascii="Times New Roman" w:hAnsi="Times New Roman"/>
          <w:sz w:val="28"/>
          <w:szCs w:val="28"/>
        </w:rPr>
        <w:t>физкультурно</w:t>
      </w:r>
      <w:proofErr w:type="spellEnd"/>
      <w:r w:rsidRPr="00821885">
        <w:rPr>
          <w:rFonts w:ascii="Times New Roman" w:hAnsi="Times New Roman"/>
          <w:sz w:val="28"/>
          <w:szCs w:val="28"/>
        </w:rPr>
        <w:t xml:space="preserve"> – спортивного комплекса «Готов к труду и обороне»</w:t>
      </w:r>
      <w:r>
        <w:rPr>
          <w:rFonts w:ascii="Times New Roman" w:hAnsi="Times New Roman"/>
          <w:sz w:val="28"/>
          <w:szCs w:val="28"/>
        </w:rPr>
        <w:t xml:space="preserve"> и программ подготовки спортивного резерва, реализации национальных проектов</w:t>
      </w:r>
      <w:r w:rsidRPr="00821885">
        <w:rPr>
          <w:rFonts w:ascii="Times New Roman" w:hAnsi="Times New Roman"/>
          <w:sz w:val="28"/>
          <w:szCs w:val="28"/>
        </w:rPr>
        <w:t xml:space="preserve"> на территории района</w:t>
      </w:r>
      <w:r>
        <w:rPr>
          <w:rFonts w:ascii="Times New Roman" w:hAnsi="Times New Roman"/>
          <w:sz w:val="28"/>
          <w:szCs w:val="28"/>
        </w:rPr>
        <w:t>.</w:t>
      </w:r>
    </w:p>
    <w:p w:rsidR="004E4A9A"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sidRPr="00821885">
        <w:rPr>
          <w:rFonts w:ascii="Times New Roman" w:hAnsi="Times New Roman"/>
          <w:sz w:val="28"/>
          <w:szCs w:val="28"/>
        </w:rPr>
        <w:lastRenderedPageBreak/>
        <w:t>Для решения этой задачи создан муниципальный</w:t>
      </w:r>
      <w:r>
        <w:rPr>
          <w:rFonts w:ascii="Times New Roman" w:hAnsi="Times New Roman"/>
          <w:sz w:val="28"/>
          <w:szCs w:val="28"/>
        </w:rPr>
        <w:t xml:space="preserve"> центр тестирования (МЦТ) при СШ</w:t>
      </w:r>
      <w:r w:rsidRPr="00821885">
        <w:rPr>
          <w:rFonts w:ascii="Times New Roman" w:hAnsi="Times New Roman"/>
          <w:sz w:val="28"/>
          <w:szCs w:val="28"/>
        </w:rPr>
        <w:t xml:space="preserve"> «Атлант»</w:t>
      </w:r>
      <w:r>
        <w:rPr>
          <w:rFonts w:ascii="Times New Roman" w:hAnsi="Times New Roman"/>
          <w:sz w:val="24"/>
          <w:szCs w:val="24"/>
        </w:rPr>
        <w:t>.</w:t>
      </w:r>
      <w:r w:rsidRPr="00821885">
        <w:rPr>
          <w:rFonts w:ascii="Times New Roman" w:hAnsi="Times New Roman"/>
          <w:sz w:val="28"/>
          <w:szCs w:val="28"/>
        </w:rPr>
        <w:t xml:space="preserve"> </w:t>
      </w:r>
      <w:r>
        <w:rPr>
          <w:rFonts w:ascii="Times New Roman" w:hAnsi="Times New Roman"/>
          <w:sz w:val="28"/>
          <w:szCs w:val="28"/>
        </w:rPr>
        <w:t>Необходимо продолжить работу по улучшению м</w:t>
      </w:r>
      <w:r w:rsidRPr="00877308">
        <w:rPr>
          <w:rFonts w:ascii="Times New Roman" w:hAnsi="Times New Roman"/>
          <w:sz w:val="28"/>
          <w:szCs w:val="28"/>
        </w:rPr>
        <w:t>атериально – техническ</w:t>
      </w:r>
      <w:r>
        <w:rPr>
          <w:rFonts w:ascii="Times New Roman" w:hAnsi="Times New Roman"/>
          <w:sz w:val="28"/>
          <w:szCs w:val="28"/>
        </w:rPr>
        <w:t>ой</w:t>
      </w:r>
      <w:r w:rsidRPr="00877308">
        <w:rPr>
          <w:rFonts w:ascii="Times New Roman" w:hAnsi="Times New Roman"/>
          <w:sz w:val="28"/>
          <w:szCs w:val="28"/>
        </w:rPr>
        <w:t xml:space="preserve"> баз</w:t>
      </w:r>
      <w:r>
        <w:rPr>
          <w:rFonts w:ascii="Times New Roman" w:hAnsi="Times New Roman"/>
          <w:sz w:val="28"/>
          <w:szCs w:val="28"/>
        </w:rPr>
        <w:t>ы</w:t>
      </w:r>
      <w:r w:rsidRPr="00877308">
        <w:rPr>
          <w:rFonts w:ascii="Times New Roman" w:hAnsi="Times New Roman"/>
          <w:sz w:val="28"/>
          <w:szCs w:val="28"/>
        </w:rPr>
        <w:t xml:space="preserve"> спортивных сооружений</w:t>
      </w:r>
      <w:r>
        <w:rPr>
          <w:rFonts w:ascii="Times New Roman" w:hAnsi="Times New Roman"/>
          <w:sz w:val="28"/>
          <w:szCs w:val="28"/>
        </w:rPr>
        <w:t xml:space="preserve"> района.</w:t>
      </w:r>
    </w:p>
    <w:p w:rsidR="004E4A9A" w:rsidRPr="00821885"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sidRPr="00821885">
        <w:rPr>
          <w:rFonts w:ascii="Times New Roman" w:hAnsi="Times New Roman"/>
          <w:sz w:val="28"/>
          <w:szCs w:val="28"/>
        </w:rPr>
        <w:t xml:space="preserve">В целях </w:t>
      </w:r>
      <w:r>
        <w:rPr>
          <w:rFonts w:ascii="Times New Roman" w:hAnsi="Times New Roman"/>
          <w:sz w:val="28"/>
          <w:szCs w:val="28"/>
        </w:rPr>
        <w:t xml:space="preserve">доведения </w:t>
      </w:r>
      <w:r w:rsidRPr="00821885">
        <w:rPr>
          <w:rFonts w:ascii="Times New Roman" w:hAnsi="Times New Roman"/>
          <w:sz w:val="28"/>
          <w:szCs w:val="28"/>
        </w:rPr>
        <w:t>федеральных проектов «Президентские состязания», «Президентские спортивные игры», фестивале ГТО и др.</w:t>
      </w:r>
      <w:r>
        <w:rPr>
          <w:rFonts w:ascii="Times New Roman" w:hAnsi="Times New Roman"/>
          <w:sz w:val="28"/>
          <w:szCs w:val="28"/>
        </w:rPr>
        <w:t xml:space="preserve"> до </w:t>
      </w:r>
      <w:r w:rsidRPr="00821885">
        <w:rPr>
          <w:rFonts w:ascii="Times New Roman" w:hAnsi="Times New Roman"/>
          <w:sz w:val="28"/>
          <w:szCs w:val="28"/>
        </w:rPr>
        <w:t>логического завершения</w:t>
      </w:r>
      <w:r>
        <w:rPr>
          <w:rFonts w:ascii="Times New Roman" w:hAnsi="Times New Roman"/>
          <w:sz w:val="28"/>
          <w:szCs w:val="28"/>
        </w:rPr>
        <w:t>, помимо первого и второго этапа соревнований, необходимо планировать</w:t>
      </w:r>
      <w:r w:rsidRPr="00821885">
        <w:rPr>
          <w:rFonts w:ascii="Times New Roman" w:hAnsi="Times New Roman"/>
          <w:sz w:val="28"/>
          <w:szCs w:val="28"/>
        </w:rPr>
        <w:t xml:space="preserve"> дополнительное финансирование для проезда команд района на участие в </w:t>
      </w:r>
      <w:r>
        <w:rPr>
          <w:rFonts w:ascii="Times New Roman" w:hAnsi="Times New Roman"/>
          <w:sz w:val="28"/>
          <w:szCs w:val="28"/>
        </w:rPr>
        <w:t>третье (</w:t>
      </w:r>
      <w:r w:rsidRPr="00821885">
        <w:rPr>
          <w:rFonts w:ascii="Times New Roman" w:hAnsi="Times New Roman"/>
          <w:sz w:val="28"/>
          <w:szCs w:val="28"/>
        </w:rPr>
        <w:t>краевом</w:t>
      </w:r>
      <w:r>
        <w:rPr>
          <w:rFonts w:ascii="Times New Roman" w:hAnsi="Times New Roman"/>
          <w:sz w:val="28"/>
          <w:szCs w:val="28"/>
        </w:rPr>
        <w:t>)</w:t>
      </w:r>
      <w:r w:rsidRPr="00821885">
        <w:rPr>
          <w:rFonts w:ascii="Times New Roman" w:hAnsi="Times New Roman"/>
          <w:sz w:val="28"/>
          <w:szCs w:val="28"/>
        </w:rPr>
        <w:t xml:space="preserve"> этапе этих </w:t>
      </w:r>
      <w:proofErr w:type="spellStart"/>
      <w:r w:rsidRPr="00821885">
        <w:rPr>
          <w:rFonts w:ascii="Times New Roman" w:hAnsi="Times New Roman"/>
          <w:sz w:val="28"/>
          <w:szCs w:val="28"/>
        </w:rPr>
        <w:t>физкультурно</w:t>
      </w:r>
      <w:proofErr w:type="spellEnd"/>
      <w:r w:rsidRPr="00821885">
        <w:rPr>
          <w:rFonts w:ascii="Times New Roman" w:hAnsi="Times New Roman"/>
          <w:sz w:val="28"/>
          <w:szCs w:val="28"/>
        </w:rPr>
        <w:t xml:space="preserve"> – спортивных мероприятий</w:t>
      </w:r>
      <w:r>
        <w:rPr>
          <w:rFonts w:ascii="Times New Roman" w:hAnsi="Times New Roman"/>
          <w:sz w:val="28"/>
          <w:szCs w:val="28"/>
        </w:rPr>
        <w:t>.</w:t>
      </w:r>
    </w:p>
    <w:p w:rsidR="004E4A9A" w:rsidRPr="002112CD"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sidRPr="002112CD">
        <w:rPr>
          <w:rFonts w:ascii="Times New Roman" w:hAnsi="Times New Roman"/>
          <w:sz w:val="28"/>
          <w:szCs w:val="28"/>
        </w:rPr>
        <w:t>Оценка эффективности реализации программы.</w:t>
      </w:r>
    </w:p>
    <w:p w:rsidR="004E4A9A" w:rsidRPr="002112CD"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sidRPr="002112CD">
        <w:rPr>
          <w:rFonts w:ascii="Times New Roman" w:hAnsi="Times New Roman"/>
          <w:sz w:val="28"/>
          <w:szCs w:val="28"/>
        </w:rPr>
        <w:t>Средст</w:t>
      </w:r>
      <w:r>
        <w:rPr>
          <w:rFonts w:ascii="Times New Roman" w:hAnsi="Times New Roman"/>
          <w:sz w:val="28"/>
          <w:szCs w:val="28"/>
        </w:rPr>
        <w:t>ва бюджета района освоены на 91,1 % (В1=6</w:t>
      </w:r>
      <w:r w:rsidRPr="002112CD">
        <w:rPr>
          <w:rFonts w:ascii="Times New Roman" w:hAnsi="Times New Roman"/>
          <w:sz w:val="28"/>
          <w:szCs w:val="28"/>
        </w:rPr>
        <w:t>).</w:t>
      </w:r>
    </w:p>
    <w:p w:rsidR="004E4A9A" w:rsidRPr="002112CD"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sidRPr="002112CD">
        <w:rPr>
          <w:rFonts w:ascii="Times New Roman" w:hAnsi="Times New Roman"/>
          <w:sz w:val="28"/>
          <w:szCs w:val="28"/>
        </w:rPr>
        <w:t xml:space="preserve">Мероприятия, предусмотренные в муниципальной программе, выполнены на </w:t>
      </w:r>
      <w:r>
        <w:rPr>
          <w:rFonts w:ascii="Times New Roman" w:hAnsi="Times New Roman"/>
          <w:sz w:val="28"/>
          <w:szCs w:val="28"/>
        </w:rPr>
        <w:t>89,5</w:t>
      </w:r>
      <w:r w:rsidRPr="002112CD">
        <w:rPr>
          <w:rFonts w:ascii="Times New Roman" w:hAnsi="Times New Roman"/>
          <w:sz w:val="28"/>
          <w:szCs w:val="28"/>
        </w:rPr>
        <w:t xml:space="preserve"> % (В2=</w:t>
      </w:r>
      <w:r>
        <w:rPr>
          <w:rFonts w:ascii="Times New Roman" w:hAnsi="Times New Roman"/>
          <w:sz w:val="28"/>
          <w:szCs w:val="28"/>
        </w:rPr>
        <w:t>6</w:t>
      </w:r>
      <w:r w:rsidRPr="002112CD">
        <w:rPr>
          <w:rFonts w:ascii="Times New Roman" w:hAnsi="Times New Roman"/>
          <w:sz w:val="28"/>
          <w:szCs w:val="28"/>
        </w:rPr>
        <w:t>).</w:t>
      </w:r>
    </w:p>
    <w:p w:rsidR="004E4A9A" w:rsidRPr="002112CD"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sidRPr="002112CD">
        <w:rPr>
          <w:rFonts w:ascii="Times New Roman" w:hAnsi="Times New Roman"/>
          <w:sz w:val="28"/>
          <w:szCs w:val="28"/>
        </w:rPr>
        <w:t>Показатели</w:t>
      </w:r>
      <w:r>
        <w:rPr>
          <w:rFonts w:ascii="Times New Roman" w:hAnsi="Times New Roman"/>
          <w:sz w:val="28"/>
          <w:szCs w:val="28"/>
        </w:rPr>
        <w:t xml:space="preserve"> эффективности достигнуты на 56,5 % (В3=3</w:t>
      </w:r>
      <w:r w:rsidRPr="002112CD">
        <w:rPr>
          <w:rFonts w:ascii="Times New Roman" w:hAnsi="Times New Roman"/>
          <w:sz w:val="28"/>
          <w:szCs w:val="28"/>
        </w:rPr>
        <w:t>).</w:t>
      </w:r>
    </w:p>
    <w:p w:rsidR="004E4A9A" w:rsidRPr="002112CD"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sidRPr="002112CD">
        <w:rPr>
          <w:rFonts w:ascii="Times New Roman" w:hAnsi="Times New Roman"/>
          <w:sz w:val="28"/>
          <w:szCs w:val="28"/>
        </w:rPr>
        <w:t>В соответствии с методикой оценки эффективно</w:t>
      </w:r>
      <w:r>
        <w:rPr>
          <w:rFonts w:ascii="Times New Roman" w:hAnsi="Times New Roman"/>
          <w:sz w:val="28"/>
          <w:szCs w:val="28"/>
        </w:rPr>
        <w:t>сти реализации программы R=0,3x6+0,3x6+0,4x3=4,8</w:t>
      </w:r>
      <w:r w:rsidRPr="002112CD">
        <w:rPr>
          <w:rFonts w:ascii="Times New Roman" w:hAnsi="Times New Roman"/>
          <w:sz w:val="28"/>
          <w:szCs w:val="28"/>
        </w:rPr>
        <w:t xml:space="preserve">. </w:t>
      </w:r>
    </w:p>
    <w:p w:rsidR="004E4A9A"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sidRPr="002112CD">
        <w:rPr>
          <w:rFonts w:ascii="Times New Roman" w:hAnsi="Times New Roman"/>
          <w:sz w:val="28"/>
          <w:szCs w:val="28"/>
        </w:rPr>
        <w:t>Программе присвоен ре</w:t>
      </w:r>
      <w:r>
        <w:rPr>
          <w:rFonts w:ascii="Times New Roman" w:hAnsi="Times New Roman"/>
          <w:sz w:val="28"/>
          <w:szCs w:val="28"/>
        </w:rPr>
        <w:t>йтинг R=4,8</w:t>
      </w:r>
      <w:r w:rsidRPr="002112CD">
        <w:rPr>
          <w:rFonts w:ascii="Times New Roman" w:hAnsi="Times New Roman"/>
          <w:sz w:val="28"/>
          <w:szCs w:val="28"/>
        </w:rPr>
        <w:t xml:space="preserve">, на основании чего признается </w:t>
      </w:r>
      <w:r>
        <w:rPr>
          <w:rFonts w:ascii="Times New Roman" w:hAnsi="Times New Roman"/>
          <w:sz w:val="28"/>
          <w:szCs w:val="28"/>
        </w:rPr>
        <w:t>низкая эффективн</w:t>
      </w:r>
      <w:r w:rsidRPr="002112CD">
        <w:rPr>
          <w:rFonts w:ascii="Times New Roman" w:hAnsi="Times New Roman"/>
          <w:sz w:val="28"/>
          <w:szCs w:val="28"/>
        </w:rPr>
        <w:t>ость программы</w:t>
      </w:r>
      <w:r>
        <w:rPr>
          <w:rFonts w:ascii="Times New Roman" w:hAnsi="Times New Roman"/>
          <w:sz w:val="28"/>
          <w:szCs w:val="28"/>
        </w:rPr>
        <w:t>.</w:t>
      </w:r>
    </w:p>
    <w:p w:rsidR="004E4A9A" w:rsidRDefault="004E4A9A" w:rsidP="000C72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 достигнут показатель эффективности «</w:t>
      </w:r>
      <w:r w:rsidRPr="00F01FCA">
        <w:rPr>
          <w:rFonts w:ascii="Times New Roman" w:hAnsi="Times New Roman"/>
          <w:sz w:val="28"/>
          <w:szCs w:val="28"/>
        </w:rPr>
        <w:t>Обеспеченность жителей района плоскостными сооружениями</w:t>
      </w:r>
      <w:r>
        <w:rPr>
          <w:rFonts w:ascii="Times New Roman" w:hAnsi="Times New Roman"/>
          <w:sz w:val="28"/>
          <w:szCs w:val="28"/>
        </w:rPr>
        <w:t>», так как после проведения инвентаризации спортивных объектов Охотского муниципального района количество плоскостных сооружений сократилось с 17 до 7 единиц. В текущем году плановое значение данного показателя будет скорректировано. Также нуждается в корректировке группа показателей, связанная с направлением спортивной подготовки, что связано с недостаточной кадровой обеспеченностью организации, осуществляющей спортивную подготовку.</w:t>
      </w:r>
    </w:p>
    <w:p w:rsidR="00ED7DED" w:rsidRPr="00390E80" w:rsidRDefault="00ED7DED" w:rsidP="000C727E">
      <w:pPr>
        <w:pStyle w:val="a3"/>
        <w:ind w:firstLine="709"/>
        <w:jc w:val="both"/>
        <w:rPr>
          <w:rFonts w:ascii="Times New Roman" w:hAnsi="Times New Roman"/>
          <w:sz w:val="28"/>
          <w:szCs w:val="28"/>
        </w:rPr>
      </w:pPr>
    </w:p>
    <w:p w:rsidR="00ED7DED" w:rsidRPr="00390E80" w:rsidRDefault="00ED7DED" w:rsidP="000C727E">
      <w:pPr>
        <w:pStyle w:val="a4"/>
        <w:numPr>
          <w:ilvl w:val="0"/>
          <w:numId w:val="20"/>
        </w:numPr>
        <w:tabs>
          <w:tab w:val="left" w:pos="284"/>
          <w:tab w:val="left" w:pos="426"/>
        </w:tabs>
        <w:spacing w:after="0" w:line="240" w:lineRule="auto"/>
        <w:ind w:left="0" w:firstLine="0"/>
        <w:jc w:val="center"/>
        <w:rPr>
          <w:rFonts w:ascii="Times New Roman" w:hAnsi="Times New Roman"/>
          <w:sz w:val="28"/>
          <w:szCs w:val="28"/>
        </w:rPr>
      </w:pPr>
      <w:r w:rsidRPr="00390E80">
        <w:rPr>
          <w:rFonts w:ascii="Times New Roman" w:hAnsi="Times New Roman"/>
          <w:sz w:val="28"/>
          <w:szCs w:val="28"/>
        </w:rPr>
        <w:t>Муниципальная программа «</w:t>
      </w:r>
      <w:r w:rsidR="00D55460" w:rsidRPr="00390E80">
        <w:rPr>
          <w:rFonts w:ascii="Times New Roman" w:hAnsi="Times New Roman"/>
          <w:color w:val="000000"/>
          <w:sz w:val="28"/>
          <w:szCs w:val="28"/>
        </w:rPr>
        <w:t>Предупреждение коррупции в Охотском муниципальном районе на 2017-2019 годы</w:t>
      </w:r>
      <w:r w:rsidRPr="00390E80">
        <w:rPr>
          <w:rFonts w:ascii="Times New Roman" w:hAnsi="Times New Roman"/>
          <w:sz w:val="28"/>
          <w:szCs w:val="28"/>
        </w:rPr>
        <w:t>»</w:t>
      </w:r>
    </w:p>
    <w:p w:rsidR="00DC1F4F" w:rsidRPr="00390E80" w:rsidRDefault="00DC1F4F" w:rsidP="000C727E">
      <w:pPr>
        <w:pStyle w:val="a4"/>
        <w:tabs>
          <w:tab w:val="left" w:pos="284"/>
          <w:tab w:val="left" w:pos="426"/>
        </w:tabs>
        <w:spacing w:after="0" w:line="240" w:lineRule="auto"/>
        <w:ind w:left="0"/>
        <w:rPr>
          <w:rFonts w:ascii="Times New Roman" w:hAnsi="Times New Roman"/>
          <w:sz w:val="28"/>
          <w:szCs w:val="28"/>
        </w:rPr>
      </w:pPr>
    </w:p>
    <w:p w:rsidR="00523392" w:rsidRPr="00523392" w:rsidRDefault="00523392" w:rsidP="000C727E">
      <w:pPr>
        <w:pStyle w:val="a3"/>
        <w:jc w:val="both"/>
        <w:rPr>
          <w:rFonts w:ascii="Times New Roman" w:eastAsiaTheme="minorHAnsi" w:hAnsi="Times New Roman"/>
          <w:color w:val="000000"/>
          <w:spacing w:val="2"/>
          <w:sz w:val="28"/>
          <w:szCs w:val="28"/>
          <w:shd w:val="clear" w:color="auto" w:fill="FFFFFF"/>
          <w:lang w:eastAsia="en-US"/>
        </w:rPr>
      </w:pPr>
      <w:r w:rsidRPr="00523392">
        <w:rPr>
          <w:rFonts w:ascii="Times New Roman" w:eastAsiaTheme="minorHAnsi" w:hAnsi="Times New Roman"/>
          <w:color w:val="000000"/>
          <w:spacing w:val="2"/>
          <w:sz w:val="28"/>
          <w:szCs w:val="28"/>
          <w:shd w:val="clear" w:color="auto" w:fill="FFFFFF"/>
          <w:lang w:eastAsia="en-US"/>
        </w:rPr>
        <w:t>В целях реализации мероприятий по противодействию коррупции в органах местного самоуправления Охотского муниципального района и подведомственных им учреждениях в 2021 году проведена следующая работа:</w:t>
      </w:r>
    </w:p>
    <w:p w:rsidR="00523392" w:rsidRPr="00523392" w:rsidRDefault="00523392" w:rsidP="000C727E">
      <w:pPr>
        <w:pStyle w:val="a3"/>
        <w:numPr>
          <w:ilvl w:val="0"/>
          <w:numId w:val="36"/>
        </w:numPr>
        <w:jc w:val="both"/>
        <w:rPr>
          <w:rFonts w:ascii="Times New Roman" w:eastAsiaTheme="minorHAnsi" w:hAnsi="Times New Roman"/>
          <w:color w:val="000000"/>
          <w:spacing w:val="2"/>
          <w:sz w:val="28"/>
          <w:szCs w:val="28"/>
          <w:shd w:val="clear" w:color="auto" w:fill="FFFFFF"/>
          <w:lang w:eastAsia="en-US"/>
        </w:rPr>
      </w:pPr>
      <w:r w:rsidRPr="00523392">
        <w:rPr>
          <w:rFonts w:ascii="Times New Roman" w:eastAsiaTheme="minorHAnsi" w:hAnsi="Times New Roman"/>
          <w:color w:val="000000"/>
          <w:spacing w:val="2"/>
          <w:sz w:val="28"/>
          <w:szCs w:val="28"/>
          <w:shd w:val="clear" w:color="auto" w:fill="FFFFFF"/>
          <w:lang w:eastAsia="en-US"/>
        </w:rPr>
        <w:t>в соответствии с планом работы проводились заседания комиссии по противодействию коррупции, проведено 3 заседания (вопросы двух объединены в одно в связи с эпидемиологической ситуацией);</w:t>
      </w:r>
    </w:p>
    <w:p w:rsidR="00523392" w:rsidRPr="00523392" w:rsidRDefault="00523392" w:rsidP="000C727E">
      <w:pPr>
        <w:pStyle w:val="a3"/>
        <w:numPr>
          <w:ilvl w:val="0"/>
          <w:numId w:val="36"/>
        </w:numPr>
        <w:jc w:val="both"/>
        <w:rPr>
          <w:rFonts w:ascii="Times New Roman" w:eastAsiaTheme="minorHAnsi" w:hAnsi="Times New Roman"/>
          <w:color w:val="000000"/>
          <w:spacing w:val="2"/>
          <w:sz w:val="28"/>
          <w:szCs w:val="28"/>
          <w:shd w:val="clear" w:color="auto" w:fill="FFFFFF"/>
          <w:lang w:eastAsia="en-US"/>
        </w:rPr>
      </w:pPr>
      <w:r w:rsidRPr="00523392">
        <w:rPr>
          <w:rFonts w:ascii="Times New Roman" w:eastAsiaTheme="minorHAnsi" w:hAnsi="Times New Roman"/>
          <w:color w:val="000000"/>
          <w:spacing w:val="2"/>
          <w:sz w:val="28"/>
          <w:szCs w:val="28"/>
          <w:shd w:val="clear" w:color="auto" w:fill="FFFFFF"/>
          <w:lang w:eastAsia="en-US"/>
        </w:rPr>
        <w:t>ежеквартально проводился мониторинг исполнения плановых мероприятий по противодействию коррупции органами местного самоуправления городского и сельских поселений, структурными подразделениями администрации района;</w:t>
      </w:r>
    </w:p>
    <w:p w:rsidR="00523392" w:rsidRPr="00523392" w:rsidRDefault="00523392" w:rsidP="000C727E">
      <w:pPr>
        <w:pStyle w:val="a3"/>
        <w:ind w:firstLine="660"/>
        <w:jc w:val="both"/>
        <w:rPr>
          <w:rFonts w:ascii="Times New Roman" w:eastAsiaTheme="minorHAnsi" w:hAnsi="Times New Roman"/>
          <w:color w:val="000000"/>
          <w:spacing w:val="2"/>
          <w:sz w:val="28"/>
          <w:szCs w:val="28"/>
          <w:shd w:val="clear" w:color="auto" w:fill="FFFFFF"/>
          <w:lang w:eastAsia="en-US"/>
        </w:rPr>
      </w:pPr>
      <w:r w:rsidRPr="00523392">
        <w:rPr>
          <w:rFonts w:ascii="Times New Roman" w:eastAsiaTheme="minorHAnsi" w:hAnsi="Times New Roman"/>
          <w:color w:val="000000"/>
          <w:spacing w:val="2"/>
          <w:sz w:val="28"/>
          <w:szCs w:val="28"/>
          <w:shd w:val="clear" w:color="auto" w:fill="FFFFFF"/>
          <w:lang w:eastAsia="en-US"/>
        </w:rPr>
        <w:t xml:space="preserve">регулярно осуществлялась антикоррупционная экспертиза проектов нормативных правовых актов и распорядительных документов, разрабатываемых органами местного самоуправления, в целях выявления и </w:t>
      </w:r>
      <w:r w:rsidRPr="00523392">
        <w:rPr>
          <w:rFonts w:ascii="Times New Roman" w:eastAsiaTheme="minorHAnsi" w:hAnsi="Times New Roman"/>
          <w:color w:val="000000"/>
          <w:spacing w:val="2"/>
          <w:sz w:val="28"/>
          <w:szCs w:val="28"/>
          <w:shd w:val="clear" w:color="auto" w:fill="FFFFFF"/>
          <w:lang w:eastAsia="en-US"/>
        </w:rPr>
        <w:lastRenderedPageBreak/>
        <w:t>исключения коррупциогенных норм с участием работников прокуратуры Охотского района;</w:t>
      </w:r>
    </w:p>
    <w:p w:rsidR="00523392" w:rsidRPr="00523392" w:rsidRDefault="00523392" w:rsidP="000C727E">
      <w:pPr>
        <w:pStyle w:val="a3"/>
        <w:numPr>
          <w:ilvl w:val="0"/>
          <w:numId w:val="36"/>
        </w:numPr>
        <w:jc w:val="both"/>
        <w:rPr>
          <w:rFonts w:ascii="Times New Roman" w:eastAsiaTheme="minorHAnsi" w:hAnsi="Times New Roman"/>
          <w:color w:val="000000"/>
          <w:spacing w:val="2"/>
          <w:sz w:val="28"/>
          <w:szCs w:val="28"/>
          <w:shd w:val="clear" w:color="auto" w:fill="FFFFFF"/>
          <w:lang w:eastAsia="en-US"/>
        </w:rPr>
      </w:pPr>
      <w:r w:rsidRPr="00523392">
        <w:rPr>
          <w:rFonts w:ascii="Times New Roman" w:eastAsiaTheme="minorHAnsi" w:hAnsi="Times New Roman"/>
          <w:color w:val="000000"/>
          <w:spacing w:val="2"/>
          <w:sz w:val="28"/>
          <w:szCs w:val="28"/>
          <w:shd w:val="clear" w:color="auto" w:fill="FFFFFF"/>
          <w:lang w:eastAsia="en-US"/>
        </w:rPr>
        <w:t xml:space="preserve">основные положения </w:t>
      </w:r>
      <w:proofErr w:type="spellStart"/>
      <w:r w:rsidRPr="00523392">
        <w:rPr>
          <w:rFonts w:ascii="Times New Roman" w:eastAsiaTheme="minorHAnsi" w:hAnsi="Times New Roman"/>
          <w:color w:val="000000"/>
          <w:spacing w:val="2"/>
          <w:sz w:val="28"/>
          <w:szCs w:val="28"/>
          <w:shd w:val="clear" w:color="auto" w:fill="FFFFFF"/>
          <w:lang w:eastAsia="en-US"/>
        </w:rPr>
        <w:t>Пррграммы</w:t>
      </w:r>
      <w:proofErr w:type="spellEnd"/>
      <w:r w:rsidRPr="00523392">
        <w:rPr>
          <w:rFonts w:ascii="Times New Roman" w:eastAsiaTheme="minorHAnsi" w:hAnsi="Times New Roman"/>
          <w:color w:val="000000"/>
          <w:spacing w:val="2"/>
          <w:sz w:val="28"/>
          <w:szCs w:val="28"/>
          <w:shd w:val="clear" w:color="auto" w:fill="FFFFFF"/>
          <w:lang w:eastAsia="en-US"/>
        </w:rPr>
        <w:t xml:space="preserve"> внедрены в деятельность органов местного самоуправления района;</w:t>
      </w:r>
    </w:p>
    <w:p w:rsidR="00523392" w:rsidRPr="00523392" w:rsidRDefault="00523392" w:rsidP="000C727E">
      <w:pPr>
        <w:pStyle w:val="a3"/>
        <w:numPr>
          <w:ilvl w:val="0"/>
          <w:numId w:val="36"/>
        </w:numPr>
        <w:jc w:val="both"/>
        <w:rPr>
          <w:rFonts w:ascii="Times New Roman" w:eastAsiaTheme="minorHAnsi" w:hAnsi="Times New Roman"/>
          <w:color w:val="000000"/>
          <w:spacing w:val="2"/>
          <w:sz w:val="28"/>
          <w:szCs w:val="28"/>
          <w:shd w:val="clear" w:color="auto" w:fill="FFFFFF"/>
          <w:lang w:eastAsia="en-US"/>
        </w:rPr>
      </w:pPr>
      <w:r w:rsidRPr="00523392">
        <w:rPr>
          <w:rFonts w:ascii="Times New Roman" w:eastAsiaTheme="minorHAnsi" w:hAnsi="Times New Roman"/>
          <w:color w:val="000000"/>
          <w:spacing w:val="2"/>
          <w:sz w:val="28"/>
          <w:szCs w:val="28"/>
          <w:shd w:val="clear" w:color="auto" w:fill="FFFFFF"/>
          <w:lang w:eastAsia="en-US"/>
        </w:rPr>
        <w:t>в отчетном году 11 муниципальных служащих администраций района и городского поселения, замещающих должности с высоким риском коррупционных проявлений, обучены на курсах повышения квалификации;</w:t>
      </w:r>
    </w:p>
    <w:p w:rsidR="00523392" w:rsidRPr="00523392" w:rsidRDefault="00523392" w:rsidP="000C727E">
      <w:pPr>
        <w:pStyle w:val="a3"/>
        <w:numPr>
          <w:ilvl w:val="0"/>
          <w:numId w:val="36"/>
        </w:numPr>
        <w:jc w:val="both"/>
        <w:rPr>
          <w:rFonts w:ascii="Times New Roman" w:eastAsiaTheme="minorHAnsi" w:hAnsi="Times New Roman"/>
          <w:color w:val="000000"/>
          <w:spacing w:val="2"/>
          <w:sz w:val="28"/>
          <w:szCs w:val="28"/>
          <w:shd w:val="clear" w:color="auto" w:fill="FFFFFF"/>
          <w:lang w:eastAsia="en-US"/>
        </w:rPr>
      </w:pPr>
      <w:r w:rsidRPr="00523392">
        <w:rPr>
          <w:rFonts w:ascii="Times New Roman" w:eastAsiaTheme="minorHAnsi" w:hAnsi="Times New Roman"/>
          <w:color w:val="000000"/>
          <w:spacing w:val="2"/>
          <w:sz w:val="28"/>
          <w:szCs w:val="28"/>
          <w:shd w:val="clear" w:color="auto" w:fill="FFFFFF"/>
          <w:lang w:eastAsia="en-US"/>
        </w:rPr>
        <w:t>в системе осуществлялся антикоррупционный юридический и финансовый контроль за проведением аукционов, торгов в сфере размещения муниципальных заказов, выполнения работ и оказания услуг; расходования бюджетных средств, в том числе выделенных на реализацию целевых федеральных и краевых и муниципальных программ;</w:t>
      </w:r>
    </w:p>
    <w:p w:rsidR="00523392" w:rsidRPr="00523392" w:rsidRDefault="00523392" w:rsidP="000C727E">
      <w:pPr>
        <w:pStyle w:val="a3"/>
        <w:numPr>
          <w:ilvl w:val="0"/>
          <w:numId w:val="36"/>
        </w:numPr>
        <w:jc w:val="both"/>
        <w:rPr>
          <w:rFonts w:ascii="Times New Roman" w:eastAsiaTheme="minorHAnsi" w:hAnsi="Times New Roman"/>
          <w:color w:val="000000"/>
          <w:spacing w:val="2"/>
          <w:sz w:val="28"/>
          <w:szCs w:val="28"/>
          <w:shd w:val="clear" w:color="auto" w:fill="FFFFFF"/>
          <w:lang w:eastAsia="en-US"/>
        </w:rPr>
      </w:pPr>
      <w:r w:rsidRPr="00523392">
        <w:rPr>
          <w:rFonts w:ascii="Times New Roman" w:eastAsiaTheme="minorHAnsi" w:hAnsi="Times New Roman"/>
          <w:color w:val="000000"/>
          <w:spacing w:val="2"/>
          <w:sz w:val="28"/>
          <w:szCs w:val="28"/>
          <w:shd w:val="clear" w:color="auto" w:fill="FFFFFF"/>
          <w:lang w:eastAsia="en-US"/>
        </w:rPr>
        <w:t>поступающие обращения граждан анализировались на предмет наличия в них информации о фактах коррупции со стороны должностных лиц администраций муниципальных образований. В 2021 году такая информация от граждан не поступала;</w:t>
      </w:r>
    </w:p>
    <w:p w:rsidR="00523392" w:rsidRPr="00523392" w:rsidRDefault="00523392" w:rsidP="000C727E">
      <w:pPr>
        <w:pStyle w:val="a3"/>
        <w:numPr>
          <w:ilvl w:val="0"/>
          <w:numId w:val="36"/>
        </w:numPr>
        <w:jc w:val="both"/>
        <w:rPr>
          <w:rFonts w:ascii="Times New Roman" w:eastAsiaTheme="minorHAnsi" w:hAnsi="Times New Roman"/>
          <w:color w:val="000000"/>
          <w:spacing w:val="2"/>
          <w:sz w:val="28"/>
          <w:szCs w:val="28"/>
          <w:shd w:val="clear" w:color="auto" w:fill="FFFFFF"/>
          <w:lang w:eastAsia="en-US"/>
        </w:rPr>
      </w:pPr>
      <w:r w:rsidRPr="00523392">
        <w:rPr>
          <w:rFonts w:ascii="Times New Roman" w:eastAsiaTheme="minorHAnsi" w:hAnsi="Times New Roman"/>
          <w:color w:val="000000"/>
          <w:spacing w:val="2"/>
          <w:sz w:val="28"/>
          <w:szCs w:val="28"/>
          <w:shd w:val="clear" w:color="auto" w:fill="FFFFFF"/>
          <w:lang w:eastAsia="en-US"/>
        </w:rPr>
        <w:t>информирование населения по вопросам антикоррупционной деятельности органов местного самоуправления осуществлялось на проводимых в соответствии с годовыми планами работы информационных встречах с населением и трудовыми коллективами руководителей органов местного самоуправления, специалистов администраций муниципальных образований, а также через газету «</w:t>
      </w:r>
      <w:proofErr w:type="spellStart"/>
      <w:r w:rsidRPr="00523392">
        <w:rPr>
          <w:rFonts w:ascii="Times New Roman" w:eastAsiaTheme="minorHAnsi" w:hAnsi="Times New Roman"/>
          <w:color w:val="000000"/>
          <w:spacing w:val="2"/>
          <w:sz w:val="28"/>
          <w:szCs w:val="28"/>
          <w:shd w:val="clear" w:color="auto" w:fill="FFFFFF"/>
          <w:lang w:eastAsia="en-US"/>
        </w:rPr>
        <w:t>Охотско</w:t>
      </w:r>
      <w:proofErr w:type="spellEnd"/>
      <w:r w:rsidRPr="00523392">
        <w:rPr>
          <w:rFonts w:ascii="Times New Roman" w:eastAsiaTheme="minorHAnsi" w:hAnsi="Times New Roman"/>
          <w:color w:val="000000"/>
          <w:spacing w:val="2"/>
          <w:sz w:val="28"/>
          <w:szCs w:val="28"/>
          <w:shd w:val="clear" w:color="auto" w:fill="FFFFFF"/>
          <w:lang w:eastAsia="en-US"/>
        </w:rPr>
        <w:t>-эвенская правда». В 2021 году было опубликовано 3 материала;</w:t>
      </w:r>
    </w:p>
    <w:p w:rsidR="00523392" w:rsidRPr="00523392" w:rsidRDefault="00523392" w:rsidP="000C727E">
      <w:pPr>
        <w:pStyle w:val="a3"/>
        <w:numPr>
          <w:ilvl w:val="0"/>
          <w:numId w:val="36"/>
        </w:numPr>
        <w:jc w:val="both"/>
        <w:rPr>
          <w:rFonts w:ascii="Times New Roman" w:eastAsiaTheme="minorHAnsi" w:hAnsi="Times New Roman"/>
          <w:color w:val="000000"/>
          <w:spacing w:val="2"/>
          <w:sz w:val="28"/>
          <w:szCs w:val="28"/>
          <w:shd w:val="clear" w:color="auto" w:fill="FFFFFF"/>
          <w:lang w:eastAsia="en-US"/>
        </w:rPr>
      </w:pPr>
      <w:r w:rsidRPr="00523392">
        <w:rPr>
          <w:rFonts w:ascii="Times New Roman" w:eastAsiaTheme="minorHAnsi" w:hAnsi="Times New Roman"/>
          <w:color w:val="000000"/>
          <w:spacing w:val="2"/>
          <w:sz w:val="28"/>
          <w:szCs w:val="28"/>
          <w:shd w:val="clear" w:color="auto" w:fill="FFFFFF"/>
          <w:lang w:eastAsia="en-US"/>
        </w:rPr>
        <w:t>для обеспечения открытости и гласности в деятельности органов местного самоуправления действует официальный сайт администрации района, на котором ведется страница «Противодействие коррупции».</w:t>
      </w:r>
    </w:p>
    <w:p w:rsidR="00523392" w:rsidRPr="00523392" w:rsidRDefault="00523392" w:rsidP="000C727E">
      <w:pPr>
        <w:pStyle w:val="a3"/>
        <w:ind w:firstLine="660"/>
        <w:jc w:val="both"/>
        <w:rPr>
          <w:rFonts w:ascii="Times New Roman" w:eastAsiaTheme="minorHAnsi" w:hAnsi="Times New Roman"/>
          <w:color w:val="000000"/>
          <w:spacing w:val="2"/>
          <w:sz w:val="28"/>
          <w:szCs w:val="28"/>
          <w:shd w:val="clear" w:color="auto" w:fill="FFFFFF"/>
          <w:lang w:eastAsia="en-US"/>
        </w:rPr>
      </w:pPr>
      <w:r w:rsidRPr="00523392">
        <w:rPr>
          <w:rFonts w:ascii="Times New Roman" w:eastAsiaTheme="minorHAnsi" w:hAnsi="Times New Roman"/>
          <w:color w:val="000000"/>
          <w:spacing w:val="2"/>
          <w:sz w:val="28"/>
          <w:szCs w:val="28"/>
          <w:shd w:val="clear" w:color="auto" w:fill="FFFFFF"/>
          <w:lang w:eastAsia="en-US"/>
        </w:rPr>
        <w:t xml:space="preserve">11 июня и 09 декабря 2021 года в Охотском муниципальном районе было организовано проведение для граждан «прямой линии» по </w:t>
      </w:r>
      <w:r w:rsidR="000C727E">
        <w:rPr>
          <w:rFonts w:ascii="Times New Roman" w:eastAsiaTheme="minorHAnsi" w:hAnsi="Times New Roman"/>
          <w:color w:val="000000"/>
          <w:spacing w:val="2"/>
          <w:sz w:val="28"/>
          <w:szCs w:val="28"/>
          <w:shd w:val="clear" w:color="auto" w:fill="FFFFFF"/>
          <w:lang w:eastAsia="en-US"/>
        </w:rPr>
        <w:t>в</w:t>
      </w:r>
      <w:r w:rsidRPr="00523392">
        <w:rPr>
          <w:rFonts w:ascii="Times New Roman" w:eastAsiaTheme="minorHAnsi" w:hAnsi="Times New Roman"/>
          <w:color w:val="000000"/>
          <w:spacing w:val="2"/>
          <w:sz w:val="28"/>
          <w:szCs w:val="28"/>
          <w:shd w:val="clear" w:color="auto" w:fill="FFFFFF"/>
          <w:lang w:eastAsia="en-US"/>
        </w:rPr>
        <w:t>опросам</w:t>
      </w:r>
      <w:r w:rsidR="000C727E">
        <w:rPr>
          <w:rFonts w:ascii="Times New Roman" w:eastAsiaTheme="minorHAnsi" w:hAnsi="Times New Roman"/>
          <w:color w:val="000000"/>
          <w:spacing w:val="2"/>
          <w:sz w:val="28"/>
          <w:szCs w:val="28"/>
          <w:shd w:val="clear" w:color="auto" w:fill="FFFFFF"/>
          <w:lang w:eastAsia="en-US"/>
        </w:rPr>
        <w:t xml:space="preserve"> </w:t>
      </w:r>
      <w:r w:rsidRPr="00523392">
        <w:rPr>
          <w:rFonts w:ascii="Times New Roman" w:eastAsiaTheme="minorHAnsi" w:hAnsi="Times New Roman"/>
          <w:color w:val="000000"/>
          <w:spacing w:val="2"/>
          <w:sz w:val="28"/>
          <w:szCs w:val="28"/>
          <w:shd w:val="clear" w:color="auto" w:fill="FFFFFF"/>
          <w:lang w:eastAsia="en-US"/>
        </w:rPr>
        <w:t>антикоррупционного просвещения, приуроченных к государственному празднику Российской Федерации - Дню России и Международному дню борьбы с коррупцией. Информация об их проведении была опубликована в районной газете «</w:t>
      </w:r>
      <w:proofErr w:type="spellStart"/>
      <w:r w:rsidRPr="00523392">
        <w:rPr>
          <w:rFonts w:ascii="Times New Roman" w:eastAsiaTheme="minorHAnsi" w:hAnsi="Times New Roman"/>
          <w:color w:val="000000"/>
          <w:spacing w:val="2"/>
          <w:sz w:val="28"/>
          <w:szCs w:val="28"/>
          <w:shd w:val="clear" w:color="auto" w:fill="FFFFFF"/>
          <w:lang w:eastAsia="en-US"/>
        </w:rPr>
        <w:t>Охотско</w:t>
      </w:r>
      <w:proofErr w:type="spellEnd"/>
      <w:r w:rsidRPr="00523392">
        <w:rPr>
          <w:rFonts w:ascii="Times New Roman" w:eastAsiaTheme="minorHAnsi" w:hAnsi="Times New Roman"/>
          <w:color w:val="000000"/>
          <w:spacing w:val="2"/>
          <w:sz w:val="28"/>
          <w:szCs w:val="28"/>
          <w:shd w:val="clear" w:color="auto" w:fill="FFFFFF"/>
          <w:lang w:eastAsia="en-US"/>
        </w:rPr>
        <w:t>- эвенская правда», также в местах массового пребывания граждан во всех муниципальных образованиях района размещены объявления. Звонков от граждан по «прямой линии» не поступило;</w:t>
      </w:r>
    </w:p>
    <w:p w:rsidR="00523392" w:rsidRPr="00523392" w:rsidRDefault="00523392" w:rsidP="000C727E">
      <w:pPr>
        <w:pStyle w:val="a3"/>
        <w:ind w:firstLine="660"/>
        <w:jc w:val="both"/>
        <w:rPr>
          <w:rFonts w:ascii="Times New Roman" w:eastAsiaTheme="minorHAnsi" w:hAnsi="Times New Roman"/>
          <w:color w:val="000000"/>
          <w:spacing w:val="2"/>
          <w:sz w:val="28"/>
          <w:szCs w:val="28"/>
          <w:shd w:val="clear" w:color="auto" w:fill="FFFFFF"/>
          <w:lang w:eastAsia="en-US"/>
        </w:rPr>
      </w:pPr>
      <w:r w:rsidRPr="00523392">
        <w:rPr>
          <w:rFonts w:ascii="Times New Roman" w:eastAsiaTheme="minorHAnsi" w:hAnsi="Times New Roman"/>
          <w:color w:val="000000"/>
          <w:spacing w:val="2"/>
          <w:sz w:val="28"/>
          <w:szCs w:val="28"/>
          <w:shd w:val="clear" w:color="auto" w:fill="FFFFFF"/>
          <w:lang w:eastAsia="en-US"/>
        </w:rPr>
        <w:t>все муниципальные служащие, включенные в перечень должностей, замещение которых влечет за собой обязанность предоставлять сведения о доходах, расходах, об имуществе и обязательствах имущественного характера на себя, своих супругов и несовершеннолетних детей, до 30 апреля 2021 года предоставили сведения о доходах, расходах, об имуществе и обязательствах имущественного характера на себя и членов своих семей за 2020 год.</w:t>
      </w:r>
    </w:p>
    <w:p w:rsidR="00523392" w:rsidRPr="00523392" w:rsidRDefault="00523392" w:rsidP="000C727E">
      <w:pPr>
        <w:pStyle w:val="a3"/>
        <w:ind w:firstLine="660"/>
        <w:jc w:val="both"/>
        <w:rPr>
          <w:rFonts w:ascii="Times New Roman" w:eastAsiaTheme="minorHAnsi" w:hAnsi="Times New Roman"/>
          <w:color w:val="000000"/>
          <w:spacing w:val="2"/>
          <w:sz w:val="28"/>
          <w:szCs w:val="28"/>
          <w:shd w:val="clear" w:color="auto" w:fill="FFFFFF"/>
          <w:lang w:eastAsia="en-US"/>
        </w:rPr>
      </w:pPr>
      <w:r w:rsidRPr="00523392">
        <w:rPr>
          <w:rFonts w:ascii="Times New Roman" w:eastAsiaTheme="minorHAnsi" w:hAnsi="Times New Roman"/>
          <w:color w:val="000000"/>
          <w:spacing w:val="2"/>
          <w:sz w:val="28"/>
          <w:szCs w:val="28"/>
          <w:shd w:val="clear" w:color="auto" w:fill="FFFFFF"/>
          <w:lang w:eastAsia="en-US"/>
        </w:rPr>
        <w:t xml:space="preserve">Сведения о доходах, расходах, об имуществе и обязательствах имущественного характера лиц, замещающих муниципальные должности, и </w:t>
      </w:r>
      <w:r w:rsidRPr="00523392">
        <w:rPr>
          <w:rFonts w:ascii="Times New Roman" w:eastAsiaTheme="minorHAnsi" w:hAnsi="Times New Roman"/>
          <w:color w:val="000000"/>
          <w:spacing w:val="2"/>
          <w:sz w:val="28"/>
          <w:szCs w:val="28"/>
          <w:shd w:val="clear" w:color="auto" w:fill="FFFFFF"/>
          <w:lang w:eastAsia="en-US"/>
        </w:rPr>
        <w:lastRenderedPageBreak/>
        <w:t>муниципальных служащих, замещающих должности, замещение которых влечет за собой размещение таких сведений, размещены в требуемый срок на официальном сайте администрации Охотского муниципального района.</w:t>
      </w:r>
    </w:p>
    <w:p w:rsidR="00523392" w:rsidRPr="00523392" w:rsidRDefault="00523392" w:rsidP="000C727E">
      <w:pPr>
        <w:pStyle w:val="a3"/>
        <w:ind w:left="20" w:firstLine="660"/>
        <w:jc w:val="both"/>
        <w:rPr>
          <w:rFonts w:ascii="Times New Roman" w:eastAsiaTheme="minorHAnsi" w:hAnsi="Times New Roman"/>
          <w:color w:val="000000"/>
          <w:spacing w:val="2"/>
          <w:sz w:val="28"/>
          <w:szCs w:val="28"/>
          <w:shd w:val="clear" w:color="auto" w:fill="FFFFFF"/>
          <w:lang w:eastAsia="en-US"/>
        </w:rPr>
      </w:pPr>
      <w:r w:rsidRPr="00523392">
        <w:rPr>
          <w:rFonts w:ascii="Times New Roman" w:eastAsiaTheme="minorHAnsi" w:hAnsi="Times New Roman"/>
          <w:color w:val="000000"/>
          <w:spacing w:val="2"/>
          <w:sz w:val="28"/>
          <w:szCs w:val="28"/>
          <w:shd w:val="clear" w:color="auto" w:fill="FFFFFF"/>
          <w:lang w:eastAsia="en-US"/>
        </w:rPr>
        <w:t>Проверка знаний о требованиях антикоррупционного законодательства регулярно осуществлялась в ходе проведения аттестации муниципальных служащих района.</w:t>
      </w:r>
    </w:p>
    <w:p w:rsidR="00523392" w:rsidRPr="00523392" w:rsidRDefault="00523392" w:rsidP="000C727E">
      <w:pPr>
        <w:pStyle w:val="a3"/>
        <w:ind w:left="20" w:firstLine="660"/>
        <w:jc w:val="both"/>
        <w:rPr>
          <w:rFonts w:ascii="Times New Roman" w:eastAsiaTheme="minorHAnsi" w:hAnsi="Times New Roman"/>
          <w:color w:val="000000"/>
          <w:spacing w:val="2"/>
          <w:sz w:val="28"/>
          <w:szCs w:val="28"/>
          <w:shd w:val="clear" w:color="auto" w:fill="FFFFFF"/>
          <w:lang w:eastAsia="en-US"/>
        </w:rPr>
      </w:pPr>
      <w:r w:rsidRPr="00523392">
        <w:rPr>
          <w:rFonts w:ascii="Times New Roman" w:eastAsiaTheme="minorHAnsi" w:hAnsi="Times New Roman"/>
          <w:color w:val="000000"/>
          <w:spacing w:val="2"/>
          <w:sz w:val="28"/>
          <w:szCs w:val="28"/>
          <w:shd w:val="clear" w:color="auto" w:fill="FFFFFF"/>
          <w:lang w:eastAsia="en-US"/>
        </w:rPr>
        <w:t>В декабре 2021 года заказана и изготовлена наглядная агитационная продукция по вопросам профилактики коррупции (календари) на сумму 10 (Десять) тысяч рублей.</w:t>
      </w:r>
    </w:p>
    <w:p w:rsidR="00ED7DED" w:rsidRPr="004557B8" w:rsidRDefault="00ED7DED" w:rsidP="000C727E">
      <w:pPr>
        <w:pStyle w:val="a3"/>
        <w:ind w:left="20" w:firstLine="660"/>
        <w:jc w:val="both"/>
        <w:rPr>
          <w:rFonts w:ascii="Times New Roman" w:hAnsi="Times New Roman"/>
          <w:sz w:val="28"/>
          <w:szCs w:val="28"/>
        </w:rPr>
      </w:pPr>
      <w:r w:rsidRPr="00390E80">
        <w:rPr>
          <w:rFonts w:ascii="Times New Roman" w:hAnsi="Times New Roman"/>
          <w:sz w:val="28"/>
          <w:szCs w:val="28"/>
        </w:rPr>
        <w:t>В целом муниципальн</w:t>
      </w:r>
      <w:r w:rsidR="001813B4" w:rsidRPr="00390E80">
        <w:rPr>
          <w:rFonts w:ascii="Times New Roman" w:hAnsi="Times New Roman"/>
          <w:sz w:val="28"/>
          <w:szCs w:val="28"/>
        </w:rPr>
        <w:t>ая</w:t>
      </w:r>
      <w:r w:rsidRPr="00390E80">
        <w:rPr>
          <w:rFonts w:ascii="Times New Roman" w:hAnsi="Times New Roman"/>
          <w:sz w:val="28"/>
          <w:szCs w:val="28"/>
        </w:rPr>
        <w:t xml:space="preserve"> программ</w:t>
      </w:r>
      <w:r w:rsidR="001813B4" w:rsidRPr="00390E80">
        <w:rPr>
          <w:rFonts w:ascii="Times New Roman" w:hAnsi="Times New Roman"/>
          <w:sz w:val="28"/>
          <w:szCs w:val="28"/>
        </w:rPr>
        <w:t>а</w:t>
      </w:r>
      <w:r w:rsidRPr="00390E80">
        <w:rPr>
          <w:rFonts w:ascii="Times New Roman" w:hAnsi="Times New Roman"/>
          <w:sz w:val="28"/>
          <w:szCs w:val="28"/>
        </w:rPr>
        <w:t xml:space="preserve"> в 20</w:t>
      </w:r>
      <w:r w:rsidR="00523392">
        <w:rPr>
          <w:rFonts w:ascii="Times New Roman" w:hAnsi="Times New Roman"/>
          <w:sz w:val="28"/>
          <w:szCs w:val="28"/>
        </w:rPr>
        <w:t>21</w:t>
      </w:r>
      <w:r w:rsidRPr="00390E80">
        <w:rPr>
          <w:rFonts w:ascii="Times New Roman" w:hAnsi="Times New Roman"/>
          <w:sz w:val="28"/>
          <w:szCs w:val="28"/>
        </w:rPr>
        <w:t xml:space="preserve"> году </w:t>
      </w:r>
      <w:r w:rsidR="001813B4" w:rsidRPr="00390E80">
        <w:rPr>
          <w:rFonts w:ascii="Times New Roman" w:hAnsi="Times New Roman"/>
          <w:sz w:val="28"/>
          <w:szCs w:val="28"/>
        </w:rPr>
        <w:t xml:space="preserve">реализована с </w:t>
      </w:r>
      <w:r w:rsidR="0094610C" w:rsidRPr="00390E80">
        <w:rPr>
          <w:rFonts w:ascii="Times New Roman" w:hAnsi="Times New Roman"/>
          <w:sz w:val="28"/>
          <w:szCs w:val="28"/>
        </w:rPr>
        <w:t>высоким</w:t>
      </w:r>
      <w:r w:rsidR="001813B4" w:rsidRPr="00390E80">
        <w:rPr>
          <w:rFonts w:ascii="Times New Roman" w:hAnsi="Times New Roman"/>
          <w:sz w:val="28"/>
          <w:szCs w:val="28"/>
        </w:rPr>
        <w:t xml:space="preserve"> уровнем </w:t>
      </w:r>
      <w:proofErr w:type="gramStart"/>
      <w:r w:rsidR="001813B4" w:rsidRPr="004557B8">
        <w:rPr>
          <w:rFonts w:ascii="Times New Roman" w:hAnsi="Times New Roman"/>
          <w:sz w:val="28"/>
          <w:szCs w:val="28"/>
        </w:rPr>
        <w:t>эффективности</w:t>
      </w:r>
      <w:r w:rsidRPr="004557B8">
        <w:rPr>
          <w:rFonts w:ascii="Times New Roman" w:hAnsi="Times New Roman"/>
          <w:sz w:val="28"/>
          <w:szCs w:val="28"/>
        </w:rPr>
        <w:t>(</w:t>
      </w:r>
      <w:proofErr w:type="gramEnd"/>
      <w:r w:rsidR="00D30D98" w:rsidRPr="004557B8">
        <w:rPr>
          <w:rFonts w:ascii="Times New Roman" w:hAnsi="Times New Roman"/>
          <w:sz w:val="28"/>
          <w:szCs w:val="28"/>
        </w:rPr>
        <w:t xml:space="preserve">рейтинг </w:t>
      </w:r>
      <w:r w:rsidRPr="004557B8">
        <w:rPr>
          <w:rFonts w:ascii="Times New Roman" w:hAnsi="Times New Roman"/>
          <w:sz w:val="28"/>
          <w:szCs w:val="28"/>
        </w:rPr>
        <w:t xml:space="preserve">эффективности – </w:t>
      </w:r>
      <w:r w:rsidR="00D30D98" w:rsidRPr="004557B8">
        <w:rPr>
          <w:rFonts w:ascii="Times New Roman" w:hAnsi="Times New Roman"/>
          <w:sz w:val="28"/>
          <w:szCs w:val="28"/>
        </w:rPr>
        <w:t>10</w:t>
      </w:r>
      <w:r w:rsidR="001813B4" w:rsidRPr="004557B8">
        <w:rPr>
          <w:rFonts w:ascii="Times New Roman" w:hAnsi="Times New Roman"/>
          <w:sz w:val="28"/>
          <w:szCs w:val="28"/>
        </w:rPr>
        <w:t>)</w:t>
      </w:r>
      <w:r w:rsidR="00BB6DB7" w:rsidRPr="004557B8">
        <w:rPr>
          <w:rFonts w:ascii="Times New Roman" w:hAnsi="Times New Roman"/>
          <w:sz w:val="28"/>
          <w:szCs w:val="28"/>
        </w:rPr>
        <w:t>.</w:t>
      </w:r>
    </w:p>
    <w:p w:rsidR="00ED7DED" w:rsidRPr="004557B8" w:rsidRDefault="00ED7DED" w:rsidP="000C727E">
      <w:pPr>
        <w:pStyle w:val="a3"/>
        <w:ind w:firstLine="709"/>
        <w:jc w:val="both"/>
        <w:rPr>
          <w:rFonts w:ascii="Times New Roman" w:hAnsi="Times New Roman"/>
          <w:sz w:val="28"/>
          <w:szCs w:val="28"/>
        </w:rPr>
      </w:pPr>
    </w:p>
    <w:p w:rsidR="0028289E" w:rsidRPr="004557B8" w:rsidRDefault="001A24F9" w:rsidP="000C727E">
      <w:pPr>
        <w:pStyle w:val="a4"/>
        <w:numPr>
          <w:ilvl w:val="0"/>
          <w:numId w:val="20"/>
        </w:numPr>
        <w:tabs>
          <w:tab w:val="left" w:pos="284"/>
          <w:tab w:val="left" w:pos="426"/>
        </w:tabs>
        <w:spacing w:after="0" w:line="240" w:lineRule="auto"/>
        <w:ind w:left="0" w:firstLine="0"/>
        <w:jc w:val="center"/>
        <w:rPr>
          <w:rFonts w:ascii="Times New Roman" w:hAnsi="Times New Roman"/>
          <w:sz w:val="28"/>
          <w:szCs w:val="28"/>
        </w:rPr>
      </w:pPr>
      <w:r w:rsidRPr="004557B8">
        <w:rPr>
          <w:rFonts w:ascii="Times New Roman" w:hAnsi="Times New Roman"/>
          <w:sz w:val="28"/>
          <w:szCs w:val="28"/>
        </w:rPr>
        <w:t>Муниципальная программа «</w:t>
      </w:r>
      <w:r w:rsidR="00D30D98" w:rsidRPr="004557B8">
        <w:rPr>
          <w:rFonts w:ascii="Times New Roman" w:hAnsi="Times New Roman"/>
          <w:color w:val="000000"/>
          <w:sz w:val="28"/>
          <w:szCs w:val="28"/>
        </w:rPr>
        <w:t>Энергосбережение и повышение энергетической</w:t>
      </w:r>
      <w:r w:rsidR="00B35F72" w:rsidRPr="004557B8">
        <w:rPr>
          <w:rFonts w:ascii="Times New Roman" w:hAnsi="Times New Roman"/>
          <w:color w:val="000000"/>
          <w:sz w:val="28"/>
          <w:szCs w:val="28"/>
        </w:rPr>
        <w:t xml:space="preserve"> </w:t>
      </w:r>
      <w:r w:rsidR="00D30D98" w:rsidRPr="004557B8">
        <w:rPr>
          <w:rFonts w:ascii="Times New Roman" w:hAnsi="Times New Roman"/>
          <w:color w:val="000000"/>
          <w:sz w:val="28"/>
          <w:szCs w:val="28"/>
        </w:rPr>
        <w:t>эффективности на территории Охотского</w:t>
      </w:r>
      <w:r w:rsidR="00B35F72" w:rsidRPr="004557B8">
        <w:rPr>
          <w:rFonts w:ascii="Times New Roman" w:hAnsi="Times New Roman"/>
          <w:color w:val="000000"/>
          <w:sz w:val="28"/>
          <w:szCs w:val="28"/>
        </w:rPr>
        <w:t xml:space="preserve"> </w:t>
      </w:r>
      <w:r w:rsidR="00D30D98" w:rsidRPr="004557B8">
        <w:rPr>
          <w:rFonts w:ascii="Times New Roman" w:hAnsi="Times New Roman"/>
          <w:color w:val="000000"/>
          <w:sz w:val="28"/>
          <w:szCs w:val="28"/>
        </w:rPr>
        <w:t>муниципального района на 20</w:t>
      </w:r>
      <w:r w:rsidR="004557B8" w:rsidRPr="004557B8">
        <w:rPr>
          <w:rFonts w:ascii="Times New Roman" w:hAnsi="Times New Roman"/>
          <w:color w:val="000000"/>
          <w:sz w:val="28"/>
          <w:szCs w:val="28"/>
        </w:rPr>
        <w:t>20</w:t>
      </w:r>
      <w:r w:rsidR="00D30D98" w:rsidRPr="004557B8">
        <w:rPr>
          <w:rFonts w:ascii="Times New Roman" w:hAnsi="Times New Roman"/>
          <w:color w:val="000000"/>
          <w:sz w:val="28"/>
          <w:szCs w:val="28"/>
        </w:rPr>
        <w:t>-20</w:t>
      </w:r>
      <w:r w:rsidR="004557B8" w:rsidRPr="004557B8">
        <w:rPr>
          <w:rFonts w:ascii="Times New Roman" w:hAnsi="Times New Roman"/>
          <w:color w:val="000000"/>
          <w:sz w:val="28"/>
          <w:szCs w:val="28"/>
        </w:rPr>
        <w:t>25</w:t>
      </w:r>
      <w:r w:rsidR="00D30D98" w:rsidRPr="004557B8">
        <w:rPr>
          <w:rFonts w:ascii="Times New Roman" w:hAnsi="Times New Roman"/>
          <w:color w:val="000000"/>
          <w:sz w:val="28"/>
          <w:szCs w:val="28"/>
        </w:rPr>
        <w:t xml:space="preserve"> годы</w:t>
      </w:r>
      <w:r w:rsidR="00D30D98" w:rsidRPr="004557B8">
        <w:rPr>
          <w:rFonts w:ascii="Times New Roman" w:hAnsi="Times New Roman"/>
          <w:sz w:val="28"/>
          <w:szCs w:val="28"/>
        </w:rPr>
        <w:t>»</w:t>
      </w:r>
    </w:p>
    <w:p w:rsidR="00DC1F4F" w:rsidRPr="004557B8" w:rsidRDefault="00DC1F4F" w:rsidP="000C727E">
      <w:pPr>
        <w:pStyle w:val="a4"/>
        <w:tabs>
          <w:tab w:val="left" w:pos="284"/>
          <w:tab w:val="left" w:pos="426"/>
        </w:tabs>
        <w:spacing w:after="0" w:line="240" w:lineRule="auto"/>
        <w:ind w:left="0"/>
        <w:rPr>
          <w:rFonts w:ascii="Times New Roman" w:hAnsi="Times New Roman"/>
          <w:sz w:val="28"/>
          <w:szCs w:val="28"/>
        </w:rPr>
      </w:pPr>
    </w:p>
    <w:p w:rsidR="00F11BC6" w:rsidRPr="004557B8" w:rsidRDefault="004557B8" w:rsidP="000C727E">
      <w:pPr>
        <w:pStyle w:val="12"/>
        <w:shd w:val="clear" w:color="auto" w:fill="auto"/>
        <w:spacing w:after="0" w:line="240" w:lineRule="auto"/>
        <w:ind w:left="20" w:firstLine="700"/>
        <w:jc w:val="both"/>
        <w:rPr>
          <w:b w:val="0"/>
          <w:bCs w:val="0"/>
          <w:sz w:val="28"/>
          <w:szCs w:val="28"/>
        </w:rPr>
      </w:pPr>
      <w:r w:rsidRPr="004557B8">
        <w:rPr>
          <w:b w:val="0"/>
          <w:bCs w:val="0"/>
          <w:sz w:val="28"/>
          <w:szCs w:val="28"/>
        </w:rPr>
        <w:t xml:space="preserve">Основные мероприятия муниципальной программы, запланированные к реализации в 2021 году, выполнены в полном объеме. В целях выполнения мероприятий муниципальной программы проведены следующие работы: - заключены муниципальные контракты на актуализацию схем теплоснабжения и схем водоснабжения поселений района; - заключен муниципальный контракт на приобретение и монтаж 5 котлов на котельные п. Аэропорт (2 ед.), п. Новое Устье (2 </w:t>
      </w:r>
      <w:proofErr w:type="spellStart"/>
      <w:r w:rsidRPr="004557B8">
        <w:rPr>
          <w:b w:val="0"/>
          <w:bCs w:val="0"/>
          <w:sz w:val="28"/>
          <w:szCs w:val="28"/>
        </w:rPr>
        <w:t>ед</w:t>
      </w:r>
      <w:proofErr w:type="spellEnd"/>
      <w:r w:rsidRPr="004557B8">
        <w:rPr>
          <w:b w:val="0"/>
          <w:bCs w:val="0"/>
          <w:sz w:val="28"/>
          <w:szCs w:val="28"/>
        </w:rPr>
        <w:t xml:space="preserve">) с. </w:t>
      </w:r>
      <w:proofErr w:type="spellStart"/>
      <w:r w:rsidRPr="004557B8">
        <w:rPr>
          <w:b w:val="0"/>
          <w:bCs w:val="0"/>
          <w:sz w:val="28"/>
          <w:szCs w:val="28"/>
        </w:rPr>
        <w:t>Вострецово</w:t>
      </w:r>
      <w:proofErr w:type="spellEnd"/>
      <w:r w:rsidRPr="004557B8">
        <w:rPr>
          <w:b w:val="0"/>
          <w:bCs w:val="0"/>
          <w:sz w:val="28"/>
          <w:szCs w:val="28"/>
        </w:rPr>
        <w:t xml:space="preserve"> (1 ед.); - заключен муниципальный контракт на поставку 2 циркуляционных насосов на насосной станции водовода в </w:t>
      </w:r>
      <w:proofErr w:type="spellStart"/>
      <w:r w:rsidRPr="004557B8">
        <w:rPr>
          <w:b w:val="0"/>
          <w:bCs w:val="0"/>
          <w:sz w:val="28"/>
          <w:szCs w:val="28"/>
        </w:rPr>
        <w:t>рп</w:t>
      </w:r>
      <w:proofErr w:type="spellEnd"/>
      <w:r w:rsidRPr="004557B8">
        <w:rPr>
          <w:b w:val="0"/>
          <w:bCs w:val="0"/>
          <w:sz w:val="28"/>
          <w:szCs w:val="28"/>
        </w:rPr>
        <w:t xml:space="preserve">. Охотск; - предоставлены субсидии на возмещение затрат, связанных с деятельностью по осуществлению холодного водоснабжения (в т.ч. на поставку материалов для замены участков водовода в </w:t>
      </w:r>
      <w:proofErr w:type="spellStart"/>
      <w:r w:rsidRPr="004557B8">
        <w:rPr>
          <w:b w:val="0"/>
          <w:bCs w:val="0"/>
          <w:sz w:val="28"/>
          <w:szCs w:val="28"/>
        </w:rPr>
        <w:t>рп</w:t>
      </w:r>
      <w:proofErr w:type="spellEnd"/>
      <w:r w:rsidRPr="004557B8">
        <w:rPr>
          <w:b w:val="0"/>
          <w:bCs w:val="0"/>
          <w:sz w:val="28"/>
          <w:szCs w:val="28"/>
        </w:rPr>
        <w:t xml:space="preserve">. Охотск (от ООО «Л </w:t>
      </w:r>
      <w:proofErr w:type="spellStart"/>
      <w:r w:rsidRPr="004557B8">
        <w:rPr>
          <w:b w:val="0"/>
          <w:bCs w:val="0"/>
          <w:sz w:val="28"/>
          <w:szCs w:val="28"/>
        </w:rPr>
        <w:t>арга</w:t>
      </w:r>
      <w:proofErr w:type="spellEnd"/>
      <w:r w:rsidRPr="004557B8">
        <w:rPr>
          <w:b w:val="0"/>
          <w:bCs w:val="0"/>
          <w:sz w:val="28"/>
          <w:szCs w:val="28"/>
        </w:rPr>
        <w:t xml:space="preserve">» до насосной станции на ручье и по ул. Охотская до расходного водоема № 14), на работы по замене участка водопроводной сети в с. </w:t>
      </w:r>
      <w:proofErr w:type="spellStart"/>
      <w:r w:rsidRPr="004557B8">
        <w:rPr>
          <w:b w:val="0"/>
          <w:bCs w:val="0"/>
          <w:sz w:val="28"/>
          <w:szCs w:val="28"/>
        </w:rPr>
        <w:t>Булгин</w:t>
      </w:r>
      <w:proofErr w:type="spellEnd"/>
      <w:r w:rsidRPr="004557B8">
        <w:rPr>
          <w:b w:val="0"/>
          <w:bCs w:val="0"/>
          <w:sz w:val="28"/>
          <w:szCs w:val="28"/>
        </w:rPr>
        <w:t xml:space="preserve"> протяженностью 200 м и по углублению участка водовода в </w:t>
      </w:r>
      <w:proofErr w:type="spellStart"/>
      <w:r w:rsidRPr="004557B8">
        <w:rPr>
          <w:b w:val="0"/>
          <w:bCs w:val="0"/>
          <w:sz w:val="28"/>
          <w:szCs w:val="28"/>
        </w:rPr>
        <w:t>рп</w:t>
      </w:r>
      <w:proofErr w:type="spellEnd"/>
      <w:r w:rsidRPr="004557B8">
        <w:rPr>
          <w:b w:val="0"/>
          <w:bCs w:val="0"/>
          <w:sz w:val="28"/>
          <w:szCs w:val="28"/>
        </w:rPr>
        <w:t xml:space="preserve">. Охотск (не менее 1,7 м - от интерната до ООО «Л </w:t>
      </w:r>
      <w:proofErr w:type="spellStart"/>
      <w:r w:rsidRPr="004557B8">
        <w:rPr>
          <w:b w:val="0"/>
          <w:bCs w:val="0"/>
          <w:sz w:val="28"/>
          <w:szCs w:val="28"/>
        </w:rPr>
        <w:t>арга</w:t>
      </w:r>
      <w:proofErr w:type="spellEnd"/>
      <w:r w:rsidRPr="004557B8">
        <w:rPr>
          <w:b w:val="0"/>
          <w:bCs w:val="0"/>
          <w:sz w:val="28"/>
          <w:szCs w:val="28"/>
        </w:rPr>
        <w:t xml:space="preserve">»); - предоставлены субсидии на возмещение затрат, связанных с обязательством по оплате задолженности граждан за альтернативное отопление; - предоставлены субсидии на возмещение затрат, связанных с ростом цен на топливо (в т.ч. на мазут и уголь); - предоставлены субсидии на возмещение недополученных доходов, связанных с применением регулируемых тарифов на электрическую энергию, поставляемую населению в зонах децентрализованного энергоснабжения; - предоставлены субсидии на возмещение недополученных доходов, связанных с применением регулируемых тарифов (цен) на тепловую энергию, поставляемую населению; - предоставлены субсидии на возмещение недополученных доходов, связанных с применением льготных тарифов на тепловую и электрическую энергию (мощность). На реализацию мероприятий программы в 2021 году запланировано 1 096 091,42 тыс. рублей, фактически освоено 1 </w:t>
      </w:r>
      <w:r w:rsidRPr="004557B8">
        <w:rPr>
          <w:b w:val="0"/>
          <w:bCs w:val="0"/>
          <w:sz w:val="28"/>
          <w:szCs w:val="28"/>
        </w:rPr>
        <w:lastRenderedPageBreak/>
        <w:t>095 956,08 тыс. рублей, из них средства местного бюджета в размере 69 411,02 тыс. рублей, средства краевого бюджета в размере 1 026 545,06 тыс. рублей. 2 Отклонение в размере 135,34 тыс. рублей объясняется тем, что потребность в субсидии на возмещение затрат, связанных с ростом цен на топливо, по факту выработки энергии составила менее прогнозируемых объемов такой выработки. Отчет о расходах на реализацию муниципальной программы за 2021 год прилагается. В результате оценки эффективности реализации муниципальной программы в 2020 году рейтинг эффективности программы составил 8,8 баллов или «достаточная эффективность муниципальной программы».</w:t>
      </w:r>
    </w:p>
    <w:p w:rsidR="004557B8" w:rsidRPr="004557B8" w:rsidRDefault="004557B8" w:rsidP="000C727E">
      <w:pPr>
        <w:pStyle w:val="12"/>
        <w:shd w:val="clear" w:color="auto" w:fill="auto"/>
        <w:spacing w:after="0" w:line="240" w:lineRule="auto"/>
        <w:ind w:left="20" w:firstLine="700"/>
        <w:jc w:val="both"/>
        <w:rPr>
          <w:b w:val="0"/>
          <w:bCs w:val="0"/>
          <w:sz w:val="28"/>
          <w:szCs w:val="28"/>
        </w:rPr>
      </w:pPr>
    </w:p>
    <w:p w:rsidR="00ED7DED" w:rsidRPr="00390E80" w:rsidRDefault="00ED7DED" w:rsidP="000C727E">
      <w:pPr>
        <w:pStyle w:val="12"/>
        <w:numPr>
          <w:ilvl w:val="0"/>
          <w:numId w:val="20"/>
        </w:numPr>
        <w:shd w:val="clear" w:color="auto" w:fill="auto"/>
        <w:tabs>
          <w:tab w:val="left" w:pos="0"/>
          <w:tab w:val="left" w:pos="284"/>
        </w:tabs>
        <w:spacing w:after="0" w:line="240" w:lineRule="auto"/>
        <w:ind w:left="0" w:firstLine="0"/>
        <w:rPr>
          <w:b w:val="0"/>
          <w:sz w:val="28"/>
          <w:szCs w:val="28"/>
        </w:rPr>
      </w:pPr>
      <w:r w:rsidRPr="00390E80">
        <w:rPr>
          <w:b w:val="0"/>
          <w:sz w:val="28"/>
          <w:szCs w:val="28"/>
        </w:rPr>
        <w:t>Муниципальная программа «</w:t>
      </w:r>
      <w:r w:rsidR="00D30D98" w:rsidRPr="00390E80">
        <w:rPr>
          <w:b w:val="0"/>
          <w:color w:val="000000"/>
          <w:sz w:val="28"/>
          <w:szCs w:val="28"/>
        </w:rPr>
        <w:t>Формирование здорового образ</w:t>
      </w:r>
      <w:r w:rsidR="00B35F72" w:rsidRPr="00390E80">
        <w:rPr>
          <w:b w:val="0"/>
          <w:color w:val="000000"/>
          <w:sz w:val="28"/>
          <w:szCs w:val="28"/>
        </w:rPr>
        <w:t xml:space="preserve">а </w:t>
      </w:r>
      <w:r w:rsidR="00D30D98" w:rsidRPr="00390E80">
        <w:rPr>
          <w:b w:val="0"/>
          <w:color w:val="000000"/>
          <w:sz w:val="28"/>
          <w:szCs w:val="28"/>
        </w:rPr>
        <w:t>жизни населения</w:t>
      </w:r>
      <w:r w:rsidR="00B35F72" w:rsidRPr="00390E80">
        <w:rPr>
          <w:b w:val="0"/>
          <w:color w:val="000000"/>
          <w:sz w:val="28"/>
          <w:szCs w:val="28"/>
        </w:rPr>
        <w:t xml:space="preserve"> </w:t>
      </w:r>
      <w:r w:rsidR="00D30D98" w:rsidRPr="00390E80">
        <w:rPr>
          <w:b w:val="0"/>
          <w:color w:val="000000"/>
          <w:sz w:val="28"/>
          <w:szCs w:val="28"/>
        </w:rPr>
        <w:t>Охотского муниципального района на 2017-2025 годы</w:t>
      </w:r>
      <w:r w:rsidRPr="00390E80">
        <w:rPr>
          <w:b w:val="0"/>
          <w:sz w:val="28"/>
          <w:szCs w:val="28"/>
        </w:rPr>
        <w:t>»</w:t>
      </w:r>
    </w:p>
    <w:p w:rsidR="00DC1F4F" w:rsidRPr="00390E80" w:rsidRDefault="00DC1F4F" w:rsidP="000C727E">
      <w:pPr>
        <w:pStyle w:val="12"/>
        <w:shd w:val="clear" w:color="auto" w:fill="auto"/>
        <w:tabs>
          <w:tab w:val="left" w:pos="0"/>
          <w:tab w:val="left" w:pos="284"/>
        </w:tabs>
        <w:spacing w:after="0" w:line="240" w:lineRule="auto"/>
        <w:jc w:val="left"/>
        <w:rPr>
          <w:b w:val="0"/>
          <w:sz w:val="28"/>
          <w:szCs w:val="28"/>
        </w:rPr>
      </w:pPr>
    </w:p>
    <w:p w:rsidR="00523392" w:rsidRPr="00523392" w:rsidRDefault="00523392" w:rsidP="000C727E">
      <w:pPr>
        <w:pStyle w:val="a3"/>
        <w:tabs>
          <w:tab w:val="left" w:pos="0"/>
        </w:tabs>
        <w:ind w:firstLine="709"/>
        <w:jc w:val="both"/>
        <w:rPr>
          <w:rFonts w:ascii="Times New Roman" w:hAnsi="Times New Roman"/>
          <w:sz w:val="28"/>
          <w:szCs w:val="28"/>
          <w:lang w:bidi="en-US"/>
        </w:rPr>
      </w:pPr>
      <w:r w:rsidRPr="00523392">
        <w:rPr>
          <w:rFonts w:ascii="Times New Roman" w:hAnsi="Times New Roman"/>
          <w:sz w:val="28"/>
          <w:szCs w:val="28"/>
          <w:lang w:bidi="en-US"/>
        </w:rPr>
        <w:t>Муниципальная программа «Формирование здорового образа жизни</w:t>
      </w:r>
      <w:r>
        <w:rPr>
          <w:rFonts w:ascii="Times New Roman" w:hAnsi="Times New Roman"/>
          <w:sz w:val="28"/>
          <w:szCs w:val="28"/>
          <w:lang w:bidi="en-US"/>
        </w:rPr>
        <w:t xml:space="preserve"> </w:t>
      </w:r>
      <w:r w:rsidRPr="00523392">
        <w:rPr>
          <w:rFonts w:ascii="Times New Roman" w:hAnsi="Times New Roman"/>
          <w:sz w:val="28"/>
          <w:szCs w:val="28"/>
          <w:lang w:bidi="en-US"/>
        </w:rPr>
        <w:t>населения Охотского муниципального района на 2017-2025 годы» (далее - Программа) утверждена постановлением администрации Охотского муниципального района от 28.10.2016 № 409.</w:t>
      </w:r>
    </w:p>
    <w:p w:rsidR="00523392" w:rsidRPr="00523392" w:rsidRDefault="00523392" w:rsidP="000C727E">
      <w:pPr>
        <w:pStyle w:val="a3"/>
        <w:tabs>
          <w:tab w:val="left" w:pos="0"/>
        </w:tabs>
        <w:ind w:firstLine="709"/>
        <w:jc w:val="both"/>
        <w:rPr>
          <w:rFonts w:ascii="Times New Roman" w:hAnsi="Times New Roman"/>
          <w:sz w:val="28"/>
          <w:szCs w:val="28"/>
          <w:lang w:bidi="en-US"/>
        </w:rPr>
      </w:pPr>
      <w:r w:rsidRPr="00523392">
        <w:rPr>
          <w:rFonts w:ascii="Times New Roman" w:hAnsi="Times New Roman"/>
          <w:sz w:val="28"/>
          <w:szCs w:val="28"/>
          <w:lang w:bidi="en-US"/>
        </w:rPr>
        <w:t>Общий объем финансирования программы на 2021 год составил 150,0 тыс. рублей, фактическое исполнение составило 149,9 тыс. рублей или 99,9%.</w:t>
      </w:r>
    </w:p>
    <w:p w:rsidR="00523392" w:rsidRPr="00523392" w:rsidRDefault="00523392" w:rsidP="000C727E">
      <w:pPr>
        <w:pStyle w:val="a3"/>
        <w:tabs>
          <w:tab w:val="left" w:pos="0"/>
        </w:tabs>
        <w:ind w:firstLine="709"/>
        <w:jc w:val="both"/>
        <w:rPr>
          <w:rFonts w:ascii="Times New Roman" w:hAnsi="Times New Roman"/>
          <w:sz w:val="28"/>
          <w:szCs w:val="28"/>
          <w:lang w:bidi="en-US"/>
        </w:rPr>
      </w:pPr>
      <w:r w:rsidRPr="00523392">
        <w:rPr>
          <w:rFonts w:ascii="Times New Roman" w:hAnsi="Times New Roman"/>
          <w:sz w:val="28"/>
          <w:szCs w:val="28"/>
          <w:lang w:bidi="en-US"/>
        </w:rPr>
        <w:t>Ежегодно ведется реестр банка данных семей, молодежи, страдающих алкоголизмом, наркоманией, а также «группы риска», подверженной пагубным привычкам.</w:t>
      </w:r>
    </w:p>
    <w:p w:rsidR="00523392" w:rsidRPr="00523392" w:rsidRDefault="00523392" w:rsidP="000C727E">
      <w:pPr>
        <w:pStyle w:val="a3"/>
        <w:tabs>
          <w:tab w:val="left" w:pos="0"/>
        </w:tabs>
        <w:ind w:firstLine="709"/>
        <w:jc w:val="both"/>
        <w:rPr>
          <w:rFonts w:ascii="Times New Roman" w:hAnsi="Times New Roman"/>
          <w:sz w:val="28"/>
          <w:szCs w:val="28"/>
          <w:lang w:bidi="en-US"/>
        </w:rPr>
      </w:pPr>
      <w:r w:rsidRPr="00523392">
        <w:rPr>
          <w:rFonts w:ascii="Times New Roman" w:hAnsi="Times New Roman"/>
          <w:sz w:val="28"/>
          <w:szCs w:val="28"/>
          <w:lang w:bidi="en-US"/>
        </w:rPr>
        <w:t>Ежегодно проводится мониторинг наркоситуации и алкоголизации среди населения, который размещается на официальном сайте администрации района.</w:t>
      </w:r>
    </w:p>
    <w:p w:rsidR="00523392" w:rsidRDefault="00523392" w:rsidP="000C727E">
      <w:pPr>
        <w:pStyle w:val="a3"/>
        <w:tabs>
          <w:tab w:val="left" w:pos="0"/>
        </w:tabs>
        <w:ind w:firstLine="709"/>
        <w:jc w:val="both"/>
        <w:rPr>
          <w:rFonts w:ascii="Times New Roman" w:hAnsi="Times New Roman"/>
          <w:sz w:val="28"/>
          <w:szCs w:val="28"/>
          <w:lang w:bidi="en-US"/>
        </w:rPr>
      </w:pPr>
      <w:r w:rsidRPr="00523392">
        <w:rPr>
          <w:rFonts w:ascii="Times New Roman" w:hAnsi="Times New Roman"/>
          <w:sz w:val="28"/>
          <w:szCs w:val="28"/>
          <w:lang w:bidi="en-US"/>
        </w:rPr>
        <w:t xml:space="preserve">Создание видеороликов, направленных на формирование </w:t>
      </w:r>
      <w:proofErr w:type="gramStart"/>
      <w:r w:rsidRPr="00523392">
        <w:rPr>
          <w:rFonts w:ascii="Times New Roman" w:hAnsi="Times New Roman"/>
          <w:sz w:val="28"/>
          <w:szCs w:val="28"/>
          <w:lang w:bidi="en-US"/>
        </w:rPr>
        <w:t>здорового образа жизни</w:t>
      </w:r>
      <w:proofErr w:type="gramEnd"/>
      <w:r w:rsidRPr="00523392">
        <w:rPr>
          <w:rFonts w:ascii="Times New Roman" w:hAnsi="Times New Roman"/>
          <w:sz w:val="28"/>
          <w:szCs w:val="28"/>
          <w:lang w:bidi="en-US"/>
        </w:rPr>
        <w:t xml:space="preserve"> осуществляется молодежным объединением «Молодежный вестник», созданным на базе МКУК «Охотская районная библиотека».</w:t>
      </w:r>
    </w:p>
    <w:p w:rsidR="00523392" w:rsidRPr="00523392" w:rsidRDefault="00523392" w:rsidP="000C727E">
      <w:pPr>
        <w:pStyle w:val="a3"/>
        <w:tabs>
          <w:tab w:val="left" w:pos="0"/>
        </w:tabs>
        <w:ind w:firstLine="709"/>
        <w:jc w:val="both"/>
        <w:rPr>
          <w:rFonts w:ascii="Times New Roman" w:hAnsi="Times New Roman"/>
          <w:sz w:val="28"/>
          <w:szCs w:val="28"/>
          <w:lang w:bidi="en-US"/>
        </w:rPr>
      </w:pPr>
      <w:r w:rsidRPr="00523392">
        <w:rPr>
          <w:rFonts w:ascii="Times New Roman" w:hAnsi="Times New Roman"/>
          <w:sz w:val="28"/>
          <w:szCs w:val="28"/>
          <w:lang w:bidi="en-US"/>
        </w:rPr>
        <w:t xml:space="preserve">На центральном спортивном стадионе </w:t>
      </w:r>
      <w:proofErr w:type="spellStart"/>
      <w:r w:rsidRPr="00523392">
        <w:rPr>
          <w:rFonts w:ascii="Times New Roman" w:hAnsi="Times New Roman"/>
          <w:sz w:val="28"/>
          <w:szCs w:val="28"/>
          <w:lang w:bidi="en-US"/>
        </w:rPr>
        <w:t>рп</w:t>
      </w:r>
      <w:proofErr w:type="spellEnd"/>
      <w:r w:rsidRPr="00523392">
        <w:rPr>
          <w:rFonts w:ascii="Times New Roman" w:hAnsi="Times New Roman"/>
          <w:sz w:val="28"/>
          <w:szCs w:val="28"/>
          <w:lang w:bidi="en-US"/>
        </w:rPr>
        <w:t>. Охотск 12 июня 2021 года состоялся спортивный праздник, посвященный Дню России «Здоровое</w:t>
      </w:r>
      <w:r>
        <w:rPr>
          <w:rFonts w:ascii="Times New Roman" w:hAnsi="Times New Roman"/>
          <w:sz w:val="28"/>
          <w:szCs w:val="28"/>
          <w:lang w:bidi="en-US"/>
        </w:rPr>
        <w:t xml:space="preserve"> </w:t>
      </w:r>
      <w:r w:rsidRPr="00523392">
        <w:rPr>
          <w:rFonts w:ascii="Times New Roman" w:hAnsi="Times New Roman"/>
          <w:sz w:val="28"/>
          <w:szCs w:val="28"/>
          <w:lang w:bidi="en-US"/>
        </w:rPr>
        <w:t xml:space="preserve">поколение </w:t>
      </w:r>
      <w:proofErr w:type="spellStart"/>
      <w:r w:rsidRPr="00523392">
        <w:rPr>
          <w:rFonts w:ascii="Times New Roman" w:hAnsi="Times New Roman"/>
          <w:sz w:val="28"/>
          <w:szCs w:val="28"/>
          <w:lang w:bidi="en-US"/>
        </w:rPr>
        <w:t>охотчан</w:t>
      </w:r>
      <w:proofErr w:type="spellEnd"/>
      <w:r w:rsidRPr="00523392">
        <w:rPr>
          <w:rFonts w:ascii="Times New Roman" w:hAnsi="Times New Roman"/>
          <w:sz w:val="28"/>
          <w:szCs w:val="28"/>
          <w:lang w:bidi="en-US"/>
        </w:rPr>
        <w:t>».</w:t>
      </w:r>
    </w:p>
    <w:p w:rsidR="00523392" w:rsidRPr="00523392" w:rsidRDefault="00523392" w:rsidP="000C727E">
      <w:pPr>
        <w:pStyle w:val="a3"/>
        <w:tabs>
          <w:tab w:val="left" w:pos="0"/>
        </w:tabs>
        <w:ind w:firstLine="709"/>
        <w:jc w:val="both"/>
        <w:rPr>
          <w:rFonts w:ascii="Times New Roman" w:hAnsi="Times New Roman"/>
          <w:sz w:val="28"/>
          <w:szCs w:val="28"/>
          <w:lang w:bidi="en-US"/>
        </w:rPr>
      </w:pPr>
      <w:r w:rsidRPr="00523392">
        <w:rPr>
          <w:rFonts w:ascii="Times New Roman" w:hAnsi="Times New Roman"/>
          <w:sz w:val="28"/>
          <w:szCs w:val="28"/>
          <w:lang w:bidi="en-US"/>
        </w:rPr>
        <w:t xml:space="preserve">Мероприятие «Здоровое поколение </w:t>
      </w:r>
      <w:proofErr w:type="spellStart"/>
      <w:r w:rsidRPr="00523392">
        <w:rPr>
          <w:rFonts w:ascii="Times New Roman" w:hAnsi="Times New Roman"/>
          <w:sz w:val="28"/>
          <w:szCs w:val="28"/>
          <w:lang w:bidi="en-US"/>
        </w:rPr>
        <w:t>охотчан</w:t>
      </w:r>
      <w:proofErr w:type="spellEnd"/>
      <w:r w:rsidRPr="00523392">
        <w:rPr>
          <w:rFonts w:ascii="Times New Roman" w:hAnsi="Times New Roman"/>
          <w:sz w:val="28"/>
          <w:szCs w:val="28"/>
          <w:lang w:bidi="en-US"/>
        </w:rPr>
        <w:t>» проводится в целях пропаганды здорового образа жизни среди жителей старшего возраста, привлечения старшего поколения района к регулярным занятиям физической культурой и спортом, повышения уровня ответственности за личное здоровье.</w:t>
      </w:r>
    </w:p>
    <w:p w:rsidR="00523392" w:rsidRPr="00523392" w:rsidRDefault="00523392" w:rsidP="000C727E">
      <w:pPr>
        <w:pStyle w:val="a3"/>
        <w:tabs>
          <w:tab w:val="left" w:pos="0"/>
        </w:tabs>
        <w:ind w:firstLine="709"/>
        <w:jc w:val="both"/>
        <w:rPr>
          <w:rFonts w:ascii="Times New Roman" w:hAnsi="Times New Roman"/>
          <w:sz w:val="28"/>
          <w:szCs w:val="28"/>
          <w:lang w:bidi="en-US"/>
        </w:rPr>
      </w:pPr>
      <w:r w:rsidRPr="00523392">
        <w:rPr>
          <w:rFonts w:ascii="Times New Roman" w:hAnsi="Times New Roman"/>
          <w:sz w:val="28"/>
          <w:szCs w:val="28"/>
          <w:lang w:bidi="en-US"/>
        </w:rPr>
        <w:t>Информационная работа с предпринимателями о порядке реализации алкогольной и табачной продукции проводится на совете по предпринимательству при главе Охотского муниципального района, утвержденного постановлением администрации района от 29.10.2015 № 460.</w:t>
      </w:r>
    </w:p>
    <w:p w:rsidR="00523392" w:rsidRPr="00523392" w:rsidRDefault="00523392" w:rsidP="000C727E">
      <w:pPr>
        <w:pStyle w:val="a3"/>
        <w:tabs>
          <w:tab w:val="left" w:pos="0"/>
        </w:tabs>
        <w:ind w:firstLine="709"/>
        <w:jc w:val="both"/>
        <w:rPr>
          <w:rFonts w:ascii="Times New Roman" w:hAnsi="Times New Roman"/>
          <w:sz w:val="28"/>
          <w:szCs w:val="28"/>
          <w:lang w:bidi="en-US"/>
        </w:rPr>
      </w:pPr>
      <w:r w:rsidRPr="00523392">
        <w:rPr>
          <w:rFonts w:ascii="Times New Roman" w:hAnsi="Times New Roman"/>
          <w:sz w:val="28"/>
          <w:szCs w:val="28"/>
          <w:lang w:bidi="en-US"/>
        </w:rPr>
        <w:t>По итогам 2021 года в районной газете «</w:t>
      </w:r>
      <w:proofErr w:type="spellStart"/>
      <w:r w:rsidRPr="00523392">
        <w:rPr>
          <w:rFonts w:ascii="Times New Roman" w:hAnsi="Times New Roman"/>
          <w:sz w:val="28"/>
          <w:szCs w:val="28"/>
          <w:lang w:bidi="en-US"/>
        </w:rPr>
        <w:t>Охотско</w:t>
      </w:r>
      <w:proofErr w:type="spellEnd"/>
      <w:r w:rsidRPr="00523392">
        <w:rPr>
          <w:rFonts w:ascii="Times New Roman" w:hAnsi="Times New Roman"/>
          <w:sz w:val="28"/>
          <w:szCs w:val="28"/>
          <w:lang w:bidi="en-US"/>
        </w:rPr>
        <w:t>-эвенская правда» опубликовано 66 статей, направленных на формирование здорового образа жизни.</w:t>
      </w:r>
    </w:p>
    <w:p w:rsidR="00523392" w:rsidRPr="00523392" w:rsidRDefault="00523392" w:rsidP="000C727E">
      <w:pPr>
        <w:pStyle w:val="a3"/>
        <w:tabs>
          <w:tab w:val="left" w:pos="0"/>
        </w:tabs>
        <w:ind w:firstLine="709"/>
        <w:jc w:val="both"/>
        <w:rPr>
          <w:rFonts w:ascii="Times New Roman" w:hAnsi="Times New Roman"/>
          <w:sz w:val="28"/>
          <w:szCs w:val="28"/>
          <w:lang w:bidi="en-US"/>
        </w:rPr>
      </w:pPr>
      <w:r w:rsidRPr="00523392">
        <w:rPr>
          <w:rFonts w:ascii="Times New Roman" w:hAnsi="Times New Roman"/>
          <w:sz w:val="28"/>
          <w:szCs w:val="28"/>
          <w:lang w:bidi="en-US"/>
        </w:rPr>
        <w:lastRenderedPageBreak/>
        <w:t xml:space="preserve">Акции «За здоровый образ жизни» ежегодно проводится на базе МКОУ ДО Дворец творчества детей и молодежи «Успех» </w:t>
      </w:r>
      <w:proofErr w:type="spellStart"/>
      <w:r w:rsidRPr="00523392">
        <w:rPr>
          <w:rFonts w:ascii="Times New Roman" w:hAnsi="Times New Roman"/>
          <w:sz w:val="28"/>
          <w:szCs w:val="28"/>
          <w:lang w:bidi="en-US"/>
        </w:rPr>
        <w:t>рп</w:t>
      </w:r>
      <w:proofErr w:type="spellEnd"/>
      <w:r w:rsidRPr="00523392">
        <w:rPr>
          <w:rFonts w:ascii="Times New Roman" w:hAnsi="Times New Roman"/>
          <w:sz w:val="28"/>
          <w:szCs w:val="28"/>
          <w:lang w:bidi="en-US"/>
        </w:rPr>
        <w:t>. Охотск.</w:t>
      </w:r>
    </w:p>
    <w:p w:rsidR="00523392" w:rsidRDefault="00523392" w:rsidP="000C727E">
      <w:pPr>
        <w:pStyle w:val="a3"/>
        <w:tabs>
          <w:tab w:val="left" w:pos="0"/>
        </w:tabs>
        <w:ind w:firstLine="709"/>
        <w:jc w:val="both"/>
        <w:rPr>
          <w:rFonts w:ascii="Times New Roman" w:hAnsi="Times New Roman"/>
          <w:sz w:val="28"/>
          <w:szCs w:val="28"/>
          <w:lang w:bidi="en-US"/>
        </w:rPr>
      </w:pPr>
      <w:r w:rsidRPr="00523392">
        <w:rPr>
          <w:rFonts w:ascii="Times New Roman" w:hAnsi="Times New Roman"/>
          <w:sz w:val="28"/>
          <w:szCs w:val="28"/>
          <w:lang w:bidi="en-US"/>
        </w:rPr>
        <w:t>В целях привлечения внимания подростков и молодежи к творческой, спортивной и общественной жизни района по разделу 3 Мероприятий Программы «Культурно-массовые и спортивные мероприятия, направленные на формирование здорового образа жизни» проводятся районные акции «За здоровый образ жизни» и «Наркотик OFF». В акциях принимают участие школьники в возрасте от 6 до 14 лет включительно.</w:t>
      </w:r>
    </w:p>
    <w:p w:rsidR="00523392" w:rsidRPr="00523392" w:rsidRDefault="00523392" w:rsidP="000C727E">
      <w:pPr>
        <w:pStyle w:val="a3"/>
        <w:tabs>
          <w:tab w:val="left" w:pos="0"/>
        </w:tabs>
        <w:ind w:firstLine="709"/>
        <w:jc w:val="both"/>
        <w:rPr>
          <w:rFonts w:ascii="Times New Roman" w:hAnsi="Times New Roman"/>
          <w:sz w:val="28"/>
          <w:szCs w:val="28"/>
          <w:lang w:bidi="en-US"/>
        </w:rPr>
      </w:pPr>
      <w:r w:rsidRPr="00523392">
        <w:rPr>
          <w:rFonts w:ascii="Times New Roman" w:hAnsi="Times New Roman"/>
          <w:sz w:val="28"/>
          <w:szCs w:val="28"/>
          <w:lang w:bidi="en-US"/>
        </w:rPr>
        <w:t>Оказана поддержка инициативам трудовых коллективов, направленных на улучшение благосостояния района в размере 60,0 тыс. рублей.</w:t>
      </w:r>
    </w:p>
    <w:p w:rsidR="00523392" w:rsidRDefault="00523392" w:rsidP="000C727E">
      <w:pPr>
        <w:pStyle w:val="a3"/>
        <w:tabs>
          <w:tab w:val="left" w:pos="0"/>
        </w:tabs>
        <w:ind w:firstLine="709"/>
        <w:jc w:val="both"/>
        <w:rPr>
          <w:rFonts w:ascii="Times New Roman" w:hAnsi="Times New Roman"/>
          <w:sz w:val="28"/>
          <w:szCs w:val="28"/>
          <w:lang w:bidi="en-US"/>
        </w:rPr>
      </w:pPr>
      <w:r w:rsidRPr="00523392">
        <w:rPr>
          <w:rFonts w:ascii="Times New Roman" w:hAnsi="Times New Roman"/>
          <w:sz w:val="28"/>
          <w:szCs w:val="28"/>
          <w:lang w:bidi="en-US"/>
        </w:rPr>
        <w:t>Оценка эффективности реализации программы.</w:t>
      </w:r>
    </w:p>
    <w:p w:rsidR="00523392" w:rsidRPr="00523392" w:rsidRDefault="00523392" w:rsidP="000C727E">
      <w:pPr>
        <w:pStyle w:val="a3"/>
        <w:tabs>
          <w:tab w:val="left" w:pos="0"/>
        </w:tabs>
        <w:ind w:firstLine="709"/>
        <w:jc w:val="both"/>
        <w:rPr>
          <w:rFonts w:ascii="Times New Roman" w:hAnsi="Times New Roman"/>
          <w:sz w:val="28"/>
          <w:szCs w:val="28"/>
          <w:lang w:bidi="en-US"/>
        </w:rPr>
      </w:pPr>
      <w:r w:rsidRPr="00523392">
        <w:rPr>
          <w:rFonts w:ascii="Times New Roman" w:hAnsi="Times New Roman"/>
          <w:sz w:val="28"/>
          <w:szCs w:val="28"/>
          <w:lang w:bidi="en-US"/>
        </w:rPr>
        <w:t>Средства бюджета района освоены на 99,9% (В 1=6).</w:t>
      </w:r>
    </w:p>
    <w:p w:rsidR="00523392" w:rsidRPr="00523392" w:rsidRDefault="00523392" w:rsidP="000C727E">
      <w:pPr>
        <w:pStyle w:val="a3"/>
        <w:tabs>
          <w:tab w:val="left" w:pos="0"/>
        </w:tabs>
        <w:ind w:firstLine="709"/>
        <w:jc w:val="both"/>
        <w:rPr>
          <w:rFonts w:ascii="Times New Roman" w:hAnsi="Times New Roman"/>
          <w:sz w:val="28"/>
          <w:szCs w:val="28"/>
          <w:lang w:bidi="en-US"/>
        </w:rPr>
      </w:pPr>
      <w:r w:rsidRPr="00523392">
        <w:rPr>
          <w:rFonts w:ascii="Times New Roman" w:hAnsi="Times New Roman"/>
          <w:sz w:val="28"/>
          <w:szCs w:val="28"/>
          <w:lang w:bidi="en-US"/>
        </w:rPr>
        <w:t>Мероприятия, предусмотренные в муниципальной программе, выполнены на 100 % (В2=10).</w:t>
      </w:r>
    </w:p>
    <w:p w:rsidR="00523392" w:rsidRPr="00523392" w:rsidRDefault="00523392" w:rsidP="000C727E">
      <w:pPr>
        <w:pStyle w:val="a3"/>
        <w:tabs>
          <w:tab w:val="left" w:pos="0"/>
        </w:tabs>
        <w:ind w:firstLine="709"/>
        <w:jc w:val="both"/>
        <w:rPr>
          <w:rFonts w:ascii="Times New Roman" w:hAnsi="Times New Roman"/>
          <w:sz w:val="28"/>
          <w:szCs w:val="28"/>
          <w:lang w:bidi="en-US"/>
        </w:rPr>
      </w:pPr>
      <w:r w:rsidRPr="00523392">
        <w:rPr>
          <w:rFonts w:ascii="Times New Roman" w:hAnsi="Times New Roman"/>
          <w:sz w:val="28"/>
          <w:szCs w:val="28"/>
          <w:lang w:bidi="en-US"/>
        </w:rPr>
        <w:t>Показатели эффективности достигнуты на 66,7% (В3=3).</w:t>
      </w:r>
    </w:p>
    <w:p w:rsidR="00523392" w:rsidRPr="00523392" w:rsidRDefault="00523392" w:rsidP="000C727E">
      <w:pPr>
        <w:pStyle w:val="a3"/>
        <w:tabs>
          <w:tab w:val="left" w:pos="0"/>
        </w:tabs>
        <w:ind w:firstLine="709"/>
        <w:jc w:val="both"/>
        <w:rPr>
          <w:rFonts w:ascii="Times New Roman" w:hAnsi="Times New Roman"/>
          <w:sz w:val="28"/>
          <w:szCs w:val="28"/>
          <w:lang w:bidi="en-US"/>
        </w:rPr>
      </w:pPr>
      <w:r w:rsidRPr="00523392">
        <w:rPr>
          <w:rFonts w:ascii="Times New Roman" w:hAnsi="Times New Roman"/>
          <w:sz w:val="28"/>
          <w:szCs w:val="28"/>
          <w:lang w:bidi="en-US"/>
        </w:rPr>
        <w:t>В соответствии с методикой оценки эффективности реализации программы R=0,3 х 6 + 0,3 х 10 + 0,4 х 3 = 6.</w:t>
      </w:r>
    </w:p>
    <w:p w:rsidR="00523392" w:rsidRDefault="00523392" w:rsidP="000C727E">
      <w:pPr>
        <w:pStyle w:val="a3"/>
        <w:tabs>
          <w:tab w:val="left" w:pos="0"/>
        </w:tabs>
        <w:ind w:firstLine="709"/>
        <w:jc w:val="both"/>
        <w:rPr>
          <w:rFonts w:ascii="Times New Roman" w:hAnsi="Times New Roman"/>
          <w:sz w:val="28"/>
          <w:szCs w:val="28"/>
          <w:lang w:bidi="en-US"/>
        </w:rPr>
      </w:pPr>
      <w:r w:rsidRPr="00523392">
        <w:rPr>
          <w:rFonts w:ascii="Times New Roman" w:hAnsi="Times New Roman"/>
          <w:sz w:val="28"/>
          <w:szCs w:val="28"/>
          <w:lang w:bidi="en-US"/>
        </w:rPr>
        <w:t>Программе присвоен рейтинг R = 6 на основании чего признается достаточная эффективность муниципальной программы.</w:t>
      </w:r>
    </w:p>
    <w:p w:rsidR="005A3D1B" w:rsidRPr="00390E80" w:rsidRDefault="005A3D1B" w:rsidP="000C727E">
      <w:pPr>
        <w:pStyle w:val="a3"/>
        <w:jc w:val="both"/>
        <w:rPr>
          <w:rFonts w:ascii="Times New Roman" w:hAnsi="Times New Roman"/>
          <w:sz w:val="28"/>
          <w:szCs w:val="28"/>
        </w:rPr>
      </w:pPr>
    </w:p>
    <w:p w:rsidR="00D30D98" w:rsidRPr="00390E80" w:rsidRDefault="00D30D98" w:rsidP="000C727E">
      <w:pPr>
        <w:pStyle w:val="a4"/>
        <w:numPr>
          <w:ilvl w:val="0"/>
          <w:numId w:val="20"/>
        </w:numPr>
        <w:tabs>
          <w:tab w:val="left" w:pos="284"/>
        </w:tabs>
        <w:spacing w:after="0" w:line="240" w:lineRule="auto"/>
        <w:ind w:left="0" w:firstLine="0"/>
        <w:jc w:val="center"/>
        <w:rPr>
          <w:rFonts w:ascii="Times New Roman" w:hAnsi="Times New Roman"/>
          <w:sz w:val="28"/>
          <w:szCs w:val="28"/>
        </w:rPr>
      </w:pPr>
      <w:r w:rsidRPr="00390E80">
        <w:rPr>
          <w:rFonts w:ascii="Times New Roman" w:hAnsi="Times New Roman"/>
          <w:sz w:val="28"/>
          <w:szCs w:val="28"/>
        </w:rPr>
        <w:t>Муниципальная программа «</w:t>
      </w:r>
      <w:r w:rsidRPr="00390E80">
        <w:rPr>
          <w:rFonts w:ascii="Times New Roman" w:hAnsi="Times New Roman"/>
          <w:color w:val="000000"/>
          <w:sz w:val="28"/>
          <w:szCs w:val="28"/>
        </w:rPr>
        <w:t xml:space="preserve">Молодежная политика в Охотском </w:t>
      </w:r>
      <w:proofErr w:type="spellStart"/>
      <w:r w:rsidRPr="00390E80">
        <w:rPr>
          <w:rFonts w:ascii="Times New Roman" w:hAnsi="Times New Roman"/>
          <w:color w:val="000000"/>
          <w:sz w:val="28"/>
          <w:szCs w:val="28"/>
        </w:rPr>
        <w:t>муниципальномрайоне</w:t>
      </w:r>
      <w:proofErr w:type="spellEnd"/>
      <w:r w:rsidRPr="00390E80">
        <w:rPr>
          <w:rFonts w:ascii="Times New Roman" w:hAnsi="Times New Roman"/>
          <w:color w:val="000000"/>
          <w:sz w:val="28"/>
          <w:szCs w:val="28"/>
        </w:rPr>
        <w:t xml:space="preserve"> на 2017 - 2025 годы</w:t>
      </w:r>
      <w:r w:rsidRPr="00390E80">
        <w:rPr>
          <w:rFonts w:ascii="Times New Roman" w:hAnsi="Times New Roman"/>
          <w:sz w:val="28"/>
          <w:szCs w:val="28"/>
        </w:rPr>
        <w:t>»</w:t>
      </w:r>
    </w:p>
    <w:p w:rsidR="00DC1F4F" w:rsidRPr="00390E80" w:rsidRDefault="00DC1F4F" w:rsidP="000C727E">
      <w:pPr>
        <w:pStyle w:val="a4"/>
        <w:tabs>
          <w:tab w:val="left" w:pos="284"/>
        </w:tabs>
        <w:spacing w:after="0" w:line="240" w:lineRule="auto"/>
        <w:ind w:left="0"/>
        <w:rPr>
          <w:rFonts w:ascii="Times New Roman" w:hAnsi="Times New Roman"/>
          <w:sz w:val="28"/>
          <w:szCs w:val="28"/>
        </w:rPr>
      </w:pPr>
    </w:p>
    <w:p w:rsidR="00523392" w:rsidRPr="00523392" w:rsidRDefault="00523392" w:rsidP="000C727E">
      <w:pPr>
        <w:pStyle w:val="a4"/>
        <w:spacing w:after="0" w:line="240" w:lineRule="auto"/>
        <w:ind w:left="0" w:firstLine="709"/>
        <w:jc w:val="both"/>
        <w:rPr>
          <w:rFonts w:ascii="Times New Roman" w:hAnsi="Times New Roman"/>
          <w:sz w:val="28"/>
          <w:szCs w:val="28"/>
        </w:rPr>
      </w:pPr>
      <w:r w:rsidRPr="00523392">
        <w:rPr>
          <w:rFonts w:ascii="Times New Roman" w:hAnsi="Times New Roman"/>
          <w:sz w:val="28"/>
          <w:szCs w:val="28"/>
        </w:rPr>
        <w:t>Муниципальная программа «Молодежная политика в Охотском муниципальном районе на 2017-2025 годы» (далее - Программа) утверждена постановлением администрации Охотского муниципального района от 12.11.2015 №477.</w:t>
      </w:r>
    </w:p>
    <w:p w:rsidR="00523392" w:rsidRPr="00523392" w:rsidRDefault="00523392" w:rsidP="000C727E">
      <w:pPr>
        <w:pStyle w:val="a4"/>
        <w:spacing w:after="0" w:line="240" w:lineRule="auto"/>
        <w:ind w:left="0" w:firstLine="709"/>
        <w:jc w:val="both"/>
        <w:rPr>
          <w:rFonts w:ascii="Times New Roman" w:hAnsi="Times New Roman"/>
          <w:sz w:val="28"/>
          <w:szCs w:val="28"/>
        </w:rPr>
      </w:pPr>
      <w:r w:rsidRPr="00523392">
        <w:rPr>
          <w:rFonts w:ascii="Times New Roman" w:hAnsi="Times New Roman"/>
          <w:sz w:val="28"/>
          <w:szCs w:val="28"/>
        </w:rPr>
        <w:t xml:space="preserve">Общий объем расходов на реализацию Программы в 2021 году был запланирован в сумме 149,4 тыс. рублей за счет средств районного бюджета. </w:t>
      </w:r>
    </w:p>
    <w:p w:rsidR="00523392" w:rsidRPr="00523392" w:rsidRDefault="00523392" w:rsidP="000C727E">
      <w:pPr>
        <w:pStyle w:val="a4"/>
        <w:spacing w:after="0" w:line="240" w:lineRule="auto"/>
        <w:ind w:left="0" w:firstLine="709"/>
        <w:jc w:val="both"/>
        <w:rPr>
          <w:rFonts w:ascii="Times New Roman" w:hAnsi="Times New Roman"/>
          <w:sz w:val="28"/>
          <w:szCs w:val="28"/>
        </w:rPr>
      </w:pPr>
      <w:r w:rsidRPr="00523392">
        <w:rPr>
          <w:rFonts w:ascii="Times New Roman" w:hAnsi="Times New Roman"/>
          <w:sz w:val="28"/>
          <w:szCs w:val="28"/>
        </w:rPr>
        <w:t xml:space="preserve">Исполнение плановых назначений по Программе </w:t>
      </w:r>
      <w:proofErr w:type="gramStart"/>
      <w:r w:rsidRPr="00523392">
        <w:rPr>
          <w:rFonts w:ascii="Times New Roman" w:hAnsi="Times New Roman"/>
          <w:sz w:val="28"/>
          <w:szCs w:val="28"/>
        </w:rPr>
        <w:t>в составило</w:t>
      </w:r>
      <w:proofErr w:type="gramEnd"/>
      <w:r w:rsidRPr="00523392">
        <w:rPr>
          <w:rFonts w:ascii="Times New Roman" w:hAnsi="Times New Roman"/>
          <w:sz w:val="28"/>
          <w:szCs w:val="28"/>
        </w:rPr>
        <w:t xml:space="preserve"> 149,4 тыс. рублей или 100%.</w:t>
      </w:r>
    </w:p>
    <w:p w:rsidR="00523392" w:rsidRPr="00523392" w:rsidRDefault="00523392" w:rsidP="000C727E">
      <w:pPr>
        <w:pStyle w:val="a4"/>
        <w:spacing w:after="0" w:line="240" w:lineRule="auto"/>
        <w:ind w:left="0" w:firstLine="709"/>
        <w:jc w:val="both"/>
        <w:rPr>
          <w:rFonts w:ascii="Times New Roman" w:hAnsi="Times New Roman"/>
          <w:sz w:val="28"/>
          <w:szCs w:val="28"/>
        </w:rPr>
      </w:pPr>
      <w:r w:rsidRPr="00523392">
        <w:rPr>
          <w:rFonts w:ascii="Times New Roman" w:hAnsi="Times New Roman"/>
          <w:sz w:val="28"/>
          <w:szCs w:val="28"/>
        </w:rPr>
        <w:t>За 2021 год проведен ряд мероприятий, направленных на реализацию муниципальной программы «Молодежная политика в Охотском муниципальном районе на 2017-2025 годы».</w:t>
      </w:r>
    </w:p>
    <w:p w:rsidR="00523392" w:rsidRPr="00523392" w:rsidRDefault="00523392" w:rsidP="000C727E">
      <w:pPr>
        <w:pStyle w:val="a4"/>
        <w:spacing w:after="0" w:line="240" w:lineRule="auto"/>
        <w:ind w:left="0" w:firstLine="709"/>
        <w:jc w:val="both"/>
        <w:rPr>
          <w:rFonts w:ascii="Times New Roman" w:hAnsi="Times New Roman"/>
          <w:sz w:val="28"/>
          <w:szCs w:val="28"/>
        </w:rPr>
      </w:pPr>
      <w:r w:rsidRPr="00523392">
        <w:rPr>
          <w:rFonts w:ascii="Times New Roman" w:hAnsi="Times New Roman"/>
          <w:sz w:val="28"/>
          <w:szCs w:val="28"/>
        </w:rPr>
        <w:t>В течение года были проведены акции: «Письмо ветерану», «Обелиск», «Новый год - ветерану», «Ветеран живет рядом». Были организованы посещения ветеранов и оказание им помощи на дому. Ежегодно район принимает активное участие во Всероссийской акции «Георгиевская ленточка».</w:t>
      </w:r>
    </w:p>
    <w:p w:rsidR="00523392" w:rsidRPr="00523392" w:rsidRDefault="00523392" w:rsidP="000C727E">
      <w:pPr>
        <w:pStyle w:val="a4"/>
        <w:spacing w:after="0" w:line="240" w:lineRule="auto"/>
        <w:ind w:left="0" w:firstLine="709"/>
        <w:jc w:val="both"/>
        <w:rPr>
          <w:rFonts w:ascii="Times New Roman" w:hAnsi="Times New Roman"/>
          <w:sz w:val="28"/>
          <w:szCs w:val="28"/>
        </w:rPr>
      </w:pPr>
      <w:r w:rsidRPr="00523392">
        <w:rPr>
          <w:rFonts w:ascii="Times New Roman" w:hAnsi="Times New Roman"/>
          <w:sz w:val="28"/>
          <w:szCs w:val="28"/>
        </w:rPr>
        <w:t>Организованы и проведены молодежные мероприятия, посвященные памятным событиям, знаменательным Датам Отечественной истории, в том числе: День Победы, День памяти и скорби, День России, День Российского Флага, День Конституции, День образования Хабаровского края, День образования Охотского района, Дни воинской Славы.</w:t>
      </w:r>
    </w:p>
    <w:p w:rsidR="00523392" w:rsidRPr="00523392" w:rsidRDefault="00523392" w:rsidP="000C727E">
      <w:pPr>
        <w:pStyle w:val="a4"/>
        <w:spacing w:after="0" w:line="240" w:lineRule="auto"/>
        <w:ind w:left="0" w:firstLine="709"/>
        <w:jc w:val="both"/>
        <w:rPr>
          <w:rFonts w:ascii="Times New Roman" w:hAnsi="Times New Roman"/>
          <w:sz w:val="28"/>
          <w:szCs w:val="28"/>
        </w:rPr>
      </w:pPr>
      <w:r w:rsidRPr="00523392">
        <w:rPr>
          <w:rFonts w:ascii="Times New Roman" w:hAnsi="Times New Roman"/>
          <w:sz w:val="28"/>
          <w:szCs w:val="28"/>
        </w:rPr>
        <w:lastRenderedPageBreak/>
        <w:t>В отчетном году на территории района действовало 19 волонтерских отрядов из числа молодежи, которые в течение года оказывали социально- бытовую помощь ветеранам Великой Отечественной войны, вдовам участников Великой Отечественной войны, одиноким пожилым гражданам и детям войны.</w:t>
      </w:r>
    </w:p>
    <w:p w:rsidR="00523392" w:rsidRPr="00523392" w:rsidRDefault="00523392" w:rsidP="000C727E">
      <w:pPr>
        <w:pStyle w:val="a4"/>
        <w:spacing w:after="0" w:line="240" w:lineRule="auto"/>
        <w:ind w:left="0" w:firstLine="709"/>
        <w:jc w:val="both"/>
        <w:rPr>
          <w:rFonts w:ascii="Times New Roman" w:hAnsi="Times New Roman"/>
          <w:sz w:val="28"/>
          <w:szCs w:val="28"/>
        </w:rPr>
      </w:pPr>
      <w:r w:rsidRPr="00523392">
        <w:rPr>
          <w:rFonts w:ascii="Times New Roman" w:hAnsi="Times New Roman"/>
          <w:sz w:val="28"/>
          <w:szCs w:val="28"/>
        </w:rPr>
        <w:t>В 2021 году для поддержки детских и молодежных общественных объединений, действующих на территории района, была приобретена форма для четырех юнармейских отрядов на сумму 64,4 тыс. рублей.</w:t>
      </w:r>
    </w:p>
    <w:p w:rsidR="00523392" w:rsidRPr="00523392" w:rsidRDefault="00523392" w:rsidP="000C727E">
      <w:pPr>
        <w:pStyle w:val="a4"/>
        <w:spacing w:after="0" w:line="240" w:lineRule="auto"/>
        <w:ind w:left="0" w:firstLine="709"/>
        <w:jc w:val="both"/>
        <w:rPr>
          <w:rFonts w:ascii="Times New Roman" w:hAnsi="Times New Roman"/>
          <w:sz w:val="28"/>
          <w:szCs w:val="28"/>
        </w:rPr>
      </w:pPr>
      <w:r w:rsidRPr="00523392">
        <w:rPr>
          <w:rFonts w:ascii="Times New Roman" w:hAnsi="Times New Roman"/>
          <w:sz w:val="28"/>
          <w:szCs w:val="28"/>
        </w:rPr>
        <w:t>В целях патриотического воспитания проведена районная военно- спортивная игра «Патриот», в которой приняли участие 40 человек.</w:t>
      </w:r>
    </w:p>
    <w:p w:rsidR="00523392" w:rsidRDefault="00523392" w:rsidP="000C727E">
      <w:pPr>
        <w:pStyle w:val="a4"/>
        <w:spacing w:after="0" w:line="240" w:lineRule="auto"/>
        <w:ind w:left="0" w:firstLine="709"/>
        <w:jc w:val="both"/>
        <w:rPr>
          <w:rFonts w:ascii="Times New Roman" w:hAnsi="Times New Roman"/>
          <w:sz w:val="28"/>
          <w:szCs w:val="28"/>
        </w:rPr>
      </w:pPr>
      <w:r w:rsidRPr="00523392">
        <w:rPr>
          <w:rFonts w:ascii="Times New Roman" w:hAnsi="Times New Roman"/>
          <w:sz w:val="28"/>
          <w:szCs w:val="28"/>
        </w:rPr>
        <w:t>Для укрепления института молодой семьи, администрацией района организовано торжественное чествование матерей, воспитывающие двух и более детей, занимающие активную жизненную позицию, ведущих здоровый образ жизни, на праздничном концерте в муниципальном казенном учреждении культуры «Центр культурно-досуговой деятельности» 26 ноября 2021г.</w:t>
      </w:r>
    </w:p>
    <w:p w:rsidR="00523392" w:rsidRPr="00523392" w:rsidRDefault="00523392" w:rsidP="000C727E">
      <w:pPr>
        <w:pStyle w:val="a4"/>
        <w:spacing w:after="0" w:line="240" w:lineRule="auto"/>
        <w:ind w:left="0" w:firstLine="709"/>
        <w:jc w:val="both"/>
        <w:rPr>
          <w:rFonts w:ascii="Times New Roman" w:hAnsi="Times New Roman"/>
          <w:sz w:val="28"/>
          <w:szCs w:val="28"/>
        </w:rPr>
      </w:pPr>
      <w:r w:rsidRPr="00523392">
        <w:rPr>
          <w:rFonts w:ascii="Times New Roman" w:hAnsi="Times New Roman"/>
          <w:sz w:val="28"/>
          <w:szCs w:val="28"/>
        </w:rPr>
        <w:t>В декабре текущего года в районном доме культуры состоялся новогодний торжественный прием лидеров молодежного движения, молодых спортсменов и талантливой молодежи, на котором глава района по поручению Губернатора Хабаровского края вручил четыре новогодних подарка и благодарственное письмо за добросовестный труд, большой вклад в развитие молодежной политики. Также глава района от себя лично вручил подарки одиннадцати активным представителям молодежи.</w:t>
      </w:r>
    </w:p>
    <w:p w:rsidR="00523392" w:rsidRPr="00523392" w:rsidRDefault="00523392" w:rsidP="000C727E">
      <w:pPr>
        <w:pStyle w:val="a4"/>
        <w:spacing w:after="0" w:line="240" w:lineRule="auto"/>
        <w:ind w:left="0" w:firstLine="709"/>
        <w:jc w:val="both"/>
        <w:rPr>
          <w:rFonts w:ascii="Times New Roman" w:hAnsi="Times New Roman"/>
          <w:sz w:val="28"/>
          <w:szCs w:val="28"/>
        </w:rPr>
      </w:pPr>
      <w:r w:rsidRPr="00523392">
        <w:rPr>
          <w:rFonts w:ascii="Times New Roman" w:hAnsi="Times New Roman"/>
          <w:sz w:val="28"/>
          <w:szCs w:val="28"/>
        </w:rPr>
        <w:t xml:space="preserve">В рамках празднования 83-й годовщины со дня образования Хабаровского края в целях повышения уровня патриотического воспитания, формирования активной позиции молодого поколения, вовлечения молодежи в интеллектуальные формы досуга проведена интеллектуальная игра </w:t>
      </w:r>
      <w:proofErr w:type="spellStart"/>
      <w:r w:rsidRPr="00523392">
        <w:rPr>
          <w:rFonts w:ascii="Times New Roman" w:hAnsi="Times New Roman"/>
          <w:sz w:val="28"/>
          <w:szCs w:val="28"/>
        </w:rPr>
        <w:t>Квиз</w:t>
      </w:r>
      <w:proofErr w:type="spellEnd"/>
      <w:r w:rsidRPr="00523392">
        <w:rPr>
          <w:rFonts w:ascii="Times New Roman" w:hAnsi="Times New Roman"/>
          <w:sz w:val="28"/>
          <w:szCs w:val="28"/>
        </w:rPr>
        <w:t xml:space="preserve"> -Плиз «Наш край - наш </w:t>
      </w:r>
      <w:proofErr w:type="spellStart"/>
      <w:r w:rsidRPr="00523392">
        <w:rPr>
          <w:rFonts w:ascii="Times New Roman" w:hAnsi="Times New Roman"/>
          <w:sz w:val="28"/>
          <w:szCs w:val="28"/>
        </w:rPr>
        <w:t>краш</w:t>
      </w:r>
      <w:proofErr w:type="spellEnd"/>
      <w:r w:rsidRPr="00523392">
        <w:rPr>
          <w:rFonts w:ascii="Times New Roman" w:hAnsi="Times New Roman"/>
          <w:sz w:val="28"/>
          <w:szCs w:val="28"/>
        </w:rPr>
        <w:t>».</w:t>
      </w:r>
    </w:p>
    <w:p w:rsidR="00523392" w:rsidRPr="00523392" w:rsidRDefault="00523392" w:rsidP="000C727E">
      <w:pPr>
        <w:pStyle w:val="a4"/>
        <w:spacing w:after="0" w:line="240" w:lineRule="auto"/>
        <w:ind w:left="0" w:firstLine="709"/>
        <w:jc w:val="both"/>
        <w:rPr>
          <w:rFonts w:ascii="Times New Roman" w:hAnsi="Times New Roman"/>
          <w:sz w:val="28"/>
          <w:szCs w:val="28"/>
        </w:rPr>
      </w:pPr>
      <w:r w:rsidRPr="00523392">
        <w:rPr>
          <w:rFonts w:ascii="Times New Roman" w:hAnsi="Times New Roman"/>
          <w:sz w:val="28"/>
          <w:szCs w:val="28"/>
        </w:rPr>
        <w:t>Оценка эффективности реализации программы:</w:t>
      </w:r>
    </w:p>
    <w:p w:rsidR="00523392" w:rsidRPr="00523392" w:rsidRDefault="00523392" w:rsidP="000C727E">
      <w:pPr>
        <w:pStyle w:val="a4"/>
        <w:spacing w:after="0" w:line="240" w:lineRule="auto"/>
        <w:ind w:left="0" w:firstLine="709"/>
        <w:jc w:val="both"/>
        <w:rPr>
          <w:rFonts w:ascii="Times New Roman" w:hAnsi="Times New Roman"/>
          <w:sz w:val="28"/>
          <w:szCs w:val="28"/>
        </w:rPr>
      </w:pPr>
      <w:r w:rsidRPr="00523392">
        <w:rPr>
          <w:rFonts w:ascii="Times New Roman" w:hAnsi="Times New Roman"/>
          <w:sz w:val="28"/>
          <w:szCs w:val="28"/>
        </w:rPr>
        <w:t>1. Средства бюджета района освоены на 100 % (В 1—10).</w:t>
      </w:r>
    </w:p>
    <w:p w:rsidR="00523392" w:rsidRPr="00523392" w:rsidRDefault="00523392" w:rsidP="000C727E">
      <w:pPr>
        <w:pStyle w:val="a4"/>
        <w:spacing w:after="0" w:line="240" w:lineRule="auto"/>
        <w:ind w:left="0" w:firstLine="709"/>
        <w:jc w:val="both"/>
        <w:rPr>
          <w:rFonts w:ascii="Times New Roman" w:hAnsi="Times New Roman"/>
          <w:sz w:val="28"/>
          <w:szCs w:val="28"/>
        </w:rPr>
      </w:pPr>
      <w:r w:rsidRPr="00523392">
        <w:rPr>
          <w:rFonts w:ascii="Times New Roman" w:hAnsi="Times New Roman"/>
          <w:sz w:val="28"/>
          <w:szCs w:val="28"/>
        </w:rPr>
        <w:t xml:space="preserve">2. Мероприятия, предусмотренные в муниципальной </w:t>
      </w:r>
      <w:proofErr w:type="spellStart"/>
      <w:proofErr w:type="gramStart"/>
      <w:r w:rsidRPr="00523392">
        <w:rPr>
          <w:rFonts w:ascii="Times New Roman" w:hAnsi="Times New Roman"/>
          <w:sz w:val="28"/>
          <w:szCs w:val="28"/>
        </w:rPr>
        <w:t>программе,выполнены</w:t>
      </w:r>
      <w:proofErr w:type="spellEnd"/>
      <w:proofErr w:type="gramEnd"/>
      <w:r w:rsidRPr="00523392">
        <w:rPr>
          <w:rFonts w:ascii="Times New Roman" w:hAnsi="Times New Roman"/>
          <w:sz w:val="28"/>
          <w:szCs w:val="28"/>
        </w:rPr>
        <w:t xml:space="preserve"> на 85,4 % (В2=6).</w:t>
      </w:r>
    </w:p>
    <w:p w:rsidR="00523392" w:rsidRPr="00523392" w:rsidRDefault="00523392" w:rsidP="000C727E">
      <w:pPr>
        <w:pStyle w:val="a4"/>
        <w:spacing w:after="0" w:line="240" w:lineRule="auto"/>
        <w:ind w:left="0" w:firstLine="709"/>
        <w:jc w:val="both"/>
        <w:rPr>
          <w:rFonts w:ascii="Times New Roman" w:hAnsi="Times New Roman"/>
          <w:sz w:val="28"/>
          <w:szCs w:val="28"/>
        </w:rPr>
      </w:pPr>
      <w:r w:rsidRPr="00523392">
        <w:rPr>
          <w:rFonts w:ascii="Times New Roman" w:hAnsi="Times New Roman"/>
          <w:sz w:val="28"/>
          <w:szCs w:val="28"/>
        </w:rPr>
        <w:t>3. Показатели эффективности достигнуты на 71,42 % (В3=3).</w:t>
      </w:r>
    </w:p>
    <w:p w:rsidR="00523392" w:rsidRPr="00523392" w:rsidRDefault="00523392" w:rsidP="000C727E">
      <w:pPr>
        <w:pStyle w:val="a4"/>
        <w:spacing w:after="0" w:line="240" w:lineRule="auto"/>
        <w:ind w:left="0" w:firstLine="709"/>
        <w:jc w:val="both"/>
        <w:rPr>
          <w:rFonts w:ascii="Times New Roman" w:hAnsi="Times New Roman"/>
          <w:sz w:val="28"/>
          <w:szCs w:val="28"/>
        </w:rPr>
      </w:pPr>
      <w:r w:rsidRPr="00523392">
        <w:rPr>
          <w:rFonts w:ascii="Times New Roman" w:hAnsi="Times New Roman"/>
          <w:sz w:val="28"/>
          <w:szCs w:val="28"/>
        </w:rPr>
        <w:t>В соответствии с методикой оценки эффективности реализации</w:t>
      </w:r>
      <w:r>
        <w:rPr>
          <w:rFonts w:ascii="Times New Roman" w:hAnsi="Times New Roman"/>
          <w:sz w:val="28"/>
          <w:szCs w:val="28"/>
        </w:rPr>
        <w:t xml:space="preserve"> </w:t>
      </w:r>
      <w:r w:rsidRPr="00523392">
        <w:rPr>
          <w:rFonts w:ascii="Times New Roman" w:hAnsi="Times New Roman"/>
          <w:sz w:val="28"/>
          <w:szCs w:val="28"/>
        </w:rPr>
        <w:t>программы R=0,3x 10+0,6x10+0,4x3=6,0.</w:t>
      </w:r>
    </w:p>
    <w:p w:rsidR="00523392" w:rsidRDefault="00523392" w:rsidP="000C727E">
      <w:pPr>
        <w:pStyle w:val="a4"/>
        <w:spacing w:after="0" w:line="240" w:lineRule="auto"/>
        <w:ind w:left="0" w:firstLine="709"/>
        <w:jc w:val="both"/>
        <w:rPr>
          <w:rFonts w:ascii="Times New Roman" w:hAnsi="Times New Roman"/>
          <w:sz w:val="28"/>
          <w:szCs w:val="28"/>
        </w:rPr>
      </w:pPr>
      <w:r w:rsidRPr="00523392">
        <w:rPr>
          <w:rFonts w:ascii="Times New Roman" w:hAnsi="Times New Roman"/>
          <w:sz w:val="28"/>
          <w:szCs w:val="28"/>
        </w:rPr>
        <w:t>Программе присвоен рейтинг R=6,0 на основании чего признается достаточная эффективность муниципальной программы.</w:t>
      </w:r>
    </w:p>
    <w:p w:rsidR="00636887" w:rsidRPr="00390E80" w:rsidRDefault="00636887" w:rsidP="000C727E">
      <w:pPr>
        <w:pStyle w:val="a3"/>
        <w:jc w:val="both"/>
        <w:rPr>
          <w:rFonts w:ascii="Times New Roman" w:hAnsi="Times New Roman"/>
          <w:sz w:val="28"/>
          <w:szCs w:val="28"/>
        </w:rPr>
      </w:pPr>
    </w:p>
    <w:p w:rsidR="00D30D98" w:rsidRPr="00CC69D2" w:rsidRDefault="00D30D98" w:rsidP="000C727E">
      <w:pPr>
        <w:pStyle w:val="a4"/>
        <w:numPr>
          <w:ilvl w:val="0"/>
          <w:numId w:val="20"/>
        </w:numPr>
        <w:spacing w:after="0" w:line="240" w:lineRule="auto"/>
        <w:ind w:left="0" w:firstLine="709"/>
        <w:jc w:val="center"/>
        <w:rPr>
          <w:rFonts w:ascii="Times New Roman" w:hAnsi="Times New Roman"/>
          <w:sz w:val="28"/>
          <w:szCs w:val="28"/>
        </w:rPr>
      </w:pPr>
      <w:r w:rsidRPr="00CC69D2">
        <w:rPr>
          <w:rFonts w:ascii="Times New Roman" w:hAnsi="Times New Roman"/>
          <w:sz w:val="28"/>
          <w:szCs w:val="28"/>
        </w:rPr>
        <w:t>Муниципальная программа «</w:t>
      </w:r>
      <w:r w:rsidRPr="00CC69D2">
        <w:rPr>
          <w:rFonts w:ascii="Times New Roman" w:hAnsi="Times New Roman"/>
          <w:color w:val="000000"/>
          <w:sz w:val="28"/>
          <w:szCs w:val="28"/>
        </w:rPr>
        <w:t>Развитие семейной политики в Охотском</w:t>
      </w:r>
      <w:r w:rsidR="00B35F72" w:rsidRPr="00CC69D2">
        <w:rPr>
          <w:rFonts w:ascii="Times New Roman" w:hAnsi="Times New Roman"/>
          <w:color w:val="000000"/>
          <w:sz w:val="28"/>
          <w:szCs w:val="28"/>
        </w:rPr>
        <w:t xml:space="preserve"> </w:t>
      </w:r>
      <w:r w:rsidRPr="00CC69D2">
        <w:rPr>
          <w:rFonts w:ascii="Times New Roman" w:hAnsi="Times New Roman"/>
          <w:color w:val="000000"/>
          <w:sz w:val="28"/>
          <w:szCs w:val="28"/>
        </w:rPr>
        <w:t>муниципальном</w:t>
      </w:r>
      <w:r w:rsidR="00B35F72" w:rsidRPr="00CC69D2">
        <w:rPr>
          <w:rFonts w:ascii="Times New Roman" w:hAnsi="Times New Roman"/>
          <w:color w:val="000000"/>
          <w:sz w:val="28"/>
          <w:szCs w:val="28"/>
        </w:rPr>
        <w:t xml:space="preserve"> </w:t>
      </w:r>
      <w:r w:rsidRPr="00CC69D2">
        <w:rPr>
          <w:rFonts w:ascii="Times New Roman" w:hAnsi="Times New Roman"/>
          <w:color w:val="000000"/>
          <w:sz w:val="28"/>
          <w:szCs w:val="28"/>
        </w:rPr>
        <w:t>районе</w:t>
      </w:r>
      <w:r w:rsidR="00B35F72" w:rsidRPr="00CC69D2">
        <w:rPr>
          <w:rFonts w:ascii="Times New Roman" w:hAnsi="Times New Roman"/>
          <w:color w:val="000000"/>
          <w:sz w:val="28"/>
          <w:szCs w:val="28"/>
        </w:rPr>
        <w:t xml:space="preserve"> </w:t>
      </w:r>
      <w:r w:rsidRPr="00CC69D2">
        <w:rPr>
          <w:rFonts w:ascii="Times New Roman" w:hAnsi="Times New Roman"/>
          <w:color w:val="000000"/>
          <w:sz w:val="28"/>
          <w:szCs w:val="28"/>
        </w:rPr>
        <w:t>на 2017-2025 годы</w:t>
      </w:r>
      <w:r w:rsidRPr="00CC69D2">
        <w:rPr>
          <w:rFonts w:ascii="Times New Roman" w:hAnsi="Times New Roman"/>
          <w:sz w:val="28"/>
          <w:szCs w:val="28"/>
        </w:rPr>
        <w:t>»</w:t>
      </w:r>
    </w:p>
    <w:p w:rsidR="00DC1F4F" w:rsidRPr="00390E80" w:rsidRDefault="00DC1F4F" w:rsidP="000C727E">
      <w:pPr>
        <w:pStyle w:val="a4"/>
        <w:spacing w:after="0" w:line="240" w:lineRule="auto"/>
        <w:ind w:left="709"/>
        <w:jc w:val="both"/>
        <w:rPr>
          <w:rFonts w:ascii="Times New Roman" w:hAnsi="Times New Roman"/>
          <w:sz w:val="28"/>
          <w:szCs w:val="28"/>
        </w:rPr>
      </w:pPr>
    </w:p>
    <w:p w:rsidR="00CC69D2" w:rsidRPr="00CC69D2" w:rsidRDefault="00CC69D2" w:rsidP="00CC69D2">
      <w:pPr>
        <w:spacing w:after="0" w:line="240" w:lineRule="auto"/>
        <w:ind w:firstLine="709"/>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 xml:space="preserve">Муниципальная программа «Развитие семейной политики в Охотском муниципальном районе на 2017-2025 годы» (далее – Программа) утверждена </w:t>
      </w:r>
      <w:r w:rsidRPr="00CC69D2">
        <w:rPr>
          <w:rFonts w:ascii="Times New Roman" w:eastAsiaTheme="minorHAnsi" w:hAnsi="Times New Roman"/>
          <w:sz w:val="28"/>
          <w:szCs w:val="28"/>
          <w:lang w:eastAsia="en-US" w:bidi="en-US"/>
        </w:rPr>
        <w:lastRenderedPageBreak/>
        <w:t xml:space="preserve">постановлением администрации Охотского муниципального района </w:t>
      </w:r>
      <w:proofErr w:type="gramStart"/>
      <w:r w:rsidRPr="00CC69D2">
        <w:rPr>
          <w:rFonts w:ascii="Times New Roman" w:eastAsiaTheme="minorHAnsi" w:hAnsi="Times New Roman"/>
          <w:sz w:val="28"/>
          <w:szCs w:val="28"/>
          <w:lang w:eastAsia="en-US" w:bidi="en-US"/>
        </w:rPr>
        <w:t>от  01.11.2016</w:t>
      </w:r>
      <w:proofErr w:type="gramEnd"/>
      <w:r w:rsidRPr="00CC69D2">
        <w:rPr>
          <w:rFonts w:ascii="Times New Roman" w:eastAsiaTheme="minorHAnsi" w:hAnsi="Times New Roman"/>
          <w:sz w:val="28"/>
          <w:szCs w:val="28"/>
          <w:lang w:eastAsia="en-US" w:bidi="en-US"/>
        </w:rPr>
        <w:t xml:space="preserve"> № 418.</w:t>
      </w:r>
    </w:p>
    <w:p w:rsidR="00CC69D2" w:rsidRPr="00CC69D2" w:rsidRDefault="00CC69D2" w:rsidP="00CC69D2">
      <w:pPr>
        <w:spacing w:after="0" w:line="240" w:lineRule="auto"/>
        <w:ind w:firstLine="709"/>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Общий объем расходов на реализацию Программы в 2021 году был запланирован в сумме 251,7 тыс. рублей за счет средств районного бюджета. Исполнение плановых назначений по Программе в общем составило 80,6 тыс. рублей или 32,0%.</w:t>
      </w:r>
    </w:p>
    <w:p w:rsidR="00CC69D2" w:rsidRPr="00CC69D2" w:rsidRDefault="00CC69D2" w:rsidP="00CC69D2">
      <w:pPr>
        <w:spacing w:after="0" w:line="240" w:lineRule="auto"/>
        <w:ind w:firstLine="709"/>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В течение года дети из многодетных малообеспеченных семей посещали мероприятия учреждений культуры района на бесплатной основе.</w:t>
      </w:r>
    </w:p>
    <w:p w:rsidR="00CC69D2" w:rsidRPr="00CC69D2" w:rsidRDefault="00CC69D2" w:rsidP="00CC69D2">
      <w:pPr>
        <w:spacing w:after="0" w:line="240" w:lineRule="auto"/>
        <w:ind w:firstLine="709"/>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Проведено медицинское обследование 82 беременных и женщин фертильного возраста, проживающих в отдаленных сельских поселениях (с. Арка, с. Иня). У 47 из них были выявлены заболевания, все получили необходимое лечение.</w:t>
      </w:r>
    </w:p>
    <w:p w:rsidR="00CC69D2" w:rsidRPr="00CC69D2" w:rsidRDefault="00CC69D2" w:rsidP="00CC69D2">
      <w:pPr>
        <w:spacing w:after="0" w:line="240" w:lineRule="auto"/>
        <w:ind w:firstLine="709"/>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В течение года работала школа будущих матерей при поликлинике КГБУЗ «Охотская центральная районная больница». Всего посетили занятия 24 женщины.</w:t>
      </w:r>
    </w:p>
    <w:p w:rsidR="00CC69D2" w:rsidRPr="00CC69D2" w:rsidRDefault="00CC69D2" w:rsidP="00CC69D2">
      <w:pPr>
        <w:spacing w:after="0" w:line="240" w:lineRule="auto"/>
        <w:ind w:firstLine="709"/>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 xml:space="preserve">В рамках Международного Дня семьи в мае проведена районная акция «Мы – семья» на общую сумму 20,0 тыс. рублей. </w:t>
      </w:r>
    </w:p>
    <w:p w:rsidR="00CC69D2" w:rsidRPr="00CC69D2" w:rsidRDefault="00CC69D2" w:rsidP="00CC69D2">
      <w:pPr>
        <w:spacing w:after="0" w:line="240" w:lineRule="auto"/>
        <w:ind w:firstLine="709"/>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В июне 2021 года организована и проведена районная акция «Я – отец» в рамках Дня отца на сумму 10,0 тыс. рублей.</w:t>
      </w:r>
    </w:p>
    <w:p w:rsidR="00CC69D2" w:rsidRPr="00CC69D2" w:rsidRDefault="00CC69D2" w:rsidP="00CC69D2">
      <w:pPr>
        <w:spacing w:after="0" w:line="240" w:lineRule="auto"/>
        <w:ind w:firstLine="709"/>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В целях укрепления института семьи в июле отчетного года проведен прием главой района супружеских пар, удостоенных общественной наградой-медалью «За любовь и верность».</w:t>
      </w:r>
    </w:p>
    <w:p w:rsidR="00CC69D2" w:rsidRPr="00CC69D2" w:rsidRDefault="00CC69D2" w:rsidP="00CC69D2">
      <w:pPr>
        <w:spacing w:after="0" w:line="240" w:lineRule="auto"/>
        <w:ind w:firstLine="709"/>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В честь празднования 95-летия со дня образования Охотского района, в 2021 году была организована и проведена районная акция «Рожденный в 95-летие образования Охотского района», в рамках которой женщинам, родившим детей с 01 января по 31 августа отчетного года, были вручены памятные медали и денежные премии на общую сумму 50,6 тыс. рублей.</w:t>
      </w:r>
    </w:p>
    <w:p w:rsidR="00CC69D2" w:rsidRPr="00CC69D2" w:rsidRDefault="00CC69D2" w:rsidP="00CC69D2">
      <w:pPr>
        <w:spacing w:after="0" w:line="240" w:lineRule="auto"/>
        <w:ind w:firstLine="709"/>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В течение года организовано торжественное вручение общественной награды «За супружеское долголетие», всего за отчетный период вручено 4 наград.</w:t>
      </w:r>
    </w:p>
    <w:p w:rsidR="00CC69D2" w:rsidRPr="00CC69D2" w:rsidRDefault="00CC69D2" w:rsidP="00CC69D2">
      <w:pPr>
        <w:spacing w:after="0" w:line="240" w:lineRule="auto"/>
        <w:ind w:firstLine="709"/>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 xml:space="preserve">В течение 2021 года организована работа социального </w:t>
      </w:r>
      <w:proofErr w:type="gramStart"/>
      <w:r w:rsidRPr="00CC69D2">
        <w:rPr>
          <w:rFonts w:ascii="Times New Roman" w:eastAsiaTheme="minorHAnsi" w:hAnsi="Times New Roman"/>
          <w:sz w:val="28"/>
          <w:szCs w:val="28"/>
          <w:lang w:eastAsia="en-US" w:bidi="en-US"/>
        </w:rPr>
        <w:t>магазина  на</w:t>
      </w:r>
      <w:proofErr w:type="gramEnd"/>
      <w:r w:rsidRPr="00CC69D2">
        <w:rPr>
          <w:rFonts w:ascii="Times New Roman" w:eastAsiaTheme="minorHAnsi" w:hAnsi="Times New Roman"/>
          <w:sz w:val="28"/>
          <w:szCs w:val="28"/>
          <w:lang w:eastAsia="en-US" w:bidi="en-US"/>
        </w:rPr>
        <w:t xml:space="preserve"> территории </w:t>
      </w:r>
      <w:proofErr w:type="spellStart"/>
      <w:r w:rsidRPr="00CC69D2">
        <w:rPr>
          <w:rFonts w:ascii="Times New Roman" w:eastAsiaTheme="minorHAnsi" w:hAnsi="Times New Roman"/>
          <w:sz w:val="28"/>
          <w:szCs w:val="28"/>
          <w:lang w:eastAsia="en-US" w:bidi="en-US"/>
        </w:rPr>
        <w:t>р.п</w:t>
      </w:r>
      <w:proofErr w:type="spellEnd"/>
      <w:r w:rsidRPr="00CC69D2">
        <w:rPr>
          <w:rFonts w:ascii="Times New Roman" w:eastAsiaTheme="minorHAnsi" w:hAnsi="Times New Roman"/>
          <w:sz w:val="28"/>
          <w:szCs w:val="28"/>
          <w:lang w:eastAsia="en-US" w:bidi="en-US"/>
        </w:rPr>
        <w:t xml:space="preserve">. Охотск. В течение отчетного периода списки получателей продуктов питания по сниженным ценам в отделе корректировались по мере необходимости. В магазине приобретали товары ветераны </w:t>
      </w:r>
      <w:proofErr w:type="spellStart"/>
      <w:r w:rsidRPr="00CC69D2">
        <w:rPr>
          <w:rFonts w:ascii="Times New Roman" w:eastAsiaTheme="minorHAnsi" w:hAnsi="Times New Roman"/>
          <w:sz w:val="28"/>
          <w:szCs w:val="28"/>
          <w:lang w:eastAsia="en-US" w:bidi="en-US"/>
        </w:rPr>
        <w:t>ВОв</w:t>
      </w:r>
      <w:proofErr w:type="spellEnd"/>
      <w:r w:rsidRPr="00CC69D2">
        <w:rPr>
          <w:rFonts w:ascii="Times New Roman" w:eastAsiaTheme="minorHAnsi" w:hAnsi="Times New Roman"/>
          <w:sz w:val="28"/>
          <w:szCs w:val="28"/>
          <w:lang w:eastAsia="en-US" w:bidi="en-US"/>
        </w:rPr>
        <w:t>, а также инвалиды, малообеспеченные многодетные семьи и семьи, в которых воспитываются инвалиды. Общий объем денежных средств, запланированных на организацию работы социального магазина в 2021 году, составил 171,1 тыс. рублей. Все документы, необходимые для выплаты субсидии индивидуальному предпринимателю по данному направлению, были переданы в отдел учета и отчетности администрации района в установленные сроки. В связи с отсутствием финансирования образовалась кредиторская задолженность по данному мероприятию программы в размере 100%.</w:t>
      </w:r>
    </w:p>
    <w:p w:rsidR="00CC69D2" w:rsidRPr="00CC69D2" w:rsidRDefault="00CC69D2" w:rsidP="00CC69D2">
      <w:pPr>
        <w:spacing w:after="0" w:line="240" w:lineRule="auto"/>
        <w:ind w:firstLine="709"/>
        <w:contextualSpacing/>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Оценка эффективности реализации программы.</w:t>
      </w:r>
    </w:p>
    <w:p w:rsidR="00CC69D2" w:rsidRPr="00CC69D2" w:rsidRDefault="00CC69D2" w:rsidP="00CC69D2">
      <w:pPr>
        <w:spacing w:after="0" w:line="240" w:lineRule="auto"/>
        <w:ind w:firstLine="709"/>
        <w:contextualSpacing/>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Средства бюджета района освоены на 32,0 % (В1=0).</w:t>
      </w:r>
    </w:p>
    <w:p w:rsidR="00CC69D2" w:rsidRPr="00CC69D2" w:rsidRDefault="00CC69D2" w:rsidP="00CC69D2">
      <w:pPr>
        <w:spacing w:after="0" w:line="240" w:lineRule="auto"/>
        <w:ind w:firstLine="709"/>
        <w:contextualSpacing/>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lastRenderedPageBreak/>
        <w:t>Мероприятия, предусмотренные в муниципальной программе, выполнены на 100,0% (В2=10).</w:t>
      </w:r>
    </w:p>
    <w:p w:rsidR="00CC69D2" w:rsidRPr="00CC69D2" w:rsidRDefault="00CC69D2" w:rsidP="00CC69D2">
      <w:pPr>
        <w:spacing w:after="0" w:line="240" w:lineRule="auto"/>
        <w:ind w:firstLine="709"/>
        <w:contextualSpacing/>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Показатели эффективности достигнуты на 37,5 % (В3=0).</w:t>
      </w:r>
    </w:p>
    <w:p w:rsidR="00CC69D2" w:rsidRPr="00CC69D2" w:rsidRDefault="00CC69D2" w:rsidP="00CC69D2">
      <w:pPr>
        <w:spacing w:after="0" w:line="240" w:lineRule="auto"/>
        <w:ind w:firstLine="709"/>
        <w:contextualSpacing/>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В соответствии с методикой оценки эффективности реализации программы R=0,3x0+0,3x10+0,4x0=3.</w:t>
      </w:r>
    </w:p>
    <w:p w:rsidR="00CC69D2" w:rsidRPr="00CC69D2" w:rsidRDefault="00CC69D2" w:rsidP="00CC69D2">
      <w:pPr>
        <w:spacing w:after="0" w:line="240" w:lineRule="auto"/>
        <w:ind w:firstLine="709"/>
        <w:contextualSpacing/>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Программе присвоен рейтинг R=3, на основании чего программа признается неэффективной в 2021 году.</w:t>
      </w:r>
    </w:p>
    <w:p w:rsidR="00CC69D2" w:rsidRPr="00CC69D2" w:rsidRDefault="00CC69D2" w:rsidP="00CC69D2">
      <w:pPr>
        <w:spacing w:after="0" w:line="240" w:lineRule="auto"/>
        <w:ind w:firstLine="709"/>
        <w:jc w:val="both"/>
        <w:rPr>
          <w:rFonts w:ascii="Times New Roman" w:eastAsiaTheme="minorHAnsi" w:hAnsi="Times New Roman"/>
          <w:sz w:val="28"/>
          <w:szCs w:val="28"/>
          <w:u w:val="single"/>
          <w:lang w:eastAsia="en-US" w:bidi="en-US"/>
        </w:rPr>
      </w:pPr>
      <w:r w:rsidRPr="00CC69D2">
        <w:rPr>
          <w:rFonts w:ascii="Times New Roman" w:eastAsiaTheme="minorHAnsi" w:hAnsi="Times New Roman"/>
          <w:sz w:val="28"/>
          <w:szCs w:val="28"/>
          <w:u w:val="single"/>
          <w:lang w:eastAsia="en-US" w:bidi="en-US"/>
        </w:rPr>
        <w:t xml:space="preserve">Низкая оценка эффективности выполнения Программы в 2021 </w:t>
      </w:r>
      <w:proofErr w:type="spellStart"/>
      <w:r w:rsidRPr="00CC69D2">
        <w:rPr>
          <w:rFonts w:ascii="Times New Roman" w:eastAsiaTheme="minorHAnsi" w:hAnsi="Times New Roman"/>
          <w:sz w:val="28"/>
          <w:szCs w:val="28"/>
          <w:u w:val="single"/>
          <w:lang w:eastAsia="en-US" w:bidi="en-US"/>
        </w:rPr>
        <w:t>нгоду</w:t>
      </w:r>
      <w:proofErr w:type="spellEnd"/>
      <w:r w:rsidRPr="00CC69D2">
        <w:rPr>
          <w:rFonts w:ascii="Times New Roman" w:eastAsiaTheme="minorHAnsi" w:hAnsi="Times New Roman"/>
          <w:sz w:val="28"/>
          <w:szCs w:val="28"/>
          <w:u w:val="single"/>
          <w:lang w:eastAsia="en-US" w:bidi="en-US"/>
        </w:rPr>
        <w:t xml:space="preserve"> обусловлена двумя факторами:</w:t>
      </w:r>
    </w:p>
    <w:p w:rsidR="00CC69D2" w:rsidRPr="00CC69D2" w:rsidRDefault="00CC69D2" w:rsidP="00CC69D2">
      <w:pPr>
        <w:spacing w:after="0" w:line="240" w:lineRule="auto"/>
        <w:ind w:firstLine="709"/>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 xml:space="preserve">1. Отсутствие финансирования Программы в конце финансового 2021 года привело к </w:t>
      </w:r>
      <w:proofErr w:type="spellStart"/>
      <w:r w:rsidRPr="00CC69D2">
        <w:rPr>
          <w:rFonts w:ascii="Times New Roman" w:eastAsiaTheme="minorHAnsi" w:hAnsi="Times New Roman"/>
          <w:sz w:val="28"/>
          <w:szCs w:val="28"/>
          <w:lang w:eastAsia="en-US" w:bidi="en-US"/>
        </w:rPr>
        <w:t>неосвоению</w:t>
      </w:r>
      <w:proofErr w:type="spellEnd"/>
      <w:r w:rsidRPr="00CC69D2">
        <w:rPr>
          <w:rFonts w:ascii="Times New Roman" w:eastAsiaTheme="minorHAnsi" w:hAnsi="Times New Roman"/>
          <w:sz w:val="28"/>
          <w:szCs w:val="28"/>
          <w:lang w:eastAsia="en-US" w:bidi="en-US"/>
        </w:rPr>
        <w:t xml:space="preserve"> бюджетных средств в полном объеме. В случае выплаты субсидии на возмещение части затрат, связанных с реализацией товаров по льготной цене для отдельных категорий граждан (социальный магазин), критерий «освоение средств бюджета района» получил бы оценку 6 баллов, что в свою очередь повысило бы оценку эффективности Программы на уровень выше.</w:t>
      </w:r>
    </w:p>
    <w:p w:rsidR="00CC69D2" w:rsidRPr="00CC69D2" w:rsidRDefault="00CC69D2" w:rsidP="00CC69D2">
      <w:pPr>
        <w:spacing w:after="0" w:line="240" w:lineRule="auto"/>
        <w:ind w:firstLine="709"/>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 xml:space="preserve">2. Анализ основных социальных показателей района (рождаемость, численность населения, количество заключаемых браков, количество разводов и т.п.) выявил необходимость внесения изменений в значения индикаторов Программы. Корректировка индикаторов в соответствии с текущими социально-демографическими показателями позволит достигать более высокую оценку эффективности выполнения Программы. </w:t>
      </w:r>
    </w:p>
    <w:p w:rsidR="00CC69D2" w:rsidRPr="00CC69D2" w:rsidRDefault="00CC69D2" w:rsidP="00CC69D2">
      <w:pPr>
        <w:spacing w:after="0" w:line="240" w:lineRule="auto"/>
        <w:ind w:firstLine="709"/>
        <w:jc w:val="both"/>
        <w:rPr>
          <w:rFonts w:ascii="Times New Roman" w:eastAsiaTheme="minorHAnsi" w:hAnsi="Times New Roman"/>
          <w:sz w:val="28"/>
          <w:szCs w:val="28"/>
          <w:lang w:eastAsia="en-US" w:bidi="en-US"/>
        </w:rPr>
      </w:pPr>
      <w:r w:rsidRPr="00CC69D2">
        <w:rPr>
          <w:rFonts w:ascii="Times New Roman" w:eastAsiaTheme="minorHAnsi" w:hAnsi="Times New Roman"/>
          <w:sz w:val="28"/>
          <w:szCs w:val="28"/>
          <w:lang w:eastAsia="en-US" w:bidi="en-US"/>
        </w:rPr>
        <w:t>В 2022 году будет проведена работа по внесению соответствующих изменений в Программу.</w:t>
      </w:r>
    </w:p>
    <w:p w:rsidR="00D30D98" w:rsidRPr="00CC69D2" w:rsidRDefault="00D30D98" w:rsidP="000C727E">
      <w:pPr>
        <w:pStyle w:val="a3"/>
        <w:ind w:firstLine="709"/>
        <w:jc w:val="both"/>
        <w:rPr>
          <w:rFonts w:ascii="Times New Roman" w:hAnsi="Times New Roman"/>
          <w:sz w:val="28"/>
          <w:szCs w:val="28"/>
        </w:rPr>
      </w:pPr>
    </w:p>
    <w:p w:rsidR="00D30D98" w:rsidRPr="00CC69D2" w:rsidRDefault="00D30D98" w:rsidP="000C727E">
      <w:pPr>
        <w:pStyle w:val="a4"/>
        <w:numPr>
          <w:ilvl w:val="0"/>
          <w:numId w:val="20"/>
        </w:numPr>
        <w:tabs>
          <w:tab w:val="left" w:pos="426"/>
        </w:tabs>
        <w:spacing w:after="0" w:line="240" w:lineRule="auto"/>
        <w:ind w:left="0" w:firstLine="0"/>
        <w:jc w:val="center"/>
        <w:rPr>
          <w:rFonts w:ascii="Times New Roman" w:hAnsi="Times New Roman"/>
          <w:sz w:val="28"/>
          <w:szCs w:val="28"/>
        </w:rPr>
      </w:pPr>
      <w:r w:rsidRPr="00CC69D2">
        <w:rPr>
          <w:rFonts w:ascii="Times New Roman" w:hAnsi="Times New Roman"/>
          <w:sz w:val="28"/>
          <w:szCs w:val="28"/>
        </w:rPr>
        <w:t>Муниципальная программа «</w:t>
      </w:r>
      <w:r w:rsidRPr="00CC69D2">
        <w:rPr>
          <w:rFonts w:ascii="Times New Roman" w:hAnsi="Times New Roman"/>
          <w:color w:val="000000"/>
          <w:sz w:val="28"/>
          <w:szCs w:val="28"/>
        </w:rPr>
        <w:t>Развитие культуры Охотского муниципального района</w:t>
      </w:r>
      <w:r w:rsidR="00DC1F4F" w:rsidRPr="00CC69D2">
        <w:rPr>
          <w:rFonts w:ascii="Times New Roman" w:hAnsi="Times New Roman"/>
          <w:color w:val="000000"/>
          <w:sz w:val="28"/>
          <w:szCs w:val="28"/>
        </w:rPr>
        <w:t xml:space="preserve"> </w:t>
      </w:r>
      <w:r w:rsidRPr="00CC69D2">
        <w:rPr>
          <w:rFonts w:ascii="Times New Roman" w:hAnsi="Times New Roman"/>
          <w:color w:val="000000"/>
          <w:sz w:val="28"/>
          <w:szCs w:val="28"/>
        </w:rPr>
        <w:t>на 2017-2021 годы</w:t>
      </w:r>
      <w:r w:rsidRPr="00CC69D2">
        <w:rPr>
          <w:rFonts w:ascii="Times New Roman" w:hAnsi="Times New Roman"/>
          <w:sz w:val="28"/>
          <w:szCs w:val="28"/>
        </w:rPr>
        <w:t>»</w:t>
      </w:r>
    </w:p>
    <w:p w:rsidR="00DC1F4F" w:rsidRPr="00CC69D2" w:rsidRDefault="00DC1F4F" w:rsidP="000C727E">
      <w:pPr>
        <w:pStyle w:val="a4"/>
        <w:tabs>
          <w:tab w:val="left" w:pos="426"/>
        </w:tabs>
        <w:spacing w:after="0" w:line="240" w:lineRule="auto"/>
        <w:ind w:left="0"/>
        <w:rPr>
          <w:rFonts w:ascii="Times New Roman" w:hAnsi="Times New Roman"/>
          <w:sz w:val="28"/>
          <w:szCs w:val="28"/>
        </w:rPr>
      </w:pPr>
    </w:p>
    <w:p w:rsidR="00CC69D2" w:rsidRPr="00CC69D2" w:rsidRDefault="00CC69D2" w:rsidP="00CC69D2">
      <w:pPr>
        <w:pStyle w:val="a3"/>
        <w:ind w:firstLine="708"/>
        <w:jc w:val="both"/>
        <w:rPr>
          <w:rFonts w:ascii="Times New Roman" w:hAnsi="Times New Roman"/>
          <w:sz w:val="28"/>
          <w:szCs w:val="28"/>
        </w:rPr>
      </w:pPr>
      <w:r w:rsidRPr="00CC69D2">
        <w:rPr>
          <w:rFonts w:ascii="Times New Roman" w:hAnsi="Times New Roman"/>
          <w:sz w:val="28"/>
          <w:szCs w:val="28"/>
        </w:rPr>
        <w:t>Общий объем расходов на реализацию Программы в 2020 году был</w:t>
      </w:r>
      <w:r>
        <w:rPr>
          <w:rFonts w:ascii="Times New Roman" w:hAnsi="Times New Roman"/>
          <w:sz w:val="28"/>
          <w:szCs w:val="28"/>
        </w:rPr>
        <w:t xml:space="preserve"> </w:t>
      </w:r>
      <w:r w:rsidRPr="00CC69D2">
        <w:rPr>
          <w:rFonts w:ascii="Times New Roman" w:hAnsi="Times New Roman"/>
          <w:sz w:val="28"/>
          <w:szCs w:val="28"/>
        </w:rPr>
        <w:t xml:space="preserve">запланирован в сумме 361204,27 тысяч рублей, из них федеральные средства -218,78 тысяч рублей, средства из краевого бюджета - 82482,83 тыс. рублей, </w:t>
      </w:r>
      <w:r>
        <w:rPr>
          <w:rFonts w:ascii="Times New Roman" w:hAnsi="Times New Roman"/>
          <w:sz w:val="28"/>
          <w:szCs w:val="28"/>
        </w:rPr>
        <w:t>с</w:t>
      </w:r>
      <w:r w:rsidRPr="00CC69D2">
        <w:rPr>
          <w:rFonts w:ascii="Times New Roman" w:hAnsi="Times New Roman"/>
          <w:sz w:val="28"/>
          <w:szCs w:val="28"/>
        </w:rPr>
        <w:t>редств</w:t>
      </w:r>
      <w:r>
        <w:rPr>
          <w:rFonts w:ascii="Times New Roman" w:hAnsi="Times New Roman"/>
          <w:sz w:val="28"/>
          <w:szCs w:val="28"/>
        </w:rPr>
        <w:t xml:space="preserve"> </w:t>
      </w:r>
      <w:r w:rsidRPr="00CC69D2">
        <w:rPr>
          <w:rFonts w:ascii="Times New Roman" w:hAnsi="Times New Roman"/>
          <w:sz w:val="28"/>
          <w:szCs w:val="28"/>
        </w:rPr>
        <w:t>районного бюджета составило -278502,66 тыс. рублей. Исполнение плановых</w:t>
      </w:r>
      <w:r>
        <w:rPr>
          <w:rFonts w:ascii="Times New Roman" w:hAnsi="Times New Roman"/>
          <w:sz w:val="28"/>
          <w:szCs w:val="28"/>
        </w:rPr>
        <w:t xml:space="preserve"> </w:t>
      </w:r>
      <w:r w:rsidRPr="00CC69D2">
        <w:rPr>
          <w:rFonts w:ascii="Times New Roman" w:hAnsi="Times New Roman"/>
          <w:sz w:val="28"/>
          <w:szCs w:val="28"/>
        </w:rPr>
        <w:t>назначений по Программе составило 97.8 %.</w:t>
      </w:r>
    </w:p>
    <w:p w:rsidR="00CC69D2" w:rsidRPr="00CC69D2" w:rsidRDefault="00CC69D2" w:rsidP="00CC69D2">
      <w:pPr>
        <w:pStyle w:val="a3"/>
        <w:ind w:firstLine="708"/>
        <w:jc w:val="both"/>
        <w:rPr>
          <w:rFonts w:ascii="Times New Roman" w:hAnsi="Times New Roman"/>
          <w:sz w:val="28"/>
          <w:szCs w:val="28"/>
        </w:rPr>
      </w:pPr>
      <w:r w:rsidRPr="00CC69D2">
        <w:rPr>
          <w:rFonts w:ascii="Times New Roman" w:hAnsi="Times New Roman"/>
          <w:sz w:val="28"/>
          <w:szCs w:val="28"/>
        </w:rPr>
        <w:t>Согласно сведениям о достижении значений индикаторов (показателей)</w:t>
      </w:r>
      <w:r>
        <w:rPr>
          <w:rFonts w:ascii="Times New Roman" w:hAnsi="Times New Roman"/>
          <w:sz w:val="28"/>
          <w:szCs w:val="28"/>
        </w:rPr>
        <w:t xml:space="preserve"> </w:t>
      </w:r>
      <w:r w:rsidRPr="00CC69D2">
        <w:rPr>
          <w:rFonts w:ascii="Times New Roman" w:hAnsi="Times New Roman"/>
          <w:sz w:val="28"/>
          <w:szCs w:val="28"/>
        </w:rPr>
        <w:t>за 2021 год (Приложение № 1), имеются отклонения по следующим</w:t>
      </w:r>
      <w:r>
        <w:rPr>
          <w:rFonts w:ascii="Times New Roman" w:hAnsi="Times New Roman"/>
          <w:sz w:val="28"/>
          <w:szCs w:val="28"/>
        </w:rPr>
        <w:t xml:space="preserve"> </w:t>
      </w:r>
      <w:r w:rsidRPr="00CC69D2">
        <w:rPr>
          <w:rFonts w:ascii="Times New Roman" w:hAnsi="Times New Roman"/>
          <w:sz w:val="28"/>
          <w:szCs w:val="28"/>
        </w:rPr>
        <w:t>индикаторам (показателям):</w:t>
      </w:r>
    </w:p>
    <w:p w:rsidR="00CC69D2" w:rsidRPr="00CC69D2" w:rsidRDefault="00CC69D2" w:rsidP="00CC69D2">
      <w:pPr>
        <w:pStyle w:val="a3"/>
        <w:ind w:firstLine="708"/>
        <w:jc w:val="both"/>
        <w:rPr>
          <w:rFonts w:ascii="Times New Roman" w:hAnsi="Times New Roman"/>
          <w:sz w:val="28"/>
          <w:szCs w:val="28"/>
        </w:rPr>
      </w:pPr>
      <w:r w:rsidRPr="00CC69D2">
        <w:rPr>
          <w:rFonts w:ascii="Times New Roman" w:hAnsi="Times New Roman"/>
          <w:sz w:val="28"/>
          <w:szCs w:val="28"/>
        </w:rPr>
        <w:t>- количество оцифрованных ценных и редких книг - 1900 страниц (в</w:t>
      </w:r>
      <w:r>
        <w:rPr>
          <w:rFonts w:ascii="Times New Roman" w:hAnsi="Times New Roman"/>
          <w:sz w:val="28"/>
          <w:szCs w:val="28"/>
        </w:rPr>
        <w:t xml:space="preserve"> </w:t>
      </w:r>
      <w:r w:rsidRPr="00CC69D2">
        <w:rPr>
          <w:rFonts w:ascii="Times New Roman" w:hAnsi="Times New Roman"/>
          <w:sz w:val="28"/>
          <w:szCs w:val="28"/>
        </w:rPr>
        <w:t>связи с изменением требований по оцифровке изданий. На сегодняшний день</w:t>
      </w:r>
      <w:r>
        <w:rPr>
          <w:rFonts w:ascii="Times New Roman" w:hAnsi="Times New Roman"/>
          <w:sz w:val="28"/>
          <w:szCs w:val="28"/>
        </w:rPr>
        <w:t xml:space="preserve"> </w:t>
      </w:r>
      <w:r w:rsidRPr="00CC69D2">
        <w:rPr>
          <w:rFonts w:ascii="Times New Roman" w:hAnsi="Times New Roman"/>
          <w:sz w:val="28"/>
          <w:szCs w:val="28"/>
        </w:rPr>
        <w:t>учет ведется по количеству оцифрованных страниц, с 2017 год в</w:t>
      </w:r>
      <w:r>
        <w:rPr>
          <w:rFonts w:ascii="Times New Roman" w:hAnsi="Times New Roman"/>
          <w:sz w:val="28"/>
          <w:szCs w:val="28"/>
        </w:rPr>
        <w:t xml:space="preserve"> </w:t>
      </w:r>
      <w:r w:rsidRPr="00CC69D2">
        <w:rPr>
          <w:rFonts w:ascii="Times New Roman" w:hAnsi="Times New Roman"/>
          <w:sz w:val="28"/>
          <w:szCs w:val="28"/>
        </w:rPr>
        <w:t>муниципальную программу были внесены изменения в части данного</w:t>
      </w:r>
      <w:r>
        <w:rPr>
          <w:rFonts w:ascii="Times New Roman" w:hAnsi="Times New Roman"/>
          <w:sz w:val="28"/>
          <w:szCs w:val="28"/>
        </w:rPr>
        <w:t xml:space="preserve"> </w:t>
      </w:r>
      <w:r w:rsidRPr="00CC69D2">
        <w:rPr>
          <w:rFonts w:ascii="Times New Roman" w:hAnsi="Times New Roman"/>
          <w:sz w:val="28"/>
          <w:szCs w:val="28"/>
        </w:rPr>
        <w:t>показателя);</w:t>
      </w:r>
    </w:p>
    <w:p w:rsidR="00CC69D2" w:rsidRPr="00CC69D2" w:rsidRDefault="00CC69D2" w:rsidP="00CC69D2">
      <w:pPr>
        <w:pStyle w:val="a3"/>
        <w:ind w:firstLine="708"/>
        <w:jc w:val="both"/>
        <w:rPr>
          <w:rFonts w:ascii="Times New Roman" w:hAnsi="Times New Roman"/>
          <w:sz w:val="28"/>
          <w:szCs w:val="28"/>
        </w:rPr>
      </w:pPr>
      <w:r w:rsidRPr="00CC69D2">
        <w:rPr>
          <w:rFonts w:ascii="Times New Roman" w:hAnsi="Times New Roman"/>
          <w:sz w:val="28"/>
          <w:szCs w:val="28"/>
        </w:rPr>
        <w:t>- количество проведенных культурно - досуговых мероприятий (план</w:t>
      </w:r>
      <w:r>
        <w:rPr>
          <w:rFonts w:ascii="Times New Roman" w:hAnsi="Times New Roman"/>
          <w:sz w:val="28"/>
          <w:szCs w:val="28"/>
        </w:rPr>
        <w:t xml:space="preserve"> </w:t>
      </w:r>
      <w:r w:rsidRPr="00CC69D2">
        <w:rPr>
          <w:rFonts w:ascii="Times New Roman" w:hAnsi="Times New Roman"/>
          <w:sz w:val="28"/>
          <w:szCs w:val="28"/>
        </w:rPr>
        <w:t>на 2021 год составлял - 1600 мероприятий), фактически проведено 1496,</w:t>
      </w:r>
      <w:r>
        <w:rPr>
          <w:rFonts w:ascii="Times New Roman" w:hAnsi="Times New Roman"/>
          <w:sz w:val="28"/>
          <w:szCs w:val="28"/>
        </w:rPr>
        <w:t xml:space="preserve"> </w:t>
      </w:r>
      <w:r w:rsidRPr="00CC69D2">
        <w:rPr>
          <w:rFonts w:ascii="Times New Roman" w:hAnsi="Times New Roman"/>
          <w:sz w:val="28"/>
          <w:szCs w:val="28"/>
        </w:rPr>
        <w:t xml:space="preserve">данное </w:t>
      </w:r>
      <w:r w:rsidRPr="00CC69D2">
        <w:rPr>
          <w:rFonts w:ascii="Times New Roman" w:hAnsi="Times New Roman"/>
          <w:sz w:val="28"/>
          <w:szCs w:val="28"/>
        </w:rPr>
        <w:lastRenderedPageBreak/>
        <w:t>отклонение было связано в связи с пандемией новой</w:t>
      </w:r>
      <w:r>
        <w:rPr>
          <w:rFonts w:ascii="Times New Roman" w:hAnsi="Times New Roman"/>
          <w:sz w:val="28"/>
          <w:szCs w:val="28"/>
        </w:rPr>
        <w:t xml:space="preserve"> </w:t>
      </w:r>
      <w:proofErr w:type="spellStart"/>
      <w:r w:rsidRPr="00CC69D2">
        <w:rPr>
          <w:rFonts w:ascii="Times New Roman" w:hAnsi="Times New Roman"/>
          <w:sz w:val="28"/>
          <w:szCs w:val="28"/>
        </w:rPr>
        <w:t>коронавирусной</w:t>
      </w:r>
      <w:proofErr w:type="spellEnd"/>
      <w:r w:rsidRPr="00CC69D2">
        <w:rPr>
          <w:rFonts w:ascii="Times New Roman" w:hAnsi="Times New Roman"/>
          <w:sz w:val="28"/>
          <w:szCs w:val="28"/>
        </w:rPr>
        <w:t xml:space="preserve"> инфекцией COVID -19;</w:t>
      </w:r>
    </w:p>
    <w:p w:rsidR="00CC69D2" w:rsidRPr="00CC69D2" w:rsidRDefault="00CC69D2" w:rsidP="00CC69D2">
      <w:pPr>
        <w:pStyle w:val="a3"/>
        <w:ind w:firstLine="708"/>
        <w:jc w:val="both"/>
        <w:rPr>
          <w:rFonts w:ascii="Times New Roman" w:hAnsi="Times New Roman"/>
          <w:sz w:val="28"/>
          <w:szCs w:val="28"/>
        </w:rPr>
      </w:pPr>
      <w:r w:rsidRPr="00CC69D2">
        <w:rPr>
          <w:rFonts w:ascii="Times New Roman" w:hAnsi="Times New Roman"/>
          <w:sz w:val="28"/>
          <w:szCs w:val="28"/>
        </w:rPr>
        <w:t>- количество библиотек, подключенных к сети Интернет - (план на</w:t>
      </w:r>
      <w:r>
        <w:rPr>
          <w:rFonts w:ascii="Times New Roman" w:hAnsi="Times New Roman"/>
          <w:sz w:val="28"/>
          <w:szCs w:val="28"/>
        </w:rPr>
        <w:t xml:space="preserve"> </w:t>
      </w:r>
      <w:r w:rsidRPr="00CC69D2">
        <w:rPr>
          <w:rFonts w:ascii="Times New Roman" w:hAnsi="Times New Roman"/>
          <w:sz w:val="28"/>
          <w:szCs w:val="28"/>
        </w:rPr>
        <w:t>2021 год составлял два подключения к сети Интернет), фактически была</w:t>
      </w:r>
      <w:r>
        <w:rPr>
          <w:rFonts w:ascii="Times New Roman" w:hAnsi="Times New Roman"/>
          <w:sz w:val="28"/>
          <w:szCs w:val="28"/>
        </w:rPr>
        <w:t xml:space="preserve"> </w:t>
      </w:r>
      <w:r w:rsidRPr="00CC69D2">
        <w:rPr>
          <w:rFonts w:ascii="Times New Roman" w:hAnsi="Times New Roman"/>
          <w:sz w:val="28"/>
          <w:szCs w:val="28"/>
        </w:rPr>
        <w:t>подключена одна библиотека - с. Арка. По техническим причинам интернет- провайдер «</w:t>
      </w:r>
      <w:proofErr w:type="spellStart"/>
      <w:r w:rsidRPr="00CC69D2">
        <w:rPr>
          <w:rFonts w:ascii="Times New Roman" w:hAnsi="Times New Roman"/>
          <w:sz w:val="28"/>
          <w:szCs w:val="28"/>
        </w:rPr>
        <w:t>ОхотекТелеком</w:t>
      </w:r>
      <w:proofErr w:type="spellEnd"/>
      <w:r w:rsidRPr="00CC69D2">
        <w:rPr>
          <w:rFonts w:ascii="Times New Roman" w:hAnsi="Times New Roman"/>
          <w:sz w:val="28"/>
          <w:szCs w:val="28"/>
        </w:rPr>
        <w:t>» не смог завершить подключение в п.</w:t>
      </w:r>
      <w:r>
        <w:rPr>
          <w:rFonts w:ascii="Times New Roman" w:hAnsi="Times New Roman"/>
          <w:sz w:val="28"/>
          <w:szCs w:val="28"/>
        </w:rPr>
        <w:t xml:space="preserve"> </w:t>
      </w:r>
      <w:proofErr w:type="spellStart"/>
      <w:r w:rsidRPr="00CC69D2">
        <w:rPr>
          <w:rFonts w:ascii="Times New Roman" w:hAnsi="Times New Roman"/>
          <w:sz w:val="28"/>
          <w:szCs w:val="28"/>
        </w:rPr>
        <w:t>Вострецово</w:t>
      </w:r>
      <w:proofErr w:type="spellEnd"/>
      <w:r w:rsidRPr="00CC69D2">
        <w:rPr>
          <w:rFonts w:ascii="Times New Roman" w:hAnsi="Times New Roman"/>
          <w:sz w:val="28"/>
          <w:szCs w:val="28"/>
        </w:rPr>
        <w:t>.</w:t>
      </w:r>
    </w:p>
    <w:p w:rsidR="00CC69D2" w:rsidRPr="00CC69D2" w:rsidRDefault="00CC69D2" w:rsidP="00CC69D2">
      <w:pPr>
        <w:pStyle w:val="a3"/>
        <w:ind w:firstLine="708"/>
        <w:jc w:val="both"/>
        <w:rPr>
          <w:rFonts w:ascii="Times New Roman" w:hAnsi="Times New Roman"/>
          <w:sz w:val="28"/>
          <w:szCs w:val="28"/>
        </w:rPr>
      </w:pPr>
      <w:r w:rsidRPr="00CC69D2">
        <w:rPr>
          <w:rFonts w:ascii="Times New Roman" w:hAnsi="Times New Roman"/>
          <w:sz w:val="28"/>
          <w:szCs w:val="28"/>
        </w:rPr>
        <w:t>- доля свободного времени населения, занятого потреблением услуг в</w:t>
      </w:r>
      <w:r>
        <w:rPr>
          <w:rFonts w:ascii="Times New Roman" w:hAnsi="Times New Roman"/>
          <w:sz w:val="28"/>
          <w:szCs w:val="28"/>
        </w:rPr>
        <w:t xml:space="preserve"> </w:t>
      </w:r>
      <w:r w:rsidRPr="00CC69D2">
        <w:rPr>
          <w:rFonts w:ascii="Times New Roman" w:hAnsi="Times New Roman"/>
          <w:sz w:val="28"/>
          <w:szCs w:val="28"/>
        </w:rPr>
        <w:t>сфере культуры (план на 2021 год составлял 75,0 процентов), фактически</w:t>
      </w:r>
      <w:r>
        <w:rPr>
          <w:rFonts w:ascii="Times New Roman" w:hAnsi="Times New Roman"/>
          <w:sz w:val="28"/>
          <w:szCs w:val="28"/>
        </w:rPr>
        <w:t xml:space="preserve"> </w:t>
      </w:r>
      <w:r w:rsidRPr="00CC69D2">
        <w:rPr>
          <w:rFonts w:ascii="Times New Roman" w:hAnsi="Times New Roman"/>
          <w:sz w:val="28"/>
          <w:szCs w:val="28"/>
        </w:rPr>
        <w:t>процент составил 76,0.</w:t>
      </w:r>
    </w:p>
    <w:p w:rsidR="00CC69D2" w:rsidRPr="00CC69D2" w:rsidRDefault="00CC69D2" w:rsidP="00CC69D2">
      <w:pPr>
        <w:pStyle w:val="a3"/>
        <w:ind w:firstLine="708"/>
        <w:jc w:val="both"/>
        <w:rPr>
          <w:rFonts w:ascii="Times New Roman" w:hAnsi="Times New Roman"/>
          <w:sz w:val="28"/>
          <w:szCs w:val="28"/>
        </w:rPr>
      </w:pPr>
      <w:r w:rsidRPr="00CC69D2">
        <w:rPr>
          <w:rFonts w:ascii="Times New Roman" w:hAnsi="Times New Roman"/>
          <w:sz w:val="28"/>
          <w:szCs w:val="28"/>
        </w:rPr>
        <w:t>Оценка эффективности реализации программы.</w:t>
      </w:r>
    </w:p>
    <w:p w:rsidR="00CC69D2" w:rsidRPr="00CC69D2" w:rsidRDefault="00CC69D2" w:rsidP="00CC69D2">
      <w:pPr>
        <w:pStyle w:val="a3"/>
        <w:ind w:firstLine="708"/>
        <w:jc w:val="both"/>
        <w:rPr>
          <w:rFonts w:ascii="Times New Roman" w:hAnsi="Times New Roman"/>
          <w:sz w:val="28"/>
          <w:szCs w:val="28"/>
        </w:rPr>
      </w:pPr>
      <w:r w:rsidRPr="00CC69D2">
        <w:rPr>
          <w:rFonts w:ascii="Times New Roman" w:hAnsi="Times New Roman"/>
          <w:sz w:val="28"/>
          <w:szCs w:val="28"/>
        </w:rPr>
        <w:t>Средства бюджета района освоены на 97.8 % (В 1=6).</w:t>
      </w:r>
    </w:p>
    <w:p w:rsidR="00CC69D2" w:rsidRPr="00CC69D2" w:rsidRDefault="00CC69D2" w:rsidP="00CC69D2">
      <w:pPr>
        <w:pStyle w:val="a3"/>
        <w:ind w:firstLine="708"/>
        <w:jc w:val="both"/>
        <w:rPr>
          <w:rFonts w:ascii="Times New Roman" w:hAnsi="Times New Roman"/>
          <w:sz w:val="28"/>
          <w:szCs w:val="28"/>
        </w:rPr>
      </w:pPr>
      <w:r w:rsidRPr="00CC69D2">
        <w:rPr>
          <w:rFonts w:ascii="Times New Roman" w:hAnsi="Times New Roman"/>
          <w:sz w:val="28"/>
          <w:szCs w:val="28"/>
        </w:rPr>
        <w:t>Мероприятия, предусмотренные в муниципальной программе,</w:t>
      </w:r>
      <w:r>
        <w:rPr>
          <w:rFonts w:ascii="Times New Roman" w:hAnsi="Times New Roman"/>
          <w:sz w:val="28"/>
          <w:szCs w:val="28"/>
        </w:rPr>
        <w:t xml:space="preserve"> </w:t>
      </w:r>
      <w:r w:rsidRPr="00CC69D2">
        <w:rPr>
          <w:rFonts w:ascii="Times New Roman" w:hAnsi="Times New Roman"/>
          <w:sz w:val="28"/>
          <w:szCs w:val="28"/>
        </w:rPr>
        <w:t>выполнены на 97,8 % (В2=6).</w:t>
      </w:r>
    </w:p>
    <w:p w:rsidR="00CC69D2" w:rsidRPr="00CC69D2" w:rsidRDefault="00CC69D2" w:rsidP="00CC69D2">
      <w:pPr>
        <w:pStyle w:val="a3"/>
        <w:ind w:firstLine="708"/>
        <w:jc w:val="both"/>
        <w:rPr>
          <w:rFonts w:ascii="Times New Roman" w:hAnsi="Times New Roman"/>
          <w:sz w:val="28"/>
          <w:szCs w:val="28"/>
        </w:rPr>
      </w:pPr>
      <w:r w:rsidRPr="00CC69D2">
        <w:rPr>
          <w:rFonts w:ascii="Times New Roman" w:hAnsi="Times New Roman"/>
          <w:sz w:val="28"/>
          <w:szCs w:val="28"/>
        </w:rPr>
        <w:t>Показатели эффективности достигнуты на 66,6% (В3=3).</w:t>
      </w:r>
    </w:p>
    <w:p w:rsidR="00CC69D2" w:rsidRPr="00CC69D2" w:rsidRDefault="00CC69D2" w:rsidP="00CC69D2">
      <w:pPr>
        <w:pStyle w:val="a3"/>
        <w:ind w:firstLine="708"/>
        <w:jc w:val="both"/>
        <w:rPr>
          <w:rFonts w:ascii="Times New Roman" w:hAnsi="Times New Roman"/>
          <w:sz w:val="28"/>
          <w:szCs w:val="28"/>
        </w:rPr>
      </w:pPr>
      <w:r w:rsidRPr="00CC69D2">
        <w:rPr>
          <w:rFonts w:ascii="Times New Roman" w:hAnsi="Times New Roman"/>
          <w:sz w:val="28"/>
          <w:szCs w:val="28"/>
        </w:rPr>
        <w:t>В соответствии с методикой оценки эффективности реализации</w:t>
      </w:r>
      <w:r>
        <w:rPr>
          <w:rFonts w:ascii="Times New Roman" w:hAnsi="Times New Roman"/>
          <w:sz w:val="28"/>
          <w:szCs w:val="28"/>
        </w:rPr>
        <w:t xml:space="preserve"> </w:t>
      </w:r>
      <w:r w:rsidRPr="00CC69D2">
        <w:rPr>
          <w:rFonts w:ascii="Times New Roman" w:hAnsi="Times New Roman"/>
          <w:sz w:val="28"/>
          <w:szCs w:val="28"/>
        </w:rPr>
        <w:t>программы R=0,3 х 10 + 0,3 х 10 + 0,4 х 3 = 7,2.</w:t>
      </w:r>
    </w:p>
    <w:p w:rsidR="00D30D98" w:rsidRPr="00390E80" w:rsidRDefault="00D30D98" w:rsidP="000C727E">
      <w:pPr>
        <w:pStyle w:val="a3"/>
        <w:jc w:val="both"/>
        <w:rPr>
          <w:rFonts w:ascii="Times New Roman" w:hAnsi="Times New Roman"/>
          <w:sz w:val="28"/>
          <w:szCs w:val="28"/>
        </w:rPr>
      </w:pPr>
    </w:p>
    <w:p w:rsidR="00D30D98" w:rsidRPr="00390E80" w:rsidRDefault="00D30D98" w:rsidP="000C727E">
      <w:pPr>
        <w:pStyle w:val="a4"/>
        <w:numPr>
          <w:ilvl w:val="0"/>
          <w:numId w:val="20"/>
        </w:numPr>
        <w:spacing w:after="0" w:line="240" w:lineRule="auto"/>
        <w:ind w:left="0" w:firstLine="709"/>
        <w:jc w:val="center"/>
        <w:rPr>
          <w:rFonts w:ascii="Times New Roman" w:hAnsi="Times New Roman"/>
          <w:sz w:val="28"/>
          <w:szCs w:val="28"/>
        </w:rPr>
      </w:pPr>
      <w:r w:rsidRPr="00390E80">
        <w:rPr>
          <w:rFonts w:ascii="Times New Roman" w:hAnsi="Times New Roman"/>
          <w:sz w:val="28"/>
          <w:szCs w:val="28"/>
        </w:rPr>
        <w:t>Муниципальная программа «</w:t>
      </w:r>
      <w:r w:rsidRPr="00390E80">
        <w:rPr>
          <w:rFonts w:ascii="Times New Roman" w:hAnsi="Times New Roman"/>
          <w:color w:val="000000"/>
          <w:sz w:val="28"/>
          <w:szCs w:val="28"/>
        </w:rPr>
        <w:t>Формирование доступной среды для инвалидов</w:t>
      </w:r>
      <w:r w:rsidR="00B35F72" w:rsidRPr="00390E80">
        <w:rPr>
          <w:rFonts w:ascii="Times New Roman" w:hAnsi="Times New Roman"/>
          <w:color w:val="000000"/>
          <w:sz w:val="28"/>
          <w:szCs w:val="28"/>
        </w:rPr>
        <w:t xml:space="preserve"> </w:t>
      </w:r>
      <w:r w:rsidRPr="00390E80">
        <w:rPr>
          <w:rFonts w:ascii="Times New Roman" w:hAnsi="Times New Roman"/>
          <w:color w:val="000000"/>
          <w:sz w:val="28"/>
          <w:szCs w:val="28"/>
        </w:rPr>
        <w:t>и</w:t>
      </w:r>
      <w:r w:rsidR="00B35F72" w:rsidRPr="00390E80">
        <w:rPr>
          <w:rFonts w:ascii="Times New Roman" w:hAnsi="Times New Roman"/>
          <w:color w:val="000000"/>
          <w:sz w:val="28"/>
          <w:szCs w:val="28"/>
        </w:rPr>
        <w:t xml:space="preserve"> </w:t>
      </w:r>
      <w:r w:rsidRPr="00390E80">
        <w:rPr>
          <w:rFonts w:ascii="Times New Roman" w:hAnsi="Times New Roman"/>
          <w:color w:val="000000"/>
          <w:sz w:val="28"/>
          <w:szCs w:val="28"/>
        </w:rPr>
        <w:t>других</w:t>
      </w:r>
      <w:r w:rsidR="00B35F72" w:rsidRPr="00390E80">
        <w:rPr>
          <w:rFonts w:ascii="Times New Roman" w:hAnsi="Times New Roman"/>
          <w:color w:val="000000"/>
          <w:sz w:val="28"/>
          <w:szCs w:val="28"/>
        </w:rPr>
        <w:t xml:space="preserve"> </w:t>
      </w:r>
      <w:r w:rsidRPr="00390E80">
        <w:rPr>
          <w:rFonts w:ascii="Times New Roman" w:hAnsi="Times New Roman"/>
          <w:color w:val="000000"/>
          <w:sz w:val="28"/>
          <w:szCs w:val="28"/>
        </w:rPr>
        <w:t>маломобильных</w:t>
      </w:r>
      <w:r w:rsidR="00B35F72" w:rsidRPr="00390E80">
        <w:rPr>
          <w:rFonts w:ascii="Times New Roman" w:hAnsi="Times New Roman"/>
          <w:color w:val="000000"/>
          <w:sz w:val="28"/>
          <w:szCs w:val="28"/>
        </w:rPr>
        <w:t xml:space="preserve"> </w:t>
      </w:r>
      <w:r w:rsidRPr="00390E80">
        <w:rPr>
          <w:rFonts w:ascii="Times New Roman" w:hAnsi="Times New Roman"/>
          <w:color w:val="000000"/>
          <w:sz w:val="28"/>
          <w:szCs w:val="28"/>
        </w:rPr>
        <w:t>групп населения в Охотском</w:t>
      </w:r>
      <w:r w:rsidR="00B35F72" w:rsidRPr="00390E80">
        <w:rPr>
          <w:rFonts w:ascii="Times New Roman" w:hAnsi="Times New Roman"/>
          <w:color w:val="000000"/>
          <w:sz w:val="28"/>
          <w:szCs w:val="28"/>
        </w:rPr>
        <w:t xml:space="preserve"> </w:t>
      </w:r>
      <w:r w:rsidRPr="00390E80">
        <w:rPr>
          <w:rFonts w:ascii="Times New Roman" w:hAnsi="Times New Roman"/>
          <w:color w:val="000000"/>
          <w:sz w:val="28"/>
          <w:szCs w:val="28"/>
        </w:rPr>
        <w:t>муниципальном районе на 2017-2025 годы»</w:t>
      </w:r>
    </w:p>
    <w:p w:rsidR="00DC1F4F" w:rsidRPr="00390E80" w:rsidRDefault="00DC1F4F" w:rsidP="000C727E">
      <w:pPr>
        <w:pStyle w:val="a4"/>
        <w:spacing w:after="0" w:line="240" w:lineRule="auto"/>
        <w:ind w:left="709"/>
        <w:rPr>
          <w:rFonts w:ascii="Times New Roman" w:hAnsi="Times New Roman"/>
          <w:sz w:val="28"/>
          <w:szCs w:val="28"/>
        </w:rPr>
      </w:pPr>
    </w:p>
    <w:p w:rsidR="00DC31DB" w:rsidRPr="00DC31DB" w:rsidRDefault="00DC31DB" w:rsidP="000C727E">
      <w:pPr>
        <w:pStyle w:val="a3"/>
        <w:ind w:firstLine="709"/>
        <w:jc w:val="both"/>
        <w:rPr>
          <w:rFonts w:ascii="Times New Roman" w:hAnsi="Times New Roman"/>
          <w:sz w:val="28"/>
          <w:szCs w:val="28"/>
        </w:rPr>
      </w:pPr>
      <w:r w:rsidRPr="00DC31DB">
        <w:rPr>
          <w:rFonts w:ascii="Times New Roman" w:hAnsi="Times New Roman"/>
          <w:sz w:val="28"/>
          <w:szCs w:val="28"/>
        </w:rPr>
        <w:t>Муниципальная программа «Формирование доступной среды для ин</w:t>
      </w:r>
      <w:r>
        <w:rPr>
          <w:rFonts w:ascii="Times New Roman" w:hAnsi="Times New Roman"/>
          <w:sz w:val="28"/>
          <w:szCs w:val="28"/>
        </w:rPr>
        <w:t>в</w:t>
      </w:r>
      <w:r w:rsidRPr="00DC31DB">
        <w:rPr>
          <w:rFonts w:ascii="Times New Roman" w:hAnsi="Times New Roman"/>
          <w:sz w:val="28"/>
          <w:szCs w:val="28"/>
        </w:rPr>
        <w:t>алидов и других маломобильных групп населения в Охотском муниципальном районе на 2017-2025 годы» (далее - Программа) утверждена постановлением администрации Охотского муниципального района (далее - администрация района) от 26.10.2016 № 405.</w:t>
      </w:r>
    </w:p>
    <w:p w:rsidR="00DC31DB" w:rsidRPr="00DC31DB" w:rsidRDefault="00DC31DB" w:rsidP="000C727E">
      <w:pPr>
        <w:pStyle w:val="a3"/>
        <w:ind w:firstLine="709"/>
        <w:jc w:val="both"/>
        <w:rPr>
          <w:rFonts w:ascii="Times New Roman" w:hAnsi="Times New Roman"/>
          <w:sz w:val="28"/>
          <w:szCs w:val="28"/>
        </w:rPr>
      </w:pPr>
      <w:r w:rsidRPr="00DC31DB">
        <w:rPr>
          <w:rFonts w:ascii="Times New Roman" w:hAnsi="Times New Roman"/>
          <w:sz w:val="28"/>
          <w:szCs w:val="28"/>
        </w:rPr>
        <w:t>Общий объем расходов на реализацию Программы в 2021 году был запланирован в сумме 300,0 тысяч рублей из бюджета района, фактическое исполнение составило 299,7 тыс. рублей или 99,9%.</w:t>
      </w:r>
    </w:p>
    <w:p w:rsidR="00DC31DB" w:rsidRPr="00DC31DB" w:rsidRDefault="00DC31DB" w:rsidP="000C727E">
      <w:pPr>
        <w:pStyle w:val="a3"/>
        <w:ind w:firstLine="709"/>
        <w:jc w:val="both"/>
        <w:rPr>
          <w:rFonts w:ascii="Times New Roman" w:hAnsi="Times New Roman"/>
          <w:sz w:val="28"/>
          <w:szCs w:val="28"/>
        </w:rPr>
      </w:pPr>
      <w:r w:rsidRPr="00DC31DB">
        <w:rPr>
          <w:rFonts w:ascii="Times New Roman" w:hAnsi="Times New Roman"/>
          <w:sz w:val="28"/>
          <w:szCs w:val="28"/>
        </w:rPr>
        <w:t>В отчетном году проведено анкетирование на предмет оценки инвалидами состояния доступности приоритетных объектов и услуг. Приняли участие 31 инвалид.</w:t>
      </w:r>
    </w:p>
    <w:p w:rsidR="00DC31DB" w:rsidRPr="00DC31DB" w:rsidRDefault="00DC31DB" w:rsidP="000C727E">
      <w:pPr>
        <w:pStyle w:val="a3"/>
        <w:ind w:firstLine="709"/>
        <w:jc w:val="both"/>
        <w:rPr>
          <w:rFonts w:ascii="Times New Roman" w:hAnsi="Times New Roman"/>
          <w:sz w:val="28"/>
          <w:szCs w:val="28"/>
        </w:rPr>
      </w:pPr>
      <w:r w:rsidRPr="00DC31DB">
        <w:rPr>
          <w:rFonts w:ascii="Times New Roman" w:hAnsi="Times New Roman"/>
          <w:sz w:val="28"/>
          <w:szCs w:val="28"/>
        </w:rPr>
        <w:t xml:space="preserve">Произведен капитальный ремонт входной группы на сумму 149,7 тыс. рублей в муниципальном казенном учреждении культуры «Центр этнических культур» в </w:t>
      </w:r>
      <w:proofErr w:type="spellStart"/>
      <w:r w:rsidRPr="00DC31DB">
        <w:rPr>
          <w:rFonts w:ascii="Times New Roman" w:hAnsi="Times New Roman"/>
          <w:sz w:val="28"/>
          <w:szCs w:val="28"/>
        </w:rPr>
        <w:t>рп</w:t>
      </w:r>
      <w:proofErr w:type="spellEnd"/>
      <w:r w:rsidRPr="00DC31DB">
        <w:rPr>
          <w:rFonts w:ascii="Times New Roman" w:hAnsi="Times New Roman"/>
          <w:sz w:val="28"/>
          <w:szCs w:val="28"/>
        </w:rPr>
        <w:t>. Охотск:</w:t>
      </w:r>
    </w:p>
    <w:p w:rsidR="00DC31DB" w:rsidRPr="00DC31DB" w:rsidRDefault="00DC31DB" w:rsidP="000C727E">
      <w:pPr>
        <w:pStyle w:val="a3"/>
        <w:ind w:firstLine="709"/>
        <w:jc w:val="both"/>
        <w:rPr>
          <w:rFonts w:ascii="Times New Roman" w:hAnsi="Times New Roman"/>
          <w:sz w:val="28"/>
          <w:szCs w:val="28"/>
        </w:rPr>
      </w:pPr>
      <w:r w:rsidRPr="00DC31DB">
        <w:rPr>
          <w:rFonts w:ascii="Times New Roman" w:hAnsi="Times New Roman"/>
          <w:sz w:val="28"/>
          <w:szCs w:val="28"/>
        </w:rPr>
        <w:t>- приобретение и установка входной двери в соответствии с требованиями;</w:t>
      </w:r>
    </w:p>
    <w:p w:rsidR="00DC31DB" w:rsidRPr="00DC31DB" w:rsidRDefault="00DC31DB" w:rsidP="000C727E">
      <w:pPr>
        <w:pStyle w:val="a3"/>
        <w:ind w:firstLine="709"/>
        <w:jc w:val="both"/>
        <w:rPr>
          <w:rFonts w:ascii="Times New Roman" w:hAnsi="Times New Roman"/>
          <w:sz w:val="28"/>
          <w:szCs w:val="28"/>
        </w:rPr>
      </w:pPr>
      <w:r w:rsidRPr="00DC31DB">
        <w:rPr>
          <w:rFonts w:ascii="Times New Roman" w:hAnsi="Times New Roman"/>
          <w:sz w:val="28"/>
          <w:szCs w:val="28"/>
        </w:rPr>
        <w:t>- монтаж пандуса;</w:t>
      </w:r>
    </w:p>
    <w:p w:rsidR="00DC31DB" w:rsidRPr="00DC31DB" w:rsidRDefault="00DC31DB" w:rsidP="000C727E">
      <w:pPr>
        <w:pStyle w:val="a3"/>
        <w:ind w:firstLine="709"/>
        <w:jc w:val="both"/>
        <w:rPr>
          <w:rFonts w:ascii="Times New Roman" w:hAnsi="Times New Roman"/>
          <w:sz w:val="28"/>
          <w:szCs w:val="28"/>
        </w:rPr>
      </w:pPr>
      <w:r w:rsidRPr="00DC31DB">
        <w:rPr>
          <w:rFonts w:ascii="Times New Roman" w:hAnsi="Times New Roman"/>
          <w:sz w:val="28"/>
          <w:szCs w:val="28"/>
        </w:rPr>
        <w:t>- установка кнопки вызова сотрудника учреждения.</w:t>
      </w:r>
    </w:p>
    <w:p w:rsidR="00DC31DB" w:rsidRPr="00DC31DB" w:rsidRDefault="00DC31DB" w:rsidP="000C727E">
      <w:pPr>
        <w:pStyle w:val="a3"/>
        <w:ind w:firstLine="709"/>
        <w:jc w:val="both"/>
        <w:rPr>
          <w:rFonts w:ascii="Times New Roman" w:hAnsi="Times New Roman"/>
          <w:sz w:val="28"/>
          <w:szCs w:val="28"/>
        </w:rPr>
      </w:pPr>
      <w:r w:rsidRPr="00DC31DB">
        <w:rPr>
          <w:rFonts w:ascii="Times New Roman" w:hAnsi="Times New Roman"/>
          <w:sz w:val="28"/>
          <w:szCs w:val="28"/>
        </w:rPr>
        <w:t>Был приобретен и установлен тактильный наземный указатель в МКОУ</w:t>
      </w:r>
      <w:r>
        <w:rPr>
          <w:rFonts w:ascii="Times New Roman" w:hAnsi="Times New Roman"/>
          <w:sz w:val="28"/>
          <w:szCs w:val="28"/>
        </w:rPr>
        <w:t xml:space="preserve"> </w:t>
      </w:r>
      <w:r w:rsidRPr="00DC31DB">
        <w:rPr>
          <w:rFonts w:ascii="Times New Roman" w:hAnsi="Times New Roman"/>
          <w:sz w:val="28"/>
          <w:szCs w:val="28"/>
        </w:rPr>
        <w:t xml:space="preserve">СОШ № 1 им. B.C. Богатырева </w:t>
      </w:r>
      <w:proofErr w:type="spellStart"/>
      <w:r w:rsidRPr="00DC31DB">
        <w:rPr>
          <w:rFonts w:ascii="Times New Roman" w:hAnsi="Times New Roman"/>
          <w:sz w:val="28"/>
          <w:szCs w:val="28"/>
        </w:rPr>
        <w:t>рп</w:t>
      </w:r>
      <w:proofErr w:type="spellEnd"/>
      <w:r w:rsidRPr="00DC31DB">
        <w:rPr>
          <w:rFonts w:ascii="Times New Roman" w:hAnsi="Times New Roman"/>
          <w:sz w:val="28"/>
          <w:szCs w:val="28"/>
        </w:rPr>
        <w:t>. Охотск для ребенка-инвалида по зрению, обучающегося в данной организации, на сумму 40,0 тыс. рублей.</w:t>
      </w:r>
    </w:p>
    <w:p w:rsidR="00DC31DB" w:rsidRPr="00DC31DB" w:rsidRDefault="00DC31DB" w:rsidP="000C727E">
      <w:pPr>
        <w:pStyle w:val="a3"/>
        <w:ind w:firstLine="709"/>
        <w:jc w:val="both"/>
        <w:rPr>
          <w:rFonts w:ascii="Times New Roman" w:hAnsi="Times New Roman"/>
          <w:sz w:val="28"/>
          <w:szCs w:val="28"/>
        </w:rPr>
      </w:pPr>
      <w:r w:rsidRPr="00DC31DB">
        <w:rPr>
          <w:rFonts w:ascii="Times New Roman" w:hAnsi="Times New Roman"/>
          <w:sz w:val="28"/>
          <w:szCs w:val="28"/>
        </w:rPr>
        <w:t>В 2021 году на лечение и обследование в учреждения здравоохранения Хабаровского края и за его пределы были направлены 6 детей-инвалидов.</w:t>
      </w:r>
    </w:p>
    <w:p w:rsidR="00DC31DB" w:rsidRPr="00DC31DB" w:rsidRDefault="00DC31DB" w:rsidP="000C727E">
      <w:pPr>
        <w:pStyle w:val="a3"/>
        <w:ind w:firstLine="709"/>
        <w:jc w:val="both"/>
        <w:rPr>
          <w:rFonts w:ascii="Times New Roman" w:hAnsi="Times New Roman"/>
          <w:sz w:val="28"/>
          <w:szCs w:val="28"/>
        </w:rPr>
      </w:pPr>
      <w:r w:rsidRPr="00DC31DB">
        <w:rPr>
          <w:rFonts w:ascii="Times New Roman" w:hAnsi="Times New Roman"/>
          <w:sz w:val="28"/>
          <w:szCs w:val="28"/>
        </w:rPr>
        <w:lastRenderedPageBreak/>
        <w:t>В честь Дня защиты детей для детей-инвалидов проведена квест-игра «Сказочными тропами». Всего приняли участие 19 детей-инвалидов, мероприятие проведено на сумму 30,0 тыс. рублей.</w:t>
      </w:r>
    </w:p>
    <w:p w:rsidR="00DC31DB" w:rsidRPr="00DC31DB" w:rsidRDefault="00DC31DB" w:rsidP="000C727E">
      <w:pPr>
        <w:pStyle w:val="a3"/>
        <w:ind w:firstLine="709"/>
        <w:jc w:val="both"/>
        <w:rPr>
          <w:rFonts w:ascii="Times New Roman" w:hAnsi="Times New Roman"/>
          <w:sz w:val="28"/>
          <w:szCs w:val="28"/>
        </w:rPr>
      </w:pPr>
      <w:r w:rsidRPr="00DC31DB">
        <w:rPr>
          <w:rFonts w:ascii="Times New Roman" w:hAnsi="Times New Roman"/>
          <w:sz w:val="28"/>
          <w:szCs w:val="28"/>
        </w:rPr>
        <w:t>В декабре 2021 года проведен новогодний вечер для инвалидов и их семей, на сумму 80,0 тыс. рублей.</w:t>
      </w:r>
    </w:p>
    <w:p w:rsidR="00DC31DB" w:rsidRPr="00DC31DB" w:rsidRDefault="00DC31DB" w:rsidP="000C727E">
      <w:pPr>
        <w:pStyle w:val="a3"/>
        <w:ind w:firstLine="709"/>
        <w:jc w:val="both"/>
        <w:rPr>
          <w:rFonts w:ascii="Times New Roman" w:hAnsi="Times New Roman"/>
          <w:sz w:val="28"/>
          <w:szCs w:val="28"/>
        </w:rPr>
      </w:pPr>
      <w:r w:rsidRPr="00DC31DB">
        <w:rPr>
          <w:rFonts w:ascii="Times New Roman" w:hAnsi="Times New Roman"/>
          <w:sz w:val="28"/>
          <w:szCs w:val="28"/>
        </w:rPr>
        <w:t>Оценка эффективности реализации программы.</w:t>
      </w:r>
    </w:p>
    <w:p w:rsidR="00DC31DB" w:rsidRPr="00DC31DB" w:rsidRDefault="00DC31DB" w:rsidP="000C727E">
      <w:pPr>
        <w:pStyle w:val="a3"/>
        <w:ind w:firstLine="709"/>
        <w:jc w:val="both"/>
        <w:rPr>
          <w:rFonts w:ascii="Times New Roman" w:hAnsi="Times New Roman"/>
          <w:sz w:val="28"/>
          <w:szCs w:val="28"/>
        </w:rPr>
      </w:pPr>
      <w:r w:rsidRPr="00DC31DB">
        <w:rPr>
          <w:rFonts w:ascii="Times New Roman" w:hAnsi="Times New Roman"/>
          <w:sz w:val="28"/>
          <w:szCs w:val="28"/>
        </w:rPr>
        <w:t>Средства бюджета района освоены на 99,9 % (В 1=6).</w:t>
      </w:r>
    </w:p>
    <w:p w:rsidR="00DC31DB" w:rsidRPr="00DC31DB" w:rsidRDefault="00DC31DB" w:rsidP="000C727E">
      <w:pPr>
        <w:pStyle w:val="a3"/>
        <w:ind w:firstLine="709"/>
        <w:jc w:val="both"/>
        <w:rPr>
          <w:rFonts w:ascii="Times New Roman" w:hAnsi="Times New Roman"/>
          <w:sz w:val="28"/>
          <w:szCs w:val="28"/>
        </w:rPr>
      </w:pPr>
      <w:r w:rsidRPr="00DC31DB">
        <w:rPr>
          <w:rFonts w:ascii="Times New Roman" w:hAnsi="Times New Roman"/>
          <w:sz w:val="28"/>
          <w:szCs w:val="28"/>
        </w:rPr>
        <w:t>Мероприятия, предусмотренные в муниципальной программе, выполнены на 92,3 % (В2=6).</w:t>
      </w:r>
    </w:p>
    <w:p w:rsidR="00DC31DB" w:rsidRPr="00DC31DB" w:rsidRDefault="00DC31DB" w:rsidP="000C727E">
      <w:pPr>
        <w:pStyle w:val="a3"/>
        <w:ind w:firstLine="709"/>
        <w:jc w:val="both"/>
        <w:rPr>
          <w:rFonts w:ascii="Times New Roman" w:hAnsi="Times New Roman"/>
          <w:sz w:val="28"/>
          <w:szCs w:val="28"/>
        </w:rPr>
      </w:pPr>
      <w:r w:rsidRPr="00DC31DB">
        <w:rPr>
          <w:rFonts w:ascii="Times New Roman" w:hAnsi="Times New Roman"/>
          <w:sz w:val="28"/>
          <w:szCs w:val="28"/>
        </w:rPr>
        <w:t>Показатели эффективности достигнуты на 100,0 % (В3=10).</w:t>
      </w:r>
    </w:p>
    <w:p w:rsidR="00DC31DB" w:rsidRPr="00DC31DB" w:rsidRDefault="00DC31DB" w:rsidP="000C727E">
      <w:pPr>
        <w:pStyle w:val="a3"/>
        <w:ind w:firstLine="709"/>
        <w:jc w:val="both"/>
        <w:rPr>
          <w:rFonts w:ascii="Times New Roman" w:hAnsi="Times New Roman"/>
          <w:sz w:val="28"/>
          <w:szCs w:val="28"/>
        </w:rPr>
      </w:pPr>
      <w:r w:rsidRPr="00DC31DB">
        <w:rPr>
          <w:rFonts w:ascii="Times New Roman" w:hAnsi="Times New Roman"/>
          <w:sz w:val="28"/>
          <w:szCs w:val="28"/>
        </w:rPr>
        <w:t>В соответствии с методикой оценки эффективности реализации программы R=0,3x6+0,3x6+0,4х 10=7,6.</w:t>
      </w:r>
    </w:p>
    <w:p w:rsidR="00DC31DB" w:rsidRDefault="00DC31DB" w:rsidP="000C727E">
      <w:pPr>
        <w:pStyle w:val="a3"/>
        <w:ind w:firstLine="709"/>
        <w:jc w:val="both"/>
        <w:rPr>
          <w:rFonts w:ascii="Times New Roman" w:hAnsi="Times New Roman"/>
          <w:sz w:val="28"/>
          <w:szCs w:val="28"/>
        </w:rPr>
      </w:pPr>
      <w:r w:rsidRPr="00DC31DB">
        <w:rPr>
          <w:rFonts w:ascii="Times New Roman" w:hAnsi="Times New Roman"/>
          <w:sz w:val="28"/>
          <w:szCs w:val="28"/>
        </w:rPr>
        <w:t>Программе присвоен рейтинг R=7,6, на основании чего признается достаточная эффективность программы.</w:t>
      </w:r>
    </w:p>
    <w:p w:rsidR="00DC31DB" w:rsidRDefault="00DC31DB" w:rsidP="000C727E">
      <w:pPr>
        <w:pStyle w:val="a3"/>
        <w:ind w:firstLine="709"/>
        <w:jc w:val="both"/>
        <w:rPr>
          <w:rFonts w:ascii="Times New Roman" w:hAnsi="Times New Roman"/>
          <w:sz w:val="28"/>
          <w:szCs w:val="28"/>
        </w:rPr>
      </w:pPr>
    </w:p>
    <w:p w:rsidR="00D30D98" w:rsidRPr="00390E80" w:rsidRDefault="00D30D98" w:rsidP="000C727E">
      <w:pPr>
        <w:pStyle w:val="a4"/>
        <w:numPr>
          <w:ilvl w:val="0"/>
          <w:numId w:val="20"/>
        </w:numPr>
        <w:tabs>
          <w:tab w:val="left" w:pos="567"/>
          <w:tab w:val="left" w:pos="1134"/>
        </w:tabs>
        <w:spacing w:after="0" w:line="240" w:lineRule="auto"/>
        <w:ind w:left="0" w:firstLine="709"/>
        <w:jc w:val="center"/>
        <w:rPr>
          <w:rFonts w:ascii="Times New Roman" w:hAnsi="Times New Roman"/>
          <w:sz w:val="28"/>
          <w:szCs w:val="28"/>
        </w:rPr>
      </w:pPr>
      <w:r w:rsidRPr="00390E80">
        <w:rPr>
          <w:rFonts w:ascii="Times New Roman" w:hAnsi="Times New Roman"/>
          <w:sz w:val="28"/>
          <w:szCs w:val="28"/>
        </w:rPr>
        <w:t>Муниципальная программа «</w:t>
      </w:r>
      <w:r w:rsidR="005B3D51" w:rsidRPr="00390E80">
        <w:rPr>
          <w:rFonts w:ascii="Times New Roman" w:hAnsi="Times New Roman"/>
          <w:color w:val="000000"/>
          <w:sz w:val="28"/>
          <w:szCs w:val="28"/>
        </w:rPr>
        <w:t>Содействие развитию коренных малочисленных</w:t>
      </w:r>
      <w:r w:rsidR="00FA6C64" w:rsidRPr="00390E80">
        <w:rPr>
          <w:rFonts w:ascii="Times New Roman" w:hAnsi="Times New Roman"/>
          <w:color w:val="000000"/>
          <w:sz w:val="28"/>
          <w:szCs w:val="28"/>
        </w:rPr>
        <w:t xml:space="preserve"> </w:t>
      </w:r>
      <w:r w:rsidR="005B3D51" w:rsidRPr="00390E80">
        <w:rPr>
          <w:rFonts w:ascii="Times New Roman" w:hAnsi="Times New Roman"/>
          <w:color w:val="000000"/>
          <w:sz w:val="28"/>
          <w:szCs w:val="28"/>
        </w:rPr>
        <w:t>народов Севера, проживающих в Охотском</w:t>
      </w:r>
      <w:r w:rsidR="00DC1F4F" w:rsidRPr="00390E80">
        <w:rPr>
          <w:rFonts w:ascii="Times New Roman" w:hAnsi="Times New Roman"/>
          <w:color w:val="000000"/>
          <w:sz w:val="28"/>
          <w:szCs w:val="28"/>
        </w:rPr>
        <w:t xml:space="preserve"> </w:t>
      </w:r>
      <w:r w:rsidR="005B3D51" w:rsidRPr="00390E80">
        <w:rPr>
          <w:rFonts w:ascii="Times New Roman" w:hAnsi="Times New Roman"/>
          <w:color w:val="000000"/>
          <w:sz w:val="28"/>
          <w:szCs w:val="28"/>
        </w:rPr>
        <w:t>муниципальном районе, на 2017-2025 годы</w:t>
      </w:r>
      <w:r w:rsidRPr="00390E80">
        <w:rPr>
          <w:rFonts w:ascii="Times New Roman" w:hAnsi="Times New Roman"/>
          <w:color w:val="000000"/>
          <w:sz w:val="28"/>
          <w:szCs w:val="28"/>
        </w:rPr>
        <w:t>»</w:t>
      </w:r>
    </w:p>
    <w:p w:rsidR="00DC1F4F" w:rsidRPr="00390E80" w:rsidRDefault="00DC1F4F" w:rsidP="000C727E">
      <w:pPr>
        <w:pStyle w:val="a4"/>
        <w:tabs>
          <w:tab w:val="left" w:pos="567"/>
          <w:tab w:val="left" w:pos="1134"/>
        </w:tabs>
        <w:spacing w:after="0" w:line="240" w:lineRule="auto"/>
        <w:ind w:left="709"/>
        <w:rPr>
          <w:rFonts w:ascii="Times New Roman" w:hAnsi="Times New Roman"/>
          <w:sz w:val="28"/>
          <w:szCs w:val="28"/>
        </w:rPr>
      </w:pPr>
    </w:p>
    <w:p w:rsidR="00DC31DB" w:rsidRDefault="00DC31DB" w:rsidP="000C727E">
      <w:pPr>
        <w:spacing w:after="0" w:line="240" w:lineRule="auto"/>
        <w:ind w:firstLine="709"/>
        <w:jc w:val="both"/>
        <w:rPr>
          <w:rFonts w:ascii="Times New Roman" w:hAnsi="Times New Roman"/>
          <w:sz w:val="28"/>
          <w:szCs w:val="28"/>
        </w:rPr>
      </w:pPr>
      <w:r w:rsidRPr="00436CD3">
        <w:rPr>
          <w:rFonts w:ascii="Times New Roman" w:hAnsi="Times New Roman"/>
          <w:sz w:val="28"/>
          <w:szCs w:val="28"/>
        </w:rPr>
        <w:t>Муниципальн</w:t>
      </w:r>
      <w:r>
        <w:rPr>
          <w:rFonts w:ascii="Times New Roman" w:hAnsi="Times New Roman"/>
          <w:sz w:val="28"/>
          <w:szCs w:val="28"/>
        </w:rPr>
        <w:t>ая</w:t>
      </w:r>
      <w:r w:rsidRPr="00436CD3">
        <w:rPr>
          <w:rFonts w:ascii="Times New Roman" w:hAnsi="Times New Roman"/>
          <w:sz w:val="28"/>
          <w:szCs w:val="28"/>
        </w:rPr>
        <w:t xml:space="preserve"> программ</w:t>
      </w:r>
      <w:r>
        <w:rPr>
          <w:rFonts w:ascii="Times New Roman" w:hAnsi="Times New Roman"/>
          <w:sz w:val="28"/>
          <w:szCs w:val="28"/>
        </w:rPr>
        <w:t xml:space="preserve">а </w:t>
      </w:r>
      <w:r w:rsidRPr="005D7873">
        <w:rPr>
          <w:rFonts w:ascii="Times New Roman" w:hAnsi="Times New Roman"/>
          <w:sz w:val="28"/>
          <w:szCs w:val="28"/>
        </w:rPr>
        <w:t xml:space="preserve">«Содействие развитию коренных малочисленных народов Севера, проживающих в Охотском муниципальном районе Хабаровского </w:t>
      </w:r>
      <w:proofErr w:type="spellStart"/>
      <w:proofErr w:type="gramStart"/>
      <w:r w:rsidRPr="005D7873">
        <w:rPr>
          <w:rFonts w:ascii="Times New Roman" w:hAnsi="Times New Roman"/>
          <w:sz w:val="28"/>
          <w:szCs w:val="28"/>
        </w:rPr>
        <w:t>края,на</w:t>
      </w:r>
      <w:proofErr w:type="spellEnd"/>
      <w:proofErr w:type="gramEnd"/>
      <w:r w:rsidRPr="005D7873">
        <w:rPr>
          <w:rFonts w:ascii="Times New Roman" w:hAnsi="Times New Roman"/>
          <w:sz w:val="28"/>
          <w:szCs w:val="28"/>
        </w:rPr>
        <w:t xml:space="preserve"> 201</w:t>
      </w:r>
      <w:r>
        <w:rPr>
          <w:rFonts w:ascii="Times New Roman" w:hAnsi="Times New Roman"/>
          <w:sz w:val="28"/>
          <w:szCs w:val="28"/>
        </w:rPr>
        <w:t>7</w:t>
      </w:r>
      <w:r w:rsidRPr="005D7873">
        <w:rPr>
          <w:rFonts w:ascii="Times New Roman" w:hAnsi="Times New Roman"/>
          <w:sz w:val="28"/>
          <w:szCs w:val="28"/>
        </w:rPr>
        <w:t>-20</w:t>
      </w:r>
      <w:r>
        <w:rPr>
          <w:rFonts w:ascii="Times New Roman" w:hAnsi="Times New Roman"/>
          <w:sz w:val="28"/>
          <w:szCs w:val="28"/>
        </w:rPr>
        <w:t>25</w:t>
      </w:r>
      <w:r w:rsidRPr="005D7873">
        <w:rPr>
          <w:rFonts w:ascii="Times New Roman" w:hAnsi="Times New Roman"/>
          <w:sz w:val="28"/>
          <w:szCs w:val="28"/>
        </w:rPr>
        <w:t xml:space="preserve"> годы»</w:t>
      </w:r>
      <w:r w:rsidRPr="00436CD3">
        <w:rPr>
          <w:rFonts w:ascii="Times New Roman" w:hAnsi="Times New Roman"/>
          <w:sz w:val="28"/>
          <w:szCs w:val="28"/>
        </w:rPr>
        <w:t xml:space="preserve"> (далее – Программа) утверждена постановлением администрации Охотского муниципального района от </w:t>
      </w:r>
      <w:r>
        <w:rPr>
          <w:rFonts w:ascii="Times New Roman" w:hAnsi="Times New Roman"/>
          <w:sz w:val="28"/>
          <w:szCs w:val="28"/>
        </w:rPr>
        <w:t>03</w:t>
      </w:r>
      <w:r w:rsidRPr="00436CD3">
        <w:rPr>
          <w:rFonts w:ascii="Times New Roman" w:hAnsi="Times New Roman"/>
          <w:sz w:val="28"/>
          <w:szCs w:val="28"/>
        </w:rPr>
        <w:t>.1</w:t>
      </w:r>
      <w:r>
        <w:rPr>
          <w:rFonts w:ascii="Times New Roman" w:hAnsi="Times New Roman"/>
          <w:sz w:val="28"/>
          <w:szCs w:val="28"/>
        </w:rPr>
        <w:t>1</w:t>
      </w:r>
      <w:r w:rsidRPr="00436CD3">
        <w:rPr>
          <w:rFonts w:ascii="Times New Roman" w:hAnsi="Times New Roman"/>
          <w:sz w:val="28"/>
          <w:szCs w:val="28"/>
        </w:rPr>
        <w:t>.201</w:t>
      </w:r>
      <w:r>
        <w:rPr>
          <w:rFonts w:ascii="Times New Roman" w:hAnsi="Times New Roman"/>
          <w:sz w:val="28"/>
          <w:szCs w:val="28"/>
        </w:rPr>
        <w:t>6</w:t>
      </w:r>
      <w:r w:rsidRPr="00436CD3">
        <w:rPr>
          <w:rFonts w:ascii="Times New Roman" w:hAnsi="Times New Roman"/>
          <w:sz w:val="28"/>
          <w:szCs w:val="28"/>
        </w:rPr>
        <w:t xml:space="preserve"> № </w:t>
      </w:r>
      <w:r>
        <w:rPr>
          <w:rFonts w:ascii="Times New Roman" w:hAnsi="Times New Roman"/>
          <w:sz w:val="28"/>
          <w:szCs w:val="28"/>
        </w:rPr>
        <w:t>423</w:t>
      </w:r>
      <w:r w:rsidRPr="00436CD3">
        <w:rPr>
          <w:rFonts w:ascii="Times New Roman" w:hAnsi="Times New Roman"/>
          <w:sz w:val="28"/>
          <w:szCs w:val="28"/>
        </w:rPr>
        <w:t>.</w:t>
      </w:r>
    </w:p>
    <w:p w:rsidR="00DC31DB" w:rsidRDefault="00DC31DB" w:rsidP="000C727E">
      <w:pPr>
        <w:spacing w:after="0" w:line="240" w:lineRule="auto"/>
        <w:ind w:firstLine="709"/>
        <w:jc w:val="both"/>
        <w:rPr>
          <w:rFonts w:ascii="Times New Roman" w:hAnsi="Times New Roman"/>
          <w:sz w:val="28"/>
          <w:szCs w:val="28"/>
          <w:lang w:bidi="en-US"/>
        </w:rPr>
      </w:pPr>
      <w:r w:rsidRPr="00436CD3">
        <w:rPr>
          <w:rFonts w:ascii="Times New Roman" w:hAnsi="Times New Roman"/>
          <w:sz w:val="28"/>
          <w:szCs w:val="28"/>
          <w:lang w:bidi="en-US"/>
        </w:rPr>
        <w:t>Общий объем расходов на реализацию Программы в 20</w:t>
      </w:r>
      <w:r w:rsidRPr="00237F2E">
        <w:rPr>
          <w:rFonts w:ascii="Times New Roman" w:hAnsi="Times New Roman"/>
          <w:sz w:val="28"/>
          <w:szCs w:val="28"/>
          <w:lang w:bidi="en-US"/>
        </w:rPr>
        <w:t>2</w:t>
      </w:r>
      <w:r>
        <w:rPr>
          <w:rFonts w:ascii="Times New Roman" w:hAnsi="Times New Roman"/>
          <w:sz w:val="28"/>
          <w:szCs w:val="28"/>
          <w:lang w:bidi="en-US"/>
        </w:rPr>
        <w:t>1</w:t>
      </w:r>
      <w:r w:rsidRPr="00436CD3">
        <w:rPr>
          <w:rFonts w:ascii="Times New Roman" w:hAnsi="Times New Roman"/>
          <w:sz w:val="28"/>
          <w:szCs w:val="28"/>
          <w:lang w:bidi="en-US"/>
        </w:rPr>
        <w:t xml:space="preserve"> году запланирован в сумме </w:t>
      </w:r>
      <w:r>
        <w:rPr>
          <w:rFonts w:ascii="Times New Roman" w:hAnsi="Times New Roman"/>
          <w:sz w:val="28"/>
          <w:szCs w:val="28"/>
          <w:lang w:bidi="en-US"/>
        </w:rPr>
        <w:t>8 887,12</w:t>
      </w:r>
      <w:r w:rsidRPr="00436CD3">
        <w:rPr>
          <w:rFonts w:ascii="Times New Roman" w:hAnsi="Times New Roman"/>
          <w:sz w:val="28"/>
          <w:szCs w:val="28"/>
          <w:lang w:bidi="en-US"/>
        </w:rPr>
        <w:t xml:space="preserve"> тыс. рублей, из них: </w:t>
      </w:r>
      <w:r>
        <w:rPr>
          <w:rFonts w:ascii="Times New Roman" w:hAnsi="Times New Roman"/>
          <w:sz w:val="28"/>
          <w:szCs w:val="28"/>
          <w:lang w:bidi="en-US"/>
        </w:rPr>
        <w:t>1 819,29</w:t>
      </w:r>
      <w:r w:rsidRPr="00436CD3">
        <w:rPr>
          <w:rFonts w:ascii="Times New Roman" w:hAnsi="Times New Roman"/>
          <w:sz w:val="28"/>
          <w:szCs w:val="28"/>
          <w:lang w:bidi="en-US"/>
        </w:rPr>
        <w:t xml:space="preserve"> тыс. рублей – средства районного бюджета; </w:t>
      </w:r>
      <w:r w:rsidRPr="00237F2E">
        <w:rPr>
          <w:rFonts w:ascii="Times New Roman" w:hAnsi="Times New Roman"/>
          <w:sz w:val="28"/>
          <w:szCs w:val="28"/>
          <w:lang w:bidi="en-US"/>
        </w:rPr>
        <w:t>7</w:t>
      </w:r>
      <w:r>
        <w:rPr>
          <w:rFonts w:ascii="Times New Roman" w:hAnsi="Times New Roman"/>
          <w:sz w:val="28"/>
          <w:szCs w:val="28"/>
          <w:lang w:bidi="en-US"/>
        </w:rPr>
        <w:t> 067,83</w:t>
      </w:r>
      <w:r w:rsidRPr="00436CD3">
        <w:rPr>
          <w:rFonts w:ascii="Times New Roman" w:hAnsi="Times New Roman"/>
          <w:sz w:val="28"/>
          <w:szCs w:val="28"/>
          <w:lang w:bidi="en-US"/>
        </w:rPr>
        <w:t xml:space="preserve"> тыс. рублей – средства </w:t>
      </w:r>
      <w:r>
        <w:rPr>
          <w:rFonts w:ascii="Times New Roman" w:hAnsi="Times New Roman"/>
          <w:sz w:val="28"/>
          <w:szCs w:val="28"/>
          <w:lang w:bidi="en-US"/>
        </w:rPr>
        <w:t>краевого бюджета</w:t>
      </w:r>
      <w:r w:rsidRPr="00436CD3">
        <w:rPr>
          <w:rFonts w:ascii="Times New Roman" w:hAnsi="Times New Roman"/>
          <w:sz w:val="28"/>
          <w:szCs w:val="28"/>
          <w:lang w:bidi="en-US"/>
        </w:rPr>
        <w:t xml:space="preserve">. Исполнение плановых назначений в целом по Программе составило </w:t>
      </w:r>
      <w:r>
        <w:rPr>
          <w:rFonts w:ascii="Times New Roman" w:hAnsi="Times New Roman"/>
          <w:sz w:val="28"/>
          <w:szCs w:val="28"/>
          <w:lang w:bidi="en-US"/>
        </w:rPr>
        <w:t>100,00 процента</w:t>
      </w:r>
      <w:r w:rsidRPr="00436CD3">
        <w:rPr>
          <w:rFonts w:ascii="Times New Roman" w:hAnsi="Times New Roman"/>
          <w:sz w:val="28"/>
          <w:szCs w:val="28"/>
          <w:lang w:bidi="en-US"/>
        </w:rPr>
        <w:t>.</w:t>
      </w:r>
    </w:p>
    <w:p w:rsidR="00DC31DB" w:rsidRDefault="00DC31DB" w:rsidP="000C727E">
      <w:pPr>
        <w:spacing w:after="0" w:line="240" w:lineRule="auto"/>
        <w:ind w:firstLine="709"/>
        <w:jc w:val="both"/>
        <w:rPr>
          <w:rFonts w:ascii="Times New Roman" w:hAnsi="Times New Roman"/>
          <w:color w:val="0D0D0D"/>
          <w:sz w:val="28"/>
          <w:szCs w:val="28"/>
        </w:rPr>
      </w:pPr>
      <w:r>
        <w:rPr>
          <w:rFonts w:ascii="Times New Roman" w:hAnsi="Times New Roman"/>
          <w:color w:val="0D0D0D"/>
          <w:sz w:val="28"/>
          <w:szCs w:val="28"/>
        </w:rPr>
        <w:t>Актуализирована информация о численности населения из числа коренных малочисленных народов Севера, Сибири и Дальнего Востока Российской Федерации (далее – коренные малочисленные народы) проживающих на территории района.</w:t>
      </w:r>
    </w:p>
    <w:p w:rsidR="00DC31DB" w:rsidRDefault="00DC31DB" w:rsidP="000C727E">
      <w:pPr>
        <w:spacing w:after="0" w:line="240" w:lineRule="auto"/>
        <w:ind w:firstLine="709"/>
        <w:jc w:val="both"/>
        <w:rPr>
          <w:rFonts w:ascii="Times New Roman" w:hAnsi="Times New Roman"/>
          <w:color w:val="0D0D0D"/>
          <w:sz w:val="28"/>
          <w:szCs w:val="28"/>
        </w:rPr>
      </w:pPr>
      <w:r>
        <w:rPr>
          <w:rFonts w:ascii="Times New Roman" w:hAnsi="Times New Roman"/>
          <w:color w:val="0D0D0D"/>
          <w:sz w:val="28"/>
          <w:szCs w:val="28"/>
        </w:rPr>
        <w:t>Обновлены данные о поголовье домашних северных оленей.</w:t>
      </w:r>
    </w:p>
    <w:p w:rsidR="00DC31DB" w:rsidRPr="008C2890" w:rsidRDefault="00DC31DB" w:rsidP="000C727E">
      <w:pPr>
        <w:pStyle w:val="ConsPlusCell"/>
        <w:ind w:firstLine="709"/>
        <w:jc w:val="both"/>
        <w:rPr>
          <w:color w:val="0D0D0D"/>
        </w:rPr>
      </w:pPr>
      <w:r w:rsidRPr="008C2890">
        <w:rPr>
          <w:color w:val="0D0D0D"/>
        </w:rPr>
        <w:t xml:space="preserve">В рамках мероприятий поддержке экономического и социального развития коренных малочисленных народов Севера, Сибири и Дальнего Востока приобретено 4 снегохода «Буран», 16 инверторных генераторных установок, 480 </w:t>
      </w:r>
      <w:proofErr w:type="spellStart"/>
      <w:r w:rsidRPr="008C2890">
        <w:rPr>
          <w:color w:val="0D0D0D"/>
        </w:rPr>
        <w:t>п.м</w:t>
      </w:r>
      <w:proofErr w:type="spellEnd"/>
      <w:r w:rsidRPr="008C2890">
        <w:rPr>
          <w:color w:val="0D0D0D"/>
        </w:rPr>
        <w:t xml:space="preserve"> </w:t>
      </w:r>
      <w:proofErr w:type="spellStart"/>
      <w:r w:rsidRPr="008C2890">
        <w:rPr>
          <w:color w:val="0D0D0D"/>
        </w:rPr>
        <w:t>авизента</w:t>
      </w:r>
      <w:proofErr w:type="spellEnd"/>
      <w:r w:rsidRPr="008C2890">
        <w:rPr>
          <w:color w:val="0D0D0D"/>
        </w:rPr>
        <w:t xml:space="preserve"> (палаточная ткань), 1 000 </w:t>
      </w:r>
      <w:proofErr w:type="spellStart"/>
      <w:r w:rsidRPr="008C2890">
        <w:rPr>
          <w:color w:val="0D0D0D"/>
        </w:rPr>
        <w:t>п.м</w:t>
      </w:r>
      <w:proofErr w:type="spellEnd"/>
      <w:r w:rsidRPr="008C2890">
        <w:rPr>
          <w:color w:val="0D0D0D"/>
        </w:rPr>
        <w:t xml:space="preserve"> веревочного фала (1 995,33 тыс. рублей). Указанная техника и материалы будут в течение 2022 года переданы оленеводческим общинам и бригадам.</w:t>
      </w:r>
    </w:p>
    <w:p w:rsidR="00DC31DB" w:rsidRPr="008C2890" w:rsidRDefault="00DC31DB" w:rsidP="000C727E">
      <w:pPr>
        <w:pStyle w:val="ConsPlusCell"/>
        <w:ind w:firstLine="709"/>
        <w:jc w:val="both"/>
        <w:rPr>
          <w:color w:val="0D0D0D"/>
        </w:rPr>
      </w:pPr>
      <w:r w:rsidRPr="008C2890">
        <w:rPr>
          <w:color w:val="0D0D0D"/>
        </w:rPr>
        <w:t xml:space="preserve">В сентябре 2021 года делегация Охотского муниципального района (3 чел.) приняли участие в </w:t>
      </w:r>
      <w:r w:rsidRPr="008C2890">
        <w:rPr>
          <w:color w:val="0D0D0D"/>
          <w:lang w:val="en-US"/>
        </w:rPr>
        <w:t>XIV</w:t>
      </w:r>
      <w:r w:rsidRPr="008C2890">
        <w:rPr>
          <w:color w:val="0D0D0D"/>
          <w:lang w:bidi="ru-RU"/>
        </w:rPr>
        <w:t xml:space="preserve"> международной выставке-ярмарке «СОКРОВИЩА СЕВЕРА. Мастера и художники России 2021», где заняла первое место в номинации «Лучшая региональная экспозиция» (121,61 тыс. </w:t>
      </w:r>
      <w:r w:rsidRPr="008C2890">
        <w:rPr>
          <w:color w:val="0D0D0D"/>
          <w:lang w:bidi="ru-RU"/>
        </w:rPr>
        <w:lastRenderedPageBreak/>
        <w:t>рублей).</w:t>
      </w:r>
    </w:p>
    <w:p w:rsidR="00DC31DB" w:rsidRPr="008C2890" w:rsidRDefault="00DC31DB" w:rsidP="000C727E">
      <w:pPr>
        <w:pStyle w:val="ConsPlusCell"/>
        <w:ind w:firstLine="709"/>
        <w:jc w:val="both"/>
        <w:rPr>
          <w:color w:val="0D0D0D"/>
        </w:rPr>
      </w:pPr>
      <w:r w:rsidRPr="008C2890">
        <w:rPr>
          <w:color w:val="0D0D0D"/>
        </w:rPr>
        <w:t>В рамках реализации мероприятий по доставке детей кочевого населения на время летних каникул из пришкольных интернатов к родителям в тайгу и обратно на учебу в июне 2021 г. в тайгу к родителям вывезено 10 человек, в сентябре 2021 г. из тайги вывезены 11 человек.</w:t>
      </w:r>
    </w:p>
    <w:p w:rsidR="00DC31DB" w:rsidRDefault="00DC31DB" w:rsidP="000C727E">
      <w:pPr>
        <w:pStyle w:val="ConsPlusCell"/>
        <w:jc w:val="both"/>
        <w:rPr>
          <w:color w:val="0D0D0D"/>
        </w:rPr>
      </w:pPr>
      <w:r w:rsidRPr="008C2890">
        <w:rPr>
          <w:color w:val="0D0D0D"/>
        </w:rPr>
        <w:t xml:space="preserve">В рамках реализации Программы производятся расходы на питание, приобретение предметов и средств личной гигиены, канцелярских и школьных принадлежностей, обмундирования для детей кочевого населения, проживающих в пришкольном интернате МКОУ СОШ № 1 городского поселения «Рабочий посёлок Охотск». На 31.12.2021 в указанном учреждении проживало 10 школьников из числа коренных малочисленных народов Севера, Сибири и Дальнего Востока Российской Федерации. </w:t>
      </w:r>
    </w:p>
    <w:p w:rsidR="00DC31DB" w:rsidRDefault="00DC31DB" w:rsidP="000C727E">
      <w:pPr>
        <w:pStyle w:val="ConsPlusCell"/>
        <w:ind w:firstLine="851"/>
        <w:jc w:val="both"/>
        <w:rPr>
          <w:color w:val="0D0D0D"/>
        </w:rPr>
      </w:pPr>
      <w:r>
        <w:rPr>
          <w:color w:val="0D0D0D"/>
        </w:rPr>
        <w:t>В течении всего года специалист отдела взаимодействовал Охотским районным отделением РОО «АКМНС Хабаровского края» по вопросам реализации мероприятий в рамках социально-экономического соглашения с АО «Полиметалл».</w:t>
      </w:r>
    </w:p>
    <w:p w:rsidR="00DC31DB" w:rsidRDefault="00DC31DB" w:rsidP="000C727E">
      <w:pPr>
        <w:spacing w:after="0" w:line="240" w:lineRule="auto"/>
        <w:ind w:firstLine="709"/>
        <w:jc w:val="both"/>
        <w:rPr>
          <w:rFonts w:ascii="Times New Roman" w:hAnsi="Times New Roman"/>
          <w:color w:val="0D0D0D"/>
          <w:sz w:val="28"/>
          <w:szCs w:val="28"/>
        </w:rPr>
      </w:pPr>
      <w:r>
        <w:rPr>
          <w:rFonts w:ascii="Times New Roman" w:hAnsi="Times New Roman"/>
          <w:color w:val="0D0D0D"/>
          <w:sz w:val="28"/>
          <w:szCs w:val="28"/>
        </w:rPr>
        <w:t xml:space="preserve">Организована выдача </w:t>
      </w:r>
      <w:r>
        <w:rPr>
          <w:rFonts w:ascii="Times New Roman" w:hAnsi="Times New Roman"/>
          <w:sz w:val="28"/>
          <w:szCs w:val="28"/>
        </w:rPr>
        <w:t xml:space="preserve">журналов учета вылова (добычи) водных биологических ресурсов для осуществления традиционного рыболовства в 2021 году, приняты заявления на осуществление традиционного рыболовства в 2022 году. </w:t>
      </w:r>
    </w:p>
    <w:p w:rsidR="00DC31DB" w:rsidRPr="00EB57C9" w:rsidRDefault="00DC31DB" w:rsidP="000C727E">
      <w:pPr>
        <w:spacing w:after="0" w:line="240" w:lineRule="auto"/>
        <w:ind w:firstLine="709"/>
        <w:jc w:val="both"/>
        <w:rPr>
          <w:rFonts w:ascii="Times New Roman" w:hAnsi="Times New Roman"/>
          <w:sz w:val="28"/>
          <w:szCs w:val="28"/>
          <w:lang w:bidi="en-US"/>
        </w:rPr>
      </w:pPr>
      <w:r w:rsidRPr="00EB57C9">
        <w:rPr>
          <w:rFonts w:ascii="Times New Roman" w:hAnsi="Times New Roman"/>
          <w:sz w:val="28"/>
          <w:szCs w:val="28"/>
          <w:lang w:bidi="en-US"/>
        </w:rPr>
        <w:t>Оценка эффективности реализации программы.</w:t>
      </w:r>
    </w:p>
    <w:p w:rsidR="00DC31DB" w:rsidRPr="00EB57C9" w:rsidRDefault="00DC31DB" w:rsidP="000C727E">
      <w:pPr>
        <w:spacing w:after="0" w:line="240" w:lineRule="auto"/>
        <w:ind w:firstLine="709"/>
        <w:jc w:val="both"/>
        <w:rPr>
          <w:rFonts w:ascii="Times New Roman" w:hAnsi="Times New Roman"/>
          <w:sz w:val="28"/>
          <w:szCs w:val="28"/>
          <w:lang w:bidi="en-US"/>
        </w:rPr>
      </w:pPr>
      <w:r w:rsidRPr="00EB57C9">
        <w:rPr>
          <w:rFonts w:ascii="Times New Roman" w:hAnsi="Times New Roman"/>
          <w:sz w:val="28"/>
          <w:szCs w:val="28"/>
          <w:lang w:bidi="en-US"/>
        </w:rPr>
        <w:t xml:space="preserve">Средства бюджета района освоены на </w:t>
      </w:r>
      <w:r>
        <w:rPr>
          <w:rFonts w:ascii="Times New Roman" w:hAnsi="Times New Roman"/>
          <w:sz w:val="28"/>
          <w:szCs w:val="28"/>
          <w:lang w:bidi="en-US"/>
        </w:rPr>
        <w:t>100,00</w:t>
      </w:r>
      <w:r w:rsidRPr="00EB57C9">
        <w:rPr>
          <w:rFonts w:ascii="Times New Roman" w:hAnsi="Times New Roman"/>
          <w:sz w:val="28"/>
          <w:szCs w:val="28"/>
          <w:lang w:bidi="en-US"/>
        </w:rPr>
        <w:t xml:space="preserve"> % (В1=</w:t>
      </w:r>
      <w:r>
        <w:rPr>
          <w:rFonts w:ascii="Times New Roman" w:hAnsi="Times New Roman"/>
          <w:sz w:val="28"/>
          <w:szCs w:val="28"/>
          <w:lang w:bidi="en-US"/>
        </w:rPr>
        <w:t>10).</w:t>
      </w:r>
    </w:p>
    <w:p w:rsidR="00DC31DB" w:rsidRPr="00EB57C9" w:rsidRDefault="00DC31DB" w:rsidP="000C727E">
      <w:pPr>
        <w:spacing w:after="0" w:line="240" w:lineRule="auto"/>
        <w:ind w:firstLine="709"/>
        <w:jc w:val="both"/>
        <w:rPr>
          <w:rFonts w:ascii="Times New Roman" w:hAnsi="Times New Roman"/>
          <w:sz w:val="28"/>
          <w:szCs w:val="28"/>
          <w:lang w:bidi="en-US"/>
        </w:rPr>
      </w:pPr>
      <w:r w:rsidRPr="00EB57C9">
        <w:rPr>
          <w:rFonts w:ascii="Times New Roman" w:hAnsi="Times New Roman"/>
          <w:sz w:val="28"/>
          <w:szCs w:val="28"/>
          <w:lang w:bidi="en-US"/>
        </w:rPr>
        <w:t xml:space="preserve">Мероприятия, предусмотренные в муниципальной программе, выполнены на </w:t>
      </w:r>
      <w:r>
        <w:rPr>
          <w:rFonts w:ascii="Times New Roman" w:hAnsi="Times New Roman"/>
          <w:sz w:val="28"/>
          <w:szCs w:val="28"/>
          <w:lang w:bidi="en-US"/>
        </w:rPr>
        <w:t>66,6</w:t>
      </w:r>
      <w:r w:rsidRPr="00EB57C9">
        <w:rPr>
          <w:rFonts w:ascii="Times New Roman" w:hAnsi="Times New Roman"/>
          <w:sz w:val="28"/>
          <w:szCs w:val="28"/>
          <w:lang w:bidi="en-US"/>
        </w:rPr>
        <w:t xml:space="preserve"> % (В2=</w:t>
      </w:r>
      <w:r>
        <w:rPr>
          <w:rFonts w:ascii="Times New Roman" w:hAnsi="Times New Roman"/>
          <w:sz w:val="28"/>
          <w:szCs w:val="28"/>
          <w:lang w:bidi="en-US"/>
        </w:rPr>
        <w:t>3</w:t>
      </w:r>
      <w:r w:rsidRPr="00EB57C9">
        <w:rPr>
          <w:rFonts w:ascii="Times New Roman" w:hAnsi="Times New Roman"/>
          <w:sz w:val="28"/>
          <w:szCs w:val="28"/>
          <w:lang w:bidi="en-US"/>
        </w:rPr>
        <w:t>).</w:t>
      </w:r>
    </w:p>
    <w:p w:rsidR="00DC31DB" w:rsidRPr="00EB57C9" w:rsidRDefault="00DC31DB" w:rsidP="000C727E">
      <w:pPr>
        <w:spacing w:after="0" w:line="240" w:lineRule="auto"/>
        <w:ind w:firstLine="709"/>
        <w:jc w:val="both"/>
        <w:rPr>
          <w:rFonts w:ascii="Times New Roman" w:hAnsi="Times New Roman"/>
          <w:sz w:val="28"/>
          <w:szCs w:val="28"/>
          <w:lang w:bidi="en-US"/>
        </w:rPr>
      </w:pPr>
      <w:r w:rsidRPr="00EB57C9">
        <w:rPr>
          <w:rFonts w:ascii="Times New Roman" w:hAnsi="Times New Roman"/>
          <w:sz w:val="28"/>
          <w:szCs w:val="28"/>
          <w:lang w:bidi="en-US"/>
        </w:rPr>
        <w:t xml:space="preserve">Показатели эффективности достигнуты на </w:t>
      </w:r>
      <w:r>
        <w:rPr>
          <w:rFonts w:ascii="Times New Roman" w:hAnsi="Times New Roman"/>
          <w:sz w:val="28"/>
          <w:szCs w:val="28"/>
          <w:lang w:bidi="en-US"/>
        </w:rPr>
        <w:t>55</w:t>
      </w:r>
      <w:r w:rsidRPr="00EB57C9">
        <w:rPr>
          <w:rFonts w:ascii="Times New Roman" w:hAnsi="Times New Roman"/>
          <w:sz w:val="28"/>
          <w:szCs w:val="28"/>
          <w:lang w:bidi="en-US"/>
        </w:rPr>
        <w:t>,</w:t>
      </w:r>
      <w:r>
        <w:rPr>
          <w:rFonts w:ascii="Times New Roman" w:hAnsi="Times New Roman"/>
          <w:sz w:val="28"/>
          <w:szCs w:val="28"/>
          <w:lang w:bidi="en-US"/>
        </w:rPr>
        <w:t>6</w:t>
      </w:r>
      <w:r w:rsidRPr="00EB57C9">
        <w:rPr>
          <w:rFonts w:ascii="Times New Roman" w:hAnsi="Times New Roman"/>
          <w:sz w:val="28"/>
          <w:szCs w:val="28"/>
          <w:lang w:bidi="en-US"/>
        </w:rPr>
        <w:t xml:space="preserve"> % (В3=</w:t>
      </w:r>
      <w:r>
        <w:rPr>
          <w:rFonts w:ascii="Times New Roman" w:hAnsi="Times New Roman"/>
          <w:sz w:val="28"/>
          <w:szCs w:val="28"/>
          <w:lang w:bidi="en-US"/>
        </w:rPr>
        <w:t>3</w:t>
      </w:r>
      <w:r w:rsidRPr="00EB57C9">
        <w:rPr>
          <w:rFonts w:ascii="Times New Roman" w:hAnsi="Times New Roman"/>
          <w:sz w:val="28"/>
          <w:szCs w:val="28"/>
          <w:lang w:bidi="en-US"/>
        </w:rPr>
        <w:t>).</w:t>
      </w:r>
    </w:p>
    <w:p w:rsidR="00DC31DB" w:rsidRPr="00EB57C9" w:rsidRDefault="00DC31DB" w:rsidP="000C727E">
      <w:pPr>
        <w:spacing w:after="0" w:line="240" w:lineRule="auto"/>
        <w:ind w:firstLine="709"/>
        <w:jc w:val="both"/>
        <w:rPr>
          <w:rFonts w:ascii="Times New Roman" w:hAnsi="Times New Roman"/>
          <w:sz w:val="28"/>
          <w:szCs w:val="28"/>
          <w:lang w:bidi="en-US"/>
        </w:rPr>
      </w:pPr>
      <w:r w:rsidRPr="00EB57C9">
        <w:rPr>
          <w:rFonts w:ascii="Times New Roman" w:hAnsi="Times New Roman"/>
          <w:sz w:val="28"/>
          <w:szCs w:val="28"/>
          <w:lang w:bidi="en-US"/>
        </w:rPr>
        <w:t>В соответствии с методикой оценки эффективности реализации программы R=0,3x</w:t>
      </w:r>
      <w:r>
        <w:rPr>
          <w:rFonts w:ascii="Times New Roman" w:hAnsi="Times New Roman"/>
          <w:sz w:val="28"/>
          <w:szCs w:val="28"/>
          <w:lang w:bidi="en-US"/>
        </w:rPr>
        <w:t>10</w:t>
      </w:r>
      <w:r w:rsidRPr="00EB57C9">
        <w:rPr>
          <w:rFonts w:ascii="Times New Roman" w:hAnsi="Times New Roman"/>
          <w:sz w:val="28"/>
          <w:szCs w:val="28"/>
          <w:lang w:bidi="en-US"/>
        </w:rPr>
        <w:t>+0,3x</w:t>
      </w:r>
      <w:r>
        <w:rPr>
          <w:rFonts w:ascii="Times New Roman" w:hAnsi="Times New Roman"/>
          <w:sz w:val="28"/>
          <w:szCs w:val="28"/>
          <w:lang w:bidi="en-US"/>
        </w:rPr>
        <w:t>3+</w:t>
      </w:r>
      <w:r w:rsidRPr="00EB57C9">
        <w:rPr>
          <w:rFonts w:ascii="Times New Roman" w:hAnsi="Times New Roman"/>
          <w:sz w:val="28"/>
          <w:szCs w:val="28"/>
          <w:lang w:bidi="en-US"/>
        </w:rPr>
        <w:t>0,4x</w:t>
      </w:r>
      <w:r>
        <w:rPr>
          <w:rFonts w:ascii="Times New Roman" w:hAnsi="Times New Roman"/>
          <w:sz w:val="28"/>
          <w:szCs w:val="28"/>
          <w:lang w:bidi="en-US"/>
        </w:rPr>
        <w:t>3</w:t>
      </w:r>
      <w:r w:rsidRPr="00EB57C9">
        <w:rPr>
          <w:rFonts w:ascii="Times New Roman" w:hAnsi="Times New Roman"/>
          <w:sz w:val="28"/>
          <w:szCs w:val="28"/>
          <w:lang w:bidi="en-US"/>
        </w:rPr>
        <w:t>=</w:t>
      </w:r>
      <w:r>
        <w:rPr>
          <w:rFonts w:ascii="Times New Roman" w:hAnsi="Times New Roman"/>
          <w:sz w:val="28"/>
          <w:szCs w:val="28"/>
          <w:lang w:bidi="en-US"/>
        </w:rPr>
        <w:t>5,1</w:t>
      </w:r>
      <w:r w:rsidRPr="00EB57C9">
        <w:rPr>
          <w:rFonts w:ascii="Times New Roman" w:hAnsi="Times New Roman"/>
          <w:sz w:val="28"/>
          <w:szCs w:val="28"/>
          <w:lang w:bidi="en-US"/>
        </w:rPr>
        <w:t xml:space="preserve">. </w:t>
      </w:r>
    </w:p>
    <w:p w:rsidR="00DC31DB" w:rsidRDefault="00DC31DB" w:rsidP="000C727E">
      <w:pPr>
        <w:spacing w:after="0" w:line="240" w:lineRule="auto"/>
        <w:ind w:firstLine="709"/>
        <w:jc w:val="both"/>
        <w:rPr>
          <w:rFonts w:ascii="Times New Roman" w:hAnsi="Times New Roman"/>
          <w:sz w:val="28"/>
          <w:szCs w:val="28"/>
          <w:lang w:bidi="en-US"/>
        </w:rPr>
      </w:pPr>
      <w:r w:rsidRPr="00EB57C9">
        <w:rPr>
          <w:rFonts w:ascii="Times New Roman" w:hAnsi="Times New Roman"/>
          <w:sz w:val="28"/>
          <w:szCs w:val="28"/>
          <w:lang w:bidi="en-US"/>
        </w:rPr>
        <w:t>Программе присвоен рейтинг R=</w:t>
      </w:r>
      <w:r>
        <w:rPr>
          <w:rFonts w:ascii="Times New Roman" w:hAnsi="Times New Roman"/>
          <w:sz w:val="28"/>
          <w:szCs w:val="28"/>
          <w:lang w:bidi="en-US"/>
        </w:rPr>
        <w:t>5</w:t>
      </w:r>
      <w:r w:rsidRPr="00EB57C9">
        <w:rPr>
          <w:rFonts w:ascii="Times New Roman" w:hAnsi="Times New Roman"/>
          <w:sz w:val="28"/>
          <w:szCs w:val="28"/>
          <w:lang w:bidi="en-US"/>
        </w:rPr>
        <w:t>,</w:t>
      </w:r>
      <w:r>
        <w:rPr>
          <w:rFonts w:ascii="Times New Roman" w:hAnsi="Times New Roman"/>
          <w:sz w:val="28"/>
          <w:szCs w:val="28"/>
          <w:lang w:bidi="en-US"/>
        </w:rPr>
        <w:t>1</w:t>
      </w:r>
      <w:r w:rsidRPr="00EB57C9">
        <w:rPr>
          <w:rFonts w:ascii="Times New Roman" w:hAnsi="Times New Roman"/>
          <w:sz w:val="28"/>
          <w:szCs w:val="28"/>
          <w:lang w:bidi="en-US"/>
        </w:rPr>
        <w:t xml:space="preserve"> на основании чего признается </w:t>
      </w:r>
      <w:r>
        <w:rPr>
          <w:rFonts w:ascii="Times New Roman" w:hAnsi="Times New Roman"/>
          <w:sz w:val="28"/>
          <w:szCs w:val="28"/>
          <w:lang w:bidi="en-US"/>
        </w:rPr>
        <w:t>низкая</w:t>
      </w:r>
      <w:r w:rsidRPr="00EB57C9">
        <w:rPr>
          <w:rFonts w:ascii="Times New Roman" w:hAnsi="Times New Roman"/>
          <w:sz w:val="28"/>
          <w:szCs w:val="28"/>
          <w:lang w:bidi="en-US"/>
        </w:rPr>
        <w:t xml:space="preserve"> эффективность программы.</w:t>
      </w:r>
    </w:p>
    <w:p w:rsidR="00DC31DB" w:rsidRDefault="00DC31DB" w:rsidP="000C727E">
      <w:pPr>
        <w:spacing w:after="0" w:line="240" w:lineRule="auto"/>
        <w:ind w:firstLine="709"/>
        <w:jc w:val="both"/>
        <w:rPr>
          <w:rFonts w:ascii="Times New Roman" w:hAnsi="Times New Roman"/>
          <w:sz w:val="28"/>
          <w:szCs w:val="28"/>
          <w:lang w:bidi="en-US"/>
        </w:rPr>
      </w:pPr>
      <w:r>
        <w:rPr>
          <w:rFonts w:ascii="Times New Roman" w:hAnsi="Times New Roman"/>
          <w:sz w:val="28"/>
          <w:szCs w:val="28"/>
          <w:lang w:bidi="en-US"/>
        </w:rPr>
        <w:t>Требуется уточнение наименования отдельных индикаторов и источников данных по этим показателям. Также необходимо актуализировать план мероприятий в разрезе их исполнения по годам – отдельные мероприятия имеют срок исполнения ежегодно с 2017 по 2025 годы, хотя по факту не выполняются и не запланированы к исполнению уже несколько лет.</w:t>
      </w:r>
    </w:p>
    <w:p w:rsidR="00DC31DB" w:rsidRDefault="00DC31DB" w:rsidP="000C727E">
      <w:pPr>
        <w:spacing w:after="0" w:line="240" w:lineRule="auto"/>
        <w:ind w:firstLine="709"/>
        <w:jc w:val="both"/>
        <w:rPr>
          <w:rFonts w:ascii="Times New Roman" w:hAnsi="Times New Roman"/>
          <w:sz w:val="28"/>
          <w:szCs w:val="28"/>
          <w:lang w:bidi="en-US"/>
        </w:rPr>
      </w:pPr>
      <w:r>
        <w:rPr>
          <w:rFonts w:ascii="Times New Roman" w:hAnsi="Times New Roman"/>
          <w:sz w:val="28"/>
          <w:szCs w:val="28"/>
          <w:lang w:bidi="en-US"/>
        </w:rPr>
        <w:t xml:space="preserve">На основании вышеизложенного предлагается продолжить реализацию программы. </w:t>
      </w:r>
    </w:p>
    <w:p w:rsidR="008C4F35" w:rsidRPr="00390E80" w:rsidRDefault="008C4F35" w:rsidP="000C727E">
      <w:pPr>
        <w:spacing w:after="0" w:line="240" w:lineRule="auto"/>
        <w:jc w:val="both"/>
        <w:rPr>
          <w:rFonts w:ascii="Times New Roman" w:eastAsia="Calibri" w:hAnsi="Times New Roman"/>
          <w:color w:val="0D0D0D"/>
          <w:sz w:val="28"/>
          <w:szCs w:val="28"/>
        </w:rPr>
      </w:pPr>
    </w:p>
    <w:p w:rsidR="00FA6C64" w:rsidRPr="00390E80" w:rsidRDefault="005B3D51" w:rsidP="000C727E">
      <w:pPr>
        <w:pStyle w:val="a4"/>
        <w:numPr>
          <w:ilvl w:val="0"/>
          <w:numId w:val="20"/>
        </w:numPr>
        <w:tabs>
          <w:tab w:val="left" w:pos="426"/>
        </w:tabs>
        <w:spacing w:after="0" w:line="240" w:lineRule="auto"/>
        <w:ind w:left="0" w:firstLine="0"/>
        <w:jc w:val="center"/>
        <w:rPr>
          <w:rFonts w:ascii="Times New Roman" w:hAnsi="Times New Roman"/>
          <w:sz w:val="28"/>
          <w:szCs w:val="28"/>
        </w:rPr>
      </w:pPr>
      <w:r w:rsidRPr="00DC31DB">
        <w:rPr>
          <w:rFonts w:ascii="Times New Roman" w:hAnsi="Times New Roman"/>
          <w:sz w:val="28"/>
          <w:szCs w:val="28"/>
        </w:rPr>
        <w:t xml:space="preserve">Муниципальная программа </w:t>
      </w:r>
      <w:r w:rsidRPr="00390E80">
        <w:rPr>
          <w:rFonts w:ascii="Times New Roman" w:hAnsi="Times New Roman"/>
          <w:sz w:val="28"/>
          <w:szCs w:val="28"/>
        </w:rPr>
        <w:t>«</w:t>
      </w:r>
      <w:r w:rsidRPr="00390E80">
        <w:rPr>
          <w:rFonts w:ascii="Times New Roman" w:hAnsi="Times New Roman"/>
          <w:color w:val="000000"/>
          <w:sz w:val="28"/>
          <w:szCs w:val="28"/>
        </w:rPr>
        <w:t>Профилактика терроризма и экстремизма в Охотском</w:t>
      </w:r>
      <w:r w:rsidR="00FA6C64" w:rsidRPr="00390E80">
        <w:rPr>
          <w:rFonts w:ascii="Times New Roman" w:hAnsi="Times New Roman"/>
          <w:color w:val="000000"/>
          <w:sz w:val="28"/>
          <w:szCs w:val="28"/>
        </w:rPr>
        <w:t xml:space="preserve"> </w:t>
      </w:r>
      <w:r w:rsidRPr="00390E80">
        <w:rPr>
          <w:rFonts w:ascii="Times New Roman" w:hAnsi="Times New Roman"/>
          <w:color w:val="000000"/>
          <w:sz w:val="28"/>
          <w:szCs w:val="28"/>
        </w:rPr>
        <w:t>муниципальном районе на 2017 - 2019 годы»</w:t>
      </w:r>
    </w:p>
    <w:p w:rsidR="00DC1F4F" w:rsidRPr="00390E80" w:rsidRDefault="00DC1F4F" w:rsidP="000C727E">
      <w:pPr>
        <w:pStyle w:val="a4"/>
        <w:tabs>
          <w:tab w:val="left" w:pos="426"/>
        </w:tabs>
        <w:spacing w:after="0" w:line="240" w:lineRule="auto"/>
        <w:ind w:left="0"/>
        <w:rPr>
          <w:rFonts w:ascii="Times New Roman" w:hAnsi="Times New Roman"/>
          <w:sz w:val="28"/>
          <w:szCs w:val="28"/>
        </w:rPr>
      </w:pP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На реализацию мероприятий муниципальной программы в 2U2 году предусмотрено 220 ООО рублей за счет средств бюджета муниципального образования и 189 830 рублей за счет средств краевого бюджета в виде субсидий. Кассовые и фактические расходы - 409 830 рублей.</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lastRenderedPageBreak/>
        <w:t>Цель:</w:t>
      </w:r>
      <w:r w:rsidRPr="00DC31DB">
        <w:rPr>
          <w:rStyle w:val="13"/>
          <w:rFonts w:eastAsiaTheme="minorHAnsi"/>
          <w:b w:val="0"/>
          <w:bCs w:val="0"/>
          <w:color w:val="000000"/>
          <w:sz w:val="28"/>
          <w:szCs w:val="28"/>
        </w:rPr>
        <w:tab/>
        <w:t>усиление мер по защите населения района, объектов</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первоочередной антитеррористической защиты, расположенных территории района, от террористической угрозы. Проведение профилактической и разъяснительной работы в сфере противодействия</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терроризму и экстремизму.</w:t>
      </w:r>
      <w:r w:rsidRPr="00DC31DB">
        <w:rPr>
          <w:rStyle w:val="13"/>
          <w:rFonts w:eastAsiaTheme="minorHAnsi"/>
          <w:b w:val="0"/>
          <w:bCs w:val="0"/>
          <w:color w:val="000000"/>
          <w:sz w:val="28"/>
          <w:szCs w:val="28"/>
        </w:rPr>
        <w:tab/>
        <w:t>м</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В истекшем периоде 2021 года было проведено 5 заседании Комиссии,</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на которых рассмотрено 11 вопросов.</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В рамках реализации мероприятий Программы проведены следующие</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работы на общую сумму 409 830 тыс. руб.:</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 xml:space="preserve">- монтаж по установлению 6 камер видеонаблюдения на площади им. Ленина, по ул. Карпинского, д. 17 (здание ЦРДК-опора ЛЭП) в </w:t>
      </w:r>
      <w:proofErr w:type="spellStart"/>
      <w:r w:rsidRPr="00DC31DB">
        <w:rPr>
          <w:rStyle w:val="13"/>
          <w:rFonts w:eastAsiaTheme="minorHAnsi"/>
          <w:b w:val="0"/>
          <w:bCs w:val="0"/>
          <w:color w:val="000000"/>
          <w:sz w:val="28"/>
          <w:szCs w:val="28"/>
        </w:rPr>
        <w:t>рп</w:t>
      </w:r>
      <w:proofErr w:type="spellEnd"/>
      <w:r w:rsidRPr="00DC31DB">
        <w:rPr>
          <w:rStyle w:val="13"/>
          <w:rFonts w:eastAsiaTheme="minorHAnsi"/>
          <w:b w:val="0"/>
          <w:bCs w:val="0"/>
          <w:color w:val="000000"/>
          <w:sz w:val="28"/>
          <w:szCs w:val="28"/>
        </w:rPr>
        <w:t>. Охотск</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Охотского района Хабаровского края.</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 xml:space="preserve">Распределены буклеты, плакаты и памятки по </w:t>
      </w:r>
      <w:proofErr w:type="spellStart"/>
      <w:r w:rsidRPr="00DC31DB">
        <w:rPr>
          <w:rStyle w:val="13"/>
          <w:rFonts w:eastAsiaTheme="minorHAnsi"/>
          <w:b w:val="0"/>
          <w:bCs w:val="0"/>
          <w:color w:val="000000"/>
          <w:sz w:val="28"/>
          <w:szCs w:val="28"/>
        </w:rPr>
        <w:t>антитеррористическои</w:t>
      </w:r>
      <w:proofErr w:type="spellEnd"/>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направленности, указанные материалы размещены на информационных</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стендах в организациях и учреждениях района, а также в зданиях сельских</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администрациях района (получены от АТК края).</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 xml:space="preserve">В рамках взаимодействия Комиссии района с оперативной ^группой, в 2021 году проведены практические тренировки по отработке действий при угрозе возникновения террористического акта на объектах здравоохранения (больничный городок по ул. 40 лет Победы, д. 57 </w:t>
      </w:r>
      <w:proofErr w:type="spellStart"/>
      <w:r w:rsidRPr="00DC31DB">
        <w:rPr>
          <w:rStyle w:val="13"/>
          <w:rFonts w:eastAsiaTheme="minorHAnsi"/>
          <w:b w:val="0"/>
          <w:bCs w:val="0"/>
          <w:color w:val="000000"/>
          <w:sz w:val="28"/>
          <w:szCs w:val="28"/>
        </w:rPr>
        <w:t>рп</w:t>
      </w:r>
      <w:proofErr w:type="spellEnd"/>
      <w:r w:rsidRPr="00DC31DB">
        <w:rPr>
          <w:rStyle w:val="13"/>
          <w:rFonts w:eastAsiaTheme="minorHAnsi"/>
          <w:b w:val="0"/>
          <w:bCs w:val="0"/>
          <w:color w:val="000000"/>
          <w:sz w:val="28"/>
          <w:szCs w:val="28"/>
        </w:rPr>
        <w:t xml:space="preserve">. Охотск). Данные мероприятия проводились совместно с отделением в </w:t>
      </w:r>
      <w:proofErr w:type="spellStart"/>
      <w:r w:rsidRPr="00DC31DB">
        <w:rPr>
          <w:rStyle w:val="13"/>
          <w:rFonts w:eastAsiaTheme="minorHAnsi"/>
          <w:b w:val="0"/>
          <w:bCs w:val="0"/>
          <w:color w:val="000000"/>
          <w:sz w:val="28"/>
          <w:szCs w:val="28"/>
        </w:rPr>
        <w:t>рп</w:t>
      </w:r>
      <w:proofErr w:type="spellEnd"/>
      <w:r w:rsidRPr="00DC31DB">
        <w:rPr>
          <w:rStyle w:val="13"/>
          <w:rFonts w:eastAsiaTheme="minorHAnsi"/>
          <w:b w:val="0"/>
          <w:bCs w:val="0"/>
          <w:color w:val="000000"/>
          <w:sz w:val="28"/>
          <w:szCs w:val="28"/>
        </w:rPr>
        <w:t>. Охотске УФСЬ России по Хабаровскому краю, отделением МВД России по Охотскому </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району, 77 ПЧ 4 ОПС Хабаровского края и другими заинтересованными структурами.</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В соответствии с Указом Президента Российской Федерации от 14 июня 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актуализирован план действий комиссии по профилактике терроризма, экстремизма на территории Охотского муниципального района Хабаровского края при установлении уровней террористической опасности.</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Проведена работа по категорированию и паспортизации объектов образования района и отдела культуры с массовым пребыванием людей. Учреждения социальной сферы на 100% оснащены ограждениями по периметру и круглосуточными дежурствами.</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В 2021 году начальник отдела по вопросам безопасности администрации района и главный специалист этого же отдела прошли обучение и стажировку в аппарате АТК края по вопросам профилактики терроризма.</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 xml:space="preserve">Ежегодно в сентябре по социальным объектам организовано проведение митингов и мероприятий, посвященных Дню солидарности в борьбе с терроризмом, всего на территории района силами сотрудников </w:t>
      </w:r>
      <w:r w:rsidRPr="00DC31DB">
        <w:rPr>
          <w:rStyle w:val="13"/>
          <w:rFonts w:eastAsiaTheme="minorHAnsi"/>
          <w:b w:val="0"/>
          <w:bCs w:val="0"/>
          <w:color w:val="000000"/>
          <w:sz w:val="28"/>
          <w:szCs w:val="28"/>
        </w:rPr>
        <w:lastRenderedPageBreak/>
        <w:t>учреждений и культуры проведено 5 мероприятий.</w:t>
      </w:r>
    </w:p>
    <w:p w:rsidR="00DC31DB" w:rsidRPr="00DC31DB" w:rsidRDefault="00DC31DB" w:rsidP="000C727E">
      <w:pPr>
        <w:pStyle w:val="12"/>
        <w:spacing w:after="0" w:line="240" w:lineRule="auto"/>
        <w:ind w:firstLine="709"/>
        <w:jc w:val="both"/>
        <w:rPr>
          <w:rStyle w:val="13"/>
          <w:rFonts w:eastAsiaTheme="minorHAnsi"/>
          <w:b w:val="0"/>
          <w:bCs w:val="0"/>
          <w:color w:val="000000"/>
          <w:sz w:val="28"/>
          <w:szCs w:val="28"/>
        </w:rPr>
      </w:pPr>
      <w:r w:rsidRPr="00DC31DB">
        <w:rPr>
          <w:rStyle w:val="13"/>
          <w:rFonts w:eastAsiaTheme="minorHAnsi"/>
          <w:b w:val="0"/>
          <w:bCs w:val="0"/>
          <w:color w:val="000000"/>
          <w:sz w:val="28"/>
          <w:szCs w:val="28"/>
        </w:rPr>
        <w:t>В ЕДДС Охотского муниципального района Хабаровского края разработан алгоритм работы оперативного реагирования и оповещения ДДС экстренных служб района при угрозе и возникновении террористических актов. Утверждена схема оповещения ДДС организаций района при получении сигнала «Загорск».</w:t>
      </w:r>
    </w:p>
    <w:p w:rsidR="00923025" w:rsidRPr="00FF6CA8" w:rsidRDefault="00DC31DB" w:rsidP="000C727E">
      <w:pPr>
        <w:pStyle w:val="12"/>
        <w:shd w:val="clear" w:color="auto" w:fill="auto"/>
        <w:spacing w:after="0" w:line="240" w:lineRule="auto"/>
        <w:ind w:firstLine="709"/>
        <w:jc w:val="both"/>
        <w:rPr>
          <w:b w:val="0"/>
          <w:sz w:val="28"/>
          <w:szCs w:val="28"/>
        </w:rPr>
      </w:pPr>
      <w:r w:rsidRPr="00DC31DB">
        <w:rPr>
          <w:rStyle w:val="13"/>
          <w:rFonts w:eastAsiaTheme="minorHAnsi"/>
          <w:b w:val="0"/>
          <w:bCs w:val="0"/>
          <w:color w:val="000000"/>
          <w:sz w:val="28"/>
          <w:szCs w:val="28"/>
        </w:rPr>
        <w:t xml:space="preserve">Проводя мониторинг в области противодействия терроризму на территории района установлено, что жалоб, заявлений, обращений от граждан, юридических лиц, общественных объединений в рассматриваемой сфере в администрацию района не поступало. </w:t>
      </w:r>
      <w:r w:rsidR="00923025" w:rsidRPr="00390E80">
        <w:rPr>
          <w:b w:val="0"/>
          <w:sz w:val="28"/>
          <w:szCs w:val="28"/>
        </w:rPr>
        <w:t>На основании проведенного анализа эффективности выполнения муниципальной программы рейтинг эффективности программы составляет – 10,0</w:t>
      </w:r>
      <w:r w:rsidR="00923025" w:rsidRPr="00FF6CA8">
        <w:rPr>
          <w:b w:val="0"/>
          <w:sz w:val="28"/>
          <w:szCs w:val="28"/>
        </w:rPr>
        <w:t>, что соответствует показателю «высокая эффективность муниципальной программы».</w:t>
      </w:r>
    </w:p>
    <w:p w:rsidR="005B3D51" w:rsidRPr="00FF6CA8" w:rsidRDefault="005B3D51" w:rsidP="000C727E">
      <w:pPr>
        <w:pStyle w:val="a3"/>
        <w:ind w:firstLine="709"/>
        <w:jc w:val="both"/>
        <w:rPr>
          <w:rFonts w:ascii="Times New Roman" w:hAnsi="Times New Roman"/>
          <w:sz w:val="28"/>
          <w:szCs w:val="28"/>
        </w:rPr>
      </w:pPr>
    </w:p>
    <w:p w:rsidR="005B3D51" w:rsidRPr="00FF6CA8" w:rsidRDefault="005B3D51" w:rsidP="000C727E">
      <w:pPr>
        <w:pStyle w:val="a4"/>
        <w:numPr>
          <w:ilvl w:val="0"/>
          <w:numId w:val="20"/>
        </w:numPr>
        <w:tabs>
          <w:tab w:val="left" w:pos="426"/>
        </w:tabs>
        <w:spacing w:after="0" w:line="240" w:lineRule="auto"/>
        <w:ind w:left="0" w:firstLine="0"/>
        <w:jc w:val="center"/>
        <w:rPr>
          <w:rFonts w:ascii="Times New Roman" w:hAnsi="Times New Roman"/>
          <w:sz w:val="28"/>
          <w:szCs w:val="28"/>
        </w:rPr>
      </w:pPr>
      <w:r w:rsidRPr="00FF6CA8">
        <w:rPr>
          <w:rFonts w:ascii="Times New Roman" w:hAnsi="Times New Roman"/>
          <w:sz w:val="28"/>
          <w:szCs w:val="28"/>
        </w:rPr>
        <w:t>Муниципальная программа «</w:t>
      </w:r>
      <w:r w:rsidR="004557B8" w:rsidRPr="00FF6CA8">
        <w:rPr>
          <w:rFonts w:ascii="Times New Roman" w:hAnsi="Times New Roman"/>
          <w:color w:val="000000"/>
          <w:sz w:val="28"/>
          <w:szCs w:val="28"/>
        </w:rPr>
        <w:t>Сохранность и развитие автомобильных дорог общего пользования местного значения Охотского муниципального района на 2020-2025 годы</w:t>
      </w:r>
      <w:r w:rsidRPr="00FF6CA8">
        <w:rPr>
          <w:rFonts w:ascii="Times New Roman" w:hAnsi="Times New Roman"/>
          <w:color w:val="000000"/>
          <w:sz w:val="28"/>
          <w:szCs w:val="28"/>
        </w:rPr>
        <w:t>»</w:t>
      </w:r>
    </w:p>
    <w:p w:rsidR="003D48C5" w:rsidRPr="00FF6CA8" w:rsidRDefault="003D48C5" w:rsidP="000C727E">
      <w:pPr>
        <w:pStyle w:val="a4"/>
        <w:tabs>
          <w:tab w:val="left" w:pos="426"/>
        </w:tabs>
        <w:spacing w:after="0" w:line="240" w:lineRule="auto"/>
        <w:ind w:left="0"/>
        <w:rPr>
          <w:rFonts w:ascii="Times New Roman" w:hAnsi="Times New Roman"/>
          <w:sz w:val="28"/>
          <w:szCs w:val="28"/>
        </w:rPr>
      </w:pPr>
    </w:p>
    <w:p w:rsidR="004557B8" w:rsidRDefault="004557B8" w:rsidP="004557B8">
      <w:pPr>
        <w:pStyle w:val="a4"/>
        <w:tabs>
          <w:tab w:val="left" w:pos="426"/>
        </w:tabs>
        <w:spacing w:after="0" w:line="240" w:lineRule="auto"/>
        <w:ind w:left="0" w:firstLine="709"/>
        <w:jc w:val="both"/>
        <w:rPr>
          <w:rFonts w:ascii="Times New Roman" w:hAnsi="Times New Roman"/>
          <w:sz w:val="28"/>
          <w:szCs w:val="28"/>
          <w:highlight w:val="yellow"/>
        </w:rPr>
      </w:pPr>
      <w:r w:rsidRPr="00FF6CA8">
        <w:rPr>
          <w:rFonts w:ascii="Times New Roman" w:hAnsi="Times New Roman"/>
          <w:sz w:val="28"/>
          <w:szCs w:val="28"/>
        </w:rPr>
        <w:t>Основные мероприятия муниципальной программы</w:t>
      </w:r>
      <w:r w:rsidRPr="004557B8">
        <w:rPr>
          <w:rFonts w:ascii="Times New Roman" w:hAnsi="Times New Roman"/>
          <w:sz w:val="28"/>
          <w:szCs w:val="28"/>
        </w:rPr>
        <w:t xml:space="preserve">, запланированные к реализации в 2021 году, выполнены в полном объеме. В целях выполнения мероприятий муниципальной программы проведены следующие работы: - по пункту 1.1 заключен муниципальный контракт на содержание муниципальных дорог в 2021 году; по пункту 1.2 заключены муниципальные контракты на бетонирование участка дороги в </w:t>
      </w:r>
      <w:proofErr w:type="spellStart"/>
      <w:r w:rsidRPr="004557B8">
        <w:rPr>
          <w:rFonts w:ascii="Times New Roman" w:hAnsi="Times New Roman"/>
          <w:sz w:val="28"/>
          <w:szCs w:val="28"/>
        </w:rPr>
        <w:t>рп</w:t>
      </w:r>
      <w:proofErr w:type="spellEnd"/>
      <w:r w:rsidRPr="004557B8">
        <w:rPr>
          <w:rFonts w:ascii="Times New Roman" w:hAnsi="Times New Roman"/>
          <w:sz w:val="28"/>
          <w:szCs w:val="28"/>
        </w:rPr>
        <w:t xml:space="preserve">. Охотск и проведение ямочного ремонта твердого покрытия в </w:t>
      </w:r>
      <w:proofErr w:type="spellStart"/>
      <w:r w:rsidRPr="004557B8">
        <w:rPr>
          <w:rFonts w:ascii="Times New Roman" w:hAnsi="Times New Roman"/>
          <w:sz w:val="28"/>
          <w:szCs w:val="28"/>
        </w:rPr>
        <w:t>рп</w:t>
      </w:r>
      <w:proofErr w:type="spellEnd"/>
      <w:r w:rsidRPr="004557B8">
        <w:rPr>
          <w:rFonts w:ascii="Times New Roman" w:hAnsi="Times New Roman"/>
          <w:sz w:val="28"/>
          <w:szCs w:val="28"/>
        </w:rPr>
        <w:t xml:space="preserve">. Охотск, на поставку материала для ремонта дороги (цемент, </w:t>
      </w:r>
      <w:proofErr w:type="spellStart"/>
      <w:r w:rsidRPr="004557B8">
        <w:rPr>
          <w:rFonts w:ascii="Times New Roman" w:hAnsi="Times New Roman"/>
          <w:sz w:val="28"/>
          <w:szCs w:val="28"/>
        </w:rPr>
        <w:t>геотекстиль</w:t>
      </w:r>
      <w:proofErr w:type="spellEnd"/>
      <w:r w:rsidRPr="004557B8">
        <w:rPr>
          <w:rFonts w:ascii="Times New Roman" w:hAnsi="Times New Roman"/>
          <w:sz w:val="28"/>
          <w:szCs w:val="28"/>
        </w:rPr>
        <w:t xml:space="preserve">, </w:t>
      </w:r>
      <w:proofErr w:type="spellStart"/>
      <w:r w:rsidRPr="004557B8">
        <w:rPr>
          <w:rFonts w:ascii="Times New Roman" w:hAnsi="Times New Roman"/>
          <w:sz w:val="28"/>
          <w:szCs w:val="28"/>
        </w:rPr>
        <w:t>фиброволокно</w:t>
      </w:r>
      <w:proofErr w:type="spellEnd"/>
      <w:r w:rsidRPr="004557B8">
        <w:rPr>
          <w:rFonts w:ascii="Times New Roman" w:hAnsi="Times New Roman"/>
          <w:sz w:val="28"/>
          <w:szCs w:val="28"/>
        </w:rPr>
        <w:t xml:space="preserve">), на ремонт двух мостов на дороге «Подъезд к </w:t>
      </w:r>
      <w:proofErr w:type="spellStart"/>
      <w:r w:rsidRPr="004557B8">
        <w:rPr>
          <w:rFonts w:ascii="Times New Roman" w:hAnsi="Times New Roman"/>
          <w:sz w:val="28"/>
          <w:szCs w:val="28"/>
        </w:rPr>
        <w:t>Мареканскому</w:t>
      </w:r>
      <w:proofErr w:type="spellEnd"/>
      <w:r w:rsidRPr="004557B8">
        <w:rPr>
          <w:rFonts w:ascii="Times New Roman" w:hAnsi="Times New Roman"/>
          <w:sz w:val="28"/>
          <w:szCs w:val="28"/>
        </w:rPr>
        <w:t xml:space="preserve"> угольному месторождению», на проведение оценки состояния районных дорог. На реализацию мероприятий программы в 2021 году запланировано 26 397,37 тыс. рублей, фактически освоено 24 482,03 тыс. рублей. Отклонение объясняется следующим: 380 000,0 рублей, которые предусмотрены для оплаты муниципального контракта на проведение оценки технического состояния автомобильных дорог, не реализованы в связи с невыполнением исполнителем работ в установленные сроки; - 1 861 108,66 рублей, которые предусмотрены для оплаты муниципального контракта на содержание автомобильных дорог за ноябрь и декабрь 2021 года, не реализованы в связи с отсутствием финансового обеспечения выплаты за ноябрь и закрытием работ за декабрь в период прекращения проведения бюджетных платежей. Отчет о расходах на реализацию муниципальной программы за 2021 год прилагается. В результате оценки эффективности реализации муниципальной программы в 202</w:t>
      </w:r>
      <w:r w:rsidR="00FF6CA8">
        <w:rPr>
          <w:rFonts w:ascii="Times New Roman" w:hAnsi="Times New Roman"/>
          <w:sz w:val="28"/>
          <w:szCs w:val="28"/>
        </w:rPr>
        <w:t>1</w:t>
      </w:r>
      <w:r w:rsidRPr="004557B8">
        <w:rPr>
          <w:rFonts w:ascii="Times New Roman" w:hAnsi="Times New Roman"/>
          <w:sz w:val="28"/>
          <w:szCs w:val="28"/>
        </w:rPr>
        <w:t xml:space="preserve"> году рейтинг эффективности программы составил 8,8 баллов или «достаточная эффективность муниципальной программы».</w:t>
      </w:r>
    </w:p>
    <w:p w:rsidR="004557B8" w:rsidRPr="00DC31DB" w:rsidRDefault="004557B8" w:rsidP="000C727E">
      <w:pPr>
        <w:pStyle w:val="a4"/>
        <w:tabs>
          <w:tab w:val="left" w:pos="426"/>
        </w:tabs>
        <w:spacing w:after="0" w:line="240" w:lineRule="auto"/>
        <w:ind w:left="0"/>
        <w:rPr>
          <w:rFonts w:ascii="Times New Roman" w:hAnsi="Times New Roman"/>
          <w:sz w:val="28"/>
          <w:szCs w:val="28"/>
          <w:highlight w:val="yellow"/>
        </w:rPr>
      </w:pPr>
    </w:p>
    <w:p w:rsidR="005B3D51" w:rsidRPr="00390E80" w:rsidRDefault="005B3D51" w:rsidP="000C727E">
      <w:pPr>
        <w:pStyle w:val="a4"/>
        <w:numPr>
          <w:ilvl w:val="0"/>
          <w:numId w:val="20"/>
        </w:numPr>
        <w:tabs>
          <w:tab w:val="left" w:pos="426"/>
        </w:tabs>
        <w:spacing w:after="0" w:line="240" w:lineRule="auto"/>
        <w:ind w:left="0" w:firstLine="0"/>
        <w:jc w:val="center"/>
        <w:rPr>
          <w:rFonts w:ascii="Times New Roman" w:hAnsi="Times New Roman"/>
          <w:sz w:val="28"/>
          <w:szCs w:val="28"/>
        </w:rPr>
      </w:pPr>
      <w:r w:rsidRPr="00390E80">
        <w:rPr>
          <w:rFonts w:ascii="Times New Roman" w:hAnsi="Times New Roman"/>
          <w:sz w:val="28"/>
          <w:szCs w:val="28"/>
        </w:rPr>
        <w:lastRenderedPageBreak/>
        <w:t>Муниципальная программа «</w:t>
      </w:r>
      <w:r w:rsidRPr="00390E80">
        <w:rPr>
          <w:rFonts w:ascii="Times New Roman" w:hAnsi="Times New Roman"/>
          <w:color w:val="000000"/>
          <w:sz w:val="28"/>
          <w:szCs w:val="28"/>
        </w:rPr>
        <w:t>Развитие системы образования в Охотском</w:t>
      </w:r>
      <w:r w:rsidR="00554C1E" w:rsidRPr="00390E80">
        <w:rPr>
          <w:rFonts w:ascii="Times New Roman" w:hAnsi="Times New Roman"/>
          <w:color w:val="000000"/>
          <w:sz w:val="28"/>
          <w:szCs w:val="28"/>
        </w:rPr>
        <w:t xml:space="preserve"> </w:t>
      </w:r>
      <w:r w:rsidRPr="00390E80">
        <w:rPr>
          <w:rFonts w:ascii="Times New Roman" w:hAnsi="Times New Roman"/>
          <w:color w:val="000000"/>
          <w:sz w:val="28"/>
          <w:szCs w:val="28"/>
        </w:rPr>
        <w:t>муниципальном районе на 2017-2021годы»</w:t>
      </w:r>
    </w:p>
    <w:p w:rsidR="003D48C5" w:rsidRPr="00390E80" w:rsidRDefault="003D48C5" w:rsidP="000C727E">
      <w:pPr>
        <w:pStyle w:val="a4"/>
        <w:tabs>
          <w:tab w:val="left" w:pos="426"/>
        </w:tabs>
        <w:spacing w:after="0" w:line="240" w:lineRule="auto"/>
        <w:ind w:left="0"/>
        <w:rPr>
          <w:rFonts w:ascii="Times New Roman" w:hAnsi="Times New Roman"/>
          <w:sz w:val="28"/>
          <w:szCs w:val="28"/>
        </w:rPr>
      </w:pP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Постановлением администрации Охотского муниципального района от 11.11.2016 № 433 утверждена муниципальная программа «Развитие системы обра</w:t>
      </w:r>
      <w:r w:rsidRPr="00DC31DB">
        <w:rPr>
          <w:rFonts w:ascii="Times New Roman" w:hAnsi="Times New Roman"/>
          <w:sz w:val="28"/>
          <w:szCs w:val="28"/>
        </w:rPr>
        <w:softHyphen/>
        <w:t>зования в Охотском муниципальном районе на 2017-2021 годы».</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Основной целью Программы является обеспечение комплексной модерниза</w:t>
      </w:r>
      <w:r w:rsidRPr="00DC31DB">
        <w:rPr>
          <w:rFonts w:ascii="Times New Roman" w:hAnsi="Times New Roman"/>
          <w:sz w:val="28"/>
          <w:szCs w:val="28"/>
        </w:rPr>
        <w:softHyphen/>
        <w:t>ции системы общего образования и создание условий для обеспечения современно</w:t>
      </w:r>
      <w:r w:rsidRPr="00DC31DB">
        <w:rPr>
          <w:rFonts w:ascii="Times New Roman" w:hAnsi="Times New Roman"/>
          <w:sz w:val="28"/>
          <w:szCs w:val="28"/>
        </w:rPr>
        <w:softHyphen/>
        <w:t>го качества образования; создание условий и механизмов, обеспечивающих устой</w:t>
      </w:r>
      <w:r w:rsidRPr="00DC31DB">
        <w:rPr>
          <w:rFonts w:ascii="Times New Roman" w:hAnsi="Times New Roman"/>
          <w:sz w:val="28"/>
          <w:szCs w:val="28"/>
        </w:rPr>
        <w:softHyphen/>
        <w:t>чивое развитие дошкольного, общего и дополнительного образования в районе.</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Объем финансирования мероприятий Программы на 2021 год составил 568 214,68 тыс. рублей, в том числе из средств муниципального бюджета - 282 312,99 тыс. рублей, из краевого бюджета - 265 935,41 тыс. руб., и федерально</w:t>
      </w:r>
      <w:r w:rsidRPr="00DC31DB">
        <w:rPr>
          <w:rFonts w:ascii="Times New Roman" w:hAnsi="Times New Roman"/>
          <w:sz w:val="28"/>
          <w:szCs w:val="28"/>
        </w:rPr>
        <w:softHyphen/>
        <w:t>го 19 966,28. Исполнено по программе - 549 617,70 тыс. рублей, что составило 96,7 % от плана.</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программе выполнены следующие мероприятия, запланированные за 2021 год:</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1.1.</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На затраты на оплату труда работников дошкольного, начального общего, основного общего, среднего общего, дополнительного образования на 2021 год за</w:t>
      </w:r>
      <w:r w:rsidRPr="00DC31DB">
        <w:rPr>
          <w:rFonts w:ascii="Times New Roman" w:hAnsi="Times New Roman"/>
          <w:sz w:val="28"/>
          <w:szCs w:val="28"/>
        </w:rPr>
        <w:softHyphen/>
        <w:t>планировано 346 760,23 тыс. руб. (из средств муниципального бюджета - 117 255,57 тыс. руб., краевого бюджета - 226 998,29 тыс. руб.). Исполнено по ме</w:t>
      </w:r>
      <w:r w:rsidRPr="00DC31DB">
        <w:rPr>
          <w:rFonts w:ascii="Times New Roman" w:hAnsi="Times New Roman"/>
          <w:sz w:val="28"/>
          <w:szCs w:val="28"/>
        </w:rPr>
        <w:softHyphen/>
        <w:t>роприятию - 344 253,86 тыс. руб., процент исполнения составил 99,3 %.</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1.2.</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В 2021 году Охотскому муниципальному району предоставлена субсидия из краевого бюджета бюджету Охотского муниципального района на </w:t>
      </w:r>
      <w:proofErr w:type="spellStart"/>
      <w:r w:rsidRPr="00DC31DB">
        <w:rPr>
          <w:rFonts w:ascii="Times New Roman" w:hAnsi="Times New Roman"/>
          <w:sz w:val="28"/>
          <w:szCs w:val="28"/>
        </w:rPr>
        <w:t>софинансиро</w:t>
      </w:r>
      <w:proofErr w:type="spellEnd"/>
      <w:r w:rsidRPr="00DC31DB">
        <w:rPr>
          <w:rFonts w:ascii="Times New Roman" w:hAnsi="Times New Roman"/>
          <w:sz w:val="28"/>
          <w:szCs w:val="28"/>
        </w:rPr>
        <w:t xml:space="preserve">- </w:t>
      </w:r>
      <w:proofErr w:type="spellStart"/>
      <w:r w:rsidRPr="00DC31DB">
        <w:rPr>
          <w:rFonts w:ascii="Times New Roman" w:hAnsi="Times New Roman"/>
          <w:sz w:val="28"/>
          <w:szCs w:val="28"/>
        </w:rPr>
        <w:t>вание</w:t>
      </w:r>
      <w:proofErr w:type="spellEnd"/>
      <w:r w:rsidRPr="00DC31DB">
        <w:rPr>
          <w:rFonts w:ascii="Times New Roman" w:hAnsi="Times New Roman"/>
          <w:sz w:val="28"/>
          <w:szCs w:val="28"/>
        </w:rPr>
        <w:t xml:space="preserve"> расходных обязательств по повышению оплаты труда педагогических работ</w:t>
      </w:r>
      <w:r w:rsidRPr="00DC31DB">
        <w:rPr>
          <w:rFonts w:ascii="Times New Roman" w:hAnsi="Times New Roman"/>
          <w:sz w:val="28"/>
          <w:szCs w:val="28"/>
        </w:rPr>
        <w:softHyphen/>
        <w:t>ников муниципальных учреждений дополнительного образования (соглашение от 19.01.2021 № 07.6-19/116) в размере 9 894,00 тыс. руб. Данные ассигнования ис</w:t>
      </w:r>
      <w:r w:rsidRPr="00DC31DB">
        <w:rPr>
          <w:rFonts w:ascii="Times New Roman" w:hAnsi="Times New Roman"/>
          <w:sz w:val="28"/>
          <w:szCs w:val="28"/>
        </w:rPr>
        <w:softHyphen/>
        <w:t>пользованы по назначению, определенному соглашением, полностью освоены. В таком же размере выделено финансирование на повышение оплаты труда педаго</w:t>
      </w:r>
      <w:r w:rsidRPr="00DC31DB">
        <w:rPr>
          <w:rFonts w:ascii="Times New Roman" w:hAnsi="Times New Roman"/>
          <w:sz w:val="28"/>
          <w:szCs w:val="28"/>
        </w:rPr>
        <w:softHyphen/>
        <w:t>гическим работникам муниципальных учреждений дополнительного образования из средств муниципального бюджета. Показатель результативности использования субсидии достигнут. Соотношение среднемесячной заработной платы педагогиче</w:t>
      </w:r>
      <w:r w:rsidRPr="00DC31DB">
        <w:rPr>
          <w:rFonts w:ascii="Times New Roman" w:hAnsi="Times New Roman"/>
          <w:sz w:val="28"/>
          <w:szCs w:val="28"/>
        </w:rPr>
        <w:softHyphen/>
        <w:t>ских работников муниципальных организаций дополнительного образования детей к среднемесячной заработной плате учителей муниципального образования соста</w:t>
      </w:r>
      <w:r w:rsidRPr="00DC31DB">
        <w:rPr>
          <w:rFonts w:ascii="Times New Roman" w:hAnsi="Times New Roman"/>
          <w:sz w:val="28"/>
          <w:szCs w:val="28"/>
        </w:rPr>
        <w:softHyphen/>
        <w:t>вило 100 %.</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1.3.</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На 1год на обеспечение мер социальной поддержки педагогических работ</w:t>
      </w:r>
      <w:r w:rsidRPr="00DC31DB">
        <w:rPr>
          <w:rFonts w:ascii="Times New Roman" w:hAnsi="Times New Roman"/>
          <w:sz w:val="28"/>
          <w:szCs w:val="28"/>
        </w:rPr>
        <w:softHyphen/>
        <w:t xml:space="preserve">ников образовательных учреждений запланировано 229,66 тыс. руб. В 2021 году 3 педагогических работников муниципальных образовательных </w:t>
      </w:r>
      <w:r w:rsidRPr="00DC31DB">
        <w:rPr>
          <w:rFonts w:ascii="Times New Roman" w:hAnsi="Times New Roman"/>
          <w:sz w:val="28"/>
          <w:szCs w:val="28"/>
        </w:rPr>
        <w:lastRenderedPageBreak/>
        <w:t>учреждений уволи</w:t>
      </w:r>
      <w:r w:rsidRPr="00DC31DB">
        <w:rPr>
          <w:rFonts w:ascii="Times New Roman" w:hAnsi="Times New Roman"/>
          <w:sz w:val="28"/>
          <w:szCs w:val="28"/>
        </w:rPr>
        <w:softHyphen/>
        <w:t>лось в связи с выходом на пенсию, им выплачено единовременное пособие в раз</w:t>
      </w:r>
      <w:r w:rsidRPr="00DC31DB">
        <w:rPr>
          <w:rFonts w:ascii="Times New Roman" w:hAnsi="Times New Roman"/>
          <w:sz w:val="28"/>
          <w:szCs w:val="28"/>
        </w:rPr>
        <w:softHyphen/>
        <w:t xml:space="preserve">мере трех должностных окладов в связи с выходом на пенсию по старости. А также выплачены единовременные пособия в размере восьми должностных окладов двум молодым специалистам. Исполнение составило 89,3 </w:t>
      </w:r>
      <w:proofErr w:type="gramStart"/>
      <w:r w:rsidRPr="00DC31DB">
        <w:rPr>
          <w:rFonts w:ascii="Times New Roman" w:hAnsi="Times New Roman"/>
          <w:sz w:val="28"/>
          <w:szCs w:val="28"/>
        </w:rPr>
        <w:t>%.По</w:t>
      </w:r>
      <w:proofErr w:type="gramEnd"/>
      <w:r w:rsidRPr="00DC31DB">
        <w:rPr>
          <w:rFonts w:ascii="Times New Roman" w:hAnsi="Times New Roman"/>
          <w:sz w:val="28"/>
          <w:szCs w:val="28"/>
        </w:rPr>
        <w:t xml:space="preserve"> пункту 1.4.</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В соответствии с Законом Хабаровского края от 14.11.2007 № 153 «О наде</w:t>
      </w:r>
      <w:r w:rsidRPr="00DC31DB">
        <w:rPr>
          <w:rFonts w:ascii="Times New Roman" w:hAnsi="Times New Roman"/>
          <w:sz w:val="28"/>
          <w:szCs w:val="28"/>
        </w:rPr>
        <w:softHyphen/>
        <w:t>лении органов местного самоуправления Хабаровского края отдельными государ</w:t>
      </w:r>
      <w:r w:rsidRPr="00DC31DB">
        <w:rPr>
          <w:rFonts w:ascii="Times New Roman" w:hAnsi="Times New Roman"/>
          <w:sz w:val="28"/>
          <w:szCs w:val="28"/>
        </w:rPr>
        <w:softHyphen/>
        <w:t>ственными полномочиями Хабаровского края по предоставлению отдельных га</w:t>
      </w:r>
      <w:r w:rsidRPr="00DC31DB">
        <w:rPr>
          <w:rFonts w:ascii="Times New Roman" w:hAnsi="Times New Roman"/>
          <w:sz w:val="28"/>
          <w:szCs w:val="28"/>
        </w:rPr>
        <w:softHyphen/>
        <w:t>рантий прав граждан в области образования» педагогическим работникам и руко</w:t>
      </w:r>
      <w:r w:rsidRPr="00DC31DB">
        <w:rPr>
          <w:rFonts w:ascii="Times New Roman" w:hAnsi="Times New Roman"/>
          <w:sz w:val="28"/>
          <w:szCs w:val="28"/>
        </w:rPr>
        <w:softHyphen/>
        <w:t>водителям образовательных учреждений возмещаются расходы на оплату жилых помещений, отопления и электрической энергии. Финансирование на 2021 год со</w:t>
      </w:r>
      <w:r w:rsidRPr="00DC31DB">
        <w:rPr>
          <w:rFonts w:ascii="Times New Roman" w:hAnsi="Times New Roman"/>
          <w:sz w:val="28"/>
          <w:szCs w:val="28"/>
        </w:rPr>
        <w:softHyphen/>
        <w:t>ставило 19 500,00 тыс. руб. Данное мероприятие исполнено на 100 %.</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1.5.</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На обеспечение выплат работникам системы общего образования (школ, до</w:t>
      </w:r>
      <w:r w:rsidRPr="00DC31DB">
        <w:rPr>
          <w:rFonts w:ascii="Times New Roman" w:hAnsi="Times New Roman"/>
          <w:sz w:val="28"/>
          <w:szCs w:val="28"/>
        </w:rPr>
        <w:softHyphen/>
        <w:t>школьных учреждений, учреждения дополнительного образования) оплаты проезда к месту отдыха и возмещение командировочных расходов, связанных с подготов</w:t>
      </w:r>
      <w:r w:rsidRPr="00DC31DB">
        <w:rPr>
          <w:rFonts w:ascii="Times New Roman" w:hAnsi="Times New Roman"/>
          <w:sz w:val="28"/>
          <w:szCs w:val="28"/>
        </w:rPr>
        <w:softHyphen/>
        <w:t xml:space="preserve">кой, переподготовкой и аттестацией на 2021 год запланировано 5 646,33 тыс. руб. Исполнение составило 5 436,57 </w:t>
      </w:r>
      <w:proofErr w:type="spellStart"/>
      <w:r w:rsidRPr="00DC31DB">
        <w:rPr>
          <w:rFonts w:ascii="Times New Roman" w:hAnsi="Times New Roman"/>
          <w:sz w:val="28"/>
          <w:szCs w:val="28"/>
        </w:rPr>
        <w:t>тыс.руб</w:t>
      </w:r>
      <w:proofErr w:type="spellEnd"/>
      <w:r w:rsidRPr="00DC31DB">
        <w:rPr>
          <w:rFonts w:ascii="Times New Roman" w:hAnsi="Times New Roman"/>
          <w:sz w:val="28"/>
          <w:szCs w:val="28"/>
        </w:rPr>
        <w:t xml:space="preserve"> (96,3 %).</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1.6.</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На обеспечение проведения государственной (итоговой) аттестации в рамках единого государственного экзамена и осуществления первичной обработки реги</w:t>
      </w:r>
      <w:r w:rsidRPr="00DC31DB">
        <w:rPr>
          <w:rFonts w:ascii="Times New Roman" w:hAnsi="Times New Roman"/>
          <w:sz w:val="28"/>
          <w:szCs w:val="28"/>
        </w:rPr>
        <w:softHyphen/>
        <w:t>страции бланков единого государственного экзамена из средств краевого бюджета в 2021 году выделено 627,63 тыс. руб. Израсходовано 625,53 тыс. руб. (99,7 %).</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2.1.</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На оснащение образовательных учреждений средствами информатизации на 2021 год было выделено 79,48 тыс. руб. на приобретение оргтехники (картриджи). Исполнение составило 100 %.</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2.2.</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На обеспечение услугами связи образовательных учреждений в 2021 году запланировано 583,37 тыс. руб., исполнено - 392,57 тыс. руб. Процент исполнения составил 67,3 %.</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2.3.</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В 2021 году на данное мероприятие запланировано 172,02 тыс. руб. Образо</w:t>
      </w:r>
      <w:r w:rsidRPr="00DC31DB">
        <w:rPr>
          <w:rFonts w:ascii="Times New Roman" w:hAnsi="Times New Roman"/>
          <w:sz w:val="28"/>
          <w:szCs w:val="28"/>
        </w:rPr>
        <w:softHyphen/>
        <w:t>вательным учреждениям приобретены лицензии права пользования ПО (электрон</w:t>
      </w:r>
      <w:r w:rsidRPr="00DC31DB">
        <w:rPr>
          <w:rFonts w:ascii="Times New Roman" w:hAnsi="Times New Roman"/>
          <w:sz w:val="28"/>
          <w:szCs w:val="28"/>
        </w:rPr>
        <w:softHyphen/>
        <w:t>но-цифровая подпись). Общеобразовательным учреждениям оформлена подписка на электронные журналы, приобретены программы предоставления права исполь</w:t>
      </w:r>
      <w:r w:rsidRPr="00DC31DB">
        <w:rPr>
          <w:rFonts w:ascii="Times New Roman" w:hAnsi="Times New Roman"/>
          <w:sz w:val="28"/>
          <w:szCs w:val="28"/>
        </w:rPr>
        <w:softHyphen/>
        <w:t>зования модульной защиты. Исполнено по мероприятию - 170,96 тыс. руб. (99,4 %).</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2.4.</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Для обеспечения государственных гарантий реализации прав на получение общедоступного и бесплатного дошкольного и общего (полного) образования за счет средств, краевого бюджета для образовательных </w:t>
      </w:r>
      <w:r w:rsidRPr="00DC31DB">
        <w:rPr>
          <w:rFonts w:ascii="Times New Roman" w:hAnsi="Times New Roman"/>
          <w:sz w:val="28"/>
          <w:szCs w:val="28"/>
        </w:rPr>
        <w:lastRenderedPageBreak/>
        <w:t>учреждений в 2021 году вы</w:t>
      </w:r>
      <w:r w:rsidRPr="00DC31DB">
        <w:rPr>
          <w:rFonts w:ascii="Times New Roman" w:hAnsi="Times New Roman"/>
          <w:sz w:val="28"/>
          <w:szCs w:val="28"/>
        </w:rPr>
        <w:softHyphen/>
        <w:t>делено 2 275,62 тыс. руб., за счет которых для школ района приобретена учебная литература. Мероприятие исполнено на 100 %.</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2.5.</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В соответствии с Законом Хабаровского края от 14.11.2007 № 153 «О наде</w:t>
      </w:r>
      <w:r w:rsidRPr="00DC31DB">
        <w:rPr>
          <w:rFonts w:ascii="Times New Roman" w:hAnsi="Times New Roman"/>
          <w:sz w:val="28"/>
          <w:szCs w:val="28"/>
        </w:rPr>
        <w:softHyphen/>
        <w:t>лении органов местного самоуправления Хабаровского края отдельными полномо</w:t>
      </w:r>
      <w:r w:rsidRPr="00DC31DB">
        <w:rPr>
          <w:rFonts w:ascii="Times New Roman" w:hAnsi="Times New Roman"/>
          <w:sz w:val="28"/>
          <w:szCs w:val="28"/>
        </w:rPr>
        <w:softHyphen/>
        <w:t>чиями Хабаровского края по предоставлению отдельных гарантий прав граждан в области образования» из краевого бюджета в 2021 году выделено 4 320,00 тыс. руб. на компенсацию части родительской платы за содержание ребенка в муниципаль</w:t>
      </w:r>
      <w:r w:rsidRPr="00DC31DB">
        <w:rPr>
          <w:rFonts w:ascii="Times New Roman" w:hAnsi="Times New Roman"/>
          <w:sz w:val="28"/>
          <w:szCs w:val="28"/>
        </w:rPr>
        <w:softHyphen/>
        <w:t>ных дошкольных образовательных учреждениях. Мероприятие исполнено на 100%.</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В 2021 году на обеспечение транспортных расходов образовательным учре</w:t>
      </w:r>
      <w:r w:rsidRPr="00DC31DB">
        <w:rPr>
          <w:rFonts w:ascii="Times New Roman" w:hAnsi="Times New Roman"/>
          <w:sz w:val="28"/>
          <w:szCs w:val="28"/>
        </w:rPr>
        <w:softHyphen/>
        <w:t xml:space="preserve">ждениям выделено 798,86 тыс. руб., что составило (84,2 </w:t>
      </w:r>
      <w:r w:rsidRPr="00DC31DB">
        <w:rPr>
          <w:rFonts w:ascii="Times New Roman" w:hAnsi="Times New Roman"/>
          <w:i/>
          <w:iCs/>
          <w:color w:val="000000"/>
          <w:spacing w:val="10"/>
          <w:sz w:val="28"/>
          <w:szCs w:val="28"/>
          <w:shd w:val="clear" w:color="auto" w:fill="FFFFFF"/>
        </w:rPr>
        <w:t>/о).</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2.7.</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На обеспечение оплаты коммунальных расходов в учреждениях системы общего образования на 2021 год запланировано 23 870,32 тыс. руб., израсходовано 22 006,85 тыс. руб., что составило 92,2 % от плана.</w:t>
      </w:r>
    </w:p>
    <w:p w:rsidR="00DC31DB" w:rsidRPr="00DC31DB" w:rsidRDefault="00DC31DB" w:rsidP="000C727E">
      <w:pPr>
        <w:widowControl w:val="0"/>
        <w:tabs>
          <w:tab w:val="right" w:pos="8530"/>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2.8.</w:t>
      </w:r>
      <w:r w:rsidRPr="00DC31DB">
        <w:rPr>
          <w:rFonts w:ascii="Times New Roman" w:hAnsi="Times New Roman"/>
          <w:sz w:val="28"/>
          <w:szCs w:val="28"/>
        </w:rPr>
        <w:tab/>
        <w:t>,</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На мероприятие «Обеспечение расходов на выполнение работы (текущий</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капитальный ремонт), услуги по содержанию имущества в учреждениях (</w:t>
      </w:r>
      <w:proofErr w:type="spellStart"/>
      <w:r w:rsidRPr="00DC31DB">
        <w:rPr>
          <w:rFonts w:ascii="Times New Roman" w:hAnsi="Times New Roman"/>
          <w:sz w:val="28"/>
          <w:szCs w:val="28"/>
        </w:rPr>
        <w:t>саночист</w:t>
      </w:r>
      <w:proofErr w:type="spellEnd"/>
      <w:r w:rsidRPr="00DC31DB">
        <w:rPr>
          <w:rFonts w:ascii="Times New Roman" w:hAnsi="Times New Roman"/>
          <w:sz w:val="28"/>
          <w:szCs w:val="28"/>
        </w:rPr>
        <w:t>- ка, обслуживание пожарной сигнализации, огнезащитная обработка чердачных по</w:t>
      </w:r>
      <w:r w:rsidRPr="00DC31DB">
        <w:rPr>
          <w:rFonts w:ascii="Times New Roman" w:hAnsi="Times New Roman"/>
          <w:sz w:val="28"/>
          <w:szCs w:val="28"/>
        </w:rPr>
        <w:softHyphen/>
        <w:t>мещений, поверка и клеймение весового оборудования, теплосчетчиков) в учре</w:t>
      </w:r>
      <w:r w:rsidRPr="00DC31DB">
        <w:rPr>
          <w:rFonts w:ascii="Times New Roman" w:hAnsi="Times New Roman"/>
          <w:sz w:val="28"/>
          <w:szCs w:val="28"/>
        </w:rPr>
        <w:softHyphen/>
        <w:t>ждениях дошкольного, начального общего, основного общего, среднего общего, дополнительного образования» в 2021 году запланировано 17 149,28 тыс. руб.</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А также во всех образовательных учреждениях проведены текущие ре</w:t>
      </w:r>
      <w:r w:rsidRPr="00DC31DB">
        <w:rPr>
          <w:rFonts w:ascii="Times New Roman" w:hAnsi="Times New Roman"/>
          <w:sz w:val="28"/>
          <w:szCs w:val="28"/>
        </w:rPr>
        <w:softHyphen/>
        <w:t>монты для подготовки учреждений к началу учебного года и по необходимо</w:t>
      </w:r>
      <w:r w:rsidRPr="00DC31DB">
        <w:rPr>
          <w:rFonts w:ascii="Times New Roman" w:hAnsi="Times New Roman"/>
          <w:sz w:val="28"/>
          <w:szCs w:val="28"/>
        </w:rPr>
        <w:softHyphen/>
        <w:t>сти в течении года проведены разовые ремонтные работы.</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В образовательных учреждениях в 2021 году были проведены текущие и ка</w:t>
      </w:r>
      <w:r w:rsidRPr="00DC31DB">
        <w:rPr>
          <w:rFonts w:ascii="Times New Roman" w:hAnsi="Times New Roman"/>
          <w:sz w:val="28"/>
          <w:szCs w:val="28"/>
        </w:rPr>
        <w:softHyphen/>
        <w:t>питальные ремонты:</w:t>
      </w:r>
    </w:p>
    <w:p w:rsidR="00DC31DB" w:rsidRPr="00DC31DB" w:rsidRDefault="00DC31DB" w:rsidP="000C727E">
      <w:pPr>
        <w:widowControl w:val="0"/>
        <w:numPr>
          <w:ilvl w:val="0"/>
          <w:numId w:val="37"/>
        </w:numPr>
        <w:tabs>
          <w:tab w:val="left" w:pos="1043"/>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в МКОУ СОШ имени Н.П. </w:t>
      </w:r>
      <w:proofErr w:type="spellStart"/>
      <w:r w:rsidRPr="00DC31DB">
        <w:rPr>
          <w:rFonts w:ascii="Times New Roman" w:hAnsi="Times New Roman"/>
          <w:sz w:val="28"/>
          <w:szCs w:val="28"/>
        </w:rPr>
        <w:t>Ткачика</w:t>
      </w:r>
      <w:proofErr w:type="spellEnd"/>
      <w:r w:rsidRPr="00DC31DB">
        <w:rPr>
          <w:rFonts w:ascii="Times New Roman" w:hAnsi="Times New Roman"/>
          <w:sz w:val="28"/>
          <w:szCs w:val="28"/>
        </w:rPr>
        <w:t xml:space="preserve"> </w:t>
      </w:r>
      <w:proofErr w:type="spellStart"/>
      <w:r w:rsidRPr="00DC31DB">
        <w:rPr>
          <w:rFonts w:ascii="Times New Roman" w:hAnsi="Times New Roman"/>
          <w:sz w:val="28"/>
          <w:szCs w:val="28"/>
        </w:rPr>
        <w:t>Аркинского</w:t>
      </w:r>
      <w:proofErr w:type="spellEnd"/>
      <w:r w:rsidRPr="00DC31DB">
        <w:rPr>
          <w:rFonts w:ascii="Times New Roman" w:hAnsi="Times New Roman"/>
          <w:sz w:val="28"/>
          <w:szCs w:val="28"/>
        </w:rPr>
        <w:t xml:space="preserve"> сельского поселе</w:t>
      </w:r>
      <w:r w:rsidRPr="00DC31DB">
        <w:rPr>
          <w:rFonts w:ascii="Times New Roman" w:hAnsi="Times New Roman"/>
          <w:sz w:val="28"/>
          <w:szCs w:val="28"/>
        </w:rPr>
        <w:softHyphen/>
        <w:t xml:space="preserve">ния проведен капитальный ремонт столовой на сумму - 1 398,18тыс. рублей, проведен капитальный ремонт облицовка </w:t>
      </w:r>
      <w:proofErr w:type="spellStart"/>
      <w:r w:rsidRPr="00DC31DB">
        <w:rPr>
          <w:rFonts w:ascii="Times New Roman" w:hAnsi="Times New Roman"/>
          <w:sz w:val="28"/>
          <w:szCs w:val="28"/>
        </w:rPr>
        <w:t>металлосайдингом</w:t>
      </w:r>
      <w:proofErr w:type="spellEnd"/>
      <w:r w:rsidRPr="00DC31DB">
        <w:rPr>
          <w:rFonts w:ascii="Times New Roman" w:hAnsi="Times New Roman"/>
          <w:sz w:val="28"/>
          <w:szCs w:val="28"/>
        </w:rPr>
        <w:t xml:space="preserve"> фасада здания на сумму - 1 487,50 тыс. рублей; проведены текущий ремонт опрессовка,</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промывка системы отопления на сумму - 152,44тыс. рублей.</w:t>
      </w:r>
    </w:p>
    <w:p w:rsidR="00DC31DB" w:rsidRPr="00DC31DB" w:rsidRDefault="00DC31DB" w:rsidP="000C727E">
      <w:pPr>
        <w:widowControl w:val="0"/>
        <w:numPr>
          <w:ilvl w:val="0"/>
          <w:numId w:val="37"/>
        </w:numPr>
        <w:tabs>
          <w:tab w:val="left" w:pos="1043"/>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в МКОУ СОШ имени В.Ф. Ермолина </w:t>
      </w:r>
      <w:proofErr w:type="spellStart"/>
      <w:r w:rsidRPr="00DC31DB">
        <w:rPr>
          <w:rFonts w:ascii="Times New Roman" w:hAnsi="Times New Roman"/>
          <w:sz w:val="28"/>
          <w:szCs w:val="28"/>
        </w:rPr>
        <w:t>Инского</w:t>
      </w:r>
      <w:proofErr w:type="spellEnd"/>
      <w:r w:rsidRPr="00DC31DB">
        <w:rPr>
          <w:rFonts w:ascii="Times New Roman" w:hAnsi="Times New Roman"/>
          <w:sz w:val="28"/>
          <w:szCs w:val="28"/>
        </w:rPr>
        <w:t xml:space="preserve"> сельского поселения</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проведен капитальный ремонт облицовка </w:t>
      </w:r>
      <w:proofErr w:type="spellStart"/>
      <w:r w:rsidRPr="00DC31DB">
        <w:rPr>
          <w:rFonts w:ascii="Times New Roman" w:hAnsi="Times New Roman"/>
          <w:sz w:val="28"/>
          <w:szCs w:val="28"/>
        </w:rPr>
        <w:t>металлосайдингом</w:t>
      </w:r>
      <w:proofErr w:type="spellEnd"/>
      <w:r w:rsidRPr="00DC31DB">
        <w:rPr>
          <w:rFonts w:ascii="Times New Roman" w:hAnsi="Times New Roman"/>
          <w:sz w:val="28"/>
          <w:szCs w:val="28"/>
        </w:rPr>
        <w:t xml:space="preserve"> фасада здания</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на сумму - 2 473,65тыс. рублей;</w:t>
      </w:r>
    </w:p>
    <w:p w:rsidR="00DC31DB" w:rsidRPr="00DC31DB" w:rsidRDefault="00DC31DB" w:rsidP="000C727E">
      <w:pPr>
        <w:widowControl w:val="0"/>
        <w:numPr>
          <w:ilvl w:val="0"/>
          <w:numId w:val="37"/>
        </w:numPr>
        <w:tabs>
          <w:tab w:val="left" w:pos="1043"/>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в МКОУ СОШ № 1 имени В. С. Богатырева городского поселения</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«Рабочий поселок Охотск» - проведен капитальный ремонт облицовка </w:t>
      </w:r>
      <w:proofErr w:type="spellStart"/>
      <w:r w:rsidRPr="00DC31DB">
        <w:rPr>
          <w:rFonts w:ascii="Times New Roman" w:hAnsi="Times New Roman"/>
          <w:sz w:val="28"/>
          <w:szCs w:val="28"/>
        </w:rPr>
        <w:t>ме</w:t>
      </w:r>
      <w:r w:rsidRPr="00DC31DB">
        <w:rPr>
          <w:rFonts w:ascii="Times New Roman" w:hAnsi="Times New Roman"/>
          <w:sz w:val="28"/>
          <w:szCs w:val="28"/>
        </w:rPr>
        <w:softHyphen/>
        <w:t>таллосайдингом</w:t>
      </w:r>
      <w:proofErr w:type="spellEnd"/>
      <w:r w:rsidRPr="00DC31DB">
        <w:rPr>
          <w:rFonts w:ascii="Times New Roman" w:hAnsi="Times New Roman"/>
          <w:sz w:val="28"/>
          <w:szCs w:val="28"/>
        </w:rPr>
        <w:t xml:space="preserve"> фасада здания на сумму - 1 479,95 тыс. рублей; проведен капитальный ремонт туалетных комнат на сумму - 1 </w:t>
      </w:r>
      <w:proofErr w:type="gramStart"/>
      <w:r w:rsidRPr="00DC31DB">
        <w:rPr>
          <w:rFonts w:ascii="Times New Roman" w:hAnsi="Times New Roman"/>
          <w:sz w:val="28"/>
          <w:szCs w:val="28"/>
        </w:rPr>
        <w:t>491,03тыс.рублей</w:t>
      </w:r>
      <w:proofErr w:type="gramEnd"/>
      <w:r w:rsidRPr="00DC31DB">
        <w:rPr>
          <w:rFonts w:ascii="Times New Roman" w:hAnsi="Times New Roman"/>
          <w:sz w:val="28"/>
          <w:szCs w:val="28"/>
        </w:rPr>
        <w:t>; про</w:t>
      </w:r>
      <w:r w:rsidRPr="00DC31DB">
        <w:rPr>
          <w:rFonts w:ascii="Times New Roman" w:hAnsi="Times New Roman"/>
          <w:sz w:val="28"/>
          <w:szCs w:val="28"/>
        </w:rPr>
        <w:softHyphen/>
        <w:t xml:space="preserve">веден текущий ремонт частичный ремонт крыши на сумму — 499,89 </w:t>
      </w:r>
      <w:proofErr w:type="spellStart"/>
      <w:r w:rsidRPr="00DC31DB">
        <w:rPr>
          <w:rFonts w:ascii="Times New Roman" w:hAnsi="Times New Roman"/>
          <w:sz w:val="28"/>
          <w:szCs w:val="28"/>
        </w:rPr>
        <w:lastRenderedPageBreak/>
        <w:t>тыс.рублей</w:t>
      </w:r>
      <w:proofErr w:type="spellEnd"/>
      <w:r w:rsidRPr="00DC31DB">
        <w:rPr>
          <w:rFonts w:ascii="Times New Roman" w:hAnsi="Times New Roman"/>
          <w:sz w:val="28"/>
          <w:szCs w:val="28"/>
        </w:rPr>
        <w:t>;</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-в МКОУ ООШ имени В.Ф. Черных сельского поселения </w:t>
      </w:r>
      <w:proofErr w:type="gramStart"/>
      <w:r w:rsidRPr="00DC31DB">
        <w:rPr>
          <w:rFonts w:ascii="Times New Roman" w:hAnsi="Times New Roman"/>
          <w:sz w:val="28"/>
          <w:szCs w:val="28"/>
        </w:rPr>
        <w:t>« Поселок</w:t>
      </w:r>
      <w:proofErr w:type="gramEnd"/>
      <w:r w:rsidRPr="00DC31DB">
        <w:rPr>
          <w:rFonts w:ascii="Times New Roman" w:hAnsi="Times New Roman"/>
          <w:sz w:val="28"/>
          <w:szCs w:val="28"/>
        </w:rPr>
        <w:t xml:space="preserve"> Новое Устье» - проведен капитальный ремонт установка системы канали</w:t>
      </w:r>
      <w:r w:rsidRPr="00DC31DB">
        <w:rPr>
          <w:rFonts w:ascii="Times New Roman" w:hAnsi="Times New Roman"/>
          <w:sz w:val="28"/>
          <w:szCs w:val="28"/>
        </w:rPr>
        <w:softHyphen/>
        <w:t xml:space="preserve">зации и системы водоснабжения - на сумму- 2 797,15 </w:t>
      </w:r>
      <w:proofErr w:type="spellStart"/>
      <w:r w:rsidRPr="00DC31DB">
        <w:rPr>
          <w:rFonts w:ascii="Times New Roman" w:hAnsi="Times New Roman"/>
          <w:sz w:val="28"/>
          <w:szCs w:val="28"/>
        </w:rPr>
        <w:t>тыс.рублей</w:t>
      </w:r>
      <w:proofErr w:type="spellEnd"/>
      <w:r w:rsidRPr="00DC31DB">
        <w:rPr>
          <w:rFonts w:ascii="Times New Roman" w:hAnsi="Times New Roman"/>
          <w:sz w:val="28"/>
          <w:szCs w:val="28"/>
        </w:rPr>
        <w:t>;</w:t>
      </w:r>
    </w:p>
    <w:p w:rsidR="00DC31DB" w:rsidRPr="00DC31DB" w:rsidRDefault="00DC31DB" w:rsidP="000C727E">
      <w:pPr>
        <w:widowControl w:val="0"/>
        <w:numPr>
          <w:ilvl w:val="0"/>
          <w:numId w:val="37"/>
        </w:numPr>
        <w:tabs>
          <w:tab w:val="left" w:pos="1043"/>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в МКОУ СОШ имени С. С. Вострецова сельского поселения </w:t>
      </w:r>
      <w:proofErr w:type="gramStart"/>
      <w:r w:rsidRPr="00DC31DB">
        <w:rPr>
          <w:rFonts w:ascii="Times New Roman" w:hAnsi="Times New Roman"/>
          <w:sz w:val="28"/>
          <w:szCs w:val="28"/>
        </w:rPr>
        <w:t>« Село</w:t>
      </w:r>
      <w:proofErr w:type="gramEnd"/>
      <w:r w:rsidRPr="00DC31DB">
        <w:rPr>
          <w:rFonts w:ascii="Times New Roman" w:hAnsi="Times New Roman"/>
          <w:sz w:val="28"/>
          <w:szCs w:val="28"/>
        </w:rPr>
        <w:t xml:space="preserve"> </w:t>
      </w:r>
      <w:proofErr w:type="spellStart"/>
      <w:r w:rsidRPr="00DC31DB">
        <w:rPr>
          <w:rFonts w:ascii="Times New Roman" w:hAnsi="Times New Roman"/>
          <w:sz w:val="28"/>
          <w:szCs w:val="28"/>
        </w:rPr>
        <w:t>Вострецово</w:t>
      </w:r>
      <w:proofErr w:type="spellEnd"/>
      <w:r w:rsidRPr="00DC31DB">
        <w:rPr>
          <w:rFonts w:ascii="Times New Roman" w:hAnsi="Times New Roman"/>
          <w:sz w:val="28"/>
          <w:szCs w:val="28"/>
        </w:rPr>
        <w:t>» - проведен капитальный ремонт туалетных комнат на сумму -</w:t>
      </w:r>
    </w:p>
    <w:p w:rsidR="00DC31DB" w:rsidRPr="00DC31DB" w:rsidRDefault="00DC31DB" w:rsidP="000C727E">
      <w:pPr>
        <w:widowControl w:val="0"/>
        <w:numPr>
          <w:ilvl w:val="0"/>
          <w:numId w:val="38"/>
        </w:numPr>
        <w:tabs>
          <w:tab w:val="left" w:pos="327"/>
          <w:tab w:val="left" w:pos="327"/>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268,35 тыс. рублей; проведен текущий ремонт установка пластиковых окон</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на сумму — 311,41 тыс. рублей;</w:t>
      </w:r>
    </w:p>
    <w:p w:rsidR="00DC31DB" w:rsidRPr="00DC31DB" w:rsidRDefault="00DC31DB" w:rsidP="000C727E">
      <w:pPr>
        <w:widowControl w:val="0"/>
        <w:numPr>
          <w:ilvl w:val="0"/>
          <w:numId w:val="37"/>
        </w:numPr>
        <w:tabs>
          <w:tab w:val="left" w:pos="1043"/>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в МКОУ ДОД </w:t>
      </w:r>
      <w:proofErr w:type="spellStart"/>
      <w:r w:rsidRPr="00DC31DB">
        <w:rPr>
          <w:rFonts w:ascii="Times New Roman" w:hAnsi="Times New Roman"/>
          <w:sz w:val="28"/>
          <w:szCs w:val="28"/>
        </w:rPr>
        <w:t>ТДиМ</w:t>
      </w:r>
      <w:proofErr w:type="spellEnd"/>
      <w:r w:rsidRPr="00DC31DB">
        <w:rPr>
          <w:rFonts w:ascii="Times New Roman" w:hAnsi="Times New Roman"/>
          <w:sz w:val="28"/>
          <w:szCs w:val="28"/>
        </w:rPr>
        <w:t xml:space="preserve"> </w:t>
      </w:r>
      <w:proofErr w:type="gramStart"/>
      <w:r w:rsidRPr="00DC31DB">
        <w:rPr>
          <w:rFonts w:ascii="Times New Roman" w:hAnsi="Times New Roman"/>
          <w:sz w:val="28"/>
          <w:szCs w:val="28"/>
        </w:rPr>
        <w:t>« Успех</w:t>
      </w:r>
      <w:proofErr w:type="gramEnd"/>
      <w:r w:rsidRPr="00DC31DB">
        <w:rPr>
          <w:rFonts w:ascii="Times New Roman" w:hAnsi="Times New Roman"/>
          <w:sz w:val="28"/>
          <w:szCs w:val="28"/>
        </w:rPr>
        <w:t xml:space="preserve">» </w:t>
      </w:r>
      <w:proofErr w:type="spellStart"/>
      <w:r w:rsidRPr="00DC31DB">
        <w:rPr>
          <w:rFonts w:ascii="Times New Roman" w:hAnsi="Times New Roman"/>
          <w:sz w:val="28"/>
          <w:szCs w:val="28"/>
        </w:rPr>
        <w:t>р.п.Охотск</w:t>
      </w:r>
      <w:proofErr w:type="spellEnd"/>
      <w:r w:rsidRPr="00DC31DB">
        <w:rPr>
          <w:rFonts w:ascii="Times New Roman" w:hAnsi="Times New Roman"/>
          <w:sz w:val="28"/>
          <w:szCs w:val="28"/>
        </w:rPr>
        <w:t xml:space="preserve"> Охотского муниципального района - проведен капитальный ремонт установка пластиковых окон на сум</w:t>
      </w:r>
      <w:r w:rsidRPr="00DC31DB">
        <w:rPr>
          <w:rFonts w:ascii="Times New Roman" w:hAnsi="Times New Roman"/>
          <w:sz w:val="28"/>
          <w:szCs w:val="28"/>
        </w:rPr>
        <w:softHyphen/>
        <w:t>му - 1 747,24 тыс. рублей;</w:t>
      </w:r>
    </w:p>
    <w:p w:rsidR="00DC31DB" w:rsidRPr="00DC31DB" w:rsidRDefault="00DC31DB" w:rsidP="000C727E">
      <w:pPr>
        <w:widowControl w:val="0"/>
        <w:numPr>
          <w:ilvl w:val="0"/>
          <w:numId w:val="37"/>
        </w:numPr>
        <w:tabs>
          <w:tab w:val="left" w:pos="1043"/>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в МКДОУ №14 </w:t>
      </w:r>
      <w:proofErr w:type="gramStart"/>
      <w:r w:rsidRPr="00DC31DB">
        <w:rPr>
          <w:rFonts w:ascii="Times New Roman" w:hAnsi="Times New Roman"/>
          <w:sz w:val="28"/>
          <w:szCs w:val="28"/>
        </w:rPr>
        <w:t>« Радуга</w:t>
      </w:r>
      <w:proofErr w:type="gramEnd"/>
      <w:r w:rsidRPr="00DC31DB">
        <w:rPr>
          <w:rFonts w:ascii="Times New Roman" w:hAnsi="Times New Roman"/>
          <w:sz w:val="28"/>
          <w:szCs w:val="28"/>
        </w:rPr>
        <w:t xml:space="preserve">» </w:t>
      </w:r>
      <w:proofErr w:type="spellStart"/>
      <w:r w:rsidRPr="00DC31DB">
        <w:rPr>
          <w:rFonts w:ascii="Times New Roman" w:hAnsi="Times New Roman"/>
          <w:sz w:val="28"/>
          <w:szCs w:val="28"/>
        </w:rPr>
        <w:t>Булгинского</w:t>
      </w:r>
      <w:proofErr w:type="spellEnd"/>
      <w:r w:rsidRPr="00DC31DB">
        <w:rPr>
          <w:rFonts w:ascii="Times New Roman" w:hAnsi="Times New Roman"/>
          <w:sz w:val="28"/>
          <w:szCs w:val="28"/>
        </w:rPr>
        <w:t xml:space="preserve"> сельского поселения - прове</w:t>
      </w:r>
      <w:r w:rsidRPr="00DC31DB">
        <w:rPr>
          <w:rFonts w:ascii="Times New Roman" w:hAnsi="Times New Roman"/>
          <w:sz w:val="28"/>
          <w:szCs w:val="28"/>
        </w:rPr>
        <w:softHyphen/>
        <w:t>ден капитальный ремонт электропроводки на сумму - 745,18 тыс. рублей;</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проведен текущий ремонт установка пластиковых окон на сумму - 379,64 тыс. рублей;</w:t>
      </w:r>
    </w:p>
    <w:p w:rsidR="00DC31DB" w:rsidRPr="00DC31DB" w:rsidRDefault="00DC31DB" w:rsidP="000C727E">
      <w:pPr>
        <w:widowControl w:val="0"/>
        <w:numPr>
          <w:ilvl w:val="0"/>
          <w:numId w:val="37"/>
        </w:numPr>
        <w:tabs>
          <w:tab w:val="left" w:pos="962"/>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в МКДОУ № 21 </w:t>
      </w:r>
      <w:proofErr w:type="gramStart"/>
      <w:r w:rsidRPr="00DC31DB">
        <w:rPr>
          <w:rFonts w:ascii="Times New Roman" w:hAnsi="Times New Roman"/>
          <w:sz w:val="28"/>
          <w:szCs w:val="28"/>
        </w:rPr>
        <w:t>« Золотая</w:t>
      </w:r>
      <w:proofErr w:type="gramEnd"/>
      <w:r w:rsidRPr="00DC31DB">
        <w:rPr>
          <w:rFonts w:ascii="Times New Roman" w:hAnsi="Times New Roman"/>
          <w:sz w:val="28"/>
          <w:szCs w:val="28"/>
        </w:rPr>
        <w:t xml:space="preserve"> рыбка» - проведен текущий ремонт уста</w:t>
      </w:r>
      <w:r w:rsidRPr="00DC31DB">
        <w:rPr>
          <w:rFonts w:ascii="Times New Roman" w:hAnsi="Times New Roman"/>
          <w:sz w:val="28"/>
          <w:szCs w:val="28"/>
        </w:rPr>
        <w:softHyphen/>
        <w:t>новка пластиковых окон на сумму - 509,79 тыс. рублей;</w:t>
      </w:r>
    </w:p>
    <w:p w:rsidR="00DC31DB" w:rsidRPr="00DC31DB" w:rsidRDefault="00DC31DB" w:rsidP="000C727E">
      <w:pPr>
        <w:widowControl w:val="0"/>
        <w:numPr>
          <w:ilvl w:val="0"/>
          <w:numId w:val="37"/>
        </w:numPr>
        <w:tabs>
          <w:tab w:val="left" w:pos="962"/>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в МКДОУ №12 </w:t>
      </w:r>
      <w:proofErr w:type="gramStart"/>
      <w:r w:rsidRPr="00DC31DB">
        <w:rPr>
          <w:rFonts w:ascii="Times New Roman" w:hAnsi="Times New Roman"/>
          <w:sz w:val="28"/>
          <w:szCs w:val="28"/>
        </w:rPr>
        <w:t>« Родничок</w:t>
      </w:r>
      <w:proofErr w:type="gramEnd"/>
      <w:r w:rsidRPr="00DC31DB">
        <w:rPr>
          <w:rFonts w:ascii="Times New Roman" w:hAnsi="Times New Roman"/>
          <w:sz w:val="28"/>
          <w:szCs w:val="28"/>
        </w:rPr>
        <w:t>» сельского поселения « Поселок Новое Устье» - проведен капитальный ремонт системы отопления канализации на сумму - 2 048,63 тыс. рублей;</w:t>
      </w:r>
    </w:p>
    <w:p w:rsidR="00DC31DB" w:rsidRPr="00DC31DB" w:rsidRDefault="00DC31DB" w:rsidP="000C727E">
      <w:pPr>
        <w:widowControl w:val="0"/>
        <w:numPr>
          <w:ilvl w:val="0"/>
          <w:numId w:val="37"/>
        </w:numPr>
        <w:tabs>
          <w:tab w:val="left" w:pos="962"/>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в МКДОУ №8 </w:t>
      </w:r>
      <w:proofErr w:type="gramStart"/>
      <w:r w:rsidRPr="00DC31DB">
        <w:rPr>
          <w:rFonts w:ascii="Times New Roman" w:hAnsi="Times New Roman"/>
          <w:sz w:val="28"/>
          <w:szCs w:val="28"/>
        </w:rPr>
        <w:t>« Теремок</w:t>
      </w:r>
      <w:proofErr w:type="gramEnd"/>
      <w:r w:rsidRPr="00DC31DB">
        <w:rPr>
          <w:rFonts w:ascii="Times New Roman" w:hAnsi="Times New Roman"/>
          <w:sz w:val="28"/>
          <w:szCs w:val="28"/>
        </w:rPr>
        <w:t xml:space="preserve">» сельского поселения « Село </w:t>
      </w:r>
      <w:proofErr w:type="spellStart"/>
      <w:r w:rsidRPr="00DC31DB">
        <w:rPr>
          <w:rFonts w:ascii="Times New Roman" w:hAnsi="Times New Roman"/>
          <w:sz w:val="28"/>
          <w:szCs w:val="28"/>
        </w:rPr>
        <w:t>Вострецово</w:t>
      </w:r>
      <w:proofErr w:type="spellEnd"/>
      <w:r w:rsidRPr="00DC31DB">
        <w:rPr>
          <w:rFonts w:ascii="Times New Roman" w:hAnsi="Times New Roman"/>
          <w:sz w:val="28"/>
          <w:szCs w:val="28"/>
        </w:rPr>
        <w:t>» Охотского муниципального района Хабаровского края - проведен текущий ремонт частичный ремонт кровли на сумму- 552,22 тыс. рублей;</w:t>
      </w:r>
    </w:p>
    <w:p w:rsidR="00DC31DB" w:rsidRPr="00DC31DB" w:rsidRDefault="00DC31DB" w:rsidP="000C727E">
      <w:pPr>
        <w:widowControl w:val="0"/>
        <w:numPr>
          <w:ilvl w:val="0"/>
          <w:numId w:val="37"/>
        </w:numPr>
        <w:tabs>
          <w:tab w:val="left" w:pos="962"/>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в МКДОУ №5 </w:t>
      </w:r>
      <w:proofErr w:type="gramStart"/>
      <w:r w:rsidRPr="00DC31DB">
        <w:rPr>
          <w:rFonts w:ascii="Times New Roman" w:hAnsi="Times New Roman"/>
          <w:sz w:val="28"/>
          <w:szCs w:val="28"/>
        </w:rPr>
        <w:t>« Звездочка</w:t>
      </w:r>
      <w:proofErr w:type="gramEnd"/>
      <w:r w:rsidRPr="00DC31DB">
        <w:rPr>
          <w:rFonts w:ascii="Times New Roman" w:hAnsi="Times New Roman"/>
          <w:sz w:val="28"/>
          <w:szCs w:val="28"/>
        </w:rPr>
        <w:t>» городского поселения « Рабочий поселок Охотск» Охотского муниципального района Хабаровского края - проведен капитальный ремонт электропроводки на сумму - 2 934,97 тыс. рублей;</w:t>
      </w:r>
    </w:p>
    <w:p w:rsidR="00DC31DB" w:rsidRPr="00DC31DB" w:rsidRDefault="00DC31DB" w:rsidP="000C727E">
      <w:pPr>
        <w:widowControl w:val="0"/>
        <w:numPr>
          <w:ilvl w:val="0"/>
          <w:numId w:val="37"/>
        </w:numPr>
        <w:tabs>
          <w:tab w:val="left" w:pos="962"/>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в МКДОУ №6 «</w:t>
      </w:r>
      <w:proofErr w:type="spellStart"/>
      <w:r w:rsidRPr="00DC31DB">
        <w:rPr>
          <w:rFonts w:ascii="Times New Roman" w:hAnsi="Times New Roman"/>
          <w:sz w:val="28"/>
          <w:szCs w:val="28"/>
        </w:rPr>
        <w:t>Энкэчен</w:t>
      </w:r>
      <w:proofErr w:type="spellEnd"/>
      <w:r w:rsidRPr="00DC31DB">
        <w:rPr>
          <w:rFonts w:ascii="Times New Roman" w:hAnsi="Times New Roman"/>
          <w:sz w:val="28"/>
          <w:szCs w:val="28"/>
        </w:rPr>
        <w:t xml:space="preserve">» </w:t>
      </w:r>
      <w:proofErr w:type="spellStart"/>
      <w:r w:rsidRPr="00DC31DB">
        <w:rPr>
          <w:rFonts w:ascii="Times New Roman" w:hAnsi="Times New Roman"/>
          <w:sz w:val="28"/>
          <w:szCs w:val="28"/>
        </w:rPr>
        <w:t>Аркинского</w:t>
      </w:r>
      <w:proofErr w:type="spellEnd"/>
      <w:r w:rsidRPr="00DC31DB">
        <w:rPr>
          <w:rFonts w:ascii="Times New Roman" w:hAnsi="Times New Roman"/>
          <w:sz w:val="28"/>
          <w:szCs w:val="28"/>
        </w:rPr>
        <w:t xml:space="preserve"> сельского поселения - </w:t>
      </w:r>
      <w:proofErr w:type="spellStart"/>
      <w:r w:rsidRPr="00DC31DB">
        <w:rPr>
          <w:rFonts w:ascii="Times New Roman" w:hAnsi="Times New Roman"/>
          <w:sz w:val="28"/>
          <w:szCs w:val="28"/>
        </w:rPr>
        <w:t>прове</w:t>
      </w:r>
      <w:r w:rsidRPr="00DC31DB">
        <w:rPr>
          <w:rFonts w:ascii="Times New Roman" w:hAnsi="Times New Roman"/>
          <w:sz w:val="28"/>
          <w:szCs w:val="28"/>
        </w:rPr>
        <w:softHyphen/>
      </w:r>
      <w:proofErr w:type="spellEnd"/>
    </w:p>
    <w:p w:rsidR="00DC31DB" w:rsidRPr="00DC31DB" w:rsidRDefault="00DC31DB" w:rsidP="000C727E">
      <w:pPr>
        <w:widowControl w:val="0"/>
        <w:tabs>
          <w:tab w:val="center" w:pos="8435"/>
          <w:tab w:val="right" w:pos="9386"/>
        </w:tabs>
        <w:spacing w:after="0" w:line="240" w:lineRule="auto"/>
        <w:ind w:left="20" w:firstLine="700"/>
        <w:jc w:val="both"/>
        <w:rPr>
          <w:rFonts w:ascii="Times New Roman" w:hAnsi="Times New Roman"/>
          <w:sz w:val="28"/>
          <w:szCs w:val="28"/>
        </w:rPr>
      </w:pPr>
      <w:proofErr w:type="spellStart"/>
      <w:r w:rsidRPr="00DC31DB">
        <w:rPr>
          <w:rFonts w:ascii="Times New Roman" w:hAnsi="Times New Roman"/>
          <w:sz w:val="28"/>
          <w:szCs w:val="28"/>
        </w:rPr>
        <w:t>ден</w:t>
      </w:r>
      <w:proofErr w:type="spellEnd"/>
      <w:r w:rsidRPr="00DC31DB">
        <w:rPr>
          <w:rFonts w:ascii="Times New Roman" w:hAnsi="Times New Roman"/>
          <w:sz w:val="28"/>
          <w:szCs w:val="28"/>
        </w:rPr>
        <w:t xml:space="preserve"> капитальный ремонт стены, потолки, полы на сумму -6 743,77 тыс. руб</w:t>
      </w:r>
      <w:r w:rsidRPr="00DC31DB">
        <w:rPr>
          <w:rFonts w:ascii="Times New Roman" w:hAnsi="Times New Roman"/>
          <w:sz w:val="28"/>
          <w:szCs w:val="28"/>
        </w:rPr>
        <w:softHyphen/>
        <w:t>лей; проведен капитальный ремонт электропроводки на сумму - 450,17 тыс. рублей; проведен капитальный ремонт канализации и водоснабжения на сумму - 894,49 тыс. рублей; проведен капитальный ремонт завалинки по пе</w:t>
      </w:r>
      <w:r w:rsidRPr="00DC31DB">
        <w:rPr>
          <w:rFonts w:ascii="Times New Roman" w:hAnsi="Times New Roman"/>
          <w:sz w:val="28"/>
          <w:szCs w:val="28"/>
        </w:rPr>
        <w:softHyphen/>
        <w:t>риметру здания на сумму - 841,43тыс. рублей; проведен текущий ремонт де</w:t>
      </w:r>
      <w:r w:rsidRPr="00DC31DB">
        <w:rPr>
          <w:rFonts w:ascii="Times New Roman" w:hAnsi="Times New Roman"/>
          <w:sz w:val="28"/>
          <w:szCs w:val="28"/>
        </w:rPr>
        <w:softHyphen/>
        <w:t>ревянных стен (замена венцов) на сумму- 702,54 тыс. рублей; проведен те</w:t>
      </w:r>
      <w:r w:rsidRPr="00DC31DB">
        <w:rPr>
          <w:rFonts w:ascii="Times New Roman" w:hAnsi="Times New Roman"/>
          <w:sz w:val="28"/>
          <w:szCs w:val="28"/>
        </w:rPr>
        <w:softHyphen/>
        <w:t>кущий ремонт бетонирование площадки под мусор на сумму -</w:t>
      </w:r>
      <w:r w:rsidRPr="00DC31DB">
        <w:rPr>
          <w:rFonts w:ascii="Times New Roman" w:hAnsi="Times New Roman"/>
          <w:sz w:val="28"/>
          <w:szCs w:val="28"/>
        </w:rPr>
        <w:tab/>
        <w:t>264,5</w:t>
      </w:r>
      <w:r w:rsidRPr="00DC31DB">
        <w:rPr>
          <w:rFonts w:ascii="Times New Roman" w:hAnsi="Times New Roman"/>
          <w:sz w:val="28"/>
          <w:szCs w:val="28"/>
        </w:rPr>
        <w:tab/>
      </w:r>
      <w:proofErr w:type="spellStart"/>
      <w:r w:rsidRPr="00DC31DB">
        <w:rPr>
          <w:rFonts w:ascii="Times New Roman" w:hAnsi="Times New Roman"/>
          <w:sz w:val="28"/>
          <w:szCs w:val="28"/>
        </w:rPr>
        <w:t>Отыс</w:t>
      </w:r>
      <w:proofErr w:type="spellEnd"/>
      <w:r w:rsidRPr="00DC31DB">
        <w:rPr>
          <w:rFonts w:ascii="Times New Roman" w:hAnsi="Times New Roman"/>
          <w:sz w:val="28"/>
          <w:szCs w:val="28"/>
        </w:rPr>
        <w:t>.</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рублей; проведен текущий ремонт остекление оконных проемов на сумму - 87,22 тыс. рублей; проведен текущий ремонт демонтаж и монтаж труб и ра</w:t>
      </w:r>
      <w:r w:rsidRPr="00DC31DB">
        <w:rPr>
          <w:rFonts w:ascii="Times New Roman" w:hAnsi="Times New Roman"/>
          <w:sz w:val="28"/>
          <w:szCs w:val="28"/>
        </w:rPr>
        <w:softHyphen/>
        <w:t>диаторов на сумму — 120,00 тыс. рублей; проведен текущий частичный ре</w:t>
      </w:r>
      <w:r w:rsidRPr="00DC31DB">
        <w:rPr>
          <w:rFonts w:ascii="Times New Roman" w:hAnsi="Times New Roman"/>
          <w:sz w:val="28"/>
          <w:szCs w:val="28"/>
        </w:rPr>
        <w:softHyphen/>
        <w:t xml:space="preserve">монт крыши на сумму - 233,25 </w:t>
      </w:r>
      <w:proofErr w:type="spellStart"/>
      <w:proofErr w:type="gramStart"/>
      <w:r w:rsidRPr="00DC31DB">
        <w:rPr>
          <w:rFonts w:ascii="Times New Roman" w:hAnsi="Times New Roman"/>
          <w:sz w:val="28"/>
          <w:szCs w:val="28"/>
        </w:rPr>
        <w:t>тыс.рублей</w:t>
      </w:r>
      <w:proofErr w:type="spellEnd"/>
      <w:proofErr w:type="gramEnd"/>
      <w:r w:rsidRPr="00DC31DB">
        <w:rPr>
          <w:rFonts w:ascii="Times New Roman" w:hAnsi="Times New Roman"/>
          <w:sz w:val="28"/>
          <w:szCs w:val="28"/>
        </w:rPr>
        <w:t>; проведен текущий ремонт про</w:t>
      </w:r>
      <w:r w:rsidRPr="00DC31DB">
        <w:rPr>
          <w:rFonts w:ascii="Times New Roman" w:hAnsi="Times New Roman"/>
          <w:sz w:val="28"/>
          <w:szCs w:val="28"/>
        </w:rPr>
        <w:softHyphen/>
        <w:t>мывка системы отопления на сумму - 72,13 тыс. рублей</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2.9.</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На мероприятие по «Обеспечению расходов на прочие работы, услуги в учреждениях дошкольного, начального общего, основного общего, среднего </w:t>
      </w:r>
      <w:r w:rsidRPr="00DC31DB">
        <w:rPr>
          <w:rFonts w:ascii="Times New Roman" w:hAnsi="Times New Roman"/>
          <w:sz w:val="28"/>
          <w:szCs w:val="28"/>
        </w:rPr>
        <w:lastRenderedPageBreak/>
        <w:t>обще</w:t>
      </w:r>
      <w:r w:rsidRPr="00DC31DB">
        <w:rPr>
          <w:rFonts w:ascii="Times New Roman" w:hAnsi="Times New Roman"/>
          <w:sz w:val="28"/>
          <w:szCs w:val="28"/>
        </w:rPr>
        <w:softHyphen/>
        <w:t>го, дополнительного образования (хранение и отпуск топлива, погрузочно- разгрузочные работы и др.)» в 2021 году запланировано 4 804,93 тыс. руб., испол</w:t>
      </w:r>
      <w:r w:rsidRPr="00DC31DB">
        <w:rPr>
          <w:rFonts w:ascii="Times New Roman" w:hAnsi="Times New Roman"/>
          <w:sz w:val="28"/>
          <w:szCs w:val="28"/>
        </w:rPr>
        <w:softHyphen/>
        <w:t>нение составило - 4 017,44 тыс. руб., что составило 83,6 % от плана (отсутствие финансирования).</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2.10.</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На обеспечение уплаты налогов, сборов и платежей в образовательных учреждениях (внесение изменений в Уставы образовательных учреждений, уплата налогов на имущество, платежей) запланировано 2 617,76 тыс. руб., израсходовано</w:t>
      </w:r>
    </w:p>
    <w:p w:rsidR="00DC31DB" w:rsidRPr="00DC31DB" w:rsidRDefault="00DC31DB" w:rsidP="000C727E">
      <w:pPr>
        <w:widowControl w:val="0"/>
        <w:numPr>
          <w:ilvl w:val="0"/>
          <w:numId w:val="38"/>
        </w:numPr>
        <w:tabs>
          <w:tab w:val="left" w:pos="242"/>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598,04 тыс. руб. (99,2 %).</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2.11.</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Обеспечение финансирования социальных мероприятий за счет средств ОГГК запланировано 23 041,97 тыс. руб., израсходовано 22 482,02 тыс. руб., ис</w:t>
      </w:r>
      <w:r w:rsidRPr="00DC31DB">
        <w:rPr>
          <w:rFonts w:ascii="Times New Roman" w:hAnsi="Times New Roman"/>
          <w:sz w:val="28"/>
          <w:szCs w:val="28"/>
        </w:rPr>
        <w:softHyphen/>
        <w:t xml:space="preserve">полнение составило 97,6 </w:t>
      </w:r>
      <w:r w:rsidRPr="00DC31DB">
        <w:rPr>
          <w:rFonts w:ascii="Times New Roman" w:hAnsi="Times New Roman"/>
          <w:i/>
          <w:iCs/>
          <w:color w:val="000000"/>
          <w:spacing w:val="10"/>
          <w:sz w:val="28"/>
          <w:szCs w:val="28"/>
          <w:shd w:val="clear" w:color="auto" w:fill="FFFFFF"/>
        </w:rPr>
        <w:t>%.</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2.12.</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На обеспечение приобретения основных средств, для образовательных учреждений было </w:t>
      </w:r>
      <w:proofErr w:type="spellStart"/>
      <w:r w:rsidRPr="00DC31DB">
        <w:rPr>
          <w:rFonts w:ascii="Times New Roman" w:hAnsi="Times New Roman"/>
          <w:sz w:val="28"/>
          <w:szCs w:val="28"/>
        </w:rPr>
        <w:t>преобретино</w:t>
      </w:r>
      <w:proofErr w:type="spellEnd"/>
      <w:r w:rsidRPr="00DC31DB">
        <w:rPr>
          <w:rFonts w:ascii="Times New Roman" w:hAnsi="Times New Roman"/>
          <w:sz w:val="28"/>
          <w:szCs w:val="28"/>
        </w:rPr>
        <w:t>: (</w:t>
      </w:r>
      <w:proofErr w:type="spellStart"/>
      <w:r w:rsidRPr="00DC31DB">
        <w:rPr>
          <w:rFonts w:ascii="Times New Roman" w:hAnsi="Times New Roman"/>
          <w:sz w:val="28"/>
          <w:szCs w:val="28"/>
        </w:rPr>
        <w:t>рециркулятор</w:t>
      </w:r>
      <w:proofErr w:type="spellEnd"/>
      <w:r w:rsidRPr="00DC31DB">
        <w:rPr>
          <w:rFonts w:ascii="Times New Roman" w:hAnsi="Times New Roman"/>
          <w:sz w:val="28"/>
          <w:szCs w:val="28"/>
        </w:rPr>
        <w:t xml:space="preserve"> бактерицидный, стол медицинский, бойлер, стол дидактический с набором игрушек, кроватки, стулья детские регули</w:t>
      </w:r>
      <w:r w:rsidRPr="00DC31DB">
        <w:rPr>
          <w:rFonts w:ascii="Times New Roman" w:hAnsi="Times New Roman"/>
          <w:sz w:val="28"/>
          <w:szCs w:val="28"/>
        </w:rPr>
        <w:softHyphen/>
        <w:t xml:space="preserve">руемые, </w:t>
      </w:r>
      <w:proofErr w:type="spellStart"/>
      <w:r w:rsidRPr="00DC31DB">
        <w:rPr>
          <w:rFonts w:ascii="Times New Roman" w:hAnsi="Times New Roman"/>
          <w:sz w:val="28"/>
          <w:szCs w:val="28"/>
        </w:rPr>
        <w:t>плантограф</w:t>
      </w:r>
      <w:proofErr w:type="spellEnd"/>
      <w:r w:rsidRPr="00DC31DB">
        <w:rPr>
          <w:rFonts w:ascii="Times New Roman" w:hAnsi="Times New Roman"/>
          <w:sz w:val="28"/>
          <w:szCs w:val="28"/>
        </w:rPr>
        <w:t>, модульный коврик, пылесос) запланировано 654,44 тыс. руб., исполнено по мероприятию на сумму 442,39 тыс. руб. (67,6 %).</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2.13.</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На обеспечение приобретения материальных запасов в образовательных учреждениях (продуктов питания, строительный материал для проведения текуще</w:t>
      </w:r>
      <w:r w:rsidRPr="00DC31DB">
        <w:rPr>
          <w:rFonts w:ascii="Times New Roman" w:hAnsi="Times New Roman"/>
          <w:sz w:val="28"/>
          <w:szCs w:val="28"/>
        </w:rPr>
        <w:softHyphen/>
        <w:t>го ремонта, автозапчастей для автобусов, посуды, мягкого инвентаря, медикамен</w:t>
      </w:r>
      <w:r w:rsidRPr="00DC31DB">
        <w:rPr>
          <w:rFonts w:ascii="Times New Roman" w:hAnsi="Times New Roman"/>
          <w:sz w:val="28"/>
          <w:szCs w:val="28"/>
        </w:rPr>
        <w:softHyphen/>
        <w:t>тов, хозяйственных товаров, канцтоваров, материалов для развития и занятий с детьми и т.д.) запланировано 36 084,43,48 тыс. руб. Исполнение составило - 30 781,34 тыс. руб. (85,3%).</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2.17.</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По данному мероприятию проведен в 2021 году конкурс исследовательских работ и творческих проектов учащихся старших классов общеобразовательных учреждений района </w:t>
      </w:r>
      <w:proofErr w:type="gramStart"/>
      <w:r w:rsidRPr="00DC31DB">
        <w:rPr>
          <w:rFonts w:ascii="Times New Roman" w:hAnsi="Times New Roman"/>
          <w:sz w:val="28"/>
          <w:szCs w:val="28"/>
        </w:rPr>
        <w:t>« Я</w:t>
      </w:r>
      <w:proofErr w:type="gramEnd"/>
      <w:r w:rsidRPr="00DC31DB">
        <w:rPr>
          <w:rFonts w:ascii="Times New Roman" w:hAnsi="Times New Roman"/>
          <w:sz w:val="28"/>
          <w:szCs w:val="28"/>
        </w:rPr>
        <w:t>- исследователь» при плане 29,13 тыс. руб. исполнение со</w:t>
      </w:r>
      <w:r w:rsidRPr="00DC31DB">
        <w:rPr>
          <w:rFonts w:ascii="Times New Roman" w:hAnsi="Times New Roman"/>
          <w:sz w:val="28"/>
          <w:szCs w:val="28"/>
        </w:rPr>
        <w:softHyphen/>
        <w:t>ставило 100%.</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2.17.</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По данному мероприятию проведен в 2021 году районный фестиваль детского художественного творчества </w:t>
      </w:r>
      <w:proofErr w:type="gramStart"/>
      <w:r w:rsidRPr="00DC31DB">
        <w:rPr>
          <w:rFonts w:ascii="Times New Roman" w:hAnsi="Times New Roman"/>
          <w:sz w:val="28"/>
          <w:szCs w:val="28"/>
        </w:rPr>
        <w:t>« Радуга</w:t>
      </w:r>
      <w:proofErr w:type="gramEnd"/>
      <w:r w:rsidRPr="00DC31DB">
        <w:rPr>
          <w:rFonts w:ascii="Times New Roman" w:hAnsi="Times New Roman"/>
          <w:sz w:val="28"/>
          <w:szCs w:val="28"/>
        </w:rPr>
        <w:t>» при плане 15,00 тыс. руб. исполнение со</w:t>
      </w:r>
      <w:r w:rsidRPr="00DC31DB">
        <w:rPr>
          <w:rFonts w:ascii="Times New Roman" w:hAnsi="Times New Roman"/>
          <w:sz w:val="28"/>
          <w:szCs w:val="28"/>
        </w:rPr>
        <w:softHyphen/>
        <w:t>ставило 100%.</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2.23.</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данному мероприятию проведен в 2021 году прием педагогических работ</w:t>
      </w:r>
      <w:r w:rsidRPr="00DC31DB">
        <w:rPr>
          <w:rFonts w:ascii="Times New Roman" w:hAnsi="Times New Roman"/>
          <w:sz w:val="28"/>
          <w:szCs w:val="28"/>
        </w:rPr>
        <w:softHyphen/>
        <w:t>ников главой района ко Дню учителя при плане 55,40 тыс. руб. исполнение соста</w:t>
      </w:r>
      <w:r w:rsidRPr="00DC31DB">
        <w:rPr>
          <w:rFonts w:ascii="Times New Roman" w:hAnsi="Times New Roman"/>
          <w:sz w:val="28"/>
          <w:szCs w:val="28"/>
        </w:rPr>
        <w:softHyphen/>
        <w:t>вило 100%</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2.24.</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данному мероприятию проведена в 2021 году учительская конференция при плане 25,00 тыс. руб. исполнение составило 100%.</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lastRenderedPageBreak/>
        <w:t>По пункту 2.25.</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В соответствии с Положением о премиях главы Охотского муниципального района выпускникам общеобразовательных школ района, утвержденным постанов</w:t>
      </w:r>
      <w:r w:rsidRPr="00DC31DB">
        <w:rPr>
          <w:rFonts w:ascii="Times New Roman" w:hAnsi="Times New Roman"/>
          <w:sz w:val="28"/>
          <w:szCs w:val="28"/>
        </w:rPr>
        <w:softHyphen/>
        <w:t>лением администрации Охотского муниципального района от 31.05.2010 № 197 «О премиях главы Охотского муниципального района выпускникам общеобразова</w:t>
      </w:r>
      <w:r w:rsidRPr="00DC31DB">
        <w:rPr>
          <w:rFonts w:ascii="Times New Roman" w:hAnsi="Times New Roman"/>
          <w:sz w:val="28"/>
          <w:szCs w:val="28"/>
        </w:rPr>
        <w:softHyphen/>
        <w:t>тельных школ района», на основании протокола заседания комиссии по отбору кандидатов на соискание премии главы Охотского муниципального района адми</w:t>
      </w:r>
      <w:r w:rsidRPr="00DC31DB">
        <w:rPr>
          <w:rFonts w:ascii="Times New Roman" w:hAnsi="Times New Roman"/>
          <w:sz w:val="28"/>
          <w:szCs w:val="28"/>
        </w:rPr>
        <w:softHyphen/>
        <w:t>нистрацией Охотского муниципального района установлены премии лучим уча</w:t>
      </w:r>
      <w:r w:rsidRPr="00DC31DB">
        <w:rPr>
          <w:rFonts w:ascii="Times New Roman" w:hAnsi="Times New Roman"/>
          <w:sz w:val="28"/>
          <w:szCs w:val="28"/>
        </w:rPr>
        <w:softHyphen/>
        <w:t>щимся в сумме 50,00 тыс. руб. Мероприятие выполнено в полном объеме.</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2.26.</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По данному мероприятию проведена в 2021 году проведена </w:t>
      </w:r>
      <w:proofErr w:type="spellStart"/>
      <w:r w:rsidRPr="00DC31DB">
        <w:rPr>
          <w:rFonts w:ascii="Times New Roman" w:hAnsi="Times New Roman"/>
          <w:sz w:val="28"/>
          <w:szCs w:val="28"/>
        </w:rPr>
        <w:t>мэровская</w:t>
      </w:r>
      <w:proofErr w:type="spellEnd"/>
      <w:r w:rsidRPr="00DC31DB">
        <w:rPr>
          <w:rFonts w:ascii="Times New Roman" w:hAnsi="Times New Roman"/>
          <w:sz w:val="28"/>
          <w:szCs w:val="28"/>
        </w:rPr>
        <w:t xml:space="preserve"> елка для лучших учащихся района при плане в сумме 50,00 тыс. руб. мероприятие освоено на 100 %.</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2.27.</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данному мероприятию проведена в 2021 году проведен прием лучших выпускников главой района при плане в сумме 25,00 тыс. руб. мероприятие освое</w:t>
      </w:r>
      <w:r w:rsidRPr="00DC31DB">
        <w:rPr>
          <w:rFonts w:ascii="Times New Roman" w:hAnsi="Times New Roman"/>
          <w:sz w:val="28"/>
          <w:szCs w:val="28"/>
        </w:rPr>
        <w:softHyphen/>
        <w:t>но на 100 %.</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2.35.</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В 2021 году Охотскому муниципальному району предоставлена субсидия из краевого бюджета бюджету Охотского муниципального района на </w:t>
      </w:r>
      <w:proofErr w:type="spellStart"/>
      <w:r w:rsidRPr="00DC31DB">
        <w:rPr>
          <w:rFonts w:ascii="Times New Roman" w:hAnsi="Times New Roman"/>
          <w:sz w:val="28"/>
          <w:szCs w:val="28"/>
        </w:rPr>
        <w:t>софинансирова</w:t>
      </w:r>
      <w:proofErr w:type="spellEnd"/>
      <w:r w:rsidRPr="00DC31DB">
        <w:rPr>
          <w:rFonts w:ascii="Times New Roman" w:hAnsi="Times New Roman"/>
          <w:sz w:val="28"/>
          <w:szCs w:val="28"/>
        </w:rPr>
        <w:t xml:space="preserve">- </w:t>
      </w:r>
      <w:proofErr w:type="spellStart"/>
      <w:r w:rsidRPr="00DC31DB">
        <w:rPr>
          <w:rFonts w:ascii="Times New Roman" w:hAnsi="Times New Roman"/>
          <w:sz w:val="28"/>
          <w:szCs w:val="28"/>
        </w:rPr>
        <w:t>ние</w:t>
      </w:r>
      <w:proofErr w:type="spellEnd"/>
      <w:r w:rsidRPr="00DC31DB">
        <w:rPr>
          <w:rFonts w:ascii="Times New Roman" w:hAnsi="Times New Roman"/>
          <w:sz w:val="28"/>
          <w:szCs w:val="28"/>
        </w:rPr>
        <w:t xml:space="preserve"> расходных обязательств на обеспечение мероприятий по организации питания обучающихся детей из малоимущих и многодетных семей муниципальных образовательных организаций в размере 2 464,8 тыс. руб. Данные ассигнования исполь</w:t>
      </w:r>
      <w:r w:rsidRPr="00DC31DB">
        <w:rPr>
          <w:rFonts w:ascii="Times New Roman" w:hAnsi="Times New Roman"/>
          <w:sz w:val="28"/>
          <w:szCs w:val="28"/>
        </w:rPr>
        <w:softHyphen/>
        <w:t>зованы по назначению, определенному соглашением, полностью освоены.</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2.38.</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В 2021 году по мероприятию по обеспечению </w:t>
      </w:r>
      <w:proofErr w:type="spellStart"/>
      <w:r w:rsidRPr="00DC31DB">
        <w:rPr>
          <w:rFonts w:ascii="Times New Roman" w:hAnsi="Times New Roman"/>
          <w:sz w:val="28"/>
          <w:szCs w:val="28"/>
        </w:rPr>
        <w:t>софинаннсирования</w:t>
      </w:r>
      <w:proofErr w:type="spellEnd"/>
      <w:r w:rsidRPr="00DC31DB">
        <w:rPr>
          <w:rFonts w:ascii="Times New Roman" w:hAnsi="Times New Roman"/>
          <w:sz w:val="28"/>
          <w:szCs w:val="28"/>
        </w:rPr>
        <w:t xml:space="preserve"> на реали</w:t>
      </w:r>
      <w:r w:rsidRPr="00DC31DB">
        <w:rPr>
          <w:rFonts w:ascii="Times New Roman" w:hAnsi="Times New Roman"/>
          <w:sz w:val="28"/>
          <w:szCs w:val="28"/>
        </w:rPr>
        <w:softHyphen/>
        <w:t>зацию мероприятию по повышению уровня обеспеченности образовательных орга</w:t>
      </w:r>
      <w:r w:rsidRPr="00DC31DB">
        <w:rPr>
          <w:rFonts w:ascii="Times New Roman" w:hAnsi="Times New Roman"/>
          <w:sz w:val="28"/>
          <w:szCs w:val="28"/>
        </w:rPr>
        <w:softHyphen/>
        <w:t>низация системами водоснабжения и канализации (МКОУ 001</w:t>
      </w:r>
      <w:r w:rsidRPr="00DC31DB">
        <w:rPr>
          <w:rFonts w:ascii="Times New Roman" w:hAnsi="Times New Roman"/>
          <w:sz w:val="28"/>
          <w:szCs w:val="28"/>
          <w:lang w:val="en-US"/>
        </w:rPr>
        <w:t>II</w:t>
      </w:r>
      <w:r w:rsidRPr="00DC31DB">
        <w:rPr>
          <w:rFonts w:ascii="Times New Roman" w:hAnsi="Times New Roman"/>
          <w:sz w:val="28"/>
          <w:szCs w:val="28"/>
        </w:rPr>
        <w:t xml:space="preserve"> им. В.Ф. Черных пос. Новое Устье при плане 3 411,16 тыс. руб. исполнено в сумме 2 797,15 тыс. руб. что составило 82%.</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2.39.</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На обеспечение мероприятий по организации горячего питания учащихся (1-4 классы) муниципальных общеобразовательных организаций (на условиях со- финансирования мероприятия по заключенному соглашению) выделено 5 820,74 тыс. руб. Мероприятие исполнено на сумму 4 768,46 тыс. руб. (82%).</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2.41</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На обеспечения выплат ежемесячного денежного вознаграждения за класс</w:t>
      </w:r>
      <w:r w:rsidRPr="00DC31DB">
        <w:rPr>
          <w:rFonts w:ascii="Times New Roman" w:hAnsi="Times New Roman"/>
          <w:sz w:val="28"/>
          <w:szCs w:val="28"/>
        </w:rPr>
        <w:softHyphen/>
        <w:t>ное руководство было выделено финансирование из краевого и федерального бюд</w:t>
      </w:r>
      <w:r w:rsidRPr="00DC31DB">
        <w:rPr>
          <w:rFonts w:ascii="Times New Roman" w:hAnsi="Times New Roman"/>
          <w:sz w:val="28"/>
          <w:szCs w:val="28"/>
        </w:rPr>
        <w:softHyphen/>
        <w:t>жетов. При плане за счет средств краевого бюджета - 2 312,30 тыс. рублей испол</w:t>
      </w:r>
      <w:r w:rsidRPr="00DC31DB">
        <w:rPr>
          <w:rFonts w:ascii="Times New Roman" w:hAnsi="Times New Roman"/>
          <w:sz w:val="28"/>
          <w:szCs w:val="28"/>
        </w:rPr>
        <w:softHyphen/>
        <w:t>нение составило 97,4</w:t>
      </w:r>
      <w:proofErr w:type="gramStart"/>
      <w:r w:rsidRPr="00DC31DB">
        <w:rPr>
          <w:rFonts w:ascii="Times New Roman" w:hAnsi="Times New Roman"/>
          <w:sz w:val="28"/>
          <w:szCs w:val="28"/>
        </w:rPr>
        <w:t>%(</w:t>
      </w:r>
      <w:proofErr w:type="gramEnd"/>
      <w:r w:rsidRPr="00DC31DB">
        <w:rPr>
          <w:rFonts w:ascii="Times New Roman" w:hAnsi="Times New Roman"/>
          <w:sz w:val="28"/>
          <w:szCs w:val="28"/>
        </w:rPr>
        <w:t>2 257,70 тыс. рублей), за счет средств федерального бюд</w:t>
      </w:r>
      <w:r w:rsidRPr="00DC31DB">
        <w:rPr>
          <w:rFonts w:ascii="Times New Roman" w:hAnsi="Times New Roman"/>
          <w:sz w:val="28"/>
          <w:szCs w:val="28"/>
        </w:rPr>
        <w:softHyphen/>
        <w:t xml:space="preserve">жета - 14 436,58 тыс. рублей исполнение составило </w:t>
      </w:r>
      <w:r w:rsidRPr="00DC31DB">
        <w:rPr>
          <w:rFonts w:ascii="Times New Roman" w:hAnsi="Times New Roman"/>
          <w:sz w:val="28"/>
          <w:szCs w:val="28"/>
        </w:rPr>
        <w:lastRenderedPageBreak/>
        <w:t>87,1%(12 574,96 тыс. рублей). Причиной сложившейся ситуации стало уменьшение фактического количества классных руководителей, экономия средств за счет больничных в период пандемии и регрессии сумм по налогам.</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3.1.</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Во всех образовательных учреждениях ежегодного осуществляется контроль за соблюдением норм СанПиН 2.4.2.2821-10 «Санитарно-эпидемиологические тре</w:t>
      </w:r>
      <w:r w:rsidRPr="00DC31DB">
        <w:rPr>
          <w:rFonts w:ascii="Times New Roman" w:hAnsi="Times New Roman"/>
          <w:sz w:val="28"/>
          <w:szCs w:val="28"/>
        </w:rPr>
        <w:softHyphen/>
        <w:t>бования к условиям и организации обучения в общеобразовательных учреждени</w:t>
      </w:r>
      <w:r w:rsidRPr="00DC31DB">
        <w:rPr>
          <w:rFonts w:ascii="Times New Roman" w:hAnsi="Times New Roman"/>
          <w:sz w:val="28"/>
          <w:szCs w:val="28"/>
        </w:rPr>
        <w:softHyphen/>
        <w:t>ях», СанПиН 2.4.4.1251-03» «Санитарно-эпидемиологические требования к учре</w:t>
      </w:r>
      <w:r w:rsidRPr="00DC31DB">
        <w:rPr>
          <w:rFonts w:ascii="Times New Roman" w:hAnsi="Times New Roman"/>
          <w:sz w:val="28"/>
          <w:szCs w:val="28"/>
        </w:rPr>
        <w:softHyphen/>
        <w:t>ждениям дополнительного образования детей (внешкольные учреждения), СанПин 2.4.1.3049-13 «</w:t>
      </w:r>
      <w:proofErr w:type="spellStart"/>
      <w:r w:rsidRPr="00DC31DB">
        <w:rPr>
          <w:rFonts w:ascii="Times New Roman" w:hAnsi="Times New Roman"/>
          <w:sz w:val="28"/>
          <w:szCs w:val="28"/>
        </w:rPr>
        <w:t>Санитарно</w:t>
      </w:r>
      <w:proofErr w:type="spellEnd"/>
      <w:r w:rsidRPr="00DC31DB">
        <w:rPr>
          <w:rFonts w:ascii="Times New Roman" w:hAnsi="Times New Roman"/>
          <w:sz w:val="28"/>
          <w:szCs w:val="28"/>
        </w:rPr>
        <w:t xml:space="preserve"> - эпидемиологические требования к устройству, содер</w:t>
      </w:r>
      <w:r w:rsidRPr="00DC31DB">
        <w:rPr>
          <w:rFonts w:ascii="Times New Roman" w:hAnsi="Times New Roman"/>
          <w:sz w:val="28"/>
          <w:szCs w:val="28"/>
        </w:rPr>
        <w:softHyphen/>
        <w:t>жанию и организации режима дошкольных образовательных организаций».</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3.2.</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Во всех образовательных учреждениях района проведены противопожарные инструктажи с педагогическим составом и сотрудниками образовательных учре</w:t>
      </w:r>
      <w:r w:rsidRPr="00DC31DB">
        <w:rPr>
          <w:rFonts w:ascii="Times New Roman" w:hAnsi="Times New Roman"/>
          <w:sz w:val="28"/>
          <w:szCs w:val="28"/>
        </w:rPr>
        <w:softHyphen/>
        <w:t>ждений, раз в квартал проводятся практические отработки действий персонала и учащихся при возникновении пожара, с привлечением сотрудников Пожарной ча</w:t>
      </w:r>
      <w:r w:rsidRPr="00DC31DB">
        <w:rPr>
          <w:rFonts w:ascii="Times New Roman" w:hAnsi="Times New Roman"/>
          <w:sz w:val="28"/>
          <w:szCs w:val="28"/>
        </w:rPr>
        <w:softHyphen/>
        <w:t>сти № 77. Оборудованы информационные стенды по пожарной безопасности, где отражены основные правила поведения при возникновении пожара.</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Во всех образовательных учреждениях ежедневно проводится полное обсле</w:t>
      </w:r>
      <w:r w:rsidRPr="00DC31DB">
        <w:rPr>
          <w:rFonts w:ascii="Times New Roman" w:hAnsi="Times New Roman"/>
          <w:sz w:val="28"/>
          <w:szCs w:val="28"/>
        </w:rPr>
        <w:softHyphen/>
        <w:t>дование помещений и территорий объектов. У входа в школы находится пост де</w:t>
      </w:r>
      <w:r w:rsidRPr="00DC31DB">
        <w:rPr>
          <w:rFonts w:ascii="Times New Roman" w:hAnsi="Times New Roman"/>
          <w:sz w:val="28"/>
          <w:szCs w:val="28"/>
        </w:rPr>
        <w:softHyphen/>
        <w:t>журного по режиму, который ведет журнал учета посетителей. Организован кон</w:t>
      </w:r>
      <w:r w:rsidRPr="00DC31DB">
        <w:rPr>
          <w:rFonts w:ascii="Times New Roman" w:hAnsi="Times New Roman"/>
          <w:sz w:val="28"/>
          <w:szCs w:val="28"/>
        </w:rPr>
        <w:softHyphen/>
        <w:t>троль за состоянием оперативной обстановки по соблюдению требований безопас</w:t>
      </w:r>
      <w:r w:rsidRPr="00DC31DB">
        <w:rPr>
          <w:rFonts w:ascii="Times New Roman" w:hAnsi="Times New Roman"/>
          <w:sz w:val="28"/>
          <w:szCs w:val="28"/>
        </w:rPr>
        <w:softHyphen/>
        <w:t>ности обучающихся. Проводятся тренировки согласно плану эвакуации учащихся, воспитанников из здания. Персонал обеспечен памятками и рекомендациями о по</w:t>
      </w:r>
      <w:r w:rsidRPr="00DC31DB">
        <w:rPr>
          <w:rFonts w:ascii="Times New Roman" w:hAnsi="Times New Roman"/>
          <w:sz w:val="28"/>
          <w:szCs w:val="28"/>
        </w:rPr>
        <w:softHyphen/>
        <w:t>ведении в экстремальных ситуациях.</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3.3.</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Ежегодно осуществляется контроль за соблюдением техники безопасности при организации проведения уроков физической культуры, технологии, а также культурно-массовых спортивных и туристических мероприятий (походы, экскур</w:t>
      </w:r>
      <w:r w:rsidRPr="00DC31DB">
        <w:rPr>
          <w:rFonts w:ascii="Times New Roman" w:hAnsi="Times New Roman"/>
          <w:sz w:val="28"/>
          <w:szCs w:val="28"/>
        </w:rPr>
        <w:softHyphen/>
        <w:t>сии), прогулок, поездок с обучающимися и воспитанниками образовательных</w:t>
      </w:r>
      <w:r>
        <w:rPr>
          <w:rFonts w:ascii="Times New Roman" w:hAnsi="Times New Roman"/>
          <w:sz w:val="28"/>
          <w:szCs w:val="28"/>
        </w:rPr>
        <w:t xml:space="preserve"> </w:t>
      </w:r>
      <w:r w:rsidRPr="00DC31DB">
        <w:rPr>
          <w:rFonts w:ascii="Times New Roman" w:hAnsi="Times New Roman"/>
          <w:sz w:val="28"/>
          <w:szCs w:val="28"/>
        </w:rPr>
        <w:t>учреждений района.</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4.1.</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На организацию оздоровительной кампании детей запланировано на выплату заработной платы работникам на 2021год 1 552,32 тыс. руб. Освоено по мероприя</w:t>
      </w:r>
      <w:r w:rsidRPr="00DC31DB">
        <w:rPr>
          <w:rFonts w:ascii="Times New Roman" w:hAnsi="Times New Roman"/>
          <w:sz w:val="28"/>
          <w:szCs w:val="28"/>
        </w:rPr>
        <w:softHyphen/>
        <w:t>тию - 1 526,58 тыс. руб., что составило 98,3 % от плана.</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4.2</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Правовое, финансовое и организационное обеспечение отдыха, оздоровления и занятости детей и подростков в каникулярное время в 2021 году запланировано</w:t>
      </w:r>
    </w:p>
    <w:p w:rsidR="00DC31DB" w:rsidRPr="00DC31DB" w:rsidRDefault="00DC31DB" w:rsidP="000C727E">
      <w:pPr>
        <w:widowControl w:val="0"/>
        <w:numPr>
          <w:ilvl w:val="0"/>
          <w:numId w:val="38"/>
        </w:numPr>
        <w:tabs>
          <w:tab w:val="left" w:pos="361"/>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050,96 тыс. рублей. Израсходовано по данному мероприятию 2 992,56 тыс. руб. Исполнение 98,1%.</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5.1.</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lastRenderedPageBreak/>
        <w:t>На обеспечение деятельности учреждений образования (функционирование структурных подразделений отдела образования: централизованная бухгалтерия, муниципальный методический кабинет, хозяйственно-эксплуатационная группа) запланировано всего 35 805,96 тыс. руб., в том числе 259,67 тыс. руб. из краевого бюджета (администрирование). Израсходовано по данному мероприятию 34 464,05 тыс. руб., в том числе 259,67 тыс. руб. из краевого бюджета. Исполнение состави</w:t>
      </w:r>
      <w:r w:rsidRPr="00DC31DB">
        <w:rPr>
          <w:rFonts w:ascii="Times New Roman" w:hAnsi="Times New Roman"/>
          <w:sz w:val="28"/>
          <w:szCs w:val="28"/>
        </w:rPr>
        <w:softHyphen/>
        <w:t>ло 96,2%.</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6.1.</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В связи с введением федеральных государственных образовательных стандартов в систему Дошкольного, общего (основного) образования в ди</w:t>
      </w:r>
      <w:r w:rsidRPr="00DC31DB">
        <w:rPr>
          <w:rFonts w:ascii="Times New Roman" w:hAnsi="Times New Roman"/>
          <w:sz w:val="28"/>
          <w:szCs w:val="28"/>
        </w:rPr>
        <w:softHyphen/>
        <w:t>станционном режиме прошли курсы повышения квалификации 104 педаго</w:t>
      </w:r>
      <w:r w:rsidRPr="00DC31DB">
        <w:rPr>
          <w:rFonts w:ascii="Times New Roman" w:hAnsi="Times New Roman"/>
          <w:sz w:val="28"/>
          <w:szCs w:val="28"/>
        </w:rPr>
        <w:softHyphen/>
        <w:t>гических работников.</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В рамках Национального проекта «Образование», предусмотренного</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Указом Президента Российской Федерации от 07.05.2018 № 204 «О нацио</w:t>
      </w:r>
      <w:r w:rsidRPr="00DC31DB">
        <w:rPr>
          <w:rFonts w:ascii="Times New Roman" w:hAnsi="Times New Roman"/>
          <w:sz w:val="28"/>
          <w:szCs w:val="28"/>
        </w:rPr>
        <w:softHyphen/>
        <w:t>нальных целях и стратегических задачах развития Российской Федерации на период до 2024 года» 28.06.2019 заключено трехстороннее соглашение № 16/27/7с/2019 о реализации на территории Охотского муниципального района Хабаровского края регионального проекта «Современная школа», обеспечи</w:t>
      </w:r>
      <w:r w:rsidRPr="00DC31DB">
        <w:rPr>
          <w:rFonts w:ascii="Times New Roman" w:hAnsi="Times New Roman"/>
          <w:sz w:val="28"/>
          <w:szCs w:val="28"/>
        </w:rPr>
        <w:softHyphen/>
        <w:t>вающего достижение целей, показателей и результатов федерального проекта «Современная школа» в рамках национального проекта образование «Обра</w:t>
      </w:r>
      <w:r w:rsidRPr="00DC31DB">
        <w:rPr>
          <w:rFonts w:ascii="Times New Roman" w:hAnsi="Times New Roman"/>
          <w:sz w:val="28"/>
          <w:szCs w:val="28"/>
        </w:rPr>
        <w:softHyphen/>
        <w:t>зование» между министерством образования и науки Хабаровского края (да- лее-министерство), администрацией Охотского муниципального района (да</w:t>
      </w:r>
      <w:r w:rsidRPr="00DC31DB">
        <w:rPr>
          <w:rFonts w:ascii="Times New Roman" w:hAnsi="Times New Roman"/>
          <w:sz w:val="28"/>
          <w:szCs w:val="28"/>
        </w:rPr>
        <w:softHyphen/>
        <w:t>лее администрация района) и муниципальным казенным общеобразователь</w:t>
      </w:r>
      <w:r w:rsidRPr="00DC31DB">
        <w:rPr>
          <w:rFonts w:ascii="Times New Roman" w:hAnsi="Times New Roman"/>
          <w:sz w:val="28"/>
          <w:szCs w:val="28"/>
        </w:rPr>
        <w:softHyphen/>
        <w:t xml:space="preserve">ным учреждением средней общеобразовательной школой </w:t>
      </w:r>
      <w:proofErr w:type="spellStart"/>
      <w:r w:rsidRPr="00DC31DB">
        <w:rPr>
          <w:rFonts w:ascii="Times New Roman" w:hAnsi="Times New Roman"/>
          <w:sz w:val="28"/>
          <w:szCs w:val="28"/>
        </w:rPr>
        <w:t>Булгинского</w:t>
      </w:r>
      <w:proofErr w:type="spellEnd"/>
      <w:r w:rsidRPr="00DC31DB">
        <w:rPr>
          <w:rFonts w:ascii="Times New Roman" w:hAnsi="Times New Roman"/>
          <w:sz w:val="28"/>
          <w:szCs w:val="28"/>
        </w:rPr>
        <w:t xml:space="preserve"> сель</w:t>
      </w:r>
      <w:r w:rsidRPr="00DC31DB">
        <w:rPr>
          <w:rFonts w:ascii="Times New Roman" w:hAnsi="Times New Roman"/>
          <w:sz w:val="28"/>
          <w:szCs w:val="28"/>
        </w:rPr>
        <w:softHyphen/>
        <w:t xml:space="preserve">ского поселения (далее - МКОУ СОШ с. </w:t>
      </w:r>
      <w:proofErr w:type="spellStart"/>
      <w:r w:rsidRPr="00DC31DB">
        <w:rPr>
          <w:rFonts w:ascii="Times New Roman" w:hAnsi="Times New Roman"/>
          <w:sz w:val="28"/>
          <w:szCs w:val="28"/>
        </w:rPr>
        <w:t>Булгин</w:t>
      </w:r>
      <w:proofErr w:type="spellEnd"/>
      <w:r w:rsidRPr="00DC31DB">
        <w:rPr>
          <w:rFonts w:ascii="Times New Roman" w:hAnsi="Times New Roman"/>
          <w:sz w:val="28"/>
          <w:szCs w:val="28"/>
        </w:rPr>
        <w:t>), где функционирует Центр образования цифрового и гуманитарных профилей «Точка роста».</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6.2.</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Все общеобразовательные учреждения подключены к сети Интернет, имеют свои сайты. В школах ведутся электронные дневники «</w:t>
      </w:r>
      <w:proofErr w:type="spellStart"/>
      <w:r w:rsidRPr="00DC31DB">
        <w:rPr>
          <w:rFonts w:ascii="Times New Roman" w:hAnsi="Times New Roman"/>
          <w:sz w:val="28"/>
          <w:szCs w:val="28"/>
        </w:rPr>
        <w:t>Дневник.ру</w:t>
      </w:r>
      <w:proofErr w:type="spellEnd"/>
      <w:r w:rsidRPr="00DC31DB">
        <w:rPr>
          <w:rFonts w:ascii="Times New Roman" w:hAnsi="Times New Roman"/>
          <w:sz w:val="28"/>
          <w:szCs w:val="28"/>
        </w:rPr>
        <w:t>».</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6.3.</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В целях совершенствования работы по обучению детей-инвалидов и детей, нуждающихся в психолого-медико-педагогической помощи, ежегодно проводится заседание методических объединений учителей начальных классов, учителей предметников по внедрению ФГОС ОВЗ.</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6.4.</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На заседании общественного совета при министерстве образования и науки Хабаровского края по независимой оценке качества условий осуществления обра</w:t>
      </w:r>
      <w:r w:rsidRPr="00DC31DB">
        <w:rPr>
          <w:rFonts w:ascii="Times New Roman" w:hAnsi="Times New Roman"/>
          <w:sz w:val="28"/>
          <w:szCs w:val="28"/>
        </w:rPr>
        <w:softHyphen/>
        <w:t>зовательной деятельности организациями, осуществляющими образовательную де</w:t>
      </w:r>
      <w:r w:rsidRPr="00DC31DB">
        <w:rPr>
          <w:rFonts w:ascii="Times New Roman" w:hAnsi="Times New Roman"/>
          <w:sz w:val="28"/>
          <w:szCs w:val="28"/>
        </w:rPr>
        <w:softHyphen/>
        <w:t>ятельность, подведены итоги независимой оценки за 2021 год, проведенной ООО Исследовательским центром «Нови».</w:t>
      </w:r>
    </w:p>
    <w:p w:rsidR="00DC31DB" w:rsidRPr="00DC31DB" w:rsidRDefault="00DC31DB" w:rsidP="000C727E">
      <w:pPr>
        <w:widowControl w:val="0"/>
        <w:tabs>
          <w:tab w:val="right" w:pos="3640"/>
          <w:tab w:val="right" w:pos="5022"/>
          <w:tab w:val="right" w:pos="6750"/>
          <w:tab w:val="right" w:pos="9395"/>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Результаты независимой оценки в полном объеме опубликованы на сайте </w:t>
      </w:r>
      <w:r w:rsidRPr="00DC31DB">
        <w:rPr>
          <w:rFonts w:ascii="Times New Roman" w:hAnsi="Times New Roman"/>
          <w:sz w:val="28"/>
          <w:szCs w:val="28"/>
          <w:lang w:val="en-US"/>
        </w:rPr>
        <w:t>bus</w:t>
      </w:r>
      <w:r w:rsidRPr="00DC31DB">
        <w:rPr>
          <w:rFonts w:ascii="Times New Roman" w:hAnsi="Times New Roman"/>
          <w:sz w:val="28"/>
          <w:szCs w:val="28"/>
        </w:rPr>
        <w:t>.</w:t>
      </w:r>
      <w:r w:rsidRPr="00DC31DB">
        <w:rPr>
          <w:rFonts w:ascii="Times New Roman" w:hAnsi="Times New Roman"/>
          <w:sz w:val="28"/>
          <w:szCs w:val="28"/>
          <w:lang w:val="en-US"/>
        </w:rPr>
        <w:t>gov</w:t>
      </w:r>
      <w:r w:rsidRPr="00DC31DB">
        <w:rPr>
          <w:rFonts w:ascii="Times New Roman" w:hAnsi="Times New Roman"/>
          <w:sz w:val="28"/>
          <w:szCs w:val="28"/>
        </w:rPr>
        <w:t>.</w:t>
      </w:r>
      <w:proofErr w:type="spellStart"/>
      <w:r w:rsidRPr="00DC31DB">
        <w:rPr>
          <w:rFonts w:ascii="Times New Roman" w:hAnsi="Times New Roman"/>
          <w:sz w:val="28"/>
          <w:szCs w:val="28"/>
          <w:lang w:val="en-US"/>
        </w:rPr>
        <w:t>ru</w:t>
      </w:r>
      <w:proofErr w:type="spellEnd"/>
      <w:r w:rsidRPr="00DC31DB">
        <w:rPr>
          <w:rFonts w:ascii="Times New Roman" w:hAnsi="Times New Roman"/>
          <w:sz w:val="28"/>
          <w:szCs w:val="28"/>
        </w:rPr>
        <w:t xml:space="preserve"> </w:t>
      </w:r>
      <w:hyperlink r:id="rId8" w:history="1">
        <w:r w:rsidRPr="00DC31DB">
          <w:rPr>
            <w:rFonts w:ascii="Times New Roman" w:hAnsi="Times New Roman"/>
            <w:color w:val="0066CC"/>
            <w:sz w:val="28"/>
            <w:szCs w:val="28"/>
            <w:u w:val="single"/>
            <w:lang w:val="en-US"/>
          </w:rPr>
          <w:t>htt</w:t>
        </w:r>
        <w:r w:rsidRPr="00DC31DB">
          <w:rPr>
            <w:rFonts w:ascii="Times New Roman" w:hAnsi="Times New Roman"/>
            <w:color w:val="0066CC"/>
            <w:sz w:val="28"/>
            <w:szCs w:val="28"/>
            <w:u w:val="single"/>
          </w:rPr>
          <w:t>ps://bus.gov.ru/pub/top-organizations-second</w:t>
        </w:r>
      </w:hyperlink>
      <w:r w:rsidRPr="00DC31DB">
        <w:rPr>
          <w:rFonts w:ascii="Times New Roman" w:hAnsi="Times New Roman"/>
          <w:sz w:val="28"/>
          <w:szCs w:val="28"/>
        </w:rPr>
        <w:t xml:space="preserve"> рейтинг </w:t>
      </w:r>
      <w:r w:rsidRPr="00DC31DB">
        <w:rPr>
          <w:rFonts w:ascii="Times New Roman" w:hAnsi="Times New Roman"/>
          <w:sz w:val="28"/>
          <w:szCs w:val="28"/>
        </w:rPr>
        <w:lastRenderedPageBreak/>
        <w:t>организаций</w:t>
      </w:r>
      <w:r w:rsidRPr="00DC31DB">
        <w:rPr>
          <w:rFonts w:ascii="Times New Roman" w:hAnsi="Times New Roman"/>
          <w:sz w:val="28"/>
          <w:szCs w:val="28"/>
        </w:rPr>
        <w:tab/>
        <w:t>размещен</w:t>
      </w:r>
      <w:r w:rsidRPr="00DC31DB">
        <w:rPr>
          <w:rFonts w:ascii="Times New Roman" w:hAnsi="Times New Roman"/>
          <w:sz w:val="28"/>
          <w:szCs w:val="28"/>
        </w:rPr>
        <w:tab/>
        <w:t>на</w:t>
      </w:r>
      <w:r w:rsidRPr="00DC31DB">
        <w:rPr>
          <w:rFonts w:ascii="Times New Roman" w:hAnsi="Times New Roman"/>
          <w:sz w:val="28"/>
          <w:szCs w:val="28"/>
        </w:rPr>
        <w:tab/>
        <w:t>сайте</w:t>
      </w:r>
      <w:r w:rsidRPr="00DC31DB">
        <w:rPr>
          <w:rFonts w:ascii="Times New Roman" w:hAnsi="Times New Roman"/>
          <w:sz w:val="28"/>
          <w:szCs w:val="28"/>
        </w:rPr>
        <w:tab/>
        <w:t>министерства</w:t>
      </w:r>
    </w:p>
    <w:p w:rsidR="00DC31DB" w:rsidRPr="00DC31DB" w:rsidRDefault="00DC31DB" w:rsidP="000C727E">
      <w:pPr>
        <w:widowControl w:val="0"/>
        <w:spacing w:after="0" w:line="240" w:lineRule="auto"/>
        <w:ind w:left="20" w:firstLine="700"/>
        <w:jc w:val="both"/>
        <w:rPr>
          <w:rFonts w:ascii="Times New Roman" w:hAnsi="Times New Roman"/>
          <w:sz w:val="28"/>
          <w:szCs w:val="28"/>
        </w:rPr>
      </w:pPr>
      <w:hyperlink r:id="rId9" w:history="1">
        <w:r w:rsidRPr="00DC31DB">
          <w:rPr>
            <w:rFonts w:ascii="Times New Roman" w:hAnsi="Times New Roman"/>
            <w:color w:val="0066CC"/>
            <w:sz w:val="28"/>
            <w:szCs w:val="28"/>
            <w:u w:val="single"/>
            <w:lang w:val="en-US"/>
          </w:rPr>
          <w:t>https://minobr.khabkrai.ru/Devatelnost/Nezavisimaya-sistema-ocenki-</w:t>
        </w:r>
      </w:hyperlink>
      <w:r w:rsidRPr="00DC31DB">
        <w:rPr>
          <w:rFonts w:ascii="Times New Roman" w:hAnsi="Times New Roman"/>
          <w:sz w:val="28"/>
          <w:szCs w:val="28"/>
          <w:lang w:val="en-US"/>
        </w:rPr>
        <w:t xml:space="preserve"> </w:t>
      </w:r>
      <w:r w:rsidRPr="00DC31DB">
        <w:rPr>
          <w:rFonts w:ascii="Times New Roman" w:hAnsi="Times New Roman"/>
          <w:color w:val="000000"/>
          <w:sz w:val="28"/>
          <w:szCs w:val="28"/>
          <w:u w:val="single"/>
          <w:shd w:val="clear" w:color="auto" w:fill="FFFFFF"/>
          <w:lang w:val="en-US"/>
        </w:rPr>
        <w:t>kachestva/Nezavisimaya-ocenka-kachestva-uslovii-osuschestvleniva-obrazovatelnoi-</w:t>
      </w:r>
      <w:r w:rsidRPr="00DC31DB">
        <w:rPr>
          <w:rFonts w:ascii="Times New Roman" w:hAnsi="Times New Roman"/>
          <w:sz w:val="28"/>
          <w:szCs w:val="28"/>
          <w:lang w:val="en-US"/>
        </w:rPr>
        <w:t xml:space="preserve"> </w:t>
      </w:r>
      <w:proofErr w:type="spellStart"/>
      <w:r w:rsidRPr="00DC31DB">
        <w:rPr>
          <w:rFonts w:ascii="Times New Roman" w:hAnsi="Times New Roman"/>
          <w:color w:val="000000"/>
          <w:sz w:val="28"/>
          <w:szCs w:val="28"/>
          <w:u w:val="single"/>
          <w:shd w:val="clear" w:color="auto" w:fill="FFFFFF"/>
          <w:lang w:val="en-US"/>
        </w:rPr>
        <w:t>devatelnosti</w:t>
      </w:r>
      <w:proofErr w:type="spellEnd"/>
      <w:r w:rsidRPr="00DC31DB">
        <w:rPr>
          <w:rFonts w:ascii="Times New Roman" w:hAnsi="Times New Roman"/>
          <w:color w:val="000000"/>
          <w:sz w:val="28"/>
          <w:szCs w:val="28"/>
          <w:u w:val="single"/>
          <w:shd w:val="clear" w:color="auto" w:fill="FFFFFF"/>
          <w:lang w:val="en-US"/>
        </w:rPr>
        <w:t>/339.</w:t>
      </w:r>
      <w:r w:rsidRPr="00DC31DB">
        <w:rPr>
          <w:rFonts w:ascii="Times New Roman" w:hAnsi="Times New Roman"/>
          <w:sz w:val="28"/>
          <w:szCs w:val="28"/>
          <w:lang w:val="en-US"/>
        </w:rPr>
        <w:t xml:space="preserve"> </w:t>
      </w:r>
      <w:r w:rsidRPr="00DC31DB">
        <w:rPr>
          <w:rFonts w:ascii="Times New Roman" w:hAnsi="Times New Roman"/>
          <w:sz w:val="28"/>
          <w:szCs w:val="28"/>
        </w:rPr>
        <w:t>Все ДОО района находятся в «зеленой» (благоприятной) зоне оценки.</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результатам мониторинга:</w:t>
      </w:r>
    </w:p>
    <w:p w:rsidR="00DC31DB" w:rsidRPr="00DC31DB" w:rsidRDefault="00DC31DB" w:rsidP="000C727E">
      <w:pPr>
        <w:widowControl w:val="0"/>
        <w:numPr>
          <w:ilvl w:val="0"/>
          <w:numId w:val="37"/>
        </w:numPr>
        <w:tabs>
          <w:tab w:val="left" w:pos="202"/>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Проведен анализ результатов независимой оценки на совещаниях с руководителя</w:t>
      </w:r>
      <w:r w:rsidRPr="00DC31DB">
        <w:rPr>
          <w:rFonts w:ascii="Times New Roman" w:hAnsi="Times New Roman"/>
          <w:sz w:val="28"/>
          <w:szCs w:val="28"/>
        </w:rPr>
        <w:softHyphen/>
        <w:t>ми образовательных учреждений.</w:t>
      </w:r>
    </w:p>
    <w:p w:rsidR="00DC31DB" w:rsidRPr="00DC31DB" w:rsidRDefault="00DC31DB" w:rsidP="000C727E">
      <w:pPr>
        <w:widowControl w:val="0"/>
        <w:numPr>
          <w:ilvl w:val="0"/>
          <w:numId w:val="37"/>
        </w:numPr>
        <w:tabs>
          <w:tab w:val="left" w:pos="202"/>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Разработаны и утверждены планы мероприятий по устранению недостатков, выяв</w:t>
      </w:r>
      <w:r w:rsidRPr="00DC31DB">
        <w:rPr>
          <w:rFonts w:ascii="Times New Roman" w:hAnsi="Times New Roman"/>
          <w:sz w:val="28"/>
          <w:szCs w:val="28"/>
        </w:rPr>
        <w:softHyphen/>
        <w:t>ленных в ходе независимой оценки в образовательных учреждениях.</w:t>
      </w:r>
    </w:p>
    <w:p w:rsidR="00DC31DB" w:rsidRPr="00DC31DB" w:rsidRDefault="00DC31DB" w:rsidP="000C727E">
      <w:pPr>
        <w:widowControl w:val="0"/>
        <w:numPr>
          <w:ilvl w:val="0"/>
          <w:numId w:val="37"/>
        </w:numPr>
        <w:tabs>
          <w:tab w:val="left" w:pos="202"/>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Планируется провести контроль за устранением образовательными учреждениями выявленных недостатков по результатам независимой оценки 2021 года.</w:t>
      </w:r>
    </w:p>
    <w:p w:rsidR="00DC31DB" w:rsidRPr="00DC31DB" w:rsidRDefault="00DC31DB" w:rsidP="000C727E">
      <w:pPr>
        <w:widowControl w:val="0"/>
        <w:numPr>
          <w:ilvl w:val="0"/>
          <w:numId w:val="37"/>
        </w:numPr>
        <w:tabs>
          <w:tab w:val="left" w:pos="202"/>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Размещена на официальном сайте и сайтах подведомственных образовательных ор</w:t>
      </w:r>
      <w:r w:rsidRPr="00DC31DB">
        <w:rPr>
          <w:rFonts w:ascii="Times New Roman" w:hAnsi="Times New Roman"/>
          <w:sz w:val="28"/>
          <w:szCs w:val="28"/>
        </w:rPr>
        <w:softHyphen/>
        <w:t>ганизаций форма выражения мнений гражданами о качестве образовательной дея</w:t>
      </w:r>
      <w:r w:rsidRPr="00DC31DB">
        <w:rPr>
          <w:rFonts w:ascii="Times New Roman" w:hAnsi="Times New Roman"/>
          <w:sz w:val="28"/>
          <w:szCs w:val="28"/>
        </w:rPr>
        <w:softHyphen/>
        <w:t>тельности, утвержденную Министерством просвещения Российской Федерации.</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7.1.</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В общеобразовательных учреждениях района в 2021 г. функционировало 13 формирований дополнительного образования, в учреждении дополнительного об</w:t>
      </w:r>
      <w:r w:rsidRPr="00DC31DB">
        <w:rPr>
          <w:rFonts w:ascii="Times New Roman" w:hAnsi="Times New Roman"/>
          <w:sz w:val="28"/>
          <w:szCs w:val="28"/>
        </w:rPr>
        <w:softHyphen/>
        <w:t>разования - 90 формирований. Финансирование по данному мероприятию не за</w:t>
      </w:r>
      <w:r w:rsidRPr="00DC31DB">
        <w:rPr>
          <w:rFonts w:ascii="Times New Roman" w:hAnsi="Times New Roman"/>
          <w:sz w:val="28"/>
          <w:szCs w:val="28"/>
        </w:rPr>
        <w:softHyphen/>
        <w:t>планировано.</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7.2.</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Для привлечения детей и подростков в формирования дополнительного об</w:t>
      </w:r>
      <w:r w:rsidRPr="00DC31DB">
        <w:rPr>
          <w:rFonts w:ascii="Times New Roman" w:hAnsi="Times New Roman"/>
          <w:sz w:val="28"/>
          <w:szCs w:val="28"/>
        </w:rPr>
        <w:softHyphen/>
        <w:t>разования с целью увеличения охвата услугами дополнительного образования, со</w:t>
      </w:r>
      <w:r w:rsidRPr="00DC31DB">
        <w:rPr>
          <w:rFonts w:ascii="Times New Roman" w:hAnsi="Times New Roman"/>
          <w:sz w:val="28"/>
          <w:szCs w:val="28"/>
        </w:rPr>
        <w:softHyphen/>
        <w:t xml:space="preserve">здаются новые кружки различной направленности. Охват в 2021 году составил 82,6 </w:t>
      </w:r>
      <w:proofErr w:type="gramStart"/>
      <w:r w:rsidRPr="00DC31DB">
        <w:rPr>
          <w:rFonts w:ascii="Times New Roman" w:hAnsi="Times New Roman"/>
          <w:i/>
          <w:iCs/>
          <w:color w:val="000000"/>
          <w:spacing w:val="10"/>
          <w:sz w:val="28"/>
          <w:szCs w:val="28"/>
          <w:shd w:val="clear" w:color="auto" w:fill="FFFFFF"/>
        </w:rPr>
        <w:t>%</w:t>
      </w:r>
      <w:r w:rsidRPr="00DC31DB">
        <w:rPr>
          <w:rFonts w:ascii="Times New Roman" w:hAnsi="Times New Roman"/>
          <w:sz w:val="28"/>
          <w:szCs w:val="28"/>
        </w:rPr>
        <w:t xml:space="preserve"> .</w:t>
      </w:r>
      <w:proofErr w:type="gramEnd"/>
      <w:r w:rsidRPr="00DC31DB">
        <w:rPr>
          <w:rFonts w:ascii="Times New Roman" w:hAnsi="Times New Roman"/>
          <w:sz w:val="28"/>
          <w:szCs w:val="28"/>
        </w:rPr>
        <w:t xml:space="preserve"> Финансирование по данному мероприятию не запланировано.</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пункту 7.3.</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В общеобразовательных учреждениях проводится диагностическая работа, направленная на изучение подростка и окружающей его среды, семьи, выявление причин неблагополучия, анкетирование и тестирование для определения интересов и склонностей. Информирование детей о том, какие формирования дополнительно</w:t>
      </w:r>
      <w:r w:rsidRPr="00DC31DB">
        <w:rPr>
          <w:rFonts w:ascii="Times New Roman" w:hAnsi="Times New Roman"/>
          <w:sz w:val="28"/>
          <w:szCs w:val="28"/>
        </w:rPr>
        <w:softHyphen/>
        <w:t>го образования осуществляют свою деятельность в школе, в учреждении дополни</w:t>
      </w:r>
      <w:r w:rsidRPr="00DC31DB">
        <w:rPr>
          <w:rFonts w:ascii="Times New Roman" w:hAnsi="Times New Roman"/>
          <w:sz w:val="28"/>
          <w:szCs w:val="28"/>
        </w:rPr>
        <w:softHyphen/>
        <w:t>тельного образования, спорта и культуры. Информирование родителей о возмож</w:t>
      </w:r>
      <w:r w:rsidRPr="00DC31DB">
        <w:rPr>
          <w:rFonts w:ascii="Times New Roman" w:hAnsi="Times New Roman"/>
          <w:sz w:val="28"/>
          <w:szCs w:val="28"/>
        </w:rPr>
        <w:softHyphen/>
        <w:t>ности посещения детьми кружков и секций различных направлений деятельности на базе школы, учреждения дополнительного образования, спорта, культуры. Си</w:t>
      </w:r>
      <w:r w:rsidRPr="00DC31DB">
        <w:rPr>
          <w:rFonts w:ascii="Times New Roman" w:hAnsi="Times New Roman"/>
          <w:sz w:val="28"/>
          <w:szCs w:val="28"/>
        </w:rPr>
        <w:softHyphen/>
        <w:t>стемный мониторинг внешкольной занятости детей «группы риска». В образова</w:t>
      </w:r>
      <w:r w:rsidRPr="00DC31DB">
        <w:rPr>
          <w:rFonts w:ascii="Times New Roman" w:hAnsi="Times New Roman"/>
          <w:sz w:val="28"/>
          <w:szCs w:val="28"/>
        </w:rPr>
        <w:softHyphen/>
        <w:t xml:space="preserve">тельных организациях проводится индивидуальная работа с подростками с детьми «группы риска», которая включает в себя беседы педагога-психолога и педагогов дополнительного образования - руководителей объединений. Выявление причин отклонений в поведении. Вовлечение в творческую жизнь </w:t>
      </w:r>
      <w:r w:rsidRPr="00DC31DB">
        <w:rPr>
          <w:rFonts w:ascii="Times New Roman" w:hAnsi="Times New Roman"/>
          <w:sz w:val="28"/>
          <w:szCs w:val="28"/>
        </w:rPr>
        <w:lastRenderedPageBreak/>
        <w:t>учреждения дополни</w:t>
      </w:r>
      <w:r w:rsidRPr="00DC31DB">
        <w:rPr>
          <w:rFonts w:ascii="Times New Roman" w:hAnsi="Times New Roman"/>
          <w:sz w:val="28"/>
          <w:szCs w:val="28"/>
        </w:rPr>
        <w:softHyphen/>
        <w:t>тельного образования. Проведение тренинговых занятий с категорией таких обу</w:t>
      </w:r>
      <w:r w:rsidRPr="00DC31DB">
        <w:rPr>
          <w:rFonts w:ascii="Times New Roman" w:hAnsi="Times New Roman"/>
          <w:sz w:val="28"/>
          <w:szCs w:val="28"/>
        </w:rPr>
        <w:softHyphen/>
        <w:t>чающихся. Задача индивидуальной работы с подростками «группы риска» в учреждении дополнительного образования состоит в содействии сознательному выбору воспитанником своего жизненного пути. На всех видах профилактического учета состоят 32 несовершеннолетних, из них системой дополнительного образования охвачены 27 чел. (85%). Финансирование по данному мероприятию не запланиро</w:t>
      </w:r>
      <w:r w:rsidRPr="00DC31DB">
        <w:rPr>
          <w:rFonts w:ascii="Times New Roman" w:hAnsi="Times New Roman"/>
          <w:sz w:val="28"/>
          <w:szCs w:val="28"/>
        </w:rPr>
        <w:softHyphen/>
        <w:t>вано.</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Не достигнуто значение следующих показателей программы:</w:t>
      </w:r>
    </w:p>
    <w:p w:rsidR="00DC31DB" w:rsidRPr="00DC31DB" w:rsidRDefault="00DC31DB" w:rsidP="000C727E">
      <w:pPr>
        <w:widowControl w:val="0"/>
        <w:numPr>
          <w:ilvl w:val="0"/>
          <w:numId w:val="37"/>
        </w:numPr>
        <w:tabs>
          <w:tab w:val="left" w:pos="986"/>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Доля выпускников муниципальных общеобразовательных учрежде</w:t>
      </w:r>
      <w:r w:rsidRPr="00DC31DB">
        <w:rPr>
          <w:rFonts w:ascii="Times New Roman" w:hAnsi="Times New Roman"/>
          <w:sz w:val="28"/>
          <w:szCs w:val="28"/>
        </w:rPr>
        <w:softHyphen/>
        <w:t>ний, получивших аттестат о среднем (полном) общем образовании, в общей численности выпускников муниципальных общеобразовательных учрежде</w:t>
      </w:r>
      <w:r w:rsidRPr="00DC31DB">
        <w:rPr>
          <w:rFonts w:ascii="Times New Roman" w:hAnsi="Times New Roman"/>
          <w:sz w:val="28"/>
          <w:szCs w:val="28"/>
        </w:rPr>
        <w:softHyphen/>
        <w:t>ний в 2021 году составила 93,9% (план - 100 %) в связи с тем, что двое вы</w:t>
      </w:r>
      <w:r w:rsidRPr="00DC31DB">
        <w:rPr>
          <w:rFonts w:ascii="Times New Roman" w:hAnsi="Times New Roman"/>
          <w:sz w:val="28"/>
          <w:szCs w:val="28"/>
        </w:rPr>
        <w:softHyphen/>
        <w:t>пускников МКОУ СОШ с. Арка не получили аттестаты о среднем (полном) образовании.</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Уровень удовлетворенности населения качеством образовательных услуг составил 86 </w:t>
      </w:r>
      <w:r w:rsidRPr="00DC31DB">
        <w:rPr>
          <w:rFonts w:ascii="Times New Roman" w:hAnsi="Times New Roman"/>
          <w:i/>
          <w:iCs/>
          <w:color w:val="000000"/>
          <w:spacing w:val="10"/>
          <w:sz w:val="28"/>
          <w:szCs w:val="28"/>
          <w:shd w:val="clear" w:color="auto" w:fill="FFFFFF"/>
        </w:rPr>
        <w:t>%</w:t>
      </w:r>
      <w:r w:rsidRPr="00DC31DB">
        <w:rPr>
          <w:rFonts w:ascii="Times New Roman" w:hAnsi="Times New Roman"/>
          <w:sz w:val="28"/>
          <w:szCs w:val="28"/>
        </w:rPr>
        <w:t xml:space="preserve"> (план - 95 %) в связи с недостаточной укомплектован</w:t>
      </w:r>
      <w:r w:rsidRPr="00DC31DB">
        <w:rPr>
          <w:rFonts w:ascii="Times New Roman" w:hAnsi="Times New Roman"/>
          <w:sz w:val="28"/>
          <w:szCs w:val="28"/>
        </w:rPr>
        <w:softHyphen/>
        <w:t>ностью учреждений образования оборудованием в соответствии ФГОС.</w:t>
      </w:r>
    </w:p>
    <w:p w:rsidR="00DC31DB" w:rsidRPr="00DC31DB" w:rsidRDefault="00DC31DB" w:rsidP="000C727E">
      <w:pPr>
        <w:widowControl w:val="0"/>
        <w:numPr>
          <w:ilvl w:val="0"/>
          <w:numId w:val="37"/>
        </w:numPr>
        <w:tabs>
          <w:tab w:val="left" w:pos="986"/>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Доля образовательных учреждений, в которых созданы все необходи</w:t>
      </w:r>
      <w:r w:rsidRPr="00DC31DB">
        <w:rPr>
          <w:rFonts w:ascii="Times New Roman" w:hAnsi="Times New Roman"/>
          <w:sz w:val="28"/>
          <w:szCs w:val="28"/>
        </w:rPr>
        <w:softHyphen/>
        <w:t>мые условия для обеспечения доступности качественного образования для детей, нуждающихся в психолого-медико-педагогической помощи, от обще</w:t>
      </w:r>
      <w:r w:rsidRPr="00DC31DB">
        <w:rPr>
          <w:rFonts w:ascii="Times New Roman" w:hAnsi="Times New Roman"/>
          <w:sz w:val="28"/>
          <w:szCs w:val="28"/>
        </w:rPr>
        <w:softHyphen/>
        <w:t xml:space="preserve">го числа образовательных учреждений в 2021 году составила 14,3 </w:t>
      </w:r>
      <w:r w:rsidRPr="00DC31DB">
        <w:rPr>
          <w:rFonts w:ascii="Times New Roman" w:hAnsi="Times New Roman"/>
          <w:i/>
          <w:iCs/>
          <w:color w:val="000000"/>
          <w:spacing w:val="10"/>
          <w:sz w:val="28"/>
          <w:szCs w:val="28"/>
          <w:shd w:val="clear" w:color="auto" w:fill="FFFFFF"/>
        </w:rPr>
        <w:t>%</w:t>
      </w:r>
      <w:r w:rsidRPr="00DC31DB">
        <w:rPr>
          <w:rFonts w:ascii="Times New Roman" w:hAnsi="Times New Roman"/>
          <w:sz w:val="28"/>
          <w:szCs w:val="28"/>
        </w:rPr>
        <w:t xml:space="preserve"> (план - 37,5 </w:t>
      </w:r>
      <w:r w:rsidRPr="00DC31DB">
        <w:rPr>
          <w:rFonts w:ascii="Times New Roman" w:hAnsi="Times New Roman"/>
          <w:i/>
          <w:iCs/>
          <w:color w:val="000000"/>
          <w:spacing w:val="10"/>
          <w:sz w:val="28"/>
          <w:szCs w:val="28"/>
          <w:shd w:val="clear" w:color="auto" w:fill="FFFFFF"/>
        </w:rPr>
        <w:t>%)</w:t>
      </w:r>
      <w:r w:rsidRPr="00DC31DB">
        <w:rPr>
          <w:rFonts w:ascii="Times New Roman" w:hAnsi="Times New Roman"/>
          <w:sz w:val="28"/>
          <w:szCs w:val="28"/>
        </w:rPr>
        <w:t xml:space="preserve"> в связи с уменьшением количества детей-инвалидов, обучающихся дистанционно.</w:t>
      </w:r>
    </w:p>
    <w:p w:rsidR="00DC31DB" w:rsidRPr="00DC31DB" w:rsidRDefault="00DC31DB" w:rsidP="000C727E">
      <w:pPr>
        <w:widowControl w:val="0"/>
        <w:numPr>
          <w:ilvl w:val="0"/>
          <w:numId w:val="37"/>
        </w:numPr>
        <w:tabs>
          <w:tab w:val="left" w:pos="986"/>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Доля педагогов, работающих в системе дошкольного образования с высшей и первой квалификационной категориями, от общей численности пе</w:t>
      </w:r>
      <w:r w:rsidRPr="00DC31DB">
        <w:rPr>
          <w:rFonts w:ascii="Times New Roman" w:hAnsi="Times New Roman"/>
          <w:sz w:val="28"/>
          <w:szCs w:val="28"/>
        </w:rPr>
        <w:softHyphen/>
        <w:t xml:space="preserve">дагогов дошкольного образования составила в 2021 году 13,2 % (план - 55 </w:t>
      </w:r>
      <w:r w:rsidRPr="00DC31DB">
        <w:rPr>
          <w:rFonts w:ascii="Times New Roman" w:hAnsi="Times New Roman"/>
          <w:i/>
          <w:iCs/>
          <w:color w:val="000000"/>
          <w:spacing w:val="10"/>
          <w:sz w:val="28"/>
          <w:szCs w:val="28"/>
          <w:shd w:val="clear" w:color="auto" w:fill="FFFFFF"/>
        </w:rPr>
        <w:t>%). 5</w:t>
      </w:r>
      <w:r w:rsidRPr="00DC31DB">
        <w:rPr>
          <w:rFonts w:ascii="Times New Roman" w:hAnsi="Times New Roman"/>
          <w:sz w:val="28"/>
          <w:szCs w:val="28"/>
        </w:rPr>
        <w:t xml:space="preserve"> педагогов имеют высшую и первую квалификационные категории.</w:t>
      </w:r>
    </w:p>
    <w:p w:rsidR="00DC31DB" w:rsidRPr="00DC31DB" w:rsidRDefault="00DC31DB" w:rsidP="000C727E">
      <w:pPr>
        <w:widowControl w:val="0"/>
        <w:numPr>
          <w:ilvl w:val="0"/>
          <w:numId w:val="37"/>
        </w:numPr>
        <w:tabs>
          <w:tab w:val="left" w:pos="986"/>
        </w:tabs>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Доля детей и подростков, в возрасте 5-17 лет, занимающихся в формирова</w:t>
      </w:r>
      <w:r w:rsidRPr="00DC31DB">
        <w:rPr>
          <w:rFonts w:ascii="Times New Roman" w:hAnsi="Times New Roman"/>
          <w:sz w:val="28"/>
          <w:szCs w:val="28"/>
        </w:rPr>
        <w:softHyphen/>
        <w:t xml:space="preserve">ниях дополнительного образования, от общей численности населения возрастной группы в 2021 году составил 82,6 </w:t>
      </w:r>
      <w:r w:rsidRPr="00DC31DB">
        <w:rPr>
          <w:rFonts w:ascii="Times New Roman" w:hAnsi="Times New Roman"/>
          <w:i/>
          <w:iCs/>
          <w:color w:val="000000"/>
          <w:spacing w:val="10"/>
          <w:sz w:val="28"/>
          <w:szCs w:val="28"/>
          <w:shd w:val="clear" w:color="auto" w:fill="FFFFFF"/>
        </w:rPr>
        <w:t>%</w:t>
      </w:r>
      <w:r w:rsidRPr="00DC31DB">
        <w:rPr>
          <w:rFonts w:ascii="Times New Roman" w:hAnsi="Times New Roman"/>
          <w:sz w:val="28"/>
          <w:szCs w:val="28"/>
        </w:rPr>
        <w:t xml:space="preserve"> (план - 80 %).</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 xml:space="preserve">-Доля детей и подростков в возрасте 5-17 лет, состоящих на </w:t>
      </w:r>
      <w:proofErr w:type="spellStart"/>
      <w:r w:rsidRPr="00DC31DB">
        <w:rPr>
          <w:rFonts w:ascii="Times New Roman" w:hAnsi="Times New Roman"/>
          <w:sz w:val="28"/>
          <w:szCs w:val="28"/>
        </w:rPr>
        <w:t>внутришколь</w:t>
      </w:r>
      <w:proofErr w:type="spellEnd"/>
      <w:r w:rsidRPr="00DC31DB">
        <w:rPr>
          <w:rFonts w:ascii="Times New Roman" w:hAnsi="Times New Roman"/>
          <w:sz w:val="28"/>
          <w:szCs w:val="28"/>
        </w:rPr>
        <w:t>- ном учете, на учете в КДН и ЗП, находящихся в трудной жизненной ситуации, из неблагополучных семей и семей группы «риска», занятых в формированиях систе</w:t>
      </w:r>
      <w:r w:rsidRPr="00DC31DB">
        <w:rPr>
          <w:rFonts w:ascii="Times New Roman" w:hAnsi="Times New Roman"/>
          <w:sz w:val="28"/>
          <w:szCs w:val="28"/>
        </w:rPr>
        <w:softHyphen/>
        <w:t xml:space="preserve">мы дополнительного образования, от общей численности детей данной категории составило в 2021 году 82,6 </w:t>
      </w:r>
      <w:r w:rsidRPr="00DC31DB">
        <w:rPr>
          <w:rFonts w:ascii="Times New Roman" w:hAnsi="Times New Roman"/>
          <w:i/>
          <w:iCs/>
          <w:color w:val="000000"/>
          <w:spacing w:val="10"/>
          <w:sz w:val="28"/>
          <w:szCs w:val="28"/>
          <w:shd w:val="clear" w:color="auto" w:fill="FFFFFF"/>
        </w:rPr>
        <w:t>%</w:t>
      </w:r>
      <w:r w:rsidRPr="00DC31DB">
        <w:rPr>
          <w:rFonts w:ascii="Times New Roman" w:hAnsi="Times New Roman"/>
          <w:sz w:val="28"/>
          <w:szCs w:val="28"/>
        </w:rPr>
        <w:t xml:space="preserve"> (план - 80%).</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По результатам проведенной оценки эффективности муниципальной про</w:t>
      </w:r>
      <w:r w:rsidRPr="00DC31DB">
        <w:rPr>
          <w:rFonts w:ascii="Times New Roman" w:hAnsi="Times New Roman"/>
          <w:sz w:val="28"/>
          <w:szCs w:val="28"/>
        </w:rPr>
        <w:softHyphen/>
        <w:t>граммы «Развитие системы образования в Охотском муниципальном районе на 2017-2021 годы» за 2021 год программе присваивается рейтинг — не эффективная реализация муниципальной программы.</w:t>
      </w:r>
    </w:p>
    <w:p w:rsidR="00DC31DB" w:rsidRPr="00DC31DB" w:rsidRDefault="00DC31DB" w:rsidP="000C727E">
      <w:pPr>
        <w:widowControl w:val="0"/>
        <w:spacing w:after="0" w:line="240" w:lineRule="auto"/>
        <w:ind w:left="20" w:firstLine="700"/>
        <w:jc w:val="both"/>
        <w:rPr>
          <w:rFonts w:ascii="Times New Roman" w:hAnsi="Times New Roman"/>
          <w:sz w:val="28"/>
          <w:szCs w:val="28"/>
        </w:rPr>
      </w:pPr>
      <w:r w:rsidRPr="00DC31DB">
        <w:rPr>
          <w:rFonts w:ascii="Times New Roman" w:hAnsi="Times New Roman"/>
          <w:sz w:val="28"/>
          <w:szCs w:val="28"/>
        </w:rPr>
        <w:t>На причину такой низкой оценки повлияло отсутствие финансирования из муниципального бюджета, поэтому многие мероприятия планировались, но не вы</w:t>
      </w:r>
      <w:r w:rsidRPr="00DC31DB">
        <w:rPr>
          <w:rFonts w:ascii="Times New Roman" w:hAnsi="Times New Roman"/>
          <w:sz w:val="28"/>
          <w:szCs w:val="28"/>
        </w:rPr>
        <w:softHyphen/>
        <w:t xml:space="preserve">полнены (плановые назначения были сняты с бюджета отдела </w:t>
      </w:r>
      <w:r w:rsidRPr="00DC31DB">
        <w:rPr>
          <w:rFonts w:ascii="Times New Roman" w:hAnsi="Times New Roman"/>
          <w:sz w:val="28"/>
          <w:szCs w:val="28"/>
        </w:rPr>
        <w:lastRenderedPageBreak/>
        <w:t xml:space="preserve">образования). </w:t>
      </w:r>
      <w:proofErr w:type="gramStart"/>
      <w:r w:rsidRPr="00DC31DB">
        <w:rPr>
          <w:rFonts w:ascii="Times New Roman" w:hAnsi="Times New Roman"/>
          <w:sz w:val="28"/>
          <w:szCs w:val="28"/>
        </w:rPr>
        <w:t>Из за</w:t>
      </w:r>
      <w:proofErr w:type="gramEnd"/>
      <w:r w:rsidRPr="00DC31DB">
        <w:rPr>
          <w:rFonts w:ascii="Times New Roman" w:hAnsi="Times New Roman"/>
          <w:sz w:val="28"/>
          <w:szCs w:val="28"/>
        </w:rPr>
        <w:t xml:space="preserve"> отсутствия финансирования в 2021 году сложилась кредиторская задолженность за неоплаченные услуги, приобретение товаров, продуктов питания у поставщиков на сумму 21 301,66 тыс. рублей.</w:t>
      </w:r>
    </w:p>
    <w:p w:rsidR="005B3D51" w:rsidRPr="00390E80" w:rsidRDefault="005B3D51" w:rsidP="000C727E">
      <w:pPr>
        <w:pStyle w:val="a3"/>
        <w:ind w:firstLine="709"/>
        <w:jc w:val="both"/>
        <w:rPr>
          <w:rFonts w:ascii="Times New Roman" w:hAnsi="Times New Roman"/>
          <w:sz w:val="28"/>
          <w:szCs w:val="28"/>
        </w:rPr>
      </w:pPr>
    </w:p>
    <w:p w:rsidR="005B3D51" w:rsidRPr="00390E80" w:rsidRDefault="005B3D51" w:rsidP="000C727E">
      <w:pPr>
        <w:pStyle w:val="a4"/>
        <w:numPr>
          <w:ilvl w:val="0"/>
          <w:numId w:val="20"/>
        </w:numPr>
        <w:tabs>
          <w:tab w:val="left" w:pos="426"/>
        </w:tabs>
        <w:spacing w:after="0" w:line="240" w:lineRule="auto"/>
        <w:ind w:left="0" w:firstLine="0"/>
        <w:jc w:val="center"/>
        <w:rPr>
          <w:rFonts w:ascii="Times New Roman" w:hAnsi="Times New Roman"/>
          <w:sz w:val="28"/>
          <w:szCs w:val="28"/>
        </w:rPr>
      </w:pPr>
      <w:r w:rsidRPr="00390E80">
        <w:rPr>
          <w:rFonts w:ascii="Times New Roman" w:hAnsi="Times New Roman"/>
          <w:sz w:val="28"/>
          <w:szCs w:val="28"/>
        </w:rPr>
        <w:t>Муниципальная программа «</w:t>
      </w:r>
      <w:r w:rsidRPr="00390E80">
        <w:rPr>
          <w:rFonts w:ascii="Times New Roman" w:hAnsi="Times New Roman"/>
          <w:color w:val="000000"/>
          <w:sz w:val="28"/>
          <w:szCs w:val="28"/>
        </w:rPr>
        <w:t>Укрепление единства российской нации и этническое</w:t>
      </w:r>
      <w:r w:rsidR="00A31CAD" w:rsidRPr="00390E80">
        <w:rPr>
          <w:rFonts w:ascii="Times New Roman" w:hAnsi="Times New Roman"/>
          <w:color w:val="000000"/>
          <w:sz w:val="28"/>
          <w:szCs w:val="28"/>
        </w:rPr>
        <w:t xml:space="preserve"> </w:t>
      </w:r>
      <w:r w:rsidRPr="00390E80">
        <w:rPr>
          <w:rFonts w:ascii="Times New Roman" w:hAnsi="Times New Roman"/>
          <w:color w:val="000000"/>
          <w:sz w:val="28"/>
          <w:szCs w:val="28"/>
        </w:rPr>
        <w:t>развитие народов, проживающих в Охотском</w:t>
      </w:r>
      <w:r w:rsidR="00A31CAD" w:rsidRPr="00390E80">
        <w:rPr>
          <w:rFonts w:ascii="Times New Roman" w:hAnsi="Times New Roman"/>
          <w:color w:val="000000"/>
          <w:sz w:val="28"/>
          <w:szCs w:val="28"/>
        </w:rPr>
        <w:t xml:space="preserve"> </w:t>
      </w:r>
      <w:r w:rsidRPr="00390E80">
        <w:rPr>
          <w:rFonts w:ascii="Times New Roman" w:hAnsi="Times New Roman"/>
          <w:color w:val="000000"/>
          <w:sz w:val="28"/>
          <w:szCs w:val="28"/>
        </w:rPr>
        <w:t>муниципальном районе Хабаровского края, на 2015-2025 годы»</w:t>
      </w:r>
    </w:p>
    <w:p w:rsidR="003D48C5" w:rsidRPr="00390E80" w:rsidRDefault="003D48C5" w:rsidP="000C727E">
      <w:pPr>
        <w:pStyle w:val="a4"/>
        <w:tabs>
          <w:tab w:val="left" w:pos="426"/>
        </w:tabs>
        <w:spacing w:after="0" w:line="240" w:lineRule="auto"/>
        <w:ind w:left="0"/>
        <w:rPr>
          <w:rFonts w:ascii="Times New Roman" w:hAnsi="Times New Roman"/>
          <w:sz w:val="28"/>
          <w:szCs w:val="28"/>
        </w:rPr>
      </w:pPr>
    </w:p>
    <w:p w:rsidR="0052208A" w:rsidRPr="0052208A" w:rsidRDefault="0052208A" w:rsidP="000C727E">
      <w:pPr>
        <w:spacing w:after="0" w:line="240" w:lineRule="auto"/>
        <w:ind w:firstLine="709"/>
        <w:jc w:val="both"/>
        <w:rPr>
          <w:rFonts w:ascii="Times New Roman" w:eastAsia="Calibri" w:hAnsi="Times New Roman"/>
          <w:color w:val="0D0D0D"/>
          <w:sz w:val="28"/>
          <w:szCs w:val="28"/>
          <w:lang w:eastAsia="en-US"/>
        </w:rPr>
      </w:pPr>
      <w:r w:rsidRPr="0052208A">
        <w:rPr>
          <w:rFonts w:ascii="Times New Roman" w:eastAsia="Calibri" w:hAnsi="Times New Roman"/>
          <w:color w:val="0D0D0D"/>
          <w:sz w:val="28"/>
          <w:szCs w:val="28"/>
          <w:lang w:eastAsia="en-US"/>
        </w:rPr>
        <w:t>В целях реализации государственной национальной политики на территории Охотского муниципального района разработана и реализуется муниципальная программа «Укрепление единства российской нации и этнокультурное развитие народов, проживающих в Охотском муниципальном районе, на 2015-2025 годы», которая утверждена постановлением администрации района № 561 от 29.10.2014.</w:t>
      </w:r>
    </w:p>
    <w:p w:rsidR="0052208A" w:rsidRPr="0052208A" w:rsidRDefault="0052208A" w:rsidP="000C727E">
      <w:pPr>
        <w:spacing w:after="0" w:line="240" w:lineRule="auto"/>
        <w:ind w:firstLine="709"/>
        <w:jc w:val="both"/>
        <w:rPr>
          <w:rFonts w:ascii="Times New Roman" w:eastAsiaTheme="minorHAnsi" w:hAnsi="Times New Roman"/>
          <w:sz w:val="28"/>
          <w:szCs w:val="28"/>
          <w:lang w:eastAsia="en-US" w:bidi="en-US"/>
        </w:rPr>
      </w:pPr>
      <w:r w:rsidRPr="0052208A">
        <w:rPr>
          <w:rFonts w:ascii="Times New Roman" w:eastAsiaTheme="minorHAnsi" w:hAnsi="Times New Roman"/>
          <w:sz w:val="28"/>
          <w:szCs w:val="28"/>
          <w:lang w:eastAsia="en-US" w:bidi="en-US"/>
        </w:rPr>
        <w:t>Общий объем расходов на реализацию Программы в 2020 году был запланирован в сумме 252,0 тыс. рублей из бюджета района. Исполнение плановых назначений в целом по Программе составило 252,0 тыс. рублей или 100,0 процентов.</w:t>
      </w:r>
    </w:p>
    <w:p w:rsidR="0052208A" w:rsidRPr="0052208A" w:rsidRDefault="0052208A" w:rsidP="000C727E">
      <w:pPr>
        <w:spacing w:after="0" w:line="240" w:lineRule="auto"/>
        <w:ind w:firstLine="709"/>
        <w:jc w:val="both"/>
        <w:rPr>
          <w:rFonts w:ascii="Times New Roman" w:eastAsia="Calibri" w:hAnsi="Times New Roman"/>
          <w:color w:val="0D0D0D"/>
          <w:sz w:val="28"/>
          <w:szCs w:val="28"/>
          <w:lang w:eastAsia="en-US"/>
        </w:rPr>
      </w:pPr>
      <w:r w:rsidRPr="0052208A">
        <w:rPr>
          <w:rFonts w:ascii="Times New Roman" w:eastAsia="Calibri" w:hAnsi="Times New Roman"/>
          <w:color w:val="0D0D0D"/>
          <w:sz w:val="28"/>
          <w:szCs w:val="28"/>
          <w:lang w:eastAsia="en-US"/>
        </w:rPr>
        <w:t>В течении всего года осуществлялось сопровождение Системы мониторинга состояния межнациональных и межконфессиональных отношений и раннего предупреждения конфликтных ситуаций на территории района.</w:t>
      </w:r>
    </w:p>
    <w:p w:rsidR="0052208A" w:rsidRPr="0052208A" w:rsidRDefault="0052208A" w:rsidP="000C727E">
      <w:pPr>
        <w:spacing w:after="0" w:line="240" w:lineRule="auto"/>
        <w:ind w:firstLine="709"/>
        <w:jc w:val="both"/>
        <w:rPr>
          <w:rFonts w:ascii="Times New Roman" w:eastAsia="Calibri" w:hAnsi="Times New Roman"/>
          <w:color w:val="0D0D0D"/>
          <w:sz w:val="28"/>
          <w:szCs w:val="28"/>
          <w:lang w:eastAsia="en-US"/>
        </w:rPr>
      </w:pPr>
      <w:r w:rsidRPr="0052208A">
        <w:rPr>
          <w:rFonts w:ascii="Times New Roman" w:eastAsia="Calibri" w:hAnsi="Times New Roman"/>
          <w:color w:val="0D0D0D"/>
          <w:sz w:val="28"/>
          <w:szCs w:val="28"/>
          <w:lang w:eastAsia="en-US"/>
        </w:rPr>
        <w:t xml:space="preserve">Совместно с ФГБОУ ВО «Хабаровский государственный университет экономики и права» (ХГУЭП) в октябре 2021 года среди населения </w:t>
      </w:r>
      <w:proofErr w:type="spellStart"/>
      <w:r w:rsidRPr="0052208A">
        <w:rPr>
          <w:rFonts w:ascii="Times New Roman" w:eastAsia="Calibri" w:hAnsi="Times New Roman"/>
          <w:color w:val="0D0D0D"/>
          <w:sz w:val="28"/>
          <w:szCs w:val="28"/>
          <w:lang w:eastAsia="en-US"/>
        </w:rPr>
        <w:t>рп</w:t>
      </w:r>
      <w:proofErr w:type="spellEnd"/>
      <w:r w:rsidRPr="0052208A">
        <w:rPr>
          <w:rFonts w:ascii="Times New Roman" w:eastAsia="Calibri" w:hAnsi="Times New Roman"/>
          <w:color w:val="0D0D0D"/>
          <w:sz w:val="28"/>
          <w:szCs w:val="28"/>
          <w:lang w:eastAsia="en-US"/>
        </w:rPr>
        <w:t xml:space="preserve">. Охотск проведен мониторинг </w:t>
      </w:r>
      <w:proofErr w:type="spellStart"/>
      <w:r w:rsidRPr="0052208A">
        <w:rPr>
          <w:rFonts w:ascii="Times New Roman" w:eastAsia="Calibri" w:hAnsi="Times New Roman"/>
          <w:color w:val="0D0D0D"/>
          <w:sz w:val="28"/>
          <w:szCs w:val="28"/>
          <w:lang w:eastAsia="en-US"/>
        </w:rPr>
        <w:t>этносоциальных</w:t>
      </w:r>
      <w:proofErr w:type="spellEnd"/>
      <w:r w:rsidRPr="0052208A">
        <w:rPr>
          <w:rFonts w:ascii="Times New Roman" w:eastAsia="Calibri" w:hAnsi="Times New Roman"/>
          <w:color w:val="0D0D0D"/>
          <w:sz w:val="28"/>
          <w:szCs w:val="28"/>
          <w:lang w:eastAsia="en-US"/>
        </w:rPr>
        <w:t xml:space="preserve"> отношений.</w:t>
      </w:r>
    </w:p>
    <w:p w:rsidR="0052208A" w:rsidRPr="0052208A" w:rsidRDefault="0052208A" w:rsidP="000C727E">
      <w:pPr>
        <w:widowControl w:val="0"/>
        <w:autoSpaceDE w:val="0"/>
        <w:autoSpaceDN w:val="0"/>
        <w:adjustRightInd w:val="0"/>
        <w:spacing w:after="0" w:line="240" w:lineRule="auto"/>
        <w:ind w:firstLine="709"/>
        <w:jc w:val="both"/>
        <w:rPr>
          <w:rFonts w:ascii="Times New Roman" w:hAnsi="Times New Roman"/>
          <w:sz w:val="28"/>
          <w:szCs w:val="28"/>
        </w:rPr>
      </w:pPr>
      <w:r w:rsidRPr="0052208A">
        <w:rPr>
          <w:rFonts w:ascii="Times New Roman" w:hAnsi="Times New Roman"/>
          <w:sz w:val="28"/>
          <w:szCs w:val="28"/>
        </w:rPr>
        <w:t xml:space="preserve">В рамках реализации программы проведены мероприятия по подготовке к празднованию </w:t>
      </w:r>
      <w:r w:rsidRPr="0052208A">
        <w:rPr>
          <w:rFonts w:ascii="Times New Roman" w:eastAsiaTheme="majorEastAsia" w:hAnsi="Times New Roman"/>
          <w:color w:val="000000"/>
          <w:spacing w:val="3"/>
          <w:kern w:val="28"/>
          <w:sz w:val="28"/>
          <w:szCs w:val="28"/>
          <w:shd w:val="clear" w:color="auto" w:fill="FFFFFF"/>
          <w:lang w:eastAsia="en-US"/>
        </w:rPr>
        <w:t>95-летия со дня образования Охотского района и 290-летия со дня основания Тихоокеанского флота: приобретены реквизиты, в т.ч. костюмы (100,00 тыс. рублей) и изготовлена сувенирная продукция (152,00 тыс. рублей).</w:t>
      </w:r>
    </w:p>
    <w:p w:rsidR="0052208A" w:rsidRPr="0052208A" w:rsidRDefault="0052208A" w:rsidP="000C727E">
      <w:pPr>
        <w:spacing w:after="0" w:line="240" w:lineRule="auto"/>
        <w:ind w:firstLine="709"/>
        <w:contextualSpacing/>
        <w:jc w:val="both"/>
        <w:rPr>
          <w:rFonts w:ascii="Times New Roman" w:eastAsiaTheme="minorHAnsi" w:hAnsi="Times New Roman"/>
          <w:sz w:val="28"/>
          <w:szCs w:val="28"/>
          <w:lang w:eastAsia="en-US" w:bidi="en-US"/>
        </w:rPr>
      </w:pPr>
      <w:r w:rsidRPr="0052208A">
        <w:rPr>
          <w:rFonts w:ascii="Times New Roman" w:eastAsiaTheme="minorHAnsi" w:hAnsi="Times New Roman"/>
          <w:sz w:val="28"/>
          <w:szCs w:val="28"/>
          <w:lang w:eastAsia="en-US" w:bidi="en-US"/>
        </w:rPr>
        <w:t>Оценка эффективности реализации программы.</w:t>
      </w:r>
    </w:p>
    <w:p w:rsidR="0052208A" w:rsidRPr="0052208A" w:rsidRDefault="0052208A" w:rsidP="000C727E">
      <w:pPr>
        <w:spacing w:after="0" w:line="240" w:lineRule="auto"/>
        <w:ind w:firstLine="709"/>
        <w:contextualSpacing/>
        <w:jc w:val="both"/>
        <w:rPr>
          <w:rFonts w:ascii="Times New Roman" w:eastAsiaTheme="minorHAnsi" w:hAnsi="Times New Roman"/>
          <w:sz w:val="28"/>
          <w:szCs w:val="28"/>
          <w:lang w:eastAsia="en-US" w:bidi="en-US"/>
        </w:rPr>
      </w:pPr>
      <w:r w:rsidRPr="0052208A">
        <w:rPr>
          <w:rFonts w:ascii="Times New Roman" w:eastAsiaTheme="minorHAnsi" w:hAnsi="Times New Roman"/>
          <w:sz w:val="28"/>
          <w:szCs w:val="28"/>
          <w:lang w:eastAsia="en-US" w:bidi="en-US"/>
        </w:rPr>
        <w:t>Средства бюджета района освоены на 100,0 % (В1=10).</w:t>
      </w:r>
    </w:p>
    <w:p w:rsidR="0052208A" w:rsidRPr="0052208A" w:rsidRDefault="0052208A" w:rsidP="000C727E">
      <w:pPr>
        <w:spacing w:after="0" w:line="240" w:lineRule="auto"/>
        <w:ind w:firstLine="709"/>
        <w:contextualSpacing/>
        <w:jc w:val="both"/>
        <w:rPr>
          <w:rFonts w:ascii="Times New Roman" w:eastAsiaTheme="minorHAnsi" w:hAnsi="Times New Roman"/>
          <w:sz w:val="28"/>
          <w:szCs w:val="28"/>
          <w:lang w:eastAsia="en-US" w:bidi="en-US"/>
        </w:rPr>
      </w:pPr>
      <w:r w:rsidRPr="0052208A">
        <w:rPr>
          <w:rFonts w:ascii="Times New Roman" w:eastAsiaTheme="minorHAnsi" w:hAnsi="Times New Roman"/>
          <w:sz w:val="28"/>
          <w:szCs w:val="28"/>
          <w:lang w:eastAsia="en-US" w:bidi="en-US"/>
        </w:rPr>
        <w:t>Мероприятия, предусмотренные в муниципальной программе, выполнены на 100,0 % (В2=10).</w:t>
      </w:r>
    </w:p>
    <w:p w:rsidR="0052208A" w:rsidRPr="0052208A" w:rsidRDefault="0052208A" w:rsidP="000C727E">
      <w:pPr>
        <w:spacing w:after="0" w:line="240" w:lineRule="auto"/>
        <w:ind w:firstLine="709"/>
        <w:contextualSpacing/>
        <w:jc w:val="both"/>
        <w:rPr>
          <w:rFonts w:ascii="Times New Roman" w:eastAsiaTheme="minorHAnsi" w:hAnsi="Times New Roman"/>
          <w:sz w:val="28"/>
          <w:szCs w:val="28"/>
          <w:lang w:eastAsia="en-US" w:bidi="en-US"/>
        </w:rPr>
      </w:pPr>
      <w:r w:rsidRPr="0052208A">
        <w:rPr>
          <w:rFonts w:ascii="Times New Roman" w:eastAsiaTheme="minorHAnsi" w:hAnsi="Times New Roman"/>
          <w:sz w:val="28"/>
          <w:szCs w:val="28"/>
          <w:lang w:eastAsia="en-US" w:bidi="en-US"/>
        </w:rPr>
        <w:t>Показатели эффективности достигнуты на 100,0 % (В3=10).</w:t>
      </w:r>
    </w:p>
    <w:p w:rsidR="0052208A" w:rsidRPr="0052208A" w:rsidRDefault="0052208A" w:rsidP="000C727E">
      <w:pPr>
        <w:spacing w:after="0" w:line="240" w:lineRule="auto"/>
        <w:ind w:firstLine="709"/>
        <w:contextualSpacing/>
        <w:jc w:val="both"/>
        <w:rPr>
          <w:rFonts w:ascii="Times New Roman" w:eastAsiaTheme="minorHAnsi" w:hAnsi="Times New Roman"/>
          <w:sz w:val="28"/>
          <w:szCs w:val="28"/>
          <w:lang w:eastAsia="en-US" w:bidi="en-US"/>
        </w:rPr>
      </w:pPr>
      <w:r w:rsidRPr="0052208A">
        <w:rPr>
          <w:rFonts w:ascii="Times New Roman" w:eastAsiaTheme="minorHAnsi" w:hAnsi="Times New Roman"/>
          <w:sz w:val="28"/>
          <w:szCs w:val="28"/>
          <w:lang w:eastAsia="en-US" w:bidi="en-US"/>
        </w:rPr>
        <w:t xml:space="preserve">В соответствии с методикой оценки эффективности реализации программы R=0,3x10+0,3x10+0,4x10=10,0. </w:t>
      </w:r>
    </w:p>
    <w:p w:rsidR="0052208A" w:rsidRPr="0052208A" w:rsidRDefault="0052208A" w:rsidP="000C727E">
      <w:pPr>
        <w:spacing w:after="0" w:line="240" w:lineRule="auto"/>
        <w:ind w:firstLine="709"/>
        <w:contextualSpacing/>
        <w:jc w:val="both"/>
        <w:rPr>
          <w:rFonts w:ascii="Times New Roman" w:eastAsiaTheme="minorHAnsi" w:hAnsi="Times New Roman"/>
          <w:sz w:val="28"/>
          <w:szCs w:val="28"/>
          <w:lang w:eastAsia="en-US" w:bidi="en-US"/>
        </w:rPr>
      </w:pPr>
      <w:r w:rsidRPr="0052208A">
        <w:rPr>
          <w:rFonts w:ascii="Times New Roman" w:eastAsiaTheme="minorHAnsi" w:hAnsi="Times New Roman"/>
          <w:sz w:val="28"/>
          <w:szCs w:val="28"/>
          <w:lang w:eastAsia="en-US" w:bidi="en-US"/>
        </w:rPr>
        <w:t>Программе присвоен рейтинг R=10,0, на основании чего признается высокая эффективность программы.</w:t>
      </w:r>
    </w:p>
    <w:p w:rsidR="005B3D51" w:rsidRPr="00390E80" w:rsidRDefault="005B3D51" w:rsidP="000C727E">
      <w:pPr>
        <w:pStyle w:val="a3"/>
        <w:ind w:firstLine="709"/>
        <w:jc w:val="both"/>
        <w:rPr>
          <w:rFonts w:ascii="Times New Roman" w:hAnsi="Times New Roman"/>
          <w:sz w:val="28"/>
          <w:szCs w:val="28"/>
        </w:rPr>
      </w:pPr>
    </w:p>
    <w:p w:rsidR="005B3D51" w:rsidRPr="00390E80" w:rsidRDefault="005B3D51" w:rsidP="000C727E">
      <w:pPr>
        <w:pStyle w:val="a4"/>
        <w:numPr>
          <w:ilvl w:val="0"/>
          <w:numId w:val="20"/>
        </w:numPr>
        <w:tabs>
          <w:tab w:val="left" w:pos="426"/>
        </w:tabs>
        <w:spacing w:after="0" w:line="240" w:lineRule="auto"/>
        <w:ind w:left="0" w:firstLine="0"/>
        <w:jc w:val="center"/>
        <w:rPr>
          <w:rFonts w:ascii="Times New Roman" w:hAnsi="Times New Roman"/>
          <w:sz w:val="28"/>
          <w:szCs w:val="28"/>
        </w:rPr>
      </w:pPr>
      <w:r w:rsidRPr="00390E80">
        <w:rPr>
          <w:rFonts w:ascii="Times New Roman" w:hAnsi="Times New Roman"/>
          <w:sz w:val="28"/>
          <w:szCs w:val="28"/>
        </w:rPr>
        <w:t>Муниципальная программа «</w:t>
      </w:r>
      <w:r w:rsidRPr="00390E80">
        <w:rPr>
          <w:rFonts w:ascii="Times New Roman" w:hAnsi="Times New Roman"/>
          <w:color w:val="000000"/>
          <w:sz w:val="28"/>
          <w:szCs w:val="28"/>
        </w:rPr>
        <w:t>Муниципальная программа повышения эффективности управления общественными финансами Охотского</w:t>
      </w:r>
      <w:r w:rsidR="003D48C5" w:rsidRPr="00390E80">
        <w:rPr>
          <w:rFonts w:ascii="Times New Roman" w:hAnsi="Times New Roman"/>
          <w:color w:val="000000"/>
          <w:sz w:val="28"/>
          <w:szCs w:val="28"/>
        </w:rPr>
        <w:t xml:space="preserve"> </w:t>
      </w:r>
      <w:r w:rsidRPr="00390E80">
        <w:rPr>
          <w:rFonts w:ascii="Times New Roman" w:hAnsi="Times New Roman"/>
          <w:color w:val="000000"/>
          <w:sz w:val="28"/>
          <w:szCs w:val="28"/>
        </w:rPr>
        <w:t>района на период до 20</w:t>
      </w:r>
      <w:r w:rsidR="0052208A">
        <w:rPr>
          <w:rFonts w:ascii="Times New Roman" w:hAnsi="Times New Roman"/>
          <w:color w:val="000000"/>
          <w:sz w:val="28"/>
          <w:szCs w:val="28"/>
        </w:rPr>
        <w:t>25</w:t>
      </w:r>
      <w:r w:rsidRPr="00390E80">
        <w:rPr>
          <w:rFonts w:ascii="Times New Roman" w:hAnsi="Times New Roman"/>
          <w:color w:val="000000"/>
          <w:sz w:val="28"/>
          <w:szCs w:val="28"/>
        </w:rPr>
        <w:t xml:space="preserve"> года»</w:t>
      </w:r>
    </w:p>
    <w:p w:rsidR="003D48C5" w:rsidRPr="00390E80" w:rsidRDefault="003D48C5" w:rsidP="000C727E">
      <w:pPr>
        <w:pStyle w:val="a4"/>
        <w:tabs>
          <w:tab w:val="left" w:pos="426"/>
        </w:tabs>
        <w:spacing w:after="0" w:line="240" w:lineRule="auto"/>
        <w:ind w:left="0"/>
        <w:rPr>
          <w:rFonts w:ascii="Times New Roman" w:hAnsi="Times New Roman"/>
          <w:sz w:val="28"/>
          <w:szCs w:val="28"/>
        </w:rPr>
      </w:pPr>
    </w:p>
    <w:p w:rsidR="0052208A" w:rsidRPr="0052208A" w:rsidRDefault="0052208A" w:rsidP="000C727E">
      <w:pPr>
        <w:pStyle w:val="af6"/>
        <w:spacing w:after="0" w:line="240" w:lineRule="auto"/>
        <w:ind w:firstLine="709"/>
        <w:jc w:val="both"/>
        <w:rPr>
          <w:rStyle w:val="13"/>
          <w:color w:val="000000"/>
          <w:sz w:val="28"/>
          <w:szCs w:val="28"/>
        </w:rPr>
      </w:pPr>
      <w:r w:rsidRPr="0052208A">
        <w:rPr>
          <w:rStyle w:val="13"/>
          <w:color w:val="000000"/>
          <w:sz w:val="28"/>
          <w:szCs w:val="28"/>
        </w:rPr>
        <w:lastRenderedPageBreak/>
        <w:t>В ходе реализации мероприятий муниципальной программы «Повыше-</w:t>
      </w:r>
      <w:proofErr w:type="spellStart"/>
      <w:r w:rsidRPr="0052208A">
        <w:rPr>
          <w:rStyle w:val="13"/>
          <w:color w:val="000000"/>
          <w:sz w:val="28"/>
          <w:szCs w:val="28"/>
        </w:rPr>
        <w:t>ние</w:t>
      </w:r>
      <w:proofErr w:type="spellEnd"/>
      <w:r w:rsidRPr="0052208A">
        <w:rPr>
          <w:rStyle w:val="13"/>
          <w:color w:val="000000"/>
          <w:sz w:val="28"/>
          <w:szCs w:val="28"/>
        </w:rPr>
        <w:t xml:space="preserve"> эффективности управления общественными финансами Охотского </w:t>
      </w:r>
      <w:proofErr w:type="spellStart"/>
      <w:r w:rsidRPr="0052208A">
        <w:rPr>
          <w:rStyle w:val="13"/>
          <w:color w:val="000000"/>
          <w:sz w:val="28"/>
          <w:szCs w:val="28"/>
        </w:rPr>
        <w:t>райо¬на</w:t>
      </w:r>
      <w:proofErr w:type="spellEnd"/>
      <w:r w:rsidRPr="0052208A">
        <w:rPr>
          <w:rStyle w:val="13"/>
          <w:color w:val="000000"/>
          <w:sz w:val="28"/>
          <w:szCs w:val="28"/>
        </w:rPr>
        <w:t xml:space="preserve"> на период до 2025 года», утвержденной постановлением администрации Охотского муниципального района от 12.12.2018 № 377 мероприятия про-граммы исполнены в 2021 году на 99%, в том числе по мероприятиям:</w:t>
      </w:r>
    </w:p>
    <w:p w:rsidR="0052208A" w:rsidRPr="0052208A" w:rsidRDefault="0052208A" w:rsidP="000C727E">
      <w:pPr>
        <w:pStyle w:val="af6"/>
        <w:spacing w:after="0" w:line="240" w:lineRule="auto"/>
        <w:ind w:firstLine="709"/>
        <w:jc w:val="both"/>
        <w:rPr>
          <w:rStyle w:val="13"/>
          <w:color w:val="000000"/>
          <w:sz w:val="28"/>
          <w:szCs w:val="28"/>
        </w:rPr>
      </w:pPr>
      <w:r w:rsidRPr="0052208A">
        <w:rPr>
          <w:rStyle w:val="13"/>
          <w:color w:val="000000"/>
          <w:sz w:val="28"/>
          <w:szCs w:val="28"/>
        </w:rPr>
        <w:t>-</w:t>
      </w:r>
      <w:r w:rsidRPr="0052208A">
        <w:rPr>
          <w:rStyle w:val="13"/>
          <w:color w:val="000000"/>
          <w:sz w:val="28"/>
          <w:szCs w:val="28"/>
        </w:rPr>
        <w:tab/>
        <w:t xml:space="preserve">«Обеспечение эффективной деятельности администрации района в сфере информационно-коммуникационных технологий и повышение уровня профессиональной подготовки муниципальных служащих» исполнение </w:t>
      </w:r>
      <w:proofErr w:type="gramStart"/>
      <w:r w:rsidRPr="0052208A">
        <w:rPr>
          <w:rStyle w:val="13"/>
          <w:color w:val="000000"/>
          <w:sz w:val="28"/>
          <w:szCs w:val="28"/>
        </w:rPr>
        <w:t>со-ставило</w:t>
      </w:r>
      <w:proofErr w:type="gramEnd"/>
      <w:r w:rsidRPr="0052208A">
        <w:rPr>
          <w:rStyle w:val="13"/>
          <w:color w:val="000000"/>
          <w:sz w:val="28"/>
          <w:szCs w:val="28"/>
        </w:rPr>
        <w:t xml:space="preserve"> 99%. В ходе выполнения данного мероприятия были направлены специалисты на курсы повышения квалификации по программам «Новации кадровой работы на муниципальной службе», «Бюджетный (бухгалтерский) учет и отчетность — изменения в учете и представлении отчетности в 2021 году», приобретены компьютерная техника и комплектующие к ней на </w:t>
      </w:r>
      <w:proofErr w:type="spellStart"/>
      <w:r w:rsidRPr="0052208A">
        <w:rPr>
          <w:rStyle w:val="13"/>
          <w:color w:val="000000"/>
          <w:sz w:val="28"/>
          <w:szCs w:val="28"/>
        </w:rPr>
        <w:t>об¬щую</w:t>
      </w:r>
      <w:proofErr w:type="spellEnd"/>
      <w:r w:rsidRPr="0052208A">
        <w:rPr>
          <w:rStyle w:val="13"/>
          <w:color w:val="000000"/>
          <w:sz w:val="28"/>
          <w:szCs w:val="28"/>
        </w:rPr>
        <w:t xml:space="preserve"> сумму 297,01 тыс. рублей;</w:t>
      </w:r>
    </w:p>
    <w:p w:rsidR="0052208A" w:rsidRDefault="0052208A" w:rsidP="000C727E">
      <w:pPr>
        <w:pStyle w:val="af6"/>
        <w:shd w:val="clear" w:color="auto" w:fill="auto"/>
        <w:spacing w:after="0" w:line="240" w:lineRule="auto"/>
        <w:ind w:firstLine="709"/>
        <w:jc w:val="both"/>
        <w:rPr>
          <w:rStyle w:val="13"/>
          <w:color w:val="000000"/>
          <w:sz w:val="28"/>
          <w:szCs w:val="28"/>
        </w:rPr>
      </w:pPr>
      <w:r w:rsidRPr="0052208A">
        <w:rPr>
          <w:rStyle w:val="13"/>
          <w:color w:val="000000"/>
          <w:sz w:val="28"/>
          <w:szCs w:val="28"/>
        </w:rPr>
        <w:t>-</w:t>
      </w:r>
      <w:r w:rsidRPr="0052208A">
        <w:rPr>
          <w:rStyle w:val="13"/>
          <w:color w:val="000000"/>
          <w:sz w:val="28"/>
          <w:szCs w:val="28"/>
        </w:rPr>
        <w:tab/>
        <w:t xml:space="preserve">«Совершенствование и развитие межбюджетных отношений» </w:t>
      </w:r>
      <w:proofErr w:type="spellStart"/>
      <w:proofErr w:type="gramStart"/>
      <w:r w:rsidRPr="0052208A">
        <w:rPr>
          <w:rStyle w:val="13"/>
          <w:color w:val="000000"/>
          <w:sz w:val="28"/>
          <w:szCs w:val="28"/>
        </w:rPr>
        <w:t>испол-нение</w:t>
      </w:r>
      <w:proofErr w:type="spellEnd"/>
      <w:proofErr w:type="gramEnd"/>
      <w:r w:rsidRPr="0052208A">
        <w:rPr>
          <w:rStyle w:val="13"/>
          <w:color w:val="000000"/>
          <w:sz w:val="28"/>
          <w:szCs w:val="28"/>
        </w:rPr>
        <w:t xml:space="preserve"> составило 100%. В ходе выполнения данного мероприятия были </w:t>
      </w:r>
      <w:proofErr w:type="gramStart"/>
      <w:r w:rsidRPr="0052208A">
        <w:rPr>
          <w:rStyle w:val="13"/>
          <w:color w:val="000000"/>
          <w:sz w:val="28"/>
          <w:szCs w:val="28"/>
        </w:rPr>
        <w:t>пере-числены</w:t>
      </w:r>
      <w:proofErr w:type="gramEnd"/>
      <w:r w:rsidRPr="0052208A">
        <w:rPr>
          <w:rStyle w:val="13"/>
          <w:color w:val="000000"/>
          <w:sz w:val="28"/>
          <w:szCs w:val="28"/>
        </w:rPr>
        <w:t xml:space="preserve"> межбюджетные трансферты городскому и сельским поселениям района на выравнивание бюджетных обязательств поселений и на </w:t>
      </w:r>
      <w:proofErr w:type="spellStart"/>
      <w:r w:rsidRPr="0052208A">
        <w:rPr>
          <w:rStyle w:val="13"/>
          <w:color w:val="000000"/>
          <w:sz w:val="28"/>
          <w:szCs w:val="28"/>
        </w:rPr>
        <w:t>сбаланси-рованность</w:t>
      </w:r>
      <w:proofErr w:type="spellEnd"/>
      <w:r w:rsidRPr="0052208A">
        <w:rPr>
          <w:rStyle w:val="13"/>
          <w:color w:val="000000"/>
          <w:sz w:val="28"/>
          <w:szCs w:val="28"/>
        </w:rPr>
        <w:t xml:space="preserve"> бюджетов по реализации расходных обязательств на общую сумму 69 873,49 тыс. рублей. </w:t>
      </w:r>
    </w:p>
    <w:p w:rsidR="001E0F2F" w:rsidRPr="00FF6CA8" w:rsidRDefault="001E0F2F" w:rsidP="000C727E">
      <w:pPr>
        <w:pStyle w:val="af6"/>
        <w:shd w:val="clear" w:color="auto" w:fill="auto"/>
        <w:spacing w:after="0" w:line="240" w:lineRule="auto"/>
        <w:ind w:firstLine="709"/>
        <w:jc w:val="both"/>
        <w:rPr>
          <w:sz w:val="28"/>
          <w:szCs w:val="28"/>
        </w:rPr>
      </w:pPr>
      <w:r w:rsidRPr="00390E80">
        <w:rPr>
          <w:rStyle w:val="13"/>
          <w:color w:val="000000"/>
          <w:sz w:val="28"/>
          <w:szCs w:val="28"/>
        </w:rPr>
        <w:t>Остальные индикаторы исполнены в соответствии с плановыми пока</w:t>
      </w:r>
      <w:r w:rsidRPr="00390E80">
        <w:rPr>
          <w:rStyle w:val="13"/>
          <w:color w:val="000000"/>
          <w:sz w:val="28"/>
          <w:szCs w:val="28"/>
        </w:rPr>
        <w:softHyphen/>
        <w:t>зателями, что свидетельствует об эффективности реализации муниципаль</w:t>
      </w:r>
      <w:r w:rsidRPr="00390E80">
        <w:rPr>
          <w:rStyle w:val="13"/>
          <w:color w:val="000000"/>
          <w:sz w:val="28"/>
          <w:szCs w:val="28"/>
        </w:rPr>
        <w:softHyphen/>
        <w:t xml:space="preserve">ной программы «Повышение эффективности управления общественными финансами </w:t>
      </w:r>
      <w:r w:rsidRPr="00FF6CA8">
        <w:rPr>
          <w:rStyle w:val="13"/>
          <w:color w:val="000000"/>
          <w:sz w:val="28"/>
          <w:szCs w:val="28"/>
        </w:rPr>
        <w:t>Охотского района на период до 20</w:t>
      </w:r>
      <w:r w:rsidR="0052208A" w:rsidRPr="00FF6CA8">
        <w:rPr>
          <w:rStyle w:val="13"/>
          <w:color w:val="000000"/>
          <w:sz w:val="28"/>
          <w:szCs w:val="28"/>
        </w:rPr>
        <w:t>25</w:t>
      </w:r>
      <w:r w:rsidRPr="00FF6CA8">
        <w:rPr>
          <w:rStyle w:val="13"/>
          <w:color w:val="000000"/>
          <w:sz w:val="28"/>
          <w:szCs w:val="28"/>
        </w:rPr>
        <w:t xml:space="preserve"> года».</w:t>
      </w:r>
    </w:p>
    <w:p w:rsidR="005B3D51" w:rsidRPr="00FF6CA8" w:rsidRDefault="005B3D51" w:rsidP="000C727E">
      <w:pPr>
        <w:spacing w:after="0" w:line="240" w:lineRule="auto"/>
        <w:ind w:firstLine="709"/>
        <w:jc w:val="center"/>
        <w:rPr>
          <w:rFonts w:ascii="Times New Roman" w:hAnsi="Times New Roman"/>
          <w:sz w:val="28"/>
          <w:szCs w:val="28"/>
        </w:rPr>
      </w:pPr>
    </w:p>
    <w:p w:rsidR="005B3D51" w:rsidRPr="00FF6CA8" w:rsidRDefault="005B3D51" w:rsidP="000C727E">
      <w:pPr>
        <w:pStyle w:val="a4"/>
        <w:numPr>
          <w:ilvl w:val="0"/>
          <w:numId w:val="20"/>
        </w:numPr>
        <w:spacing w:after="0" w:line="240" w:lineRule="auto"/>
        <w:ind w:left="0" w:firstLine="0"/>
        <w:jc w:val="center"/>
        <w:rPr>
          <w:rFonts w:ascii="Times New Roman" w:hAnsi="Times New Roman"/>
          <w:sz w:val="28"/>
          <w:szCs w:val="28"/>
        </w:rPr>
      </w:pPr>
      <w:r w:rsidRPr="00FF6CA8">
        <w:rPr>
          <w:rFonts w:ascii="Times New Roman" w:hAnsi="Times New Roman"/>
          <w:sz w:val="28"/>
          <w:szCs w:val="28"/>
        </w:rPr>
        <w:t>Муниципальная программа «Развитие транспортной системы Охотского</w:t>
      </w:r>
      <w:r w:rsidR="005463B0" w:rsidRPr="00FF6CA8">
        <w:rPr>
          <w:rFonts w:ascii="Times New Roman" w:hAnsi="Times New Roman"/>
          <w:sz w:val="28"/>
          <w:szCs w:val="28"/>
        </w:rPr>
        <w:t xml:space="preserve"> </w:t>
      </w:r>
      <w:r w:rsidRPr="00FF6CA8">
        <w:rPr>
          <w:rFonts w:ascii="Times New Roman" w:hAnsi="Times New Roman"/>
          <w:sz w:val="28"/>
          <w:szCs w:val="28"/>
        </w:rPr>
        <w:t>муниципального района на 2016-2018 годы</w:t>
      </w:r>
      <w:r w:rsidRPr="00FF6CA8">
        <w:rPr>
          <w:rFonts w:ascii="Times New Roman" w:hAnsi="Times New Roman"/>
          <w:color w:val="000000"/>
          <w:sz w:val="28"/>
          <w:szCs w:val="28"/>
        </w:rPr>
        <w:t>»</w:t>
      </w:r>
    </w:p>
    <w:p w:rsidR="00390E80" w:rsidRPr="00FF6CA8" w:rsidRDefault="00390E80" w:rsidP="000C727E">
      <w:pPr>
        <w:pStyle w:val="a4"/>
        <w:spacing w:after="0" w:line="240" w:lineRule="auto"/>
        <w:ind w:left="709"/>
        <w:rPr>
          <w:rFonts w:ascii="Times New Roman" w:hAnsi="Times New Roman"/>
          <w:sz w:val="28"/>
          <w:szCs w:val="28"/>
        </w:rPr>
      </w:pPr>
    </w:p>
    <w:p w:rsidR="00FF6CA8" w:rsidRPr="00390E80" w:rsidRDefault="00FF6CA8" w:rsidP="00FF6CA8">
      <w:pPr>
        <w:pStyle w:val="a4"/>
        <w:spacing w:after="0" w:line="240" w:lineRule="auto"/>
        <w:ind w:left="0" w:firstLine="709"/>
        <w:jc w:val="both"/>
        <w:rPr>
          <w:rFonts w:ascii="Times New Roman" w:hAnsi="Times New Roman"/>
          <w:sz w:val="28"/>
          <w:szCs w:val="28"/>
        </w:rPr>
      </w:pPr>
      <w:r w:rsidRPr="00FF6CA8">
        <w:rPr>
          <w:rFonts w:ascii="Times New Roman" w:hAnsi="Times New Roman"/>
          <w:sz w:val="28"/>
          <w:szCs w:val="28"/>
        </w:rPr>
        <w:t xml:space="preserve">Основные мероприятия муниципальной программы, запланированные к реализации в 2021 году, выполнены в полном объеме. В целях выполнения мероприятий муниципальной программы проведены следующие: 1) работы: - заключены муниципальные контракты с ИП Юдиным Г.А. на выполнение работ, связанных с осуществлением регулярных перевозок пассажиров и багажа автомобильным транспортом по регулируемым тарифам на 5 муниципальных маршрутах; - заключено соглашение с ООО «Дальнереченск Авиа» на возмещение затрат, связанных с осуществлением пассажирских перевозок воздушным транспортом; - приобретен автобус марки ПАЗ; 2) мероприятия: - актуализация паспортов дорожной безопасности в образовательных учреждениях; - проведение уроков правовых знаний в рамках Всероссийской акции «Внимание - дети!», лекций и практических занятий с органами ГИБДД отдела ОМВД России по Охотскому району, игровых тематических и познавательных программ (конкурсы и викторины) по правилам дорожного движения. На реализацию мероприятий программы в </w:t>
      </w:r>
      <w:r w:rsidRPr="00FF6CA8">
        <w:rPr>
          <w:rFonts w:ascii="Times New Roman" w:hAnsi="Times New Roman"/>
          <w:sz w:val="28"/>
          <w:szCs w:val="28"/>
        </w:rPr>
        <w:lastRenderedPageBreak/>
        <w:t>2021 году запланировано 17 145,17 тыс. рублей, фактически освоено 14 904,06 тыс. рублей. Отклонение объясняется следующим 258 085,81 рублей, которые предусмотрены для оплаты муниципального контракта на организацию пассажирских перевозок автомобильным транспортом по муниципальным маршрутам регулярных перевозок за ноябрь 2021 года, не реализованы в связи с отсутствием финансового обеспечения выплаты за ноябрь; - 1 176 805,0 рублей, которые предусмотрены для предоставления субсидии на возмещение недополученных доходов, связанных организацией пассажирских перевозок воздушным транспортом за сентябрь - декабрь 2021 года, не реализованы в связи с выставлением исполнителем счетов в период прекращения проведения бюджетных платежей; - 480 448,88 рублей - экономия, возникшая при реализации указанных мероприятий. Отчет о расходах на реализацию муниципальной программы за 2021 год прилагается. 2 В результате оценки эффективности реализации муниципальной программы в 2021 году рейтинг эффективности программы составил 6 баллов или «достаточная эффективность муниципальной программы».</w:t>
      </w:r>
    </w:p>
    <w:p w:rsidR="002E3202" w:rsidRPr="00390E80" w:rsidRDefault="002E3202" w:rsidP="000C727E">
      <w:pPr>
        <w:pStyle w:val="12"/>
        <w:shd w:val="clear" w:color="auto" w:fill="auto"/>
        <w:spacing w:after="0" w:line="240" w:lineRule="auto"/>
        <w:ind w:firstLine="709"/>
        <w:jc w:val="both"/>
        <w:rPr>
          <w:b w:val="0"/>
          <w:sz w:val="28"/>
          <w:szCs w:val="28"/>
        </w:rPr>
      </w:pPr>
    </w:p>
    <w:p w:rsidR="002E3202" w:rsidRDefault="002E3202" w:rsidP="000C727E">
      <w:pPr>
        <w:pStyle w:val="a4"/>
        <w:numPr>
          <w:ilvl w:val="0"/>
          <w:numId w:val="20"/>
        </w:numPr>
        <w:tabs>
          <w:tab w:val="left" w:pos="426"/>
        </w:tabs>
        <w:spacing w:after="0" w:line="240" w:lineRule="auto"/>
        <w:ind w:left="0" w:firstLine="0"/>
        <w:jc w:val="center"/>
        <w:rPr>
          <w:rFonts w:ascii="Times New Roman" w:hAnsi="Times New Roman"/>
          <w:sz w:val="28"/>
          <w:szCs w:val="28"/>
        </w:rPr>
      </w:pPr>
      <w:bookmarkStart w:id="4" w:name="_Hlk132367387"/>
      <w:r w:rsidRPr="00390E80">
        <w:rPr>
          <w:rFonts w:ascii="Times New Roman" w:hAnsi="Times New Roman"/>
          <w:sz w:val="28"/>
          <w:szCs w:val="28"/>
        </w:rPr>
        <w:t xml:space="preserve">Муниципальная программа </w:t>
      </w:r>
      <w:bookmarkEnd w:id="4"/>
      <w:r w:rsidRPr="00390E80">
        <w:rPr>
          <w:rFonts w:ascii="Times New Roman" w:hAnsi="Times New Roman"/>
          <w:sz w:val="28"/>
          <w:szCs w:val="28"/>
        </w:rPr>
        <w:t>«Профилактика правонарушений в Охотском муниципальном районе на 2017-2025 годы»</w:t>
      </w:r>
    </w:p>
    <w:p w:rsidR="0052208A" w:rsidRPr="00390E80" w:rsidRDefault="0052208A" w:rsidP="000C727E">
      <w:pPr>
        <w:pStyle w:val="a4"/>
        <w:tabs>
          <w:tab w:val="left" w:pos="426"/>
        </w:tabs>
        <w:spacing w:after="0" w:line="240" w:lineRule="auto"/>
        <w:ind w:left="0"/>
        <w:rPr>
          <w:rFonts w:ascii="Times New Roman" w:hAnsi="Times New Roman"/>
          <w:sz w:val="28"/>
          <w:szCs w:val="28"/>
        </w:rPr>
      </w:pP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Общий объем расходов на реализацию Программы в 2021 году был запланирован в сумме 76,0 тыс. рублей, из средств районного бюджета, исполнение плановых назначений по Программе составило 100%.</w:t>
      </w: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Проведение заседаний межведомственной комиссии по профилактике правонарушений в Охотском районе, согласно плану работы комиссии, проведено 4 заседаний, на которых рассмотрено 9 вопросов.</w:t>
      </w: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 xml:space="preserve">В целях оказания методической помощи специалистам администраций сельских поселений района в организации работы по профилактике правонарушений в 2021 году комиссией по профилактике правонарушений было организовано выездное заседания в отдаленные </w:t>
      </w:r>
      <w:proofErr w:type="spellStart"/>
      <w:r w:rsidRPr="0052208A">
        <w:rPr>
          <w:rFonts w:ascii="Times New Roman" w:eastAsia="Calibri" w:hAnsi="Times New Roman"/>
          <w:sz w:val="28"/>
          <w:szCs w:val="28"/>
          <w:lang w:bidi="en-US"/>
        </w:rPr>
        <w:t>Инское</w:t>
      </w:r>
      <w:proofErr w:type="spellEnd"/>
      <w:r w:rsidRPr="0052208A">
        <w:rPr>
          <w:rFonts w:ascii="Times New Roman" w:eastAsia="Calibri" w:hAnsi="Times New Roman"/>
          <w:sz w:val="28"/>
          <w:szCs w:val="28"/>
          <w:lang w:bidi="en-US"/>
        </w:rPr>
        <w:t xml:space="preserve"> и </w:t>
      </w:r>
      <w:proofErr w:type="spellStart"/>
      <w:r w:rsidRPr="0052208A">
        <w:rPr>
          <w:rFonts w:ascii="Times New Roman" w:eastAsia="Calibri" w:hAnsi="Times New Roman"/>
          <w:sz w:val="28"/>
          <w:szCs w:val="28"/>
          <w:lang w:bidi="en-US"/>
        </w:rPr>
        <w:t>Аркинское</w:t>
      </w:r>
      <w:proofErr w:type="spellEnd"/>
      <w:r w:rsidRPr="0052208A">
        <w:rPr>
          <w:rFonts w:ascii="Times New Roman" w:eastAsia="Calibri" w:hAnsi="Times New Roman"/>
          <w:sz w:val="28"/>
          <w:szCs w:val="28"/>
          <w:lang w:bidi="en-US"/>
        </w:rPr>
        <w:t xml:space="preserve"> сельские поселения.</w:t>
      </w: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 xml:space="preserve">В декабре 2021 года состоялся ежегодный районный Слет добровольных народных дружин. Подведены итоги конкурса «Лучшая дружина района». </w:t>
      </w: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Освоено 76,0 тыс. рублей из поступивших конкурсных документов народных дружин района.</w:t>
      </w:r>
    </w:p>
    <w:p w:rsid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 xml:space="preserve">В целях обеспечения в свободное от учебы время и в дни школьных каникул временным трудоустройством несовершеннолетних граждан в возрасте от 14 до 18 лет, в том числе состоящих на учете в комиссии по делам несовершеннолетних и защите их прав, отделе внутренних дел, детей-сирот и детей, оставшихся без попечения родителей, из многодетных и малообеспеченных семей (далее - подростков) проводится поощрение коллективов организаций и учреждений района, принимающих наиболее активное участие в трудоустройстве подростков. Подведены итоги и проведено поощрение коллективов организаций и учреждений района на </w:t>
      </w:r>
      <w:r w:rsidRPr="0052208A">
        <w:rPr>
          <w:rFonts w:ascii="Times New Roman" w:eastAsia="Calibri" w:hAnsi="Times New Roman"/>
          <w:sz w:val="28"/>
          <w:szCs w:val="28"/>
          <w:lang w:bidi="en-US"/>
        </w:rPr>
        <w:lastRenderedPageBreak/>
        <w:t>районном Слете ДНД». Дипломами и премиями были награждены МКДОУ детский сад комбинированного вида № 4 «Ромашка», занявшее - 1-е место, КУ ДО «Дворец творчества детей и молодежи», занявшее 2-е место и МКУК «Центр этнических культур», занявшее 3-е место.</w:t>
      </w: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Проведены среди учащихся образовательных учреждений учителями школ совместно с представителями полиции разъяснительные работы по ответственности за правонарушения, связанные с хищениями чужого имущества, заведомо ложными сообщениями об акте терроризма, экстремистской деятельностью.</w:t>
      </w: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В рамках реализации раздела 3: «Информационно-методическая</w:t>
      </w:r>
      <w:r>
        <w:rPr>
          <w:rFonts w:ascii="Times New Roman" w:eastAsia="Calibri" w:hAnsi="Times New Roman"/>
          <w:sz w:val="28"/>
          <w:szCs w:val="28"/>
          <w:lang w:bidi="en-US"/>
        </w:rPr>
        <w:t xml:space="preserve"> </w:t>
      </w:r>
      <w:r w:rsidRPr="0052208A">
        <w:rPr>
          <w:rFonts w:ascii="Times New Roman" w:eastAsia="Calibri" w:hAnsi="Times New Roman"/>
          <w:sz w:val="28"/>
          <w:szCs w:val="28"/>
          <w:lang w:bidi="en-US"/>
        </w:rPr>
        <w:t>пропаганда профилактики правонарушений» предусмотрены следующие мероприятия:</w:t>
      </w:r>
    </w:p>
    <w:p w:rsid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 организация в районной газете «</w:t>
      </w:r>
      <w:proofErr w:type="spellStart"/>
      <w:r w:rsidRPr="0052208A">
        <w:rPr>
          <w:rFonts w:ascii="Times New Roman" w:eastAsia="Calibri" w:hAnsi="Times New Roman"/>
          <w:sz w:val="28"/>
          <w:szCs w:val="28"/>
          <w:lang w:bidi="en-US"/>
        </w:rPr>
        <w:t>Охотско</w:t>
      </w:r>
      <w:proofErr w:type="spellEnd"/>
      <w:r w:rsidRPr="0052208A">
        <w:rPr>
          <w:rFonts w:ascii="Times New Roman" w:eastAsia="Calibri" w:hAnsi="Times New Roman"/>
          <w:sz w:val="28"/>
          <w:szCs w:val="28"/>
          <w:lang w:bidi="en-US"/>
        </w:rPr>
        <w:t>-эвенская правда» цикла публикаций правоохранительной направленности о создании положительного образа сотрудника милиции (о роли участковых уполномоченных).</w:t>
      </w: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-организация в районной газете «</w:t>
      </w:r>
      <w:proofErr w:type="spellStart"/>
      <w:r w:rsidRPr="0052208A">
        <w:rPr>
          <w:rFonts w:ascii="Times New Roman" w:eastAsia="Calibri" w:hAnsi="Times New Roman"/>
          <w:sz w:val="28"/>
          <w:szCs w:val="28"/>
          <w:lang w:bidi="en-US"/>
        </w:rPr>
        <w:t>Охотско</w:t>
      </w:r>
      <w:proofErr w:type="spellEnd"/>
      <w:r w:rsidRPr="0052208A">
        <w:rPr>
          <w:rFonts w:ascii="Times New Roman" w:eastAsia="Calibri" w:hAnsi="Times New Roman"/>
          <w:sz w:val="28"/>
          <w:szCs w:val="28"/>
          <w:lang w:bidi="en-US"/>
        </w:rPr>
        <w:t>-эвенская правда» цикла публикаций о формах и методах самозащиты, сохранения имущества от преступных посягательств, воспитании правового сознания.</w:t>
      </w: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-проведение разъяснительной работы среди населения, направленной на установление доверительных отношений с гражданами и получение оперативно значимой информации о лицах, употребляющих наркотические вещества, занимающихся их распространением, а также замышляющих или подготавливающих тяжкие и особо тяжкие преступления.</w:t>
      </w: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По данным пунктам программы публикуется информация в районных СМИ (Редакция газеты «</w:t>
      </w:r>
      <w:proofErr w:type="spellStart"/>
      <w:r w:rsidRPr="0052208A">
        <w:rPr>
          <w:rFonts w:ascii="Times New Roman" w:eastAsia="Calibri" w:hAnsi="Times New Roman"/>
          <w:sz w:val="28"/>
          <w:szCs w:val="28"/>
          <w:lang w:bidi="en-US"/>
        </w:rPr>
        <w:t>Охотско</w:t>
      </w:r>
      <w:proofErr w:type="spellEnd"/>
      <w:r w:rsidRPr="0052208A">
        <w:rPr>
          <w:rFonts w:ascii="Times New Roman" w:eastAsia="Calibri" w:hAnsi="Times New Roman"/>
          <w:sz w:val="28"/>
          <w:szCs w:val="28"/>
          <w:lang w:bidi="en-US"/>
        </w:rPr>
        <w:t xml:space="preserve">-эвенская правда»), ежеквартально. </w:t>
      </w: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 xml:space="preserve">Информация представляется отделением МВД России по Охотскому </w:t>
      </w:r>
      <w:r>
        <w:rPr>
          <w:rFonts w:ascii="Times New Roman" w:eastAsia="Calibri" w:hAnsi="Times New Roman"/>
          <w:sz w:val="28"/>
          <w:szCs w:val="28"/>
          <w:lang w:bidi="en-US"/>
        </w:rPr>
        <w:t>р</w:t>
      </w:r>
      <w:r w:rsidRPr="0052208A">
        <w:rPr>
          <w:rFonts w:ascii="Times New Roman" w:eastAsia="Calibri" w:hAnsi="Times New Roman"/>
          <w:sz w:val="28"/>
          <w:szCs w:val="28"/>
          <w:lang w:bidi="en-US"/>
        </w:rPr>
        <w:t>айону.</w:t>
      </w: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 xml:space="preserve">Проведение акции «Сообщи, где торгуют смертью!». Ежегодно проводится в 2 этапа. Для организации проведения Всероссийской акции «Сообщи, где торгуют смертью!» реализуется комплекс </w:t>
      </w:r>
      <w:proofErr w:type="spellStart"/>
      <w:r w:rsidRPr="0052208A">
        <w:rPr>
          <w:rFonts w:ascii="Times New Roman" w:eastAsia="Calibri" w:hAnsi="Times New Roman"/>
          <w:sz w:val="28"/>
          <w:szCs w:val="28"/>
          <w:lang w:bidi="en-US"/>
        </w:rPr>
        <w:t>организационно­практических</w:t>
      </w:r>
      <w:proofErr w:type="spellEnd"/>
      <w:r w:rsidRPr="0052208A">
        <w:rPr>
          <w:rFonts w:ascii="Times New Roman" w:eastAsia="Calibri" w:hAnsi="Times New Roman"/>
          <w:sz w:val="28"/>
          <w:szCs w:val="28"/>
          <w:lang w:bidi="en-US"/>
        </w:rPr>
        <w:t xml:space="preserve"> мероприятий. В том числе изготовление и распространение на территории района агитационных листовок на тему «Нет наркотикам» с указанием номеров телефонов для сообщений гражданами о местах сбыта наркотиков.</w:t>
      </w: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Продолжена работа по реализации мероприятий, способствующих занятости лиц, освобожденных из учреждений, исполняющих наказание в виде лишения свободы, а также по организации профессионального обучения данной категории лиц, признанных в установленном порядке безработными, по профессиям и специальностям, востребованным на рынке труда. В 2020 году, также, как и в предыдущие года один гражданин обратился за помощью в трудоустройстве, затем был снят с учета.</w:t>
      </w: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В рамках проведения «Дней профилактики правонарушений» был организован круглый стол с руководителями учреждений системы профилактики и учащимися образовательных организаций района.</w:t>
      </w: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lastRenderedPageBreak/>
        <w:t>Оценка эффективности реализации программы.</w:t>
      </w: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Средства бюджета района освоены на 100% (В 1=10).</w:t>
      </w: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Мероприятия, предусмотренные в муниципальной программе, выполнены на 100% (В2=10).</w:t>
      </w: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Показатели эффективности достигнуты на 66,6% (В3=3).</w:t>
      </w:r>
    </w:p>
    <w:p w:rsidR="0052208A" w:rsidRPr="0052208A" w:rsidRDefault="0052208A" w:rsidP="000C727E">
      <w:pPr>
        <w:spacing w:after="0" w:line="240" w:lineRule="auto"/>
        <w:ind w:firstLine="709"/>
        <w:jc w:val="both"/>
        <w:rPr>
          <w:rFonts w:ascii="Times New Roman" w:eastAsia="Calibri" w:hAnsi="Times New Roman"/>
          <w:sz w:val="28"/>
          <w:szCs w:val="28"/>
          <w:lang w:bidi="en-US"/>
        </w:rPr>
      </w:pPr>
      <w:r w:rsidRPr="0052208A">
        <w:rPr>
          <w:rFonts w:ascii="Times New Roman" w:eastAsia="Calibri" w:hAnsi="Times New Roman"/>
          <w:sz w:val="28"/>
          <w:szCs w:val="28"/>
          <w:lang w:bidi="en-US"/>
        </w:rPr>
        <w:t>В соответствии с методикой оценки эффективности реализации программы R=0,3 х 10 + 0,3 х 10 + 0,4 х 3 = 7,2.</w:t>
      </w:r>
    </w:p>
    <w:p w:rsidR="002E3202" w:rsidRDefault="002E3202" w:rsidP="000C727E">
      <w:pPr>
        <w:spacing w:after="0" w:line="240" w:lineRule="auto"/>
        <w:ind w:firstLine="709"/>
        <w:jc w:val="both"/>
        <w:rPr>
          <w:rFonts w:ascii="Times New Roman" w:hAnsi="Times New Roman"/>
          <w:sz w:val="28"/>
          <w:szCs w:val="28"/>
        </w:rPr>
      </w:pPr>
      <w:r w:rsidRPr="00390E80">
        <w:rPr>
          <w:rFonts w:ascii="Times New Roman" w:hAnsi="Times New Roman"/>
          <w:sz w:val="28"/>
          <w:szCs w:val="28"/>
        </w:rPr>
        <w:t>Программе присвоен рейтинг R=</w:t>
      </w:r>
      <w:r w:rsidR="00731067" w:rsidRPr="00390E80">
        <w:rPr>
          <w:rFonts w:ascii="Times New Roman" w:hAnsi="Times New Roman"/>
          <w:sz w:val="28"/>
          <w:szCs w:val="28"/>
        </w:rPr>
        <w:t>10</w:t>
      </w:r>
      <w:r w:rsidRPr="00390E80">
        <w:rPr>
          <w:rFonts w:ascii="Times New Roman" w:hAnsi="Times New Roman"/>
          <w:sz w:val="28"/>
          <w:szCs w:val="28"/>
        </w:rPr>
        <w:t xml:space="preserve">, на основании чего признается </w:t>
      </w:r>
      <w:r w:rsidR="00731067" w:rsidRPr="00390E80">
        <w:rPr>
          <w:rFonts w:ascii="Times New Roman" w:hAnsi="Times New Roman"/>
          <w:sz w:val="28"/>
          <w:szCs w:val="28"/>
        </w:rPr>
        <w:t>высокая</w:t>
      </w:r>
      <w:r w:rsidRPr="00390E80">
        <w:rPr>
          <w:rFonts w:ascii="Times New Roman" w:hAnsi="Times New Roman"/>
          <w:sz w:val="28"/>
          <w:szCs w:val="28"/>
        </w:rPr>
        <w:t xml:space="preserve"> эффективность программы.</w:t>
      </w:r>
    </w:p>
    <w:p w:rsidR="00FF6CA8" w:rsidRDefault="00FF6CA8" w:rsidP="000C727E">
      <w:pPr>
        <w:spacing w:after="0" w:line="240" w:lineRule="auto"/>
        <w:ind w:firstLine="709"/>
        <w:jc w:val="both"/>
        <w:rPr>
          <w:rFonts w:ascii="Times New Roman" w:hAnsi="Times New Roman"/>
          <w:sz w:val="28"/>
          <w:szCs w:val="28"/>
        </w:rPr>
      </w:pPr>
    </w:p>
    <w:p w:rsidR="00FF6CA8" w:rsidRPr="00FF6CA8" w:rsidRDefault="00FF6CA8" w:rsidP="00FF6CA8">
      <w:pPr>
        <w:pStyle w:val="a4"/>
        <w:numPr>
          <w:ilvl w:val="0"/>
          <w:numId w:val="20"/>
        </w:numPr>
        <w:spacing w:after="0" w:line="240" w:lineRule="auto"/>
        <w:ind w:left="0" w:firstLine="0"/>
        <w:jc w:val="center"/>
        <w:rPr>
          <w:rFonts w:ascii="Times New Roman" w:hAnsi="Times New Roman"/>
          <w:sz w:val="28"/>
          <w:szCs w:val="28"/>
        </w:rPr>
      </w:pPr>
      <w:r>
        <w:rPr>
          <w:rFonts w:ascii="Times New Roman" w:hAnsi="Times New Roman"/>
          <w:sz w:val="28"/>
          <w:szCs w:val="28"/>
        </w:rPr>
        <w:t xml:space="preserve"> </w:t>
      </w:r>
      <w:r w:rsidRPr="00FF6CA8">
        <w:rPr>
          <w:rFonts w:ascii="Times New Roman" w:hAnsi="Times New Roman"/>
          <w:sz w:val="28"/>
          <w:szCs w:val="28"/>
        </w:rPr>
        <w:t>Муниципальная программа Разработка и актуализация градостроительной документации в Охотском муниципальном районе Хабаровского края на 2020 - 2023 годы</w:t>
      </w:r>
    </w:p>
    <w:p w:rsidR="00FF6CA8" w:rsidRDefault="00FF6CA8" w:rsidP="000C727E">
      <w:pPr>
        <w:spacing w:after="0" w:line="240" w:lineRule="auto"/>
        <w:ind w:firstLine="709"/>
        <w:jc w:val="both"/>
        <w:rPr>
          <w:rFonts w:ascii="Times New Roman" w:hAnsi="Times New Roman"/>
          <w:sz w:val="28"/>
          <w:szCs w:val="28"/>
        </w:rPr>
      </w:pPr>
    </w:p>
    <w:p w:rsidR="00FF6CA8" w:rsidRPr="00390E80" w:rsidRDefault="00FF6CA8" w:rsidP="000C727E">
      <w:pPr>
        <w:spacing w:after="0" w:line="240" w:lineRule="auto"/>
        <w:ind w:firstLine="709"/>
        <w:jc w:val="both"/>
        <w:rPr>
          <w:rFonts w:ascii="Times New Roman" w:hAnsi="Times New Roman"/>
          <w:sz w:val="28"/>
          <w:szCs w:val="28"/>
        </w:rPr>
      </w:pPr>
      <w:r w:rsidRPr="00FF6CA8">
        <w:rPr>
          <w:rFonts w:ascii="Times New Roman" w:hAnsi="Times New Roman"/>
          <w:sz w:val="28"/>
          <w:szCs w:val="28"/>
        </w:rPr>
        <w:t xml:space="preserve">Муниципальная программа «Разработка и актуализация градостроительной документации в Охотском муниципальном районе Хабаровского края на 2020 - 2023 годы» (далее - Программа) разработана комитетом по управлению муниципальным имуществом Охотского муниципального района Хабаровского края, утверждена постановлением администрации Охотского муниципального района Хабаровского края (далее - администрация района) от 22.04.2020 № 127. Общий объем финансирования программы составляет - 4 100,0 тысяч рублей, в том числе на 2021 год - 1015,0 тысяч рублей. По результатам электронного аукциона (экономия от проведения торгов) стоимость работ по разработке трех генеральных планов следующих населенных пунктов: с. Арка, с. </w:t>
      </w:r>
      <w:proofErr w:type="spellStart"/>
      <w:r w:rsidRPr="00FF6CA8">
        <w:rPr>
          <w:rFonts w:ascii="Times New Roman" w:hAnsi="Times New Roman"/>
          <w:sz w:val="28"/>
          <w:szCs w:val="28"/>
        </w:rPr>
        <w:t>Вострецово</w:t>
      </w:r>
      <w:proofErr w:type="spellEnd"/>
      <w:r w:rsidRPr="00FF6CA8">
        <w:rPr>
          <w:rFonts w:ascii="Times New Roman" w:hAnsi="Times New Roman"/>
          <w:sz w:val="28"/>
          <w:szCs w:val="28"/>
        </w:rPr>
        <w:t xml:space="preserve">, п. Новое Устье (далее - ГП) определилась в сумме 471 165,50 (четыреста семьдесят одна тысяча сто шестьдесят пять) рублей 50 копеек, исполнитель работ ООО «РЭДЛАИН», г. Комсомольск - на - Амуре Хабаровского края. По дополнительному соглашению от 21.09.2021 к соглашению от 17.05.2021 № 6 между министерством строительства Хабаровского края и администрацией Охотского муниципального района Хабаровского края определено </w:t>
      </w:r>
      <w:proofErr w:type="spellStart"/>
      <w:r w:rsidRPr="00FF6CA8">
        <w:rPr>
          <w:rFonts w:ascii="Times New Roman" w:hAnsi="Times New Roman"/>
          <w:sz w:val="28"/>
          <w:szCs w:val="28"/>
        </w:rPr>
        <w:t>софинансирование</w:t>
      </w:r>
      <w:proofErr w:type="spellEnd"/>
      <w:r w:rsidRPr="00FF6CA8">
        <w:rPr>
          <w:rFonts w:ascii="Times New Roman" w:hAnsi="Times New Roman"/>
          <w:sz w:val="28"/>
          <w:szCs w:val="28"/>
        </w:rPr>
        <w:t xml:space="preserve"> (Субсидия) разработки ГП в 2021 году, общий размер Субсидии, предоставленный из краевого бюджета бюджету Охотского муниципального района составил 285 432,06 (двести восемьдесят тысяч четыреста тридцать два) рубля 06 копеек, затраты бюджета района на разработку ГП составили 185 733,44 (сто восемьдесят пять тысяч семьсот тридцать три ) рубля 44 копейки. Мероприятия Программы, которые были реализованы в 2021 году: - в 2020 году мероприятия Программы не были реализованы, на 2021 год перенесены мероприятия по разработке трех генеральных планов сельских поселений Охотского муниципального района Хабаровского края: </w:t>
      </w:r>
      <w:proofErr w:type="spellStart"/>
      <w:r w:rsidRPr="00FF6CA8">
        <w:rPr>
          <w:rFonts w:ascii="Times New Roman" w:hAnsi="Times New Roman"/>
          <w:sz w:val="28"/>
          <w:szCs w:val="28"/>
        </w:rPr>
        <w:t>Аркинского</w:t>
      </w:r>
      <w:proofErr w:type="spellEnd"/>
      <w:r w:rsidRPr="00FF6CA8">
        <w:rPr>
          <w:rFonts w:ascii="Times New Roman" w:hAnsi="Times New Roman"/>
          <w:sz w:val="28"/>
          <w:szCs w:val="28"/>
        </w:rPr>
        <w:t xml:space="preserve"> сельского поселения, населенный пункт - с. Арка, сельское поселение «Село </w:t>
      </w:r>
      <w:proofErr w:type="spellStart"/>
      <w:r w:rsidRPr="00FF6CA8">
        <w:rPr>
          <w:rFonts w:ascii="Times New Roman" w:hAnsi="Times New Roman"/>
          <w:sz w:val="28"/>
          <w:szCs w:val="28"/>
        </w:rPr>
        <w:t>Вострецово</w:t>
      </w:r>
      <w:proofErr w:type="spellEnd"/>
      <w:r w:rsidRPr="00FF6CA8">
        <w:rPr>
          <w:rFonts w:ascii="Times New Roman" w:hAnsi="Times New Roman"/>
          <w:sz w:val="28"/>
          <w:szCs w:val="28"/>
        </w:rPr>
        <w:t xml:space="preserve">», населенный пункт - с. </w:t>
      </w:r>
      <w:proofErr w:type="spellStart"/>
      <w:r w:rsidRPr="00FF6CA8">
        <w:rPr>
          <w:rFonts w:ascii="Times New Roman" w:hAnsi="Times New Roman"/>
          <w:sz w:val="28"/>
          <w:szCs w:val="28"/>
        </w:rPr>
        <w:t>Вострецово</w:t>
      </w:r>
      <w:proofErr w:type="spellEnd"/>
      <w:r w:rsidRPr="00FF6CA8">
        <w:rPr>
          <w:rFonts w:ascii="Times New Roman" w:hAnsi="Times New Roman"/>
          <w:sz w:val="28"/>
          <w:szCs w:val="28"/>
        </w:rPr>
        <w:t xml:space="preserve">, сельское поселение «Поселок Новое Устье», населенный пункт - п. Новое Устье. </w:t>
      </w:r>
      <w:proofErr w:type="gramStart"/>
      <w:r w:rsidRPr="00FF6CA8">
        <w:rPr>
          <w:rFonts w:ascii="Times New Roman" w:hAnsi="Times New Roman"/>
          <w:sz w:val="28"/>
          <w:szCs w:val="28"/>
        </w:rPr>
        <w:t>На !</w:t>
      </w:r>
      <w:proofErr w:type="gramEnd"/>
      <w:r w:rsidRPr="00FF6CA8">
        <w:rPr>
          <w:rFonts w:ascii="Times New Roman" w:hAnsi="Times New Roman"/>
          <w:sz w:val="28"/>
          <w:szCs w:val="28"/>
        </w:rPr>
        <w:t xml:space="preserve"> текущий момент проводится кадастровый учет границ, </w:t>
      </w:r>
      <w:r w:rsidRPr="00FF6CA8">
        <w:rPr>
          <w:rFonts w:ascii="Times New Roman" w:hAnsi="Times New Roman"/>
          <w:sz w:val="28"/>
          <w:szCs w:val="28"/>
        </w:rPr>
        <w:lastRenderedPageBreak/>
        <w:t>указанных населенных пунктов. Мероприятия программы, которые не были реализованы в 2021 году: - не разработаны: генеральный план Резидентского сельского поселения, населенный пункт - с. Резиденция, сведения о границах населенного пункта, сведения о границах территориальных зон и координатах таких зон, не поставлены на кадастровый учёт сведения о границах населенного пункта, сведения о границах территориальных зон и координатах таких зон. Оценка эффективности реализации Программы. К1-Х1: Освоение средств бюджета района: - В2-6, Y2=0,3; К2 - Х2: Мероприятия, предусмотренные муниципальной Программой выполнены: на 99% - В3-3, Y2=0,3; КЗ-ХЗ: Достижение показателей эффективности: - В2-6, Y2=0,4. Рейтинг эффективности Программы рассчитан на основании бальных оценок по критериям и весовых коэффициентов по формуле: R= (</w:t>
      </w:r>
      <w:proofErr w:type="spellStart"/>
      <w:r w:rsidRPr="00FF6CA8">
        <w:rPr>
          <w:rFonts w:ascii="Times New Roman" w:hAnsi="Times New Roman"/>
          <w:sz w:val="28"/>
          <w:szCs w:val="28"/>
        </w:rPr>
        <w:t>Yi</w:t>
      </w:r>
      <w:proofErr w:type="spellEnd"/>
      <w:r w:rsidRPr="00FF6CA8">
        <w:rPr>
          <w:rFonts w:ascii="Times New Roman" w:hAnsi="Times New Roman"/>
          <w:sz w:val="28"/>
          <w:szCs w:val="28"/>
        </w:rPr>
        <w:t>*</w:t>
      </w:r>
      <w:proofErr w:type="spellStart"/>
      <w:r w:rsidRPr="00FF6CA8">
        <w:rPr>
          <w:rFonts w:ascii="Times New Roman" w:hAnsi="Times New Roman"/>
          <w:sz w:val="28"/>
          <w:szCs w:val="28"/>
        </w:rPr>
        <w:t>Bi</w:t>
      </w:r>
      <w:proofErr w:type="spellEnd"/>
      <w:r w:rsidRPr="00FF6CA8">
        <w:rPr>
          <w:rFonts w:ascii="Times New Roman" w:hAnsi="Times New Roman"/>
          <w:sz w:val="28"/>
          <w:szCs w:val="28"/>
        </w:rPr>
        <w:t>) + (V B 0 + (</w:t>
      </w:r>
      <w:proofErr w:type="spellStart"/>
      <w:r w:rsidRPr="00FF6CA8">
        <w:rPr>
          <w:rFonts w:ascii="Times New Roman" w:hAnsi="Times New Roman"/>
          <w:sz w:val="28"/>
          <w:szCs w:val="28"/>
        </w:rPr>
        <w:t>Yi</w:t>
      </w:r>
      <w:proofErr w:type="spellEnd"/>
      <w:r w:rsidRPr="00FF6CA8">
        <w:rPr>
          <w:rFonts w:ascii="Times New Roman" w:hAnsi="Times New Roman"/>
          <w:sz w:val="28"/>
          <w:szCs w:val="28"/>
        </w:rPr>
        <w:t>*</w:t>
      </w:r>
      <w:proofErr w:type="spellStart"/>
      <w:r w:rsidRPr="00FF6CA8">
        <w:rPr>
          <w:rFonts w:ascii="Times New Roman" w:hAnsi="Times New Roman"/>
          <w:sz w:val="28"/>
          <w:szCs w:val="28"/>
        </w:rPr>
        <w:t>Bi</w:t>
      </w:r>
      <w:proofErr w:type="spellEnd"/>
      <w:r w:rsidRPr="00FF6CA8">
        <w:rPr>
          <w:rFonts w:ascii="Times New Roman" w:hAnsi="Times New Roman"/>
          <w:sz w:val="28"/>
          <w:szCs w:val="28"/>
        </w:rPr>
        <w:t>); R-(6x0,3)+(6x0,3)+(6x0,4)=l,8+l,8+2,4=6 По результатам оценки эффективности реализации Программы присваивается рейтинг эффективности в 2021 году - достаточная, эффективность Программы с показателями R=6.</w:t>
      </w:r>
    </w:p>
    <w:p w:rsidR="005B3D51" w:rsidRPr="00B165A9" w:rsidRDefault="005C682A" w:rsidP="000C727E">
      <w:pPr>
        <w:pStyle w:val="a3"/>
        <w:jc w:val="center"/>
        <w:rPr>
          <w:rFonts w:ascii="Times New Roman" w:hAnsi="Times New Roman"/>
          <w:sz w:val="28"/>
          <w:szCs w:val="28"/>
        </w:rPr>
      </w:pPr>
      <w:r w:rsidRPr="00390E80">
        <w:rPr>
          <w:rFonts w:ascii="Times New Roman" w:hAnsi="Times New Roman"/>
          <w:sz w:val="28"/>
          <w:szCs w:val="28"/>
        </w:rPr>
        <w:t>___________</w:t>
      </w:r>
    </w:p>
    <w:p w:rsidR="005C682A" w:rsidRPr="00B165A9" w:rsidRDefault="005C682A" w:rsidP="000C727E">
      <w:pPr>
        <w:pStyle w:val="a3"/>
        <w:jc w:val="center"/>
        <w:rPr>
          <w:rFonts w:ascii="Times New Roman" w:hAnsi="Times New Roman"/>
          <w:sz w:val="28"/>
          <w:szCs w:val="28"/>
        </w:rPr>
      </w:pPr>
    </w:p>
    <w:p w:rsidR="005C682A" w:rsidRPr="00B165A9" w:rsidRDefault="005C682A" w:rsidP="000C727E">
      <w:pPr>
        <w:pStyle w:val="a3"/>
        <w:jc w:val="center"/>
        <w:rPr>
          <w:rFonts w:ascii="Times New Roman" w:hAnsi="Times New Roman"/>
          <w:sz w:val="28"/>
          <w:szCs w:val="28"/>
        </w:rPr>
      </w:pPr>
    </w:p>
    <w:p w:rsidR="005C682A" w:rsidRPr="00B165A9" w:rsidRDefault="005C682A" w:rsidP="000C727E">
      <w:pPr>
        <w:pStyle w:val="a3"/>
        <w:jc w:val="center"/>
        <w:rPr>
          <w:rFonts w:ascii="Times New Roman" w:hAnsi="Times New Roman"/>
          <w:sz w:val="28"/>
          <w:szCs w:val="28"/>
        </w:rPr>
      </w:pPr>
    </w:p>
    <w:p w:rsidR="005C682A" w:rsidRPr="00B165A9" w:rsidRDefault="005C682A" w:rsidP="000C727E">
      <w:pPr>
        <w:pStyle w:val="a3"/>
        <w:jc w:val="center"/>
        <w:rPr>
          <w:rFonts w:ascii="Times New Roman" w:hAnsi="Times New Roman"/>
          <w:sz w:val="28"/>
          <w:szCs w:val="28"/>
        </w:rPr>
      </w:pPr>
    </w:p>
    <w:p w:rsidR="005C682A" w:rsidRDefault="005C682A" w:rsidP="000C727E">
      <w:pPr>
        <w:pStyle w:val="a3"/>
        <w:jc w:val="center"/>
        <w:rPr>
          <w:rFonts w:ascii="Times New Roman" w:hAnsi="Times New Roman"/>
          <w:sz w:val="24"/>
          <w:szCs w:val="24"/>
        </w:rPr>
      </w:pPr>
    </w:p>
    <w:sectPr w:rsidR="005C682A" w:rsidSect="005C682A">
      <w:headerReference w:type="default" r:id="rId1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88C" w:rsidRDefault="00D8188C" w:rsidP="00367072">
      <w:pPr>
        <w:spacing w:after="0" w:line="240" w:lineRule="auto"/>
      </w:pPr>
      <w:r>
        <w:separator/>
      </w:r>
    </w:p>
  </w:endnote>
  <w:endnote w:type="continuationSeparator" w:id="0">
    <w:p w:rsidR="00D8188C" w:rsidRDefault="00D8188C" w:rsidP="0036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88C" w:rsidRDefault="00D8188C" w:rsidP="00367072">
      <w:pPr>
        <w:spacing w:after="0" w:line="240" w:lineRule="auto"/>
      </w:pPr>
      <w:r>
        <w:separator/>
      </w:r>
    </w:p>
  </w:footnote>
  <w:footnote w:type="continuationSeparator" w:id="0">
    <w:p w:rsidR="00D8188C" w:rsidRDefault="00D8188C" w:rsidP="00367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52024"/>
      <w:docPartObj>
        <w:docPartGallery w:val="Page Numbers (Top of Page)"/>
        <w:docPartUnique/>
      </w:docPartObj>
    </w:sdtPr>
    <w:sdtContent>
      <w:p w:rsidR="00523392" w:rsidRDefault="00523392">
        <w:pPr>
          <w:pStyle w:val="af2"/>
          <w:jc w:val="center"/>
        </w:pPr>
        <w:r>
          <w:fldChar w:fldCharType="begin"/>
        </w:r>
        <w:r>
          <w:instrText xml:space="preserve"> PAGE   \* MERGEFORMAT </w:instrText>
        </w:r>
        <w:r>
          <w:fldChar w:fldCharType="separate"/>
        </w:r>
        <w:r>
          <w:rPr>
            <w:noProof/>
          </w:rPr>
          <w:t>2</w:t>
        </w:r>
        <w:r>
          <w:rPr>
            <w:noProof/>
          </w:rPr>
          <w:fldChar w:fldCharType="end"/>
        </w:r>
      </w:p>
    </w:sdtContent>
  </w:sdt>
  <w:p w:rsidR="00523392" w:rsidRDefault="0052339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4BA1386"/>
    <w:lvl w:ilvl="0">
      <w:numFmt w:val="bullet"/>
      <w:lvlText w:val="*"/>
      <w:lvlJc w:val="left"/>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2" w15:restartNumberingAfterBreak="0">
    <w:nsid w:val="00381948"/>
    <w:multiLevelType w:val="multilevel"/>
    <w:tmpl w:val="4964E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1763A10"/>
    <w:multiLevelType w:val="hybridMultilevel"/>
    <w:tmpl w:val="DE4A6F82"/>
    <w:lvl w:ilvl="0" w:tplc="D472B4F6">
      <w:start w:val="1"/>
      <w:numFmt w:val="decimal"/>
      <w:lvlText w:val="%1."/>
      <w:lvlJc w:val="left"/>
      <w:pPr>
        <w:ind w:left="360" w:hanging="360"/>
      </w:pPr>
      <w:rPr>
        <w:rFonts w:hint="default"/>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15:restartNumberingAfterBreak="0">
    <w:nsid w:val="058C0027"/>
    <w:multiLevelType w:val="multilevel"/>
    <w:tmpl w:val="0E145238"/>
    <w:lvl w:ilvl="0">
      <w:start w:val="6"/>
      <w:numFmt w:val="decimal"/>
      <w:lvlText w:val="7,%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BF7DF3"/>
    <w:multiLevelType w:val="hybridMultilevel"/>
    <w:tmpl w:val="001C6858"/>
    <w:lvl w:ilvl="0" w:tplc="4B402CAA">
      <w:numFmt w:val="bullet"/>
      <w:lvlText w:val=""/>
      <w:lvlJc w:val="left"/>
      <w:pPr>
        <w:ind w:left="405" w:hanging="360"/>
      </w:pPr>
      <w:rPr>
        <w:rFonts w:ascii="Symbol" w:eastAsiaTheme="minorHAns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6" w15:restartNumberingAfterBreak="0">
    <w:nsid w:val="14361EB9"/>
    <w:multiLevelType w:val="multilevel"/>
    <w:tmpl w:val="8872E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A07E1F"/>
    <w:multiLevelType w:val="multilevel"/>
    <w:tmpl w:val="61B27E8A"/>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D27671"/>
    <w:multiLevelType w:val="hybridMultilevel"/>
    <w:tmpl w:val="60E45DF8"/>
    <w:lvl w:ilvl="0" w:tplc="B24212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7B24D8"/>
    <w:multiLevelType w:val="multilevel"/>
    <w:tmpl w:val="4BA6A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847F2C"/>
    <w:multiLevelType w:val="hybridMultilevel"/>
    <w:tmpl w:val="1F1E438A"/>
    <w:lvl w:ilvl="0" w:tplc="54688A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F2F6265"/>
    <w:multiLevelType w:val="hybridMultilevel"/>
    <w:tmpl w:val="E6421B66"/>
    <w:lvl w:ilvl="0" w:tplc="1A0C8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1205824"/>
    <w:multiLevelType w:val="multilevel"/>
    <w:tmpl w:val="6BC4B988"/>
    <w:lvl w:ilvl="0">
      <w:start w:val="2017"/>
      <w:numFmt w:val="decimal"/>
      <w:lvlText w:val="30.11.%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EC1CF9"/>
    <w:multiLevelType w:val="hybridMultilevel"/>
    <w:tmpl w:val="FAFEACA0"/>
    <w:lvl w:ilvl="0" w:tplc="7B80538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15:restartNumberingAfterBreak="0">
    <w:nsid w:val="34AE4761"/>
    <w:multiLevelType w:val="hybridMultilevel"/>
    <w:tmpl w:val="BFEE9776"/>
    <w:lvl w:ilvl="0" w:tplc="8D7078B2">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784351"/>
    <w:multiLevelType w:val="hybridMultilevel"/>
    <w:tmpl w:val="6C345F40"/>
    <w:lvl w:ilvl="0" w:tplc="A906EB7A">
      <w:start w:val="1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6AE54F3"/>
    <w:multiLevelType w:val="hybridMultilevel"/>
    <w:tmpl w:val="D096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D01705"/>
    <w:multiLevelType w:val="multilevel"/>
    <w:tmpl w:val="A14C565C"/>
    <w:lvl w:ilvl="0">
      <w:start w:val="6"/>
      <w:numFmt w:val="decimal"/>
      <w:lvlText w:val="3,%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45026A"/>
    <w:multiLevelType w:val="multilevel"/>
    <w:tmpl w:val="BA248A5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B027B6"/>
    <w:multiLevelType w:val="hybridMultilevel"/>
    <w:tmpl w:val="45287C96"/>
    <w:lvl w:ilvl="0" w:tplc="841457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EFB302A"/>
    <w:multiLevelType w:val="multilevel"/>
    <w:tmpl w:val="DE7CDA4C"/>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20624E"/>
    <w:multiLevelType w:val="multilevel"/>
    <w:tmpl w:val="1BBC4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456A38"/>
    <w:multiLevelType w:val="multilevel"/>
    <w:tmpl w:val="537040C8"/>
    <w:lvl w:ilvl="0">
      <w:start w:val="2016"/>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546C87"/>
    <w:multiLevelType w:val="hybridMultilevel"/>
    <w:tmpl w:val="D340C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1623C9"/>
    <w:multiLevelType w:val="multilevel"/>
    <w:tmpl w:val="FD7E8E36"/>
    <w:lvl w:ilvl="0">
      <w:start w:val="2016"/>
      <w:numFmt w:val="decimal"/>
      <w:lvlText w:val="06.10.%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B24AD5"/>
    <w:multiLevelType w:val="multilevel"/>
    <w:tmpl w:val="29FE4CE2"/>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C849CE"/>
    <w:multiLevelType w:val="hybridMultilevel"/>
    <w:tmpl w:val="1256B768"/>
    <w:lvl w:ilvl="0" w:tplc="A4ACCFF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7" w15:restartNumberingAfterBreak="0">
    <w:nsid w:val="6C0E188B"/>
    <w:multiLevelType w:val="hybridMultilevel"/>
    <w:tmpl w:val="E43C8064"/>
    <w:lvl w:ilvl="0" w:tplc="A50EA0B6">
      <w:start w:val="1"/>
      <w:numFmt w:val="decimal"/>
      <w:lvlText w:val="%1."/>
      <w:lvlJc w:val="left"/>
      <w:pPr>
        <w:ind w:left="1069" w:hanging="360"/>
      </w:pPr>
      <w:rPr>
        <w:rFonts w:ascii="Times New Roman" w:hAnsi="Times New Roman"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1A10CD9"/>
    <w:multiLevelType w:val="multilevel"/>
    <w:tmpl w:val="27B22526"/>
    <w:lvl w:ilvl="0">
      <w:start w:val="2016"/>
      <w:numFmt w:val="decimal"/>
      <w:lvlText w:val="01.11.%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6E0519"/>
    <w:multiLevelType w:val="hybridMultilevel"/>
    <w:tmpl w:val="0BBA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B622EE"/>
    <w:multiLevelType w:val="hybridMultilevel"/>
    <w:tmpl w:val="6FCC79F2"/>
    <w:lvl w:ilvl="0" w:tplc="0604178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15:restartNumberingAfterBreak="0">
    <w:nsid w:val="78633E12"/>
    <w:multiLevelType w:val="hybridMultilevel"/>
    <w:tmpl w:val="F76A4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752408"/>
    <w:multiLevelType w:val="hybridMultilevel"/>
    <w:tmpl w:val="E7E6E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E905C8"/>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DA29A5"/>
    <w:multiLevelType w:val="hybridMultilevel"/>
    <w:tmpl w:val="9E523ED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D07C0A"/>
    <w:multiLevelType w:val="hybridMultilevel"/>
    <w:tmpl w:val="7F789EB6"/>
    <w:lvl w:ilvl="0" w:tplc="B49E8E48">
      <w:start w:val="1"/>
      <w:numFmt w:val="bullet"/>
      <w:lvlText w:val="-"/>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num>
  <w:num w:numId="2">
    <w:abstractNumId w:val="10"/>
  </w:num>
  <w:num w:numId="3">
    <w:abstractNumId w:val="11"/>
  </w:num>
  <w:num w:numId="4">
    <w:abstractNumId w:val="29"/>
  </w:num>
  <w:num w:numId="5">
    <w:abstractNumId w:val="16"/>
  </w:num>
  <w:num w:numId="6">
    <w:abstractNumId w:val="2"/>
  </w:num>
  <w:num w:numId="7">
    <w:abstractNumId w:val="27"/>
  </w:num>
  <w:num w:numId="8">
    <w:abstractNumId w:val="26"/>
  </w:num>
  <w:num w:numId="9">
    <w:abstractNumId w:val="5"/>
  </w:num>
  <w:num w:numId="10">
    <w:abstractNumId w:val="23"/>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lvlOverride w:ilvl="0">
      <w:lvl w:ilvl="0">
        <w:start w:val="65535"/>
        <w:numFmt w:val="bullet"/>
        <w:lvlText w:val="*"/>
        <w:legacy w:legacy="1" w:legacySpace="0" w:legacyIndent="290"/>
        <w:lvlJc w:val="left"/>
        <w:rPr>
          <w:rFonts w:ascii="Times New Roman" w:hAnsi="Times New Roman" w:cs="Times New Roman" w:hint="default"/>
        </w:rPr>
      </w:lvl>
    </w:lvlOverride>
  </w:num>
  <w:num w:numId="14">
    <w:abstractNumId w:val="15"/>
  </w:num>
  <w:num w:numId="15">
    <w:abstractNumId w:val="14"/>
  </w:num>
  <w:num w:numId="1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18">
    <w:abstractNumId w:val="8"/>
  </w:num>
  <w:num w:numId="19">
    <w:abstractNumId w:val="25"/>
  </w:num>
  <w:num w:numId="20">
    <w:abstractNumId w:val="3"/>
  </w:num>
  <w:num w:numId="21">
    <w:abstractNumId w:val="30"/>
  </w:num>
  <w:num w:numId="22">
    <w:abstractNumId w:val="18"/>
  </w:num>
  <w:num w:numId="23">
    <w:abstractNumId w:val="12"/>
  </w:num>
  <w:num w:numId="24">
    <w:abstractNumId w:val="4"/>
  </w:num>
  <w:num w:numId="25">
    <w:abstractNumId w:val="17"/>
  </w:num>
  <w:num w:numId="26">
    <w:abstractNumId w:val="20"/>
  </w:num>
  <w:num w:numId="27">
    <w:abstractNumId w:val="7"/>
  </w:num>
  <w:num w:numId="28">
    <w:abstractNumId w:val="13"/>
  </w:num>
  <w:num w:numId="29">
    <w:abstractNumId w:val="28"/>
  </w:num>
  <w:num w:numId="30">
    <w:abstractNumId w:val="24"/>
  </w:num>
  <w:num w:numId="31">
    <w:abstractNumId w:val="22"/>
  </w:num>
  <w:num w:numId="32">
    <w:abstractNumId w:val="31"/>
  </w:num>
  <w:num w:numId="33">
    <w:abstractNumId w:val="32"/>
  </w:num>
  <w:num w:numId="34">
    <w:abstractNumId w:val="34"/>
  </w:num>
  <w:num w:numId="35">
    <w:abstractNumId w:val="1"/>
  </w:num>
  <w:num w:numId="36">
    <w:abstractNumId w:val="6"/>
  </w:num>
  <w:num w:numId="37">
    <w:abstractNumId w:val="2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79"/>
    <w:rsid w:val="00011810"/>
    <w:rsid w:val="00012CBA"/>
    <w:rsid w:val="00023A3F"/>
    <w:rsid w:val="00024941"/>
    <w:rsid w:val="000823A4"/>
    <w:rsid w:val="000C727E"/>
    <w:rsid w:val="000D6296"/>
    <w:rsid w:val="00111CF4"/>
    <w:rsid w:val="00121BA8"/>
    <w:rsid w:val="00122B66"/>
    <w:rsid w:val="001305AA"/>
    <w:rsid w:val="00174619"/>
    <w:rsid w:val="001813B4"/>
    <w:rsid w:val="00185942"/>
    <w:rsid w:val="00190A12"/>
    <w:rsid w:val="001A24F9"/>
    <w:rsid w:val="001A53AF"/>
    <w:rsid w:val="001A7C00"/>
    <w:rsid w:val="001B0DB1"/>
    <w:rsid w:val="001B1183"/>
    <w:rsid w:val="001D4E6C"/>
    <w:rsid w:val="001D61E2"/>
    <w:rsid w:val="001E0F2F"/>
    <w:rsid w:val="001E5ED3"/>
    <w:rsid w:val="00216D61"/>
    <w:rsid w:val="00241E02"/>
    <w:rsid w:val="00260B49"/>
    <w:rsid w:val="00263279"/>
    <w:rsid w:val="00264B5A"/>
    <w:rsid w:val="0027203D"/>
    <w:rsid w:val="0028289E"/>
    <w:rsid w:val="002949E4"/>
    <w:rsid w:val="002B1699"/>
    <w:rsid w:val="002B21C5"/>
    <w:rsid w:val="002B5C17"/>
    <w:rsid w:val="002C4277"/>
    <w:rsid w:val="002D1F6B"/>
    <w:rsid w:val="002E3202"/>
    <w:rsid w:val="002E3A8E"/>
    <w:rsid w:val="002E5CF1"/>
    <w:rsid w:val="002F17D1"/>
    <w:rsid w:val="002F2EED"/>
    <w:rsid w:val="002F3016"/>
    <w:rsid w:val="00303AB0"/>
    <w:rsid w:val="003236DD"/>
    <w:rsid w:val="00325874"/>
    <w:rsid w:val="00332BA2"/>
    <w:rsid w:val="00333E99"/>
    <w:rsid w:val="00335320"/>
    <w:rsid w:val="0033560A"/>
    <w:rsid w:val="003434E6"/>
    <w:rsid w:val="00344CE8"/>
    <w:rsid w:val="00367072"/>
    <w:rsid w:val="00383B0B"/>
    <w:rsid w:val="003872D1"/>
    <w:rsid w:val="00390E80"/>
    <w:rsid w:val="003B6660"/>
    <w:rsid w:val="003D48C5"/>
    <w:rsid w:val="00432D46"/>
    <w:rsid w:val="004557B8"/>
    <w:rsid w:val="0046454F"/>
    <w:rsid w:val="00472F54"/>
    <w:rsid w:val="0047492B"/>
    <w:rsid w:val="00476409"/>
    <w:rsid w:val="00492867"/>
    <w:rsid w:val="004953B2"/>
    <w:rsid w:val="00496BF0"/>
    <w:rsid w:val="004A3929"/>
    <w:rsid w:val="004B7783"/>
    <w:rsid w:val="004E4038"/>
    <w:rsid w:val="004E4A9A"/>
    <w:rsid w:val="00507940"/>
    <w:rsid w:val="0052208A"/>
    <w:rsid w:val="00523392"/>
    <w:rsid w:val="00530187"/>
    <w:rsid w:val="005463B0"/>
    <w:rsid w:val="00554C1E"/>
    <w:rsid w:val="0055547F"/>
    <w:rsid w:val="005570C4"/>
    <w:rsid w:val="00560DF4"/>
    <w:rsid w:val="00566B8C"/>
    <w:rsid w:val="00582FAA"/>
    <w:rsid w:val="0058653F"/>
    <w:rsid w:val="00596B94"/>
    <w:rsid w:val="005A3D1B"/>
    <w:rsid w:val="005A69BF"/>
    <w:rsid w:val="005B33B9"/>
    <w:rsid w:val="005B3D51"/>
    <w:rsid w:val="005B4A1D"/>
    <w:rsid w:val="005C682A"/>
    <w:rsid w:val="005E2141"/>
    <w:rsid w:val="006005B3"/>
    <w:rsid w:val="00631CE1"/>
    <w:rsid w:val="00636887"/>
    <w:rsid w:val="0063739A"/>
    <w:rsid w:val="006441CD"/>
    <w:rsid w:val="00652256"/>
    <w:rsid w:val="006557A4"/>
    <w:rsid w:val="00687A65"/>
    <w:rsid w:val="006917F7"/>
    <w:rsid w:val="006A676C"/>
    <w:rsid w:val="006D159E"/>
    <w:rsid w:val="006F3844"/>
    <w:rsid w:val="007046B4"/>
    <w:rsid w:val="007267B4"/>
    <w:rsid w:val="00731067"/>
    <w:rsid w:val="00744A7A"/>
    <w:rsid w:val="00747C95"/>
    <w:rsid w:val="007627A9"/>
    <w:rsid w:val="00767B4A"/>
    <w:rsid w:val="007C5486"/>
    <w:rsid w:val="007E3365"/>
    <w:rsid w:val="007E619C"/>
    <w:rsid w:val="00801024"/>
    <w:rsid w:val="0080614B"/>
    <w:rsid w:val="00825B04"/>
    <w:rsid w:val="008260D5"/>
    <w:rsid w:val="00841792"/>
    <w:rsid w:val="008420F4"/>
    <w:rsid w:val="0085664A"/>
    <w:rsid w:val="0087685F"/>
    <w:rsid w:val="00880188"/>
    <w:rsid w:val="00892CD3"/>
    <w:rsid w:val="0089331C"/>
    <w:rsid w:val="00894370"/>
    <w:rsid w:val="008A2C07"/>
    <w:rsid w:val="008C4F35"/>
    <w:rsid w:val="008C55EE"/>
    <w:rsid w:val="008D770B"/>
    <w:rsid w:val="00902648"/>
    <w:rsid w:val="00904D5D"/>
    <w:rsid w:val="009064CE"/>
    <w:rsid w:val="00923025"/>
    <w:rsid w:val="00943EE4"/>
    <w:rsid w:val="0094610C"/>
    <w:rsid w:val="009542D1"/>
    <w:rsid w:val="00961150"/>
    <w:rsid w:val="009671DF"/>
    <w:rsid w:val="009814F8"/>
    <w:rsid w:val="009A3118"/>
    <w:rsid w:val="009A38AA"/>
    <w:rsid w:val="009A446B"/>
    <w:rsid w:val="009A629C"/>
    <w:rsid w:val="009C1321"/>
    <w:rsid w:val="009D0CFF"/>
    <w:rsid w:val="009E5275"/>
    <w:rsid w:val="00A00C4B"/>
    <w:rsid w:val="00A31CAD"/>
    <w:rsid w:val="00A43D27"/>
    <w:rsid w:val="00A758E4"/>
    <w:rsid w:val="00A969CF"/>
    <w:rsid w:val="00AA0EB0"/>
    <w:rsid w:val="00AB7409"/>
    <w:rsid w:val="00AC79E6"/>
    <w:rsid w:val="00AF3152"/>
    <w:rsid w:val="00AF36FE"/>
    <w:rsid w:val="00B02259"/>
    <w:rsid w:val="00B141F9"/>
    <w:rsid w:val="00B165A9"/>
    <w:rsid w:val="00B238ED"/>
    <w:rsid w:val="00B25FB4"/>
    <w:rsid w:val="00B35F72"/>
    <w:rsid w:val="00B55266"/>
    <w:rsid w:val="00B83826"/>
    <w:rsid w:val="00B91E77"/>
    <w:rsid w:val="00B93B34"/>
    <w:rsid w:val="00B95067"/>
    <w:rsid w:val="00BA2403"/>
    <w:rsid w:val="00BB6DB7"/>
    <w:rsid w:val="00BD333B"/>
    <w:rsid w:val="00C051B9"/>
    <w:rsid w:val="00C052A0"/>
    <w:rsid w:val="00C234B5"/>
    <w:rsid w:val="00C34B2F"/>
    <w:rsid w:val="00C64F56"/>
    <w:rsid w:val="00C77AE7"/>
    <w:rsid w:val="00C90F96"/>
    <w:rsid w:val="00CC37D8"/>
    <w:rsid w:val="00CC69D2"/>
    <w:rsid w:val="00CD6F14"/>
    <w:rsid w:val="00CE79C5"/>
    <w:rsid w:val="00CE7DED"/>
    <w:rsid w:val="00D20F81"/>
    <w:rsid w:val="00D232EA"/>
    <w:rsid w:val="00D30D98"/>
    <w:rsid w:val="00D31832"/>
    <w:rsid w:val="00D43BA1"/>
    <w:rsid w:val="00D450F6"/>
    <w:rsid w:val="00D5152A"/>
    <w:rsid w:val="00D522F4"/>
    <w:rsid w:val="00D55460"/>
    <w:rsid w:val="00D72473"/>
    <w:rsid w:val="00D7322A"/>
    <w:rsid w:val="00D8188C"/>
    <w:rsid w:val="00DA054D"/>
    <w:rsid w:val="00DA62E4"/>
    <w:rsid w:val="00DB2C13"/>
    <w:rsid w:val="00DB75F3"/>
    <w:rsid w:val="00DC1F4F"/>
    <w:rsid w:val="00DC31DB"/>
    <w:rsid w:val="00DD52A2"/>
    <w:rsid w:val="00DE2F75"/>
    <w:rsid w:val="00E07F73"/>
    <w:rsid w:val="00E16EA0"/>
    <w:rsid w:val="00E43CA6"/>
    <w:rsid w:val="00EA3AC0"/>
    <w:rsid w:val="00EA586E"/>
    <w:rsid w:val="00ED02F5"/>
    <w:rsid w:val="00ED7DED"/>
    <w:rsid w:val="00EE5825"/>
    <w:rsid w:val="00EF1C10"/>
    <w:rsid w:val="00EF71BB"/>
    <w:rsid w:val="00F01941"/>
    <w:rsid w:val="00F03CF3"/>
    <w:rsid w:val="00F11BC6"/>
    <w:rsid w:val="00F222EF"/>
    <w:rsid w:val="00F25898"/>
    <w:rsid w:val="00F3677C"/>
    <w:rsid w:val="00F64964"/>
    <w:rsid w:val="00F655C7"/>
    <w:rsid w:val="00F7049C"/>
    <w:rsid w:val="00F70CA4"/>
    <w:rsid w:val="00F91175"/>
    <w:rsid w:val="00F928D8"/>
    <w:rsid w:val="00FA6C64"/>
    <w:rsid w:val="00FB1573"/>
    <w:rsid w:val="00FF1BF8"/>
    <w:rsid w:val="00FF6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159D"/>
  <w15:docId w15:val="{8A194417-B797-481B-BB51-6C017B8D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279"/>
    <w:rPr>
      <w:rFonts w:ascii="Calibri" w:eastAsia="Times New Roman" w:hAnsi="Calibri" w:cs="Times New Roman"/>
      <w:lang w:eastAsia="ru-RU"/>
    </w:rPr>
  </w:style>
  <w:style w:type="paragraph" w:styleId="1">
    <w:name w:val="heading 1"/>
    <w:basedOn w:val="a"/>
    <w:next w:val="a"/>
    <w:link w:val="10"/>
    <w:qFormat/>
    <w:rsid w:val="00ED02F5"/>
    <w:pPr>
      <w:keepNext/>
      <w:spacing w:after="0" w:line="240" w:lineRule="auto"/>
      <w:outlineLvl w:val="0"/>
    </w:pPr>
    <w:rPr>
      <w:rFonts w:ascii="Times New Roman" w:hAnsi="Times New Roman"/>
      <w:b/>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2F5"/>
    <w:rPr>
      <w:rFonts w:ascii="Times New Roman" w:eastAsia="Times New Roman" w:hAnsi="Times New Roman" w:cs="Times New Roman"/>
      <w:b/>
      <w:sz w:val="24"/>
      <w:szCs w:val="20"/>
      <w:lang w:eastAsia="ru-RU"/>
    </w:rPr>
  </w:style>
  <w:style w:type="paragraph" w:styleId="a3">
    <w:name w:val="No Spacing"/>
    <w:uiPriority w:val="1"/>
    <w:qFormat/>
    <w:rsid w:val="00263279"/>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841792"/>
    <w:pPr>
      <w:ind w:left="720"/>
      <w:contextualSpacing/>
    </w:pPr>
  </w:style>
  <w:style w:type="character" w:styleId="a5">
    <w:name w:val="Hyperlink"/>
    <w:uiPriority w:val="99"/>
    <w:rsid w:val="00F7049C"/>
    <w:rPr>
      <w:color w:val="0000FF"/>
      <w:u w:val="single"/>
    </w:rPr>
  </w:style>
  <w:style w:type="character" w:styleId="a6">
    <w:name w:val="Strong"/>
    <w:basedOn w:val="a0"/>
    <w:uiPriority w:val="22"/>
    <w:qFormat/>
    <w:rsid w:val="00F7049C"/>
    <w:rPr>
      <w:b/>
      <w:bCs/>
    </w:rPr>
  </w:style>
  <w:style w:type="paragraph" w:customStyle="1" w:styleId="ConsPlusNonformat">
    <w:name w:val="ConsPlusNonformat"/>
    <w:uiPriority w:val="99"/>
    <w:rsid w:val="00F70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F704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049C"/>
    <w:rPr>
      <w:rFonts w:ascii="Tahoma" w:eastAsia="Times New Roman" w:hAnsi="Tahoma" w:cs="Tahoma"/>
      <w:sz w:val="16"/>
      <w:szCs w:val="16"/>
      <w:lang w:eastAsia="ru-RU"/>
    </w:rPr>
  </w:style>
  <w:style w:type="paragraph" w:styleId="a9">
    <w:name w:val="Normal (Web)"/>
    <w:basedOn w:val="a"/>
    <w:uiPriority w:val="99"/>
    <w:unhideWhenUsed/>
    <w:rsid w:val="00ED02F5"/>
    <w:pPr>
      <w:spacing w:after="0" w:line="240" w:lineRule="auto"/>
    </w:pPr>
    <w:rPr>
      <w:rFonts w:ascii="Times New Roman" w:hAnsi="Times New Roman"/>
      <w:sz w:val="24"/>
      <w:szCs w:val="24"/>
      <w:lang w:val="en-US"/>
    </w:rPr>
  </w:style>
  <w:style w:type="character" w:customStyle="1" w:styleId="apple-converted-space">
    <w:name w:val="apple-converted-space"/>
    <w:basedOn w:val="a0"/>
    <w:rsid w:val="00AF36FE"/>
  </w:style>
  <w:style w:type="paragraph" w:customStyle="1" w:styleId="aa">
    <w:name w:val="Нормальный (таблица)"/>
    <w:basedOn w:val="a"/>
    <w:next w:val="a"/>
    <w:uiPriority w:val="99"/>
    <w:rsid w:val="007627A9"/>
    <w:pPr>
      <w:widowControl w:val="0"/>
      <w:autoSpaceDE w:val="0"/>
      <w:autoSpaceDN w:val="0"/>
      <w:adjustRightInd w:val="0"/>
      <w:spacing w:after="0" w:line="240" w:lineRule="auto"/>
      <w:jc w:val="both"/>
    </w:pPr>
    <w:rPr>
      <w:rFonts w:ascii="Arial" w:hAnsi="Arial" w:cs="Arial"/>
      <w:sz w:val="24"/>
      <w:szCs w:val="24"/>
    </w:rPr>
  </w:style>
  <w:style w:type="paragraph" w:styleId="ab">
    <w:name w:val="footnote text"/>
    <w:basedOn w:val="a"/>
    <w:link w:val="ac"/>
    <w:uiPriority w:val="99"/>
    <w:semiHidden/>
    <w:unhideWhenUsed/>
    <w:rsid w:val="00367072"/>
    <w:pPr>
      <w:spacing w:after="0" w:line="240" w:lineRule="auto"/>
    </w:pPr>
    <w:rPr>
      <w:sz w:val="20"/>
      <w:szCs w:val="20"/>
    </w:rPr>
  </w:style>
  <w:style w:type="character" w:customStyle="1" w:styleId="ac">
    <w:name w:val="Текст сноски Знак"/>
    <w:basedOn w:val="a0"/>
    <w:link w:val="ab"/>
    <w:uiPriority w:val="99"/>
    <w:semiHidden/>
    <w:rsid w:val="00367072"/>
    <w:rPr>
      <w:rFonts w:ascii="Calibri" w:eastAsia="Times New Roman" w:hAnsi="Calibri" w:cs="Times New Roman"/>
      <w:sz w:val="20"/>
      <w:szCs w:val="20"/>
      <w:lang w:eastAsia="ru-RU"/>
    </w:rPr>
  </w:style>
  <w:style w:type="character" w:styleId="ad">
    <w:name w:val="footnote reference"/>
    <w:basedOn w:val="a0"/>
    <w:uiPriority w:val="99"/>
    <w:semiHidden/>
    <w:unhideWhenUsed/>
    <w:rsid w:val="00367072"/>
    <w:rPr>
      <w:vertAlign w:val="superscript"/>
    </w:rPr>
  </w:style>
  <w:style w:type="paragraph" w:customStyle="1" w:styleId="Heading">
    <w:name w:val="Heading"/>
    <w:rsid w:val="000249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1">
    <w:name w:val="Style1"/>
    <w:basedOn w:val="a"/>
    <w:uiPriority w:val="99"/>
    <w:rsid w:val="00024941"/>
    <w:pPr>
      <w:widowControl w:val="0"/>
      <w:autoSpaceDE w:val="0"/>
      <w:autoSpaceDN w:val="0"/>
      <w:adjustRightInd w:val="0"/>
      <w:spacing w:after="0" w:line="322" w:lineRule="exact"/>
      <w:jc w:val="center"/>
    </w:pPr>
    <w:rPr>
      <w:rFonts w:ascii="Times New Roman" w:hAnsi="Times New Roman"/>
      <w:sz w:val="24"/>
      <w:szCs w:val="24"/>
    </w:rPr>
  </w:style>
  <w:style w:type="character" w:customStyle="1" w:styleId="FontStyle11">
    <w:name w:val="Font Style11"/>
    <w:uiPriority w:val="99"/>
    <w:rsid w:val="00024941"/>
    <w:rPr>
      <w:rFonts w:ascii="Times New Roman" w:hAnsi="Times New Roman" w:cs="Times New Roman"/>
      <w:b/>
      <w:bCs/>
      <w:sz w:val="26"/>
      <w:szCs w:val="26"/>
    </w:rPr>
  </w:style>
  <w:style w:type="character" w:customStyle="1" w:styleId="2">
    <w:name w:val="Основной текст (2)_"/>
    <w:link w:val="20"/>
    <w:locked/>
    <w:rsid w:val="00F64964"/>
    <w:rPr>
      <w:sz w:val="23"/>
      <w:szCs w:val="23"/>
      <w:shd w:val="clear" w:color="auto" w:fill="FFFFFF"/>
    </w:rPr>
  </w:style>
  <w:style w:type="paragraph" w:customStyle="1" w:styleId="20">
    <w:name w:val="Основной текст (2)"/>
    <w:basedOn w:val="a"/>
    <w:link w:val="2"/>
    <w:rsid w:val="00F64964"/>
    <w:pPr>
      <w:shd w:val="clear" w:color="auto" w:fill="FFFFFF"/>
      <w:spacing w:after="420" w:line="274" w:lineRule="exact"/>
      <w:jc w:val="both"/>
    </w:pPr>
    <w:rPr>
      <w:rFonts w:asciiTheme="minorHAnsi" w:eastAsiaTheme="minorHAnsi" w:hAnsiTheme="minorHAnsi" w:cstheme="minorBidi"/>
      <w:sz w:val="23"/>
      <w:szCs w:val="23"/>
      <w:lang w:eastAsia="en-US"/>
    </w:rPr>
  </w:style>
  <w:style w:type="character" w:customStyle="1" w:styleId="FontStyle19">
    <w:name w:val="Font Style19"/>
    <w:basedOn w:val="a0"/>
    <w:uiPriority w:val="99"/>
    <w:rsid w:val="00F64964"/>
    <w:rPr>
      <w:rFonts w:ascii="Times New Roman" w:hAnsi="Times New Roman" w:cs="Times New Roman"/>
      <w:sz w:val="22"/>
      <w:szCs w:val="22"/>
    </w:rPr>
  </w:style>
  <w:style w:type="character" w:customStyle="1" w:styleId="FontStyle18">
    <w:name w:val="Font Style18"/>
    <w:basedOn w:val="a0"/>
    <w:uiPriority w:val="99"/>
    <w:rsid w:val="00F64964"/>
    <w:rPr>
      <w:rFonts w:ascii="Times New Roman" w:hAnsi="Times New Roman" w:cs="Times New Roman"/>
      <w:sz w:val="26"/>
      <w:szCs w:val="26"/>
    </w:rPr>
  </w:style>
  <w:style w:type="paragraph" w:customStyle="1" w:styleId="Style9">
    <w:name w:val="Style9"/>
    <w:basedOn w:val="a"/>
    <w:uiPriority w:val="99"/>
    <w:rsid w:val="00F64964"/>
    <w:pPr>
      <w:widowControl w:val="0"/>
      <w:autoSpaceDE w:val="0"/>
      <w:autoSpaceDN w:val="0"/>
      <w:adjustRightInd w:val="0"/>
      <w:spacing w:after="0" w:line="374" w:lineRule="exact"/>
    </w:pPr>
    <w:rPr>
      <w:rFonts w:ascii="Times New Roman" w:hAnsi="Times New Roman"/>
      <w:sz w:val="24"/>
      <w:szCs w:val="24"/>
    </w:rPr>
  </w:style>
  <w:style w:type="paragraph" w:customStyle="1" w:styleId="Style3">
    <w:name w:val="Style3"/>
    <w:basedOn w:val="a"/>
    <w:uiPriority w:val="99"/>
    <w:rsid w:val="005A3D1B"/>
    <w:pPr>
      <w:widowControl w:val="0"/>
      <w:autoSpaceDE w:val="0"/>
      <w:autoSpaceDN w:val="0"/>
      <w:adjustRightInd w:val="0"/>
      <w:spacing w:after="0" w:line="324" w:lineRule="exact"/>
      <w:ind w:hanging="216"/>
    </w:pPr>
    <w:rPr>
      <w:rFonts w:ascii="Times New Roman" w:hAnsi="Times New Roman"/>
      <w:sz w:val="24"/>
      <w:szCs w:val="24"/>
    </w:rPr>
  </w:style>
  <w:style w:type="character" w:customStyle="1" w:styleId="FontStyle57">
    <w:name w:val="Font Style57"/>
    <w:basedOn w:val="a0"/>
    <w:uiPriority w:val="99"/>
    <w:rsid w:val="005A3D1B"/>
    <w:rPr>
      <w:rFonts w:ascii="Times New Roman" w:hAnsi="Times New Roman" w:cs="Times New Roman"/>
      <w:b/>
      <w:bCs/>
      <w:sz w:val="26"/>
      <w:szCs w:val="26"/>
    </w:rPr>
  </w:style>
  <w:style w:type="paragraph" w:customStyle="1" w:styleId="Style2">
    <w:name w:val="Style2"/>
    <w:basedOn w:val="a"/>
    <w:uiPriority w:val="99"/>
    <w:rsid w:val="00D20F81"/>
    <w:pPr>
      <w:widowControl w:val="0"/>
      <w:autoSpaceDE w:val="0"/>
      <w:autoSpaceDN w:val="0"/>
      <w:adjustRightInd w:val="0"/>
      <w:spacing w:after="0" w:line="273" w:lineRule="exact"/>
      <w:ind w:firstLine="706"/>
      <w:jc w:val="both"/>
    </w:pPr>
    <w:rPr>
      <w:rFonts w:ascii="Times New Roman" w:eastAsiaTheme="minorEastAsia" w:hAnsi="Times New Roman"/>
      <w:sz w:val="24"/>
      <w:szCs w:val="24"/>
    </w:rPr>
  </w:style>
  <w:style w:type="character" w:customStyle="1" w:styleId="FontStyle12">
    <w:name w:val="Font Style12"/>
    <w:basedOn w:val="a0"/>
    <w:uiPriority w:val="99"/>
    <w:rsid w:val="00D20F81"/>
    <w:rPr>
      <w:rFonts w:ascii="Times New Roman" w:hAnsi="Times New Roman" w:cs="Times New Roman"/>
      <w:spacing w:val="10"/>
      <w:sz w:val="20"/>
      <w:szCs w:val="20"/>
    </w:rPr>
  </w:style>
  <w:style w:type="character" w:customStyle="1" w:styleId="FontStyle13">
    <w:name w:val="Font Style13"/>
    <w:basedOn w:val="a0"/>
    <w:uiPriority w:val="99"/>
    <w:rsid w:val="00D20F81"/>
    <w:rPr>
      <w:rFonts w:ascii="Constantia" w:hAnsi="Constantia" w:cs="Constantia"/>
      <w:spacing w:val="20"/>
      <w:sz w:val="18"/>
      <w:szCs w:val="18"/>
    </w:rPr>
  </w:style>
  <w:style w:type="character" w:styleId="ae">
    <w:name w:val="Emphasis"/>
    <w:basedOn w:val="a0"/>
    <w:qFormat/>
    <w:rsid w:val="0028289E"/>
    <w:rPr>
      <w:i/>
      <w:iCs/>
    </w:rPr>
  </w:style>
  <w:style w:type="character" w:customStyle="1" w:styleId="FontStyle28">
    <w:name w:val="Font Style28"/>
    <w:basedOn w:val="a0"/>
    <w:uiPriority w:val="99"/>
    <w:rsid w:val="0028289E"/>
    <w:rPr>
      <w:rFonts w:ascii="Times New Roman" w:hAnsi="Times New Roman" w:cs="Times New Roman"/>
      <w:sz w:val="22"/>
      <w:szCs w:val="22"/>
    </w:rPr>
  </w:style>
  <w:style w:type="character" w:customStyle="1" w:styleId="FontStyle21">
    <w:name w:val="Font Style21"/>
    <w:basedOn w:val="a0"/>
    <w:uiPriority w:val="99"/>
    <w:rsid w:val="0028289E"/>
    <w:rPr>
      <w:rFonts w:ascii="Times New Roman" w:hAnsi="Times New Roman" w:cs="Times New Roman" w:hint="default"/>
      <w:sz w:val="22"/>
      <w:szCs w:val="22"/>
    </w:rPr>
  </w:style>
  <w:style w:type="character" w:customStyle="1" w:styleId="FontStyle20">
    <w:name w:val="Font Style20"/>
    <w:uiPriority w:val="99"/>
    <w:rsid w:val="0028289E"/>
    <w:rPr>
      <w:rFonts w:ascii="Times New Roman" w:hAnsi="Times New Roman" w:cs="Times New Roman" w:hint="default"/>
      <w:b/>
      <w:bCs/>
      <w:sz w:val="22"/>
      <w:szCs w:val="22"/>
    </w:rPr>
  </w:style>
  <w:style w:type="character" w:customStyle="1" w:styleId="11">
    <w:name w:val="Заголовок №1"/>
    <w:link w:val="110"/>
    <w:uiPriority w:val="99"/>
    <w:locked/>
    <w:rsid w:val="0028289E"/>
    <w:rPr>
      <w:rFonts w:ascii="Times New Roman" w:hAnsi="Times New Roman" w:cs="Times New Roman"/>
      <w:b/>
      <w:bCs/>
      <w:sz w:val="36"/>
      <w:szCs w:val="36"/>
      <w:shd w:val="clear" w:color="auto" w:fill="FFFFFF"/>
    </w:rPr>
  </w:style>
  <w:style w:type="paragraph" w:customStyle="1" w:styleId="110">
    <w:name w:val="Заголовок №11"/>
    <w:basedOn w:val="a"/>
    <w:link w:val="11"/>
    <w:uiPriority w:val="99"/>
    <w:rsid w:val="0028289E"/>
    <w:pPr>
      <w:shd w:val="clear" w:color="auto" w:fill="FFFFFF"/>
      <w:spacing w:after="480" w:line="240" w:lineRule="atLeast"/>
      <w:outlineLvl w:val="0"/>
    </w:pPr>
    <w:rPr>
      <w:rFonts w:ascii="Times New Roman" w:eastAsiaTheme="minorHAnsi" w:hAnsi="Times New Roman"/>
      <w:b/>
      <w:bCs/>
      <w:sz w:val="36"/>
      <w:szCs w:val="36"/>
      <w:lang w:eastAsia="en-US"/>
    </w:rPr>
  </w:style>
  <w:style w:type="character" w:customStyle="1" w:styleId="FontStyle26">
    <w:name w:val="Font Style26"/>
    <w:basedOn w:val="a0"/>
    <w:uiPriority w:val="99"/>
    <w:rsid w:val="0028289E"/>
    <w:rPr>
      <w:rFonts w:ascii="MS Mincho" w:eastAsia="MS Mincho" w:hAnsi="MS Mincho" w:cs="MS Mincho" w:hint="eastAsia"/>
      <w:b/>
      <w:bCs/>
      <w:sz w:val="26"/>
      <w:szCs w:val="26"/>
    </w:rPr>
  </w:style>
  <w:style w:type="character" w:customStyle="1" w:styleId="FontStyle27">
    <w:name w:val="Font Style27"/>
    <w:basedOn w:val="a0"/>
    <w:uiPriority w:val="99"/>
    <w:rsid w:val="0028289E"/>
    <w:rPr>
      <w:rFonts w:ascii="Times New Roman" w:hAnsi="Times New Roman" w:cs="Times New Roman" w:hint="default"/>
      <w:b/>
      <w:bCs/>
      <w:i/>
      <w:iCs/>
      <w:sz w:val="20"/>
      <w:szCs w:val="20"/>
    </w:rPr>
  </w:style>
  <w:style w:type="character" w:customStyle="1" w:styleId="apple-style-span">
    <w:name w:val="apple-style-span"/>
    <w:rsid w:val="0028289E"/>
  </w:style>
  <w:style w:type="character" w:customStyle="1" w:styleId="FontStyle25">
    <w:name w:val="Font Style25"/>
    <w:basedOn w:val="a0"/>
    <w:uiPriority w:val="99"/>
    <w:rsid w:val="0028289E"/>
    <w:rPr>
      <w:rFonts w:ascii="Times New Roman" w:hAnsi="Times New Roman" w:cs="Times New Roman" w:hint="default"/>
      <w:sz w:val="16"/>
      <w:szCs w:val="16"/>
    </w:rPr>
  </w:style>
  <w:style w:type="character" w:customStyle="1" w:styleId="FontStyle23">
    <w:name w:val="Font Style23"/>
    <w:basedOn w:val="a0"/>
    <w:uiPriority w:val="99"/>
    <w:rsid w:val="0028289E"/>
    <w:rPr>
      <w:rFonts w:ascii="Times New Roman" w:hAnsi="Times New Roman" w:cs="Times New Roman" w:hint="default"/>
      <w:sz w:val="24"/>
      <w:szCs w:val="24"/>
    </w:rPr>
  </w:style>
  <w:style w:type="character" w:customStyle="1" w:styleId="FontStyle17">
    <w:name w:val="Font Style17"/>
    <w:basedOn w:val="a0"/>
    <w:uiPriority w:val="99"/>
    <w:rsid w:val="0028289E"/>
    <w:rPr>
      <w:rFonts w:ascii="Trebuchet MS" w:hAnsi="Trebuchet MS" w:cs="Trebuchet MS" w:hint="default"/>
      <w:sz w:val="16"/>
      <w:szCs w:val="16"/>
    </w:rPr>
  </w:style>
  <w:style w:type="paragraph" w:customStyle="1" w:styleId="Style4">
    <w:name w:val="Style4"/>
    <w:basedOn w:val="a"/>
    <w:uiPriority w:val="99"/>
    <w:rsid w:val="004E4038"/>
    <w:pPr>
      <w:widowControl w:val="0"/>
      <w:autoSpaceDE w:val="0"/>
      <w:autoSpaceDN w:val="0"/>
      <w:adjustRightInd w:val="0"/>
      <w:spacing w:after="0" w:line="282" w:lineRule="exact"/>
      <w:ind w:firstLine="566"/>
      <w:jc w:val="both"/>
    </w:pPr>
    <w:rPr>
      <w:rFonts w:ascii="Times New Roman" w:eastAsiaTheme="minorEastAsia" w:hAnsi="Times New Roman"/>
      <w:sz w:val="24"/>
      <w:szCs w:val="24"/>
    </w:rPr>
  </w:style>
  <w:style w:type="paragraph" w:customStyle="1" w:styleId="Style5">
    <w:name w:val="Style5"/>
    <w:basedOn w:val="a"/>
    <w:uiPriority w:val="99"/>
    <w:rsid w:val="004E4038"/>
    <w:pPr>
      <w:widowControl w:val="0"/>
      <w:autoSpaceDE w:val="0"/>
      <w:autoSpaceDN w:val="0"/>
      <w:adjustRightInd w:val="0"/>
      <w:spacing w:after="0" w:line="288" w:lineRule="exact"/>
      <w:ind w:firstLine="701"/>
    </w:pPr>
    <w:rPr>
      <w:rFonts w:ascii="Times New Roman" w:eastAsiaTheme="minorEastAsia" w:hAnsi="Times New Roman"/>
      <w:sz w:val="24"/>
      <w:szCs w:val="24"/>
    </w:rPr>
  </w:style>
  <w:style w:type="paragraph" w:customStyle="1" w:styleId="ConsPlusCell">
    <w:name w:val="ConsPlusCell"/>
    <w:rsid w:val="001A24F9"/>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
    <w:name w:val="FollowedHyperlink"/>
    <w:basedOn w:val="a0"/>
    <w:uiPriority w:val="99"/>
    <w:semiHidden/>
    <w:unhideWhenUsed/>
    <w:rsid w:val="009A629C"/>
    <w:rPr>
      <w:color w:val="800080"/>
      <w:u w:val="single"/>
    </w:rPr>
  </w:style>
  <w:style w:type="paragraph" w:customStyle="1" w:styleId="xl65">
    <w:name w:val="xl65"/>
    <w:basedOn w:val="a"/>
    <w:rsid w:val="009A62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9A629C"/>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7">
    <w:name w:val="xl67"/>
    <w:basedOn w:val="a"/>
    <w:rsid w:val="009A629C"/>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rPr>
  </w:style>
  <w:style w:type="paragraph" w:customStyle="1" w:styleId="xl68">
    <w:name w:val="xl6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69">
    <w:name w:val="xl69"/>
    <w:basedOn w:val="a"/>
    <w:rsid w:val="009A629C"/>
    <w:pP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3">
    <w:name w:val="xl73"/>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4">
    <w:name w:val="xl74"/>
    <w:basedOn w:val="a"/>
    <w:rsid w:val="009A629C"/>
    <w:pPr>
      <w:pBdr>
        <w:right w:val="single" w:sz="4" w:space="0" w:color="auto"/>
      </w:pBdr>
      <w:spacing w:before="100" w:beforeAutospacing="1" w:after="100" w:afterAutospacing="1" w:line="240" w:lineRule="auto"/>
      <w:jc w:val="center"/>
    </w:pPr>
    <w:rPr>
      <w:rFonts w:ascii="Times New Roman" w:hAnsi="Times New Roman"/>
      <w:b/>
      <w:bCs/>
      <w:color w:val="000000"/>
      <w:sz w:val="18"/>
      <w:szCs w:val="18"/>
    </w:rPr>
  </w:style>
  <w:style w:type="paragraph" w:customStyle="1" w:styleId="xl75">
    <w:name w:val="xl7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6">
    <w:name w:val="xl76"/>
    <w:basedOn w:val="a"/>
    <w:rsid w:val="009A629C"/>
    <w:pPr>
      <w:spacing w:before="100" w:beforeAutospacing="1" w:after="100" w:afterAutospacing="1" w:line="240" w:lineRule="auto"/>
    </w:pPr>
    <w:rPr>
      <w:rFonts w:ascii="Times New Roman" w:hAnsi="Times New Roman"/>
      <w:sz w:val="18"/>
      <w:szCs w:val="18"/>
    </w:rPr>
  </w:style>
  <w:style w:type="paragraph" w:customStyle="1" w:styleId="xl77">
    <w:name w:val="xl77"/>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8">
    <w:name w:val="xl7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79">
    <w:name w:val="xl79"/>
    <w:basedOn w:val="a"/>
    <w:rsid w:val="009A629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0">
    <w:name w:val="xl80"/>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81">
    <w:name w:val="xl8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9A629C"/>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83">
    <w:name w:val="xl83"/>
    <w:basedOn w:val="a"/>
    <w:rsid w:val="009A62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84">
    <w:name w:val="xl84"/>
    <w:basedOn w:val="a"/>
    <w:rsid w:val="009A629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5">
    <w:name w:val="xl8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6">
    <w:name w:val="xl86"/>
    <w:basedOn w:val="a"/>
    <w:rsid w:val="009A62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87">
    <w:name w:val="xl87"/>
    <w:basedOn w:val="a"/>
    <w:rsid w:val="009A629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8">
    <w:name w:val="xl8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9">
    <w:name w:val="xl89"/>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0">
    <w:name w:val="xl90"/>
    <w:basedOn w:val="a"/>
    <w:rsid w:val="009A62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1">
    <w:name w:val="xl9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2">
    <w:name w:val="xl92"/>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3">
    <w:name w:val="xl93"/>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9A629C"/>
    <w:pPr>
      <w:pBdr>
        <w:top w:val="single" w:sz="4" w:space="0" w:color="auto"/>
        <w:left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95">
    <w:name w:val="xl95"/>
    <w:basedOn w:val="a"/>
    <w:rsid w:val="009A629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rPr>
  </w:style>
  <w:style w:type="paragraph" w:customStyle="1" w:styleId="xl96">
    <w:name w:val="xl96"/>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97">
    <w:name w:val="xl97"/>
    <w:basedOn w:val="a"/>
    <w:rsid w:val="009A629C"/>
    <w:pPr>
      <w:pBdr>
        <w:left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98">
    <w:name w:val="xl98"/>
    <w:basedOn w:val="a"/>
    <w:rsid w:val="009A629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1">
    <w:name w:val="xl10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9A62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3">
    <w:name w:val="xl103"/>
    <w:basedOn w:val="a"/>
    <w:rsid w:val="009A62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5">
    <w:name w:val="xl10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right"/>
      <w:textAlignment w:val="top"/>
    </w:pPr>
    <w:rPr>
      <w:rFonts w:ascii="Times New Roman" w:hAnsi="Times New Roman"/>
      <w:b/>
      <w:bCs/>
      <w:i/>
      <w:iCs/>
      <w:sz w:val="24"/>
      <w:szCs w:val="24"/>
    </w:rPr>
  </w:style>
  <w:style w:type="paragraph" w:customStyle="1" w:styleId="xl108">
    <w:name w:val="xl108"/>
    <w:basedOn w:val="a"/>
    <w:rsid w:val="009A629C"/>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09">
    <w:name w:val="xl109"/>
    <w:basedOn w:val="a"/>
    <w:rsid w:val="009A629C"/>
    <w:pPr>
      <w:pBdr>
        <w:top w:val="single" w:sz="4" w:space="0" w:color="auto"/>
        <w:left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0">
    <w:name w:val="xl110"/>
    <w:basedOn w:val="a"/>
    <w:rsid w:val="009A629C"/>
    <w:pPr>
      <w:pBdr>
        <w:top w:val="single" w:sz="4" w:space="0" w:color="auto"/>
        <w:left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1">
    <w:name w:val="xl111"/>
    <w:basedOn w:val="a"/>
    <w:rsid w:val="009A629C"/>
    <w:pPr>
      <w:pBdr>
        <w:top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2">
    <w:name w:val="xl112"/>
    <w:basedOn w:val="a"/>
    <w:rsid w:val="009A629C"/>
    <w:pPr>
      <w:pBdr>
        <w:top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3">
    <w:name w:val="xl113"/>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4">
    <w:name w:val="xl114"/>
    <w:basedOn w:val="a"/>
    <w:rsid w:val="009A629C"/>
    <w:pPr>
      <w:pBdr>
        <w:top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5">
    <w:name w:val="xl115"/>
    <w:basedOn w:val="a"/>
    <w:rsid w:val="009A629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6">
    <w:name w:val="xl116"/>
    <w:basedOn w:val="a"/>
    <w:rsid w:val="009A62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7">
    <w:name w:val="xl117"/>
    <w:basedOn w:val="a"/>
    <w:rsid w:val="009A629C"/>
    <w:pPr>
      <w:pBdr>
        <w:bottom w:val="single" w:sz="8"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18">
    <w:name w:val="xl118"/>
    <w:basedOn w:val="a"/>
    <w:rsid w:val="009A629C"/>
    <w:pPr>
      <w:spacing w:before="100" w:beforeAutospacing="1" w:after="100" w:afterAutospacing="1" w:line="240" w:lineRule="auto"/>
      <w:jc w:val="center"/>
    </w:pPr>
    <w:rPr>
      <w:rFonts w:ascii="Times New Roman" w:hAnsi="Times New Roman"/>
      <w:b/>
      <w:bCs/>
      <w:i/>
      <w:iCs/>
      <w:sz w:val="24"/>
      <w:szCs w:val="24"/>
    </w:rPr>
  </w:style>
  <w:style w:type="paragraph" w:customStyle="1" w:styleId="xl119">
    <w:name w:val="xl119"/>
    <w:basedOn w:val="a"/>
    <w:rsid w:val="009A629C"/>
    <w:pPr>
      <w:pBdr>
        <w:top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0">
    <w:name w:val="xl120"/>
    <w:basedOn w:val="a"/>
    <w:rsid w:val="009A629C"/>
    <w:pP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1">
    <w:name w:val="xl121"/>
    <w:basedOn w:val="a"/>
    <w:rsid w:val="009A629C"/>
    <w:pPr>
      <w:pBdr>
        <w:top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2">
    <w:name w:val="xl122"/>
    <w:basedOn w:val="a"/>
    <w:rsid w:val="009A629C"/>
    <w:pPr>
      <w:pBdr>
        <w:top w:val="single" w:sz="4" w:space="0" w:color="auto"/>
        <w:bottom w:val="single" w:sz="4" w:space="0" w:color="auto"/>
      </w:pBdr>
      <w:shd w:val="clear" w:color="000000" w:fill="00B050"/>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23">
    <w:name w:val="xl123"/>
    <w:basedOn w:val="a"/>
    <w:rsid w:val="009A629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24">
    <w:name w:val="xl124"/>
    <w:basedOn w:val="a"/>
    <w:rsid w:val="009A629C"/>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5">
    <w:name w:val="xl125"/>
    <w:basedOn w:val="a"/>
    <w:rsid w:val="009A629C"/>
    <w:pPr>
      <w:pBdr>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6">
    <w:name w:val="xl126"/>
    <w:basedOn w:val="a"/>
    <w:rsid w:val="009A629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7">
    <w:name w:val="xl127"/>
    <w:basedOn w:val="a"/>
    <w:rsid w:val="009A629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8">
    <w:name w:val="xl128"/>
    <w:basedOn w:val="a"/>
    <w:rsid w:val="009A62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9">
    <w:name w:val="xl129"/>
    <w:basedOn w:val="a"/>
    <w:rsid w:val="009A629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0">
    <w:name w:val="xl130"/>
    <w:basedOn w:val="a"/>
    <w:rsid w:val="009A629C"/>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1">
    <w:name w:val="xl131"/>
    <w:basedOn w:val="a"/>
    <w:rsid w:val="009A629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9A629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3">
    <w:name w:val="xl133"/>
    <w:basedOn w:val="a"/>
    <w:rsid w:val="009A629C"/>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4">
    <w:name w:val="xl134"/>
    <w:basedOn w:val="a"/>
    <w:rsid w:val="009A629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5">
    <w:name w:val="xl135"/>
    <w:basedOn w:val="a"/>
    <w:rsid w:val="009A629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6">
    <w:name w:val="xl136"/>
    <w:basedOn w:val="a"/>
    <w:rsid w:val="009A62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7">
    <w:name w:val="xl137"/>
    <w:basedOn w:val="a"/>
    <w:rsid w:val="009A629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table" w:styleId="af0">
    <w:name w:val="Table Grid"/>
    <w:basedOn w:val="a1"/>
    <w:uiPriority w:val="59"/>
    <w:rsid w:val="00111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basedOn w:val="a0"/>
    <w:link w:val="12"/>
    <w:rsid w:val="0047492B"/>
    <w:rPr>
      <w:rFonts w:ascii="Times New Roman" w:eastAsia="Times New Roman" w:hAnsi="Times New Roman" w:cs="Times New Roman"/>
      <w:b/>
      <w:bCs/>
      <w:spacing w:val="1"/>
      <w:shd w:val="clear" w:color="auto" w:fill="FFFFFF"/>
    </w:rPr>
  </w:style>
  <w:style w:type="paragraph" w:customStyle="1" w:styleId="12">
    <w:name w:val="Основной текст1"/>
    <w:basedOn w:val="a"/>
    <w:link w:val="af1"/>
    <w:rsid w:val="0047492B"/>
    <w:pPr>
      <w:widowControl w:val="0"/>
      <w:shd w:val="clear" w:color="auto" w:fill="FFFFFF"/>
      <w:spacing w:after="240" w:line="226" w:lineRule="exact"/>
      <w:jc w:val="center"/>
    </w:pPr>
    <w:rPr>
      <w:rFonts w:ascii="Times New Roman" w:hAnsi="Times New Roman"/>
      <w:b/>
      <w:bCs/>
      <w:spacing w:val="1"/>
      <w:lang w:eastAsia="en-US"/>
    </w:rPr>
  </w:style>
  <w:style w:type="character" w:customStyle="1" w:styleId="125pt0pt">
    <w:name w:val="Основной текст + 12;5 pt;Не полужирный;Курсив;Интервал 0 pt"/>
    <w:basedOn w:val="af1"/>
    <w:rsid w:val="001E5ED3"/>
    <w:rPr>
      <w:rFonts w:ascii="Times New Roman" w:eastAsia="Times New Roman" w:hAnsi="Times New Roman" w:cs="Times New Roman"/>
      <w:b/>
      <w:bCs/>
      <w:i/>
      <w:iCs/>
      <w:smallCaps w:val="0"/>
      <w:strike w:val="0"/>
      <w:color w:val="000000"/>
      <w:spacing w:val="3"/>
      <w:w w:val="100"/>
      <w:position w:val="0"/>
      <w:sz w:val="25"/>
      <w:szCs w:val="25"/>
      <w:u w:val="none"/>
      <w:shd w:val="clear" w:color="auto" w:fill="FFFFFF"/>
      <w:lang w:val="ru-RU"/>
    </w:rPr>
  </w:style>
  <w:style w:type="character" w:customStyle="1" w:styleId="13pt0pt">
    <w:name w:val="Основной текст + 13 pt;Не полужирный;Интервал 0 pt"/>
    <w:basedOn w:val="af1"/>
    <w:rsid w:val="005B3D5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Calibri135pt0pt">
    <w:name w:val="Основной текст + Calibri;13;5 pt;Не полужирный;Интервал 0 pt"/>
    <w:basedOn w:val="af1"/>
    <w:rsid w:val="005B3D51"/>
    <w:rPr>
      <w:rFonts w:ascii="Calibri" w:eastAsia="Calibri" w:hAnsi="Calibri" w:cs="Calibri"/>
      <w:b/>
      <w:bCs/>
      <w:i w:val="0"/>
      <w:iCs w:val="0"/>
      <w:smallCaps w:val="0"/>
      <w:strike w:val="0"/>
      <w:color w:val="000000"/>
      <w:spacing w:val="-1"/>
      <w:w w:val="100"/>
      <w:position w:val="0"/>
      <w:sz w:val="27"/>
      <w:szCs w:val="27"/>
      <w:u w:val="none"/>
      <w:shd w:val="clear" w:color="auto" w:fill="FFFFFF"/>
      <w:lang w:val="ru-RU"/>
    </w:rPr>
  </w:style>
  <w:style w:type="paragraph" w:styleId="af2">
    <w:name w:val="header"/>
    <w:basedOn w:val="a"/>
    <w:link w:val="af3"/>
    <w:uiPriority w:val="99"/>
    <w:unhideWhenUsed/>
    <w:rsid w:val="005C682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C682A"/>
    <w:rPr>
      <w:rFonts w:ascii="Calibri" w:eastAsia="Times New Roman" w:hAnsi="Calibri" w:cs="Times New Roman"/>
      <w:lang w:eastAsia="ru-RU"/>
    </w:rPr>
  </w:style>
  <w:style w:type="paragraph" w:styleId="af4">
    <w:name w:val="footer"/>
    <w:basedOn w:val="a"/>
    <w:link w:val="af5"/>
    <w:uiPriority w:val="99"/>
    <w:semiHidden/>
    <w:unhideWhenUsed/>
    <w:rsid w:val="005C682A"/>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5C682A"/>
    <w:rPr>
      <w:rFonts w:ascii="Calibri" w:eastAsia="Times New Roman" w:hAnsi="Calibri" w:cs="Times New Roman"/>
      <w:lang w:eastAsia="ru-RU"/>
    </w:rPr>
  </w:style>
  <w:style w:type="character" w:customStyle="1" w:styleId="13">
    <w:name w:val="Основной текст Знак1"/>
    <w:basedOn w:val="a0"/>
    <w:link w:val="af6"/>
    <w:uiPriority w:val="99"/>
    <w:rsid w:val="001D4E6C"/>
    <w:rPr>
      <w:rFonts w:ascii="Times New Roman" w:hAnsi="Times New Roman" w:cs="Times New Roman"/>
      <w:spacing w:val="2"/>
      <w:sz w:val="25"/>
      <w:szCs w:val="25"/>
      <w:shd w:val="clear" w:color="auto" w:fill="FFFFFF"/>
    </w:rPr>
  </w:style>
  <w:style w:type="paragraph" w:styleId="af6">
    <w:name w:val="Body Text"/>
    <w:basedOn w:val="a"/>
    <w:link w:val="13"/>
    <w:uiPriority w:val="99"/>
    <w:rsid w:val="001D4E6C"/>
    <w:pPr>
      <w:widowControl w:val="0"/>
      <w:shd w:val="clear" w:color="auto" w:fill="FFFFFF"/>
      <w:spacing w:after="240" w:line="240" w:lineRule="atLeast"/>
      <w:ind w:hanging="2080"/>
    </w:pPr>
    <w:rPr>
      <w:rFonts w:ascii="Times New Roman" w:eastAsiaTheme="minorHAnsi" w:hAnsi="Times New Roman"/>
      <w:spacing w:val="2"/>
      <w:sz w:val="25"/>
      <w:szCs w:val="25"/>
      <w:lang w:eastAsia="en-US"/>
    </w:rPr>
  </w:style>
  <w:style w:type="character" w:customStyle="1" w:styleId="af7">
    <w:name w:val="Основной текст Знак"/>
    <w:basedOn w:val="a0"/>
    <w:uiPriority w:val="99"/>
    <w:semiHidden/>
    <w:rsid w:val="001D4E6C"/>
    <w:rPr>
      <w:rFonts w:ascii="Calibri" w:eastAsia="Times New Roman" w:hAnsi="Calibri" w:cs="Times New Roman"/>
      <w:lang w:eastAsia="ru-RU"/>
    </w:rPr>
  </w:style>
  <w:style w:type="paragraph" w:styleId="21">
    <w:name w:val="Body Text Indent 2"/>
    <w:basedOn w:val="a"/>
    <w:link w:val="22"/>
    <w:uiPriority w:val="99"/>
    <w:semiHidden/>
    <w:unhideWhenUsed/>
    <w:rsid w:val="00DD52A2"/>
    <w:pPr>
      <w:spacing w:after="120" w:line="480" w:lineRule="auto"/>
      <w:ind w:left="283"/>
    </w:pPr>
  </w:style>
  <w:style w:type="character" w:customStyle="1" w:styleId="22">
    <w:name w:val="Основной текст с отступом 2 Знак"/>
    <w:basedOn w:val="a0"/>
    <w:link w:val="21"/>
    <w:semiHidden/>
    <w:rsid w:val="00DD52A2"/>
    <w:rPr>
      <w:rFonts w:ascii="Calibri" w:eastAsia="Times New Roman" w:hAnsi="Calibri" w:cs="Times New Roman"/>
      <w:lang w:eastAsia="ru-RU"/>
    </w:rPr>
  </w:style>
  <w:style w:type="character" w:customStyle="1" w:styleId="af8">
    <w:name w:val="Колонтитул"/>
    <w:basedOn w:val="a0"/>
    <w:rsid w:val="00DC31DB"/>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47592">
      <w:bodyDiv w:val="1"/>
      <w:marLeft w:val="0"/>
      <w:marRight w:val="0"/>
      <w:marTop w:val="0"/>
      <w:marBottom w:val="0"/>
      <w:divBdr>
        <w:top w:val="none" w:sz="0" w:space="0" w:color="auto"/>
        <w:left w:val="none" w:sz="0" w:space="0" w:color="auto"/>
        <w:bottom w:val="none" w:sz="0" w:space="0" w:color="auto"/>
        <w:right w:val="none" w:sz="0" w:space="0" w:color="auto"/>
      </w:divBdr>
    </w:div>
    <w:div w:id="168840112">
      <w:bodyDiv w:val="1"/>
      <w:marLeft w:val="0"/>
      <w:marRight w:val="0"/>
      <w:marTop w:val="0"/>
      <w:marBottom w:val="0"/>
      <w:divBdr>
        <w:top w:val="none" w:sz="0" w:space="0" w:color="auto"/>
        <w:left w:val="none" w:sz="0" w:space="0" w:color="auto"/>
        <w:bottom w:val="none" w:sz="0" w:space="0" w:color="auto"/>
        <w:right w:val="none" w:sz="0" w:space="0" w:color="auto"/>
      </w:divBdr>
    </w:div>
    <w:div w:id="175001490">
      <w:bodyDiv w:val="1"/>
      <w:marLeft w:val="0"/>
      <w:marRight w:val="0"/>
      <w:marTop w:val="0"/>
      <w:marBottom w:val="0"/>
      <w:divBdr>
        <w:top w:val="none" w:sz="0" w:space="0" w:color="auto"/>
        <w:left w:val="none" w:sz="0" w:space="0" w:color="auto"/>
        <w:bottom w:val="none" w:sz="0" w:space="0" w:color="auto"/>
        <w:right w:val="none" w:sz="0" w:space="0" w:color="auto"/>
      </w:divBdr>
    </w:div>
    <w:div w:id="184562093">
      <w:bodyDiv w:val="1"/>
      <w:marLeft w:val="0"/>
      <w:marRight w:val="0"/>
      <w:marTop w:val="0"/>
      <w:marBottom w:val="0"/>
      <w:divBdr>
        <w:top w:val="none" w:sz="0" w:space="0" w:color="auto"/>
        <w:left w:val="none" w:sz="0" w:space="0" w:color="auto"/>
        <w:bottom w:val="none" w:sz="0" w:space="0" w:color="auto"/>
        <w:right w:val="none" w:sz="0" w:space="0" w:color="auto"/>
      </w:divBdr>
      <w:divsChild>
        <w:div w:id="1649048201">
          <w:marLeft w:val="0"/>
          <w:marRight w:val="0"/>
          <w:marTop w:val="0"/>
          <w:marBottom w:val="0"/>
          <w:divBdr>
            <w:top w:val="none" w:sz="0" w:space="0" w:color="auto"/>
            <w:left w:val="none" w:sz="0" w:space="0" w:color="auto"/>
            <w:bottom w:val="none" w:sz="0" w:space="0" w:color="auto"/>
            <w:right w:val="none" w:sz="0" w:space="0" w:color="auto"/>
          </w:divBdr>
          <w:divsChild>
            <w:div w:id="1276139849">
              <w:marLeft w:val="0"/>
              <w:marRight w:val="0"/>
              <w:marTop w:val="0"/>
              <w:marBottom w:val="0"/>
              <w:divBdr>
                <w:top w:val="none" w:sz="0" w:space="0" w:color="auto"/>
                <w:left w:val="none" w:sz="0" w:space="0" w:color="auto"/>
                <w:bottom w:val="none" w:sz="0" w:space="0" w:color="auto"/>
                <w:right w:val="none" w:sz="0" w:space="0" w:color="auto"/>
              </w:divBdr>
              <w:divsChild>
                <w:div w:id="1831214758">
                  <w:marLeft w:val="0"/>
                  <w:marRight w:val="0"/>
                  <w:marTop w:val="0"/>
                  <w:marBottom w:val="0"/>
                  <w:divBdr>
                    <w:top w:val="none" w:sz="0" w:space="0" w:color="auto"/>
                    <w:left w:val="none" w:sz="0" w:space="0" w:color="auto"/>
                    <w:bottom w:val="none" w:sz="0" w:space="0" w:color="auto"/>
                    <w:right w:val="none" w:sz="0" w:space="0" w:color="auto"/>
                  </w:divBdr>
                  <w:divsChild>
                    <w:div w:id="903297464">
                      <w:marLeft w:val="0"/>
                      <w:marRight w:val="0"/>
                      <w:marTop w:val="689"/>
                      <w:marBottom w:val="0"/>
                      <w:divBdr>
                        <w:top w:val="none" w:sz="0" w:space="0" w:color="auto"/>
                        <w:left w:val="none" w:sz="0" w:space="0" w:color="auto"/>
                        <w:bottom w:val="none" w:sz="0" w:space="0" w:color="auto"/>
                        <w:right w:val="none" w:sz="0" w:space="0" w:color="auto"/>
                      </w:divBdr>
                      <w:divsChild>
                        <w:div w:id="1003901579">
                          <w:marLeft w:val="0"/>
                          <w:marRight w:val="-31374"/>
                          <w:marTop w:val="0"/>
                          <w:marBottom w:val="0"/>
                          <w:divBdr>
                            <w:top w:val="none" w:sz="0" w:space="0" w:color="auto"/>
                            <w:left w:val="none" w:sz="0" w:space="0" w:color="auto"/>
                            <w:bottom w:val="none" w:sz="0" w:space="0" w:color="auto"/>
                            <w:right w:val="none" w:sz="0" w:space="0" w:color="auto"/>
                          </w:divBdr>
                          <w:divsChild>
                            <w:div w:id="1244610352">
                              <w:marLeft w:val="1884"/>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sChild>
                                    <w:div w:id="1728341001">
                                      <w:marLeft w:val="0"/>
                                      <w:marRight w:val="0"/>
                                      <w:marTop w:val="0"/>
                                      <w:marBottom w:val="0"/>
                                      <w:divBdr>
                                        <w:top w:val="none" w:sz="0" w:space="0" w:color="auto"/>
                                        <w:left w:val="none" w:sz="0" w:space="0" w:color="auto"/>
                                        <w:bottom w:val="none" w:sz="0" w:space="0" w:color="auto"/>
                                        <w:right w:val="none" w:sz="0" w:space="0" w:color="auto"/>
                                      </w:divBdr>
                                      <w:divsChild>
                                        <w:div w:id="640308826">
                                          <w:marLeft w:val="0"/>
                                          <w:marRight w:val="0"/>
                                          <w:marTop w:val="0"/>
                                          <w:marBottom w:val="0"/>
                                          <w:divBdr>
                                            <w:top w:val="none" w:sz="0" w:space="0" w:color="auto"/>
                                            <w:left w:val="none" w:sz="0" w:space="0" w:color="auto"/>
                                            <w:bottom w:val="none" w:sz="0" w:space="0" w:color="auto"/>
                                            <w:right w:val="none" w:sz="0" w:space="0" w:color="auto"/>
                                          </w:divBdr>
                                          <w:divsChild>
                                            <w:div w:id="989864993">
                                              <w:marLeft w:val="0"/>
                                              <w:marRight w:val="0"/>
                                              <w:marTop w:val="0"/>
                                              <w:marBottom w:val="0"/>
                                              <w:divBdr>
                                                <w:top w:val="none" w:sz="0" w:space="0" w:color="auto"/>
                                                <w:left w:val="none" w:sz="0" w:space="0" w:color="auto"/>
                                                <w:bottom w:val="none" w:sz="0" w:space="0" w:color="auto"/>
                                                <w:right w:val="none" w:sz="0" w:space="0" w:color="auto"/>
                                              </w:divBdr>
                                              <w:divsChild>
                                                <w:div w:id="1643925594">
                                                  <w:marLeft w:val="0"/>
                                                  <w:marRight w:val="0"/>
                                                  <w:marTop w:val="0"/>
                                                  <w:marBottom w:val="0"/>
                                                  <w:divBdr>
                                                    <w:top w:val="none" w:sz="0" w:space="0" w:color="auto"/>
                                                    <w:left w:val="none" w:sz="0" w:space="0" w:color="auto"/>
                                                    <w:bottom w:val="none" w:sz="0" w:space="0" w:color="auto"/>
                                                    <w:right w:val="none" w:sz="0" w:space="0" w:color="auto"/>
                                                  </w:divBdr>
                                                  <w:divsChild>
                                                    <w:div w:id="254293001">
                                                      <w:marLeft w:val="0"/>
                                                      <w:marRight w:val="0"/>
                                                      <w:marTop w:val="0"/>
                                                      <w:marBottom w:val="0"/>
                                                      <w:divBdr>
                                                        <w:top w:val="none" w:sz="0" w:space="0" w:color="auto"/>
                                                        <w:left w:val="none" w:sz="0" w:space="0" w:color="auto"/>
                                                        <w:bottom w:val="none" w:sz="0" w:space="0" w:color="auto"/>
                                                        <w:right w:val="none" w:sz="0" w:space="0" w:color="auto"/>
                                                      </w:divBdr>
                                                      <w:divsChild>
                                                        <w:div w:id="1335567029">
                                                          <w:marLeft w:val="0"/>
                                                          <w:marRight w:val="0"/>
                                                          <w:marTop w:val="0"/>
                                                          <w:marBottom w:val="0"/>
                                                          <w:divBdr>
                                                            <w:top w:val="none" w:sz="0" w:space="0" w:color="auto"/>
                                                            <w:left w:val="none" w:sz="0" w:space="0" w:color="auto"/>
                                                            <w:bottom w:val="none" w:sz="0" w:space="0" w:color="auto"/>
                                                            <w:right w:val="none" w:sz="0" w:space="0" w:color="auto"/>
                                                          </w:divBdr>
                                                          <w:divsChild>
                                                            <w:div w:id="1513111372">
                                                              <w:marLeft w:val="0"/>
                                                              <w:marRight w:val="0"/>
                                                              <w:marTop w:val="0"/>
                                                              <w:marBottom w:val="0"/>
                                                              <w:divBdr>
                                                                <w:top w:val="none" w:sz="0" w:space="0" w:color="auto"/>
                                                                <w:left w:val="none" w:sz="0" w:space="0" w:color="auto"/>
                                                                <w:bottom w:val="none" w:sz="0" w:space="0" w:color="auto"/>
                                                                <w:right w:val="none" w:sz="0" w:space="0" w:color="auto"/>
                                                              </w:divBdr>
                                                              <w:divsChild>
                                                                <w:div w:id="1163203988">
                                                                  <w:marLeft w:val="0"/>
                                                                  <w:marRight w:val="0"/>
                                                                  <w:marTop w:val="0"/>
                                                                  <w:marBottom w:val="0"/>
                                                                  <w:divBdr>
                                                                    <w:top w:val="none" w:sz="0" w:space="0" w:color="auto"/>
                                                                    <w:left w:val="none" w:sz="0" w:space="0" w:color="auto"/>
                                                                    <w:bottom w:val="none" w:sz="0" w:space="0" w:color="auto"/>
                                                                    <w:right w:val="none" w:sz="0" w:space="0" w:color="auto"/>
                                                                  </w:divBdr>
                                                                  <w:divsChild>
                                                                    <w:div w:id="722565023">
                                                                      <w:marLeft w:val="0"/>
                                                                      <w:marRight w:val="0"/>
                                                                      <w:marTop w:val="0"/>
                                                                      <w:marBottom w:val="0"/>
                                                                      <w:divBdr>
                                                                        <w:top w:val="none" w:sz="0" w:space="0" w:color="auto"/>
                                                                        <w:left w:val="none" w:sz="0" w:space="0" w:color="auto"/>
                                                                        <w:bottom w:val="none" w:sz="0" w:space="0" w:color="auto"/>
                                                                        <w:right w:val="none" w:sz="0" w:space="0" w:color="auto"/>
                                                                      </w:divBdr>
                                                                      <w:divsChild>
                                                                        <w:div w:id="1333725519">
                                                                          <w:marLeft w:val="0"/>
                                                                          <w:marRight w:val="0"/>
                                                                          <w:marTop w:val="0"/>
                                                                          <w:marBottom w:val="0"/>
                                                                          <w:divBdr>
                                                                            <w:top w:val="none" w:sz="0" w:space="0" w:color="auto"/>
                                                                            <w:left w:val="none" w:sz="0" w:space="0" w:color="auto"/>
                                                                            <w:bottom w:val="none" w:sz="0" w:space="0" w:color="auto"/>
                                                                            <w:right w:val="none" w:sz="0" w:space="0" w:color="auto"/>
                                                                          </w:divBdr>
                                                                          <w:divsChild>
                                                                            <w:div w:id="736515153">
                                                                              <w:marLeft w:val="0"/>
                                                                              <w:marRight w:val="0"/>
                                                                              <w:marTop w:val="0"/>
                                                                              <w:marBottom w:val="0"/>
                                                                              <w:divBdr>
                                                                                <w:top w:val="none" w:sz="0" w:space="0" w:color="auto"/>
                                                                                <w:left w:val="none" w:sz="0" w:space="0" w:color="auto"/>
                                                                                <w:bottom w:val="none" w:sz="0" w:space="0" w:color="auto"/>
                                                                                <w:right w:val="none" w:sz="0" w:space="0" w:color="auto"/>
                                                                              </w:divBdr>
                                                                              <w:divsChild>
                                                                                <w:div w:id="180432987">
                                                                                  <w:marLeft w:val="0"/>
                                                                                  <w:marRight w:val="0"/>
                                                                                  <w:marTop w:val="0"/>
                                                                                  <w:marBottom w:val="0"/>
                                                                                  <w:divBdr>
                                                                                    <w:top w:val="none" w:sz="0" w:space="0" w:color="auto"/>
                                                                                    <w:left w:val="none" w:sz="0" w:space="0" w:color="auto"/>
                                                                                    <w:bottom w:val="none" w:sz="0" w:space="0" w:color="auto"/>
                                                                                    <w:right w:val="none" w:sz="0" w:space="0" w:color="auto"/>
                                                                                  </w:divBdr>
                                                                                  <w:divsChild>
                                                                                    <w:div w:id="1142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190598">
      <w:bodyDiv w:val="1"/>
      <w:marLeft w:val="0"/>
      <w:marRight w:val="0"/>
      <w:marTop w:val="0"/>
      <w:marBottom w:val="0"/>
      <w:divBdr>
        <w:top w:val="none" w:sz="0" w:space="0" w:color="auto"/>
        <w:left w:val="none" w:sz="0" w:space="0" w:color="auto"/>
        <w:bottom w:val="none" w:sz="0" w:space="0" w:color="auto"/>
        <w:right w:val="none" w:sz="0" w:space="0" w:color="auto"/>
      </w:divBdr>
    </w:div>
    <w:div w:id="380204392">
      <w:bodyDiv w:val="1"/>
      <w:marLeft w:val="0"/>
      <w:marRight w:val="0"/>
      <w:marTop w:val="0"/>
      <w:marBottom w:val="0"/>
      <w:divBdr>
        <w:top w:val="none" w:sz="0" w:space="0" w:color="auto"/>
        <w:left w:val="none" w:sz="0" w:space="0" w:color="auto"/>
        <w:bottom w:val="none" w:sz="0" w:space="0" w:color="auto"/>
        <w:right w:val="none" w:sz="0" w:space="0" w:color="auto"/>
      </w:divBdr>
    </w:div>
    <w:div w:id="490603676">
      <w:bodyDiv w:val="1"/>
      <w:marLeft w:val="0"/>
      <w:marRight w:val="0"/>
      <w:marTop w:val="0"/>
      <w:marBottom w:val="0"/>
      <w:divBdr>
        <w:top w:val="none" w:sz="0" w:space="0" w:color="auto"/>
        <w:left w:val="none" w:sz="0" w:space="0" w:color="auto"/>
        <w:bottom w:val="none" w:sz="0" w:space="0" w:color="auto"/>
        <w:right w:val="none" w:sz="0" w:space="0" w:color="auto"/>
      </w:divBdr>
    </w:div>
    <w:div w:id="504395640">
      <w:bodyDiv w:val="1"/>
      <w:marLeft w:val="0"/>
      <w:marRight w:val="0"/>
      <w:marTop w:val="0"/>
      <w:marBottom w:val="0"/>
      <w:divBdr>
        <w:top w:val="none" w:sz="0" w:space="0" w:color="auto"/>
        <w:left w:val="none" w:sz="0" w:space="0" w:color="auto"/>
        <w:bottom w:val="none" w:sz="0" w:space="0" w:color="auto"/>
        <w:right w:val="none" w:sz="0" w:space="0" w:color="auto"/>
      </w:divBdr>
    </w:div>
    <w:div w:id="587806644">
      <w:bodyDiv w:val="1"/>
      <w:marLeft w:val="0"/>
      <w:marRight w:val="0"/>
      <w:marTop w:val="0"/>
      <w:marBottom w:val="0"/>
      <w:divBdr>
        <w:top w:val="none" w:sz="0" w:space="0" w:color="auto"/>
        <w:left w:val="none" w:sz="0" w:space="0" w:color="auto"/>
        <w:bottom w:val="none" w:sz="0" w:space="0" w:color="auto"/>
        <w:right w:val="none" w:sz="0" w:space="0" w:color="auto"/>
      </w:divBdr>
    </w:div>
    <w:div w:id="675426381">
      <w:bodyDiv w:val="1"/>
      <w:marLeft w:val="0"/>
      <w:marRight w:val="0"/>
      <w:marTop w:val="0"/>
      <w:marBottom w:val="0"/>
      <w:divBdr>
        <w:top w:val="none" w:sz="0" w:space="0" w:color="auto"/>
        <w:left w:val="none" w:sz="0" w:space="0" w:color="auto"/>
        <w:bottom w:val="none" w:sz="0" w:space="0" w:color="auto"/>
        <w:right w:val="none" w:sz="0" w:space="0" w:color="auto"/>
      </w:divBdr>
    </w:div>
    <w:div w:id="855465088">
      <w:bodyDiv w:val="1"/>
      <w:marLeft w:val="0"/>
      <w:marRight w:val="0"/>
      <w:marTop w:val="0"/>
      <w:marBottom w:val="0"/>
      <w:divBdr>
        <w:top w:val="none" w:sz="0" w:space="0" w:color="auto"/>
        <w:left w:val="none" w:sz="0" w:space="0" w:color="auto"/>
        <w:bottom w:val="none" w:sz="0" w:space="0" w:color="auto"/>
        <w:right w:val="none" w:sz="0" w:space="0" w:color="auto"/>
      </w:divBdr>
    </w:div>
    <w:div w:id="861935528">
      <w:bodyDiv w:val="1"/>
      <w:marLeft w:val="0"/>
      <w:marRight w:val="0"/>
      <w:marTop w:val="0"/>
      <w:marBottom w:val="0"/>
      <w:divBdr>
        <w:top w:val="none" w:sz="0" w:space="0" w:color="auto"/>
        <w:left w:val="none" w:sz="0" w:space="0" w:color="auto"/>
        <w:bottom w:val="none" w:sz="0" w:space="0" w:color="auto"/>
        <w:right w:val="none" w:sz="0" w:space="0" w:color="auto"/>
      </w:divBdr>
    </w:div>
    <w:div w:id="1201212908">
      <w:bodyDiv w:val="1"/>
      <w:marLeft w:val="0"/>
      <w:marRight w:val="0"/>
      <w:marTop w:val="0"/>
      <w:marBottom w:val="0"/>
      <w:divBdr>
        <w:top w:val="none" w:sz="0" w:space="0" w:color="auto"/>
        <w:left w:val="none" w:sz="0" w:space="0" w:color="auto"/>
        <w:bottom w:val="none" w:sz="0" w:space="0" w:color="auto"/>
        <w:right w:val="none" w:sz="0" w:space="0" w:color="auto"/>
      </w:divBdr>
    </w:div>
    <w:div w:id="1309361723">
      <w:bodyDiv w:val="1"/>
      <w:marLeft w:val="0"/>
      <w:marRight w:val="0"/>
      <w:marTop w:val="0"/>
      <w:marBottom w:val="0"/>
      <w:divBdr>
        <w:top w:val="none" w:sz="0" w:space="0" w:color="auto"/>
        <w:left w:val="none" w:sz="0" w:space="0" w:color="auto"/>
        <w:bottom w:val="none" w:sz="0" w:space="0" w:color="auto"/>
        <w:right w:val="none" w:sz="0" w:space="0" w:color="auto"/>
      </w:divBdr>
    </w:div>
    <w:div w:id="1322854799">
      <w:bodyDiv w:val="1"/>
      <w:marLeft w:val="0"/>
      <w:marRight w:val="0"/>
      <w:marTop w:val="0"/>
      <w:marBottom w:val="0"/>
      <w:divBdr>
        <w:top w:val="none" w:sz="0" w:space="0" w:color="auto"/>
        <w:left w:val="none" w:sz="0" w:space="0" w:color="auto"/>
        <w:bottom w:val="none" w:sz="0" w:space="0" w:color="auto"/>
        <w:right w:val="none" w:sz="0" w:space="0" w:color="auto"/>
      </w:divBdr>
    </w:div>
    <w:div w:id="1337489636">
      <w:bodyDiv w:val="1"/>
      <w:marLeft w:val="0"/>
      <w:marRight w:val="0"/>
      <w:marTop w:val="0"/>
      <w:marBottom w:val="0"/>
      <w:divBdr>
        <w:top w:val="none" w:sz="0" w:space="0" w:color="auto"/>
        <w:left w:val="none" w:sz="0" w:space="0" w:color="auto"/>
        <w:bottom w:val="none" w:sz="0" w:space="0" w:color="auto"/>
        <w:right w:val="none" w:sz="0" w:space="0" w:color="auto"/>
      </w:divBdr>
    </w:div>
    <w:div w:id="1370111932">
      <w:bodyDiv w:val="1"/>
      <w:marLeft w:val="0"/>
      <w:marRight w:val="0"/>
      <w:marTop w:val="0"/>
      <w:marBottom w:val="0"/>
      <w:divBdr>
        <w:top w:val="none" w:sz="0" w:space="0" w:color="auto"/>
        <w:left w:val="none" w:sz="0" w:space="0" w:color="auto"/>
        <w:bottom w:val="none" w:sz="0" w:space="0" w:color="auto"/>
        <w:right w:val="none" w:sz="0" w:space="0" w:color="auto"/>
      </w:divBdr>
    </w:div>
    <w:div w:id="1518540882">
      <w:bodyDiv w:val="1"/>
      <w:marLeft w:val="0"/>
      <w:marRight w:val="0"/>
      <w:marTop w:val="0"/>
      <w:marBottom w:val="0"/>
      <w:divBdr>
        <w:top w:val="none" w:sz="0" w:space="0" w:color="auto"/>
        <w:left w:val="none" w:sz="0" w:space="0" w:color="auto"/>
        <w:bottom w:val="none" w:sz="0" w:space="0" w:color="auto"/>
        <w:right w:val="none" w:sz="0" w:space="0" w:color="auto"/>
      </w:divBdr>
    </w:div>
    <w:div w:id="1518732180">
      <w:bodyDiv w:val="1"/>
      <w:marLeft w:val="0"/>
      <w:marRight w:val="0"/>
      <w:marTop w:val="0"/>
      <w:marBottom w:val="0"/>
      <w:divBdr>
        <w:top w:val="none" w:sz="0" w:space="0" w:color="auto"/>
        <w:left w:val="none" w:sz="0" w:space="0" w:color="auto"/>
        <w:bottom w:val="none" w:sz="0" w:space="0" w:color="auto"/>
        <w:right w:val="none" w:sz="0" w:space="0" w:color="auto"/>
      </w:divBdr>
    </w:div>
    <w:div w:id="1560631163">
      <w:bodyDiv w:val="1"/>
      <w:marLeft w:val="0"/>
      <w:marRight w:val="0"/>
      <w:marTop w:val="0"/>
      <w:marBottom w:val="0"/>
      <w:divBdr>
        <w:top w:val="none" w:sz="0" w:space="0" w:color="auto"/>
        <w:left w:val="none" w:sz="0" w:space="0" w:color="auto"/>
        <w:bottom w:val="none" w:sz="0" w:space="0" w:color="auto"/>
        <w:right w:val="none" w:sz="0" w:space="0" w:color="auto"/>
      </w:divBdr>
    </w:div>
    <w:div w:id="1592229011">
      <w:bodyDiv w:val="1"/>
      <w:marLeft w:val="0"/>
      <w:marRight w:val="0"/>
      <w:marTop w:val="0"/>
      <w:marBottom w:val="0"/>
      <w:divBdr>
        <w:top w:val="none" w:sz="0" w:space="0" w:color="auto"/>
        <w:left w:val="none" w:sz="0" w:space="0" w:color="auto"/>
        <w:bottom w:val="none" w:sz="0" w:space="0" w:color="auto"/>
        <w:right w:val="none" w:sz="0" w:space="0" w:color="auto"/>
      </w:divBdr>
    </w:div>
    <w:div w:id="1598979695">
      <w:bodyDiv w:val="1"/>
      <w:marLeft w:val="0"/>
      <w:marRight w:val="0"/>
      <w:marTop w:val="0"/>
      <w:marBottom w:val="0"/>
      <w:divBdr>
        <w:top w:val="none" w:sz="0" w:space="0" w:color="auto"/>
        <w:left w:val="none" w:sz="0" w:space="0" w:color="auto"/>
        <w:bottom w:val="none" w:sz="0" w:space="0" w:color="auto"/>
        <w:right w:val="none" w:sz="0" w:space="0" w:color="auto"/>
      </w:divBdr>
    </w:div>
    <w:div w:id="1620067460">
      <w:bodyDiv w:val="1"/>
      <w:marLeft w:val="0"/>
      <w:marRight w:val="0"/>
      <w:marTop w:val="0"/>
      <w:marBottom w:val="0"/>
      <w:divBdr>
        <w:top w:val="none" w:sz="0" w:space="0" w:color="auto"/>
        <w:left w:val="none" w:sz="0" w:space="0" w:color="auto"/>
        <w:bottom w:val="none" w:sz="0" w:space="0" w:color="auto"/>
        <w:right w:val="none" w:sz="0" w:space="0" w:color="auto"/>
      </w:divBdr>
    </w:div>
    <w:div w:id="1666125797">
      <w:bodyDiv w:val="1"/>
      <w:marLeft w:val="0"/>
      <w:marRight w:val="0"/>
      <w:marTop w:val="0"/>
      <w:marBottom w:val="0"/>
      <w:divBdr>
        <w:top w:val="none" w:sz="0" w:space="0" w:color="auto"/>
        <w:left w:val="none" w:sz="0" w:space="0" w:color="auto"/>
        <w:bottom w:val="none" w:sz="0" w:space="0" w:color="auto"/>
        <w:right w:val="none" w:sz="0" w:space="0" w:color="auto"/>
      </w:divBdr>
    </w:div>
    <w:div w:id="1708136165">
      <w:bodyDiv w:val="1"/>
      <w:marLeft w:val="0"/>
      <w:marRight w:val="0"/>
      <w:marTop w:val="0"/>
      <w:marBottom w:val="0"/>
      <w:divBdr>
        <w:top w:val="none" w:sz="0" w:space="0" w:color="auto"/>
        <w:left w:val="none" w:sz="0" w:space="0" w:color="auto"/>
        <w:bottom w:val="none" w:sz="0" w:space="0" w:color="auto"/>
        <w:right w:val="none" w:sz="0" w:space="0" w:color="auto"/>
      </w:divBdr>
    </w:div>
    <w:div w:id="1712028395">
      <w:bodyDiv w:val="1"/>
      <w:marLeft w:val="0"/>
      <w:marRight w:val="0"/>
      <w:marTop w:val="0"/>
      <w:marBottom w:val="0"/>
      <w:divBdr>
        <w:top w:val="none" w:sz="0" w:space="0" w:color="auto"/>
        <w:left w:val="none" w:sz="0" w:space="0" w:color="auto"/>
        <w:bottom w:val="none" w:sz="0" w:space="0" w:color="auto"/>
        <w:right w:val="none" w:sz="0" w:space="0" w:color="auto"/>
      </w:divBdr>
    </w:div>
    <w:div w:id="1742674186">
      <w:bodyDiv w:val="1"/>
      <w:marLeft w:val="0"/>
      <w:marRight w:val="0"/>
      <w:marTop w:val="0"/>
      <w:marBottom w:val="0"/>
      <w:divBdr>
        <w:top w:val="none" w:sz="0" w:space="0" w:color="auto"/>
        <w:left w:val="none" w:sz="0" w:space="0" w:color="auto"/>
        <w:bottom w:val="none" w:sz="0" w:space="0" w:color="auto"/>
        <w:right w:val="none" w:sz="0" w:space="0" w:color="auto"/>
      </w:divBdr>
    </w:div>
    <w:div w:id="1783456747">
      <w:bodyDiv w:val="1"/>
      <w:marLeft w:val="0"/>
      <w:marRight w:val="0"/>
      <w:marTop w:val="0"/>
      <w:marBottom w:val="0"/>
      <w:divBdr>
        <w:top w:val="none" w:sz="0" w:space="0" w:color="auto"/>
        <w:left w:val="none" w:sz="0" w:space="0" w:color="auto"/>
        <w:bottom w:val="none" w:sz="0" w:space="0" w:color="auto"/>
        <w:right w:val="none" w:sz="0" w:space="0" w:color="auto"/>
      </w:divBdr>
    </w:div>
    <w:div w:id="1844394066">
      <w:bodyDiv w:val="1"/>
      <w:marLeft w:val="0"/>
      <w:marRight w:val="0"/>
      <w:marTop w:val="0"/>
      <w:marBottom w:val="0"/>
      <w:divBdr>
        <w:top w:val="none" w:sz="0" w:space="0" w:color="auto"/>
        <w:left w:val="none" w:sz="0" w:space="0" w:color="auto"/>
        <w:bottom w:val="none" w:sz="0" w:space="0" w:color="auto"/>
        <w:right w:val="none" w:sz="0" w:space="0" w:color="auto"/>
      </w:divBdr>
    </w:div>
    <w:div w:id="1847790070">
      <w:bodyDiv w:val="1"/>
      <w:marLeft w:val="0"/>
      <w:marRight w:val="0"/>
      <w:marTop w:val="0"/>
      <w:marBottom w:val="0"/>
      <w:divBdr>
        <w:top w:val="none" w:sz="0" w:space="0" w:color="auto"/>
        <w:left w:val="none" w:sz="0" w:space="0" w:color="auto"/>
        <w:bottom w:val="none" w:sz="0" w:space="0" w:color="auto"/>
        <w:right w:val="none" w:sz="0" w:space="0" w:color="auto"/>
      </w:divBdr>
    </w:div>
    <w:div w:id="1919973326">
      <w:bodyDiv w:val="1"/>
      <w:marLeft w:val="0"/>
      <w:marRight w:val="0"/>
      <w:marTop w:val="0"/>
      <w:marBottom w:val="0"/>
      <w:divBdr>
        <w:top w:val="none" w:sz="0" w:space="0" w:color="auto"/>
        <w:left w:val="none" w:sz="0" w:space="0" w:color="auto"/>
        <w:bottom w:val="none" w:sz="0" w:space="0" w:color="auto"/>
        <w:right w:val="none" w:sz="0" w:space="0" w:color="auto"/>
      </w:divBdr>
    </w:div>
    <w:div w:id="1975674211">
      <w:bodyDiv w:val="1"/>
      <w:marLeft w:val="0"/>
      <w:marRight w:val="0"/>
      <w:marTop w:val="0"/>
      <w:marBottom w:val="0"/>
      <w:divBdr>
        <w:top w:val="none" w:sz="0" w:space="0" w:color="auto"/>
        <w:left w:val="none" w:sz="0" w:space="0" w:color="auto"/>
        <w:bottom w:val="none" w:sz="0" w:space="0" w:color="auto"/>
        <w:right w:val="none" w:sz="0" w:space="0" w:color="auto"/>
      </w:divBdr>
    </w:div>
    <w:div w:id="2041123956">
      <w:bodyDiv w:val="1"/>
      <w:marLeft w:val="0"/>
      <w:marRight w:val="0"/>
      <w:marTop w:val="0"/>
      <w:marBottom w:val="0"/>
      <w:divBdr>
        <w:top w:val="none" w:sz="0" w:space="0" w:color="auto"/>
        <w:left w:val="none" w:sz="0" w:space="0" w:color="auto"/>
        <w:bottom w:val="none" w:sz="0" w:space="0" w:color="auto"/>
        <w:right w:val="none" w:sz="0" w:space="0" w:color="auto"/>
      </w:divBdr>
    </w:div>
    <w:div w:id="20632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pub/top-organizations-seco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nobr.khabkrai.ru/Devatelnost/Nezavisimaya-sistema-ocen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963D6-9AEB-49E6-BC85-1190FC8D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39</Pages>
  <Words>14000</Words>
  <Characters>79806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Novoenko</dc:creator>
  <cp:lastModifiedBy>Ольга Евгеньевна Слугина</cp:lastModifiedBy>
  <cp:revision>3</cp:revision>
  <cp:lastPrinted>2017-03-10T07:31:00Z</cp:lastPrinted>
  <dcterms:created xsi:type="dcterms:W3CDTF">2023-04-14T00:47:00Z</dcterms:created>
  <dcterms:modified xsi:type="dcterms:W3CDTF">2023-04-14T02:25:00Z</dcterms:modified>
</cp:coreProperties>
</file>