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DB" w:rsidRPr="00BD2EAC" w:rsidRDefault="00797CDB" w:rsidP="00797CDB">
      <w:pPr>
        <w:ind w:firstLine="709"/>
        <w:jc w:val="both"/>
        <w:rPr>
          <w:sz w:val="28"/>
          <w:szCs w:val="28"/>
        </w:rPr>
      </w:pPr>
      <w:r w:rsidRPr="00E4517C">
        <w:rPr>
          <w:sz w:val="28"/>
          <w:szCs w:val="28"/>
        </w:rPr>
        <w:t xml:space="preserve">                                                                         </w:t>
      </w:r>
      <w:r w:rsidR="009D3620">
        <w:rPr>
          <w:sz w:val="28"/>
          <w:szCs w:val="28"/>
        </w:rPr>
        <w:t xml:space="preserve">  </w:t>
      </w:r>
      <w:r w:rsidR="00E346CF" w:rsidRPr="00BD2EAC">
        <w:rPr>
          <w:sz w:val="28"/>
          <w:szCs w:val="28"/>
        </w:rPr>
        <w:t>ПРИЛОЖЕНИЕ</w:t>
      </w:r>
    </w:p>
    <w:p w:rsidR="00797CDB" w:rsidRPr="00BD2EAC" w:rsidRDefault="00797CDB" w:rsidP="009D3620">
      <w:pPr>
        <w:tabs>
          <w:tab w:val="left" w:pos="5685"/>
        </w:tabs>
        <w:ind w:firstLine="709"/>
        <w:jc w:val="both"/>
        <w:rPr>
          <w:sz w:val="28"/>
          <w:szCs w:val="28"/>
        </w:rPr>
      </w:pPr>
      <w:r w:rsidRPr="00BD2EAC">
        <w:rPr>
          <w:sz w:val="28"/>
          <w:szCs w:val="28"/>
        </w:rPr>
        <w:tab/>
      </w:r>
    </w:p>
    <w:p w:rsidR="00797CDB" w:rsidRPr="00BD2EAC" w:rsidRDefault="00797CDB" w:rsidP="00797CDB">
      <w:pPr>
        <w:tabs>
          <w:tab w:val="left" w:pos="5685"/>
        </w:tabs>
        <w:spacing w:line="240" w:lineRule="exact"/>
        <w:ind w:firstLine="709"/>
        <w:jc w:val="center"/>
        <w:rPr>
          <w:sz w:val="28"/>
          <w:szCs w:val="28"/>
        </w:rPr>
      </w:pPr>
      <w:r w:rsidRPr="00BD2EAC">
        <w:rPr>
          <w:sz w:val="28"/>
          <w:szCs w:val="28"/>
        </w:rPr>
        <w:t xml:space="preserve">                                                      </w:t>
      </w:r>
      <w:r w:rsidR="009D3620" w:rsidRPr="00BD2EAC">
        <w:rPr>
          <w:sz w:val="28"/>
          <w:szCs w:val="28"/>
        </w:rPr>
        <w:t xml:space="preserve">     </w:t>
      </w:r>
      <w:r w:rsidR="00E346CF" w:rsidRPr="00BD2EAC">
        <w:rPr>
          <w:sz w:val="28"/>
          <w:szCs w:val="28"/>
        </w:rPr>
        <w:t xml:space="preserve">к </w:t>
      </w:r>
      <w:r w:rsidRPr="00BD2EAC">
        <w:rPr>
          <w:sz w:val="28"/>
          <w:szCs w:val="28"/>
        </w:rPr>
        <w:t>решени</w:t>
      </w:r>
      <w:r w:rsidR="00E346CF" w:rsidRPr="00BD2EAC">
        <w:rPr>
          <w:sz w:val="28"/>
          <w:szCs w:val="28"/>
        </w:rPr>
        <w:t>ю</w:t>
      </w:r>
      <w:r w:rsidRPr="00BD2EAC">
        <w:rPr>
          <w:sz w:val="28"/>
          <w:szCs w:val="28"/>
        </w:rPr>
        <w:t xml:space="preserve"> Собрания депутатов</w:t>
      </w:r>
    </w:p>
    <w:p w:rsidR="00797CDB" w:rsidRPr="00BD2EAC" w:rsidRDefault="00797CDB" w:rsidP="00797CDB">
      <w:pPr>
        <w:tabs>
          <w:tab w:val="left" w:pos="5685"/>
        </w:tabs>
        <w:spacing w:line="240" w:lineRule="exact"/>
        <w:ind w:firstLine="709"/>
        <w:jc w:val="center"/>
        <w:rPr>
          <w:sz w:val="28"/>
          <w:szCs w:val="28"/>
        </w:rPr>
      </w:pPr>
      <w:r w:rsidRPr="00BD2EAC">
        <w:rPr>
          <w:sz w:val="28"/>
          <w:szCs w:val="28"/>
        </w:rPr>
        <w:t xml:space="preserve">                                                     </w:t>
      </w:r>
      <w:r w:rsidR="009D3620" w:rsidRPr="00BD2EAC">
        <w:rPr>
          <w:sz w:val="28"/>
          <w:szCs w:val="28"/>
        </w:rPr>
        <w:t xml:space="preserve">       </w:t>
      </w:r>
      <w:r w:rsidRPr="00BD2EAC">
        <w:rPr>
          <w:sz w:val="28"/>
          <w:szCs w:val="28"/>
        </w:rPr>
        <w:t>Охотского муниципального</w:t>
      </w:r>
    </w:p>
    <w:p w:rsidR="00797CDB" w:rsidRPr="00BD2EAC" w:rsidRDefault="00797CDB" w:rsidP="00797CDB">
      <w:pPr>
        <w:tabs>
          <w:tab w:val="left" w:pos="5685"/>
        </w:tabs>
        <w:spacing w:line="240" w:lineRule="exact"/>
        <w:ind w:firstLine="709"/>
        <w:jc w:val="center"/>
        <w:rPr>
          <w:sz w:val="28"/>
          <w:szCs w:val="28"/>
        </w:rPr>
      </w:pPr>
      <w:r w:rsidRPr="00BD2EAC">
        <w:rPr>
          <w:sz w:val="28"/>
          <w:szCs w:val="28"/>
        </w:rPr>
        <w:t xml:space="preserve">                                                     </w:t>
      </w:r>
      <w:r w:rsidR="009D3620" w:rsidRPr="00BD2EAC">
        <w:rPr>
          <w:sz w:val="28"/>
          <w:szCs w:val="28"/>
        </w:rPr>
        <w:t xml:space="preserve">      </w:t>
      </w:r>
      <w:r w:rsidRPr="00BD2EAC">
        <w:rPr>
          <w:sz w:val="28"/>
          <w:szCs w:val="28"/>
        </w:rPr>
        <w:t>района Хабаровского края</w:t>
      </w:r>
    </w:p>
    <w:p w:rsidR="00797CDB" w:rsidRPr="00BD2EAC" w:rsidRDefault="00797CDB" w:rsidP="00797CDB">
      <w:pPr>
        <w:tabs>
          <w:tab w:val="left" w:pos="5685"/>
        </w:tabs>
        <w:spacing w:line="240" w:lineRule="exact"/>
        <w:ind w:firstLine="709"/>
        <w:jc w:val="center"/>
        <w:rPr>
          <w:sz w:val="28"/>
          <w:szCs w:val="28"/>
        </w:rPr>
      </w:pPr>
    </w:p>
    <w:p w:rsidR="00797CDB" w:rsidRPr="00BD2EAC" w:rsidRDefault="00797CDB" w:rsidP="00797CDB">
      <w:pPr>
        <w:tabs>
          <w:tab w:val="center" w:pos="5031"/>
        </w:tabs>
        <w:spacing w:line="240" w:lineRule="exact"/>
        <w:ind w:firstLine="709"/>
        <w:jc w:val="center"/>
        <w:rPr>
          <w:sz w:val="28"/>
          <w:szCs w:val="28"/>
        </w:rPr>
      </w:pPr>
      <w:r w:rsidRPr="00BD2EAC">
        <w:rPr>
          <w:sz w:val="28"/>
          <w:szCs w:val="28"/>
        </w:rPr>
        <w:t xml:space="preserve">        </w:t>
      </w:r>
      <w:r w:rsidR="005F195E" w:rsidRPr="00BD2EAC">
        <w:rPr>
          <w:sz w:val="28"/>
          <w:szCs w:val="28"/>
        </w:rPr>
        <w:t xml:space="preserve">                               </w:t>
      </w:r>
      <w:r w:rsidR="009D3620" w:rsidRPr="00BD2EAC">
        <w:rPr>
          <w:sz w:val="28"/>
          <w:szCs w:val="28"/>
        </w:rPr>
        <w:t xml:space="preserve">            </w:t>
      </w:r>
      <w:r w:rsidRPr="00BD2EAC">
        <w:rPr>
          <w:sz w:val="28"/>
          <w:szCs w:val="28"/>
        </w:rPr>
        <w:t xml:space="preserve"> </w:t>
      </w:r>
      <w:r w:rsidR="005F195E" w:rsidRPr="00BD2EAC">
        <w:rPr>
          <w:sz w:val="28"/>
          <w:szCs w:val="28"/>
        </w:rPr>
        <w:t xml:space="preserve">от  </w:t>
      </w:r>
      <w:r w:rsidR="00CB0C3C">
        <w:rPr>
          <w:sz w:val="28"/>
          <w:szCs w:val="28"/>
        </w:rPr>
        <w:t xml:space="preserve">28.02.2023 </w:t>
      </w:r>
      <w:r w:rsidR="005F195E" w:rsidRPr="00BD2EAC">
        <w:rPr>
          <w:sz w:val="28"/>
          <w:szCs w:val="28"/>
        </w:rPr>
        <w:t>№</w:t>
      </w:r>
      <w:r w:rsidR="00CB0C3C">
        <w:rPr>
          <w:sz w:val="28"/>
          <w:szCs w:val="28"/>
        </w:rPr>
        <w:t xml:space="preserve"> 2</w:t>
      </w:r>
      <w:r w:rsidRPr="00BD2EAC">
        <w:rPr>
          <w:sz w:val="28"/>
          <w:szCs w:val="28"/>
        </w:rPr>
        <w:t xml:space="preserve">                                    </w:t>
      </w:r>
    </w:p>
    <w:p w:rsidR="00797CDB" w:rsidRPr="00BD2EAC" w:rsidRDefault="00797CDB" w:rsidP="00797CDB">
      <w:pPr>
        <w:tabs>
          <w:tab w:val="center" w:pos="5031"/>
        </w:tabs>
        <w:spacing w:line="240" w:lineRule="exact"/>
        <w:ind w:firstLine="709"/>
        <w:jc w:val="center"/>
        <w:rPr>
          <w:sz w:val="28"/>
          <w:szCs w:val="28"/>
        </w:rPr>
      </w:pPr>
    </w:p>
    <w:p w:rsidR="00797CDB" w:rsidRPr="00BD2EAC" w:rsidRDefault="00797CDB" w:rsidP="00797CDB">
      <w:pPr>
        <w:tabs>
          <w:tab w:val="center" w:pos="5031"/>
        </w:tabs>
        <w:spacing w:line="240" w:lineRule="exact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797CDB" w:rsidRPr="00BD2EAC" w:rsidRDefault="00797CDB" w:rsidP="00797CDB">
      <w:pPr>
        <w:ind w:firstLine="709"/>
        <w:jc w:val="center"/>
        <w:rPr>
          <w:sz w:val="28"/>
          <w:szCs w:val="28"/>
        </w:rPr>
      </w:pPr>
      <w:r w:rsidRPr="00BD2EAC">
        <w:rPr>
          <w:sz w:val="28"/>
          <w:szCs w:val="28"/>
        </w:rPr>
        <w:t>ОТЧЕТ</w:t>
      </w:r>
    </w:p>
    <w:p w:rsidR="00797CDB" w:rsidRPr="00BD2EAC" w:rsidRDefault="00797CDB" w:rsidP="009D3620">
      <w:pPr>
        <w:jc w:val="center"/>
        <w:rPr>
          <w:sz w:val="28"/>
          <w:szCs w:val="28"/>
        </w:rPr>
      </w:pPr>
    </w:p>
    <w:p w:rsidR="00797CDB" w:rsidRPr="00BD2EAC" w:rsidRDefault="00797CDB" w:rsidP="009D3620">
      <w:pPr>
        <w:spacing w:line="240" w:lineRule="exact"/>
        <w:jc w:val="center"/>
        <w:rPr>
          <w:sz w:val="28"/>
          <w:szCs w:val="28"/>
        </w:rPr>
      </w:pPr>
      <w:r w:rsidRPr="00BD2EAC">
        <w:rPr>
          <w:sz w:val="28"/>
          <w:szCs w:val="28"/>
        </w:rPr>
        <w:t xml:space="preserve">о деятельности  Контрольно-счетной палаты </w:t>
      </w:r>
      <w:proofErr w:type="gramStart"/>
      <w:r w:rsidRPr="00BD2EAC">
        <w:rPr>
          <w:sz w:val="28"/>
          <w:szCs w:val="28"/>
        </w:rPr>
        <w:t>Охотского</w:t>
      </w:r>
      <w:proofErr w:type="gramEnd"/>
    </w:p>
    <w:p w:rsidR="00CE545E" w:rsidRPr="00BD2EAC" w:rsidRDefault="00797CDB" w:rsidP="009D3620">
      <w:pPr>
        <w:spacing w:line="240" w:lineRule="exact"/>
        <w:jc w:val="center"/>
        <w:rPr>
          <w:sz w:val="28"/>
          <w:szCs w:val="28"/>
        </w:rPr>
      </w:pPr>
      <w:r w:rsidRPr="00BD2EAC">
        <w:rPr>
          <w:sz w:val="28"/>
          <w:szCs w:val="28"/>
        </w:rPr>
        <w:t>муниципального района Хабаровского края за 20</w:t>
      </w:r>
      <w:r w:rsidR="005F4851" w:rsidRPr="00BD2EAC">
        <w:rPr>
          <w:sz w:val="28"/>
          <w:szCs w:val="28"/>
        </w:rPr>
        <w:t>2</w:t>
      </w:r>
      <w:r w:rsidR="000718FF" w:rsidRPr="00BD2EAC">
        <w:rPr>
          <w:sz w:val="28"/>
          <w:szCs w:val="28"/>
        </w:rPr>
        <w:t>2</w:t>
      </w:r>
      <w:r w:rsidR="005F4851" w:rsidRPr="00BD2EAC">
        <w:rPr>
          <w:sz w:val="28"/>
          <w:szCs w:val="28"/>
        </w:rPr>
        <w:t xml:space="preserve"> </w:t>
      </w:r>
      <w:r w:rsidRPr="00BD2EAC">
        <w:rPr>
          <w:sz w:val="28"/>
          <w:szCs w:val="28"/>
        </w:rPr>
        <w:t>год</w:t>
      </w:r>
    </w:p>
    <w:p w:rsidR="00797CDB" w:rsidRPr="00BD2EAC" w:rsidRDefault="00797CDB" w:rsidP="009D3620">
      <w:pPr>
        <w:jc w:val="center"/>
        <w:rPr>
          <w:sz w:val="28"/>
          <w:szCs w:val="28"/>
        </w:rPr>
      </w:pPr>
    </w:p>
    <w:p w:rsidR="006C1BFF" w:rsidRPr="00BD2EAC" w:rsidRDefault="006C1BFF" w:rsidP="009D3620">
      <w:pPr>
        <w:jc w:val="center"/>
        <w:rPr>
          <w:sz w:val="28"/>
          <w:szCs w:val="28"/>
        </w:rPr>
      </w:pPr>
    </w:p>
    <w:p w:rsidR="00A06783" w:rsidRPr="00BD2EAC" w:rsidRDefault="001E7358" w:rsidP="00464A96">
      <w:pPr>
        <w:ind w:firstLine="709"/>
        <w:jc w:val="center"/>
        <w:rPr>
          <w:sz w:val="28"/>
          <w:szCs w:val="28"/>
        </w:rPr>
      </w:pPr>
      <w:r w:rsidRPr="00BD2EAC">
        <w:rPr>
          <w:sz w:val="28"/>
          <w:szCs w:val="28"/>
        </w:rPr>
        <w:t>1</w:t>
      </w:r>
      <w:r w:rsidR="00BA57E0" w:rsidRPr="00BD2EAC">
        <w:rPr>
          <w:sz w:val="28"/>
          <w:szCs w:val="28"/>
        </w:rPr>
        <w:t xml:space="preserve">. </w:t>
      </w:r>
      <w:r w:rsidR="00B9710E" w:rsidRPr="00BD2EAC">
        <w:rPr>
          <w:sz w:val="28"/>
          <w:szCs w:val="28"/>
        </w:rPr>
        <w:t xml:space="preserve">Основные направления деятельности Контрольно-счетной палаты Охотского муниципального района Хабаровского края </w:t>
      </w:r>
    </w:p>
    <w:p w:rsidR="00EB0E8C" w:rsidRPr="00BD2EAC" w:rsidRDefault="00EB0E8C" w:rsidP="00464A96">
      <w:pPr>
        <w:ind w:firstLine="709"/>
        <w:jc w:val="center"/>
        <w:rPr>
          <w:sz w:val="28"/>
          <w:szCs w:val="28"/>
        </w:rPr>
      </w:pPr>
    </w:p>
    <w:p w:rsidR="00DE584B" w:rsidRPr="00BD2EAC" w:rsidRDefault="00DE584B" w:rsidP="00955253">
      <w:pPr>
        <w:ind w:firstLine="709"/>
        <w:jc w:val="both"/>
        <w:rPr>
          <w:sz w:val="28"/>
          <w:szCs w:val="28"/>
        </w:rPr>
      </w:pPr>
      <w:proofErr w:type="gramStart"/>
      <w:r w:rsidRPr="00BD2EAC">
        <w:rPr>
          <w:sz w:val="28"/>
          <w:szCs w:val="28"/>
        </w:rPr>
        <w:t xml:space="preserve">В соответствии с </w:t>
      </w:r>
      <w:r w:rsidR="00B9710E" w:rsidRPr="00BD2EAC">
        <w:rPr>
          <w:sz w:val="28"/>
          <w:szCs w:val="28"/>
        </w:rPr>
        <w:t>Федеральным законом от 07.02.2011 № 6-ФЗ «Об о</w:t>
      </w:r>
      <w:r w:rsidR="00B9710E" w:rsidRPr="00BD2EAC">
        <w:rPr>
          <w:sz w:val="28"/>
          <w:szCs w:val="28"/>
        </w:rPr>
        <w:t>б</w:t>
      </w:r>
      <w:r w:rsidR="00B9710E" w:rsidRPr="00BD2EAC">
        <w:rPr>
          <w:sz w:val="28"/>
          <w:szCs w:val="28"/>
        </w:rPr>
        <w:t>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C1BFF" w:rsidRPr="00BD2EAC">
        <w:rPr>
          <w:sz w:val="28"/>
          <w:szCs w:val="28"/>
        </w:rPr>
        <w:t>,</w:t>
      </w:r>
      <w:r w:rsidR="00B9710E" w:rsidRPr="00BD2EAC">
        <w:rPr>
          <w:sz w:val="28"/>
          <w:szCs w:val="28"/>
        </w:rPr>
        <w:t xml:space="preserve"> </w:t>
      </w:r>
      <w:r w:rsidR="00E346CF" w:rsidRPr="00BD2EAC">
        <w:rPr>
          <w:sz w:val="28"/>
          <w:szCs w:val="28"/>
        </w:rPr>
        <w:t>Полож</w:t>
      </w:r>
      <w:r w:rsidR="00E346CF" w:rsidRPr="00BD2EAC">
        <w:rPr>
          <w:sz w:val="28"/>
          <w:szCs w:val="28"/>
        </w:rPr>
        <w:t>е</w:t>
      </w:r>
      <w:r w:rsidR="00E346CF" w:rsidRPr="00BD2EAC">
        <w:rPr>
          <w:sz w:val="28"/>
          <w:szCs w:val="28"/>
        </w:rPr>
        <w:t>нием о Контрольно-счетной палате  Охотского муниципального района Х</w:t>
      </w:r>
      <w:r w:rsidR="00E346CF" w:rsidRPr="00BD2EAC">
        <w:rPr>
          <w:sz w:val="28"/>
          <w:szCs w:val="28"/>
        </w:rPr>
        <w:t>а</w:t>
      </w:r>
      <w:r w:rsidR="00E346CF" w:rsidRPr="00BD2EAC">
        <w:rPr>
          <w:sz w:val="28"/>
          <w:szCs w:val="28"/>
        </w:rPr>
        <w:t xml:space="preserve">баровского края, утвержденное решением Собрания депутатов Охотского муниципального района </w:t>
      </w:r>
      <w:r w:rsidR="00B9710E" w:rsidRPr="00BD2EAC">
        <w:rPr>
          <w:sz w:val="28"/>
          <w:szCs w:val="28"/>
        </w:rPr>
        <w:t>от 29.09.2021 № 46 (далее – Положение о КСП)  Контрольно-счетная палата Охотского муниципального района Хабаровского края (далее</w:t>
      </w:r>
      <w:r w:rsidRPr="00BD2EAC">
        <w:rPr>
          <w:sz w:val="28"/>
          <w:szCs w:val="28"/>
        </w:rPr>
        <w:t xml:space="preserve"> – </w:t>
      </w:r>
      <w:r w:rsidR="00B9710E" w:rsidRPr="00BD2EAC">
        <w:rPr>
          <w:sz w:val="28"/>
          <w:szCs w:val="28"/>
        </w:rPr>
        <w:t>Контрольно-счетная палата района, район) является постоянно</w:t>
      </w:r>
      <w:proofErr w:type="gramEnd"/>
      <w:r w:rsidR="00B9710E" w:rsidRPr="00BD2EAC">
        <w:rPr>
          <w:sz w:val="28"/>
          <w:szCs w:val="28"/>
        </w:rPr>
        <w:t xml:space="preserve"> действующим органом внешнего муниципального контроля и в своей де</w:t>
      </w:r>
      <w:r w:rsidR="00B9710E" w:rsidRPr="00BD2EAC">
        <w:rPr>
          <w:sz w:val="28"/>
          <w:szCs w:val="28"/>
        </w:rPr>
        <w:t>я</w:t>
      </w:r>
      <w:r w:rsidR="00B9710E" w:rsidRPr="00BD2EAC">
        <w:rPr>
          <w:sz w:val="28"/>
          <w:szCs w:val="28"/>
        </w:rPr>
        <w:t xml:space="preserve">тельности основывается на принципах </w:t>
      </w:r>
      <w:r w:rsidRPr="00BD2EAC">
        <w:rPr>
          <w:sz w:val="28"/>
          <w:szCs w:val="28"/>
        </w:rPr>
        <w:t>законности, объективности, эффе</w:t>
      </w:r>
      <w:r w:rsidRPr="00BD2EAC">
        <w:rPr>
          <w:sz w:val="28"/>
          <w:szCs w:val="28"/>
        </w:rPr>
        <w:t>к</w:t>
      </w:r>
      <w:r w:rsidRPr="00BD2EAC">
        <w:rPr>
          <w:sz w:val="28"/>
          <w:szCs w:val="28"/>
        </w:rPr>
        <w:t xml:space="preserve">тивности, независимости и </w:t>
      </w:r>
      <w:r w:rsidR="00B9710E" w:rsidRPr="00BD2EAC">
        <w:rPr>
          <w:sz w:val="28"/>
          <w:szCs w:val="28"/>
        </w:rPr>
        <w:t>гласности</w:t>
      </w:r>
      <w:r w:rsidRPr="00BD2EAC">
        <w:rPr>
          <w:sz w:val="28"/>
          <w:szCs w:val="28"/>
        </w:rPr>
        <w:t>.</w:t>
      </w:r>
    </w:p>
    <w:p w:rsidR="00DE584B" w:rsidRPr="00BD2EAC" w:rsidRDefault="00DE584B" w:rsidP="00DE584B">
      <w:pPr>
        <w:ind w:firstLine="709"/>
        <w:jc w:val="both"/>
        <w:rPr>
          <w:bCs/>
          <w:sz w:val="28"/>
          <w:szCs w:val="28"/>
        </w:rPr>
      </w:pPr>
      <w:r w:rsidRPr="00BD2EAC">
        <w:rPr>
          <w:sz w:val="28"/>
          <w:szCs w:val="28"/>
        </w:rPr>
        <w:t>Отч</w:t>
      </w:r>
      <w:r w:rsidR="006C1BFF" w:rsidRPr="00BD2EAC">
        <w:rPr>
          <w:sz w:val="28"/>
          <w:szCs w:val="28"/>
        </w:rPr>
        <w:t>е</w:t>
      </w:r>
      <w:r w:rsidRPr="00BD2EAC">
        <w:rPr>
          <w:sz w:val="28"/>
          <w:szCs w:val="28"/>
        </w:rPr>
        <w:t>т о деятельности Контрольно-счетной палаты района за 202</w:t>
      </w:r>
      <w:r w:rsidR="00BB7B26" w:rsidRPr="00BD2EAC">
        <w:rPr>
          <w:sz w:val="28"/>
          <w:szCs w:val="28"/>
        </w:rPr>
        <w:t>2</w:t>
      </w:r>
      <w:r w:rsidRPr="00BD2EAC">
        <w:rPr>
          <w:sz w:val="28"/>
          <w:szCs w:val="28"/>
        </w:rPr>
        <w:t xml:space="preserve"> год (далее –</w:t>
      </w:r>
      <w:r w:rsidR="0060144E" w:rsidRPr="00BD2EAC">
        <w:rPr>
          <w:sz w:val="28"/>
          <w:szCs w:val="28"/>
        </w:rPr>
        <w:t xml:space="preserve"> </w:t>
      </w:r>
      <w:r w:rsidRPr="00BD2EAC">
        <w:rPr>
          <w:sz w:val="28"/>
          <w:szCs w:val="28"/>
        </w:rPr>
        <w:t xml:space="preserve">Отчет) подготовлен в соответствии </w:t>
      </w:r>
      <w:r w:rsidR="00276112">
        <w:rPr>
          <w:sz w:val="28"/>
          <w:szCs w:val="28"/>
        </w:rPr>
        <w:t>с разделом</w:t>
      </w:r>
      <w:r w:rsidRPr="00BD2EAC">
        <w:rPr>
          <w:sz w:val="28"/>
          <w:szCs w:val="28"/>
        </w:rPr>
        <w:t xml:space="preserve"> 18 </w:t>
      </w:r>
      <w:r w:rsidRPr="00BD2EAC">
        <w:rPr>
          <w:bCs/>
          <w:sz w:val="28"/>
          <w:szCs w:val="28"/>
        </w:rPr>
        <w:t xml:space="preserve">Положения о </w:t>
      </w:r>
      <w:r w:rsidR="00276112">
        <w:rPr>
          <w:bCs/>
          <w:sz w:val="28"/>
          <w:szCs w:val="28"/>
        </w:rPr>
        <w:t>КСП</w:t>
      </w:r>
      <w:r w:rsidR="00E346CF" w:rsidRPr="00BD2EAC">
        <w:rPr>
          <w:bCs/>
          <w:sz w:val="28"/>
          <w:szCs w:val="28"/>
        </w:rPr>
        <w:t xml:space="preserve"> района</w:t>
      </w:r>
      <w:r w:rsidRPr="00BD2EAC">
        <w:rPr>
          <w:bCs/>
          <w:sz w:val="28"/>
          <w:szCs w:val="28"/>
        </w:rPr>
        <w:t>, содержит общую характеристику результатов проведенных ко</w:t>
      </w:r>
      <w:r w:rsidRPr="00BD2EAC">
        <w:rPr>
          <w:bCs/>
          <w:sz w:val="28"/>
          <w:szCs w:val="28"/>
        </w:rPr>
        <w:t>н</w:t>
      </w:r>
      <w:r w:rsidRPr="00BD2EAC">
        <w:rPr>
          <w:bCs/>
          <w:sz w:val="28"/>
          <w:szCs w:val="28"/>
        </w:rPr>
        <w:t xml:space="preserve">трольных и экспертно-аналитических мероприятий и является одной из форм реализации принципа гласности </w:t>
      </w:r>
      <w:r w:rsidR="0065394D" w:rsidRPr="00BD2EAC">
        <w:rPr>
          <w:bCs/>
          <w:sz w:val="28"/>
          <w:szCs w:val="28"/>
        </w:rPr>
        <w:t xml:space="preserve"> </w:t>
      </w:r>
      <w:r w:rsidRPr="00BD2EAC">
        <w:rPr>
          <w:bCs/>
          <w:sz w:val="28"/>
          <w:szCs w:val="28"/>
        </w:rPr>
        <w:t>деятельности Контрольно-счетной палаты района.</w:t>
      </w:r>
    </w:p>
    <w:p w:rsidR="00DE584B" w:rsidRPr="00CF5621" w:rsidRDefault="00DE584B" w:rsidP="00955253">
      <w:pPr>
        <w:ind w:firstLine="709"/>
        <w:jc w:val="both"/>
        <w:rPr>
          <w:sz w:val="28"/>
          <w:szCs w:val="28"/>
        </w:rPr>
      </w:pPr>
      <w:r w:rsidRPr="00BD2EAC">
        <w:rPr>
          <w:sz w:val="28"/>
          <w:szCs w:val="28"/>
        </w:rPr>
        <w:t>К</w:t>
      </w:r>
      <w:r w:rsidRPr="00CF5621">
        <w:rPr>
          <w:sz w:val="28"/>
          <w:szCs w:val="28"/>
        </w:rPr>
        <w:t>онтрольные полномочия К</w:t>
      </w:r>
      <w:r w:rsidR="00D562BD" w:rsidRPr="00CF5621">
        <w:rPr>
          <w:sz w:val="28"/>
          <w:szCs w:val="28"/>
        </w:rPr>
        <w:t>онтрольно-счетной палаты</w:t>
      </w:r>
      <w:r w:rsidRPr="00CF5621">
        <w:rPr>
          <w:sz w:val="28"/>
          <w:szCs w:val="28"/>
        </w:rPr>
        <w:t xml:space="preserve"> района распр</w:t>
      </w:r>
      <w:r w:rsidRPr="00CF5621">
        <w:rPr>
          <w:sz w:val="28"/>
          <w:szCs w:val="28"/>
        </w:rPr>
        <w:t>о</w:t>
      </w:r>
      <w:r w:rsidRPr="00CF5621">
        <w:rPr>
          <w:sz w:val="28"/>
          <w:szCs w:val="28"/>
        </w:rPr>
        <w:t>страняются</w:t>
      </w:r>
      <w:r w:rsidR="0065394D" w:rsidRPr="00CF5621">
        <w:rPr>
          <w:sz w:val="28"/>
          <w:szCs w:val="28"/>
        </w:rPr>
        <w:t xml:space="preserve"> на </w:t>
      </w:r>
      <w:r w:rsidRPr="00CF5621">
        <w:rPr>
          <w:sz w:val="28"/>
          <w:szCs w:val="28"/>
        </w:rPr>
        <w:t xml:space="preserve"> органы местного самоуправления района, муниципальные о</w:t>
      </w:r>
      <w:r w:rsidRPr="00CF5621">
        <w:rPr>
          <w:sz w:val="28"/>
          <w:szCs w:val="28"/>
        </w:rPr>
        <w:t>р</w:t>
      </w:r>
      <w:r w:rsidRPr="00CF5621">
        <w:rPr>
          <w:sz w:val="28"/>
          <w:szCs w:val="28"/>
        </w:rPr>
        <w:t>ганы, учреждения, а так же иные организации</w:t>
      </w:r>
      <w:r w:rsidRPr="00CF5621">
        <w:rPr>
          <w:sz w:val="26"/>
          <w:szCs w:val="26"/>
        </w:rPr>
        <w:t xml:space="preserve">, </w:t>
      </w:r>
      <w:r w:rsidRPr="00CF5621">
        <w:rPr>
          <w:sz w:val="28"/>
          <w:szCs w:val="28"/>
        </w:rPr>
        <w:t>если они используют имущ</w:t>
      </w:r>
      <w:r w:rsidRPr="00CF5621">
        <w:rPr>
          <w:sz w:val="28"/>
          <w:szCs w:val="28"/>
        </w:rPr>
        <w:t>е</w:t>
      </w:r>
      <w:r w:rsidRPr="00CF5621">
        <w:rPr>
          <w:sz w:val="28"/>
          <w:szCs w:val="28"/>
        </w:rPr>
        <w:t>ство, находящееся в муниципальной собственности района, получающие субсидии</w:t>
      </w:r>
      <w:r w:rsidR="00DC0CFF" w:rsidRPr="00CF5621">
        <w:rPr>
          <w:sz w:val="28"/>
          <w:szCs w:val="28"/>
        </w:rPr>
        <w:t>, а так же физических лиц, индивидуальных предпринимателей, п</w:t>
      </w:r>
      <w:r w:rsidR="00DC0CFF" w:rsidRPr="00CF5621">
        <w:rPr>
          <w:sz w:val="28"/>
          <w:szCs w:val="28"/>
        </w:rPr>
        <w:t>о</w:t>
      </w:r>
      <w:r w:rsidR="00DC0CFF" w:rsidRPr="00CF5621">
        <w:rPr>
          <w:sz w:val="28"/>
          <w:szCs w:val="28"/>
        </w:rPr>
        <w:t>лучающих средства из районного бюджета.</w:t>
      </w:r>
    </w:p>
    <w:p w:rsidR="00DC0CFF" w:rsidRPr="00CF5621" w:rsidRDefault="00DC0CFF" w:rsidP="00955253">
      <w:pPr>
        <w:ind w:firstLine="709"/>
        <w:jc w:val="both"/>
        <w:rPr>
          <w:sz w:val="28"/>
          <w:szCs w:val="28"/>
        </w:rPr>
      </w:pPr>
      <w:r w:rsidRPr="00CF5621">
        <w:rPr>
          <w:sz w:val="28"/>
          <w:szCs w:val="28"/>
        </w:rPr>
        <w:t>Проведение контрольных и экспертно-аналитических мероприятий, подготовка по их результатам предложений по устранению выявленных нарушений, совершенствованию законодательства, бюджетного процесса и системы управления муниципальной собственностью остаются основными направлениями деятельности Контрольно-счетной палаты района.</w:t>
      </w:r>
    </w:p>
    <w:p w:rsidR="00DC0CFF" w:rsidRPr="00CF5621" w:rsidRDefault="00DC0CFF" w:rsidP="00CA612D">
      <w:pPr>
        <w:ind w:firstLine="709"/>
        <w:jc w:val="both"/>
        <w:rPr>
          <w:sz w:val="28"/>
          <w:szCs w:val="28"/>
        </w:rPr>
      </w:pPr>
      <w:r w:rsidRPr="00CF5621">
        <w:rPr>
          <w:sz w:val="28"/>
          <w:szCs w:val="28"/>
        </w:rPr>
        <w:lastRenderedPageBreak/>
        <w:t xml:space="preserve">В отчетном году одним из ключевых направлений деятельности </w:t>
      </w:r>
      <w:r w:rsidR="00E346CF" w:rsidRPr="00CF5621">
        <w:rPr>
          <w:sz w:val="28"/>
          <w:szCs w:val="28"/>
        </w:rPr>
        <w:t>Ко</w:t>
      </w:r>
      <w:r w:rsidR="00E346CF" w:rsidRPr="00CF5621">
        <w:rPr>
          <w:sz w:val="28"/>
          <w:szCs w:val="28"/>
        </w:rPr>
        <w:t>н</w:t>
      </w:r>
      <w:r w:rsidR="00E346CF" w:rsidRPr="00CF5621">
        <w:rPr>
          <w:sz w:val="28"/>
          <w:szCs w:val="28"/>
        </w:rPr>
        <w:t>трольно-счетной палаты</w:t>
      </w:r>
      <w:r w:rsidRPr="00CF5621">
        <w:rPr>
          <w:sz w:val="28"/>
          <w:szCs w:val="28"/>
        </w:rPr>
        <w:t xml:space="preserve"> района, как и в предыдущие годы, являлся</w:t>
      </w:r>
      <w:r w:rsidR="00CA612D" w:rsidRPr="00CF5621">
        <w:rPr>
          <w:sz w:val="28"/>
          <w:szCs w:val="28"/>
        </w:rPr>
        <w:t xml:space="preserve"> </w:t>
      </w:r>
      <w:proofErr w:type="gramStart"/>
      <w:r w:rsidR="00CA612D" w:rsidRPr="00CF5621">
        <w:rPr>
          <w:sz w:val="28"/>
          <w:szCs w:val="28"/>
        </w:rPr>
        <w:t>контроль за</w:t>
      </w:r>
      <w:proofErr w:type="gramEnd"/>
      <w:r w:rsidR="00CA612D" w:rsidRPr="00CF5621">
        <w:rPr>
          <w:sz w:val="28"/>
          <w:szCs w:val="28"/>
        </w:rPr>
        <w:t xml:space="preserve"> законностью и эффективностью использ</w:t>
      </w:r>
      <w:r w:rsidR="0060144E" w:rsidRPr="00CF5621">
        <w:rPr>
          <w:sz w:val="28"/>
          <w:szCs w:val="28"/>
        </w:rPr>
        <w:t>ования средств районного бюдж</w:t>
      </w:r>
      <w:r w:rsidR="0060144E" w:rsidRPr="00CF5621">
        <w:rPr>
          <w:sz w:val="28"/>
          <w:szCs w:val="28"/>
        </w:rPr>
        <w:t>е</w:t>
      </w:r>
      <w:r w:rsidR="0060144E" w:rsidRPr="00CF5621">
        <w:rPr>
          <w:sz w:val="28"/>
          <w:szCs w:val="28"/>
        </w:rPr>
        <w:t>та и бюджетов поселений района</w:t>
      </w:r>
      <w:r w:rsidR="00CA612D" w:rsidRPr="00CF5621">
        <w:rPr>
          <w:sz w:val="28"/>
          <w:szCs w:val="28"/>
        </w:rPr>
        <w:t>.</w:t>
      </w:r>
    </w:p>
    <w:p w:rsidR="005F4851" w:rsidRPr="00CF5621" w:rsidRDefault="005D7BCC" w:rsidP="00A74647">
      <w:pPr>
        <w:ind w:firstLine="709"/>
        <w:jc w:val="both"/>
        <w:rPr>
          <w:sz w:val="28"/>
          <w:szCs w:val="28"/>
        </w:rPr>
      </w:pPr>
      <w:r w:rsidRPr="00CF5621">
        <w:rPr>
          <w:sz w:val="28"/>
          <w:szCs w:val="28"/>
        </w:rPr>
        <w:t xml:space="preserve">Контрольно-счетная палата </w:t>
      </w:r>
      <w:r w:rsidR="006C1BFF" w:rsidRPr="00CF5621">
        <w:rPr>
          <w:sz w:val="28"/>
          <w:szCs w:val="28"/>
        </w:rPr>
        <w:t xml:space="preserve">района </w:t>
      </w:r>
      <w:r w:rsidRPr="00CF5621">
        <w:rPr>
          <w:sz w:val="28"/>
          <w:szCs w:val="28"/>
        </w:rPr>
        <w:t xml:space="preserve">осуществляет свою деятельность </w:t>
      </w:r>
      <w:r w:rsidR="00ED4062" w:rsidRPr="00CF5621">
        <w:rPr>
          <w:sz w:val="28"/>
          <w:szCs w:val="28"/>
        </w:rPr>
        <w:t xml:space="preserve">в </w:t>
      </w:r>
      <w:r w:rsidRPr="00CF5621">
        <w:rPr>
          <w:sz w:val="28"/>
          <w:szCs w:val="28"/>
        </w:rPr>
        <w:t xml:space="preserve">качестве самостоятельного юридического лица со штатной численностью </w:t>
      </w:r>
      <w:r w:rsidR="005F4851" w:rsidRPr="00CF5621">
        <w:rPr>
          <w:sz w:val="28"/>
          <w:szCs w:val="28"/>
        </w:rPr>
        <w:t>2</w:t>
      </w:r>
      <w:r w:rsidRPr="00CF5621">
        <w:rPr>
          <w:sz w:val="28"/>
          <w:szCs w:val="28"/>
        </w:rPr>
        <w:t xml:space="preserve"> человека, </w:t>
      </w:r>
      <w:r w:rsidR="0028460B" w:rsidRPr="00CF5621">
        <w:rPr>
          <w:sz w:val="28"/>
          <w:szCs w:val="28"/>
        </w:rPr>
        <w:t>председателя и инспектора</w:t>
      </w:r>
      <w:r w:rsidRPr="00CF5621">
        <w:rPr>
          <w:sz w:val="28"/>
          <w:szCs w:val="28"/>
        </w:rPr>
        <w:t xml:space="preserve">. </w:t>
      </w:r>
      <w:r w:rsidR="00F4377A" w:rsidRPr="00CF5621">
        <w:rPr>
          <w:sz w:val="28"/>
          <w:szCs w:val="28"/>
        </w:rPr>
        <w:t>Финансовое обеспечение</w:t>
      </w:r>
      <w:r w:rsidR="00F4377A" w:rsidRPr="00CF5621">
        <w:rPr>
          <w:b/>
          <w:sz w:val="28"/>
          <w:szCs w:val="28"/>
        </w:rPr>
        <w:t xml:space="preserve"> </w:t>
      </w:r>
      <w:r w:rsidR="00F4377A" w:rsidRPr="00CF5621">
        <w:rPr>
          <w:sz w:val="28"/>
          <w:szCs w:val="28"/>
        </w:rPr>
        <w:t>деятельности за 202</w:t>
      </w:r>
      <w:r w:rsidR="00167EF4" w:rsidRPr="00CF5621">
        <w:rPr>
          <w:sz w:val="28"/>
          <w:szCs w:val="28"/>
        </w:rPr>
        <w:t>2</w:t>
      </w:r>
      <w:r w:rsidR="00F4377A" w:rsidRPr="00CF5621">
        <w:rPr>
          <w:sz w:val="28"/>
          <w:szCs w:val="28"/>
        </w:rPr>
        <w:t xml:space="preserve"> год осуществлено в сумме </w:t>
      </w:r>
      <w:r w:rsidR="00515ACB" w:rsidRPr="00CF5621">
        <w:rPr>
          <w:sz w:val="28"/>
          <w:szCs w:val="28"/>
        </w:rPr>
        <w:t>3728,64 тыс. рублей</w:t>
      </w:r>
      <w:r w:rsidR="00995EBF" w:rsidRPr="00CF5621">
        <w:rPr>
          <w:sz w:val="28"/>
          <w:szCs w:val="28"/>
        </w:rPr>
        <w:t>, из них на оплату тр</w:t>
      </w:r>
      <w:r w:rsidR="00995EBF" w:rsidRPr="00CF5621">
        <w:rPr>
          <w:sz w:val="28"/>
          <w:szCs w:val="28"/>
        </w:rPr>
        <w:t>у</w:t>
      </w:r>
      <w:r w:rsidR="00995EBF" w:rsidRPr="00CF5621">
        <w:rPr>
          <w:sz w:val="28"/>
          <w:szCs w:val="28"/>
        </w:rPr>
        <w:t xml:space="preserve">да </w:t>
      </w:r>
      <w:r w:rsidR="005A7DF7" w:rsidRPr="00CF5621">
        <w:rPr>
          <w:sz w:val="28"/>
          <w:szCs w:val="28"/>
        </w:rPr>
        <w:t>2494,2 тыс. рублей</w:t>
      </w:r>
      <w:r w:rsidR="00515ACB" w:rsidRPr="00CF5621">
        <w:rPr>
          <w:sz w:val="28"/>
          <w:szCs w:val="28"/>
        </w:rPr>
        <w:t xml:space="preserve"> (в 2021 году- </w:t>
      </w:r>
      <w:r w:rsidR="00F4377A" w:rsidRPr="00CF5621">
        <w:rPr>
          <w:sz w:val="28"/>
          <w:szCs w:val="28"/>
        </w:rPr>
        <w:t>3767,55 тыс. рублей</w:t>
      </w:r>
      <w:r w:rsidR="005337A1" w:rsidRPr="00CF5621">
        <w:rPr>
          <w:sz w:val="28"/>
          <w:szCs w:val="28"/>
        </w:rPr>
        <w:t>)</w:t>
      </w:r>
      <w:r w:rsidR="00DD0AAA" w:rsidRPr="00CF5621">
        <w:rPr>
          <w:sz w:val="28"/>
          <w:szCs w:val="28"/>
        </w:rPr>
        <w:t>.</w:t>
      </w:r>
    </w:p>
    <w:p w:rsidR="00171D8C" w:rsidRPr="00CF5621" w:rsidRDefault="0028460B" w:rsidP="00A74647">
      <w:pPr>
        <w:ind w:firstLine="709"/>
        <w:jc w:val="both"/>
        <w:rPr>
          <w:sz w:val="28"/>
          <w:szCs w:val="28"/>
        </w:rPr>
      </w:pPr>
      <w:proofErr w:type="gramStart"/>
      <w:r w:rsidRPr="00CF5621">
        <w:rPr>
          <w:sz w:val="28"/>
          <w:szCs w:val="28"/>
        </w:rPr>
        <w:t>В соответствии со статьей 3 Федерального закона от 07.02.2011 № 6-ФЗ «Об общих принципах организации и деятельности контрольно-счетных о</w:t>
      </w:r>
      <w:r w:rsidRPr="00CF5621">
        <w:rPr>
          <w:sz w:val="28"/>
          <w:szCs w:val="28"/>
        </w:rPr>
        <w:t>р</w:t>
      </w:r>
      <w:r w:rsidRPr="00CF5621">
        <w:rPr>
          <w:sz w:val="28"/>
          <w:szCs w:val="28"/>
        </w:rPr>
        <w:t>ганов субъектов Российской Федерации и муниципальных образований» в</w:t>
      </w:r>
      <w:r w:rsidR="00693B5E" w:rsidRPr="00CF5621">
        <w:rPr>
          <w:sz w:val="28"/>
          <w:szCs w:val="28"/>
        </w:rPr>
        <w:t xml:space="preserve"> рамках заключенных соглашений о передаче Контрольно-счетной палате </w:t>
      </w:r>
      <w:r w:rsidR="006C1BFF" w:rsidRPr="00CF5621">
        <w:rPr>
          <w:sz w:val="28"/>
          <w:szCs w:val="28"/>
        </w:rPr>
        <w:t xml:space="preserve">района </w:t>
      </w:r>
      <w:r w:rsidR="00693B5E" w:rsidRPr="00CF5621">
        <w:rPr>
          <w:sz w:val="28"/>
          <w:szCs w:val="28"/>
        </w:rPr>
        <w:t>полномочий по осуществлению внешнего муниципального финанс</w:t>
      </w:r>
      <w:r w:rsidR="00693B5E" w:rsidRPr="00CF5621">
        <w:rPr>
          <w:sz w:val="28"/>
          <w:szCs w:val="28"/>
        </w:rPr>
        <w:t>о</w:t>
      </w:r>
      <w:r w:rsidR="00693B5E" w:rsidRPr="00CF5621">
        <w:rPr>
          <w:sz w:val="28"/>
          <w:szCs w:val="28"/>
        </w:rPr>
        <w:t xml:space="preserve">вого контроля Контрольно-счетная палата </w:t>
      </w:r>
      <w:r w:rsidR="0065394D" w:rsidRPr="00CF5621">
        <w:rPr>
          <w:sz w:val="28"/>
          <w:szCs w:val="28"/>
        </w:rPr>
        <w:t xml:space="preserve">района </w:t>
      </w:r>
      <w:r w:rsidR="00693B5E" w:rsidRPr="00CF5621">
        <w:rPr>
          <w:sz w:val="28"/>
          <w:szCs w:val="28"/>
        </w:rPr>
        <w:t>осуществляла внешний муни</w:t>
      </w:r>
      <w:r w:rsidR="005D0F12" w:rsidRPr="00CF5621">
        <w:rPr>
          <w:sz w:val="28"/>
          <w:szCs w:val="28"/>
        </w:rPr>
        <w:t xml:space="preserve">ципальный финансовый контроль во всех 8 </w:t>
      </w:r>
      <w:r w:rsidR="00171D8C" w:rsidRPr="00CF5621">
        <w:rPr>
          <w:sz w:val="28"/>
          <w:szCs w:val="28"/>
        </w:rPr>
        <w:t>поселениях района</w:t>
      </w:r>
      <w:r w:rsidR="00693B5E" w:rsidRPr="00CF5621">
        <w:rPr>
          <w:sz w:val="28"/>
          <w:szCs w:val="28"/>
        </w:rPr>
        <w:t>.</w:t>
      </w:r>
      <w:proofErr w:type="gramEnd"/>
    </w:p>
    <w:p w:rsidR="00F4377A" w:rsidRPr="00CF5621" w:rsidRDefault="005976C9" w:rsidP="005976C9">
      <w:pPr>
        <w:ind w:firstLine="709"/>
        <w:jc w:val="both"/>
        <w:rPr>
          <w:sz w:val="28"/>
          <w:szCs w:val="28"/>
        </w:rPr>
      </w:pPr>
      <w:r w:rsidRPr="00CF5621">
        <w:rPr>
          <w:sz w:val="28"/>
          <w:szCs w:val="28"/>
        </w:rPr>
        <w:t>Контрольно-счетная палата района является членом Совета контрол</w:t>
      </w:r>
      <w:r w:rsidRPr="00CF5621">
        <w:rPr>
          <w:sz w:val="28"/>
          <w:szCs w:val="28"/>
        </w:rPr>
        <w:t>ь</w:t>
      </w:r>
      <w:r w:rsidRPr="00CF5621">
        <w:rPr>
          <w:sz w:val="28"/>
          <w:szCs w:val="28"/>
        </w:rPr>
        <w:t>но-счетных органов Хабаровского края.</w:t>
      </w:r>
      <w:r w:rsidR="00F4377A" w:rsidRPr="00CF5621">
        <w:rPr>
          <w:sz w:val="28"/>
          <w:szCs w:val="28"/>
        </w:rPr>
        <w:t xml:space="preserve"> В течение 202</w:t>
      </w:r>
      <w:r w:rsidR="005337A1" w:rsidRPr="00CF5621">
        <w:rPr>
          <w:sz w:val="28"/>
          <w:szCs w:val="28"/>
        </w:rPr>
        <w:t>2</w:t>
      </w:r>
      <w:r w:rsidR="00F4377A" w:rsidRPr="00CF5621">
        <w:rPr>
          <w:sz w:val="28"/>
          <w:szCs w:val="28"/>
        </w:rPr>
        <w:t xml:space="preserve"> года по запросам г</w:t>
      </w:r>
      <w:r w:rsidR="00F4377A" w:rsidRPr="00CF5621">
        <w:rPr>
          <w:sz w:val="28"/>
          <w:szCs w:val="28"/>
        </w:rPr>
        <w:t>о</w:t>
      </w:r>
      <w:r w:rsidR="00F4377A" w:rsidRPr="00CF5621">
        <w:rPr>
          <w:sz w:val="28"/>
          <w:szCs w:val="28"/>
        </w:rPr>
        <w:t xml:space="preserve">товилась и направлялась информация в Контрольно-счетную палату края о результатах </w:t>
      </w:r>
      <w:r w:rsidR="00FF6EC1" w:rsidRPr="00CF5621">
        <w:rPr>
          <w:sz w:val="28"/>
          <w:szCs w:val="28"/>
        </w:rPr>
        <w:t>работы</w:t>
      </w:r>
      <w:r w:rsidR="00F4377A" w:rsidRPr="00CF5621">
        <w:rPr>
          <w:sz w:val="28"/>
          <w:szCs w:val="28"/>
        </w:rPr>
        <w:t xml:space="preserve"> </w:t>
      </w:r>
      <w:r w:rsidR="006C1BFF" w:rsidRPr="00CF5621">
        <w:rPr>
          <w:sz w:val="28"/>
          <w:szCs w:val="28"/>
        </w:rPr>
        <w:t>Контрольно-счетной палаты района</w:t>
      </w:r>
      <w:r w:rsidR="00F4377A" w:rsidRPr="00CF5621">
        <w:rPr>
          <w:sz w:val="28"/>
          <w:szCs w:val="28"/>
        </w:rPr>
        <w:t xml:space="preserve">  по различным направлениям деятельности.</w:t>
      </w:r>
    </w:p>
    <w:p w:rsidR="005976C9" w:rsidRPr="00CF5621" w:rsidRDefault="005976C9" w:rsidP="005976C9">
      <w:pPr>
        <w:ind w:firstLine="709"/>
        <w:jc w:val="both"/>
        <w:rPr>
          <w:sz w:val="28"/>
          <w:szCs w:val="28"/>
        </w:rPr>
      </w:pPr>
      <w:r w:rsidRPr="00CF5621">
        <w:rPr>
          <w:sz w:val="28"/>
          <w:szCs w:val="28"/>
        </w:rPr>
        <w:t xml:space="preserve"> Положительное влияние на результативность проводимых контрол</w:t>
      </w:r>
      <w:r w:rsidRPr="00CF5621">
        <w:rPr>
          <w:sz w:val="28"/>
          <w:szCs w:val="28"/>
        </w:rPr>
        <w:t>ь</w:t>
      </w:r>
      <w:r w:rsidRPr="00CF5621">
        <w:rPr>
          <w:sz w:val="28"/>
          <w:szCs w:val="28"/>
        </w:rPr>
        <w:t>ных и экспертно-аналитических мероприятий в 202</w:t>
      </w:r>
      <w:r w:rsidR="005337A1" w:rsidRPr="00CF5621">
        <w:rPr>
          <w:sz w:val="28"/>
          <w:szCs w:val="28"/>
        </w:rPr>
        <w:t>2</w:t>
      </w:r>
      <w:r w:rsidRPr="00CF5621">
        <w:rPr>
          <w:sz w:val="28"/>
          <w:szCs w:val="28"/>
        </w:rPr>
        <w:t xml:space="preserve"> году оказали налаже</w:t>
      </w:r>
      <w:r w:rsidRPr="00CF5621">
        <w:rPr>
          <w:sz w:val="28"/>
          <w:szCs w:val="28"/>
        </w:rPr>
        <w:t>н</w:t>
      </w:r>
      <w:r w:rsidRPr="00CF5621">
        <w:rPr>
          <w:sz w:val="28"/>
          <w:szCs w:val="28"/>
        </w:rPr>
        <w:t>ные взаимоотношения с правоохранительными органами района, которые информировали о принятых решениях по переданным им материалам пров</w:t>
      </w:r>
      <w:r w:rsidRPr="00CF5621">
        <w:rPr>
          <w:sz w:val="28"/>
          <w:szCs w:val="28"/>
        </w:rPr>
        <w:t>е</w:t>
      </w:r>
      <w:r w:rsidRPr="00CF5621">
        <w:rPr>
          <w:sz w:val="28"/>
          <w:szCs w:val="28"/>
        </w:rPr>
        <w:t>рок.</w:t>
      </w:r>
    </w:p>
    <w:p w:rsidR="005976C9" w:rsidRPr="00CF5621" w:rsidRDefault="005976C9" w:rsidP="005976C9">
      <w:pPr>
        <w:ind w:firstLine="708"/>
        <w:jc w:val="both"/>
        <w:rPr>
          <w:sz w:val="28"/>
          <w:szCs w:val="28"/>
        </w:rPr>
      </w:pPr>
      <w:r w:rsidRPr="00CF5621">
        <w:rPr>
          <w:sz w:val="28"/>
          <w:szCs w:val="28"/>
        </w:rPr>
        <w:t>В 202</w:t>
      </w:r>
      <w:r w:rsidR="00995EBF" w:rsidRPr="00CF5621">
        <w:rPr>
          <w:sz w:val="28"/>
          <w:szCs w:val="28"/>
        </w:rPr>
        <w:t>2</w:t>
      </w:r>
      <w:r w:rsidRPr="00CF5621">
        <w:rPr>
          <w:sz w:val="28"/>
          <w:szCs w:val="28"/>
        </w:rPr>
        <w:t xml:space="preserve"> году Контрольно-счетная палата </w:t>
      </w:r>
      <w:r w:rsidR="006C1BFF" w:rsidRPr="00CF5621">
        <w:rPr>
          <w:sz w:val="28"/>
          <w:szCs w:val="28"/>
        </w:rPr>
        <w:t xml:space="preserve">района </w:t>
      </w:r>
      <w:r w:rsidRPr="00CF5621">
        <w:rPr>
          <w:sz w:val="28"/>
          <w:szCs w:val="28"/>
        </w:rPr>
        <w:t xml:space="preserve">принимала участие </w:t>
      </w:r>
      <w:r w:rsidR="00151DD8" w:rsidRPr="00CF5621">
        <w:rPr>
          <w:sz w:val="28"/>
          <w:szCs w:val="28"/>
        </w:rPr>
        <w:t xml:space="preserve">в заседаниях Собрания депутатов района, </w:t>
      </w:r>
      <w:r w:rsidRPr="00CF5621">
        <w:rPr>
          <w:sz w:val="28"/>
          <w:szCs w:val="28"/>
        </w:rPr>
        <w:t>в  работе комиссии по противоде</w:t>
      </w:r>
      <w:r w:rsidRPr="00CF5621">
        <w:rPr>
          <w:sz w:val="28"/>
          <w:szCs w:val="28"/>
        </w:rPr>
        <w:t>й</w:t>
      </w:r>
      <w:r w:rsidRPr="00CF5621">
        <w:rPr>
          <w:sz w:val="28"/>
          <w:szCs w:val="28"/>
        </w:rPr>
        <w:t>ствию коррупции при главе района, коллегии</w:t>
      </w:r>
      <w:r w:rsidR="00151DD8" w:rsidRPr="00CF5621">
        <w:rPr>
          <w:sz w:val="28"/>
          <w:szCs w:val="28"/>
        </w:rPr>
        <w:t xml:space="preserve"> и совещаниях</w:t>
      </w:r>
      <w:r w:rsidRPr="00CF5621">
        <w:rPr>
          <w:sz w:val="28"/>
          <w:szCs w:val="28"/>
        </w:rPr>
        <w:t xml:space="preserve"> при главе района.</w:t>
      </w:r>
    </w:p>
    <w:p w:rsidR="00FE1CAF" w:rsidRPr="00CF5621" w:rsidRDefault="00FE1CAF" w:rsidP="00FE1CAF">
      <w:pPr>
        <w:ind w:firstLine="708"/>
        <w:jc w:val="both"/>
        <w:rPr>
          <w:sz w:val="28"/>
          <w:szCs w:val="28"/>
        </w:rPr>
      </w:pPr>
      <w:r w:rsidRPr="00CF5621">
        <w:rPr>
          <w:sz w:val="28"/>
          <w:szCs w:val="28"/>
        </w:rPr>
        <w:t>Параллельно с основными мероприятиями внешнего финансового ко</w:t>
      </w:r>
      <w:r w:rsidRPr="00CF5621">
        <w:rPr>
          <w:sz w:val="28"/>
          <w:szCs w:val="28"/>
        </w:rPr>
        <w:t>н</w:t>
      </w:r>
      <w:r w:rsidRPr="00CF5621">
        <w:rPr>
          <w:sz w:val="28"/>
          <w:szCs w:val="28"/>
        </w:rPr>
        <w:t>троля планировались и проводились организационно-методические меропр</w:t>
      </w:r>
      <w:r w:rsidRPr="00CF5621">
        <w:rPr>
          <w:sz w:val="28"/>
          <w:szCs w:val="28"/>
        </w:rPr>
        <w:t>и</w:t>
      </w:r>
      <w:r w:rsidRPr="00CF5621">
        <w:rPr>
          <w:sz w:val="28"/>
          <w:szCs w:val="28"/>
        </w:rPr>
        <w:t xml:space="preserve">ятия. Всего утверждено </w:t>
      </w:r>
      <w:r w:rsidR="003A2817" w:rsidRPr="00CF5621">
        <w:rPr>
          <w:sz w:val="28"/>
          <w:szCs w:val="28"/>
        </w:rPr>
        <w:t>9 стандартов внешнего муниципального контроля</w:t>
      </w:r>
      <w:r w:rsidR="00F4377A" w:rsidRPr="00CF5621">
        <w:rPr>
          <w:sz w:val="28"/>
          <w:szCs w:val="28"/>
        </w:rPr>
        <w:t>.</w:t>
      </w:r>
    </w:p>
    <w:p w:rsidR="005976C9" w:rsidRPr="00BF5289" w:rsidRDefault="005976C9" w:rsidP="005976C9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CF5621">
        <w:rPr>
          <w:sz w:val="28"/>
          <w:szCs w:val="28"/>
        </w:rPr>
        <w:t>В целях обеспечения доступа к сведениям о деятельности Контрольно-счетной палаты</w:t>
      </w:r>
      <w:r w:rsidR="0065394D" w:rsidRPr="00CF5621">
        <w:rPr>
          <w:sz w:val="28"/>
          <w:szCs w:val="28"/>
        </w:rPr>
        <w:t xml:space="preserve"> района</w:t>
      </w:r>
      <w:r w:rsidRPr="00CF5621">
        <w:rPr>
          <w:sz w:val="28"/>
          <w:szCs w:val="28"/>
        </w:rPr>
        <w:t>, информация о проведенных контрольных и экспертно-аналитических мероприятиях, планах своей работы размещается на официальном сайте администрации района. Ежегодно  отчет о деятельности Контрольно-счетной палаты, утвержденный решением Собрания депутатов района размещается в Сборнике  муниципальных нормативных правовых актов Охотского муниципального района Хабаровского края. В газете «</w:t>
      </w:r>
      <w:proofErr w:type="spellStart"/>
      <w:r w:rsidRPr="00CF5621">
        <w:rPr>
          <w:sz w:val="28"/>
          <w:szCs w:val="28"/>
        </w:rPr>
        <w:t>Охотско</w:t>
      </w:r>
      <w:proofErr w:type="spellEnd"/>
      <w:r w:rsidRPr="00CF5621">
        <w:rPr>
          <w:sz w:val="28"/>
          <w:szCs w:val="28"/>
        </w:rPr>
        <w:t>-эвенская правда» в марте 202</w:t>
      </w:r>
      <w:r w:rsidR="00CF5621" w:rsidRPr="00CF5621">
        <w:rPr>
          <w:sz w:val="28"/>
          <w:szCs w:val="28"/>
        </w:rPr>
        <w:t>2</w:t>
      </w:r>
      <w:r w:rsidRPr="00CF5621">
        <w:rPr>
          <w:sz w:val="28"/>
          <w:szCs w:val="28"/>
        </w:rPr>
        <w:t xml:space="preserve"> года была размещена публикация о деятельности Контрольно-счетной палаты</w:t>
      </w:r>
      <w:r w:rsidR="0065394D" w:rsidRPr="00CF5621">
        <w:rPr>
          <w:sz w:val="28"/>
          <w:szCs w:val="28"/>
        </w:rPr>
        <w:t xml:space="preserve"> района </w:t>
      </w:r>
      <w:r w:rsidRPr="00CF5621">
        <w:rPr>
          <w:sz w:val="28"/>
          <w:szCs w:val="28"/>
        </w:rPr>
        <w:t xml:space="preserve"> </w:t>
      </w:r>
      <w:r w:rsidRPr="00BF5289">
        <w:rPr>
          <w:sz w:val="28"/>
          <w:szCs w:val="28"/>
        </w:rPr>
        <w:t>за 202</w:t>
      </w:r>
      <w:r w:rsidR="00CF5621" w:rsidRPr="00BF5289">
        <w:rPr>
          <w:sz w:val="28"/>
          <w:szCs w:val="28"/>
        </w:rPr>
        <w:t>1</w:t>
      </w:r>
      <w:r w:rsidRPr="00BF5289">
        <w:rPr>
          <w:sz w:val="28"/>
          <w:szCs w:val="28"/>
        </w:rPr>
        <w:t xml:space="preserve"> год.</w:t>
      </w:r>
      <w:r w:rsidR="00CF5621" w:rsidRPr="00BF5289">
        <w:rPr>
          <w:sz w:val="28"/>
          <w:szCs w:val="28"/>
        </w:rPr>
        <w:t xml:space="preserve"> </w:t>
      </w:r>
    </w:p>
    <w:p w:rsidR="00146939" w:rsidRPr="002D2311" w:rsidRDefault="00146939" w:rsidP="00146939">
      <w:pPr>
        <w:widowControl w:val="0"/>
        <w:suppressAutoHyphens/>
        <w:ind w:firstLine="708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  <w:r w:rsidRPr="00BF5289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В соответствии с Федеральным законом </w:t>
      </w:r>
      <w:r w:rsidR="002A4174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от 09.02.2009 № 8-ФЗ </w:t>
      </w:r>
      <w:r w:rsidR="00BF5289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«</w:t>
      </w:r>
      <w:r w:rsidRPr="00BF5289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Об обеспечении доступа к информации о деятельности государственных органов </w:t>
      </w:r>
      <w:r w:rsidRPr="00BF5289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lastRenderedPageBreak/>
        <w:t>и органов местного самоуп</w:t>
      </w:r>
      <w:r w:rsidRPr="002D231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равления» Контрольно-счетной палатой района открыта страница в социальной сети </w:t>
      </w:r>
      <w:r w:rsidR="00BF5289" w:rsidRPr="002D231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«</w:t>
      </w:r>
      <w:proofErr w:type="spellStart"/>
      <w:r w:rsidRPr="002D231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Вконтакте</w:t>
      </w:r>
      <w:proofErr w:type="spellEnd"/>
      <w:r w:rsidR="00BF5289" w:rsidRPr="002D231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».</w:t>
      </w:r>
    </w:p>
    <w:p w:rsidR="00146939" w:rsidRPr="002D2311" w:rsidRDefault="00146939" w:rsidP="00146939">
      <w:pPr>
        <w:widowControl w:val="0"/>
        <w:suppressAutoHyphens/>
        <w:ind w:firstLine="708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</w:p>
    <w:p w:rsidR="00AD419C" w:rsidRPr="002D2311" w:rsidRDefault="004F2F1F" w:rsidP="00C72CC7">
      <w:pPr>
        <w:ind w:firstLine="709"/>
        <w:jc w:val="center"/>
        <w:rPr>
          <w:sz w:val="28"/>
          <w:szCs w:val="28"/>
        </w:rPr>
      </w:pPr>
      <w:r w:rsidRPr="002D2311">
        <w:rPr>
          <w:sz w:val="28"/>
          <w:szCs w:val="28"/>
        </w:rPr>
        <w:t xml:space="preserve">2. </w:t>
      </w:r>
      <w:r w:rsidR="005976C9" w:rsidRPr="002D2311">
        <w:rPr>
          <w:sz w:val="28"/>
          <w:szCs w:val="28"/>
        </w:rPr>
        <w:t xml:space="preserve">Основные итоги работы </w:t>
      </w:r>
    </w:p>
    <w:p w:rsidR="005976C9" w:rsidRPr="002D2311" w:rsidRDefault="005976C9" w:rsidP="00C72CC7">
      <w:pPr>
        <w:ind w:firstLine="709"/>
        <w:jc w:val="center"/>
        <w:rPr>
          <w:sz w:val="28"/>
          <w:szCs w:val="28"/>
        </w:rPr>
      </w:pPr>
      <w:r w:rsidRPr="002D2311">
        <w:rPr>
          <w:sz w:val="28"/>
          <w:szCs w:val="28"/>
        </w:rPr>
        <w:t>Контрольно-счетной палаты</w:t>
      </w:r>
      <w:r w:rsidR="006C1BFF" w:rsidRPr="002D2311">
        <w:rPr>
          <w:sz w:val="28"/>
          <w:szCs w:val="28"/>
        </w:rPr>
        <w:t xml:space="preserve"> района</w:t>
      </w:r>
      <w:r w:rsidRPr="002D2311">
        <w:rPr>
          <w:sz w:val="28"/>
          <w:szCs w:val="28"/>
        </w:rPr>
        <w:t xml:space="preserve"> в отчетном году</w:t>
      </w:r>
    </w:p>
    <w:p w:rsidR="0060144E" w:rsidRPr="002D2311" w:rsidRDefault="0060144E" w:rsidP="00C72CC7">
      <w:pPr>
        <w:ind w:firstLine="709"/>
        <w:jc w:val="center"/>
        <w:rPr>
          <w:sz w:val="28"/>
          <w:szCs w:val="28"/>
        </w:rPr>
      </w:pPr>
    </w:p>
    <w:p w:rsidR="005976C9" w:rsidRPr="00A66514" w:rsidRDefault="00582E40" w:rsidP="00582E40">
      <w:pPr>
        <w:ind w:firstLine="709"/>
        <w:jc w:val="both"/>
        <w:rPr>
          <w:sz w:val="28"/>
          <w:szCs w:val="28"/>
        </w:rPr>
      </w:pPr>
      <w:r w:rsidRPr="002D2311">
        <w:rPr>
          <w:sz w:val="28"/>
          <w:szCs w:val="28"/>
        </w:rPr>
        <w:t>Деятельность Контрольно-счетной палаты района в 202</w:t>
      </w:r>
      <w:r w:rsidR="00BF5289" w:rsidRPr="002D2311">
        <w:rPr>
          <w:sz w:val="28"/>
          <w:szCs w:val="28"/>
        </w:rPr>
        <w:t>2</w:t>
      </w:r>
      <w:r w:rsidRPr="002D2311">
        <w:rPr>
          <w:sz w:val="28"/>
          <w:szCs w:val="28"/>
        </w:rPr>
        <w:t xml:space="preserve"> году ос</w:t>
      </w:r>
      <w:r w:rsidRPr="002D2311">
        <w:rPr>
          <w:sz w:val="28"/>
          <w:szCs w:val="28"/>
        </w:rPr>
        <w:t>у</w:t>
      </w:r>
      <w:r w:rsidRPr="002D2311">
        <w:rPr>
          <w:sz w:val="28"/>
          <w:szCs w:val="28"/>
        </w:rPr>
        <w:t xml:space="preserve">ществлялась в соответствии с планом работы, утвержденным приказом </w:t>
      </w:r>
      <w:r w:rsidR="00D562BD" w:rsidRPr="002D2311">
        <w:rPr>
          <w:sz w:val="28"/>
          <w:szCs w:val="28"/>
        </w:rPr>
        <w:t>Ко</w:t>
      </w:r>
      <w:r w:rsidR="00D562BD" w:rsidRPr="002D2311">
        <w:rPr>
          <w:sz w:val="28"/>
          <w:szCs w:val="28"/>
        </w:rPr>
        <w:t>н</w:t>
      </w:r>
      <w:r w:rsidR="00D562BD" w:rsidRPr="002D2311">
        <w:rPr>
          <w:sz w:val="28"/>
          <w:szCs w:val="28"/>
        </w:rPr>
        <w:t>трольно-счетной палаты</w:t>
      </w:r>
      <w:r w:rsidRPr="002D2311">
        <w:rPr>
          <w:sz w:val="28"/>
          <w:szCs w:val="28"/>
        </w:rPr>
        <w:t xml:space="preserve"> района от 30.12.202</w:t>
      </w:r>
      <w:r w:rsidR="002D2311" w:rsidRPr="002D2311">
        <w:rPr>
          <w:sz w:val="28"/>
          <w:szCs w:val="28"/>
        </w:rPr>
        <w:t>1</w:t>
      </w:r>
      <w:r w:rsidRPr="002D2311">
        <w:rPr>
          <w:sz w:val="28"/>
          <w:szCs w:val="28"/>
        </w:rPr>
        <w:t xml:space="preserve"> № 3</w:t>
      </w:r>
      <w:r w:rsidR="002D2311" w:rsidRPr="002D2311">
        <w:rPr>
          <w:sz w:val="28"/>
          <w:szCs w:val="28"/>
        </w:rPr>
        <w:t>0</w:t>
      </w:r>
      <w:r w:rsidRPr="002D2311">
        <w:rPr>
          <w:sz w:val="28"/>
          <w:szCs w:val="28"/>
        </w:rPr>
        <w:t xml:space="preserve">-осн </w:t>
      </w:r>
      <w:r w:rsidR="00425AAD" w:rsidRPr="002D2311">
        <w:rPr>
          <w:sz w:val="28"/>
          <w:szCs w:val="28"/>
        </w:rPr>
        <w:t xml:space="preserve"> </w:t>
      </w:r>
      <w:r w:rsidRPr="002D2311">
        <w:rPr>
          <w:sz w:val="28"/>
          <w:szCs w:val="28"/>
        </w:rPr>
        <w:t xml:space="preserve">(с изменениями, вносимыми в течение года) и сформированными с учетом поручений </w:t>
      </w:r>
      <w:r w:rsidRPr="00A66514">
        <w:rPr>
          <w:sz w:val="28"/>
          <w:szCs w:val="28"/>
        </w:rPr>
        <w:t>Собр</w:t>
      </w:r>
      <w:r w:rsidRPr="00A66514">
        <w:rPr>
          <w:sz w:val="28"/>
          <w:szCs w:val="28"/>
        </w:rPr>
        <w:t>а</w:t>
      </w:r>
      <w:r w:rsidRPr="00A66514">
        <w:rPr>
          <w:sz w:val="28"/>
          <w:szCs w:val="28"/>
        </w:rPr>
        <w:t>ния депутатов района.</w:t>
      </w:r>
    </w:p>
    <w:p w:rsidR="00582E40" w:rsidRPr="00A66514" w:rsidRDefault="00582E40" w:rsidP="00582E40">
      <w:pPr>
        <w:ind w:firstLine="709"/>
        <w:jc w:val="both"/>
        <w:rPr>
          <w:sz w:val="28"/>
          <w:szCs w:val="28"/>
        </w:rPr>
      </w:pPr>
      <w:r w:rsidRPr="00A66514">
        <w:rPr>
          <w:sz w:val="28"/>
          <w:szCs w:val="28"/>
        </w:rPr>
        <w:t>В 202</w:t>
      </w:r>
      <w:r w:rsidR="002D2311" w:rsidRPr="00A66514">
        <w:rPr>
          <w:sz w:val="28"/>
          <w:szCs w:val="28"/>
        </w:rPr>
        <w:t>2</w:t>
      </w:r>
      <w:r w:rsidRPr="00A66514">
        <w:rPr>
          <w:sz w:val="28"/>
          <w:szCs w:val="28"/>
        </w:rPr>
        <w:t xml:space="preserve"> году проведено </w:t>
      </w:r>
      <w:r w:rsidR="00062719" w:rsidRPr="00A66514">
        <w:rPr>
          <w:sz w:val="28"/>
          <w:szCs w:val="28"/>
        </w:rPr>
        <w:t>14</w:t>
      </w:r>
      <w:r w:rsidRPr="00A66514">
        <w:rPr>
          <w:sz w:val="28"/>
          <w:szCs w:val="28"/>
        </w:rPr>
        <w:t xml:space="preserve"> мероприятий</w:t>
      </w:r>
      <w:r w:rsidR="00062719" w:rsidRPr="00A66514">
        <w:rPr>
          <w:sz w:val="28"/>
          <w:szCs w:val="28"/>
        </w:rPr>
        <w:t>, в том числе  контрольных м</w:t>
      </w:r>
      <w:r w:rsidR="00062719" w:rsidRPr="00A66514">
        <w:rPr>
          <w:sz w:val="28"/>
          <w:szCs w:val="28"/>
        </w:rPr>
        <w:t>е</w:t>
      </w:r>
      <w:r w:rsidR="00062719" w:rsidRPr="00A66514">
        <w:rPr>
          <w:sz w:val="28"/>
          <w:szCs w:val="28"/>
        </w:rPr>
        <w:t>роприятий - 9, экспертно-аналитических -</w:t>
      </w:r>
      <w:r w:rsidR="001D546C">
        <w:rPr>
          <w:sz w:val="28"/>
          <w:szCs w:val="28"/>
        </w:rPr>
        <w:t xml:space="preserve"> </w:t>
      </w:r>
      <w:r w:rsidR="00062719" w:rsidRPr="00A66514">
        <w:rPr>
          <w:sz w:val="28"/>
          <w:szCs w:val="28"/>
        </w:rPr>
        <w:t>5; проведена внешняя проверка: бюджетной отчетности главных администраторов бюджетных средств – 8; годовых отчетов об исполнении районного бюджета</w:t>
      </w:r>
      <w:r w:rsidR="0065394D" w:rsidRPr="00A66514">
        <w:rPr>
          <w:sz w:val="28"/>
          <w:szCs w:val="28"/>
        </w:rPr>
        <w:t>,</w:t>
      </w:r>
      <w:r w:rsidR="00062719" w:rsidRPr="00A66514">
        <w:rPr>
          <w:sz w:val="28"/>
          <w:szCs w:val="28"/>
        </w:rPr>
        <w:t xml:space="preserve"> городского и сельских поселений -</w:t>
      </w:r>
      <w:r w:rsidR="0065394D" w:rsidRPr="00A66514">
        <w:rPr>
          <w:sz w:val="28"/>
          <w:szCs w:val="28"/>
        </w:rPr>
        <w:t xml:space="preserve"> </w:t>
      </w:r>
      <w:r w:rsidR="00062719" w:rsidRPr="00A66514">
        <w:rPr>
          <w:sz w:val="28"/>
          <w:szCs w:val="28"/>
        </w:rPr>
        <w:t>9. Проведено экспертно-аналитических мероприятий, в том чи</w:t>
      </w:r>
      <w:r w:rsidR="00062719" w:rsidRPr="00A66514">
        <w:rPr>
          <w:sz w:val="28"/>
          <w:szCs w:val="28"/>
        </w:rPr>
        <w:t>с</w:t>
      </w:r>
      <w:r w:rsidR="00062719" w:rsidRPr="00A66514">
        <w:rPr>
          <w:sz w:val="28"/>
          <w:szCs w:val="28"/>
        </w:rPr>
        <w:t xml:space="preserve">ле экспертиз и финансово-экономических экспертиз проектов нормативно-правовых  актов – </w:t>
      </w:r>
      <w:r w:rsidR="00A66514" w:rsidRPr="00A66514">
        <w:rPr>
          <w:sz w:val="28"/>
          <w:szCs w:val="28"/>
        </w:rPr>
        <w:t>76</w:t>
      </w:r>
      <w:r w:rsidR="00062719" w:rsidRPr="00A66514">
        <w:rPr>
          <w:sz w:val="28"/>
          <w:szCs w:val="28"/>
        </w:rPr>
        <w:t>. Все запланированные мероприятия выполнены в по</w:t>
      </w:r>
      <w:r w:rsidR="00062719" w:rsidRPr="00A66514">
        <w:rPr>
          <w:sz w:val="28"/>
          <w:szCs w:val="28"/>
        </w:rPr>
        <w:t>л</w:t>
      </w:r>
      <w:r w:rsidR="00062719" w:rsidRPr="00A66514">
        <w:rPr>
          <w:sz w:val="28"/>
          <w:szCs w:val="28"/>
        </w:rPr>
        <w:t>ном объеме и в установленные сроки.</w:t>
      </w:r>
    </w:p>
    <w:p w:rsidR="00062719" w:rsidRPr="00F3088B" w:rsidRDefault="00062719" w:rsidP="00582E40">
      <w:pPr>
        <w:ind w:firstLine="709"/>
        <w:jc w:val="both"/>
        <w:rPr>
          <w:sz w:val="28"/>
          <w:szCs w:val="28"/>
        </w:rPr>
      </w:pPr>
      <w:r w:rsidRPr="00A66514">
        <w:rPr>
          <w:sz w:val="28"/>
          <w:szCs w:val="28"/>
        </w:rPr>
        <w:t>В рамках проведения финансово-экономических</w:t>
      </w:r>
      <w:r w:rsidRPr="00F3088B">
        <w:rPr>
          <w:sz w:val="28"/>
          <w:szCs w:val="28"/>
        </w:rPr>
        <w:t xml:space="preserve"> экспертиз проектов муниципальных и иных нормативных правовых актов района</w:t>
      </w:r>
      <w:r w:rsidR="00064263" w:rsidRPr="00F3088B">
        <w:rPr>
          <w:sz w:val="28"/>
          <w:szCs w:val="28"/>
        </w:rPr>
        <w:t>, приоритетн</w:t>
      </w:r>
      <w:r w:rsidR="00064263" w:rsidRPr="00F3088B">
        <w:rPr>
          <w:sz w:val="28"/>
          <w:szCs w:val="28"/>
        </w:rPr>
        <w:t>ы</w:t>
      </w:r>
      <w:r w:rsidR="00064263" w:rsidRPr="00F3088B">
        <w:rPr>
          <w:sz w:val="28"/>
          <w:szCs w:val="28"/>
        </w:rPr>
        <w:t>ми в 202</w:t>
      </w:r>
      <w:r w:rsidR="00456F51" w:rsidRPr="00F3088B">
        <w:rPr>
          <w:sz w:val="28"/>
          <w:szCs w:val="28"/>
        </w:rPr>
        <w:t>2</w:t>
      </w:r>
      <w:r w:rsidR="00064263" w:rsidRPr="00F3088B">
        <w:rPr>
          <w:sz w:val="28"/>
          <w:szCs w:val="28"/>
        </w:rPr>
        <w:t xml:space="preserve"> году являлись: </w:t>
      </w:r>
      <w:proofErr w:type="gramStart"/>
      <w:r w:rsidR="00064263" w:rsidRPr="00F3088B">
        <w:rPr>
          <w:sz w:val="28"/>
          <w:szCs w:val="28"/>
        </w:rPr>
        <w:t>контроль за</w:t>
      </w:r>
      <w:proofErr w:type="gramEnd"/>
      <w:r w:rsidR="00064263" w:rsidRPr="00F3088B">
        <w:rPr>
          <w:sz w:val="28"/>
          <w:szCs w:val="28"/>
        </w:rPr>
        <w:t xml:space="preserve"> формированием и исполнением райо</w:t>
      </w:r>
      <w:r w:rsidR="00064263" w:rsidRPr="00F3088B">
        <w:rPr>
          <w:sz w:val="28"/>
          <w:szCs w:val="28"/>
        </w:rPr>
        <w:t>н</w:t>
      </w:r>
      <w:r w:rsidR="00064263" w:rsidRPr="00F3088B">
        <w:rPr>
          <w:sz w:val="28"/>
          <w:szCs w:val="28"/>
        </w:rPr>
        <w:t>ного бюджета</w:t>
      </w:r>
      <w:r w:rsidR="0065394D" w:rsidRPr="00F3088B">
        <w:rPr>
          <w:sz w:val="28"/>
          <w:szCs w:val="28"/>
        </w:rPr>
        <w:t>,</w:t>
      </w:r>
      <w:r w:rsidR="00064263" w:rsidRPr="00F3088B">
        <w:rPr>
          <w:sz w:val="28"/>
          <w:szCs w:val="28"/>
        </w:rPr>
        <w:t xml:space="preserve"> бюджета сельских и городского поселения</w:t>
      </w:r>
      <w:r w:rsidR="001D546C">
        <w:rPr>
          <w:sz w:val="28"/>
          <w:szCs w:val="28"/>
        </w:rPr>
        <w:t xml:space="preserve"> района</w:t>
      </w:r>
      <w:r w:rsidR="00064263" w:rsidRPr="00F3088B">
        <w:rPr>
          <w:sz w:val="28"/>
          <w:szCs w:val="28"/>
        </w:rPr>
        <w:t>, а также финансово-экономическая экспертиза проектов муниципальных программ района.</w:t>
      </w:r>
    </w:p>
    <w:p w:rsidR="00EE649E" w:rsidRPr="004E7A67" w:rsidRDefault="00064263" w:rsidP="00582E40">
      <w:pPr>
        <w:ind w:firstLine="709"/>
        <w:jc w:val="both"/>
        <w:rPr>
          <w:sz w:val="28"/>
          <w:szCs w:val="28"/>
        </w:rPr>
      </w:pPr>
      <w:r w:rsidRPr="004E7A67">
        <w:rPr>
          <w:sz w:val="28"/>
          <w:szCs w:val="28"/>
        </w:rPr>
        <w:t xml:space="preserve">Контрольные и экспертно-аналитические мероприятия проведены в </w:t>
      </w:r>
      <w:r w:rsidR="00D54A0A" w:rsidRPr="004E7A67">
        <w:rPr>
          <w:sz w:val="28"/>
          <w:szCs w:val="28"/>
        </w:rPr>
        <w:t>8</w:t>
      </w:r>
      <w:r w:rsidRPr="004E7A67">
        <w:rPr>
          <w:sz w:val="28"/>
          <w:szCs w:val="28"/>
        </w:rPr>
        <w:t xml:space="preserve"> органах и учреждениях. Общий объем финансовых средств, проверенных в отчетном году в ходе контрольной деятельности, составил </w:t>
      </w:r>
      <w:r w:rsidR="00D54A0A" w:rsidRPr="004E7A67">
        <w:rPr>
          <w:sz w:val="28"/>
          <w:szCs w:val="28"/>
        </w:rPr>
        <w:t>190284,82</w:t>
      </w:r>
      <w:r w:rsidR="00EE649E" w:rsidRPr="004E7A67">
        <w:rPr>
          <w:sz w:val="28"/>
          <w:szCs w:val="28"/>
        </w:rPr>
        <w:t xml:space="preserve"> тыс. рублей, из них средства районного бюджета </w:t>
      </w:r>
      <w:r w:rsidR="004E7A67" w:rsidRPr="004E7A67">
        <w:rPr>
          <w:sz w:val="28"/>
          <w:szCs w:val="28"/>
        </w:rPr>
        <w:t>–</w:t>
      </w:r>
      <w:r w:rsidR="00EE649E" w:rsidRPr="004E7A67">
        <w:rPr>
          <w:sz w:val="28"/>
          <w:szCs w:val="28"/>
        </w:rPr>
        <w:t xml:space="preserve"> </w:t>
      </w:r>
      <w:r w:rsidR="004E7A67" w:rsidRPr="004E7A67">
        <w:rPr>
          <w:sz w:val="28"/>
          <w:szCs w:val="28"/>
        </w:rPr>
        <w:t>146753,54</w:t>
      </w:r>
      <w:r w:rsidR="00EE649E" w:rsidRPr="004E7A67">
        <w:rPr>
          <w:sz w:val="28"/>
          <w:szCs w:val="28"/>
        </w:rPr>
        <w:t xml:space="preserve"> тыс. рублей, горо</w:t>
      </w:r>
      <w:r w:rsidR="00EE649E" w:rsidRPr="004E7A67">
        <w:rPr>
          <w:sz w:val="28"/>
          <w:szCs w:val="28"/>
        </w:rPr>
        <w:t>д</w:t>
      </w:r>
      <w:r w:rsidR="00EE649E" w:rsidRPr="004E7A67">
        <w:rPr>
          <w:sz w:val="28"/>
          <w:szCs w:val="28"/>
        </w:rPr>
        <w:t>ского и сельских поселений -</w:t>
      </w:r>
      <w:r w:rsidR="00C40840">
        <w:rPr>
          <w:sz w:val="28"/>
          <w:szCs w:val="28"/>
        </w:rPr>
        <w:t xml:space="preserve"> </w:t>
      </w:r>
      <w:r w:rsidR="00D54A0A" w:rsidRPr="004E7A67">
        <w:rPr>
          <w:sz w:val="28"/>
          <w:szCs w:val="28"/>
        </w:rPr>
        <w:t>45531,28</w:t>
      </w:r>
      <w:r w:rsidR="00EE649E" w:rsidRPr="004E7A67">
        <w:rPr>
          <w:sz w:val="28"/>
          <w:szCs w:val="28"/>
        </w:rPr>
        <w:t xml:space="preserve"> тыс</w:t>
      </w:r>
      <w:r w:rsidR="004E7A67" w:rsidRPr="004E7A67">
        <w:rPr>
          <w:sz w:val="28"/>
          <w:szCs w:val="28"/>
        </w:rPr>
        <w:t xml:space="preserve">. </w:t>
      </w:r>
      <w:r w:rsidR="00EE649E" w:rsidRPr="004E7A67">
        <w:rPr>
          <w:sz w:val="28"/>
          <w:szCs w:val="28"/>
        </w:rPr>
        <w:t>рублей.</w:t>
      </w:r>
    </w:p>
    <w:p w:rsidR="00D515F9" w:rsidRPr="0099321F" w:rsidRDefault="00EE649E" w:rsidP="00582E40">
      <w:pPr>
        <w:ind w:firstLine="709"/>
        <w:jc w:val="both"/>
        <w:rPr>
          <w:sz w:val="28"/>
          <w:szCs w:val="28"/>
        </w:rPr>
      </w:pPr>
      <w:proofErr w:type="gramStart"/>
      <w:r w:rsidRPr="004E7A67">
        <w:rPr>
          <w:sz w:val="28"/>
          <w:szCs w:val="28"/>
        </w:rPr>
        <w:t>Для учета и обобщения информации</w:t>
      </w:r>
      <w:r w:rsidR="00064263" w:rsidRPr="004E7A67">
        <w:rPr>
          <w:sz w:val="28"/>
          <w:szCs w:val="28"/>
        </w:rPr>
        <w:t xml:space="preserve">  </w:t>
      </w:r>
      <w:r w:rsidRPr="004E7A67">
        <w:rPr>
          <w:sz w:val="28"/>
          <w:szCs w:val="28"/>
        </w:rPr>
        <w:t>о результатах контрольных и эк</w:t>
      </w:r>
      <w:r w:rsidRPr="004E7A67">
        <w:rPr>
          <w:sz w:val="28"/>
          <w:szCs w:val="28"/>
        </w:rPr>
        <w:t>с</w:t>
      </w:r>
      <w:r w:rsidRPr="004E7A67">
        <w:rPr>
          <w:sz w:val="28"/>
          <w:szCs w:val="28"/>
        </w:rPr>
        <w:t>пертно-аналитических мероприятий Контрольно-счетной</w:t>
      </w:r>
      <w:r w:rsidRPr="00F3088B">
        <w:rPr>
          <w:sz w:val="28"/>
          <w:szCs w:val="28"/>
        </w:rPr>
        <w:t xml:space="preserve"> палатой района и</w:t>
      </w:r>
      <w:r w:rsidRPr="00F3088B">
        <w:rPr>
          <w:sz w:val="28"/>
          <w:szCs w:val="28"/>
        </w:rPr>
        <w:t>с</w:t>
      </w:r>
      <w:r w:rsidRPr="00F3088B">
        <w:rPr>
          <w:sz w:val="28"/>
          <w:szCs w:val="28"/>
        </w:rPr>
        <w:t xml:space="preserve">пользуется Классификатор нарушений, выявляемых в ходе внешнего </w:t>
      </w:r>
      <w:r w:rsidR="00D515F9" w:rsidRPr="0099321F">
        <w:rPr>
          <w:sz w:val="28"/>
          <w:szCs w:val="28"/>
        </w:rPr>
        <w:t>гос</w:t>
      </w:r>
      <w:r w:rsidR="00D515F9" w:rsidRPr="0099321F">
        <w:rPr>
          <w:sz w:val="28"/>
          <w:szCs w:val="28"/>
        </w:rPr>
        <w:t>у</w:t>
      </w:r>
      <w:r w:rsidR="00D515F9" w:rsidRPr="0099321F">
        <w:rPr>
          <w:sz w:val="28"/>
          <w:szCs w:val="28"/>
        </w:rPr>
        <w:t xml:space="preserve">дарственного контроля (аудита), одобренный Советом контрольно-счетных органов при Счетной палате РФ </w:t>
      </w:r>
      <w:r w:rsidR="00934841">
        <w:rPr>
          <w:sz w:val="28"/>
          <w:szCs w:val="28"/>
        </w:rPr>
        <w:t xml:space="preserve">от </w:t>
      </w:r>
      <w:r w:rsidR="00EB766A" w:rsidRPr="0099321F">
        <w:rPr>
          <w:sz w:val="28"/>
          <w:szCs w:val="28"/>
        </w:rPr>
        <w:t>21</w:t>
      </w:r>
      <w:r w:rsidR="00D515F9" w:rsidRPr="0099321F">
        <w:rPr>
          <w:sz w:val="28"/>
          <w:szCs w:val="28"/>
        </w:rPr>
        <w:t xml:space="preserve"> декабря 20</w:t>
      </w:r>
      <w:r w:rsidR="00EB766A" w:rsidRPr="0099321F">
        <w:rPr>
          <w:sz w:val="28"/>
          <w:szCs w:val="28"/>
        </w:rPr>
        <w:t>21</w:t>
      </w:r>
      <w:r w:rsidR="00D515F9" w:rsidRPr="0099321F">
        <w:rPr>
          <w:sz w:val="28"/>
          <w:szCs w:val="28"/>
        </w:rPr>
        <w:t xml:space="preserve"> года</w:t>
      </w:r>
      <w:r w:rsidR="00EB766A" w:rsidRPr="0099321F">
        <w:rPr>
          <w:sz w:val="28"/>
          <w:szCs w:val="28"/>
        </w:rPr>
        <w:t xml:space="preserve"> № 14 ПК</w:t>
      </w:r>
      <w:r w:rsidR="00D515F9" w:rsidRPr="0099321F">
        <w:rPr>
          <w:sz w:val="28"/>
          <w:szCs w:val="28"/>
        </w:rPr>
        <w:t>.</w:t>
      </w:r>
      <w:proofErr w:type="gramEnd"/>
    </w:p>
    <w:p w:rsidR="00D515F9" w:rsidRPr="0099321F" w:rsidRDefault="00D515F9" w:rsidP="00582E40">
      <w:pPr>
        <w:ind w:firstLine="709"/>
        <w:jc w:val="both"/>
        <w:rPr>
          <w:sz w:val="28"/>
          <w:szCs w:val="28"/>
        </w:rPr>
      </w:pPr>
      <w:r w:rsidRPr="0099321F">
        <w:rPr>
          <w:sz w:val="28"/>
          <w:szCs w:val="28"/>
        </w:rPr>
        <w:t xml:space="preserve">По результатам контрольных и экспертно-аналитических мероприятий установлено </w:t>
      </w:r>
      <w:r w:rsidR="00836DF1" w:rsidRPr="0099321F">
        <w:rPr>
          <w:sz w:val="28"/>
          <w:szCs w:val="28"/>
        </w:rPr>
        <w:t>79</w:t>
      </w:r>
      <w:r w:rsidRPr="0099321F">
        <w:rPr>
          <w:sz w:val="28"/>
          <w:szCs w:val="28"/>
        </w:rPr>
        <w:t xml:space="preserve"> фактов нарушений, суммовая оценка которых составляет </w:t>
      </w:r>
      <w:r w:rsidR="008A2F5F" w:rsidRPr="0099321F">
        <w:rPr>
          <w:sz w:val="28"/>
          <w:szCs w:val="28"/>
        </w:rPr>
        <w:t>6992,15</w:t>
      </w:r>
      <w:r w:rsidRPr="0099321F">
        <w:rPr>
          <w:sz w:val="28"/>
          <w:szCs w:val="28"/>
        </w:rPr>
        <w:t xml:space="preserve"> тыс. рублей и относятся к следующим группам (подгруппам) Кла</w:t>
      </w:r>
      <w:r w:rsidRPr="0099321F">
        <w:rPr>
          <w:sz w:val="28"/>
          <w:szCs w:val="28"/>
        </w:rPr>
        <w:t>с</w:t>
      </w:r>
      <w:r w:rsidRPr="0099321F">
        <w:rPr>
          <w:sz w:val="28"/>
          <w:szCs w:val="28"/>
        </w:rPr>
        <w:t>сификатора нарушений:</w:t>
      </w:r>
    </w:p>
    <w:p w:rsidR="00D515F9" w:rsidRPr="0099321F" w:rsidRDefault="00D515F9" w:rsidP="00582E40">
      <w:pPr>
        <w:ind w:firstLine="709"/>
        <w:jc w:val="both"/>
        <w:rPr>
          <w:sz w:val="28"/>
          <w:szCs w:val="28"/>
        </w:rPr>
      </w:pPr>
      <w:r w:rsidRPr="0099321F">
        <w:rPr>
          <w:sz w:val="28"/>
          <w:szCs w:val="28"/>
        </w:rPr>
        <w:t>нарушения при формировании и исполнении бюджетов -</w:t>
      </w:r>
      <w:r w:rsidR="000B5AC5" w:rsidRPr="0099321F">
        <w:rPr>
          <w:sz w:val="28"/>
          <w:szCs w:val="28"/>
        </w:rPr>
        <w:t xml:space="preserve"> </w:t>
      </w:r>
      <w:r w:rsidR="008A2F5F" w:rsidRPr="0099321F">
        <w:rPr>
          <w:sz w:val="28"/>
          <w:szCs w:val="28"/>
        </w:rPr>
        <w:t>46</w:t>
      </w:r>
      <w:r w:rsidRPr="0099321F">
        <w:rPr>
          <w:sz w:val="28"/>
          <w:szCs w:val="28"/>
        </w:rPr>
        <w:t xml:space="preserve"> случа</w:t>
      </w:r>
      <w:r w:rsidR="008A2F5F" w:rsidRPr="0099321F">
        <w:rPr>
          <w:sz w:val="28"/>
          <w:szCs w:val="28"/>
        </w:rPr>
        <w:t>ев</w:t>
      </w:r>
      <w:r w:rsidRPr="0099321F">
        <w:rPr>
          <w:sz w:val="28"/>
          <w:szCs w:val="28"/>
        </w:rPr>
        <w:t xml:space="preserve"> на сумму </w:t>
      </w:r>
      <w:r w:rsidR="008A2F5F" w:rsidRPr="0099321F">
        <w:rPr>
          <w:sz w:val="28"/>
          <w:szCs w:val="28"/>
        </w:rPr>
        <w:t>180,24</w:t>
      </w:r>
      <w:r w:rsidRPr="0099321F">
        <w:rPr>
          <w:sz w:val="28"/>
          <w:szCs w:val="28"/>
        </w:rPr>
        <w:t xml:space="preserve"> тыс. рублей;</w:t>
      </w:r>
    </w:p>
    <w:p w:rsidR="008828BB" w:rsidRPr="0099321F" w:rsidRDefault="00D515F9" w:rsidP="00582E40">
      <w:pPr>
        <w:ind w:firstLine="709"/>
        <w:jc w:val="both"/>
        <w:rPr>
          <w:sz w:val="28"/>
          <w:szCs w:val="28"/>
        </w:rPr>
      </w:pPr>
      <w:r w:rsidRPr="0099321F">
        <w:rPr>
          <w:sz w:val="28"/>
          <w:szCs w:val="28"/>
        </w:rPr>
        <w:t xml:space="preserve">нарушения ведения бухгалтерского учета и отчетности – 33 случая на сумму </w:t>
      </w:r>
      <w:r w:rsidR="008A2F5F" w:rsidRPr="0099321F">
        <w:rPr>
          <w:sz w:val="28"/>
          <w:szCs w:val="28"/>
        </w:rPr>
        <w:t>6811,91</w:t>
      </w:r>
      <w:r w:rsidRPr="0099321F">
        <w:rPr>
          <w:sz w:val="28"/>
          <w:szCs w:val="28"/>
        </w:rPr>
        <w:t xml:space="preserve"> тыс. рублей</w:t>
      </w:r>
      <w:r w:rsidR="008828BB" w:rsidRPr="0099321F">
        <w:rPr>
          <w:sz w:val="28"/>
          <w:szCs w:val="28"/>
        </w:rPr>
        <w:t xml:space="preserve">. </w:t>
      </w:r>
    </w:p>
    <w:p w:rsidR="00D515F9" w:rsidRPr="0099321F" w:rsidRDefault="008828BB" w:rsidP="00582E40">
      <w:pPr>
        <w:ind w:firstLine="709"/>
        <w:jc w:val="both"/>
        <w:rPr>
          <w:sz w:val="28"/>
          <w:szCs w:val="28"/>
        </w:rPr>
      </w:pPr>
      <w:r w:rsidRPr="0099321F">
        <w:rPr>
          <w:sz w:val="28"/>
          <w:szCs w:val="28"/>
        </w:rPr>
        <w:lastRenderedPageBreak/>
        <w:t xml:space="preserve">Наибольший удельный вес в общем объеме выявленных нарушений приходится на нарушения, допускаемые при </w:t>
      </w:r>
      <w:r w:rsidR="00650EC2">
        <w:rPr>
          <w:sz w:val="28"/>
          <w:szCs w:val="28"/>
        </w:rPr>
        <w:t xml:space="preserve">ведении </w:t>
      </w:r>
      <w:r w:rsidR="00AF3F76" w:rsidRPr="0099321F">
        <w:rPr>
          <w:sz w:val="28"/>
          <w:szCs w:val="28"/>
        </w:rPr>
        <w:t>бухгалтерского учета и отчетности</w:t>
      </w:r>
      <w:r w:rsidRPr="0099321F">
        <w:rPr>
          <w:sz w:val="28"/>
          <w:szCs w:val="28"/>
        </w:rPr>
        <w:t xml:space="preserve"> (</w:t>
      </w:r>
      <w:r w:rsidR="00AF3F76" w:rsidRPr="0099321F">
        <w:rPr>
          <w:sz w:val="28"/>
          <w:szCs w:val="28"/>
        </w:rPr>
        <w:t>97,4</w:t>
      </w:r>
      <w:r w:rsidRPr="0099321F">
        <w:rPr>
          <w:sz w:val="28"/>
          <w:szCs w:val="28"/>
        </w:rPr>
        <w:t>% общего объема нарушений).</w:t>
      </w:r>
    </w:p>
    <w:p w:rsidR="008828BB" w:rsidRPr="0099321F" w:rsidRDefault="00AF3F76" w:rsidP="00582E40">
      <w:pPr>
        <w:ind w:firstLine="709"/>
        <w:jc w:val="both"/>
        <w:rPr>
          <w:sz w:val="28"/>
          <w:szCs w:val="28"/>
        </w:rPr>
      </w:pPr>
      <w:r w:rsidRPr="0099321F">
        <w:rPr>
          <w:sz w:val="28"/>
          <w:szCs w:val="28"/>
        </w:rPr>
        <w:t>Н</w:t>
      </w:r>
      <w:r w:rsidR="008828BB" w:rsidRPr="0099321F">
        <w:rPr>
          <w:sz w:val="28"/>
          <w:szCs w:val="28"/>
        </w:rPr>
        <w:t>ецелево</w:t>
      </w:r>
      <w:r w:rsidRPr="0099321F">
        <w:rPr>
          <w:sz w:val="28"/>
          <w:szCs w:val="28"/>
        </w:rPr>
        <w:t>го</w:t>
      </w:r>
      <w:r w:rsidR="008828BB" w:rsidRPr="0099321F">
        <w:rPr>
          <w:sz w:val="28"/>
          <w:szCs w:val="28"/>
        </w:rPr>
        <w:t xml:space="preserve">  использовани</w:t>
      </w:r>
      <w:r w:rsidRPr="0099321F">
        <w:rPr>
          <w:sz w:val="28"/>
          <w:szCs w:val="28"/>
        </w:rPr>
        <w:t>я</w:t>
      </w:r>
      <w:r w:rsidR="008828BB" w:rsidRPr="0099321F">
        <w:rPr>
          <w:sz w:val="28"/>
          <w:szCs w:val="28"/>
        </w:rPr>
        <w:t xml:space="preserve"> бюджетных средств </w:t>
      </w:r>
      <w:r w:rsidR="0099321F" w:rsidRPr="0099321F">
        <w:rPr>
          <w:sz w:val="28"/>
          <w:szCs w:val="28"/>
        </w:rPr>
        <w:t>не установлено</w:t>
      </w:r>
      <w:r w:rsidR="008828BB" w:rsidRPr="0099321F">
        <w:rPr>
          <w:sz w:val="28"/>
          <w:szCs w:val="28"/>
        </w:rPr>
        <w:t>, неэ</w:t>
      </w:r>
      <w:r w:rsidR="008828BB" w:rsidRPr="0099321F">
        <w:rPr>
          <w:sz w:val="28"/>
          <w:szCs w:val="28"/>
        </w:rPr>
        <w:t>ф</w:t>
      </w:r>
      <w:r w:rsidR="008828BB" w:rsidRPr="0099321F">
        <w:rPr>
          <w:sz w:val="28"/>
          <w:szCs w:val="28"/>
        </w:rPr>
        <w:t xml:space="preserve">фективное использование средств и имущества </w:t>
      </w:r>
      <w:r w:rsidR="0099321F" w:rsidRPr="0099321F">
        <w:rPr>
          <w:sz w:val="28"/>
          <w:szCs w:val="28"/>
        </w:rPr>
        <w:t xml:space="preserve">установлено </w:t>
      </w:r>
      <w:r w:rsidR="008828BB" w:rsidRPr="0099321F">
        <w:rPr>
          <w:sz w:val="28"/>
          <w:szCs w:val="28"/>
        </w:rPr>
        <w:t xml:space="preserve">на сумму </w:t>
      </w:r>
      <w:r w:rsidR="0099321F" w:rsidRPr="0099321F">
        <w:rPr>
          <w:sz w:val="28"/>
          <w:szCs w:val="28"/>
        </w:rPr>
        <w:t>347,52</w:t>
      </w:r>
      <w:r w:rsidR="008828BB" w:rsidRPr="0099321F">
        <w:rPr>
          <w:sz w:val="28"/>
          <w:szCs w:val="28"/>
        </w:rPr>
        <w:t xml:space="preserve"> тыс. рублей.</w:t>
      </w:r>
    </w:p>
    <w:p w:rsidR="008828BB" w:rsidRPr="00253892" w:rsidRDefault="008828BB" w:rsidP="00582E40">
      <w:pPr>
        <w:ind w:firstLine="709"/>
        <w:jc w:val="both"/>
        <w:rPr>
          <w:sz w:val="28"/>
          <w:szCs w:val="28"/>
        </w:rPr>
      </w:pPr>
      <w:r w:rsidRPr="0099321F">
        <w:rPr>
          <w:sz w:val="28"/>
          <w:szCs w:val="28"/>
        </w:rPr>
        <w:t>О результатах контрольных и экспертно-аналитических мероприятий были проинформированы</w:t>
      </w:r>
      <w:r w:rsidRPr="00023DD3">
        <w:rPr>
          <w:sz w:val="28"/>
          <w:szCs w:val="28"/>
        </w:rPr>
        <w:t xml:space="preserve"> глава района</w:t>
      </w:r>
      <w:r w:rsidR="0065394D" w:rsidRPr="00023DD3">
        <w:rPr>
          <w:sz w:val="28"/>
          <w:szCs w:val="28"/>
        </w:rPr>
        <w:t>,</w:t>
      </w:r>
      <w:r w:rsidRPr="00023DD3">
        <w:rPr>
          <w:sz w:val="28"/>
          <w:szCs w:val="28"/>
        </w:rPr>
        <w:t xml:space="preserve"> </w:t>
      </w:r>
      <w:r w:rsidR="002B72F3">
        <w:rPr>
          <w:sz w:val="28"/>
          <w:szCs w:val="28"/>
        </w:rPr>
        <w:t>Собрание</w:t>
      </w:r>
      <w:r w:rsidRPr="00023DD3">
        <w:rPr>
          <w:sz w:val="28"/>
          <w:szCs w:val="28"/>
        </w:rPr>
        <w:t xml:space="preserve"> депутатов района,</w:t>
      </w:r>
      <w:r w:rsidR="0065394D" w:rsidRPr="00023DD3">
        <w:rPr>
          <w:sz w:val="28"/>
          <w:szCs w:val="28"/>
        </w:rPr>
        <w:t xml:space="preserve"> главы городского и сельских поселений</w:t>
      </w:r>
      <w:r w:rsidR="00A17644" w:rsidRPr="00023DD3">
        <w:rPr>
          <w:sz w:val="28"/>
          <w:szCs w:val="28"/>
        </w:rPr>
        <w:t>,</w:t>
      </w:r>
      <w:r w:rsidRPr="00023DD3">
        <w:rPr>
          <w:sz w:val="28"/>
          <w:szCs w:val="28"/>
        </w:rPr>
        <w:t xml:space="preserve"> которым направлялись отчеты по резул</w:t>
      </w:r>
      <w:r w:rsidRPr="00023DD3">
        <w:rPr>
          <w:sz w:val="28"/>
          <w:szCs w:val="28"/>
        </w:rPr>
        <w:t>ь</w:t>
      </w:r>
      <w:r w:rsidRPr="00023DD3">
        <w:rPr>
          <w:sz w:val="28"/>
          <w:szCs w:val="28"/>
        </w:rPr>
        <w:t>татам контрольных мероприятий, а так же информация о текущем исполн</w:t>
      </w:r>
      <w:r w:rsidRPr="00023DD3">
        <w:rPr>
          <w:sz w:val="28"/>
          <w:szCs w:val="28"/>
        </w:rPr>
        <w:t>е</w:t>
      </w:r>
      <w:r w:rsidRPr="00023DD3">
        <w:rPr>
          <w:sz w:val="28"/>
          <w:szCs w:val="28"/>
        </w:rPr>
        <w:t>нии район</w:t>
      </w:r>
      <w:r w:rsidRPr="00253892">
        <w:rPr>
          <w:sz w:val="28"/>
          <w:szCs w:val="28"/>
        </w:rPr>
        <w:t>ного бюджета.</w:t>
      </w:r>
    </w:p>
    <w:p w:rsidR="008828BB" w:rsidRPr="00253892" w:rsidRDefault="008828BB" w:rsidP="00582E40">
      <w:pPr>
        <w:ind w:firstLine="709"/>
        <w:jc w:val="both"/>
        <w:rPr>
          <w:sz w:val="28"/>
          <w:szCs w:val="28"/>
        </w:rPr>
      </w:pPr>
      <w:r w:rsidRPr="00253892">
        <w:rPr>
          <w:sz w:val="28"/>
          <w:szCs w:val="28"/>
        </w:rPr>
        <w:t>Контрольно-счетная палата района принимает исчерпывающие меры, направленные на устранение нарушений законов и иных нормативных пр</w:t>
      </w:r>
      <w:r w:rsidRPr="00253892">
        <w:rPr>
          <w:sz w:val="28"/>
          <w:szCs w:val="28"/>
        </w:rPr>
        <w:t>а</w:t>
      </w:r>
      <w:r w:rsidRPr="00253892">
        <w:rPr>
          <w:sz w:val="28"/>
          <w:szCs w:val="28"/>
        </w:rPr>
        <w:t>вовых актов, затрагивающих интересы, как муниципальных органов, так и иных участников бюджетного процесса.</w:t>
      </w:r>
    </w:p>
    <w:p w:rsidR="008828BB" w:rsidRPr="00253892" w:rsidRDefault="00C86017" w:rsidP="00582E40">
      <w:pPr>
        <w:ind w:firstLine="709"/>
        <w:jc w:val="both"/>
        <w:rPr>
          <w:sz w:val="28"/>
          <w:szCs w:val="28"/>
        </w:rPr>
      </w:pPr>
      <w:proofErr w:type="gramStart"/>
      <w:r w:rsidRPr="00253892">
        <w:rPr>
          <w:sz w:val="28"/>
          <w:szCs w:val="28"/>
        </w:rPr>
        <w:t xml:space="preserve">В соответствии с разделом 16 Положения о </w:t>
      </w:r>
      <w:r w:rsidR="00E346CF" w:rsidRPr="00253892">
        <w:rPr>
          <w:sz w:val="28"/>
          <w:szCs w:val="28"/>
        </w:rPr>
        <w:t xml:space="preserve">Контрольно-счетной палате </w:t>
      </w:r>
      <w:r w:rsidRPr="00253892">
        <w:rPr>
          <w:sz w:val="28"/>
          <w:szCs w:val="28"/>
        </w:rPr>
        <w:t xml:space="preserve"> района по результатам проведенных контрольных мероприятий Контрольно-счетная палата района направляет муниципальным органам района, руков</w:t>
      </w:r>
      <w:r w:rsidRPr="00253892">
        <w:rPr>
          <w:sz w:val="28"/>
          <w:szCs w:val="28"/>
        </w:rPr>
        <w:t>о</w:t>
      </w:r>
      <w:r w:rsidRPr="00253892">
        <w:rPr>
          <w:sz w:val="28"/>
          <w:szCs w:val="28"/>
        </w:rPr>
        <w:t>дителям учреждений и организаций представления для принятия мер по устранению выявленных нарушений и недостатков, возмещению причине</w:t>
      </w:r>
      <w:r w:rsidRPr="00253892">
        <w:rPr>
          <w:sz w:val="28"/>
          <w:szCs w:val="28"/>
        </w:rPr>
        <w:t>н</w:t>
      </w:r>
      <w:r w:rsidRPr="00253892">
        <w:rPr>
          <w:sz w:val="28"/>
          <w:szCs w:val="28"/>
        </w:rPr>
        <w:t>ного району и поселениям ущерба и привлечению к ответственности дол</w:t>
      </w:r>
      <w:r w:rsidRPr="00253892">
        <w:rPr>
          <w:sz w:val="28"/>
          <w:szCs w:val="28"/>
        </w:rPr>
        <w:t>ж</w:t>
      </w:r>
      <w:r w:rsidRPr="00253892">
        <w:rPr>
          <w:sz w:val="28"/>
          <w:szCs w:val="28"/>
        </w:rPr>
        <w:t>ностных лиц, виновных в нарушении законодательства Р</w:t>
      </w:r>
      <w:r w:rsidR="002B72F3">
        <w:rPr>
          <w:sz w:val="28"/>
          <w:szCs w:val="28"/>
        </w:rPr>
        <w:t xml:space="preserve">оссийской </w:t>
      </w:r>
      <w:r w:rsidRPr="00253892">
        <w:rPr>
          <w:sz w:val="28"/>
          <w:szCs w:val="28"/>
        </w:rPr>
        <w:t>Ф</w:t>
      </w:r>
      <w:r w:rsidR="002B72F3">
        <w:rPr>
          <w:sz w:val="28"/>
          <w:szCs w:val="28"/>
        </w:rPr>
        <w:t>едер</w:t>
      </w:r>
      <w:r w:rsidR="002B72F3">
        <w:rPr>
          <w:sz w:val="28"/>
          <w:szCs w:val="28"/>
        </w:rPr>
        <w:t>а</w:t>
      </w:r>
      <w:r w:rsidR="002B72F3">
        <w:rPr>
          <w:sz w:val="28"/>
          <w:szCs w:val="28"/>
        </w:rPr>
        <w:t>ции</w:t>
      </w:r>
      <w:r w:rsidRPr="00253892">
        <w:rPr>
          <w:sz w:val="28"/>
          <w:szCs w:val="28"/>
        </w:rPr>
        <w:t xml:space="preserve">. </w:t>
      </w:r>
      <w:proofErr w:type="gramEnd"/>
    </w:p>
    <w:p w:rsidR="00D515F9" w:rsidRPr="00253892" w:rsidRDefault="00C86017" w:rsidP="00582E40">
      <w:pPr>
        <w:ind w:firstLine="709"/>
        <w:jc w:val="both"/>
        <w:rPr>
          <w:sz w:val="28"/>
          <w:szCs w:val="28"/>
        </w:rPr>
      </w:pPr>
      <w:r w:rsidRPr="00253892">
        <w:rPr>
          <w:sz w:val="28"/>
          <w:szCs w:val="28"/>
        </w:rPr>
        <w:t xml:space="preserve">По итогам проведенных контрольных мероприятий объектам контроля направлено </w:t>
      </w:r>
      <w:r w:rsidR="00820D26">
        <w:rPr>
          <w:sz w:val="28"/>
          <w:szCs w:val="28"/>
        </w:rPr>
        <w:t>6</w:t>
      </w:r>
      <w:r w:rsidRPr="00253892">
        <w:rPr>
          <w:sz w:val="28"/>
          <w:szCs w:val="28"/>
        </w:rPr>
        <w:t xml:space="preserve"> представлений. По ряду представлений реализация мер, направленных на устранение нарушений и недостатков, еще не завершена, и их исполнение находится на контроле </w:t>
      </w:r>
      <w:r w:rsidR="00531EDC" w:rsidRPr="00253892">
        <w:rPr>
          <w:sz w:val="28"/>
          <w:szCs w:val="28"/>
        </w:rPr>
        <w:t>в</w:t>
      </w:r>
      <w:r w:rsidRPr="00253892">
        <w:rPr>
          <w:sz w:val="28"/>
          <w:szCs w:val="28"/>
        </w:rPr>
        <w:t xml:space="preserve"> Контрольно-счетной палат</w:t>
      </w:r>
      <w:r w:rsidR="00DD0AAA" w:rsidRPr="00253892">
        <w:rPr>
          <w:sz w:val="28"/>
          <w:szCs w:val="28"/>
        </w:rPr>
        <w:t>е</w:t>
      </w:r>
      <w:r w:rsidRPr="00253892">
        <w:rPr>
          <w:sz w:val="28"/>
          <w:szCs w:val="28"/>
        </w:rPr>
        <w:t xml:space="preserve"> района.</w:t>
      </w:r>
    </w:p>
    <w:p w:rsidR="007C1603" w:rsidRPr="00253892" w:rsidRDefault="007C1603" w:rsidP="00582E40">
      <w:pPr>
        <w:ind w:firstLine="709"/>
        <w:jc w:val="both"/>
        <w:rPr>
          <w:sz w:val="28"/>
          <w:szCs w:val="28"/>
        </w:rPr>
      </w:pPr>
      <w:r w:rsidRPr="00253892">
        <w:rPr>
          <w:sz w:val="28"/>
          <w:szCs w:val="28"/>
        </w:rPr>
        <w:t xml:space="preserve">По итогам контрольных </w:t>
      </w:r>
      <w:r w:rsidR="00821550" w:rsidRPr="00253892">
        <w:rPr>
          <w:sz w:val="28"/>
          <w:szCs w:val="28"/>
        </w:rPr>
        <w:t xml:space="preserve"> и экспертно-аналитическим </w:t>
      </w:r>
      <w:r w:rsidRPr="00253892">
        <w:rPr>
          <w:sz w:val="28"/>
          <w:szCs w:val="28"/>
        </w:rPr>
        <w:t>мероприяти</w:t>
      </w:r>
      <w:r w:rsidR="00821550" w:rsidRPr="00253892">
        <w:rPr>
          <w:sz w:val="28"/>
          <w:szCs w:val="28"/>
        </w:rPr>
        <w:t>ям</w:t>
      </w:r>
      <w:r w:rsidRPr="00253892">
        <w:rPr>
          <w:sz w:val="28"/>
          <w:szCs w:val="28"/>
        </w:rPr>
        <w:t xml:space="preserve"> </w:t>
      </w:r>
      <w:r w:rsidR="00CA16B7" w:rsidRPr="00253892">
        <w:rPr>
          <w:sz w:val="28"/>
          <w:szCs w:val="28"/>
        </w:rPr>
        <w:t xml:space="preserve">объектам контроля направлено </w:t>
      </w:r>
      <w:r w:rsidR="00B85A42">
        <w:rPr>
          <w:sz w:val="28"/>
          <w:szCs w:val="28"/>
        </w:rPr>
        <w:t>7</w:t>
      </w:r>
      <w:r w:rsidR="00CA16B7" w:rsidRPr="00253892">
        <w:rPr>
          <w:sz w:val="28"/>
          <w:szCs w:val="28"/>
        </w:rPr>
        <w:t xml:space="preserve"> информационных пис</w:t>
      </w:r>
      <w:r w:rsidR="00736B5A" w:rsidRPr="00253892">
        <w:rPr>
          <w:sz w:val="28"/>
          <w:szCs w:val="28"/>
        </w:rPr>
        <w:t>ем</w:t>
      </w:r>
      <w:r w:rsidR="00CA16B7" w:rsidRPr="00253892">
        <w:rPr>
          <w:sz w:val="28"/>
          <w:szCs w:val="28"/>
        </w:rPr>
        <w:t>.</w:t>
      </w:r>
    </w:p>
    <w:p w:rsidR="00D515F9" w:rsidRPr="00253892" w:rsidRDefault="007C1603" w:rsidP="00582E40">
      <w:pPr>
        <w:ind w:firstLine="709"/>
        <w:jc w:val="both"/>
        <w:rPr>
          <w:sz w:val="28"/>
          <w:szCs w:val="28"/>
        </w:rPr>
      </w:pPr>
      <w:r w:rsidRPr="00253892">
        <w:rPr>
          <w:sz w:val="28"/>
          <w:szCs w:val="28"/>
        </w:rPr>
        <w:t>В 202</w:t>
      </w:r>
      <w:r w:rsidR="00736B5A" w:rsidRPr="00253892">
        <w:rPr>
          <w:sz w:val="28"/>
          <w:szCs w:val="28"/>
        </w:rPr>
        <w:t>2</w:t>
      </w:r>
      <w:r w:rsidRPr="00253892">
        <w:rPr>
          <w:sz w:val="28"/>
          <w:szCs w:val="28"/>
        </w:rPr>
        <w:t xml:space="preserve"> году по результатам принятых Контрольно-счетной палатой района мер устранено финансовых нарушений на общую сумму </w:t>
      </w:r>
      <w:r w:rsidR="00AB2789" w:rsidRPr="00253892">
        <w:rPr>
          <w:sz w:val="28"/>
          <w:szCs w:val="28"/>
        </w:rPr>
        <w:t>7269,62</w:t>
      </w:r>
      <w:r w:rsidR="00B6049D" w:rsidRPr="00253892">
        <w:rPr>
          <w:sz w:val="28"/>
          <w:szCs w:val="28"/>
        </w:rPr>
        <w:t xml:space="preserve"> тыс. рублей, в том числе:</w:t>
      </w:r>
    </w:p>
    <w:p w:rsidR="00B6049D" w:rsidRPr="00253892" w:rsidRDefault="00B6049D" w:rsidP="00582E40">
      <w:pPr>
        <w:ind w:firstLine="709"/>
        <w:jc w:val="both"/>
        <w:rPr>
          <w:sz w:val="28"/>
          <w:szCs w:val="28"/>
        </w:rPr>
      </w:pPr>
      <w:r w:rsidRPr="00253892">
        <w:rPr>
          <w:sz w:val="28"/>
          <w:szCs w:val="28"/>
        </w:rPr>
        <w:t>обеспечен возврат сре</w:t>
      </w:r>
      <w:proofErr w:type="gramStart"/>
      <w:r w:rsidRPr="00253892">
        <w:rPr>
          <w:sz w:val="28"/>
          <w:szCs w:val="28"/>
        </w:rPr>
        <w:t>дств в б</w:t>
      </w:r>
      <w:proofErr w:type="gramEnd"/>
      <w:r w:rsidRPr="00253892">
        <w:rPr>
          <w:sz w:val="28"/>
          <w:szCs w:val="28"/>
        </w:rPr>
        <w:t xml:space="preserve">юджет в сумме </w:t>
      </w:r>
      <w:r w:rsidR="00C858CD" w:rsidRPr="00253892">
        <w:rPr>
          <w:sz w:val="28"/>
          <w:szCs w:val="28"/>
        </w:rPr>
        <w:t>432,19</w:t>
      </w:r>
      <w:r w:rsidRPr="00253892">
        <w:rPr>
          <w:sz w:val="28"/>
          <w:szCs w:val="28"/>
        </w:rPr>
        <w:t xml:space="preserve"> тыс. рублей, из них в  районный бюджет </w:t>
      </w:r>
      <w:r w:rsidR="009A4388" w:rsidRPr="00253892">
        <w:rPr>
          <w:sz w:val="28"/>
          <w:szCs w:val="28"/>
        </w:rPr>
        <w:t>–</w:t>
      </w:r>
      <w:r w:rsidRPr="00253892">
        <w:rPr>
          <w:sz w:val="28"/>
          <w:szCs w:val="28"/>
        </w:rPr>
        <w:t xml:space="preserve"> </w:t>
      </w:r>
      <w:r w:rsidR="009A4388" w:rsidRPr="00253892">
        <w:rPr>
          <w:sz w:val="28"/>
          <w:szCs w:val="28"/>
        </w:rPr>
        <w:t>170,4</w:t>
      </w:r>
      <w:r w:rsidRPr="00253892">
        <w:rPr>
          <w:sz w:val="28"/>
          <w:szCs w:val="28"/>
        </w:rPr>
        <w:t xml:space="preserve"> тыс. рублей, в бюджет поселений – </w:t>
      </w:r>
      <w:r w:rsidR="009A4388" w:rsidRPr="00253892">
        <w:rPr>
          <w:sz w:val="28"/>
          <w:szCs w:val="28"/>
        </w:rPr>
        <w:t>259,09</w:t>
      </w:r>
      <w:r w:rsidRPr="00253892">
        <w:rPr>
          <w:sz w:val="28"/>
          <w:szCs w:val="28"/>
        </w:rPr>
        <w:t xml:space="preserve"> тыс. рублей</w:t>
      </w:r>
      <w:r w:rsidR="009A4388" w:rsidRPr="00253892">
        <w:rPr>
          <w:sz w:val="28"/>
          <w:szCs w:val="28"/>
        </w:rPr>
        <w:t>, восстановлен кассовый расход – 2,75 тыс. рублей</w:t>
      </w:r>
      <w:r w:rsidRPr="00253892">
        <w:rPr>
          <w:sz w:val="28"/>
          <w:szCs w:val="28"/>
        </w:rPr>
        <w:t>;</w:t>
      </w:r>
    </w:p>
    <w:p w:rsidR="00B6049D" w:rsidRPr="00253892" w:rsidRDefault="00B6049D" w:rsidP="00582E40">
      <w:pPr>
        <w:ind w:firstLine="709"/>
        <w:jc w:val="both"/>
        <w:rPr>
          <w:sz w:val="28"/>
          <w:szCs w:val="28"/>
        </w:rPr>
      </w:pPr>
      <w:r w:rsidRPr="00253892">
        <w:rPr>
          <w:sz w:val="28"/>
          <w:szCs w:val="28"/>
        </w:rPr>
        <w:t xml:space="preserve">обеспечено принятие иных мер на общую сумму </w:t>
      </w:r>
      <w:r w:rsidR="00AB2789" w:rsidRPr="00253892">
        <w:rPr>
          <w:sz w:val="28"/>
          <w:szCs w:val="28"/>
        </w:rPr>
        <w:t>6837,43</w:t>
      </w:r>
      <w:r w:rsidRPr="00253892">
        <w:rPr>
          <w:sz w:val="28"/>
          <w:szCs w:val="28"/>
        </w:rPr>
        <w:t xml:space="preserve"> тыс. рублей, в том числе по организации бухгалтерского учета и внесению изменений в нормативную правовую базу.</w:t>
      </w:r>
    </w:p>
    <w:p w:rsidR="00B6049D" w:rsidRPr="00253892" w:rsidRDefault="00B6049D" w:rsidP="00582E40">
      <w:pPr>
        <w:ind w:firstLine="709"/>
        <w:jc w:val="both"/>
        <w:rPr>
          <w:sz w:val="28"/>
          <w:szCs w:val="28"/>
        </w:rPr>
      </w:pPr>
      <w:r w:rsidRPr="00253892">
        <w:rPr>
          <w:sz w:val="28"/>
          <w:szCs w:val="28"/>
        </w:rPr>
        <w:t>В 202</w:t>
      </w:r>
      <w:r w:rsidR="00AB2789" w:rsidRPr="00253892">
        <w:rPr>
          <w:sz w:val="28"/>
          <w:szCs w:val="28"/>
        </w:rPr>
        <w:t>2</w:t>
      </w:r>
      <w:r w:rsidRPr="00253892">
        <w:rPr>
          <w:sz w:val="28"/>
          <w:szCs w:val="28"/>
        </w:rPr>
        <w:t xml:space="preserve"> году дела об административных правонарушениях должнос</w:t>
      </w:r>
      <w:r w:rsidRPr="00253892">
        <w:rPr>
          <w:sz w:val="28"/>
          <w:szCs w:val="28"/>
        </w:rPr>
        <w:t>т</w:t>
      </w:r>
      <w:r w:rsidRPr="00253892">
        <w:rPr>
          <w:sz w:val="28"/>
          <w:szCs w:val="28"/>
        </w:rPr>
        <w:t>ными лицами Контрольно-счетной палаты района не возбуждались.</w:t>
      </w:r>
    </w:p>
    <w:p w:rsidR="00AA4524" w:rsidRPr="00253892" w:rsidRDefault="00B6049D" w:rsidP="00580230">
      <w:pPr>
        <w:ind w:firstLine="709"/>
        <w:jc w:val="both"/>
        <w:rPr>
          <w:sz w:val="28"/>
          <w:szCs w:val="28"/>
          <w:lang w:eastAsia="ar-SA"/>
        </w:rPr>
      </w:pPr>
      <w:r w:rsidRPr="00253892">
        <w:rPr>
          <w:sz w:val="28"/>
          <w:szCs w:val="28"/>
        </w:rPr>
        <w:t xml:space="preserve">При осуществлении своей деятельности </w:t>
      </w:r>
      <w:r w:rsidR="00E346CF" w:rsidRPr="00253892">
        <w:rPr>
          <w:sz w:val="28"/>
          <w:szCs w:val="28"/>
        </w:rPr>
        <w:t>Контрольно-счетная палата района</w:t>
      </w:r>
      <w:r w:rsidRPr="00253892">
        <w:rPr>
          <w:sz w:val="28"/>
          <w:szCs w:val="28"/>
        </w:rPr>
        <w:t xml:space="preserve"> взаимодействует с прокуратурой района, </w:t>
      </w:r>
      <w:r w:rsidR="00AB2789" w:rsidRPr="00253892">
        <w:rPr>
          <w:sz w:val="28"/>
          <w:szCs w:val="28"/>
        </w:rPr>
        <w:t>Следственным комитетом</w:t>
      </w:r>
      <w:r w:rsidRPr="00253892">
        <w:rPr>
          <w:sz w:val="28"/>
          <w:szCs w:val="28"/>
        </w:rPr>
        <w:t xml:space="preserve"> по Хабаровскому краю в Охотском районе</w:t>
      </w:r>
      <w:r w:rsidR="00F04DB0" w:rsidRPr="00253892">
        <w:rPr>
          <w:sz w:val="28"/>
          <w:szCs w:val="28"/>
        </w:rPr>
        <w:t xml:space="preserve">. </w:t>
      </w:r>
      <w:proofErr w:type="gramStart"/>
      <w:r w:rsidR="002139B1" w:rsidRPr="00253892">
        <w:rPr>
          <w:sz w:val="28"/>
          <w:szCs w:val="28"/>
        </w:rPr>
        <w:t xml:space="preserve">В 2022 году </w:t>
      </w:r>
      <w:r w:rsidR="00580230" w:rsidRPr="00253892">
        <w:rPr>
          <w:sz w:val="28"/>
          <w:szCs w:val="28"/>
        </w:rPr>
        <w:t xml:space="preserve">продолжена работа с правоохранительными органами </w:t>
      </w:r>
      <w:r w:rsidR="002139B1" w:rsidRPr="00253892">
        <w:rPr>
          <w:sz w:val="28"/>
          <w:szCs w:val="28"/>
        </w:rPr>
        <w:t xml:space="preserve"> </w:t>
      </w:r>
      <w:r w:rsidR="00580230" w:rsidRPr="00253892">
        <w:rPr>
          <w:sz w:val="28"/>
          <w:szCs w:val="28"/>
        </w:rPr>
        <w:t>п</w:t>
      </w:r>
      <w:r w:rsidR="00AA4524" w:rsidRPr="00253892">
        <w:rPr>
          <w:sz w:val="28"/>
          <w:szCs w:val="28"/>
        </w:rPr>
        <w:t>о материалам контрольного мероприятия</w:t>
      </w:r>
      <w:r w:rsidR="00580230" w:rsidRPr="00253892">
        <w:rPr>
          <w:sz w:val="28"/>
          <w:szCs w:val="28"/>
        </w:rPr>
        <w:t xml:space="preserve"> </w:t>
      </w:r>
      <w:r w:rsidR="00580230" w:rsidRPr="00253892">
        <w:rPr>
          <w:sz w:val="28"/>
          <w:szCs w:val="28"/>
        </w:rPr>
        <w:lastRenderedPageBreak/>
        <w:t>2021 года</w:t>
      </w:r>
      <w:r w:rsidR="00AA4524" w:rsidRPr="00253892">
        <w:rPr>
          <w:sz w:val="28"/>
          <w:szCs w:val="28"/>
        </w:rPr>
        <w:t xml:space="preserve"> «</w:t>
      </w:r>
      <w:r w:rsidR="00AA4524" w:rsidRPr="00253892">
        <w:rPr>
          <w:sz w:val="28"/>
          <w:szCs w:val="28"/>
          <w:lang w:eastAsia="ar-SA"/>
        </w:rPr>
        <w:t>Проверка полноты поступлений доходов от сдачи в аренду им</w:t>
      </w:r>
      <w:r w:rsidR="00AA4524" w:rsidRPr="00253892">
        <w:rPr>
          <w:sz w:val="28"/>
          <w:szCs w:val="28"/>
          <w:lang w:eastAsia="ar-SA"/>
        </w:rPr>
        <w:t>у</w:t>
      </w:r>
      <w:r w:rsidR="00AA4524" w:rsidRPr="00253892">
        <w:rPr>
          <w:sz w:val="28"/>
          <w:szCs w:val="28"/>
          <w:lang w:eastAsia="ar-SA"/>
        </w:rPr>
        <w:t>щества, находящегося в муниципальной собственности поселения, в опер</w:t>
      </w:r>
      <w:r w:rsidR="00AA4524" w:rsidRPr="00253892">
        <w:rPr>
          <w:sz w:val="28"/>
          <w:szCs w:val="28"/>
          <w:lang w:eastAsia="ar-SA"/>
        </w:rPr>
        <w:t>а</w:t>
      </w:r>
      <w:r w:rsidR="00AA4524" w:rsidRPr="00253892">
        <w:rPr>
          <w:sz w:val="28"/>
          <w:szCs w:val="28"/>
          <w:lang w:eastAsia="ar-SA"/>
        </w:rPr>
        <w:t>тивном управлении администрации сельского поселения, государственной пошлины за нотариальные действия, а так же законности и обоснованности  начисления и получения  заработной платы сотрудниками администрации сельского поселения, законности начисления и перечисления страховых взносов</w:t>
      </w:r>
      <w:proofErr w:type="gramEnd"/>
      <w:r w:rsidR="00AA4524" w:rsidRPr="00253892">
        <w:rPr>
          <w:sz w:val="28"/>
          <w:szCs w:val="28"/>
          <w:lang w:eastAsia="ar-SA"/>
        </w:rPr>
        <w:t>, а так же иных выплат из бюджета сельского поселения физическим лицам»</w:t>
      </w:r>
      <w:r w:rsidR="00553ADC" w:rsidRPr="00253892">
        <w:rPr>
          <w:sz w:val="28"/>
          <w:szCs w:val="28"/>
        </w:rPr>
        <w:t xml:space="preserve">, </w:t>
      </w:r>
      <w:r w:rsidR="00CE2118" w:rsidRPr="00253892">
        <w:rPr>
          <w:sz w:val="28"/>
          <w:szCs w:val="28"/>
        </w:rPr>
        <w:t xml:space="preserve">по материалам проверки </w:t>
      </w:r>
      <w:r w:rsidR="00AA4524" w:rsidRPr="00253892">
        <w:rPr>
          <w:sz w:val="28"/>
          <w:szCs w:val="28"/>
        </w:rPr>
        <w:t xml:space="preserve"> возбужден</w:t>
      </w:r>
      <w:r w:rsidR="00CE2118" w:rsidRPr="00253892">
        <w:rPr>
          <w:sz w:val="28"/>
          <w:szCs w:val="28"/>
        </w:rPr>
        <w:t>о</w:t>
      </w:r>
      <w:r w:rsidR="00AA4524" w:rsidRPr="00253892">
        <w:rPr>
          <w:sz w:val="28"/>
          <w:szCs w:val="28"/>
        </w:rPr>
        <w:t xml:space="preserve"> уголовно</w:t>
      </w:r>
      <w:r w:rsidR="00CE2118" w:rsidRPr="00253892">
        <w:rPr>
          <w:sz w:val="28"/>
          <w:szCs w:val="28"/>
        </w:rPr>
        <w:t>е</w:t>
      </w:r>
      <w:r w:rsidR="00AA4524" w:rsidRPr="00253892">
        <w:rPr>
          <w:sz w:val="28"/>
          <w:szCs w:val="28"/>
        </w:rPr>
        <w:t xml:space="preserve"> дел</w:t>
      </w:r>
      <w:r w:rsidR="00CE2118" w:rsidRPr="00253892">
        <w:rPr>
          <w:sz w:val="28"/>
          <w:szCs w:val="28"/>
        </w:rPr>
        <w:t>о</w:t>
      </w:r>
      <w:r w:rsidR="00AA4524" w:rsidRPr="00253892">
        <w:rPr>
          <w:sz w:val="28"/>
          <w:szCs w:val="28"/>
        </w:rPr>
        <w:t xml:space="preserve">, </w:t>
      </w:r>
      <w:r w:rsidR="00CE2118" w:rsidRPr="00253892">
        <w:rPr>
          <w:sz w:val="28"/>
          <w:szCs w:val="28"/>
        </w:rPr>
        <w:t>которое ра</w:t>
      </w:r>
      <w:r w:rsidR="00CE2118" w:rsidRPr="00253892">
        <w:rPr>
          <w:sz w:val="28"/>
          <w:szCs w:val="28"/>
        </w:rPr>
        <w:t>с</w:t>
      </w:r>
      <w:r w:rsidR="00CE2118" w:rsidRPr="00253892">
        <w:rPr>
          <w:sz w:val="28"/>
          <w:szCs w:val="28"/>
        </w:rPr>
        <w:t>сматривается в суде</w:t>
      </w:r>
      <w:r w:rsidR="00AA4524" w:rsidRPr="00253892">
        <w:rPr>
          <w:sz w:val="28"/>
          <w:szCs w:val="28"/>
        </w:rPr>
        <w:t xml:space="preserve">. </w:t>
      </w:r>
    </w:p>
    <w:p w:rsidR="00AA4524" w:rsidRPr="00574781" w:rsidRDefault="00AA4524" w:rsidP="00AA4524">
      <w:pPr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253892">
        <w:rPr>
          <w:rFonts w:cs="Calibri"/>
          <w:sz w:val="28"/>
          <w:szCs w:val="28"/>
          <w:lang w:eastAsia="ar-SA"/>
        </w:rPr>
        <w:t xml:space="preserve">В </w:t>
      </w:r>
      <w:r w:rsidR="00AE3E01">
        <w:rPr>
          <w:rFonts w:cs="Calibri"/>
          <w:sz w:val="28"/>
          <w:szCs w:val="28"/>
          <w:lang w:eastAsia="ar-SA"/>
        </w:rPr>
        <w:t xml:space="preserve">отчетном </w:t>
      </w:r>
      <w:r w:rsidRPr="00253892">
        <w:rPr>
          <w:rFonts w:cs="Calibri"/>
          <w:sz w:val="28"/>
          <w:szCs w:val="28"/>
          <w:lang w:eastAsia="ar-SA"/>
        </w:rPr>
        <w:t xml:space="preserve">году обращения граждан и организаций в Контрольно-счетную палату </w:t>
      </w:r>
      <w:r w:rsidR="00531EDC" w:rsidRPr="00253892">
        <w:rPr>
          <w:rFonts w:cs="Calibri"/>
          <w:sz w:val="28"/>
          <w:szCs w:val="28"/>
          <w:lang w:eastAsia="ar-SA"/>
        </w:rPr>
        <w:t xml:space="preserve">района </w:t>
      </w:r>
      <w:r w:rsidRPr="00253892">
        <w:rPr>
          <w:rFonts w:cs="Calibri"/>
          <w:sz w:val="28"/>
          <w:szCs w:val="28"/>
          <w:lang w:eastAsia="ar-SA"/>
        </w:rPr>
        <w:t>не поступало.</w:t>
      </w:r>
    </w:p>
    <w:p w:rsidR="00AA38A8" w:rsidRPr="00733CEF" w:rsidRDefault="00AA38A8" w:rsidP="00AA4524">
      <w:pPr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</w:p>
    <w:p w:rsidR="00B6049D" w:rsidRPr="00733CEF" w:rsidRDefault="00AD419C" w:rsidP="00AA38A8">
      <w:pPr>
        <w:ind w:firstLine="709"/>
        <w:jc w:val="center"/>
        <w:rPr>
          <w:sz w:val="28"/>
          <w:szCs w:val="28"/>
        </w:rPr>
      </w:pPr>
      <w:r w:rsidRPr="00733CEF">
        <w:rPr>
          <w:sz w:val="28"/>
          <w:szCs w:val="28"/>
        </w:rPr>
        <w:t>3. Экспертно</w:t>
      </w:r>
      <w:r w:rsidR="00AA38A8" w:rsidRPr="00733CEF">
        <w:rPr>
          <w:sz w:val="28"/>
          <w:szCs w:val="28"/>
        </w:rPr>
        <w:t>-аналитическая деятельность</w:t>
      </w:r>
    </w:p>
    <w:p w:rsidR="00425AAD" w:rsidRPr="00733CEF" w:rsidRDefault="00817097" w:rsidP="00AA38A8">
      <w:pPr>
        <w:ind w:firstLine="709"/>
        <w:jc w:val="center"/>
        <w:rPr>
          <w:sz w:val="28"/>
          <w:szCs w:val="28"/>
        </w:rPr>
      </w:pPr>
      <w:r w:rsidRPr="00733CEF">
        <w:rPr>
          <w:sz w:val="28"/>
          <w:szCs w:val="28"/>
        </w:rPr>
        <w:t>3.1. Общие положения</w:t>
      </w:r>
    </w:p>
    <w:p w:rsidR="0060144E" w:rsidRPr="00733CEF" w:rsidRDefault="0060144E" w:rsidP="00AA38A8">
      <w:pPr>
        <w:ind w:firstLine="709"/>
        <w:jc w:val="center"/>
        <w:rPr>
          <w:sz w:val="28"/>
          <w:szCs w:val="28"/>
        </w:rPr>
      </w:pPr>
    </w:p>
    <w:p w:rsidR="00FF0E3C" w:rsidRPr="00733CEF" w:rsidRDefault="00425AAD" w:rsidP="00582E40">
      <w:pPr>
        <w:ind w:firstLine="709"/>
        <w:jc w:val="both"/>
        <w:rPr>
          <w:sz w:val="28"/>
          <w:szCs w:val="28"/>
        </w:rPr>
      </w:pPr>
      <w:proofErr w:type="gramStart"/>
      <w:r w:rsidRPr="00733CEF">
        <w:rPr>
          <w:sz w:val="28"/>
          <w:szCs w:val="28"/>
        </w:rPr>
        <w:t>В 202</w:t>
      </w:r>
      <w:r w:rsidR="00954AF4" w:rsidRPr="00733CEF">
        <w:rPr>
          <w:sz w:val="28"/>
          <w:szCs w:val="28"/>
        </w:rPr>
        <w:t>2</w:t>
      </w:r>
      <w:r w:rsidRPr="00733CEF">
        <w:rPr>
          <w:sz w:val="28"/>
          <w:szCs w:val="28"/>
        </w:rPr>
        <w:t xml:space="preserve"> году Контрольно-счетной палатой </w:t>
      </w:r>
      <w:r w:rsidR="00531EDC" w:rsidRPr="00733CEF">
        <w:rPr>
          <w:sz w:val="28"/>
          <w:szCs w:val="28"/>
        </w:rPr>
        <w:t xml:space="preserve">района </w:t>
      </w:r>
      <w:r w:rsidRPr="00733CEF">
        <w:rPr>
          <w:sz w:val="28"/>
          <w:szCs w:val="28"/>
        </w:rPr>
        <w:t xml:space="preserve">проведено </w:t>
      </w:r>
      <w:r w:rsidR="00361D22" w:rsidRPr="00733CEF">
        <w:rPr>
          <w:sz w:val="28"/>
          <w:szCs w:val="28"/>
        </w:rPr>
        <w:t>10</w:t>
      </w:r>
      <w:r w:rsidR="00FF0E3C" w:rsidRPr="00733CEF">
        <w:rPr>
          <w:sz w:val="28"/>
          <w:szCs w:val="28"/>
        </w:rPr>
        <w:t xml:space="preserve">8 </w:t>
      </w:r>
      <w:r w:rsidRPr="00733CEF">
        <w:rPr>
          <w:sz w:val="28"/>
          <w:szCs w:val="28"/>
        </w:rPr>
        <w:t>эк</w:t>
      </w:r>
      <w:r w:rsidRPr="00733CEF">
        <w:rPr>
          <w:sz w:val="28"/>
          <w:szCs w:val="28"/>
        </w:rPr>
        <w:t>с</w:t>
      </w:r>
      <w:r w:rsidRPr="00733CEF">
        <w:rPr>
          <w:sz w:val="28"/>
          <w:szCs w:val="28"/>
        </w:rPr>
        <w:t xml:space="preserve">пертно-аналитических </w:t>
      </w:r>
      <w:r w:rsidR="00361D22" w:rsidRPr="00733CEF">
        <w:rPr>
          <w:sz w:val="28"/>
          <w:szCs w:val="28"/>
        </w:rPr>
        <w:t>мероприятия, по результатам которых составлены з</w:t>
      </w:r>
      <w:r w:rsidR="00361D22" w:rsidRPr="00733CEF">
        <w:rPr>
          <w:sz w:val="28"/>
          <w:szCs w:val="28"/>
        </w:rPr>
        <w:t>а</w:t>
      </w:r>
      <w:r w:rsidR="00361D22" w:rsidRPr="00733CEF">
        <w:rPr>
          <w:sz w:val="28"/>
          <w:szCs w:val="28"/>
        </w:rPr>
        <w:t>ключения, в том числе: заключений на проекты постановлений администр</w:t>
      </w:r>
      <w:r w:rsidR="00361D22" w:rsidRPr="00733CEF">
        <w:rPr>
          <w:sz w:val="28"/>
          <w:szCs w:val="28"/>
        </w:rPr>
        <w:t>а</w:t>
      </w:r>
      <w:r w:rsidR="00361D22" w:rsidRPr="00733CEF">
        <w:rPr>
          <w:sz w:val="28"/>
          <w:szCs w:val="28"/>
        </w:rPr>
        <w:t xml:space="preserve">ции района </w:t>
      </w:r>
      <w:r w:rsidR="00C447D3" w:rsidRPr="00733CEF">
        <w:rPr>
          <w:sz w:val="28"/>
          <w:szCs w:val="28"/>
        </w:rPr>
        <w:t>–</w:t>
      </w:r>
      <w:r w:rsidR="00361D22" w:rsidRPr="00733CEF">
        <w:rPr>
          <w:sz w:val="28"/>
          <w:szCs w:val="28"/>
        </w:rPr>
        <w:t xml:space="preserve"> </w:t>
      </w:r>
      <w:r w:rsidR="00C447D3" w:rsidRPr="00733CEF">
        <w:rPr>
          <w:sz w:val="28"/>
          <w:szCs w:val="28"/>
        </w:rPr>
        <w:t>38</w:t>
      </w:r>
      <w:r w:rsidR="00361D22" w:rsidRPr="00733CEF">
        <w:rPr>
          <w:sz w:val="28"/>
          <w:szCs w:val="28"/>
        </w:rPr>
        <w:t xml:space="preserve">, </w:t>
      </w:r>
      <w:r w:rsidR="0015742B" w:rsidRPr="00733CEF">
        <w:rPr>
          <w:sz w:val="28"/>
          <w:szCs w:val="28"/>
        </w:rPr>
        <w:t xml:space="preserve">из них </w:t>
      </w:r>
      <w:r w:rsidR="00361D22" w:rsidRPr="00733CEF">
        <w:rPr>
          <w:sz w:val="28"/>
          <w:szCs w:val="28"/>
        </w:rPr>
        <w:t>заключений на постановления района о внесении и</w:t>
      </w:r>
      <w:r w:rsidR="00361D22" w:rsidRPr="00733CEF">
        <w:rPr>
          <w:sz w:val="28"/>
          <w:szCs w:val="28"/>
        </w:rPr>
        <w:t>з</w:t>
      </w:r>
      <w:r w:rsidR="00361D22" w:rsidRPr="00733CEF">
        <w:rPr>
          <w:sz w:val="28"/>
          <w:szCs w:val="28"/>
        </w:rPr>
        <w:t>менений в муниципальные программы района</w:t>
      </w:r>
      <w:r w:rsidR="00C447D3" w:rsidRPr="00733CEF">
        <w:rPr>
          <w:sz w:val="28"/>
          <w:szCs w:val="28"/>
        </w:rPr>
        <w:t xml:space="preserve"> –19</w:t>
      </w:r>
      <w:r w:rsidR="0015742B" w:rsidRPr="00733CEF">
        <w:rPr>
          <w:sz w:val="28"/>
          <w:szCs w:val="28"/>
        </w:rPr>
        <w:t>;</w:t>
      </w:r>
      <w:r w:rsidR="00361D22" w:rsidRPr="00733CEF">
        <w:rPr>
          <w:sz w:val="28"/>
          <w:szCs w:val="28"/>
        </w:rPr>
        <w:t xml:space="preserve"> заключений на проекты реш</w:t>
      </w:r>
      <w:r w:rsidR="00C447D3" w:rsidRPr="00733CEF">
        <w:rPr>
          <w:sz w:val="28"/>
          <w:szCs w:val="28"/>
        </w:rPr>
        <w:t xml:space="preserve">ений Собрания депутатов района – </w:t>
      </w:r>
      <w:r w:rsidR="00361D22" w:rsidRPr="00733CEF">
        <w:rPr>
          <w:sz w:val="28"/>
          <w:szCs w:val="28"/>
        </w:rPr>
        <w:t>1</w:t>
      </w:r>
      <w:r w:rsidR="00C447D3" w:rsidRPr="00733CEF">
        <w:rPr>
          <w:sz w:val="28"/>
          <w:szCs w:val="28"/>
        </w:rPr>
        <w:t>1</w:t>
      </w:r>
      <w:r w:rsidR="00FF0E3C" w:rsidRPr="00733CEF">
        <w:rPr>
          <w:sz w:val="28"/>
          <w:szCs w:val="28"/>
        </w:rPr>
        <w:t>;</w:t>
      </w:r>
      <w:r w:rsidR="00361D22" w:rsidRPr="00733CEF">
        <w:rPr>
          <w:sz w:val="28"/>
          <w:szCs w:val="28"/>
        </w:rPr>
        <w:t xml:space="preserve"> заключений по результатам год</w:t>
      </w:r>
      <w:r w:rsidR="00361D22" w:rsidRPr="00733CEF">
        <w:rPr>
          <w:sz w:val="28"/>
          <w:szCs w:val="28"/>
        </w:rPr>
        <w:t>о</w:t>
      </w:r>
      <w:r w:rsidR="00361D22" w:rsidRPr="00733CEF">
        <w:rPr>
          <w:sz w:val="28"/>
          <w:szCs w:val="28"/>
        </w:rPr>
        <w:t>вой бюджетной отчетности главных распорядителей бюджетных средств</w:t>
      </w:r>
      <w:r w:rsidR="000B5AC5" w:rsidRPr="00733CEF">
        <w:rPr>
          <w:sz w:val="28"/>
          <w:szCs w:val="28"/>
        </w:rPr>
        <w:t xml:space="preserve"> </w:t>
      </w:r>
      <w:r w:rsidR="00C447D3" w:rsidRPr="00733CEF">
        <w:rPr>
          <w:sz w:val="28"/>
          <w:szCs w:val="28"/>
        </w:rPr>
        <w:t>–</w:t>
      </w:r>
      <w:r w:rsidR="00361D22" w:rsidRPr="00733CEF">
        <w:rPr>
          <w:sz w:val="28"/>
          <w:szCs w:val="28"/>
        </w:rPr>
        <w:t xml:space="preserve"> 8</w:t>
      </w:r>
      <w:r w:rsidR="00FF0E3C" w:rsidRPr="00733CEF">
        <w:rPr>
          <w:sz w:val="28"/>
          <w:szCs w:val="28"/>
        </w:rPr>
        <w:t>;</w:t>
      </w:r>
      <w:proofErr w:type="gramEnd"/>
      <w:r w:rsidR="00361D22" w:rsidRPr="00733CEF">
        <w:rPr>
          <w:sz w:val="28"/>
          <w:szCs w:val="28"/>
        </w:rPr>
        <w:t xml:space="preserve"> заключений по результатам внешней проверки годового отчета об исполн</w:t>
      </w:r>
      <w:r w:rsidR="00361D22" w:rsidRPr="00733CEF">
        <w:rPr>
          <w:sz w:val="28"/>
          <w:szCs w:val="28"/>
        </w:rPr>
        <w:t>е</w:t>
      </w:r>
      <w:r w:rsidR="00361D22" w:rsidRPr="00733CEF">
        <w:rPr>
          <w:sz w:val="28"/>
          <w:szCs w:val="28"/>
        </w:rPr>
        <w:t>нии бюджета района</w:t>
      </w:r>
      <w:r w:rsidR="00FF0E3C" w:rsidRPr="00733CEF">
        <w:rPr>
          <w:sz w:val="28"/>
          <w:szCs w:val="28"/>
        </w:rPr>
        <w:t xml:space="preserve"> </w:t>
      </w:r>
      <w:r w:rsidR="00C447D3" w:rsidRPr="00733CEF">
        <w:rPr>
          <w:sz w:val="28"/>
          <w:szCs w:val="28"/>
        </w:rPr>
        <w:t>– 1</w:t>
      </w:r>
      <w:r w:rsidR="00FF0E3C" w:rsidRPr="00733CEF">
        <w:rPr>
          <w:sz w:val="28"/>
          <w:szCs w:val="28"/>
        </w:rPr>
        <w:t>,</w:t>
      </w:r>
      <w:r w:rsidR="00361D22" w:rsidRPr="00733CEF">
        <w:rPr>
          <w:sz w:val="28"/>
          <w:szCs w:val="28"/>
        </w:rPr>
        <w:t xml:space="preserve"> поселений района</w:t>
      </w:r>
      <w:r w:rsidR="00C447D3" w:rsidRPr="00733CEF">
        <w:rPr>
          <w:sz w:val="28"/>
          <w:szCs w:val="28"/>
        </w:rPr>
        <w:t xml:space="preserve"> – 8</w:t>
      </w:r>
      <w:r w:rsidR="00FF0E3C" w:rsidRPr="00733CEF">
        <w:rPr>
          <w:sz w:val="28"/>
          <w:szCs w:val="28"/>
        </w:rPr>
        <w:t>;</w:t>
      </w:r>
      <w:r w:rsidR="0015742B" w:rsidRPr="00733CEF">
        <w:rPr>
          <w:sz w:val="28"/>
          <w:szCs w:val="28"/>
        </w:rPr>
        <w:t xml:space="preserve"> информации об исполнении бюджета района </w:t>
      </w:r>
      <w:r w:rsidR="00FF0E3C" w:rsidRPr="00733CEF">
        <w:rPr>
          <w:sz w:val="28"/>
          <w:szCs w:val="28"/>
        </w:rPr>
        <w:t xml:space="preserve">за квартал </w:t>
      </w:r>
      <w:r w:rsidR="00C447D3" w:rsidRPr="00733CEF">
        <w:rPr>
          <w:sz w:val="28"/>
          <w:szCs w:val="28"/>
        </w:rPr>
        <w:t>–</w:t>
      </w:r>
      <w:r w:rsidR="00FF0E3C" w:rsidRPr="00733CEF">
        <w:rPr>
          <w:sz w:val="28"/>
          <w:szCs w:val="28"/>
        </w:rPr>
        <w:t xml:space="preserve"> </w:t>
      </w:r>
      <w:r w:rsidR="002326D3" w:rsidRPr="00733CEF">
        <w:rPr>
          <w:sz w:val="28"/>
          <w:szCs w:val="28"/>
        </w:rPr>
        <w:t>3</w:t>
      </w:r>
      <w:r w:rsidR="00FF0E3C" w:rsidRPr="00733CEF">
        <w:rPr>
          <w:sz w:val="28"/>
          <w:szCs w:val="28"/>
        </w:rPr>
        <w:t>, информации об исполнении бюджета сел</w:t>
      </w:r>
      <w:r w:rsidR="00FF0E3C" w:rsidRPr="00733CEF">
        <w:rPr>
          <w:sz w:val="28"/>
          <w:szCs w:val="28"/>
        </w:rPr>
        <w:t>ь</w:t>
      </w:r>
      <w:r w:rsidR="00FF0E3C" w:rsidRPr="00733CEF">
        <w:rPr>
          <w:sz w:val="28"/>
          <w:szCs w:val="28"/>
        </w:rPr>
        <w:t xml:space="preserve">ских поселений </w:t>
      </w:r>
      <w:r w:rsidR="002326D3" w:rsidRPr="00733CEF">
        <w:rPr>
          <w:sz w:val="28"/>
          <w:szCs w:val="28"/>
        </w:rPr>
        <w:t xml:space="preserve">– </w:t>
      </w:r>
      <w:r w:rsidR="00FF0E3C" w:rsidRPr="00733CEF">
        <w:rPr>
          <w:sz w:val="28"/>
          <w:szCs w:val="28"/>
        </w:rPr>
        <w:t>2, заключений на проекты  решений и постановлений сел</w:t>
      </w:r>
      <w:r w:rsidR="00FF0E3C" w:rsidRPr="00733CEF">
        <w:rPr>
          <w:sz w:val="28"/>
          <w:szCs w:val="28"/>
        </w:rPr>
        <w:t>ь</w:t>
      </w:r>
      <w:r w:rsidR="00FF0E3C" w:rsidRPr="00733CEF">
        <w:rPr>
          <w:sz w:val="28"/>
          <w:szCs w:val="28"/>
        </w:rPr>
        <w:t xml:space="preserve">ских поселений </w:t>
      </w:r>
      <w:r w:rsidR="002326D3" w:rsidRPr="00733CEF">
        <w:rPr>
          <w:sz w:val="28"/>
          <w:szCs w:val="28"/>
        </w:rPr>
        <w:t xml:space="preserve">– </w:t>
      </w:r>
      <w:r w:rsidR="0032277C" w:rsidRPr="00733CEF">
        <w:rPr>
          <w:sz w:val="28"/>
          <w:szCs w:val="28"/>
        </w:rPr>
        <w:t>27</w:t>
      </w:r>
      <w:r w:rsidR="00FF0E3C" w:rsidRPr="00733CEF">
        <w:rPr>
          <w:sz w:val="28"/>
          <w:szCs w:val="28"/>
        </w:rPr>
        <w:t>.</w:t>
      </w:r>
    </w:p>
    <w:p w:rsidR="00D515F9" w:rsidRDefault="00FF0E3C" w:rsidP="00582E40">
      <w:pPr>
        <w:ind w:firstLine="709"/>
        <w:jc w:val="both"/>
        <w:rPr>
          <w:sz w:val="28"/>
          <w:szCs w:val="28"/>
        </w:rPr>
      </w:pPr>
      <w:r w:rsidRPr="00733CEF">
        <w:rPr>
          <w:sz w:val="28"/>
          <w:szCs w:val="28"/>
        </w:rPr>
        <w:t xml:space="preserve"> </w:t>
      </w:r>
      <w:r w:rsidR="00361D22" w:rsidRPr="00733CEF">
        <w:rPr>
          <w:sz w:val="28"/>
          <w:szCs w:val="28"/>
        </w:rPr>
        <w:t>В ходе осуществления возложенных полномочий проведены эксперт</w:t>
      </w:r>
      <w:r w:rsidR="00361D22" w:rsidRPr="00733CEF">
        <w:rPr>
          <w:sz w:val="28"/>
          <w:szCs w:val="28"/>
        </w:rPr>
        <w:t>и</w:t>
      </w:r>
      <w:r w:rsidR="00361D22" w:rsidRPr="00733CEF">
        <w:rPr>
          <w:sz w:val="28"/>
          <w:szCs w:val="28"/>
        </w:rPr>
        <w:t xml:space="preserve">зы  проектов </w:t>
      </w:r>
      <w:r w:rsidR="00411191">
        <w:rPr>
          <w:sz w:val="28"/>
          <w:szCs w:val="28"/>
        </w:rPr>
        <w:t>р</w:t>
      </w:r>
      <w:r w:rsidR="00361D22" w:rsidRPr="00733CEF">
        <w:rPr>
          <w:sz w:val="28"/>
          <w:szCs w:val="28"/>
        </w:rPr>
        <w:t>ешений о райо</w:t>
      </w:r>
      <w:r w:rsidR="00DD0AAA" w:rsidRPr="00733CEF">
        <w:rPr>
          <w:sz w:val="28"/>
          <w:szCs w:val="28"/>
        </w:rPr>
        <w:t>н</w:t>
      </w:r>
      <w:r w:rsidR="00361D22" w:rsidRPr="00733CEF">
        <w:rPr>
          <w:sz w:val="28"/>
          <w:szCs w:val="28"/>
        </w:rPr>
        <w:t xml:space="preserve">ном бюджете </w:t>
      </w:r>
      <w:r w:rsidR="002326D3" w:rsidRPr="00733CEF">
        <w:rPr>
          <w:sz w:val="28"/>
          <w:szCs w:val="28"/>
        </w:rPr>
        <w:t>–</w:t>
      </w:r>
      <w:r w:rsidRPr="00733CEF">
        <w:rPr>
          <w:sz w:val="28"/>
          <w:szCs w:val="28"/>
        </w:rPr>
        <w:t xml:space="preserve"> </w:t>
      </w:r>
      <w:r w:rsidR="00361D22" w:rsidRPr="00733CEF">
        <w:rPr>
          <w:sz w:val="28"/>
          <w:szCs w:val="28"/>
        </w:rPr>
        <w:t xml:space="preserve"> </w:t>
      </w:r>
      <w:r w:rsidR="005E3CB9" w:rsidRPr="00733CEF">
        <w:rPr>
          <w:sz w:val="28"/>
          <w:szCs w:val="28"/>
        </w:rPr>
        <w:t>5</w:t>
      </w:r>
      <w:r w:rsidR="00817097" w:rsidRPr="00733CEF">
        <w:rPr>
          <w:sz w:val="28"/>
          <w:szCs w:val="28"/>
        </w:rPr>
        <w:t>,</w:t>
      </w:r>
      <w:r w:rsidR="00361D22" w:rsidRPr="00733CEF">
        <w:rPr>
          <w:sz w:val="28"/>
          <w:szCs w:val="28"/>
        </w:rPr>
        <w:t xml:space="preserve"> </w:t>
      </w:r>
      <w:r w:rsidR="0015742B" w:rsidRPr="00733CEF">
        <w:rPr>
          <w:sz w:val="28"/>
          <w:szCs w:val="28"/>
        </w:rPr>
        <w:t xml:space="preserve">проектов </w:t>
      </w:r>
      <w:r w:rsidR="00411191">
        <w:rPr>
          <w:sz w:val="28"/>
          <w:szCs w:val="28"/>
        </w:rPr>
        <w:t>р</w:t>
      </w:r>
      <w:r w:rsidR="0015742B" w:rsidRPr="00733CEF">
        <w:rPr>
          <w:sz w:val="28"/>
          <w:szCs w:val="28"/>
        </w:rPr>
        <w:t>ешений о бюдж</w:t>
      </w:r>
      <w:r w:rsidR="0015742B" w:rsidRPr="00733CEF">
        <w:rPr>
          <w:sz w:val="28"/>
          <w:szCs w:val="28"/>
        </w:rPr>
        <w:t>е</w:t>
      </w:r>
      <w:r w:rsidR="0015742B" w:rsidRPr="00733CEF">
        <w:rPr>
          <w:sz w:val="28"/>
          <w:szCs w:val="28"/>
        </w:rPr>
        <w:t xml:space="preserve">те </w:t>
      </w:r>
      <w:r w:rsidR="00361D22" w:rsidRPr="00733CEF">
        <w:rPr>
          <w:sz w:val="28"/>
          <w:szCs w:val="28"/>
        </w:rPr>
        <w:t>поселений района</w:t>
      </w:r>
      <w:r w:rsidR="00817097" w:rsidRPr="00733CEF">
        <w:rPr>
          <w:sz w:val="28"/>
          <w:szCs w:val="28"/>
        </w:rPr>
        <w:t xml:space="preserve"> </w:t>
      </w:r>
      <w:r w:rsidR="002326D3" w:rsidRPr="00733CEF">
        <w:rPr>
          <w:sz w:val="28"/>
          <w:szCs w:val="28"/>
        </w:rPr>
        <w:t>–</w:t>
      </w:r>
      <w:r w:rsidR="00817097" w:rsidRPr="00733CEF">
        <w:rPr>
          <w:sz w:val="28"/>
          <w:szCs w:val="28"/>
        </w:rPr>
        <w:t>1</w:t>
      </w:r>
      <w:r w:rsidR="00733CEF" w:rsidRPr="00733CEF">
        <w:rPr>
          <w:sz w:val="28"/>
          <w:szCs w:val="28"/>
        </w:rPr>
        <w:t>8</w:t>
      </w:r>
      <w:r w:rsidR="00361D22" w:rsidRPr="00733CEF">
        <w:rPr>
          <w:sz w:val="28"/>
          <w:szCs w:val="28"/>
        </w:rPr>
        <w:t>.</w:t>
      </w:r>
    </w:p>
    <w:p w:rsidR="00817097" w:rsidRPr="003E4AC1" w:rsidRDefault="00817097" w:rsidP="00582E40">
      <w:pPr>
        <w:ind w:firstLine="709"/>
        <w:jc w:val="both"/>
        <w:rPr>
          <w:sz w:val="28"/>
          <w:szCs w:val="28"/>
        </w:rPr>
      </w:pPr>
      <w:r w:rsidRPr="00733CEF">
        <w:rPr>
          <w:sz w:val="28"/>
          <w:szCs w:val="28"/>
        </w:rPr>
        <w:t>В от</w:t>
      </w:r>
      <w:r w:rsidRPr="003E4AC1">
        <w:rPr>
          <w:sz w:val="28"/>
          <w:szCs w:val="28"/>
        </w:rPr>
        <w:t>четном году все экспертно-аналитические мероприятия выполнены в полном объеме.</w:t>
      </w:r>
    </w:p>
    <w:p w:rsidR="00A05DD1" w:rsidRPr="003E4AC1" w:rsidRDefault="00A05DD1" w:rsidP="00582E40">
      <w:pPr>
        <w:ind w:firstLine="709"/>
        <w:jc w:val="both"/>
        <w:rPr>
          <w:sz w:val="28"/>
          <w:szCs w:val="28"/>
        </w:rPr>
      </w:pPr>
    </w:p>
    <w:p w:rsidR="00817097" w:rsidRPr="003E4AC1" w:rsidRDefault="00817097" w:rsidP="00817097">
      <w:pPr>
        <w:ind w:firstLine="709"/>
        <w:jc w:val="center"/>
        <w:rPr>
          <w:sz w:val="28"/>
          <w:szCs w:val="28"/>
        </w:rPr>
      </w:pPr>
      <w:r w:rsidRPr="003E4AC1">
        <w:rPr>
          <w:sz w:val="28"/>
          <w:szCs w:val="28"/>
        </w:rPr>
        <w:t>3.2. Предварительный контроль</w:t>
      </w:r>
    </w:p>
    <w:p w:rsidR="00817097" w:rsidRPr="003E4AC1" w:rsidRDefault="00817097" w:rsidP="00817097">
      <w:pPr>
        <w:ind w:firstLine="709"/>
        <w:jc w:val="center"/>
        <w:rPr>
          <w:sz w:val="28"/>
          <w:szCs w:val="28"/>
        </w:rPr>
      </w:pPr>
    </w:p>
    <w:p w:rsidR="00817097" w:rsidRPr="003E4AC1" w:rsidRDefault="00817097" w:rsidP="00817097">
      <w:pPr>
        <w:ind w:firstLine="709"/>
        <w:jc w:val="both"/>
        <w:rPr>
          <w:sz w:val="28"/>
          <w:szCs w:val="28"/>
        </w:rPr>
      </w:pPr>
      <w:proofErr w:type="gramStart"/>
      <w:r w:rsidRPr="003E4AC1">
        <w:rPr>
          <w:sz w:val="28"/>
          <w:szCs w:val="28"/>
        </w:rPr>
        <w:t>В рамках осуществления предварительного контроля формирования районного бюджета в 202</w:t>
      </w:r>
      <w:r w:rsidR="00512FCB" w:rsidRPr="003E4AC1">
        <w:rPr>
          <w:sz w:val="28"/>
          <w:szCs w:val="28"/>
        </w:rPr>
        <w:t>2</w:t>
      </w:r>
      <w:r w:rsidRPr="003E4AC1">
        <w:rPr>
          <w:sz w:val="28"/>
          <w:szCs w:val="28"/>
        </w:rPr>
        <w:t xml:space="preserve"> году проведены 2 экспертизы проекта решения Собрания депутатов района «О бюджете Охотского муниципального района Хабаровского края на 202</w:t>
      </w:r>
      <w:r w:rsidR="00512FCB" w:rsidRPr="003E4AC1">
        <w:rPr>
          <w:sz w:val="28"/>
          <w:szCs w:val="28"/>
        </w:rPr>
        <w:t>3</w:t>
      </w:r>
      <w:r w:rsidRPr="003E4AC1">
        <w:rPr>
          <w:sz w:val="28"/>
          <w:szCs w:val="28"/>
        </w:rPr>
        <w:t xml:space="preserve"> год и на плановый период 202</w:t>
      </w:r>
      <w:r w:rsidR="00512FCB" w:rsidRPr="003E4AC1">
        <w:rPr>
          <w:sz w:val="28"/>
          <w:szCs w:val="28"/>
        </w:rPr>
        <w:t>4</w:t>
      </w:r>
      <w:r w:rsidRPr="003E4AC1">
        <w:rPr>
          <w:sz w:val="28"/>
          <w:szCs w:val="28"/>
        </w:rPr>
        <w:t>-202</w:t>
      </w:r>
      <w:r w:rsidR="00512FCB" w:rsidRPr="003E4AC1">
        <w:rPr>
          <w:sz w:val="28"/>
          <w:szCs w:val="28"/>
        </w:rPr>
        <w:t>5</w:t>
      </w:r>
      <w:r w:rsidRPr="003E4AC1">
        <w:rPr>
          <w:sz w:val="28"/>
          <w:szCs w:val="28"/>
        </w:rPr>
        <w:t xml:space="preserve"> годов» и </w:t>
      </w:r>
      <w:r w:rsidR="005A238D" w:rsidRPr="003E4AC1">
        <w:rPr>
          <w:sz w:val="28"/>
          <w:szCs w:val="28"/>
        </w:rPr>
        <w:t>3</w:t>
      </w:r>
      <w:r w:rsidRPr="003E4AC1">
        <w:rPr>
          <w:sz w:val="28"/>
          <w:szCs w:val="28"/>
        </w:rPr>
        <w:t xml:space="preserve"> экспертизы проектов </w:t>
      </w:r>
      <w:r w:rsidR="000B5AC5" w:rsidRPr="003E4AC1">
        <w:rPr>
          <w:sz w:val="28"/>
          <w:szCs w:val="28"/>
        </w:rPr>
        <w:t>решения Собрания депутатов района</w:t>
      </w:r>
      <w:r w:rsidRPr="003E4AC1">
        <w:rPr>
          <w:sz w:val="28"/>
          <w:szCs w:val="28"/>
        </w:rPr>
        <w:t xml:space="preserve"> «О внесении и</w:t>
      </w:r>
      <w:r w:rsidRPr="003E4AC1">
        <w:rPr>
          <w:sz w:val="28"/>
          <w:szCs w:val="28"/>
        </w:rPr>
        <w:t>з</w:t>
      </w:r>
      <w:r w:rsidRPr="003E4AC1">
        <w:rPr>
          <w:sz w:val="28"/>
          <w:szCs w:val="28"/>
        </w:rPr>
        <w:t>менений в бюджет Охотского муниципального района на 202</w:t>
      </w:r>
      <w:r w:rsidR="002D1E49" w:rsidRPr="003E4AC1">
        <w:rPr>
          <w:sz w:val="28"/>
          <w:szCs w:val="28"/>
        </w:rPr>
        <w:t>2</w:t>
      </w:r>
      <w:r w:rsidRPr="003E4AC1">
        <w:rPr>
          <w:sz w:val="28"/>
          <w:szCs w:val="28"/>
        </w:rPr>
        <w:t xml:space="preserve"> год и план</w:t>
      </w:r>
      <w:r w:rsidRPr="003E4AC1">
        <w:rPr>
          <w:sz w:val="28"/>
          <w:szCs w:val="28"/>
        </w:rPr>
        <w:t>о</w:t>
      </w:r>
      <w:r w:rsidRPr="003E4AC1">
        <w:rPr>
          <w:sz w:val="28"/>
          <w:szCs w:val="28"/>
        </w:rPr>
        <w:t>вы</w:t>
      </w:r>
      <w:r w:rsidR="00706466" w:rsidRPr="003E4AC1">
        <w:rPr>
          <w:sz w:val="28"/>
          <w:szCs w:val="28"/>
        </w:rPr>
        <w:t>й период 202</w:t>
      </w:r>
      <w:r w:rsidR="002D1E49" w:rsidRPr="003E4AC1">
        <w:rPr>
          <w:sz w:val="28"/>
          <w:szCs w:val="28"/>
        </w:rPr>
        <w:t>3</w:t>
      </w:r>
      <w:r w:rsidR="00706466" w:rsidRPr="003E4AC1">
        <w:rPr>
          <w:sz w:val="28"/>
          <w:szCs w:val="28"/>
        </w:rPr>
        <w:t xml:space="preserve"> и 202</w:t>
      </w:r>
      <w:r w:rsidR="002D1E49" w:rsidRPr="003E4AC1">
        <w:rPr>
          <w:sz w:val="28"/>
          <w:szCs w:val="28"/>
        </w:rPr>
        <w:t>4</w:t>
      </w:r>
      <w:proofErr w:type="gramEnd"/>
      <w:r w:rsidR="00706466" w:rsidRPr="003E4AC1">
        <w:rPr>
          <w:sz w:val="28"/>
          <w:szCs w:val="28"/>
        </w:rPr>
        <w:t xml:space="preserve"> годов». По</w:t>
      </w:r>
      <w:r w:rsidRPr="003E4AC1">
        <w:rPr>
          <w:sz w:val="28"/>
          <w:szCs w:val="28"/>
        </w:rPr>
        <w:t xml:space="preserve"> результатам экспертиз составлены з</w:t>
      </w:r>
      <w:r w:rsidRPr="003E4AC1">
        <w:rPr>
          <w:sz w:val="28"/>
          <w:szCs w:val="28"/>
        </w:rPr>
        <w:t>а</w:t>
      </w:r>
      <w:r w:rsidRPr="003E4AC1">
        <w:rPr>
          <w:sz w:val="28"/>
          <w:szCs w:val="28"/>
        </w:rPr>
        <w:t xml:space="preserve">ключения, которые  направлены в Собрание депутатов </w:t>
      </w:r>
      <w:r w:rsidR="00706466" w:rsidRPr="003E4AC1">
        <w:rPr>
          <w:sz w:val="28"/>
          <w:szCs w:val="28"/>
        </w:rPr>
        <w:t>района.</w:t>
      </w:r>
    </w:p>
    <w:p w:rsidR="00E71002" w:rsidRPr="003E4AC1" w:rsidRDefault="00706466" w:rsidP="00817097">
      <w:pPr>
        <w:ind w:firstLine="709"/>
        <w:jc w:val="both"/>
        <w:rPr>
          <w:sz w:val="28"/>
          <w:szCs w:val="28"/>
        </w:rPr>
      </w:pPr>
      <w:proofErr w:type="gramStart"/>
      <w:r w:rsidRPr="003E4AC1">
        <w:rPr>
          <w:sz w:val="28"/>
          <w:szCs w:val="28"/>
        </w:rPr>
        <w:lastRenderedPageBreak/>
        <w:t>В рамках осуществления переданных полномочий от городского и сельских поселений района Контрольно-счетной палатой проведены экспе</w:t>
      </w:r>
      <w:r w:rsidRPr="003E4AC1">
        <w:rPr>
          <w:sz w:val="28"/>
          <w:szCs w:val="28"/>
        </w:rPr>
        <w:t>р</w:t>
      </w:r>
      <w:r w:rsidRPr="003E4AC1">
        <w:rPr>
          <w:sz w:val="28"/>
          <w:szCs w:val="28"/>
        </w:rPr>
        <w:t>тизы проектов бюджета поселений</w:t>
      </w:r>
      <w:r w:rsidR="00F34E33" w:rsidRPr="003E4AC1">
        <w:rPr>
          <w:sz w:val="28"/>
          <w:szCs w:val="28"/>
        </w:rPr>
        <w:t xml:space="preserve"> на 2023 год и плановый период,</w:t>
      </w:r>
      <w:r w:rsidRPr="003E4AC1">
        <w:rPr>
          <w:sz w:val="28"/>
          <w:szCs w:val="28"/>
        </w:rPr>
        <w:t xml:space="preserve"> а так же</w:t>
      </w:r>
      <w:r w:rsidR="00F34E33" w:rsidRPr="003E4AC1">
        <w:rPr>
          <w:sz w:val="28"/>
          <w:szCs w:val="28"/>
        </w:rPr>
        <w:t xml:space="preserve"> внесения изменений в бюджет текущего года Булгинского сельского </w:t>
      </w:r>
      <w:r w:rsidR="006553CD" w:rsidRPr="003E4AC1">
        <w:rPr>
          <w:sz w:val="28"/>
          <w:szCs w:val="28"/>
        </w:rPr>
        <w:t>посел</w:t>
      </w:r>
      <w:r w:rsidR="006553CD" w:rsidRPr="003E4AC1">
        <w:rPr>
          <w:sz w:val="28"/>
          <w:szCs w:val="28"/>
        </w:rPr>
        <w:t>е</w:t>
      </w:r>
      <w:r w:rsidR="006553CD" w:rsidRPr="003E4AC1">
        <w:rPr>
          <w:sz w:val="28"/>
          <w:szCs w:val="28"/>
        </w:rPr>
        <w:t xml:space="preserve">ния Охотского муниципального района Хабаровского края (далее – </w:t>
      </w:r>
      <w:proofErr w:type="spellStart"/>
      <w:r w:rsidR="006553CD" w:rsidRPr="003E4AC1">
        <w:rPr>
          <w:sz w:val="28"/>
          <w:szCs w:val="28"/>
        </w:rPr>
        <w:t>Булги</w:t>
      </w:r>
      <w:r w:rsidR="006553CD" w:rsidRPr="003E4AC1">
        <w:rPr>
          <w:sz w:val="28"/>
          <w:szCs w:val="28"/>
        </w:rPr>
        <w:t>н</w:t>
      </w:r>
      <w:r w:rsidR="006553CD" w:rsidRPr="003E4AC1">
        <w:rPr>
          <w:sz w:val="28"/>
          <w:szCs w:val="28"/>
        </w:rPr>
        <w:t>ское</w:t>
      </w:r>
      <w:proofErr w:type="spellEnd"/>
      <w:r w:rsidR="006553CD" w:rsidRPr="003E4AC1">
        <w:rPr>
          <w:sz w:val="28"/>
          <w:szCs w:val="28"/>
        </w:rPr>
        <w:t xml:space="preserve"> сельское поселение), </w:t>
      </w:r>
      <w:proofErr w:type="spellStart"/>
      <w:r w:rsidR="006553CD" w:rsidRPr="003E4AC1">
        <w:rPr>
          <w:sz w:val="28"/>
          <w:szCs w:val="28"/>
        </w:rPr>
        <w:t>Аркинского</w:t>
      </w:r>
      <w:proofErr w:type="spellEnd"/>
      <w:r w:rsidR="006553CD" w:rsidRPr="003E4AC1">
        <w:rPr>
          <w:sz w:val="28"/>
          <w:szCs w:val="28"/>
        </w:rPr>
        <w:t xml:space="preserve"> сельского поселения</w:t>
      </w:r>
      <w:r w:rsidR="00E71002" w:rsidRPr="003E4AC1">
        <w:rPr>
          <w:sz w:val="28"/>
          <w:szCs w:val="28"/>
        </w:rPr>
        <w:t xml:space="preserve"> Охотского мун</w:t>
      </w:r>
      <w:r w:rsidR="00E71002" w:rsidRPr="003E4AC1">
        <w:rPr>
          <w:sz w:val="28"/>
          <w:szCs w:val="28"/>
        </w:rPr>
        <w:t>и</w:t>
      </w:r>
      <w:r w:rsidR="00E71002" w:rsidRPr="003E4AC1">
        <w:rPr>
          <w:sz w:val="28"/>
          <w:szCs w:val="28"/>
        </w:rPr>
        <w:t>ципального района Хабаровского края</w:t>
      </w:r>
      <w:r w:rsidR="006553CD" w:rsidRPr="003E4AC1">
        <w:rPr>
          <w:sz w:val="28"/>
          <w:szCs w:val="28"/>
        </w:rPr>
        <w:t>, Резидентского сельского поселения</w:t>
      </w:r>
      <w:r w:rsidR="00E71002" w:rsidRPr="003E4AC1">
        <w:rPr>
          <w:sz w:val="28"/>
          <w:szCs w:val="28"/>
        </w:rPr>
        <w:t xml:space="preserve"> Охотского муниципального района Хабаровского</w:t>
      </w:r>
      <w:proofErr w:type="gramEnd"/>
      <w:r w:rsidR="00E71002" w:rsidRPr="003E4AC1">
        <w:rPr>
          <w:sz w:val="28"/>
          <w:szCs w:val="28"/>
        </w:rPr>
        <w:t xml:space="preserve"> края, сельского поселения «Село Вострецово» Охотского муниципального района Хабаровского края.</w:t>
      </w:r>
    </w:p>
    <w:p w:rsidR="003E4AC1" w:rsidRPr="001D0B97" w:rsidRDefault="00706466" w:rsidP="00817097">
      <w:pPr>
        <w:ind w:firstLine="709"/>
        <w:jc w:val="both"/>
        <w:rPr>
          <w:sz w:val="28"/>
          <w:szCs w:val="28"/>
        </w:rPr>
      </w:pPr>
      <w:r w:rsidRPr="003E4AC1">
        <w:rPr>
          <w:sz w:val="28"/>
          <w:szCs w:val="28"/>
        </w:rPr>
        <w:t>Целью анализа являл</w:t>
      </w:r>
      <w:r w:rsidR="00DB000D">
        <w:rPr>
          <w:sz w:val="28"/>
          <w:szCs w:val="28"/>
        </w:rPr>
        <w:t>и</w:t>
      </w:r>
      <w:r w:rsidRPr="003E4AC1">
        <w:rPr>
          <w:sz w:val="28"/>
          <w:szCs w:val="28"/>
        </w:rPr>
        <w:t>сь полнота и своевременность поступлений д</w:t>
      </w:r>
      <w:r w:rsidRPr="003E4AC1">
        <w:rPr>
          <w:sz w:val="28"/>
          <w:szCs w:val="28"/>
        </w:rPr>
        <w:t>о</w:t>
      </w:r>
      <w:r w:rsidRPr="003E4AC1">
        <w:rPr>
          <w:sz w:val="28"/>
          <w:szCs w:val="28"/>
        </w:rPr>
        <w:t>ходов, исполнение расходов и источников финансирования бюджета в сра</w:t>
      </w:r>
      <w:r w:rsidRPr="003E4AC1">
        <w:rPr>
          <w:sz w:val="28"/>
          <w:szCs w:val="28"/>
        </w:rPr>
        <w:t>в</w:t>
      </w:r>
      <w:r w:rsidRPr="003E4AC1">
        <w:rPr>
          <w:sz w:val="28"/>
          <w:szCs w:val="28"/>
        </w:rPr>
        <w:t>нении с утвержденными показателями решений о бюджете района</w:t>
      </w:r>
      <w:r w:rsidR="00D025E7" w:rsidRPr="003E4AC1">
        <w:rPr>
          <w:sz w:val="28"/>
          <w:szCs w:val="28"/>
        </w:rPr>
        <w:t xml:space="preserve"> </w:t>
      </w:r>
      <w:r w:rsidRPr="003E4AC1">
        <w:rPr>
          <w:sz w:val="28"/>
          <w:szCs w:val="28"/>
        </w:rPr>
        <w:t>и сельских поселений</w:t>
      </w:r>
      <w:r w:rsidR="00E346CF" w:rsidRPr="003E4AC1">
        <w:rPr>
          <w:sz w:val="28"/>
          <w:szCs w:val="28"/>
        </w:rPr>
        <w:t xml:space="preserve"> района</w:t>
      </w:r>
      <w:r w:rsidRPr="003E4AC1">
        <w:rPr>
          <w:sz w:val="28"/>
          <w:szCs w:val="28"/>
        </w:rPr>
        <w:t>,</w:t>
      </w:r>
      <w:r w:rsidR="009065B2" w:rsidRPr="003E4AC1">
        <w:rPr>
          <w:sz w:val="28"/>
          <w:szCs w:val="28"/>
        </w:rPr>
        <w:t xml:space="preserve"> полнота </w:t>
      </w:r>
      <w:r w:rsidR="00767669" w:rsidRPr="003E4AC1">
        <w:rPr>
          <w:sz w:val="28"/>
          <w:szCs w:val="28"/>
        </w:rPr>
        <w:t>формирования дорожного фонда в соответствии с бюджетным законодательством</w:t>
      </w:r>
      <w:r w:rsidR="0095685B" w:rsidRPr="003E4AC1">
        <w:rPr>
          <w:sz w:val="28"/>
          <w:szCs w:val="28"/>
        </w:rPr>
        <w:t xml:space="preserve">, </w:t>
      </w:r>
      <w:r w:rsidR="003E4AC1" w:rsidRPr="003E4AC1">
        <w:rPr>
          <w:sz w:val="28"/>
          <w:szCs w:val="28"/>
        </w:rPr>
        <w:t xml:space="preserve">соблюдение норматива на содержание </w:t>
      </w:r>
      <w:r w:rsidR="003E4AC1" w:rsidRPr="001D0B97">
        <w:rPr>
          <w:sz w:val="28"/>
          <w:szCs w:val="28"/>
        </w:rPr>
        <w:t>орг</w:t>
      </w:r>
      <w:r w:rsidR="003E4AC1" w:rsidRPr="001D0B97">
        <w:rPr>
          <w:sz w:val="28"/>
          <w:szCs w:val="28"/>
        </w:rPr>
        <w:t>а</w:t>
      </w:r>
      <w:r w:rsidR="003E4AC1" w:rsidRPr="001D0B97">
        <w:rPr>
          <w:sz w:val="28"/>
          <w:szCs w:val="28"/>
        </w:rPr>
        <w:t>нов местного самоуправления.</w:t>
      </w:r>
    </w:p>
    <w:p w:rsidR="00A90814" w:rsidRPr="001D0B97" w:rsidRDefault="00A90814" w:rsidP="00817097">
      <w:pPr>
        <w:ind w:firstLine="709"/>
        <w:jc w:val="both"/>
        <w:rPr>
          <w:sz w:val="28"/>
          <w:szCs w:val="28"/>
        </w:rPr>
      </w:pPr>
      <w:r w:rsidRPr="001D0B97">
        <w:rPr>
          <w:sz w:val="28"/>
          <w:szCs w:val="28"/>
        </w:rPr>
        <w:t>В результате проведенных экспертиз и финансово-экономических эк</w:t>
      </w:r>
      <w:r w:rsidRPr="001D0B97">
        <w:rPr>
          <w:sz w:val="28"/>
          <w:szCs w:val="28"/>
        </w:rPr>
        <w:t>с</w:t>
      </w:r>
      <w:r w:rsidRPr="001D0B97">
        <w:rPr>
          <w:sz w:val="28"/>
          <w:szCs w:val="28"/>
        </w:rPr>
        <w:t xml:space="preserve">пертиз </w:t>
      </w:r>
      <w:r w:rsidR="000E6640" w:rsidRPr="001D0B97">
        <w:rPr>
          <w:sz w:val="28"/>
          <w:szCs w:val="28"/>
        </w:rPr>
        <w:t>муниципальных программ</w:t>
      </w:r>
      <w:r w:rsidRPr="001D0B97">
        <w:rPr>
          <w:sz w:val="28"/>
          <w:szCs w:val="28"/>
        </w:rPr>
        <w:t xml:space="preserve"> </w:t>
      </w:r>
      <w:r w:rsidR="000E6640" w:rsidRPr="001D0B97">
        <w:rPr>
          <w:sz w:val="28"/>
          <w:szCs w:val="28"/>
        </w:rPr>
        <w:t xml:space="preserve">устранено и реализовано </w:t>
      </w:r>
      <w:r w:rsidR="00D03A64">
        <w:rPr>
          <w:sz w:val="28"/>
          <w:szCs w:val="28"/>
        </w:rPr>
        <w:t>4</w:t>
      </w:r>
      <w:r w:rsidR="00D6790B" w:rsidRPr="001D0B97">
        <w:rPr>
          <w:sz w:val="28"/>
          <w:szCs w:val="28"/>
        </w:rPr>
        <w:t>3</w:t>
      </w:r>
      <w:r w:rsidR="000E6640" w:rsidRPr="001D0B97">
        <w:rPr>
          <w:sz w:val="28"/>
          <w:szCs w:val="28"/>
        </w:rPr>
        <w:t xml:space="preserve"> замечани</w:t>
      </w:r>
      <w:r w:rsidR="00294E9C" w:rsidRPr="001D0B97">
        <w:rPr>
          <w:sz w:val="28"/>
          <w:szCs w:val="28"/>
        </w:rPr>
        <w:t>й</w:t>
      </w:r>
      <w:r w:rsidR="000E6640" w:rsidRPr="001D0B97">
        <w:rPr>
          <w:sz w:val="28"/>
          <w:szCs w:val="28"/>
        </w:rPr>
        <w:t xml:space="preserve"> и предложени</w:t>
      </w:r>
      <w:r w:rsidR="00294E9C" w:rsidRPr="001D0B97">
        <w:rPr>
          <w:sz w:val="28"/>
          <w:szCs w:val="28"/>
        </w:rPr>
        <w:t>й</w:t>
      </w:r>
      <w:r w:rsidR="000E6640" w:rsidRPr="001D0B97">
        <w:rPr>
          <w:sz w:val="28"/>
          <w:szCs w:val="28"/>
        </w:rPr>
        <w:t xml:space="preserve"> Контрольно-счетной палаты района.</w:t>
      </w:r>
      <w:r w:rsidR="00D6790B" w:rsidRPr="001D0B97">
        <w:rPr>
          <w:sz w:val="28"/>
          <w:szCs w:val="28"/>
        </w:rPr>
        <w:t xml:space="preserve"> </w:t>
      </w:r>
    </w:p>
    <w:p w:rsidR="00A30F55" w:rsidRPr="001D0B97" w:rsidRDefault="00817097" w:rsidP="00A90814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1D0B97">
        <w:rPr>
          <w:sz w:val="28"/>
          <w:szCs w:val="28"/>
        </w:rPr>
        <w:t xml:space="preserve"> </w:t>
      </w:r>
      <w:r w:rsidR="00D059C5" w:rsidRPr="001D0B97">
        <w:rPr>
          <w:sz w:val="28"/>
          <w:szCs w:val="28"/>
        </w:rPr>
        <w:t>В ходе проведения мероприятий по исполнению бюджета отмечалось</w:t>
      </w:r>
      <w:r w:rsidR="00A30F55" w:rsidRPr="001D0B97">
        <w:rPr>
          <w:sz w:val="28"/>
          <w:szCs w:val="28"/>
        </w:rPr>
        <w:t>:</w:t>
      </w:r>
      <w:r w:rsidR="00D059C5" w:rsidRPr="001D0B97">
        <w:rPr>
          <w:sz w:val="28"/>
          <w:szCs w:val="28"/>
        </w:rPr>
        <w:t xml:space="preserve"> </w:t>
      </w:r>
      <w:r w:rsidR="005B3E6B" w:rsidRPr="001D0B97">
        <w:rPr>
          <w:sz w:val="28"/>
          <w:szCs w:val="28"/>
        </w:rPr>
        <w:tab/>
      </w:r>
      <w:r w:rsidR="00D059C5" w:rsidRPr="001D0B97">
        <w:rPr>
          <w:rFonts w:cs="Calibri"/>
          <w:sz w:val="28"/>
          <w:szCs w:val="28"/>
        </w:rPr>
        <w:t xml:space="preserve">при внесении изменений в бюджет </w:t>
      </w:r>
      <w:r w:rsidR="00997C48" w:rsidRPr="001D0B97">
        <w:rPr>
          <w:rFonts w:cs="Calibri"/>
          <w:sz w:val="28"/>
          <w:szCs w:val="28"/>
        </w:rPr>
        <w:t>сель</w:t>
      </w:r>
      <w:r w:rsidR="00D059C5" w:rsidRPr="001D0B97">
        <w:rPr>
          <w:rFonts w:cs="Calibri"/>
          <w:sz w:val="28"/>
          <w:szCs w:val="28"/>
        </w:rPr>
        <w:t>ск</w:t>
      </w:r>
      <w:r w:rsidR="00997C48" w:rsidRPr="001D0B97">
        <w:rPr>
          <w:rFonts w:cs="Calibri"/>
          <w:sz w:val="28"/>
          <w:szCs w:val="28"/>
        </w:rPr>
        <w:t>их</w:t>
      </w:r>
      <w:r w:rsidR="00D059C5" w:rsidRPr="001D0B97">
        <w:rPr>
          <w:rFonts w:cs="Calibri"/>
          <w:sz w:val="28"/>
          <w:szCs w:val="28"/>
        </w:rPr>
        <w:t xml:space="preserve"> поселени</w:t>
      </w:r>
      <w:r w:rsidR="00997C48" w:rsidRPr="001D0B97">
        <w:rPr>
          <w:rFonts w:cs="Calibri"/>
          <w:sz w:val="28"/>
          <w:szCs w:val="28"/>
        </w:rPr>
        <w:t>й</w:t>
      </w:r>
      <w:r w:rsidR="00D059C5" w:rsidRPr="001D0B97">
        <w:rPr>
          <w:rFonts w:cs="Calibri"/>
          <w:sz w:val="28"/>
          <w:szCs w:val="28"/>
        </w:rPr>
        <w:t xml:space="preserve"> </w:t>
      </w:r>
      <w:r w:rsidR="00A90814" w:rsidRPr="001D0B97">
        <w:rPr>
          <w:rFonts w:cs="Calibri"/>
          <w:sz w:val="28"/>
          <w:szCs w:val="28"/>
          <w:lang w:eastAsia="ar-SA"/>
        </w:rPr>
        <w:t>не уточнялись бюджетные ассигнования дорожного фонда на неизрасходованные в пред</w:t>
      </w:r>
      <w:r w:rsidR="00A90814" w:rsidRPr="001D0B97">
        <w:rPr>
          <w:rFonts w:cs="Calibri"/>
          <w:sz w:val="28"/>
          <w:szCs w:val="28"/>
          <w:lang w:eastAsia="ar-SA"/>
        </w:rPr>
        <w:t>ы</w:t>
      </w:r>
      <w:r w:rsidR="00A90814" w:rsidRPr="001D0B97">
        <w:rPr>
          <w:rFonts w:cs="Calibri"/>
          <w:sz w:val="28"/>
          <w:szCs w:val="28"/>
          <w:lang w:eastAsia="ar-SA"/>
        </w:rPr>
        <w:t>дущем году бюджетные ассигнования дорожного фонда</w:t>
      </w:r>
      <w:r w:rsidR="00A30F55" w:rsidRPr="001D0B97">
        <w:rPr>
          <w:rFonts w:cs="Calibri"/>
          <w:sz w:val="28"/>
          <w:szCs w:val="28"/>
          <w:lang w:eastAsia="ar-SA"/>
        </w:rPr>
        <w:t>;</w:t>
      </w:r>
    </w:p>
    <w:p w:rsidR="00A30F55" w:rsidRPr="001D0B97" w:rsidRDefault="00554E40" w:rsidP="00A90814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1D0B97">
        <w:rPr>
          <w:rFonts w:cs="Calibri"/>
          <w:sz w:val="28"/>
          <w:szCs w:val="28"/>
          <w:lang w:eastAsia="ar-SA"/>
        </w:rPr>
        <w:t>несоответстви</w:t>
      </w:r>
      <w:r w:rsidR="00492411">
        <w:rPr>
          <w:rFonts w:cs="Calibri"/>
          <w:sz w:val="28"/>
          <w:szCs w:val="28"/>
          <w:lang w:eastAsia="ar-SA"/>
        </w:rPr>
        <w:t>е</w:t>
      </w:r>
      <w:r w:rsidRPr="001D0B97">
        <w:rPr>
          <w:rFonts w:cs="Calibri"/>
          <w:sz w:val="28"/>
          <w:szCs w:val="28"/>
          <w:lang w:eastAsia="ar-SA"/>
        </w:rPr>
        <w:t xml:space="preserve"> текстовой части бюджета приложениям к бюджету</w:t>
      </w:r>
      <w:r w:rsidR="00A30F55" w:rsidRPr="001D0B97">
        <w:rPr>
          <w:rFonts w:cs="Calibri"/>
          <w:sz w:val="28"/>
          <w:szCs w:val="28"/>
          <w:lang w:eastAsia="ar-SA"/>
        </w:rPr>
        <w:t>;</w:t>
      </w:r>
    </w:p>
    <w:p w:rsidR="005B3E6B" w:rsidRPr="001D0B97" w:rsidRDefault="00A30F55" w:rsidP="00A90814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1D0B97">
        <w:rPr>
          <w:rFonts w:cs="Calibri"/>
          <w:sz w:val="28"/>
          <w:szCs w:val="28"/>
          <w:lang w:eastAsia="ar-SA"/>
        </w:rPr>
        <w:t xml:space="preserve">не уточнялись показатели </w:t>
      </w:r>
      <w:r w:rsidR="00554E40" w:rsidRPr="001D0B97">
        <w:rPr>
          <w:rFonts w:cs="Calibri"/>
          <w:sz w:val="28"/>
          <w:szCs w:val="28"/>
          <w:lang w:eastAsia="ar-SA"/>
        </w:rPr>
        <w:t xml:space="preserve"> </w:t>
      </w:r>
      <w:r w:rsidRPr="001D0B97">
        <w:rPr>
          <w:rFonts w:cs="Calibri"/>
          <w:sz w:val="28"/>
          <w:szCs w:val="28"/>
          <w:lang w:eastAsia="ar-SA"/>
        </w:rPr>
        <w:t>публичных нормативных обязательств</w:t>
      </w:r>
      <w:r w:rsidR="005B3E6B" w:rsidRPr="001D0B97">
        <w:rPr>
          <w:rFonts w:cs="Calibri"/>
          <w:sz w:val="28"/>
          <w:szCs w:val="28"/>
          <w:lang w:eastAsia="ar-SA"/>
        </w:rPr>
        <w:t>;</w:t>
      </w:r>
    </w:p>
    <w:p w:rsidR="00A90814" w:rsidRPr="001D0B97" w:rsidRDefault="00492411" w:rsidP="00A90814">
      <w:pPr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не</w:t>
      </w:r>
      <w:r w:rsidR="005B3E6B" w:rsidRPr="001D0B97">
        <w:rPr>
          <w:rFonts w:cs="Calibri"/>
          <w:sz w:val="28"/>
          <w:szCs w:val="28"/>
          <w:lang w:eastAsia="ar-SA"/>
        </w:rPr>
        <w:t xml:space="preserve">соответствие утверждаемых бюджетных ассигнований </w:t>
      </w:r>
      <w:r w:rsidR="001D0B97" w:rsidRPr="001D0B97">
        <w:rPr>
          <w:rFonts w:cs="Calibri"/>
          <w:sz w:val="28"/>
          <w:szCs w:val="28"/>
          <w:lang w:eastAsia="ar-SA"/>
        </w:rPr>
        <w:t xml:space="preserve"> бюджетной классификации</w:t>
      </w:r>
      <w:r w:rsidR="00A90814" w:rsidRPr="001D0B97">
        <w:rPr>
          <w:rFonts w:cs="Calibri"/>
          <w:sz w:val="28"/>
          <w:szCs w:val="28"/>
          <w:lang w:eastAsia="ar-SA"/>
        </w:rPr>
        <w:t>.</w:t>
      </w:r>
    </w:p>
    <w:p w:rsidR="00A83EFD" w:rsidRPr="00806FE0" w:rsidRDefault="00A83EFD" w:rsidP="00A83EFD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1D0B97">
        <w:rPr>
          <w:rFonts w:cs="Calibri"/>
          <w:sz w:val="28"/>
          <w:szCs w:val="28"/>
          <w:lang w:eastAsia="ar-SA"/>
        </w:rPr>
        <w:t xml:space="preserve">По результатам проведенных экспертиз в отдел образования, главе </w:t>
      </w:r>
      <w:r w:rsidRPr="00806FE0">
        <w:rPr>
          <w:rFonts w:cs="Calibri"/>
          <w:sz w:val="28"/>
          <w:szCs w:val="28"/>
          <w:lang w:eastAsia="ar-SA"/>
        </w:rPr>
        <w:t>района и в поселения района были направлены информационные письма о несоответствии принятых и принимаемых нормативно-правовых актов бю</w:t>
      </w:r>
      <w:r w:rsidRPr="00806FE0">
        <w:rPr>
          <w:rFonts w:cs="Calibri"/>
          <w:sz w:val="28"/>
          <w:szCs w:val="28"/>
          <w:lang w:eastAsia="ar-SA"/>
        </w:rPr>
        <w:t>д</w:t>
      </w:r>
      <w:r w:rsidRPr="00806FE0">
        <w:rPr>
          <w:rFonts w:cs="Calibri"/>
          <w:sz w:val="28"/>
          <w:szCs w:val="28"/>
          <w:lang w:eastAsia="ar-SA"/>
        </w:rPr>
        <w:t>жетному законодательству.</w:t>
      </w:r>
    </w:p>
    <w:p w:rsidR="004D6E2C" w:rsidRPr="00526080" w:rsidRDefault="004D6E2C" w:rsidP="004D6E2C">
      <w:pPr>
        <w:ind w:firstLine="709"/>
        <w:jc w:val="both"/>
        <w:rPr>
          <w:sz w:val="28"/>
          <w:szCs w:val="28"/>
          <w:highlight w:val="yellow"/>
        </w:rPr>
      </w:pPr>
      <w:r w:rsidRPr="00806FE0">
        <w:rPr>
          <w:sz w:val="28"/>
          <w:szCs w:val="28"/>
        </w:rPr>
        <w:t xml:space="preserve">В рамках осуществления </w:t>
      </w:r>
      <w:proofErr w:type="gramStart"/>
      <w:r w:rsidR="00A379F3" w:rsidRPr="00806FE0">
        <w:rPr>
          <w:sz w:val="28"/>
          <w:szCs w:val="28"/>
        </w:rPr>
        <w:t>контроля за</w:t>
      </w:r>
      <w:proofErr w:type="gramEnd"/>
      <w:r w:rsidR="00A379F3" w:rsidRPr="00806FE0">
        <w:rPr>
          <w:sz w:val="28"/>
          <w:szCs w:val="28"/>
        </w:rPr>
        <w:t xml:space="preserve"> исполнением бюджета</w:t>
      </w:r>
      <w:r w:rsidR="00175C11" w:rsidRPr="00806FE0">
        <w:rPr>
          <w:sz w:val="28"/>
          <w:szCs w:val="28"/>
        </w:rPr>
        <w:t xml:space="preserve"> </w:t>
      </w:r>
      <w:r w:rsidR="00526080" w:rsidRPr="00806FE0">
        <w:rPr>
          <w:sz w:val="28"/>
          <w:szCs w:val="28"/>
        </w:rPr>
        <w:t xml:space="preserve">в </w:t>
      </w:r>
      <w:r w:rsidR="00175C11" w:rsidRPr="00806FE0">
        <w:rPr>
          <w:sz w:val="28"/>
          <w:szCs w:val="28"/>
        </w:rPr>
        <w:t>2022 г</w:t>
      </w:r>
      <w:r w:rsidR="00175C11" w:rsidRPr="00806FE0">
        <w:rPr>
          <w:sz w:val="28"/>
          <w:szCs w:val="28"/>
        </w:rPr>
        <w:t>о</w:t>
      </w:r>
      <w:r w:rsidR="00175C11" w:rsidRPr="00806FE0">
        <w:rPr>
          <w:sz w:val="28"/>
          <w:szCs w:val="28"/>
        </w:rPr>
        <w:t>д</w:t>
      </w:r>
      <w:r w:rsidR="00526080" w:rsidRPr="00806FE0">
        <w:rPr>
          <w:sz w:val="28"/>
          <w:szCs w:val="28"/>
        </w:rPr>
        <w:t>у</w:t>
      </w:r>
      <w:r w:rsidR="00175C11" w:rsidRPr="00806FE0">
        <w:rPr>
          <w:sz w:val="28"/>
          <w:szCs w:val="28"/>
        </w:rPr>
        <w:t xml:space="preserve"> </w:t>
      </w:r>
      <w:r w:rsidR="00A379F3" w:rsidRPr="00806FE0">
        <w:rPr>
          <w:sz w:val="28"/>
          <w:szCs w:val="28"/>
        </w:rPr>
        <w:t xml:space="preserve"> проведен анализ исполнения бюджета за 1</w:t>
      </w:r>
      <w:r w:rsidR="00175C11" w:rsidRPr="00806FE0">
        <w:rPr>
          <w:sz w:val="28"/>
          <w:szCs w:val="28"/>
        </w:rPr>
        <w:t xml:space="preserve">, 2 и 3 кварталы районного бюджета и </w:t>
      </w:r>
      <w:r w:rsidRPr="00806FE0">
        <w:rPr>
          <w:sz w:val="28"/>
          <w:szCs w:val="28"/>
        </w:rPr>
        <w:t xml:space="preserve">анализ исполнения бюджета Булгинского сельского поселения за </w:t>
      </w:r>
      <w:r w:rsidR="00DF1176" w:rsidRPr="00806FE0">
        <w:rPr>
          <w:sz w:val="28"/>
          <w:szCs w:val="28"/>
        </w:rPr>
        <w:t>2</w:t>
      </w:r>
      <w:r w:rsidRPr="00806FE0">
        <w:rPr>
          <w:sz w:val="28"/>
          <w:szCs w:val="28"/>
        </w:rPr>
        <w:t xml:space="preserve"> и 3 квартал 202</w:t>
      </w:r>
      <w:r w:rsidR="007F7484" w:rsidRPr="00806FE0">
        <w:rPr>
          <w:sz w:val="28"/>
          <w:szCs w:val="28"/>
        </w:rPr>
        <w:t>2</w:t>
      </w:r>
      <w:r w:rsidRPr="00806FE0">
        <w:rPr>
          <w:sz w:val="28"/>
          <w:szCs w:val="28"/>
        </w:rPr>
        <w:t xml:space="preserve"> года.</w:t>
      </w:r>
      <w:r w:rsidR="00BB7C4A" w:rsidRPr="00806FE0">
        <w:rPr>
          <w:sz w:val="28"/>
          <w:szCs w:val="28"/>
        </w:rPr>
        <w:t xml:space="preserve"> В ходе проведения экспертно-аналитического мер</w:t>
      </w:r>
      <w:r w:rsidR="00BB7C4A" w:rsidRPr="00806FE0">
        <w:rPr>
          <w:sz w:val="28"/>
          <w:szCs w:val="28"/>
        </w:rPr>
        <w:t>о</w:t>
      </w:r>
      <w:r w:rsidR="00BB7C4A" w:rsidRPr="00806FE0">
        <w:rPr>
          <w:sz w:val="28"/>
          <w:szCs w:val="28"/>
        </w:rPr>
        <w:t xml:space="preserve">приятия было проверено формирование </w:t>
      </w:r>
      <w:r w:rsidR="00806FE0" w:rsidRPr="00806FE0">
        <w:rPr>
          <w:sz w:val="28"/>
          <w:szCs w:val="28"/>
        </w:rPr>
        <w:t xml:space="preserve">дорожного фонда, </w:t>
      </w:r>
      <w:r w:rsidR="00BB7C4A" w:rsidRPr="00806FE0">
        <w:rPr>
          <w:sz w:val="28"/>
          <w:szCs w:val="28"/>
        </w:rPr>
        <w:t xml:space="preserve">фонда оплаты труда главы сельского поселения и администрации сельского поселения, а так же нормативно-правовые акты по оплате труда. </w:t>
      </w:r>
      <w:r w:rsidR="00C300FE" w:rsidRPr="00806FE0">
        <w:rPr>
          <w:sz w:val="28"/>
          <w:szCs w:val="28"/>
        </w:rPr>
        <w:t>Проверкой штатного ра</w:t>
      </w:r>
      <w:r w:rsidR="00C300FE" w:rsidRPr="00806FE0">
        <w:rPr>
          <w:sz w:val="28"/>
          <w:szCs w:val="28"/>
        </w:rPr>
        <w:t>с</w:t>
      </w:r>
      <w:r w:rsidR="00C300FE" w:rsidRPr="00806FE0">
        <w:rPr>
          <w:sz w:val="28"/>
          <w:szCs w:val="28"/>
        </w:rPr>
        <w:t xml:space="preserve">писания по оплате труда </w:t>
      </w:r>
      <w:proofErr w:type="gramStart"/>
      <w:r w:rsidR="00C300FE" w:rsidRPr="00806FE0">
        <w:rPr>
          <w:sz w:val="28"/>
          <w:szCs w:val="28"/>
        </w:rPr>
        <w:t>должностей</w:t>
      </w:r>
      <w:proofErr w:type="gramEnd"/>
      <w:r w:rsidR="00C300FE" w:rsidRPr="00806FE0">
        <w:rPr>
          <w:sz w:val="28"/>
          <w:szCs w:val="28"/>
        </w:rPr>
        <w:t xml:space="preserve"> не отнесенных к должностям муниц</w:t>
      </w:r>
      <w:r w:rsidR="00C300FE" w:rsidRPr="00806FE0">
        <w:rPr>
          <w:sz w:val="28"/>
          <w:szCs w:val="28"/>
        </w:rPr>
        <w:t>и</w:t>
      </w:r>
      <w:r w:rsidR="00C300FE" w:rsidRPr="00806FE0">
        <w:rPr>
          <w:sz w:val="28"/>
          <w:szCs w:val="28"/>
        </w:rPr>
        <w:t>пальной службы установлено, что оплата труда секретаря референта ниже минимальной оплаты труда установленного постановлением Правительства РФ</w:t>
      </w:r>
      <w:r w:rsidR="009F5EBF" w:rsidRPr="00806FE0">
        <w:rPr>
          <w:sz w:val="28"/>
          <w:szCs w:val="28"/>
        </w:rPr>
        <w:t xml:space="preserve">, </w:t>
      </w:r>
      <w:r w:rsidR="00C77577" w:rsidRPr="00806FE0">
        <w:rPr>
          <w:sz w:val="28"/>
          <w:szCs w:val="28"/>
        </w:rPr>
        <w:t>у</w:t>
      </w:r>
      <w:r w:rsidR="009F5EBF" w:rsidRPr="00806FE0">
        <w:rPr>
          <w:sz w:val="28"/>
          <w:szCs w:val="28"/>
        </w:rPr>
        <w:t>становленные Положением об оплате</w:t>
      </w:r>
      <w:r w:rsidR="009F5EBF" w:rsidRPr="00526080">
        <w:rPr>
          <w:sz w:val="28"/>
          <w:szCs w:val="28"/>
        </w:rPr>
        <w:t xml:space="preserve"> труда  размеры ежемесячного д</w:t>
      </w:r>
      <w:r w:rsidR="009F5EBF" w:rsidRPr="00526080">
        <w:rPr>
          <w:sz w:val="28"/>
          <w:szCs w:val="28"/>
        </w:rPr>
        <w:t>е</w:t>
      </w:r>
      <w:r w:rsidR="009F5EBF" w:rsidRPr="00526080">
        <w:rPr>
          <w:sz w:val="28"/>
          <w:szCs w:val="28"/>
        </w:rPr>
        <w:t>нежного поощрения  не соответствуют размерам ежемесячного денежного поощрения в штатном расписании</w:t>
      </w:r>
      <w:r w:rsidR="00C77577" w:rsidRPr="00526080">
        <w:rPr>
          <w:sz w:val="28"/>
          <w:szCs w:val="28"/>
        </w:rPr>
        <w:t>.</w:t>
      </w:r>
    </w:p>
    <w:p w:rsidR="004D6E2C" w:rsidRPr="00A83EFD" w:rsidRDefault="004D6E2C" w:rsidP="00A83EFD">
      <w:pPr>
        <w:ind w:firstLine="709"/>
        <w:jc w:val="both"/>
        <w:rPr>
          <w:rFonts w:cs="Calibri"/>
          <w:sz w:val="28"/>
          <w:szCs w:val="28"/>
          <w:lang w:eastAsia="ar-SA"/>
        </w:rPr>
      </w:pPr>
    </w:p>
    <w:p w:rsidR="00D059C5" w:rsidRPr="00492411" w:rsidRDefault="000E6640" w:rsidP="000E6640">
      <w:pPr>
        <w:ind w:firstLine="709"/>
        <w:jc w:val="center"/>
        <w:rPr>
          <w:rFonts w:cs="Calibri"/>
          <w:sz w:val="28"/>
          <w:szCs w:val="28"/>
          <w:lang w:eastAsia="ar-SA"/>
        </w:rPr>
      </w:pPr>
      <w:r w:rsidRPr="00492411">
        <w:rPr>
          <w:rFonts w:cs="Calibri"/>
          <w:sz w:val="28"/>
          <w:szCs w:val="28"/>
          <w:lang w:eastAsia="ar-SA"/>
        </w:rPr>
        <w:lastRenderedPageBreak/>
        <w:t>3.3</w:t>
      </w:r>
      <w:r w:rsidR="00390E3B" w:rsidRPr="00492411">
        <w:rPr>
          <w:rFonts w:cs="Calibri"/>
          <w:sz w:val="28"/>
          <w:szCs w:val="28"/>
          <w:lang w:eastAsia="ar-SA"/>
        </w:rPr>
        <w:t>.</w:t>
      </w:r>
      <w:r w:rsidRPr="00492411">
        <w:rPr>
          <w:rFonts w:cs="Calibri"/>
          <w:sz w:val="28"/>
          <w:szCs w:val="28"/>
          <w:lang w:eastAsia="ar-SA"/>
        </w:rPr>
        <w:t xml:space="preserve"> Последующий контроль</w:t>
      </w:r>
    </w:p>
    <w:p w:rsidR="0060144E" w:rsidRPr="00492411" w:rsidRDefault="0060144E" w:rsidP="000E6640">
      <w:pPr>
        <w:ind w:firstLine="709"/>
        <w:jc w:val="center"/>
        <w:rPr>
          <w:rFonts w:cs="Calibri"/>
          <w:sz w:val="28"/>
          <w:szCs w:val="28"/>
          <w:lang w:eastAsia="ar-SA"/>
        </w:rPr>
      </w:pPr>
    </w:p>
    <w:p w:rsidR="00294E9C" w:rsidRPr="00492411" w:rsidRDefault="00294E9C" w:rsidP="00294E9C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492411">
        <w:rPr>
          <w:rFonts w:cs="Calibri"/>
          <w:sz w:val="28"/>
          <w:szCs w:val="28"/>
          <w:lang w:eastAsia="ar-SA"/>
        </w:rPr>
        <w:t>В рамках осуществления последующего контроля по результатам и</w:t>
      </w:r>
      <w:r w:rsidRPr="00492411">
        <w:rPr>
          <w:rFonts w:cs="Calibri"/>
          <w:sz w:val="28"/>
          <w:szCs w:val="28"/>
          <w:lang w:eastAsia="ar-SA"/>
        </w:rPr>
        <w:t>с</w:t>
      </w:r>
      <w:r w:rsidRPr="00492411">
        <w:rPr>
          <w:rFonts w:cs="Calibri"/>
          <w:sz w:val="28"/>
          <w:szCs w:val="28"/>
          <w:lang w:eastAsia="ar-SA"/>
        </w:rPr>
        <w:t>полнения районного бюджета и бюджетов городского и сельских поселений района Контрольно-счетной палатой района подготовлены заключения на о</w:t>
      </w:r>
      <w:r w:rsidRPr="00492411">
        <w:rPr>
          <w:rFonts w:cs="Calibri"/>
          <w:sz w:val="28"/>
          <w:szCs w:val="28"/>
          <w:lang w:eastAsia="ar-SA"/>
        </w:rPr>
        <w:t>т</w:t>
      </w:r>
      <w:r w:rsidRPr="00492411">
        <w:rPr>
          <w:rFonts w:cs="Calibri"/>
          <w:sz w:val="28"/>
          <w:szCs w:val="28"/>
          <w:lang w:eastAsia="ar-SA"/>
        </w:rPr>
        <w:t xml:space="preserve">четы об исполнении </w:t>
      </w:r>
      <w:r w:rsidR="00AA3CD9" w:rsidRPr="00492411">
        <w:rPr>
          <w:rFonts w:cs="Calibri"/>
          <w:sz w:val="28"/>
          <w:szCs w:val="28"/>
          <w:lang w:eastAsia="ar-SA"/>
        </w:rPr>
        <w:t>бюджета района и поселений района за 202</w:t>
      </w:r>
      <w:r w:rsidR="00F93F10" w:rsidRPr="00492411">
        <w:rPr>
          <w:rFonts w:cs="Calibri"/>
          <w:sz w:val="28"/>
          <w:szCs w:val="28"/>
          <w:lang w:eastAsia="ar-SA"/>
        </w:rPr>
        <w:t>1</w:t>
      </w:r>
      <w:r w:rsidR="00AA3CD9" w:rsidRPr="00492411">
        <w:rPr>
          <w:rFonts w:cs="Calibri"/>
          <w:sz w:val="28"/>
          <w:szCs w:val="28"/>
          <w:lang w:eastAsia="ar-SA"/>
        </w:rPr>
        <w:t xml:space="preserve"> год.</w:t>
      </w:r>
    </w:p>
    <w:p w:rsidR="00AA3CD9" w:rsidRPr="00492411" w:rsidRDefault="00AA3CD9" w:rsidP="00294E9C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492411">
        <w:rPr>
          <w:rFonts w:cs="Calibri"/>
          <w:sz w:val="28"/>
          <w:szCs w:val="28"/>
          <w:lang w:eastAsia="ar-SA"/>
        </w:rPr>
        <w:t>В заключени</w:t>
      </w:r>
      <w:r w:rsidR="00492411" w:rsidRPr="00492411">
        <w:rPr>
          <w:rFonts w:cs="Calibri"/>
          <w:sz w:val="28"/>
          <w:szCs w:val="28"/>
          <w:lang w:eastAsia="ar-SA"/>
        </w:rPr>
        <w:t>е</w:t>
      </w:r>
      <w:r w:rsidRPr="00492411">
        <w:rPr>
          <w:rFonts w:cs="Calibri"/>
          <w:sz w:val="28"/>
          <w:szCs w:val="28"/>
          <w:lang w:eastAsia="ar-SA"/>
        </w:rPr>
        <w:t xml:space="preserve"> К</w:t>
      </w:r>
      <w:r w:rsidR="00D562BD" w:rsidRPr="00492411">
        <w:rPr>
          <w:rFonts w:cs="Calibri"/>
          <w:sz w:val="28"/>
          <w:szCs w:val="28"/>
          <w:lang w:eastAsia="ar-SA"/>
        </w:rPr>
        <w:t xml:space="preserve">онтрольно-счетной палаты </w:t>
      </w:r>
      <w:r w:rsidRPr="00492411">
        <w:rPr>
          <w:rFonts w:cs="Calibri"/>
          <w:sz w:val="28"/>
          <w:szCs w:val="28"/>
          <w:lang w:eastAsia="ar-SA"/>
        </w:rPr>
        <w:t>района на отчет об испо</w:t>
      </w:r>
      <w:r w:rsidRPr="00492411">
        <w:rPr>
          <w:rFonts w:cs="Calibri"/>
          <w:sz w:val="28"/>
          <w:szCs w:val="28"/>
          <w:lang w:eastAsia="ar-SA"/>
        </w:rPr>
        <w:t>л</w:t>
      </w:r>
      <w:r w:rsidRPr="00492411">
        <w:rPr>
          <w:rFonts w:cs="Calibri"/>
          <w:sz w:val="28"/>
          <w:szCs w:val="28"/>
          <w:lang w:eastAsia="ar-SA"/>
        </w:rPr>
        <w:t>нении районного бюджета за 202</w:t>
      </w:r>
      <w:r w:rsidR="00F93F10" w:rsidRPr="00492411">
        <w:rPr>
          <w:rFonts w:cs="Calibri"/>
          <w:sz w:val="28"/>
          <w:szCs w:val="28"/>
          <w:lang w:eastAsia="ar-SA"/>
        </w:rPr>
        <w:t>1</w:t>
      </w:r>
      <w:r w:rsidRPr="00492411">
        <w:rPr>
          <w:rFonts w:cs="Calibri"/>
          <w:sz w:val="28"/>
          <w:szCs w:val="28"/>
          <w:lang w:eastAsia="ar-SA"/>
        </w:rPr>
        <w:t xml:space="preserve"> год использованы материалы внешних проверок годовой бюджетной отчетности 8 главных администраторов бю</w:t>
      </w:r>
      <w:r w:rsidRPr="00492411">
        <w:rPr>
          <w:rFonts w:cs="Calibri"/>
          <w:sz w:val="28"/>
          <w:szCs w:val="28"/>
          <w:lang w:eastAsia="ar-SA"/>
        </w:rPr>
        <w:t>д</w:t>
      </w:r>
      <w:r w:rsidRPr="00492411">
        <w:rPr>
          <w:rFonts w:cs="Calibri"/>
          <w:sz w:val="28"/>
          <w:szCs w:val="28"/>
          <w:lang w:eastAsia="ar-SA"/>
        </w:rPr>
        <w:t>жетных средств.</w:t>
      </w:r>
    </w:p>
    <w:p w:rsidR="00AA3CD9" w:rsidRDefault="00AA3CD9" w:rsidP="00294E9C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BC21E3">
        <w:rPr>
          <w:rFonts w:cs="Calibri"/>
          <w:sz w:val="28"/>
          <w:szCs w:val="28"/>
          <w:lang w:eastAsia="ar-SA"/>
        </w:rPr>
        <w:t>Бюджетная отчетность главных администраторов бюджетных средств за 202</w:t>
      </w:r>
      <w:r w:rsidR="00F93F10" w:rsidRPr="00BC21E3">
        <w:rPr>
          <w:rFonts w:cs="Calibri"/>
          <w:sz w:val="28"/>
          <w:szCs w:val="28"/>
          <w:lang w:eastAsia="ar-SA"/>
        </w:rPr>
        <w:t>1</w:t>
      </w:r>
      <w:r w:rsidRPr="00BC21E3">
        <w:rPr>
          <w:rFonts w:cs="Calibri"/>
          <w:sz w:val="28"/>
          <w:szCs w:val="28"/>
          <w:lang w:eastAsia="ar-SA"/>
        </w:rPr>
        <w:t xml:space="preserve"> год к внешней проверке представлена в срок, установленный разд</w:t>
      </w:r>
      <w:r w:rsidRPr="00BC21E3">
        <w:rPr>
          <w:rFonts w:cs="Calibri"/>
          <w:sz w:val="28"/>
          <w:szCs w:val="28"/>
          <w:lang w:eastAsia="ar-SA"/>
        </w:rPr>
        <w:t>е</w:t>
      </w:r>
      <w:r w:rsidRPr="00BC21E3">
        <w:rPr>
          <w:rFonts w:cs="Calibri"/>
          <w:sz w:val="28"/>
          <w:szCs w:val="28"/>
          <w:lang w:eastAsia="ar-SA"/>
        </w:rPr>
        <w:t xml:space="preserve">лом 27 </w:t>
      </w:r>
      <w:r w:rsidR="00954AF4" w:rsidRPr="00BC21E3">
        <w:rPr>
          <w:rFonts w:cs="Calibri"/>
          <w:sz w:val="28"/>
          <w:szCs w:val="28"/>
          <w:lang w:eastAsia="ar-SA"/>
        </w:rPr>
        <w:t>Положения о бюджетном процессе</w:t>
      </w:r>
      <w:r w:rsidR="005D7708" w:rsidRPr="00BC21E3">
        <w:rPr>
          <w:rFonts w:cs="Calibri"/>
          <w:sz w:val="28"/>
          <w:szCs w:val="28"/>
          <w:lang w:eastAsia="ar-SA"/>
        </w:rPr>
        <w:t xml:space="preserve">, утвержденном </w:t>
      </w:r>
      <w:r w:rsidR="00747249">
        <w:rPr>
          <w:rFonts w:cs="Calibri"/>
          <w:sz w:val="28"/>
          <w:szCs w:val="28"/>
          <w:lang w:eastAsia="ar-SA"/>
        </w:rPr>
        <w:t>р</w:t>
      </w:r>
      <w:r w:rsidRPr="00BC21E3">
        <w:rPr>
          <w:rFonts w:cs="Calibri"/>
          <w:sz w:val="28"/>
          <w:szCs w:val="28"/>
          <w:lang w:eastAsia="ar-SA"/>
        </w:rPr>
        <w:t>ешени</w:t>
      </w:r>
      <w:r w:rsidR="005D7708" w:rsidRPr="00BC21E3">
        <w:rPr>
          <w:rFonts w:cs="Calibri"/>
          <w:sz w:val="28"/>
          <w:szCs w:val="28"/>
          <w:lang w:eastAsia="ar-SA"/>
        </w:rPr>
        <w:t>ем</w:t>
      </w:r>
      <w:r w:rsidRPr="00BC21E3">
        <w:rPr>
          <w:rFonts w:cs="Calibri"/>
          <w:sz w:val="28"/>
          <w:szCs w:val="28"/>
          <w:lang w:eastAsia="ar-SA"/>
        </w:rPr>
        <w:t xml:space="preserve"> Собр</w:t>
      </w:r>
      <w:r w:rsidRPr="00BC21E3">
        <w:rPr>
          <w:rFonts w:cs="Calibri"/>
          <w:sz w:val="28"/>
          <w:szCs w:val="28"/>
          <w:lang w:eastAsia="ar-SA"/>
        </w:rPr>
        <w:t>а</w:t>
      </w:r>
      <w:r w:rsidRPr="00BC21E3">
        <w:rPr>
          <w:rFonts w:cs="Calibri"/>
          <w:sz w:val="28"/>
          <w:szCs w:val="28"/>
          <w:lang w:eastAsia="ar-SA"/>
        </w:rPr>
        <w:t>ния депутатов рай</w:t>
      </w:r>
      <w:r w:rsidR="005D7708" w:rsidRPr="00BC21E3">
        <w:rPr>
          <w:rFonts w:cs="Calibri"/>
          <w:sz w:val="28"/>
          <w:szCs w:val="28"/>
          <w:lang w:eastAsia="ar-SA"/>
        </w:rPr>
        <w:t>она от 19.12.2017 № 76.</w:t>
      </w:r>
      <w:r w:rsidR="00102E2B" w:rsidRPr="00BC21E3">
        <w:rPr>
          <w:rFonts w:cs="Calibri"/>
          <w:sz w:val="28"/>
          <w:szCs w:val="28"/>
          <w:lang w:eastAsia="ar-SA"/>
        </w:rPr>
        <w:t xml:space="preserve"> Данные бюджетной отчетности </w:t>
      </w:r>
      <w:r w:rsidR="00102E2B" w:rsidRPr="00762272">
        <w:rPr>
          <w:rFonts w:cs="Calibri"/>
          <w:sz w:val="28"/>
          <w:szCs w:val="28"/>
          <w:lang w:eastAsia="ar-SA"/>
        </w:rPr>
        <w:t>свидетельствуют о том, что исполнение районного бюджета в 202</w:t>
      </w:r>
      <w:r w:rsidR="00F93F10" w:rsidRPr="00762272">
        <w:rPr>
          <w:rFonts w:cs="Calibri"/>
          <w:sz w:val="28"/>
          <w:szCs w:val="28"/>
          <w:lang w:eastAsia="ar-SA"/>
        </w:rPr>
        <w:t>1</w:t>
      </w:r>
      <w:r w:rsidR="00102E2B" w:rsidRPr="00762272">
        <w:rPr>
          <w:rFonts w:cs="Calibri"/>
          <w:sz w:val="28"/>
          <w:szCs w:val="28"/>
          <w:lang w:eastAsia="ar-SA"/>
        </w:rPr>
        <w:t xml:space="preserve"> году ос</w:t>
      </w:r>
      <w:r w:rsidR="00102E2B" w:rsidRPr="00762272">
        <w:rPr>
          <w:rFonts w:cs="Calibri"/>
          <w:sz w:val="28"/>
          <w:szCs w:val="28"/>
          <w:lang w:eastAsia="ar-SA"/>
        </w:rPr>
        <w:t>у</w:t>
      </w:r>
      <w:r w:rsidR="00102E2B" w:rsidRPr="00762272">
        <w:rPr>
          <w:rFonts w:cs="Calibri"/>
          <w:sz w:val="28"/>
          <w:szCs w:val="28"/>
          <w:lang w:eastAsia="ar-SA"/>
        </w:rPr>
        <w:t>ществлялось в соответствии с бюджетным законодательством Р</w:t>
      </w:r>
      <w:r w:rsidR="005D7708" w:rsidRPr="00762272">
        <w:rPr>
          <w:rFonts w:cs="Calibri"/>
          <w:sz w:val="28"/>
          <w:szCs w:val="28"/>
          <w:lang w:eastAsia="ar-SA"/>
        </w:rPr>
        <w:t>оссийской Федерации</w:t>
      </w:r>
      <w:r w:rsidR="00102E2B" w:rsidRPr="00762272">
        <w:rPr>
          <w:rFonts w:cs="Calibri"/>
          <w:sz w:val="28"/>
          <w:szCs w:val="28"/>
          <w:lang w:eastAsia="ar-SA"/>
        </w:rPr>
        <w:t xml:space="preserve"> и </w:t>
      </w:r>
      <w:r w:rsidR="005D7708" w:rsidRPr="00762272">
        <w:rPr>
          <w:rFonts w:cs="Calibri"/>
          <w:sz w:val="28"/>
          <w:szCs w:val="28"/>
          <w:lang w:eastAsia="ar-SA"/>
        </w:rPr>
        <w:t xml:space="preserve">Хабаровского </w:t>
      </w:r>
      <w:r w:rsidR="00102E2B" w:rsidRPr="00762272">
        <w:rPr>
          <w:rFonts w:cs="Calibri"/>
          <w:sz w:val="28"/>
          <w:szCs w:val="28"/>
          <w:lang w:eastAsia="ar-SA"/>
        </w:rPr>
        <w:t>края.</w:t>
      </w:r>
    </w:p>
    <w:p w:rsidR="00056666" w:rsidRPr="00056666" w:rsidRDefault="00056666" w:rsidP="00056666">
      <w:pPr>
        <w:widowControl w:val="0"/>
        <w:ind w:firstLine="709"/>
        <w:contextualSpacing/>
        <w:jc w:val="both"/>
        <w:rPr>
          <w:sz w:val="28"/>
          <w:szCs w:val="28"/>
          <w:lang w:eastAsia="en-US" w:bidi="en-US"/>
        </w:rPr>
      </w:pPr>
      <w:r w:rsidRPr="00056666">
        <w:rPr>
          <w:sz w:val="28"/>
          <w:szCs w:val="28"/>
          <w:lang w:eastAsia="en-US" w:bidi="en-US"/>
        </w:rPr>
        <w:t>Исполнение районного бюджета в 2021 году составило:</w:t>
      </w:r>
    </w:p>
    <w:p w:rsidR="00056666" w:rsidRPr="00056666" w:rsidRDefault="00056666" w:rsidP="00056666">
      <w:pPr>
        <w:widowControl w:val="0"/>
        <w:ind w:firstLine="709"/>
        <w:contextualSpacing/>
        <w:jc w:val="both"/>
        <w:rPr>
          <w:sz w:val="28"/>
          <w:szCs w:val="28"/>
          <w:lang w:eastAsia="en-US" w:bidi="en-US"/>
        </w:rPr>
      </w:pPr>
      <w:r w:rsidRPr="00056666">
        <w:rPr>
          <w:sz w:val="28"/>
          <w:szCs w:val="28"/>
          <w:lang w:eastAsia="en-US" w:bidi="en-US"/>
        </w:rPr>
        <w:t xml:space="preserve">- по доходам в сумме </w:t>
      </w:r>
      <w:r w:rsidRPr="00056666">
        <w:rPr>
          <w:bCs/>
          <w:sz w:val="28"/>
          <w:szCs w:val="28"/>
          <w:lang w:eastAsia="en-US" w:bidi="en-US"/>
        </w:rPr>
        <w:t xml:space="preserve">2168052,56 </w:t>
      </w:r>
      <w:r w:rsidRPr="00056666">
        <w:rPr>
          <w:sz w:val="28"/>
          <w:szCs w:val="28"/>
          <w:lang w:eastAsia="en-US" w:bidi="en-US"/>
        </w:rPr>
        <w:t xml:space="preserve">тыс. рублей, или </w:t>
      </w:r>
      <w:r w:rsidRPr="00056666">
        <w:rPr>
          <w:bCs/>
          <w:sz w:val="28"/>
          <w:szCs w:val="28"/>
          <w:lang w:eastAsia="en-US" w:bidi="en-US"/>
        </w:rPr>
        <w:t>99,4%</w:t>
      </w:r>
      <w:r w:rsidRPr="00056666">
        <w:rPr>
          <w:sz w:val="28"/>
          <w:szCs w:val="28"/>
          <w:lang w:eastAsia="en-US" w:bidi="en-US"/>
        </w:rPr>
        <w:t xml:space="preserve"> к уточненным плановым показателям. По сравнению с 2020 годом доходы районного бю</w:t>
      </w:r>
      <w:r w:rsidRPr="00056666">
        <w:rPr>
          <w:sz w:val="28"/>
          <w:szCs w:val="28"/>
          <w:lang w:eastAsia="en-US" w:bidi="en-US"/>
        </w:rPr>
        <w:t>д</w:t>
      </w:r>
      <w:r w:rsidRPr="00056666">
        <w:rPr>
          <w:sz w:val="28"/>
          <w:szCs w:val="28"/>
          <w:lang w:eastAsia="en-US" w:bidi="en-US"/>
        </w:rPr>
        <w:t xml:space="preserve">жета    увеличились   на 4,17%, или на сумму </w:t>
      </w:r>
      <w:r w:rsidRPr="00056666">
        <w:rPr>
          <w:bCs/>
          <w:sz w:val="28"/>
          <w:szCs w:val="28"/>
          <w:lang w:eastAsia="en-US" w:bidi="en-US"/>
        </w:rPr>
        <w:t xml:space="preserve">86689,07 </w:t>
      </w:r>
      <w:r w:rsidRPr="00056666">
        <w:rPr>
          <w:sz w:val="28"/>
          <w:szCs w:val="28"/>
          <w:lang w:eastAsia="en-US" w:bidi="en-US"/>
        </w:rPr>
        <w:t>тыс. рублей, собстве</w:t>
      </w:r>
      <w:r w:rsidRPr="00056666">
        <w:rPr>
          <w:sz w:val="28"/>
          <w:szCs w:val="28"/>
          <w:lang w:eastAsia="en-US" w:bidi="en-US"/>
        </w:rPr>
        <w:t>н</w:t>
      </w:r>
      <w:r w:rsidRPr="00056666">
        <w:rPr>
          <w:sz w:val="28"/>
          <w:szCs w:val="28"/>
          <w:lang w:eastAsia="en-US" w:bidi="en-US"/>
        </w:rPr>
        <w:t>ные доходы бюджета уменьшились на 45251,03 тыс. рублей,</w:t>
      </w:r>
      <w:r w:rsidR="007B52C8">
        <w:rPr>
          <w:sz w:val="28"/>
          <w:szCs w:val="28"/>
          <w:lang w:eastAsia="en-US" w:bidi="en-US"/>
        </w:rPr>
        <w:t xml:space="preserve"> </w:t>
      </w:r>
      <w:r w:rsidRPr="00056666">
        <w:rPr>
          <w:sz w:val="28"/>
          <w:szCs w:val="28"/>
          <w:lang w:eastAsia="en-US" w:bidi="en-US"/>
        </w:rPr>
        <w:t>безвозмездные поступления увеличились на 131940,1 тыс. рублей;</w:t>
      </w:r>
    </w:p>
    <w:p w:rsidR="00056666" w:rsidRPr="00056666" w:rsidRDefault="00056666" w:rsidP="00056666">
      <w:pPr>
        <w:widowControl w:val="0"/>
        <w:ind w:firstLine="709"/>
        <w:contextualSpacing/>
        <w:jc w:val="both"/>
        <w:rPr>
          <w:sz w:val="28"/>
          <w:szCs w:val="28"/>
          <w:lang w:eastAsia="en-US" w:bidi="en-US"/>
        </w:rPr>
      </w:pPr>
      <w:r w:rsidRPr="00056666">
        <w:rPr>
          <w:sz w:val="28"/>
          <w:szCs w:val="28"/>
          <w:lang w:eastAsia="en-US" w:bidi="en-US"/>
        </w:rPr>
        <w:t xml:space="preserve">- по расходам </w:t>
      </w:r>
      <w:r w:rsidRPr="00056666">
        <w:rPr>
          <w:bCs/>
          <w:sz w:val="28"/>
          <w:szCs w:val="28"/>
          <w:lang w:eastAsia="en-US" w:bidi="en-US"/>
        </w:rPr>
        <w:t>2236799,53</w:t>
      </w:r>
      <w:r w:rsidRPr="00056666">
        <w:rPr>
          <w:b/>
          <w:bCs/>
          <w:sz w:val="28"/>
          <w:szCs w:val="28"/>
          <w:lang w:eastAsia="en-US" w:bidi="en-US"/>
        </w:rPr>
        <w:t xml:space="preserve"> </w:t>
      </w:r>
      <w:r w:rsidRPr="00056666">
        <w:rPr>
          <w:sz w:val="28"/>
          <w:szCs w:val="28"/>
          <w:lang w:eastAsia="en-US" w:bidi="en-US"/>
        </w:rPr>
        <w:t xml:space="preserve">тыс. рублей, что составляет </w:t>
      </w:r>
      <w:r w:rsidRPr="00056666">
        <w:rPr>
          <w:bCs/>
          <w:sz w:val="28"/>
          <w:szCs w:val="28"/>
          <w:lang w:eastAsia="en-US" w:bidi="en-US"/>
        </w:rPr>
        <w:t>98,46%</w:t>
      </w:r>
      <w:r w:rsidRPr="00056666">
        <w:rPr>
          <w:b/>
          <w:bCs/>
          <w:sz w:val="28"/>
          <w:szCs w:val="28"/>
          <w:lang w:eastAsia="en-US" w:bidi="en-US"/>
        </w:rPr>
        <w:t xml:space="preserve"> </w:t>
      </w:r>
      <w:r w:rsidRPr="00056666">
        <w:rPr>
          <w:sz w:val="28"/>
          <w:szCs w:val="28"/>
          <w:lang w:eastAsia="en-US" w:bidi="en-US"/>
        </w:rPr>
        <w:t>от утве</w:t>
      </w:r>
      <w:r w:rsidRPr="00056666">
        <w:rPr>
          <w:sz w:val="28"/>
          <w:szCs w:val="28"/>
          <w:lang w:eastAsia="en-US" w:bidi="en-US"/>
        </w:rPr>
        <w:t>р</w:t>
      </w:r>
      <w:r w:rsidRPr="00056666">
        <w:rPr>
          <w:sz w:val="28"/>
          <w:szCs w:val="28"/>
          <w:lang w:eastAsia="en-US" w:bidi="en-US"/>
        </w:rPr>
        <w:t xml:space="preserve">жденных ассигнований, согласно </w:t>
      </w:r>
      <w:r w:rsidR="00747249">
        <w:rPr>
          <w:sz w:val="28"/>
          <w:szCs w:val="28"/>
          <w:lang w:eastAsia="en-US" w:bidi="en-US"/>
        </w:rPr>
        <w:t>р</w:t>
      </w:r>
      <w:r w:rsidRPr="00056666">
        <w:rPr>
          <w:sz w:val="28"/>
          <w:szCs w:val="28"/>
          <w:lang w:eastAsia="en-US" w:bidi="en-US"/>
        </w:rPr>
        <w:t xml:space="preserve">ешению о бюджете на 2021 год в редакции от 23.12.2021 № 82. По сравнению с 2020 годом  расходы районного бюджета увеличились на 8,88%, или на сумму 182510,49 тыс. рублей. </w:t>
      </w:r>
    </w:p>
    <w:p w:rsidR="00056666" w:rsidRPr="00056666" w:rsidRDefault="00056666" w:rsidP="0005666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 w:bidi="en-US"/>
        </w:rPr>
      </w:pPr>
      <w:r w:rsidRPr="00056666">
        <w:rPr>
          <w:sz w:val="28"/>
          <w:szCs w:val="28"/>
          <w:lang w:eastAsia="en-US" w:bidi="en-US"/>
        </w:rPr>
        <w:t>Обеспеченность расходов районного бюджета в 2021 году  налоговыми и неналоговыми доходами (собственными  доходами) по фактическому и</w:t>
      </w:r>
      <w:r w:rsidRPr="00056666">
        <w:rPr>
          <w:sz w:val="28"/>
          <w:szCs w:val="28"/>
          <w:lang w:eastAsia="en-US" w:bidi="en-US"/>
        </w:rPr>
        <w:t>с</w:t>
      </w:r>
      <w:r w:rsidRPr="00056666">
        <w:rPr>
          <w:sz w:val="28"/>
          <w:szCs w:val="28"/>
          <w:lang w:eastAsia="en-US" w:bidi="en-US"/>
        </w:rPr>
        <w:t xml:space="preserve">полнению районного бюджета  составило  15,14%. </w:t>
      </w:r>
    </w:p>
    <w:p w:rsidR="00056666" w:rsidRPr="00056666" w:rsidRDefault="00056666" w:rsidP="00056666">
      <w:pPr>
        <w:widowControl w:val="0"/>
        <w:ind w:firstLine="709"/>
        <w:contextualSpacing/>
        <w:jc w:val="both"/>
        <w:rPr>
          <w:sz w:val="28"/>
          <w:szCs w:val="28"/>
          <w:lang w:eastAsia="en-US" w:bidi="en-US"/>
        </w:rPr>
      </w:pPr>
      <w:r w:rsidRPr="00056666">
        <w:rPr>
          <w:sz w:val="28"/>
          <w:szCs w:val="28"/>
          <w:lang w:eastAsia="en-US" w:bidi="en-US"/>
        </w:rPr>
        <w:t>Районный бюджет в 2021 году исполнен с дефицитом в сумме   68746,97 тыс. рублей.</w:t>
      </w:r>
    </w:p>
    <w:p w:rsidR="00056666" w:rsidRPr="00056666" w:rsidRDefault="00056666" w:rsidP="00056666">
      <w:pPr>
        <w:ind w:firstLine="709"/>
        <w:jc w:val="both"/>
        <w:rPr>
          <w:sz w:val="28"/>
          <w:szCs w:val="28"/>
        </w:rPr>
      </w:pPr>
      <w:r w:rsidRPr="00056666">
        <w:rPr>
          <w:sz w:val="28"/>
          <w:szCs w:val="28"/>
        </w:rPr>
        <w:t>По сравнению с 2020 годом в 2021 году исполнение по 10 муниципал</w:t>
      </w:r>
      <w:r w:rsidRPr="00056666">
        <w:rPr>
          <w:sz w:val="28"/>
          <w:szCs w:val="28"/>
        </w:rPr>
        <w:t>ь</w:t>
      </w:r>
      <w:r w:rsidRPr="00056666">
        <w:rPr>
          <w:sz w:val="28"/>
          <w:szCs w:val="28"/>
        </w:rPr>
        <w:t>ным программам увеличилось, по двум муниципальным программам расх</w:t>
      </w:r>
      <w:r w:rsidRPr="00056666">
        <w:rPr>
          <w:sz w:val="28"/>
          <w:szCs w:val="28"/>
        </w:rPr>
        <w:t>о</w:t>
      </w:r>
      <w:r w:rsidRPr="00056666">
        <w:rPr>
          <w:sz w:val="28"/>
          <w:szCs w:val="28"/>
        </w:rPr>
        <w:t>ды остались на уровне 2020 года, по 6 муниципальным программам расходы снизились. В целом расходы по муниципальным программам увеличились на 105172,07 тыс. рублей.</w:t>
      </w:r>
    </w:p>
    <w:p w:rsidR="00056666" w:rsidRPr="00056666" w:rsidRDefault="00056666" w:rsidP="00056666">
      <w:pPr>
        <w:ind w:firstLine="709"/>
        <w:jc w:val="both"/>
        <w:rPr>
          <w:sz w:val="28"/>
          <w:szCs w:val="28"/>
        </w:rPr>
      </w:pPr>
      <w:r w:rsidRPr="00056666">
        <w:rPr>
          <w:sz w:val="28"/>
          <w:szCs w:val="28"/>
        </w:rPr>
        <w:t>По 11 муниципальным программа расходы исполнены на 100% план</w:t>
      </w:r>
      <w:r w:rsidRPr="00056666">
        <w:rPr>
          <w:sz w:val="28"/>
          <w:szCs w:val="28"/>
        </w:rPr>
        <w:t>о</w:t>
      </w:r>
      <w:r w:rsidRPr="00056666">
        <w:rPr>
          <w:sz w:val="28"/>
          <w:szCs w:val="28"/>
        </w:rPr>
        <w:t>вых назначений, по трем программам от 99% до 100%, по четырем програ</w:t>
      </w:r>
      <w:r w:rsidRPr="00056666">
        <w:rPr>
          <w:sz w:val="28"/>
          <w:szCs w:val="28"/>
        </w:rPr>
        <w:t>м</w:t>
      </w:r>
      <w:r w:rsidRPr="00056666">
        <w:rPr>
          <w:sz w:val="28"/>
          <w:szCs w:val="28"/>
        </w:rPr>
        <w:t xml:space="preserve">ма от 90 </w:t>
      </w:r>
      <w:proofErr w:type="gramStart"/>
      <w:r w:rsidRPr="00056666">
        <w:rPr>
          <w:sz w:val="28"/>
          <w:szCs w:val="28"/>
        </w:rPr>
        <w:t>до</w:t>
      </w:r>
      <w:proofErr w:type="gramEnd"/>
      <w:r w:rsidRPr="00056666">
        <w:rPr>
          <w:sz w:val="28"/>
          <w:szCs w:val="28"/>
        </w:rPr>
        <w:t xml:space="preserve"> 99%, по двум программам от 32,02% до 86,93%.</w:t>
      </w:r>
    </w:p>
    <w:p w:rsidR="00102E2B" w:rsidRDefault="009732B1" w:rsidP="00294E9C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972D50">
        <w:rPr>
          <w:rFonts w:cs="Calibri"/>
          <w:sz w:val="28"/>
          <w:szCs w:val="28"/>
          <w:lang w:eastAsia="ar-SA"/>
        </w:rPr>
        <w:t>По результатам проверки бюджетной отчетности главных администр</w:t>
      </w:r>
      <w:r w:rsidRPr="00972D50">
        <w:rPr>
          <w:rFonts w:cs="Calibri"/>
          <w:sz w:val="28"/>
          <w:szCs w:val="28"/>
          <w:lang w:eastAsia="ar-SA"/>
        </w:rPr>
        <w:t>а</w:t>
      </w:r>
      <w:r w:rsidRPr="00972D50">
        <w:rPr>
          <w:rFonts w:cs="Calibri"/>
          <w:sz w:val="28"/>
          <w:szCs w:val="28"/>
          <w:lang w:eastAsia="ar-SA"/>
        </w:rPr>
        <w:t>торов бюджетных средств и годовых отчетов об исполнении бюджетов пос</w:t>
      </w:r>
      <w:r w:rsidRPr="00972D50">
        <w:rPr>
          <w:rFonts w:cs="Calibri"/>
          <w:sz w:val="28"/>
          <w:szCs w:val="28"/>
          <w:lang w:eastAsia="ar-SA"/>
        </w:rPr>
        <w:t>е</w:t>
      </w:r>
      <w:r w:rsidRPr="00972D50">
        <w:rPr>
          <w:rFonts w:cs="Calibri"/>
          <w:sz w:val="28"/>
          <w:szCs w:val="28"/>
          <w:lang w:eastAsia="ar-SA"/>
        </w:rPr>
        <w:t>лений были выявлены нарушения бухгалтерского учета, которые не повли</w:t>
      </w:r>
      <w:r w:rsidRPr="00972D50">
        <w:rPr>
          <w:rFonts w:cs="Calibri"/>
          <w:sz w:val="28"/>
          <w:szCs w:val="28"/>
          <w:lang w:eastAsia="ar-SA"/>
        </w:rPr>
        <w:t>я</w:t>
      </w:r>
      <w:r w:rsidRPr="00972D50">
        <w:rPr>
          <w:rFonts w:cs="Calibri"/>
          <w:sz w:val="28"/>
          <w:szCs w:val="28"/>
          <w:lang w:eastAsia="ar-SA"/>
        </w:rPr>
        <w:t>ли на отчет об исполнении бюджета за 202</w:t>
      </w:r>
      <w:r w:rsidR="00BC21E3" w:rsidRPr="00972D50">
        <w:rPr>
          <w:rFonts w:cs="Calibri"/>
          <w:sz w:val="28"/>
          <w:szCs w:val="28"/>
          <w:lang w:eastAsia="ar-SA"/>
        </w:rPr>
        <w:t>2</w:t>
      </w:r>
      <w:r w:rsidRPr="00972D50">
        <w:rPr>
          <w:rFonts w:cs="Calibri"/>
          <w:sz w:val="28"/>
          <w:szCs w:val="28"/>
          <w:lang w:eastAsia="ar-SA"/>
        </w:rPr>
        <w:t xml:space="preserve"> год.</w:t>
      </w:r>
    </w:p>
    <w:p w:rsidR="000E68F3" w:rsidRPr="00972D50" w:rsidRDefault="000E68F3" w:rsidP="00294E9C">
      <w:pPr>
        <w:ind w:firstLine="709"/>
        <w:jc w:val="both"/>
        <w:rPr>
          <w:rFonts w:cs="Calibri"/>
          <w:sz w:val="28"/>
          <w:szCs w:val="28"/>
          <w:lang w:eastAsia="ar-SA"/>
        </w:rPr>
      </w:pPr>
      <w:proofErr w:type="gramStart"/>
      <w:r w:rsidRPr="00596275">
        <w:rPr>
          <w:sz w:val="28"/>
          <w:szCs w:val="28"/>
        </w:rPr>
        <w:lastRenderedPageBreak/>
        <w:t>В 2021 году общий размер дебиторской задолженности на конец отче</w:t>
      </w:r>
      <w:r w:rsidRPr="00596275">
        <w:rPr>
          <w:sz w:val="28"/>
          <w:szCs w:val="28"/>
        </w:rPr>
        <w:t>т</w:t>
      </w:r>
      <w:r w:rsidRPr="00596275">
        <w:rPr>
          <w:sz w:val="28"/>
          <w:szCs w:val="28"/>
        </w:rPr>
        <w:t>ного периода  увеличился</w:t>
      </w:r>
      <w:r w:rsidRPr="00596275">
        <w:rPr>
          <w:bCs/>
          <w:sz w:val="28"/>
          <w:szCs w:val="28"/>
        </w:rPr>
        <w:t xml:space="preserve"> на сумму 1857942</w:t>
      </w:r>
      <w:r>
        <w:rPr>
          <w:bCs/>
          <w:sz w:val="28"/>
          <w:szCs w:val="28"/>
        </w:rPr>
        <w:t>,84 тыс.</w:t>
      </w:r>
      <w:r w:rsidRPr="00596275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и составил в сумме 5183390,62 тыс. рублей</w:t>
      </w:r>
      <w:r w:rsidRPr="00596275">
        <w:rPr>
          <w:bCs/>
          <w:sz w:val="28"/>
          <w:szCs w:val="28"/>
        </w:rPr>
        <w:t xml:space="preserve">, в том числе по расчетам на доходы на </w:t>
      </w:r>
      <w:r>
        <w:rPr>
          <w:bCs/>
          <w:sz w:val="28"/>
          <w:szCs w:val="28"/>
        </w:rPr>
        <w:t>4646232,69 тыс. рублей</w:t>
      </w:r>
      <w:r w:rsidRPr="00596275">
        <w:rPr>
          <w:bCs/>
          <w:sz w:val="28"/>
          <w:szCs w:val="28"/>
        </w:rPr>
        <w:t xml:space="preserve"> из них начислены доходы будущих периодов по предоставляемым межбюджетным трансфертам из краевого бюджета бюдж</w:t>
      </w:r>
      <w:r w:rsidRPr="00596275">
        <w:rPr>
          <w:bCs/>
          <w:sz w:val="28"/>
          <w:szCs w:val="28"/>
        </w:rPr>
        <w:t>е</w:t>
      </w:r>
      <w:r w:rsidRPr="00596275">
        <w:rPr>
          <w:bCs/>
          <w:sz w:val="28"/>
          <w:szCs w:val="28"/>
        </w:rPr>
        <w:t>ту Охотского района в сумме 4555280</w:t>
      </w:r>
      <w:r>
        <w:rPr>
          <w:bCs/>
          <w:sz w:val="28"/>
          <w:szCs w:val="28"/>
        </w:rPr>
        <w:t>,</w:t>
      </w:r>
      <w:r w:rsidRPr="0059627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тыс.</w:t>
      </w:r>
      <w:r w:rsidRPr="00596275">
        <w:rPr>
          <w:bCs/>
          <w:sz w:val="28"/>
          <w:szCs w:val="28"/>
        </w:rPr>
        <w:t xml:space="preserve"> рублей.</w:t>
      </w:r>
      <w:proofErr w:type="gramEnd"/>
      <w:r w:rsidRPr="00596275">
        <w:rPr>
          <w:bCs/>
          <w:sz w:val="28"/>
          <w:szCs w:val="28"/>
        </w:rPr>
        <w:t xml:space="preserve"> Задолженность по дох</w:t>
      </w:r>
      <w:r w:rsidRPr="00596275">
        <w:rPr>
          <w:bCs/>
          <w:sz w:val="28"/>
          <w:szCs w:val="28"/>
        </w:rPr>
        <w:t>о</w:t>
      </w:r>
      <w:r w:rsidRPr="00596275">
        <w:rPr>
          <w:bCs/>
          <w:sz w:val="28"/>
          <w:szCs w:val="28"/>
        </w:rPr>
        <w:t>дам от сдачи в аренду имущества, составляющего казну муниципального района -3491</w:t>
      </w:r>
      <w:r>
        <w:rPr>
          <w:bCs/>
          <w:sz w:val="28"/>
          <w:szCs w:val="28"/>
        </w:rPr>
        <w:t>,</w:t>
      </w:r>
      <w:r w:rsidRPr="0059627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тыс.</w:t>
      </w:r>
      <w:r w:rsidRPr="00596275">
        <w:rPr>
          <w:bCs/>
          <w:sz w:val="28"/>
          <w:szCs w:val="28"/>
        </w:rPr>
        <w:t xml:space="preserve"> рублей, доходы от арендной платы за земельные участки в сумме 86745</w:t>
      </w:r>
      <w:r>
        <w:rPr>
          <w:bCs/>
          <w:sz w:val="28"/>
          <w:szCs w:val="28"/>
        </w:rPr>
        <w:t>,</w:t>
      </w:r>
      <w:r w:rsidRPr="00596275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 xml:space="preserve"> тыс.</w:t>
      </w:r>
      <w:r w:rsidRPr="00596275">
        <w:rPr>
          <w:bCs/>
          <w:sz w:val="28"/>
          <w:szCs w:val="28"/>
        </w:rPr>
        <w:t xml:space="preserve"> рублей.</w:t>
      </w:r>
    </w:p>
    <w:p w:rsidR="007C25AF" w:rsidRDefault="009732B1" w:rsidP="007C25AF">
      <w:pPr>
        <w:ind w:firstLine="709"/>
        <w:jc w:val="both"/>
        <w:rPr>
          <w:sz w:val="28"/>
          <w:szCs w:val="28"/>
        </w:rPr>
      </w:pPr>
      <w:r w:rsidRPr="00F04B68">
        <w:rPr>
          <w:bCs/>
          <w:sz w:val="28"/>
          <w:szCs w:val="28"/>
        </w:rPr>
        <w:t>Главными администраторами бюджетных средств: Комитетом по управлению муниципальным имуществом</w:t>
      </w:r>
      <w:r w:rsidR="005D7708" w:rsidRPr="00F04B68">
        <w:rPr>
          <w:bCs/>
          <w:sz w:val="28"/>
          <w:szCs w:val="28"/>
        </w:rPr>
        <w:t xml:space="preserve"> района (далее - КУМИ)</w:t>
      </w:r>
      <w:r w:rsidRPr="00F04B68">
        <w:rPr>
          <w:bCs/>
          <w:sz w:val="28"/>
          <w:szCs w:val="28"/>
        </w:rPr>
        <w:t>, отделом образования</w:t>
      </w:r>
      <w:r w:rsidR="00C137DA" w:rsidRPr="00F04B68">
        <w:rPr>
          <w:bCs/>
          <w:sz w:val="28"/>
          <w:szCs w:val="28"/>
        </w:rPr>
        <w:t xml:space="preserve"> </w:t>
      </w:r>
      <w:r w:rsidR="007D381A">
        <w:rPr>
          <w:bCs/>
          <w:sz w:val="28"/>
          <w:szCs w:val="28"/>
        </w:rPr>
        <w:t xml:space="preserve">администрации </w:t>
      </w:r>
      <w:r w:rsidR="005D7708" w:rsidRPr="00F04B68">
        <w:rPr>
          <w:bCs/>
          <w:sz w:val="28"/>
          <w:szCs w:val="28"/>
        </w:rPr>
        <w:t>района</w:t>
      </w:r>
      <w:r w:rsidRPr="00F04B68">
        <w:rPr>
          <w:bCs/>
          <w:sz w:val="28"/>
          <w:szCs w:val="28"/>
        </w:rPr>
        <w:t>, отделом культуры</w:t>
      </w:r>
      <w:r w:rsidR="00C137DA" w:rsidRPr="00F04B68">
        <w:rPr>
          <w:bCs/>
          <w:sz w:val="28"/>
          <w:szCs w:val="28"/>
        </w:rPr>
        <w:t xml:space="preserve"> </w:t>
      </w:r>
      <w:r w:rsidR="007D381A">
        <w:rPr>
          <w:bCs/>
          <w:sz w:val="28"/>
          <w:szCs w:val="28"/>
        </w:rPr>
        <w:t xml:space="preserve">администрации </w:t>
      </w:r>
      <w:r w:rsidR="00C137DA" w:rsidRPr="00F04B68">
        <w:rPr>
          <w:bCs/>
          <w:sz w:val="28"/>
          <w:szCs w:val="28"/>
        </w:rPr>
        <w:t>рай</w:t>
      </w:r>
      <w:r w:rsidR="00C137DA" w:rsidRPr="00F04B68">
        <w:rPr>
          <w:bCs/>
          <w:sz w:val="28"/>
          <w:szCs w:val="28"/>
        </w:rPr>
        <w:t>о</w:t>
      </w:r>
      <w:r w:rsidR="00C137DA" w:rsidRPr="00F04B68">
        <w:rPr>
          <w:bCs/>
          <w:sz w:val="28"/>
          <w:szCs w:val="28"/>
        </w:rPr>
        <w:t>на</w:t>
      </w:r>
      <w:r w:rsidRPr="00F04B68">
        <w:rPr>
          <w:bCs/>
          <w:sz w:val="28"/>
          <w:szCs w:val="28"/>
        </w:rPr>
        <w:t xml:space="preserve">, сельскими поселениями  </w:t>
      </w:r>
      <w:r w:rsidR="005D7708" w:rsidRPr="00F04B68">
        <w:rPr>
          <w:bCs/>
          <w:sz w:val="28"/>
          <w:szCs w:val="28"/>
        </w:rPr>
        <w:t xml:space="preserve">района </w:t>
      </w:r>
      <w:r w:rsidRPr="00F04B68">
        <w:rPr>
          <w:bCs/>
          <w:sz w:val="28"/>
          <w:szCs w:val="28"/>
        </w:rPr>
        <w:t>допущено некачественное составление бюджетной отчетности</w:t>
      </w:r>
      <w:r w:rsidR="00F04B68">
        <w:rPr>
          <w:bCs/>
          <w:sz w:val="28"/>
          <w:szCs w:val="28"/>
        </w:rPr>
        <w:t xml:space="preserve"> по </w:t>
      </w:r>
      <w:r w:rsidR="00CA0500">
        <w:rPr>
          <w:bCs/>
          <w:sz w:val="28"/>
          <w:szCs w:val="28"/>
        </w:rPr>
        <w:t>бюджетным обязательствам</w:t>
      </w:r>
      <w:r w:rsidR="007C25AF" w:rsidRPr="00F04B68">
        <w:rPr>
          <w:bCs/>
          <w:sz w:val="28"/>
          <w:szCs w:val="28"/>
        </w:rPr>
        <w:t>.</w:t>
      </w:r>
      <w:r w:rsidRPr="00F04B68">
        <w:rPr>
          <w:bCs/>
          <w:sz w:val="28"/>
          <w:szCs w:val="28"/>
        </w:rPr>
        <w:t xml:space="preserve"> </w:t>
      </w:r>
    </w:p>
    <w:p w:rsidR="00B07256" w:rsidRDefault="00B07256" w:rsidP="00F04B68">
      <w:pPr>
        <w:pStyle w:val="af0"/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культуры</w:t>
      </w:r>
      <w:r w:rsidR="00644A9E">
        <w:rPr>
          <w:rFonts w:ascii="Times New Roman" w:hAnsi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/>
          <w:sz w:val="28"/>
          <w:szCs w:val="28"/>
        </w:rPr>
        <w:t>, отдел образования</w:t>
      </w:r>
      <w:r w:rsidR="00644A9E">
        <w:rPr>
          <w:rFonts w:ascii="Times New Roman" w:hAnsi="Times New Roman"/>
          <w:sz w:val="28"/>
          <w:szCs w:val="28"/>
        </w:rPr>
        <w:t xml:space="preserve"> админ</w:t>
      </w:r>
      <w:r w:rsidR="00644A9E">
        <w:rPr>
          <w:rFonts w:ascii="Times New Roman" w:hAnsi="Times New Roman"/>
          <w:sz w:val="28"/>
          <w:szCs w:val="28"/>
        </w:rPr>
        <w:t>и</w:t>
      </w:r>
      <w:r w:rsidR="00644A9E">
        <w:rPr>
          <w:rFonts w:ascii="Times New Roman" w:hAnsi="Times New Roman"/>
          <w:sz w:val="28"/>
          <w:szCs w:val="28"/>
        </w:rPr>
        <w:t>страции района</w:t>
      </w:r>
      <w:r>
        <w:rPr>
          <w:rFonts w:ascii="Times New Roman" w:hAnsi="Times New Roman"/>
          <w:sz w:val="28"/>
          <w:szCs w:val="28"/>
        </w:rPr>
        <w:t>, КУМИ</w:t>
      </w:r>
      <w:r w:rsidR="00E05EBC">
        <w:rPr>
          <w:rFonts w:ascii="Times New Roman" w:hAnsi="Times New Roman"/>
          <w:sz w:val="28"/>
          <w:szCs w:val="28"/>
        </w:rPr>
        <w:t>, сельские поселения</w:t>
      </w:r>
      <w:r w:rsidRPr="00801B01">
        <w:rPr>
          <w:rFonts w:ascii="Times New Roman" w:hAnsi="Times New Roman"/>
          <w:sz w:val="28"/>
          <w:szCs w:val="28"/>
        </w:rPr>
        <w:t xml:space="preserve"> </w:t>
      </w:r>
      <w:r w:rsidR="00644A9E">
        <w:rPr>
          <w:rFonts w:ascii="Times New Roman" w:hAnsi="Times New Roman"/>
          <w:sz w:val="28"/>
          <w:szCs w:val="28"/>
        </w:rPr>
        <w:t xml:space="preserve">района </w:t>
      </w:r>
      <w:r w:rsidRPr="00801B01">
        <w:rPr>
          <w:rFonts w:ascii="Times New Roman" w:hAnsi="Times New Roman"/>
          <w:sz w:val="28"/>
          <w:szCs w:val="28"/>
        </w:rPr>
        <w:t>не ведут учет по санкц</w:t>
      </w:r>
      <w:r w:rsidRPr="00801B01">
        <w:rPr>
          <w:rFonts w:ascii="Times New Roman" w:hAnsi="Times New Roman"/>
          <w:sz w:val="28"/>
          <w:szCs w:val="28"/>
        </w:rPr>
        <w:t>и</w:t>
      </w:r>
      <w:r w:rsidRPr="00801B01">
        <w:rPr>
          <w:rFonts w:ascii="Times New Roman" w:hAnsi="Times New Roman"/>
          <w:sz w:val="28"/>
          <w:szCs w:val="28"/>
        </w:rPr>
        <w:t xml:space="preserve">онированию расходов в соответствии </w:t>
      </w:r>
      <w:r w:rsidR="007C25AF">
        <w:rPr>
          <w:rFonts w:ascii="Times New Roman" w:hAnsi="Times New Roman"/>
          <w:sz w:val="28"/>
          <w:szCs w:val="28"/>
        </w:rPr>
        <w:t>с инструкциями по бухгалтерскому учету</w:t>
      </w:r>
      <w:r>
        <w:rPr>
          <w:rFonts w:ascii="Times New Roman" w:hAnsi="Times New Roman"/>
          <w:bCs/>
          <w:sz w:val="28"/>
          <w:szCs w:val="28"/>
        </w:rPr>
        <w:t>.</w:t>
      </w:r>
      <w:r w:rsidR="00411787">
        <w:rPr>
          <w:rFonts w:ascii="Times New Roman" w:hAnsi="Times New Roman"/>
          <w:bCs/>
          <w:sz w:val="28"/>
          <w:szCs w:val="28"/>
        </w:rPr>
        <w:t xml:space="preserve"> КУМИ </w:t>
      </w:r>
      <w:r w:rsidR="001C6269" w:rsidRPr="00A00261">
        <w:rPr>
          <w:rFonts w:ascii="Times New Roman" w:hAnsi="Times New Roman"/>
          <w:bCs/>
          <w:sz w:val="28"/>
          <w:szCs w:val="28"/>
        </w:rPr>
        <w:t xml:space="preserve">допущено нарушение бухгалтерского учета на сумму </w:t>
      </w:r>
      <w:r w:rsidR="001C6269">
        <w:rPr>
          <w:rFonts w:ascii="Times New Roman" w:hAnsi="Times New Roman"/>
          <w:bCs/>
          <w:sz w:val="28"/>
          <w:szCs w:val="28"/>
        </w:rPr>
        <w:t>2770,6 тыс.</w:t>
      </w:r>
      <w:r w:rsidR="001C6269" w:rsidRPr="00A00261">
        <w:rPr>
          <w:rFonts w:ascii="Times New Roman" w:hAnsi="Times New Roman"/>
          <w:bCs/>
          <w:sz w:val="28"/>
          <w:szCs w:val="28"/>
        </w:rPr>
        <w:t xml:space="preserve"> рублей </w:t>
      </w:r>
      <w:r w:rsidR="001C6269">
        <w:rPr>
          <w:rFonts w:ascii="Times New Roman" w:hAnsi="Times New Roman"/>
          <w:bCs/>
          <w:sz w:val="28"/>
          <w:szCs w:val="28"/>
        </w:rPr>
        <w:t xml:space="preserve"> при составлении сведений по дебиторской и кредиторской з</w:t>
      </w:r>
      <w:r w:rsidR="001C6269">
        <w:rPr>
          <w:rFonts w:ascii="Times New Roman" w:hAnsi="Times New Roman"/>
          <w:bCs/>
          <w:sz w:val="28"/>
          <w:szCs w:val="28"/>
        </w:rPr>
        <w:t>а</w:t>
      </w:r>
      <w:r w:rsidR="001C6269">
        <w:rPr>
          <w:rFonts w:ascii="Times New Roman" w:hAnsi="Times New Roman"/>
          <w:bCs/>
          <w:sz w:val="28"/>
          <w:szCs w:val="28"/>
        </w:rPr>
        <w:t xml:space="preserve">долженности, а так же на 2657,95 тыс. рублей при </w:t>
      </w:r>
      <w:r w:rsidR="005C7126">
        <w:rPr>
          <w:rFonts w:ascii="Times New Roman" w:hAnsi="Times New Roman"/>
          <w:bCs/>
          <w:sz w:val="28"/>
          <w:szCs w:val="28"/>
        </w:rPr>
        <w:t xml:space="preserve">составлении сведений о движении нефинансовых активов. </w:t>
      </w:r>
    </w:p>
    <w:p w:rsidR="00D659DB" w:rsidRDefault="00D659DB" w:rsidP="00F04B68">
      <w:pPr>
        <w:pStyle w:val="af0"/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9655C" w:rsidRPr="00214A1A" w:rsidRDefault="0099655C" w:rsidP="0099655C">
      <w:pPr>
        <w:ind w:firstLine="709"/>
        <w:jc w:val="center"/>
        <w:rPr>
          <w:sz w:val="28"/>
          <w:szCs w:val="28"/>
        </w:rPr>
      </w:pPr>
      <w:r w:rsidRPr="00214A1A">
        <w:rPr>
          <w:sz w:val="28"/>
          <w:szCs w:val="28"/>
        </w:rPr>
        <w:t>4. Контроль использования средств районного бюджета, городского и сельских поселений района</w:t>
      </w:r>
    </w:p>
    <w:p w:rsidR="0060144E" w:rsidRPr="00214A1A" w:rsidRDefault="0060144E" w:rsidP="0099655C">
      <w:pPr>
        <w:ind w:firstLine="709"/>
        <w:jc w:val="center"/>
        <w:rPr>
          <w:rFonts w:cs="Calibri"/>
          <w:sz w:val="28"/>
          <w:szCs w:val="28"/>
          <w:lang w:eastAsia="ar-SA"/>
        </w:rPr>
      </w:pPr>
    </w:p>
    <w:p w:rsidR="00407CC9" w:rsidRPr="00214A1A" w:rsidRDefault="00064263" w:rsidP="00407CC9">
      <w:pPr>
        <w:ind w:firstLine="709"/>
        <w:jc w:val="both"/>
        <w:rPr>
          <w:sz w:val="28"/>
          <w:szCs w:val="28"/>
        </w:rPr>
      </w:pPr>
      <w:r w:rsidRPr="00214A1A">
        <w:rPr>
          <w:sz w:val="28"/>
          <w:szCs w:val="28"/>
        </w:rPr>
        <w:t xml:space="preserve"> </w:t>
      </w:r>
      <w:r w:rsidR="00407CC9" w:rsidRPr="00214A1A">
        <w:rPr>
          <w:sz w:val="28"/>
          <w:szCs w:val="28"/>
        </w:rPr>
        <w:t>В 202</w:t>
      </w:r>
      <w:r w:rsidR="00C94679" w:rsidRPr="00214A1A">
        <w:rPr>
          <w:sz w:val="28"/>
          <w:szCs w:val="28"/>
        </w:rPr>
        <w:t>2</w:t>
      </w:r>
      <w:r w:rsidR="00407CC9" w:rsidRPr="00214A1A">
        <w:rPr>
          <w:sz w:val="28"/>
          <w:szCs w:val="28"/>
        </w:rPr>
        <w:t xml:space="preserve"> году Контрольно-счетной палатой проведено 9 контрольных мероприятий, которыми был</w:t>
      </w:r>
      <w:r w:rsidR="00A17644" w:rsidRPr="00214A1A">
        <w:rPr>
          <w:sz w:val="28"/>
          <w:szCs w:val="28"/>
        </w:rPr>
        <w:t>о охвачено 8 объектов контроля</w:t>
      </w:r>
      <w:r w:rsidR="00407CC9" w:rsidRPr="00214A1A">
        <w:rPr>
          <w:sz w:val="28"/>
          <w:szCs w:val="28"/>
        </w:rPr>
        <w:t>, том числе:</w:t>
      </w:r>
    </w:p>
    <w:p w:rsidR="00407CC9" w:rsidRPr="00214A1A" w:rsidRDefault="00407CC9" w:rsidP="00407CC9">
      <w:pPr>
        <w:ind w:firstLine="709"/>
        <w:jc w:val="both"/>
        <w:rPr>
          <w:sz w:val="28"/>
          <w:szCs w:val="28"/>
        </w:rPr>
      </w:pPr>
      <w:r w:rsidRPr="00214A1A">
        <w:rPr>
          <w:sz w:val="28"/>
          <w:szCs w:val="28"/>
        </w:rPr>
        <w:t>- 4 проверки в органах местного самоуправления района: городском поселении «Рабочий поселок Охотск»</w:t>
      </w:r>
      <w:r w:rsidR="004C5D98">
        <w:rPr>
          <w:sz w:val="28"/>
          <w:szCs w:val="28"/>
        </w:rPr>
        <w:t xml:space="preserve"> (далее - городское поселение)</w:t>
      </w:r>
      <w:r w:rsidRPr="00214A1A">
        <w:rPr>
          <w:sz w:val="28"/>
          <w:szCs w:val="28"/>
        </w:rPr>
        <w:t xml:space="preserve">, </w:t>
      </w:r>
      <w:proofErr w:type="spellStart"/>
      <w:r w:rsidR="00755F11" w:rsidRPr="00214A1A">
        <w:rPr>
          <w:sz w:val="28"/>
          <w:szCs w:val="28"/>
        </w:rPr>
        <w:t>Булги</w:t>
      </w:r>
      <w:r w:rsidR="00755F11" w:rsidRPr="00214A1A">
        <w:rPr>
          <w:sz w:val="28"/>
          <w:szCs w:val="28"/>
        </w:rPr>
        <w:t>н</w:t>
      </w:r>
      <w:r w:rsidR="00755F11" w:rsidRPr="00214A1A">
        <w:rPr>
          <w:sz w:val="28"/>
          <w:szCs w:val="28"/>
        </w:rPr>
        <w:t>ском</w:t>
      </w:r>
      <w:proofErr w:type="spellEnd"/>
      <w:r w:rsidRPr="00214A1A">
        <w:rPr>
          <w:sz w:val="28"/>
          <w:szCs w:val="28"/>
        </w:rPr>
        <w:t xml:space="preserve"> сельском поселении, </w:t>
      </w:r>
      <w:r w:rsidR="004C2877" w:rsidRPr="00214A1A">
        <w:rPr>
          <w:sz w:val="28"/>
          <w:szCs w:val="28"/>
        </w:rPr>
        <w:t>администрации района</w:t>
      </w:r>
      <w:r w:rsidRPr="00214A1A">
        <w:rPr>
          <w:sz w:val="28"/>
          <w:szCs w:val="28"/>
        </w:rPr>
        <w:t>;</w:t>
      </w:r>
    </w:p>
    <w:p w:rsidR="00407CC9" w:rsidRDefault="00407CC9" w:rsidP="00407C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14A1A">
        <w:rPr>
          <w:sz w:val="28"/>
          <w:szCs w:val="28"/>
        </w:rPr>
        <w:t xml:space="preserve">- 5 проверок в муниципальных казенных учреждениях: </w:t>
      </w:r>
      <w:r w:rsidRPr="00214A1A">
        <w:rPr>
          <w:rFonts w:eastAsiaTheme="minorEastAsia" w:cstheme="minorBidi"/>
          <w:sz w:val="28"/>
          <w:szCs w:val="28"/>
        </w:rPr>
        <w:t>м</w:t>
      </w:r>
      <w:r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униципальном каз</w:t>
      </w:r>
      <w:r w:rsidR="00D562BD"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е</w:t>
      </w:r>
      <w:r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нном дошкольном образовательном учреждении детский сад № </w:t>
      </w:r>
      <w:r w:rsidR="004C2877"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8</w:t>
      </w:r>
      <w:r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 «</w:t>
      </w:r>
      <w:r w:rsidR="004C2877"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Тер</w:t>
      </w:r>
      <w:r w:rsidR="004C2877"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е</w:t>
      </w:r>
      <w:r w:rsidR="004C2877"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мок</w:t>
      </w:r>
      <w:r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» сельского поселения </w:t>
      </w:r>
      <w:r w:rsidR="004C2877"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«Село Вострецово»</w:t>
      </w:r>
      <w:r w:rsidR="00786793"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 Охотского муниципального района Хабаровского края</w:t>
      </w:r>
      <w:r w:rsidR="004C2877"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 </w:t>
      </w:r>
      <w:r w:rsidR="00B47657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(далее -  МК</w:t>
      </w:r>
      <w:r w:rsidR="00C45F5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 Д</w:t>
      </w:r>
      <w:r w:rsidR="005F533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ОУ детский сад</w:t>
      </w:r>
      <w:r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 № </w:t>
      </w:r>
      <w:r w:rsidR="004C2877"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8</w:t>
      </w:r>
      <w:r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), </w:t>
      </w:r>
      <w:r w:rsidRPr="00214A1A">
        <w:rPr>
          <w:rFonts w:eastAsiaTheme="minorEastAsia" w:cstheme="minorBidi"/>
          <w:sz w:val="28"/>
          <w:szCs w:val="28"/>
        </w:rPr>
        <w:t>м</w:t>
      </w:r>
      <w:r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униципал</w:t>
      </w:r>
      <w:r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ь</w:t>
      </w:r>
      <w:r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ном каз</w:t>
      </w:r>
      <w:r w:rsidR="00D562BD"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е</w:t>
      </w:r>
      <w:r w:rsidRPr="00214A1A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нном учреждении </w:t>
      </w:r>
      <w:r w:rsidR="00EC0656" w:rsidRPr="00214A1A">
        <w:rPr>
          <w:sz w:val="28"/>
          <w:szCs w:val="28"/>
          <w:lang w:eastAsia="ar-SA"/>
        </w:rPr>
        <w:t>культуры «Центр этнических культур» (далее - МКУК «ЦЭК»</w:t>
      </w:r>
      <w:r w:rsidR="00C45F59">
        <w:rPr>
          <w:sz w:val="28"/>
          <w:szCs w:val="28"/>
          <w:lang w:eastAsia="ar-SA"/>
        </w:rPr>
        <w:t>)</w:t>
      </w:r>
      <w:r w:rsidR="00DE4D61" w:rsidRPr="00214A1A">
        <w:rPr>
          <w:sz w:val="28"/>
          <w:szCs w:val="28"/>
          <w:lang w:eastAsia="ar-SA"/>
        </w:rPr>
        <w:t>, муниципально</w:t>
      </w:r>
      <w:r w:rsidR="00753A4B" w:rsidRPr="00214A1A">
        <w:rPr>
          <w:sz w:val="28"/>
          <w:szCs w:val="28"/>
          <w:lang w:eastAsia="ar-SA"/>
        </w:rPr>
        <w:t>м</w:t>
      </w:r>
      <w:r w:rsidR="00DE4D61" w:rsidRPr="00214A1A">
        <w:rPr>
          <w:sz w:val="28"/>
          <w:szCs w:val="28"/>
          <w:lang w:eastAsia="ar-SA"/>
        </w:rPr>
        <w:t xml:space="preserve"> казенно</w:t>
      </w:r>
      <w:r w:rsidR="00753A4B" w:rsidRPr="00214A1A">
        <w:rPr>
          <w:sz w:val="28"/>
          <w:szCs w:val="28"/>
          <w:lang w:eastAsia="ar-SA"/>
        </w:rPr>
        <w:t>м</w:t>
      </w:r>
      <w:r w:rsidR="00DE4D61" w:rsidRPr="00214A1A">
        <w:rPr>
          <w:sz w:val="28"/>
          <w:szCs w:val="28"/>
          <w:lang w:eastAsia="ar-SA"/>
        </w:rPr>
        <w:t xml:space="preserve"> общеобразовательно</w:t>
      </w:r>
      <w:r w:rsidR="00C94679" w:rsidRPr="00214A1A">
        <w:rPr>
          <w:sz w:val="28"/>
          <w:szCs w:val="28"/>
          <w:lang w:eastAsia="ar-SA"/>
        </w:rPr>
        <w:t>м</w:t>
      </w:r>
      <w:r w:rsidR="00DE4D61" w:rsidRPr="00214A1A">
        <w:rPr>
          <w:sz w:val="28"/>
          <w:szCs w:val="28"/>
          <w:lang w:eastAsia="ar-SA"/>
        </w:rPr>
        <w:t xml:space="preserve"> учреждени</w:t>
      </w:r>
      <w:r w:rsidR="00214A1A" w:rsidRPr="00214A1A">
        <w:rPr>
          <w:sz w:val="28"/>
          <w:szCs w:val="28"/>
          <w:lang w:eastAsia="ar-SA"/>
        </w:rPr>
        <w:t>и</w:t>
      </w:r>
      <w:r w:rsidR="00DE4D61" w:rsidRPr="00214A1A">
        <w:rPr>
          <w:sz w:val="28"/>
          <w:szCs w:val="28"/>
          <w:lang w:eastAsia="ar-SA"/>
        </w:rPr>
        <w:t xml:space="preserve"> средняя общеобразовательная школа № 1 имени В.С. Богатыр</w:t>
      </w:r>
      <w:r w:rsidR="002A4174">
        <w:rPr>
          <w:sz w:val="28"/>
          <w:szCs w:val="28"/>
          <w:lang w:eastAsia="ar-SA"/>
        </w:rPr>
        <w:t>е</w:t>
      </w:r>
      <w:r w:rsidR="00DE4D61" w:rsidRPr="00214A1A">
        <w:rPr>
          <w:sz w:val="28"/>
          <w:szCs w:val="28"/>
          <w:lang w:eastAsia="ar-SA"/>
        </w:rPr>
        <w:t>ва городского поселения «Рабочий пос</w:t>
      </w:r>
      <w:r w:rsidR="002A4174">
        <w:rPr>
          <w:sz w:val="28"/>
          <w:szCs w:val="28"/>
          <w:lang w:eastAsia="ar-SA"/>
        </w:rPr>
        <w:t>е</w:t>
      </w:r>
      <w:r w:rsidR="00DE4D61" w:rsidRPr="00214A1A">
        <w:rPr>
          <w:sz w:val="28"/>
          <w:szCs w:val="28"/>
          <w:lang w:eastAsia="ar-SA"/>
        </w:rPr>
        <w:t>лок Охотск» (далее - МКОУ СОШ</w:t>
      </w:r>
      <w:proofErr w:type="gramEnd"/>
      <w:r w:rsidR="00DE4D61" w:rsidRPr="00214A1A">
        <w:rPr>
          <w:sz w:val="28"/>
          <w:szCs w:val="28"/>
          <w:lang w:eastAsia="ar-SA"/>
        </w:rPr>
        <w:t xml:space="preserve"> № 1), </w:t>
      </w:r>
      <w:r w:rsidR="002B772D" w:rsidRPr="00214A1A">
        <w:rPr>
          <w:sz w:val="28"/>
          <w:szCs w:val="28"/>
          <w:lang w:eastAsia="ar-SA"/>
        </w:rPr>
        <w:t>муниц</w:t>
      </w:r>
      <w:r w:rsidR="002B772D" w:rsidRPr="00214A1A">
        <w:rPr>
          <w:sz w:val="28"/>
          <w:szCs w:val="28"/>
          <w:lang w:eastAsia="ar-SA"/>
        </w:rPr>
        <w:t>и</w:t>
      </w:r>
      <w:r w:rsidR="002B772D" w:rsidRPr="00214A1A">
        <w:rPr>
          <w:sz w:val="28"/>
          <w:szCs w:val="28"/>
          <w:lang w:eastAsia="ar-SA"/>
        </w:rPr>
        <w:t>пально</w:t>
      </w:r>
      <w:r w:rsidR="00C94679" w:rsidRPr="00214A1A">
        <w:rPr>
          <w:sz w:val="28"/>
          <w:szCs w:val="28"/>
          <w:lang w:eastAsia="ar-SA"/>
        </w:rPr>
        <w:t>м</w:t>
      </w:r>
      <w:r w:rsidR="002B772D" w:rsidRPr="00214A1A">
        <w:rPr>
          <w:sz w:val="28"/>
          <w:szCs w:val="28"/>
          <w:lang w:eastAsia="ar-SA"/>
        </w:rPr>
        <w:t xml:space="preserve"> казенно</w:t>
      </w:r>
      <w:r w:rsidR="00C94679" w:rsidRPr="00214A1A">
        <w:rPr>
          <w:sz w:val="28"/>
          <w:szCs w:val="28"/>
          <w:lang w:eastAsia="ar-SA"/>
        </w:rPr>
        <w:t>м</w:t>
      </w:r>
      <w:r w:rsidR="002B772D" w:rsidRPr="00214A1A">
        <w:rPr>
          <w:sz w:val="28"/>
          <w:szCs w:val="28"/>
          <w:lang w:eastAsia="ar-SA"/>
        </w:rPr>
        <w:t xml:space="preserve"> образовательно</w:t>
      </w:r>
      <w:r w:rsidR="00C94679" w:rsidRPr="00214A1A">
        <w:rPr>
          <w:sz w:val="28"/>
          <w:szCs w:val="28"/>
          <w:lang w:eastAsia="ar-SA"/>
        </w:rPr>
        <w:t>м</w:t>
      </w:r>
      <w:r w:rsidR="002B772D" w:rsidRPr="00214A1A">
        <w:rPr>
          <w:sz w:val="28"/>
          <w:szCs w:val="28"/>
          <w:lang w:eastAsia="ar-SA"/>
        </w:rPr>
        <w:t xml:space="preserve"> </w:t>
      </w:r>
      <w:proofErr w:type="gramStart"/>
      <w:r w:rsidR="002B772D" w:rsidRPr="00214A1A">
        <w:rPr>
          <w:sz w:val="28"/>
          <w:szCs w:val="28"/>
          <w:lang w:eastAsia="ar-SA"/>
        </w:rPr>
        <w:t>учреждени</w:t>
      </w:r>
      <w:r w:rsidR="00C94679" w:rsidRPr="00214A1A">
        <w:rPr>
          <w:sz w:val="28"/>
          <w:szCs w:val="28"/>
          <w:lang w:eastAsia="ar-SA"/>
        </w:rPr>
        <w:t>и</w:t>
      </w:r>
      <w:proofErr w:type="gramEnd"/>
      <w:r w:rsidR="002B772D" w:rsidRPr="00214A1A">
        <w:rPr>
          <w:sz w:val="28"/>
          <w:szCs w:val="28"/>
          <w:lang w:eastAsia="ar-SA"/>
        </w:rPr>
        <w:t xml:space="preserve"> дополнительного образов</w:t>
      </w:r>
      <w:r w:rsidR="002B772D" w:rsidRPr="00214A1A">
        <w:rPr>
          <w:sz w:val="28"/>
          <w:szCs w:val="28"/>
          <w:lang w:eastAsia="ar-SA"/>
        </w:rPr>
        <w:t>а</w:t>
      </w:r>
      <w:r w:rsidR="002B772D" w:rsidRPr="00214A1A">
        <w:rPr>
          <w:sz w:val="28"/>
          <w:szCs w:val="28"/>
          <w:lang w:eastAsia="ar-SA"/>
        </w:rPr>
        <w:t>ния детей «Дворец творчества детей и молод</w:t>
      </w:r>
      <w:r w:rsidR="002A4174">
        <w:rPr>
          <w:sz w:val="28"/>
          <w:szCs w:val="28"/>
          <w:lang w:eastAsia="ar-SA"/>
        </w:rPr>
        <w:t>е</w:t>
      </w:r>
      <w:r w:rsidR="002B772D" w:rsidRPr="00214A1A">
        <w:rPr>
          <w:sz w:val="28"/>
          <w:szCs w:val="28"/>
          <w:lang w:eastAsia="ar-SA"/>
        </w:rPr>
        <w:t xml:space="preserve">жи «Успех» </w:t>
      </w:r>
      <w:proofErr w:type="spellStart"/>
      <w:r w:rsidR="002B772D" w:rsidRPr="00214A1A">
        <w:rPr>
          <w:sz w:val="28"/>
          <w:szCs w:val="28"/>
          <w:lang w:eastAsia="ar-SA"/>
        </w:rPr>
        <w:t>р.п</w:t>
      </w:r>
      <w:proofErr w:type="spellEnd"/>
      <w:r w:rsidR="002B772D" w:rsidRPr="00214A1A">
        <w:rPr>
          <w:sz w:val="28"/>
          <w:szCs w:val="28"/>
          <w:lang w:eastAsia="ar-SA"/>
        </w:rPr>
        <w:t xml:space="preserve">. </w:t>
      </w:r>
      <w:proofErr w:type="gramStart"/>
      <w:r w:rsidR="002B772D" w:rsidRPr="00214A1A">
        <w:rPr>
          <w:sz w:val="28"/>
          <w:szCs w:val="28"/>
          <w:lang w:eastAsia="ar-SA"/>
        </w:rPr>
        <w:t xml:space="preserve">Охотск (далее - </w:t>
      </w:r>
      <w:r w:rsidR="002B772D" w:rsidRPr="00214A1A">
        <w:rPr>
          <w:rFonts w:eastAsia="Calibri"/>
          <w:sz w:val="28"/>
          <w:szCs w:val="28"/>
          <w:lang w:eastAsia="en-US"/>
        </w:rPr>
        <w:t>МКОУ ДО «ДТД и М»), муниципально</w:t>
      </w:r>
      <w:r w:rsidR="00C94679" w:rsidRPr="00214A1A">
        <w:rPr>
          <w:rFonts w:eastAsia="Calibri"/>
          <w:sz w:val="28"/>
          <w:szCs w:val="28"/>
          <w:lang w:eastAsia="en-US"/>
        </w:rPr>
        <w:t>м</w:t>
      </w:r>
      <w:r w:rsidR="002B772D" w:rsidRPr="00214A1A">
        <w:rPr>
          <w:rFonts w:eastAsia="Calibri"/>
          <w:sz w:val="28"/>
          <w:szCs w:val="28"/>
          <w:lang w:eastAsia="en-US"/>
        </w:rPr>
        <w:t xml:space="preserve"> казенно</w:t>
      </w:r>
      <w:r w:rsidR="00C94679" w:rsidRPr="00214A1A">
        <w:rPr>
          <w:rFonts w:eastAsia="Calibri"/>
          <w:sz w:val="28"/>
          <w:szCs w:val="28"/>
          <w:lang w:eastAsia="en-US"/>
        </w:rPr>
        <w:t>м</w:t>
      </w:r>
      <w:r w:rsidR="002B772D" w:rsidRPr="00214A1A">
        <w:rPr>
          <w:rFonts w:eastAsia="Calibri"/>
          <w:sz w:val="28"/>
          <w:szCs w:val="28"/>
          <w:lang w:eastAsia="en-US"/>
        </w:rPr>
        <w:t xml:space="preserve"> образовательно</w:t>
      </w:r>
      <w:r w:rsidR="00C94679" w:rsidRPr="00214A1A">
        <w:rPr>
          <w:rFonts w:eastAsia="Calibri"/>
          <w:sz w:val="28"/>
          <w:szCs w:val="28"/>
          <w:lang w:eastAsia="en-US"/>
        </w:rPr>
        <w:t>м</w:t>
      </w:r>
      <w:r w:rsidR="002B772D" w:rsidRPr="00214A1A">
        <w:rPr>
          <w:rFonts w:eastAsia="Calibri"/>
          <w:sz w:val="28"/>
          <w:szCs w:val="28"/>
          <w:lang w:eastAsia="en-US"/>
        </w:rPr>
        <w:t xml:space="preserve"> учр</w:t>
      </w:r>
      <w:r w:rsidR="002B772D" w:rsidRPr="00214A1A">
        <w:rPr>
          <w:rFonts w:eastAsia="Calibri"/>
          <w:sz w:val="28"/>
          <w:szCs w:val="28"/>
          <w:lang w:eastAsia="en-US"/>
        </w:rPr>
        <w:t>е</w:t>
      </w:r>
      <w:r w:rsidR="002B772D" w:rsidRPr="00214A1A">
        <w:rPr>
          <w:rFonts w:eastAsia="Calibri"/>
          <w:sz w:val="28"/>
          <w:szCs w:val="28"/>
          <w:lang w:eastAsia="en-US"/>
        </w:rPr>
        <w:t>ждени</w:t>
      </w:r>
      <w:r w:rsidR="00C94679" w:rsidRPr="00214A1A">
        <w:rPr>
          <w:rFonts w:eastAsia="Calibri"/>
          <w:sz w:val="28"/>
          <w:szCs w:val="28"/>
          <w:lang w:eastAsia="en-US"/>
        </w:rPr>
        <w:t>и</w:t>
      </w:r>
      <w:r w:rsidR="002B772D" w:rsidRPr="00214A1A">
        <w:rPr>
          <w:rFonts w:eastAsia="Calibri"/>
          <w:sz w:val="28"/>
          <w:szCs w:val="28"/>
          <w:lang w:eastAsia="en-US"/>
        </w:rPr>
        <w:t xml:space="preserve"> «Вечерняя (сменная) школа имени Ю.В Мо</w:t>
      </w:r>
      <w:r w:rsidR="00AE3B9C">
        <w:rPr>
          <w:rFonts w:eastAsia="Calibri"/>
          <w:sz w:val="28"/>
          <w:szCs w:val="28"/>
          <w:lang w:eastAsia="en-US"/>
        </w:rPr>
        <w:t xml:space="preserve">сквитина» </w:t>
      </w:r>
      <w:proofErr w:type="spellStart"/>
      <w:r w:rsidR="00AE3B9C">
        <w:rPr>
          <w:rFonts w:eastAsia="Calibri"/>
          <w:sz w:val="28"/>
          <w:szCs w:val="28"/>
          <w:lang w:eastAsia="en-US"/>
        </w:rPr>
        <w:t>р.п</w:t>
      </w:r>
      <w:proofErr w:type="spellEnd"/>
      <w:r w:rsidR="00AE3B9C">
        <w:rPr>
          <w:rFonts w:eastAsia="Calibri"/>
          <w:sz w:val="28"/>
          <w:szCs w:val="28"/>
          <w:lang w:eastAsia="en-US"/>
        </w:rPr>
        <w:t>.</w:t>
      </w:r>
      <w:proofErr w:type="gramEnd"/>
      <w:r w:rsidR="00AE3B9C">
        <w:rPr>
          <w:rFonts w:eastAsia="Calibri"/>
          <w:sz w:val="28"/>
          <w:szCs w:val="28"/>
          <w:lang w:eastAsia="en-US"/>
        </w:rPr>
        <w:t xml:space="preserve"> Охотск (далее - </w:t>
      </w:r>
      <w:r w:rsidR="002B772D" w:rsidRPr="00214A1A">
        <w:rPr>
          <w:rFonts w:eastAsia="Calibri"/>
          <w:sz w:val="28"/>
          <w:szCs w:val="28"/>
          <w:lang w:eastAsia="en-US"/>
        </w:rPr>
        <w:t>МКОУ «Вечерняя (сменная) школа»)</w:t>
      </w:r>
      <w:r w:rsidR="00C94679" w:rsidRPr="00214A1A">
        <w:rPr>
          <w:rFonts w:eastAsia="Calibri"/>
          <w:sz w:val="28"/>
          <w:szCs w:val="28"/>
          <w:lang w:eastAsia="en-US"/>
        </w:rPr>
        <w:t>.</w:t>
      </w:r>
    </w:p>
    <w:p w:rsidR="00FA76B9" w:rsidRPr="001B7A67" w:rsidRDefault="005A57C9" w:rsidP="00407C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Совместно с Контрольно-счетной палатой Хабаровского края </w:t>
      </w:r>
      <w:r w:rsidRPr="001B7A67">
        <w:rPr>
          <w:rFonts w:eastAsia="Calibri"/>
          <w:sz w:val="28"/>
          <w:szCs w:val="28"/>
          <w:lang w:eastAsia="en-US"/>
        </w:rPr>
        <w:t>провед</w:t>
      </w:r>
      <w:r w:rsidRPr="001B7A67">
        <w:rPr>
          <w:rFonts w:eastAsia="Calibri"/>
          <w:sz w:val="28"/>
          <w:szCs w:val="28"/>
          <w:lang w:eastAsia="en-US"/>
        </w:rPr>
        <w:t>е</w:t>
      </w:r>
      <w:r w:rsidRPr="001B7A67">
        <w:rPr>
          <w:rFonts w:eastAsia="Calibri"/>
          <w:sz w:val="28"/>
          <w:szCs w:val="28"/>
          <w:lang w:eastAsia="en-US"/>
        </w:rPr>
        <w:t xml:space="preserve">но 4 </w:t>
      </w:r>
      <w:proofErr w:type="gramStart"/>
      <w:r w:rsidRPr="001B7A67">
        <w:rPr>
          <w:rFonts w:eastAsia="Calibri"/>
          <w:sz w:val="28"/>
          <w:szCs w:val="28"/>
          <w:lang w:eastAsia="en-US"/>
        </w:rPr>
        <w:t>контрольных</w:t>
      </w:r>
      <w:proofErr w:type="gramEnd"/>
      <w:r w:rsidRPr="001B7A67">
        <w:rPr>
          <w:rFonts w:eastAsia="Calibri"/>
          <w:sz w:val="28"/>
          <w:szCs w:val="28"/>
          <w:lang w:eastAsia="en-US"/>
        </w:rPr>
        <w:t xml:space="preserve"> мероприятия</w:t>
      </w:r>
      <w:r w:rsidR="001B7A67" w:rsidRPr="001B7A67">
        <w:rPr>
          <w:rFonts w:eastAsia="Calibri"/>
          <w:sz w:val="28"/>
          <w:szCs w:val="28"/>
          <w:lang w:eastAsia="en-US"/>
        </w:rPr>
        <w:t xml:space="preserve">: </w:t>
      </w:r>
    </w:p>
    <w:p w:rsidR="001B7A67" w:rsidRPr="001B7A67" w:rsidRDefault="00334D86" w:rsidP="00407CC9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з</w:t>
      </w:r>
      <w:r w:rsidR="001B7A67" w:rsidRPr="001B7A67">
        <w:rPr>
          <w:bCs/>
          <w:sz w:val="28"/>
          <w:szCs w:val="28"/>
        </w:rPr>
        <w:t>аконность и эффективность использования бюджетных средств на реализацию мероприятий по переселению граждан из аварийного жилищного фонда в 2019-2021 годах в рамках реализации государственной программы края «Повышение качества жилищно-коммунального обслуживания насел</w:t>
      </w:r>
      <w:r w:rsidR="001B7A67" w:rsidRPr="001B7A67">
        <w:rPr>
          <w:bCs/>
          <w:sz w:val="28"/>
          <w:szCs w:val="28"/>
        </w:rPr>
        <w:t>е</w:t>
      </w:r>
      <w:r w:rsidR="001B7A67" w:rsidRPr="001B7A67">
        <w:rPr>
          <w:bCs/>
          <w:sz w:val="28"/>
          <w:szCs w:val="28"/>
        </w:rPr>
        <w:t>ния Хабаровского края», в том числе за счет субсидий  и иных межбюдже</w:t>
      </w:r>
      <w:r w:rsidR="001B7A67" w:rsidRPr="001B7A67">
        <w:rPr>
          <w:bCs/>
          <w:sz w:val="28"/>
          <w:szCs w:val="28"/>
        </w:rPr>
        <w:t>т</w:t>
      </w:r>
      <w:r w:rsidR="001B7A67" w:rsidRPr="001B7A67">
        <w:rPr>
          <w:bCs/>
          <w:sz w:val="28"/>
          <w:szCs w:val="28"/>
        </w:rPr>
        <w:t>ных трансфертов из средств  краевого бюджета, выделенных  муниципал</w:t>
      </w:r>
      <w:r w:rsidR="001B7A67" w:rsidRPr="001B7A67">
        <w:rPr>
          <w:bCs/>
          <w:sz w:val="28"/>
          <w:szCs w:val="28"/>
        </w:rPr>
        <w:t>ь</w:t>
      </w:r>
      <w:r w:rsidR="001B7A67" w:rsidRPr="001B7A67">
        <w:rPr>
          <w:bCs/>
          <w:sz w:val="28"/>
          <w:szCs w:val="28"/>
        </w:rPr>
        <w:t>ным образованиям края на софинансирование расходных обязательств</w:t>
      </w:r>
      <w:r w:rsidR="007C21BA">
        <w:rPr>
          <w:bCs/>
          <w:sz w:val="28"/>
          <w:szCs w:val="28"/>
        </w:rPr>
        <w:t>;</w:t>
      </w:r>
      <w:proofErr w:type="gramEnd"/>
    </w:p>
    <w:p w:rsidR="001B7A67" w:rsidRPr="001B7A67" w:rsidRDefault="00334D86" w:rsidP="00407CC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</w:t>
      </w:r>
      <w:r w:rsidR="001B7A67" w:rsidRPr="001B7A67">
        <w:rPr>
          <w:bCs/>
          <w:sz w:val="28"/>
          <w:szCs w:val="28"/>
        </w:rPr>
        <w:t>аконность и эффективность использования бюджетных средств на реализацию мероприятий по благоустройству сельских территорий в 2020-2021 годах, в том числе за счет субсидий  краевого бюджета, выделенных  муниципальным образованиям края на софинансирование расходных обяз</w:t>
      </w:r>
      <w:r w:rsidR="001B7A67" w:rsidRPr="001B7A67">
        <w:rPr>
          <w:bCs/>
          <w:sz w:val="28"/>
          <w:szCs w:val="28"/>
        </w:rPr>
        <w:t>а</w:t>
      </w:r>
      <w:r w:rsidR="001B7A67" w:rsidRPr="001B7A67">
        <w:rPr>
          <w:bCs/>
          <w:sz w:val="28"/>
          <w:szCs w:val="28"/>
        </w:rPr>
        <w:t>тельств;</w:t>
      </w:r>
    </w:p>
    <w:p w:rsidR="001B7A67" w:rsidRPr="001B7A67" w:rsidRDefault="00334D86" w:rsidP="00407CC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</w:t>
      </w:r>
      <w:r w:rsidR="001B7A67" w:rsidRPr="001B7A67">
        <w:rPr>
          <w:bCs/>
          <w:sz w:val="28"/>
          <w:szCs w:val="28"/>
        </w:rPr>
        <w:t>аконность и эффективность использования бюджетных средств по реализации  муниципальных программ формирования современной горо</w:t>
      </w:r>
      <w:r w:rsidR="001B7A67" w:rsidRPr="001B7A67">
        <w:rPr>
          <w:bCs/>
          <w:sz w:val="28"/>
          <w:szCs w:val="28"/>
        </w:rPr>
        <w:t>д</w:t>
      </w:r>
      <w:r w:rsidR="001B7A67" w:rsidRPr="001B7A67">
        <w:rPr>
          <w:bCs/>
          <w:sz w:val="28"/>
          <w:szCs w:val="28"/>
        </w:rPr>
        <w:t>ской среды на мероприятия по благоустройству общественных территорий в 2020-2021 годах в рамках реализации регионального проекта  «Формиров</w:t>
      </w:r>
      <w:r w:rsidR="001B7A67" w:rsidRPr="001B7A67">
        <w:rPr>
          <w:bCs/>
          <w:sz w:val="28"/>
          <w:szCs w:val="28"/>
        </w:rPr>
        <w:t>а</w:t>
      </w:r>
      <w:r w:rsidR="001B7A67" w:rsidRPr="001B7A67">
        <w:rPr>
          <w:bCs/>
          <w:sz w:val="28"/>
          <w:szCs w:val="28"/>
        </w:rPr>
        <w:t>ние комфортной городской среды», в том числе за счет субсидий  краевого бюджета, выделенных  муниципальным образованиям края на софинансир</w:t>
      </w:r>
      <w:r w:rsidR="001B7A67" w:rsidRPr="001B7A67">
        <w:rPr>
          <w:bCs/>
          <w:sz w:val="28"/>
          <w:szCs w:val="28"/>
        </w:rPr>
        <w:t>о</w:t>
      </w:r>
      <w:r w:rsidR="001B7A67" w:rsidRPr="001B7A67">
        <w:rPr>
          <w:bCs/>
          <w:sz w:val="28"/>
          <w:szCs w:val="28"/>
        </w:rPr>
        <w:t>вание расходных обязательств;</w:t>
      </w:r>
    </w:p>
    <w:p w:rsidR="001B7A67" w:rsidRDefault="00334D86" w:rsidP="00407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B7A67" w:rsidRPr="001B7A67">
        <w:rPr>
          <w:sz w:val="28"/>
          <w:szCs w:val="28"/>
        </w:rPr>
        <w:t>роверка законности целевого и эффективного использования  бю</w:t>
      </w:r>
      <w:r w:rsidR="001B7A67" w:rsidRPr="001B7A67">
        <w:rPr>
          <w:sz w:val="28"/>
          <w:szCs w:val="28"/>
        </w:rPr>
        <w:t>д</w:t>
      </w:r>
      <w:r w:rsidR="001B7A67" w:rsidRPr="001B7A67">
        <w:rPr>
          <w:sz w:val="28"/>
          <w:szCs w:val="28"/>
        </w:rPr>
        <w:t xml:space="preserve">жетных средств,  выделенных  в 2020 году   на реализацию муниципальной программы «Развитие малого и среднего предпринимательства и сельского хозяйства </w:t>
      </w:r>
      <w:proofErr w:type="gramStart"/>
      <w:r w:rsidR="001B7A67" w:rsidRPr="001B7A67">
        <w:rPr>
          <w:sz w:val="28"/>
          <w:szCs w:val="28"/>
        </w:rPr>
        <w:t>в</w:t>
      </w:r>
      <w:proofErr w:type="gramEnd"/>
      <w:r w:rsidR="001B7A67" w:rsidRPr="001B7A67">
        <w:rPr>
          <w:sz w:val="28"/>
          <w:szCs w:val="28"/>
        </w:rPr>
        <w:t xml:space="preserve"> </w:t>
      </w:r>
      <w:proofErr w:type="gramStart"/>
      <w:r w:rsidR="001B7A67" w:rsidRPr="001B7A67">
        <w:rPr>
          <w:sz w:val="28"/>
          <w:szCs w:val="28"/>
        </w:rPr>
        <w:t>Охотском</w:t>
      </w:r>
      <w:proofErr w:type="gramEnd"/>
      <w:r w:rsidR="001B7A67" w:rsidRPr="001B7A67">
        <w:rPr>
          <w:sz w:val="28"/>
          <w:szCs w:val="28"/>
        </w:rPr>
        <w:t xml:space="preserve"> муниципальном районе на 2016-2020 годы», утве</w:t>
      </w:r>
      <w:r w:rsidR="001B7A67" w:rsidRPr="001B7A67">
        <w:rPr>
          <w:sz w:val="28"/>
          <w:szCs w:val="28"/>
        </w:rPr>
        <w:t>р</w:t>
      </w:r>
      <w:r w:rsidR="001B7A67" w:rsidRPr="001B7A67">
        <w:rPr>
          <w:sz w:val="28"/>
          <w:szCs w:val="28"/>
        </w:rPr>
        <w:t xml:space="preserve">жденную  постановлением администрации </w:t>
      </w:r>
      <w:r w:rsidR="00AE3B9C">
        <w:rPr>
          <w:sz w:val="28"/>
          <w:szCs w:val="28"/>
        </w:rPr>
        <w:t xml:space="preserve">района </w:t>
      </w:r>
      <w:r w:rsidR="001B7A67" w:rsidRPr="001B7A67">
        <w:rPr>
          <w:sz w:val="28"/>
          <w:szCs w:val="28"/>
        </w:rPr>
        <w:t>от 12.11.2015 № 478», в том числе за счет средств краевого бюджета.</w:t>
      </w:r>
    </w:p>
    <w:p w:rsidR="00E6076C" w:rsidRPr="00E6076C" w:rsidRDefault="00E6076C" w:rsidP="00E6076C">
      <w:pPr>
        <w:ind w:firstLine="709"/>
        <w:jc w:val="both"/>
        <w:rPr>
          <w:sz w:val="28"/>
          <w:szCs w:val="28"/>
        </w:rPr>
      </w:pPr>
      <w:r w:rsidRPr="00E6076C">
        <w:rPr>
          <w:sz w:val="28"/>
          <w:szCs w:val="28"/>
        </w:rPr>
        <w:t>По итогам контрольных мероприятий в адрес отдела образования</w:t>
      </w:r>
      <w:r w:rsidR="004C5D98">
        <w:rPr>
          <w:sz w:val="28"/>
          <w:szCs w:val="28"/>
        </w:rPr>
        <w:t xml:space="preserve"> а</w:t>
      </w:r>
      <w:r w:rsidR="004C5D98">
        <w:rPr>
          <w:sz w:val="28"/>
          <w:szCs w:val="28"/>
        </w:rPr>
        <w:t>д</w:t>
      </w:r>
      <w:r w:rsidR="004C5D98">
        <w:rPr>
          <w:sz w:val="28"/>
          <w:szCs w:val="28"/>
        </w:rPr>
        <w:t>министрации района</w:t>
      </w:r>
      <w:r w:rsidRPr="00E6076C">
        <w:rPr>
          <w:sz w:val="28"/>
          <w:szCs w:val="28"/>
        </w:rPr>
        <w:t>, городского поселения, отдела культуры</w:t>
      </w:r>
      <w:r w:rsidR="004C5D98">
        <w:rPr>
          <w:sz w:val="28"/>
          <w:szCs w:val="28"/>
        </w:rPr>
        <w:t xml:space="preserve"> администрации района</w:t>
      </w:r>
      <w:r w:rsidRPr="00E6076C">
        <w:rPr>
          <w:sz w:val="28"/>
          <w:szCs w:val="28"/>
        </w:rPr>
        <w:t xml:space="preserve"> было направлено 6 представлений с целью устранения выявленных нарушений, которые  были исполнены в срок, по возмещению денежных сре</w:t>
      </w:r>
      <w:proofErr w:type="gramStart"/>
      <w:r w:rsidRPr="00E6076C">
        <w:rPr>
          <w:sz w:val="28"/>
          <w:szCs w:val="28"/>
        </w:rPr>
        <w:t>дств в б</w:t>
      </w:r>
      <w:proofErr w:type="gramEnd"/>
      <w:r w:rsidRPr="00E6076C">
        <w:rPr>
          <w:sz w:val="28"/>
          <w:szCs w:val="28"/>
        </w:rPr>
        <w:t>юджет района находятся на контроле до полного исполнения.</w:t>
      </w:r>
    </w:p>
    <w:p w:rsidR="00E6076C" w:rsidRDefault="00E6076C" w:rsidP="00E6076C">
      <w:pPr>
        <w:ind w:firstLine="709"/>
        <w:jc w:val="both"/>
        <w:rPr>
          <w:sz w:val="28"/>
          <w:szCs w:val="28"/>
        </w:rPr>
      </w:pPr>
      <w:r w:rsidRPr="00E6076C">
        <w:rPr>
          <w:sz w:val="28"/>
          <w:szCs w:val="28"/>
        </w:rPr>
        <w:t>По сравнению с 2021 годом  количество контрольных мероприятий не увеличилось, осталось на уровне 2021 года.</w:t>
      </w:r>
    </w:p>
    <w:p w:rsidR="00BD6D8C" w:rsidRDefault="00BD6D8C" w:rsidP="00407CC9">
      <w:pPr>
        <w:ind w:firstLine="709"/>
        <w:jc w:val="both"/>
        <w:rPr>
          <w:sz w:val="28"/>
          <w:szCs w:val="28"/>
        </w:rPr>
      </w:pPr>
    </w:p>
    <w:p w:rsidR="00224D27" w:rsidRDefault="00224D27" w:rsidP="00224D27">
      <w:pPr>
        <w:ind w:firstLine="709"/>
        <w:jc w:val="center"/>
        <w:rPr>
          <w:sz w:val="28"/>
          <w:szCs w:val="28"/>
        </w:rPr>
      </w:pPr>
      <w:r w:rsidRPr="005C6EBF">
        <w:rPr>
          <w:sz w:val="28"/>
          <w:szCs w:val="28"/>
        </w:rPr>
        <w:t xml:space="preserve">4.1. Контроль </w:t>
      </w:r>
      <w:r w:rsidR="00F14D86">
        <w:rPr>
          <w:sz w:val="28"/>
          <w:szCs w:val="28"/>
        </w:rPr>
        <w:t>использования средств районного бюджета</w:t>
      </w:r>
    </w:p>
    <w:p w:rsidR="005F0E0E" w:rsidRDefault="005F0E0E" w:rsidP="00224D27">
      <w:pPr>
        <w:ind w:firstLine="709"/>
        <w:jc w:val="center"/>
        <w:rPr>
          <w:sz w:val="28"/>
          <w:szCs w:val="28"/>
        </w:rPr>
      </w:pPr>
    </w:p>
    <w:p w:rsidR="00A266AE" w:rsidRPr="005C6EBF" w:rsidRDefault="00A266AE" w:rsidP="005F0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контроля </w:t>
      </w:r>
      <w:r w:rsidR="00E566DE">
        <w:rPr>
          <w:sz w:val="28"/>
          <w:szCs w:val="28"/>
        </w:rPr>
        <w:t xml:space="preserve">средств районного бюджета </w:t>
      </w:r>
      <w:r>
        <w:rPr>
          <w:sz w:val="28"/>
          <w:szCs w:val="28"/>
        </w:rPr>
        <w:t>приор</w:t>
      </w:r>
      <w:r w:rsidR="00496170">
        <w:rPr>
          <w:sz w:val="28"/>
          <w:szCs w:val="28"/>
        </w:rPr>
        <w:t>и</w:t>
      </w:r>
      <w:r>
        <w:rPr>
          <w:sz w:val="28"/>
          <w:szCs w:val="28"/>
        </w:rPr>
        <w:t>те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 были вопросы:</w:t>
      </w:r>
    </w:p>
    <w:p w:rsidR="00C71D34" w:rsidRDefault="00496170" w:rsidP="005F0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6170">
        <w:rPr>
          <w:sz w:val="28"/>
          <w:szCs w:val="28"/>
        </w:rPr>
        <w:t>законности, результативности (эффективность и экономность) и</w:t>
      </w:r>
      <w:r w:rsidRPr="00496170">
        <w:rPr>
          <w:sz w:val="28"/>
          <w:szCs w:val="28"/>
        </w:rPr>
        <w:t>с</w:t>
      </w:r>
      <w:r w:rsidRPr="00496170">
        <w:rPr>
          <w:sz w:val="28"/>
          <w:szCs w:val="28"/>
        </w:rPr>
        <w:t>пользования средств районного бюджета в МК</w:t>
      </w:r>
      <w:r w:rsidR="004C5D98">
        <w:rPr>
          <w:sz w:val="28"/>
          <w:szCs w:val="28"/>
        </w:rPr>
        <w:t xml:space="preserve"> Д</w:t>
      </w:r>
      <w:r w:rsidRPr="00496170">
        <w:rPr>
          <w:sz w:val="28"/>
          <w:szCs w:val="28"/>
        </w:rPr>
        <w:t>ОУ</w:t>
      </w:r>
      <w:r w:rsidR="00B47657">
        <w:rPr>
          <w:sz w:val="28"/>
          <w:szCs w:val="28"/>
        </w:rPr>
        <w:t xml:space="preserve"> детский сад № 8, </w:t>
      </w:r>
      <w:r w:rsidR="00B47657" w:rsidRPr="00B47657">
        <w:rPr>
          <w:sz w:val="28"/>
          <w:szCs w:val="28"/>
        </w:rPr>
        <w:t>МКОУ Вечерняя (сменная) школа</w:t>
      </w:r>
      <w:r w:rsidR="00B47657">
        <w:rPr>
          <w:sz w:val="28"/>
          <w:szCs w:val="28"/>
        </w:rPr>
        <w:t xml:space="preserve">, </w:t>
      </w:r>
      <w:r w:rsidR="00A85E0C">
        <w:rPr>
          <w:sz w:val="28"/>
          <w:szCs w:val="28"/>
        </w:rPr>
        <w:t>МКОУ ДО «ДТД и М»</w:t>
      </w:r>
      <w:r w:rsidR="00A85E0C" w:rsidRPr="00A85E0C">
        <w:rPr>
          <w:sz w:val="28"/>
          <w:szCs w:val="28"/>
        </w:rPr>
        <w:t>,</w:t>
      </w:r>
      <w:r w:rsidR="00A85E0C" w:rsidRPr="00A85E0C">
        <w:rPr>
          <w:sz w:val="28"/>
          <w:szCs w:val="28"/>
          <w:lang w:eastAsia="ar-SA"/>
        </w:rPr>
        <w:t xml:space="preserve"> </w:t>
      </w:r>
      <w:r w:rsidR="00A85E0C" w:rsidRPr="00A85E0C">
        <w:rPr>
          <w:sz w:val="28"/>
          <w:szCs w:val="28"/>
        </w:rPr>
        <w:t>МКОУ СОШ № 1</w:t>
      </w:r>
      <w:r w:rsidR="00C71D34">
        <w:rPr>
          <w:sz w:val="28"/>
          <w:szCs w:val="28"/>
        </w:rPr>
        <w:t xml:space="preserve">, </w:t>
      </w:r>
      <w:r w:rsidR="00C71D34" w:rsidRPr="00C71D34">
        <w:rPr>
          <w:sz w:val="28"/>
          <w:szCs w:val="28"/>
        </w:rPr>
        <w:t>МКУК «ЦЭК</w:t>
      </w:r>
      <w:r w:rsidR="00C71D34">
        <w:rPr>
          <w:sz w:val="28"/>
          <w:szCs w:val="28"/>
        </w:rPr>
        <w:t>»;</w:t>
      </w:r>
    </w:p>
    <w:p w:rsidR="00224D27" w:rsidRDefault="00C71D34" w:rsidP="005F0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C71D34">
        <w:rPr>
          <w:sz w:val="28"/>
          <w:szCs w:val="28"/>
        </w:rPr>
        <w:t>законности целевого и эффективного использования  бюджетных средств,  выделенных  в 2020 году   на реализацию муниципальной програ</w:t>
      </w:r>
      <w:r w:rsidRPr="00C71D34">
        <w:rPr>
          <w:sz w:val="28"/>
          <w:szCs w:val="28"/>
        </w:rPr>
        <w:t>м</w:t>
      </w:r>
      <w:r w:rsidRPr="00C71D34">
        <w:rPr>
          <w:sz w:val="28"/>
          <w:szCs w:val="28"/>
        </w:rPr>
        <w:t xml:space="preserve">мы «Развитие малого и среднего предпринимательства и сельского хозяйства </w:t>
      </w:r>
      <w:proofErr w:type="gramStart"/>
      <w:r w:rsidRPr="00C71D34">
        <w:rPr>
          <w:sz w:val="28"/>
          <w:szCs w:val="28"/>
        </w:rPr>
        <w:t>в</w:t>
      </w:r>
      <w:proofErr w:type="gramEnd"/>
      <w:r w:rsidRPr="00C71D34">
        <w:rPr>
          <w:sz w:val="28"/>
          <w:szCs w:val="28"/>
        </w:rPr>
        <w:t xml:space="preserve"> </w:t>
      </w:r>
      <w:proofErr w:type="gramStart"/>
      <w:r w:rsidRPr="00C71D34">
        <w:rPr>
          <w:sz w:val="28"/>
          <w:szCs w:val="28"/>
        </w:rPr>
        <w:t>Охотском</w:t>
      </w:r>
      <w:proofErr w:type="gramEnd"/>
      <w:r w:rsidRPr="00C71D34">
        <w:rPr>
          <w:sz w:val="28"/>
          <w:szCs w:val="28"/>
        </w:rPr>
        <w:t xml:space="preserve"> муниципальном районе на 2016-2020 годы», утвержденную  п</w:t>
      </w:r>
      <w:r w:rsidRPr="00C71D34">
        <w:rPr>
          <w:sz w:val="28"/>
          <w:szCs w:val="28"/>
        </w:rPr>
        <w:t>о</w:t>
      </w:r>
      <w:r w:rsidRPr="00C71D34">
        <w:rPr>
          <w:sz w:val="28"/>
          <w:szCs w:val="28"/>
        </w:rPr>
        <w:t xml:space="preserve">становлением администрации </w:t>
      </w:r>
      <w:r w:rsidR="00F64EC9">
        <w:rPr>
          <w:sz w:val="28"/>
          <w:szCs w:val="28"/>
        </w:rPr>
        <w:t xml:space="preserve">района </w:t>
      </w:r>
      <w:r w:rsidRPr="00C71D34">
        <w:rPr>
          <w:sz w:val="28"/>
          <w:szCs w:val="28"/>
        </w:rPr>
        <w:t>от 12.11.2015 № 478, в том числе за счет средств краевого бюджета</w:t>
      </w:r>
      <w:r w:rsidR="0010443D">
        <w:rPr>
          <w:sz w:val="28"/>
          <w:szCs w:val="28"/>
        </w:rPr>
        <w:t>.</w:t>
      </w:r>
    </w:p>
    <w:p w:rsidR="004B5A5B" w:rsidRDefault="00E566DE" w:rsidP="004B5A5B">
      <w:pPr>
        <w:ind w:firstLine="709"/>
        <w:jc w:val="both"/>
        <w:rPr>
          <w:sz w:val="28"/>
          <w:szCs w:val="28"/>
        </w:rPr>
      </w:pPr>
      <w:r w:rsidRPr="00E566DE">
        <w:rPr>
          <w:sz w:val="28"/>
          <w:szCs w:val="28"/>
        </w:rPr>
        <w:t>Использования средств районного бюджета рассматривалось в рамках 6 контрольных мероприятий</w:t>
      </w:r>
      <w:r>
        <w:rPr>
          <w:sz w:val="28"/>
          <w:szCs w:val="28"/>
        </w:rPr>
        <w:t>:</w:t>
      </w:r>
    </w:p>
    <w:p w:rsidR="00E566DE" w:rsidRPr="00C70B80" w:rsidRDefault="004B5A5B" w:rsidP="004B5A5B">
      <w:pPr>
        <w:ind w:firstLine="709"/>
        <w:jc w:val="both"/>
        <w:rPr>
          <w:sz w:val="28"/>
          <w:szCs w:val="28"/>
        </w:rPr>
      </w:pPr>
      <w:r w:rsidRPr="00C70B80">
        <w:rPr>
          <w:sz w:val="28"/>
          <w:szCs w:val="28"/>
        </w:rPr>
        <w:t xml:space="preserve">1. В рамках проведения контрольного мероприятия </w:t>
      </w:r>
      <w:r w:rsidR="00E566DE" w:rsidRPr="00C70B80">
        <w:rPr>
          <w:sz w:val="28"/>
          <w:szCs w:val="28"/>
        </w:rPr>
        <w:t>законности, резул</w:t>
      </w:r>
      <w:r w:rsidR="00E566DE" w:rsidRPr="00C70B80">
        <w:rPr>
          <w:sz w:val="28"/>
          <w:szCs w:val="28"/>
        </w:rPr>
        <w:t>ь</w:t>
      </w:r>
      <w:r w:rsidR="00E566DE" w:rsidRPr="00C70B80">
        <w:rPr>
          <w:sz w:val="28"/>
          <w:szCs w:val="28"/>
        </w:rPr>
        <w:t>тативности (эффективность и экономность) использования средств районн</w:t>
      </w:r>
      <w:r w:rsidR="00E566DE" w:rsidRPr="00C70B80">
        <w:rPr>
          <w:sz w:val="28"/>
          <w:szCs w:val="28"/>
        </w:rPr>
        <w:t>о</w:t>
      </w:r>
      <w:r w:rsidR="00E566DE" w:rsidRPr="00C70B80">
        <w:rPr>
          <w:sz w:val="28"/>
          <w:szCs w:val="28"/>
        </w:rPr>
        <w:t>го бюджета МК</w:t>
      </w:r>
      <w:r w:rsidR="00F64EC9">
        <w:rPr>
          <w:sz w:val="28"/>
          <w:szCs w:val="28"/>
        </w:rPr>
        <w:t xml:space="preserve"> Д</w:t>
      </w:r>
      <w:r w:rsidR="00E566DE" w:rsidRPr="00C70B80">
        <w:rPr>
          <w:sz w:val="28"/>
          <w:szCs w:val="28"/>
        </w:rPr>
        <w:t>ОУ детски</w:t>
      </w:r>
      <w:r w:rsidR="009E472A">
        <w:rPr>
          <w:sz w:val="28"/>
          <w:szCs w:val="28"/>
        </w:rPr>
        <w:t>м</w:t>
      </w:r>
      <w:r w:rsidR="00E566DE" w:rsidRPr="00C70B80">
        <w:rPr>
          <w:sz w:val="28"/>
          <w:szCs w:val="28"/>
        </w:rPr>
        <w:t xml:space="preserve"> сад</w:t>
      </w:r>
      <w:r w:rsidR="009E472A">
        <w:rPr>
          <w:sz w:val="28"/>
          <w:szCs w:val="28"/>
        </w:rPr>
        <w:t>ом</w:t>
      </w:r>
      <w:r w:rsidR="00E566DE" w:rsidRPr="00C70B80">
        <w:rPr>
          <w:sz w:val="28"/>
          <w:szCs w:val="28"/>
        </w:rPr>
        <w:t xml:space="preserve"> № 8</w:t>
      </w:r>
      <w:r w:rsidRPr="00C70B80">
        <w:rPr>
          <w:sz w:val="28"/>
          <w:szCs w:val="28"/>
        </w:rPr>
        <w:t xml:space="preserve"> установлено:</w:t>
      </w:r>
    </w:p>
    <w:p w:rsidR="0032586B" w:rsidRPr="003C6F0D" w:rsidRDefault="003C6F0D" w:rsidP="00C70B80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Theme="minorEastAsia"/>
          <w:sz w:val="28"/>
          <w:szCs w:val="28"/>
        </w:rPr>
        <w:t xml:space="preserve">1.1. </w:t>
      </w:r>
      <w:r w:rsidR="0032586B" w:rsidRPr="00C70B80">
        <w:rPr>
          <w:rFonts w:eastAsiaTheme="minorEastAsia"/>
          <w:sz w:val="28"/>
          <w:szCs w:val="28"/>
        </w:rPr>
        <w:t xml:space="preserve">Исполнение </w:t>
      </w:r>
      <w:r w:rsidR="008A7AD9">
        <w:rPr>
          <w:rFonts w:eastAsiaTheme="minorEastAsia"/>
          <w:sz w:val="28"/>
          <w:szCs w:val="28"/>
        </w:rPr>
        <w:t xml:space="preserve"> сметы расходов учреждения составило за 2020 год -</w:t>
      </w:r>
      <w:r w:rsidR="0032586B" w:rsidRPr="00C70B80">
        <w:rPr>
          <w:rFonts w:eastAsiaTheme="minorEastAsia"/>
          <w:sz w:val="28"/>
          <w:szCs w:val="28"/>
        </w:rPr>
        <w:t xml:space="preserve"> 12044,71тыс. рублей, за 2021 год -</w:t>
      </w:r>
      <w:r w:rsidR="0032586B" w:rsidRPr="003C6F0D">
        <w:rPr>
          <w:rFonts w:eastAsiaTheme="minorEastAsia"/>
          <w:sz w:val="28"/>
          <w:szCs w:val="28"/>
        </w:rPr>
        <w:t xml:space="preserve">12688,4 тыс. рублей. </w:t>
      </w:r>
    </w:p>
    <w:p w:rsidR="0032586B" w:rsidRPr="003C6F0D" w:rsidRDefault="003C6F0D" w:rsidP="00EF2597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shd w:val="clear" w:color="auto" w:fill="FFFFFF"/>
          <w:lang w:eastAsia="ar-SA"/>
        </w:rPr>
      </w:pPr>
      <w:r>
        <w:rPr>
          <w:rFonts w:eastAsiaTheme="minorEastAsia"/>
          <w:bCs/>
          <w:sz w:val="28"/>
          <w:szCs w:val="28"/>
          <w:shd w:val="clear" w:color="auto" w:fill="FFFFFF"/>
        </w:rPr>
        <w:t xml:space="preserve">1.2. </w:t>
      </w:r>
      <w:r w:rsidR="0032586B" w:rsidRPr="003C6F0D">
        <w:rPr>
          <w:rFonts w:eastAsiaTheme="minorEastAsia"/>
          <w:bCs/>
          <w:sz w:val="28"/>
          <w:szCs w:val="28"/>
          <w:shd w:val="clear" w:color="auto" w:fill="FFFFFF"/>
        </w:rPr>
        <w:t>Допущено расхождения поступивших доходов от оказания пла</w:t>
      </w:r>
      <w:r w:rsidR="0032586B" w:rsidRPr="003C6F0D">
        <w:rPr>
          <w:rFonts w:eastAsiaTheme="minorEastAsia"/>
          <w:bCs/>
          <w:sz w:val="28"/>
          <w:szCs w:val="28"/>
          <w:shd w:val="clear" w:color="auto" w:fill="FFFFFF"/>
        </w:rPr>
        <w:t>т</w:t>
      </w:r>
      <w:r w:rsidR="0032586B" w:rsidRPr="003C6F0D">
        <w:rPr>
          <w:rFonts w:eastAsiaTheme="minorEastAsia"/>
          <w:bCs/>
          <w:sz w:val="28"/>
          <w:szCs w:val="28"/>
          <w:shd w:val="clear" w:color="auto" w:fill="FFFFFF"/>
        </w:rPr>
        <w:t>ных услуг (родительской платы) в отчете об исполнении бюджета и данных ведомостей по учету родительской платы: за 2020 год - 64030,47 руб</w:t>
      </w:r>
      <w:r w:rsidR="00AC16A5" w:rsidRPr="003C6F0D">
        <w:rPr>
          <w:rFonts w:eastAsiaTheme="minorEastAsia"/>
          <w:bCs/>
          <w:sz w:val="28"/>
          <w:szCs w:val="28"/>
          <w:shd w:val="clear" w:color="auto" w:fill="FFFFFF"/>
        </w:rPr>
        <w:t>лей</w:t>
      </w:r>
      <w:r w:rsidR="0032586B" w:rsidRPr="003C6F0D">
        <w:rPr>
          <w:rFonts w:eastAsiaTheme="minorEastAsia"/>
          <w:bCs/>
          <w:sz w:val="28"/>
          <w:szCs w:val="28"/>
          <w:shd w:val="clear" w:color="auto" w:fill="FFFFFF"/>
        </w:rPr>
        <w:t>, за 2021 год – 1947,37 рублей.</w:t>
      </w:r>
      <w:r w:rsidR="00EF2597" w:rsidRPr="003C6F0D">
        <w:rPr>
          <w:rFonts w:eastAsiaTheme="minorEastAsia"/>
          <w:bCs/>
          <w:sz w:val="28"/>
          <w:szCs w:val="28"/>
          <w:shd w:val="clear" w:color="auto" w:fill="FFFFFF"/>
        </w:rPr>
        <w:t xml:space="preserve"> </w:t>
      </w:r>
      <w:r w:rsidR="0032586B" w:rsidRPr="003C6F0D">
        <w:rPr>
          <w:bCs/>
          <w:sz w:val="28"/>
          <w:szCs w:val="28"/>
          <w:shd w:val="clear" w:color="auto" w:fill="FFFFFF"/>
          <w:lang w:eastAsia="ar-SA"/>
        </w:rPr>
        <w:t>Нарушение бухгалтерского уч</w:t>
      </w:r>
      <w:r w:rsidR="002A4174">
        <w:rPr>
          <w:bCs/>
          <w:sz w:val="28"/>
          <w:szCs w:val="28"/>
          <w:shd w:val="clear" w:color="auto" w:fill="FFFFFF"/>
          <w:lang w:eastAsia="ar-SA"/>
        </w:rPr>
        <w:t>е</w:t>
      </w:r>
      <w:r w:rsidR="0032586B" w:rsidRPr="003C6F0D">
        <w:rPr>
          <w:bCs/>
          <w:sz w:val="28"/>
          <w:szCs w:val="28"/>
          <w:shd w:val="clear" w:color="auto" w:fill="FFFFFF"/>
          <w:lang w:eastAsia="ar-SA"/>
        </w:rPr>
        <w:t xml:space="preserve">та  </w:t>
      </w:r>
      <w:r w:rsidR="00EF2597" w:rsidRPr="003C6F0D">
        <w:rPr>
          <w:bCs/>
          <w:sz w:val="28"/>
          <w:szCs w:val="28"/>
          <w:shd w:val="clear" w:color="auto" w:fill="FFFFFF"/>
          <w:lang w:eastAsia="ar-SA"/>
        </w:rPr>
        <w:t xml:space="preserve">составило </w:t>
      </w:r>
      <w:r w:rsidR="0032586B" w:rsidRPr="003C6F0D">
        <w:rPr>
          <w:bCs/>
          <w:sz w:val="28"/>
          <w:szCs w:val="28"/>
          <w:shd w:val="clear" w:color="auto" w:fill="FFFFFF"/>
          <w:lang w:eastAsia="ar-SA"/>
        </w:rPr>
        <w:t>на сумму 65977,84  рублей в двух случаях.</w:t>
      </w:r>
      <w:r w:rsidR="00430569" w:rsidRPr="003C6F0D">
        <w:rPr>
          <w:bCs/>
          <w:sz w:val="28"/>
          <w:szCs w:val="28"/>
          <w:shd w:val="clear" w:color="auto" w:fill="FFFFFF"/>
          <w:lang w:eastAsia="ar-SA"/>
        </w:rPr>
        <w:t xml:space="preserve"> Допущено искажение бюджетной о</w:t>
      </w:r>
      <w:r w:rsidR="00430569" w:rsidRPr="003C6F0D">
        <w:rPr>
          <w:bCs/>
          <w:sz w:val="28"/>
          <w:szCs w:val="28"/>
          <w:shd w:val="clear" w:color="auto" w:fill="FFFFFF"/>
          <w:lang w:eastAsia="ar-SA"/>
        </w:rPr>
        <w:t>т</w:t>
      </w:r>
      <w:r w:rsidR="00430569" w:rsidRPr="003C6F0D">
        <w:rPr>
          <w:bCs/>
          <w:sz w:val="28"/>
          <w:szCs w:val="28"/>
          <w:shd w:val="clear" w:color="auto" w:fill="FFFFFF"/>
          <w:lang w:eastAsia="ar-SA"/>
        </w:rPr>
        <w:t xml:space="preserve">четности </w:t>
      </w:r>
      <w:r w:rsidR="00AC16A5" w:rsidRPr="003C6F0D">
        <w:rPr>
          <w:bCs/>
          <w:sz w:val="28"/>
          <w:szCs w:val="28"/>
          <w:shd w:val="clear" w:color="auto" w:fill="FFFFFF"/>
          <w:lang w:eastAsia="ar-SA"/>
        </w:rPr>
        <w:t xml:space="preserve">в </w:t>
      </w:r>
      <w:r w:rsidR="00430569" w:rsidRPr="003C6F0D">
        <w:rPr>
          <w:bCs/>
          <w:sz w:val="28"/>
          <w:szCs w:val="28"/>
          <w:shd w:val="clear" w:color="auto" w:fill="FFFFFF"/>
          <w:lang w:eastAsia="ar-SA"/>
        </w:rPr>
        <w:t>Сведени</w:t>
      </w:r>
      <w:r w:rsidR="00AC16A5" w:rsidRPr="003C6F0D">
        <w:rPr>
          <w:bCs/>
          <w:sz w:val="28"/>
          <w:szCs w:val="28"/>
          <w:shd w:val="clear" w:color="auto" w:fill="FFFFFF"/>
          <w:lang w:eastAsia="ar-SA"/>
        </w:rPr>
        <w:t>ях</w:t>
      </w:r>
      <w:r w:rsidR="00430569" w:rsidRPr="003C6F0D">
        <w:rPr>
          <w:bCs/>
          <w:sz w:val="28"/>
          <w:szCs w:val="28"/>
          <w:shd w:val="clear" w:color="auto" w:fill="FFFFFF"/>
          <w:lang w:eastAsia="ar-SA"/>
        </w:rPr>
        <w:t xml:space="preserve"> по дебиторской и кредиторской задолженно</w:t>
      </w:r>
      <w:r w:rsidR="00AC16A5" w:rsidRPr="003C6F0D">
        <w:rPr>
          <w:bCs/>
          <w:sz w:val="28"/>
          <w:szCs w:val="28"/>
          <w:shd w:val="clear" w:color="auto" w:fill="FFFFFF"/>
          <w:lang w:eastAsia="ar-SA"/>
        </w:rPr>
        <w:t>сти, бала</w:t>
      </w:r>
      <w:r w:rsidR="00AC16A5" w:rsidRPr="003C6F0D">
        <w:rPr>
          <w:bCs/>
          <w:sz w:val="28"/>
          <w:szCs w:val="28"/>
          <w:shd w:val="clear" w:color="auto" w:fill="FFFFFF"/>
          <w:lang w:eastAsia="ar-SA"/>
        </w:rPr>
        <w:t>н</w:t>
      </w:r>
      <w:r w:rsidR="00AC16A5" w:rsidRPr="003C6F0D">
        <w:rPr>
          <w:bCs/>
          <w:sz w:val="28"/>
          <w:szCs w:val="28"/>
          <w:shd w:val="clear" w:color="auto" w:fill="FFFFFF"/>
          <w:lang w:eastAsia="ar-SA"/>
        </w:rPr>
        <w:t>са учреждения по учету родительской платы на сумму 145,67 рублей</w:t>
      </w:r>
    </w:p>
    <w:p w:rsidR="0032586B" w:rsidRPr="003C6F0D" w:rsidRDefault="003C6F0D" w:rsidP="0032586B">
      <w:pPr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 xml:space="preserve">1.3. </w:t>
      </w:r>
      <w:r w:rsidR="0032586B" w:rsidRPr="003C6F0D">
        <w:rPr>
          <w:bCs/>
          <w:sz w:val="28"/>
          <w:szCs w:val="28"/>
          <w:shd w:val="clear" w:color="auto" w:fill="FFFFFF"/>
          <w:lang w:eastAsia="ar-SA"/>
        </w:rPr>
        <w:t>Проверкой соответствия учетной политики действующему закон</w:t>
      </w:r>
      <w:r w:rsidR="0032586B" w:rsidRPr="003C6F0D">
        <w:rPr>
          <w:bCs/>
          <w:sz w:val="28"/>
          <w:szCs w:val="28"/>
          <w:shd w:val="clear" w:color="auto" w:fill="FFFFFF"/>
          <w:lang w:eastAsia="ar-SA"/>
        </w:rPr>
        <w:t>о</w:t>
      </w:r>
      <w:r w:rsidR="0032586B" w:rsidRPr="003C6F0D">
        <w:rPr>
          <w:bCs/>
          <w:sz w:val="28"/>
          <w:szCs w:val="28"/>
          <w:shd w:val="clear" w:color="auto" w:fill="FFFFFF"/>
          <w:lang w:eastAsia="ar-SA"/>
        </w:rPr>
        <w:t xml:space="preserve">дательству выявлены утратившие силу нормативно-правовые </w:t>
      </w:r>
      <w:r w:rsidR="000B166B" w:rsidRPr="003C6F0D">
        <w:rPr>
          <w:bCs/>
          <w:sz w:val="28"/>
          <w:szCs w:val="28"/>
          <w:shd w:val="clear" w:color="auto" w:fill="FFFFFF"/>
          <w:lang w:eastAsia="ar-SA"/>
        </w:rPr>
        <w:t>акты</w:t>
      </w:r>
      <w:r w:rsidR="0032586B" w:rsidRPr="003C6F0D">
        <w:rPr>
          <w:bCs/>
          <w:sz w:val="28"/>
          <w:szCs w:val="28"/>
          <w:shd w:val="clear" w:color="auto" w:fill="FFFFFF"/>
          <w:lang w:eastAsia="ar-SA"/>
        </w:rPr>
        <w:t xml:space="preserve"> (2 сл</w:t>
      </w:r>
      <w:r w:rsidR="0032586B" w:rsidRPr="003C6F0D">
        <w:rPr>
          <w:bCs/>
          <w:sz w:val="28"/>
          <w:szCs w:val="28"/>
          <w:shd w:val="clear" w:color="auto" w:fill="FFFFFF"/>
          <w:lang w:eastAsia="ar-SA"/>
        </w:rPr>
        <w:t>у</w:t>
      </w:r>
      <w:r w:rsidR="0032586B" w:rsidRPr="003C6F0D">
        <w:rPr>
          <w:bCs/>
          <w:sz w:val="28"/>
          <w:szCs w:val="28"/>
          <w:shd w:val="clear" w:color="auto" w:fill="FFFFFF"/>
          <w:lang w:eastAsia="ar-SA"/>
        </w:rPr>
        <w:t>чая), а так же отсутствие порядка выдачи и отчетности за денежные средства по компенсации проезда в отпуск.</w:t>
      </w:r>
    </w:p>
    <w:p w:rsidR="0032586B" w:rsidRPr="003C6F0D" w:rsidRDefault="003C6F0D" w:rsidP="0032586B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  <w:lang w:eastAsia="ar-SA"/>
        </w:rPr>
        <w:t xml:space="preserve">1.4. </w:t>
      </w:r>
      <w:r w:rsidR="0032586B" w:rsidRPr="003C6F0D">
        <w:rPr>
          <w:sz w:val="28"/>
          <w:szCs w:val="28"/>
          <w:lang w:eastAsia="ar-SA"/>
        </w:rPr>
        <w:t>Проверкой расч</w:t>
      </w:r>
      <w:r w:rsidR="002A4174">
        <w:rPr>
          <w:sz w:val="28"/>
          <w:szCs w:val="28"/>
          <w:lang w:eastAsia="ar-SA"/>
        </w:rPr>
        <w:t>е</w:t>
      </w:r>
      <w:r w:rsidR="0032586B" w:rsidRPr="003C6F0D">
        <w:rPr>
          <w:sz w:val="28"/>
          <w:szCs w:val="28"/>
          <w:lang w:eastAsia="ar-SA"/>
        </w:rPr>
        <w:t>тов с подотч</w:t>
      </w:r>
      <w:r w:rsidR="002A4174">
        <w:rPr>
          <w:sz w:val="28"/>
          <w:szCs w:val="28"/>
          <w:lang w:eastAsia="ar-SA"/>
        </w:rPr>
        <w:t>е</w:t>
      </w:r>
      <w:r w:rsidR="0032586B" w:rsidRPr="003C6F0D">
        <w:rPr>
          <w:sz w:val="28"/>
          <w:szCs w:val="28"/>
          <w:lang w:eastAsia="ar-SA"/>
        </w:rPr>
        <w:t>тными лицами и порядка использ</w:t>
      </w:r>
      <w:r w:rsidR="0032586B" w:rsidRPr="003C6F0D">
        <w:rPr>
          <w:sz w:val="28"/>
          <w:szCs w:val="28"/>
          <w:lang w:eastAsia="ar-SA"/>
        </w:rPr>
        <w:t>о</w:t>
      </w:r>
      <w:r w:rsidR="0032586B" w:rsidRPr="003C6F0D">
        <w:rPr>
          <w:sz w:val="28"/>
          <w:szCs w:val="28"/>
          <w:lang w:eastAsia="ar-SA"/>
        </w:rPr>
        <w:t>вания подотч</w:t>
      </w:r>
      <w:r w:rsidR="002A4174">
        <w:rPr>
          <w:sz w:val="28"/>
          <w:szCs w:val="28"/>
          <w:lang w:eastAsia="ar-SA"/>
        </w:rPr>
        <w:t>е</w:t>
      </w:r>
      <w:r w:rsidR="0032586B" w:rsidRPr="003C6F0D">
        <w:rPr>
          <w:sz w:val="28"/>
          <w:szCs w:val="28"/>
          <w:lang w:eastAsia="ar-SA"/>
        </w:rPr>
        <w:t>тных сумм выявлено</w:t>
      </w:r>
      <w:r w:rsidR="001471BE" w:rsidRPr="003C6F0D">
        <w:rPr>
          <w:sz w:val="28"/>
          <w:szCs w:val="28"/>
          <w:lang w:eastAsia="ar-SA"/>
        </w:rPr>
        <w:t xml:space="preserve"> н</w:t>
      </w:r>
      <w:r w:rsidR="0032586B" w:rsidRPr="003C6F0D">
        <w:rPr>
          <w:rFonts w:eastAsiaTheme="minorEastAsia"/>
          <w:sz w:val="28"/>
          <w:szCs w:val="28"/>
        </w:rPr>
        <w:t>арушение бухгалтерского уч</w:t>
      </w:r>
      <w:r w:rsidR="002A4174">
        <w:rPr>
          <w:rFonts w:eastAsiaTheme="minorEastAsia"/>
          <w:sz w:val="28"/>
          <w:szCs w:val="28"/>
        </w:rPr>
        <w:t>е</w:t>
      </w:r>
      <w:r w:rsidR="0032586B" w:rsidRPr="003C6F0D">
        <w:rPr>
          <w:rFonts w:eastAsiaTheme="minorEastAsia"/>
          <w:sz w:val="28"/>
          <w:szCs w:val="28"/>
        </w:rPr>
        <w:t>та и отче</w:t>
      </w:r>
      <w:r w:rsidR="0032586B" w:rsidRPr="003C6F0D">
        <w:rPr>
          <w:rFonts w:eastAsiaTheme="minorEastAsia"/>
          <w:sz w:val="28"/>
          <w:szCs w:val="28"/>
        </w:rPr>
        <w:t>т</w:t>
      </w:r>
      <w:r w:rsidR="0032586B" w:rsidRPr="003C6F0D">
        <w:rPr>
          <w:rFonts w:eastAsiaTheme="minorEastAsia"/>
          <w:sz w:val="28"/>
          <w:szCs w:val="28"/>
        </w:rPr>
        <w:t>ности  при принятии авансового отчета</w:t>
      </w:r>
      <w:r w:rsidR="001471BE" w:rsidRPr="003C6F0D">
        <w:rPr>
          <w:rFonts w:eastAsiaTheme="minorEastAsia"/>
          <w:sz w:val="28"/>
          <w:szCs w:val="28"/>
        </w:rPr>
        <w:t xml:space="preserve"> </w:t>
      </w:r>
      <w:r w:rsidR="0032586B" w:rsidRPr="003C6F0D">
        <w:rPr>
          <w:rFonts w:eastAsiaTheme="minorEastAsia"/>
          <w:sz w:val="28"/>
          <w:szCs w:val="28"/>
        </w:rPr>
        <w:t>на сумму 10000,0 рублей</w:t>
      </w:r>
      <w:r w:rsidRPr="003C6F0D">
        <w:rPr>
          <w:rFonts w:eastAsiaTheme="minorEastAsia"/>
          <w:sz w:val="28"/>
          <w:szCs w:val="28"/>
        </w:rPr>
        <w:t>.</w:t>
      </w:r>
    </w:p>
    <w:p w:rsidR="0032586B" w:rsidRPr="00F6583A" w:rsidRDefault="003C6F0D" w:rsidP="0032586B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F6583A">
        <w:rPr>
          <w:rFonts w:eastAsiaTheme="minorEastAsia"/>
          <w:sz w:val="28"/>
          <w:szCs w:val="28"/>
        </w:rPr>
        <w:t>1.5.</w:t>
      </w:r>
      <w:r w:rsidR="00F6583A" w:rsidRPr="00F6583A">
        <w:rPr>
          <w:rFonts w:eastAsiaTheme="minorEastAsia"/>
          <w:sz w:val="28"/>
          <w:szCs w:val="28"/>
        </w:rPr>
        <w:t xml:space="preserve"> </w:t>
      </w:r>
      <w:r w:rsidR="0032586B" w:rsidRPr="00F6583A">
        <w:rPr>
          <w:rFonts w:eastAsiaTheme="minorEastAsia"/>
          <w:sz w:val="28"/>
          <w:szCs w:val="28"/>
        </w:rPr>
        <w:t>Проверкой законности, эффективности, результативности испол</w:t>
      </w:r>
      <w:r w:rsidR="0032586B" w:rsidRPr="00F6583A">
        <w:rPr>
          <w:rFonts w:eastAsiaTheme="minorEastAsia"/>
          <w:sz w:val="28"/>
          <w:szCs w:val="28"/>
        </w:rPr>
        <w:t>ь</w:t>
      </w:r>
      <w:r w:rsidR="0032586B" w:rsidRPr="00F6583A">
        <w:rPr>
          <w:rFonts w:eastAsiaTheme="minorEastAsia"/>
          <w:sz w:val="28"/>
          <w:szCs w:val="28"/>
        </w:rPr>
        <w:t>зования средств на оплату труда работников:</w:t>
      </w:r>
    </w:p>
    <w:p w:rsidR="0032586B" w:rsidRPr="00F6583A" w:rsidRDefault="0032586B" w:rsidP="0032586B">
      <w:pPr>
        <w:autoSpaceDE w:val="0"/>
        <w:autoSpaceDN w:val="0"/>
        <w:adjustRightInd w:val="0"/>
        <w:ind w:firstLine="539"/>
        <w:jc w:val="both"/>
        <w:rPr>
          <w:rFonts w:eastAsiaTheme="minorEastAsia"/>
          <w:b/>
          <w:sz w:val="28"/>
          <w:szCs w:val="28"/>
        </w:rPr>
      </w:pPr>
      <w:r w:rsidRPr="00F6583A">
        <w:rPr>
          <w:rFonts w:eastAsiaTheme="minorEastAsia"/>
          <w:bCs/>
          <w:sz w:val="28"/>
          <w:szCs w:val="28"/>
        </w:rPr>
        <w:t>-</w:t>
      </w:r>
      <w:r w:rsidR="00CD7E4C">
        <w:rPr>
          <w:rFonts w:eastAsiaTheme="minorEastAsia"/>
          <w:bCs/>
          <w:sz w:val="28"/>
          <w:szCs w:val="28"/>
        </w:rPr>
        <w:t xml:space="preserve"> </w:t>
      </w:r>
      <w:r w:rsidRPr="00F6583A">
        <w:rPr>
          <w:rFonts w:eastAsiaTheme="minorEastAsia"/>
          <w:bCs/>
          <w:sz w:val="28"/>
          <w:szCs w:val="28"/>
        </w:rPr>
        <w:t>проверкой соответствия окладов штатному расписанию при начисл</w:t>
      </w:r>
      <w:r w:rsidRPr="00F6583A">
        <w:rPr>
          <w:rFonts w:eastAsiaTheme="minorEastAsia"/>
          <w:bCs/>
          <w:sz w:val="28"/>
          <w:szCs w:val="28"/>
        </w:rPr>
        <w:t>е</w:t>
      </w:r>
      <w:r w:rsidRPr="00F6583A">
        <w:rPr>
          <w:rFonts w:eastAsiaTheme="minorEastAsia"/>
          <w:bCs/>
          <w:sz w:val="28"/>
          <w:szCs w:val="28"/>
        </w:rPr>
        <w:t xml:space="preserve">нии заработной платы выявлены </w:t>
      </w:r>
      <w:r w:rsidRPr="00F6583A">
        <w:rPr>
          <w:rFonts w:eastAsiaTheme="minorEastAsia"/>
          <w:sz w:val="28"/>
          <w:szCs w:val="28"/>
        </w:rPr>
        <w:t>необоснованные расходы на сумму 385,25 рублей</w:t>
      </w:r>
      <w:r w:rsidR="005C1389" w:rsidRPr="00F6583A">
        <w:rPr>
          <w:rFonts w:eastAsiaTheme="minorEastAsia"/>
          <w:sz w:val="28"/>
          <w:szCs w:val="28"/>
        </w:rPr>
        <w:t xml:space="preserve"> (1 случай)</w:t>
      </w:r>
      <w:r w:rsidRPr="00F6583A">
        <w:rPr>
          <w:rFonts w:eastAsiaTheme="minorEastAsia"/>
          <w:sz w:val="28"/>
          <w:szCs w:val="28"/>
        </w:rPr>
        <w:t>;</w:t>
      </w:r>
    </w:p>
    <w:p w:rsidR="0032586B" w:rsidRPr="00F6583A" w:rsidRDefault="0032586B" w:rsidP="0032586B">
      <w:pPr>
        <w:ind w:firstLine="539"/>
        <w:jc w:val="both"/>
        <w:rPr>
          <w:rFonts w:eastAsiaTheme="minorEastAsia"/>
          <w:sz w:val="28"/>
          <w:szCs w:val="28"/>
        </w:rPr>
      </w:pPr>
      <w:r w:rsidRPr="00F6583A">
        <w:rPr>
          <w:rFonts w:eastAsiaTheme="minorEastAsia"/>
          <w:sz w:val="28"/>
          <w:szCs w:val="28"/>
        </w:rPr>
        <w:t>- проверкой соблюдения трудового законодательства при заключении срочного трудового договора выявлено, что компенсация отпуска при увол</w:t>
      </w:r>
      <w:r w:rsidRPr="00F6583A">
        <w:rPr>
          <w:rFonts w:eastAsiaTheme="minorEastAsia"/>
          <w:sz w:val="28"/>
          <w:szCs w:val="28"/>
        </w:rPr>
        <w:t>ь</w:t>
      </w:r>
      <w:r w:rsidRPr="00F6583A">
        <w:rPr>
          <w:rFonts w:eastAsiaTheme="minorEastAsia"/>
          <w:sz w:val="28"/>
          <w:szCs w:val="28"/>
        </w:rPr>
        <w:t>нении не выплачивается из расчета два рабочих дня за месяц работы.</w:t>
      </w:r>
      <w:r w:rsidR="005C1389" w:rsidRPr="00F6583A">
        <w:rPr>
          <w:rFonts w:eastAsiaTheme="minorEastAsia"/>
          <w:sz w:val="28"/>
          <w:szCs w:val="28"/>
        </w:rPr>
        <w:t xml:space="preserve"> </w:t>
      </w:r>
      <w:r w:rsidRPr="00F6583A">
        <w:rPr>
          <w:rFonts w:eastAsiaTheme="minorEastAsia"/>
          <w:sz w:val="28"/>
          <w:szCs w:val="28"/>
        </w:rPr>
        <w:t>Оплата производится в календарных днях. Нарушения установлены в 10 случаях;</w:t>
      </w:r>
    </w:p>
    <w:p w:rsidR="0032586B" w:rsidRPr="00F6583A" w:rsidRDefault="0032586B" w:rsidP="0032586B">
      <w:pPr>
        <w:ind w:firstLine="709"/>
        <w:jc w:val="both"/>
        <w:rPr>
          <w:rFonts w:eastAsiaTheme="minorEastAsia"/>
          <w:sz w:val="28"/>
          <w:szCs w:val="28"/>
        </w:rPr>
      </w:pPr>
      <w:r w:rsidRPr="00F6583A">
        <w:rPr>
          <w:rFonts w:eastAsiaTheme="minorEastAsia"/>
          <w:sz w:val="28"/>
          <w:szCs w:val="28"/>
        </w:rPr>
        <w:t xml:space="preserve">- неправомерно и необоснованно начислено </w:t>
      </w:r>
      <w:r w:rsidRPr="00F6583A">
        <w:rPr>
          <w:rFonts w:eastAsiaTheme="minorEastAsia"/>
          <w:bCs/>
          <w:sz w:val="28"/>
          <w:szCs w:val="28"/>
          <w:shd w:val="clear" w:color="auto" w:fill="FFFFFF"/>
        </w:rPr>
        <w:t>компенсации за неиспол</w:t>
      </w:r>
      <w:r w:rsidRPr="00F6583A">
        <w:rPr>
          <w:rFonts w:eastAsiaTheme="minorEastAsia"/>
          <w:bCs/>
          <w:sz w:val="28"/>
          <w:szCs w:val="28"/>
          <w:shd w:val="clear" w:color="auto" w:fill="FFFFFF"/>
        </w:rPr>
        <w:t>ь</w:t>
      </w:r>
      <w:r w:rsidRPr="00F6583A">
        <w:rPr>
          <w:rFonts w:eastAsiaTheme="minorEastAsia"/>
          <w:bCs/>
          <w:sz w:val="28"/>
          <w:szCs w:val="28"/>
          <w:shd w:val="clear" w:color="auto" w:fill="FFFFFF"/>
        </w:rPr>
        <w:t xml:space="preserve">зованный отпуск </w:t>
      </w:r>
      <w:r w:rsidRPr="00F6583A">
        <w:rPr>
          <w:rFonts w:eastAsiaTheme="minorEastAsia"/>
          <w:sz w:val="28"/>
          <w:szCs w:val="28"/>
        </w:rPr>
        <w:t>в сумме 7513,9 рублей (6 случаев);</w:t>
      </w:r>
    </w:p>
    <w:p w:rsidR="0032586B" w:rsidRPr="00F6583A" w:rsidRDefault="0032586B" w:rsidP="0032586B">
      <w:pPr>
        <w:ind w:firstLine="709"/>
        <w:jc w:val="both"/>
        <w:rPr>
          <w:rFonts w:eastAsiaTheme="minorEastAsia"/>
          <w:sz w:val="28"/>
          <w:szCs w:val="28"/>
        </w:rPr>
      </w:pPr>
      <w:r w:rsidRPr="00F6583A">
        <w:rPr>
          <w:rFonts w:eastAsiaTheme="minorEastAsia"/>
          <w:sz w:val="28"/>
          <w:szCs w:val="28"/>
        </w:rPr>
        <w:t>- проверкой  расчетов оплаты отпусков и компенсации за неиспольз</w:t>
      </w:r>
      <w:r w:rsidRPr="00F6583A">
        <w:rPr>
          <w:rFonts w:eastAsiaTheme="minorEastAsia"/>
          <w:sz w:val="28"/>
          <w:szCs w:val="28"/>
        </w:rPr>
        <w:t>о</w:t>
      </w:r>
      <w:r w:rsidRPr="00F6583A">
        <w:rPr>
          <w:rFonts w:eastAsiaTheme="minorEastAsia"/>
          <w:sz w:val="28"/>
          <w:szCs w:val="28"/>
        </w:rPr>
        <w:t>ванный отпуск при увольнении установлено округление количества дней о</w:t>
      </w:r>
      <w:r w:rsidRPr="00F6583A">
        <w:rPr>
          <w:rFonts w:eastAsiaTheme="minorEastAsia"/>
          <w:sz w:val="28"/>
          <w:szCs w:val="28"/>
        </w:rPr>
        <w:t>т</w:t>
      </w:r>
      <w:r w:rsidRPr="00F6583A">
        <w:rPr>
          <w:rFonts w:eastAsiaTheme="minorEastAsia"/>
          <w:sz w:val="28"/>
          <w:szCs w:val="28"/>
        </w:rPr>
        <w:t xml:space="preserve">пуска при увольнении, в результате за счет уменьшения количества дней за неиспользованный отпуск, компенсации начислено меньше. Недоплата </w:t>
      </w:r>
      <w:r w:rsidRPr="00F6583A">
        <w:rPr>
          <w:rFonts w:eastAsiaTheme="minorEastAsia"/>
          <w:bCs/>
          <w:sz w:val="28"/>
          <w:szCs w:val="28"/>
          <w:shd w:val="clear" w:color="auto" w:fill="FFFFFF"/>
        </w:rPr>
        <w:t>ко</w:t>
      </w:r>
      <w:r w:rsidRPr="00F6583A">
        <w:rPr>
          <w:rFonts w:eastAsiaTheme="minorEastAsia"/>
          <w:bCs/>
          <w:sz w:val="28"/>
          <w:szCs w:val="28"/>
          <w:shd w:val="clear" w:color="auto" w:fill="FFFFFF"/>
        </w:rPr>
        <w:t>м</w:t>
      </w:r>
      <w:r w:rsidRPr="00F6583A">
        <w:rPr>
          <w:rFonts w:eastAsiaTheme="minorEastAsia"/>
          <w:bCs/>
          <w:sz w:val="28"/>
          <w:szCs w:val="28"/>
          <w:shd w:val="clear" w:color="auto" w:fill="FFFFFF"/>
        </w:rPr>
        <w:t xml:space="preserve">пенсации за неиспользованный отпуск составила 3639,87 </w:t>
      </w:r>
      <w:r w:rsidRPr="00F6583A">
        <w:rPr>
          <w:rFonts w:eastAsiaTheme="minorEastAsia"/>
          <w:sz w:val="28"/>
          <w:szCs w:val="28"/>
        </w:rPr>
        <w:t>рублей (5 случаев);</w:t>
      </w:r>
    </w:p>
    <w:p w:rsidR="0032586B" w:rsidRPr="00F6583A" w:rsidRDefault="0032586B" w:rsidP="0032586B">
      <w:pPr>
        <w:ind w:firstLine="709"/>
        <w:jc w:val="both"/>
        <w:rPr>
          <w:rFonts w:eastAsiaTheme="minorEastAsia"/>
          <w:b/>
          <w:sz w:val="28"/>
          <w:szCs w:val="28"/>
        </w:rPr>
      </w:pPr>
      <w:r w:rsidRPr="00F6583A">
        <w:rPr>
          <w:rFonts w:eastAsiaTheme="minorEastAsia"/>
          <w:sz w:val="28"/>
          <w:szCs w:val="28"/>
        </w:rPr>
        <w:lastRenderedPageBreak/>
        <w:t>- в проверяемом периоде установлено 3 случая, когда работникам, пр</w:t>
      </w:r>
      <w:r w:rsidRPr="00F6583A">
        <w:rPr>
          <w:rFonts w:eastAsiaTheme="minorEastAsia"/>
          <w:sz w:val="28"/>
          <w:szCs w:val="28"/>
        </w:rPr>
        <w:t>и</w:t>
      </w:r>
      <w:r w:rsidRPr="00F6583A">
        <w:rPr>
          <w:rFonts w:eastAsiaTheme="minorEastAsia"/>
          <w:sz w:val="28"/>
          <w:szCs w:val="28"/>
        </w:rPr>
        <w:t xml:space="preserve">нятым </w:t>
      </w:r>
      <w:r w:rsidRPr="00F6583A">
        <w:rPr>
          <w:rFonts w:eastAsiaTheme="minorEastAsia"/>
          <w:bCs/>
          <w:sz w:val="28"/>
          <w:szCs w:val="28"/>
        </w:rPr>
        <w:t>по совместительству на 0,5 ставки, производилась выплата компенс</w:t>
      </w:r>
      <w:r w:rsidRPr="00F6583A">
        <w:rPr>
          <w:rFonts w:eastAsiaTheme="minorEastAsia"/>
          <w:bCs/>
          <w:sz w:val="28"/>
          <w:szCs w:val="28"/>
        </w:rPr>
        <w:t>а</w:t>
      </w:r>
      <w:r w:rsidRPr="00F6583A">
        <w:rPr>
          <w:rFonts w:eastAsiaTheme="minorEastAsia"/>
          <w:bCs/>
          <w:sz w:val="28"/>
          <w:szCs w:val="28"/>
        </w:rPr>
        <w:t>ции за неиспользованный отпуск в меньшем количестве дней от установле</w:t>
      </w:r>
      <w:r w:rsidRPr="00F6583A">
        <w:rPr>
          <w:rFonts w:eastAsiaTheme="minorEastAsia"/>
          <w:bCs/>
          <w:sz w:val="28"/>
          <w:szCs w:val="28"/>
        </w:rPr>
        <w:t>н</w:t>
      </w:r>
      <w:r w:rsidRPr="00F6583A">
        <w:rPr>
          <w:rFonts w:eastAsiaTheme="minorEastAsia"/>
          <w:bCs/>
          <w:sz w:val="28"/>
          <w:szCs w:val="28"/>
        </w:rPr>
        <w:t>ного законодательством количества дней отпуска.</w:t>
      </w:r>
      <w:r w:rsidRPr="00F6583A">
        <w:rPr>
          <w:rFonts w:eastAsiaTheme="minorEastAsia"/>
          <w:sz w:val="28"/>
          <w:szCs w:val="28"/>
        </w:rPr>
        <w:t xml:space="preserve"> Недоплата </w:t>
      </w:r>
      <w:r w:rsidRPr="00F6583A">
        <w:rPr>
          <w:rFonts w:eastAsiaTheme="minorEastAsia"/>
          <w:bCs/>
          <w:sz w:val="28"/>
          <w:szCs w:val="28"/>
          <w:shd w:val="clear" w:color="auto" w:fill="FFFFFF"/>
        </w:rPr>
        <w:t xml:space="preserve">компенсации за неиспользованный отпуск составила  10436,0 </w:t>
      </w:r>
      <w:r w:rsidRPr="00F6583A">
        <w:rPr>
          <w:rFonts w:eastAsiaTheme="minorEastAsia"/>
          <w:sz w:val="28"/>
          <w:szCs w:val="28"/>
        </w:rPr>
        <w:t>рублей;</w:t>
      </w:r>
    </w:p>
    <w:p w:rsidR="0032586B" w:rsidRPr="00F6583A" w:rsidRDefault="0032586B" w:rsidP="0032586B">
      <w:pPr>
        <w:ind w:firstLine="709"/>
        <w:jc w:val="both"/>
        <w:rPr>
          <w:rFonts w:eastAsiaTheme="minorEastAsia"/>
          <w:b/>
          <w:sz w:val="28"/>
          <w:szCs w:val="28"/>
        </w:rPr>
      </w:pPr>
      <w:r w:rsidRPr="00F6583A">
        <w:rPr>
          <w:rFonts w:eastAsiaTheme="minorEastAsia"/>
          <w:b/>
          <w:sz w:val="28"/>
          <w:szCs w:val="28"/>
        </w:rPr>
        <w:t xml:space="preserve">- </w:t>
      </w:r>
      <w:r w:rsidRPr="00F6583A">
        <w:rPr>
          <w:rFonts w:eastAsiaTheme="minorEastAsia"/>
          <w:sz w:val="28"/>
          <w:szCs w:val="28"/>
        </w:rPr>
        <w:t>неэффективные расходы при оплате отпускных за фактически неотр</w:t>
      </w:r>
      <w:r w:rsidRPr="00F6583A">
        <w:rPr>
          <w:rFonts w:eastAsiaTheme="minorEastAsia"/>
          <w:sz w:val="28"/>
          <w:szCs w:val="28"/>
        </w:rPr>
        <w:t>а</w:t>
      </w:r>
      <w:r w:rsidRPr="00F6583A">
        <w:rPr>
          <w:rFonts w:eastAsiaTheme="minorEastAsia"/>
          <w:sz w:val="28"/>
          <w:szCs w:val="28"/>
        </w:rPr>
        <w:t>ботанный сотрудником период составили в сумме 2583,96  рублей (1 случай);</w:t>
      </w:r>
    </w:p>
    <w:p w:rsidR="0032586B" w:rsidRPr="00F6583A" w:rsidRDefault="0032586B" w:rsidP="0032586B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C00000"/>
          <w:sz w:val="28"/>
          <w:szCs w:val="28"/>
        </w:rPr>
      </w:pPr>
      <w:r w:rsidRPr="00F6583A">
        <w:rPr>
          <w:rFonts w:eastAsiaTheme="minorEastAsia"/>
          <w:sz w:val="28"/>
          <w:szCs w:val="28"/>
        </w:rPr>
        <w:t xml:space="preserve">- </w:t>
      </w:r>
      <w:r w:rsidRPr="00F6583A">
        <w:rPr>
          <w:rFonts w:eastAsiaTheme="minorEastAsia"/>
          <w:bCs/>
          <w:sz w:val="28"/>
          <w:szCs w:val="28"/>
        </w:rPr>
        <w:t>проверкой компенсационной выплаты и предоставления дополн</w:t>
      </w:r>
      <w:r w:rsidRPr="00F6583A">
        <w:rPr>
          <w:rFonts w:eastAsiaTheme="minorEastAsia"/>
          <w:bCs/>
          <w:sz w:val="28"/>
          <w:szCs w:val="28"/>
        </w:rPr>
        <w:t>и</w:t>
      </w:r>
      <w:r w:rsidRPr="00F6583A">
        <w:rPr>
          <w:rFonts w:eastAsiaTheme="minorEastAsia"/>
          <w:bCs/>
          <w:sz w:val="28"/>
          <w:szCs w:val="28"/>
        </w:rPr>
        <w:t>тельного отпуска за работу во вредных условиях труда выявлено</w:t>
      </w:r>
      <w:r w:rsidR="002767E0" w:rsidRPr="00F6583A">
        <w:rPr>
          <w:rFonts w:eastAsiaTheme="minorEastAsia"/>
          <w:bCs/>
          <w:sz w:val="28"/>
          <w:szCs w:val="28"/>
        </w:rPr>
        <w:t xml:space="preserve"> </w:t>
      </w:r>
      <w:r w:rsidRPr="00F6583A">
        <w:rPr>
          <w:rFonts w:eastAsiaTheme="minorEastAsia"/>
          <w:sz w:val="28"/>
          <w:szCs w:val="28"/>
        </w:rPr>
        <w:t>неправ</w:t>
      </w:r>
      <w:r w:rsidRPr="00F6583A">
        <w:rPr>
          <w:rFonts w:eastAsiaTheme="minorEastAsia"/>
          <w:sz w:val="28"/>
          <w:szCs w:val="28"/>
        </w:rPr>
        <w:t>о</w:t>
      </w:r>
      <w:r w:rsidRPr="00F6583A">
        <w:rPr>
          <w:rFonts w:eastAsiaTheme="minorEastAsia"/>
          <w:sz w:val="28"/>
          <w:szCs w:val="28"/>
        </w:rPr>
        <w:t>мерное и необоснованное начисление доплаты за вредные условия труда в сумме 3221,49 рублей (2 случая);</w:t>
      </w:r>
    </w:p>
    <w:p w:rsidR="0032586B" w:rsidRPr="00F6583A" w:rsidRDefault="0032586B" w:rsidP="0032586B">
      <w:pPr>
        <w:ind w:firstLine="708"/>
        <w:jc w:val="both"/>
        <w:rPr>
          <w:rFonts w:eastAsiaTheme="minorEastAsia"/>
          <w:sz w:val="28"/>
          <w:szCs w:val="28"/>
        </w:rPr>
      </w:pPr>
      <w:r w:rsidRPr="00F6583A">
        <w:rPr>
          <w:rFonts w:eastAsiaTheme="minorEastAsia"/>
          <w:bCs/>
          <w:sz w:val="28"/>
          <w:szCs w:val="28"/>
        </w:rPr>
        <w:t>- отсутствует п</w:t>
      </w:r>
      <w:r w:rsidRPr="00F6583A">
        <w:rPr>
          <w:rFonts w:eastAsiaTheme="minorEastAsia"/>
          <w:sz w:val="28"/>
          <w:szCs w:val="28"/>
        </w:rPr>
        <w:t>риказ о выплатах за работу с вредными условиями труда по результатам специальной оценки условий труда (СОУТ);</w:t>
      </w:r>
    </w:p>
    <w:p w:rsidR="0032586B" w:rsidRPr="00F6583A" w:rsidRDefault="0032586B" w:rsidP="0032586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6583A">
        <w:rPr>
          <w:sz w:val="28"/>
          <w:szCs w:val="28"/>
          <w:lang w:eastAsia="ar-SA"/>
        </w:rPr>
        <w:t xml:space="preserve">- выборочной проверкой начисления стимулирующих выплат  установлено, что в приказах на выплату премии не указывается период выплаты премии, отработанный период, оклад и другие </w:t>
      </w:r>
      <w:proofErr w:type="gramStart"/>
      <w:r w:rsidRPr="00F6583A">
        <w:rPr>
          <w:sz w:val="28"/>
          <w:szCs w:val="28"/>
          <w:lang w:eastAsia="ar-SA"/>
        </w:rPr>
        <w:t>показатели</w:t>
      </w:r>
      <w:proofErr w:type="gramEnd"/>
      <w:r w:rsidRPr="00F6583A">
        <w:rPr>
          <w:sz w:val="28"/>
          <w:szCs w:val="28"/>
          <w:lang w:eastAsia="ar-SA"/>
        </w:rPr>
        <w:t xml:space="preserve"> необходимые для начисления премии. Так </w:t>
      </w:r>
      <w:proofErr w:type="gramStart"/>
      <w:r w:rsidRPr="00F6583A">
        <w:rPr>
          <w:sz w:val="28"/>
          <w:szCs w:val="28"/>
          <w:lang w:eastAsia="ar-SA"/>
        </w:rPr>
        <w:t>при</w:t>
      </w:r>
      <w:proofErr w:type="gramEnd"/>
      <w:r w:rsidRPr="00F6583A">
        <w:rPr>
          <w:sz w:val="28"/>
          <w:szCs w:val="28"/>
          <w:lang w:eastAsia="ar-SA"/>
        </w:rPr>
        <w:t xml:space="preserve"> одинаковом в процентном размере стимулирующей выплаты, сторожа в декабре получили разные суммы, работнику, находящемуся в декабре в отпуске и проработавшему  весь год  установленная премия в декабре по итогам года  в размере 200%, начисление составило 1072,17 рублей, максимальная премия другому работнику с примерно таким же окладом  4062,0 рубля.</w:t>
      </w:r>
    </w:p>
    <w:p w:rsidR="0032586B" w:rsidRPr="008F380E" w:rsidRDefault="0032586B" w:rsidP="0032586B">
      <w:pPr>
        <w:shd w:val="clear" w:color="auto" w:fill="FFFFFF"/>
        <w:jc w:val="both"/>
        <w:rPr>
          <w:sz w:val="28"/>
          <w:szCs w:val="28"/>
        </w:rPr>
      </w:pPr>
      <w:r w:rsidRPr="00F6583A">
        <w:rPr>
          <w:rFonts w:eastAsiaTheme="minorEastAsia"/>
          <w:sz w:val="28"/>
          <w:szCs w:val="28"/>
        </w:rPr>
        <w:tab/>
      </w:r>
      <w:proofErr w:type="gramStart"/>
      <w:r w:rsidRPr="00F6583A">
        <w:rPr>
          <w:rFonts w:eastAsiaTheme="minorEastAsia"/>
          <w:sz w:val="28"/>
          <w:szCs w:val="28"/>
        </w:rPr>
        <w:t>-</w:t>
      </w:r>
      <w:r w:rsidR="00F6583A" w:rsidRPr="00F6583A">
        <w:rPr>
          <w:rFonts w:eastAsiaTheme="minorEastAsia"/>
          <w:sz w:val="28"/>
          <w:szCs w:val="28"/>
        </w:rPr>
        <w:t xml:space="preserve"> </w:t>
      </w:r>
      <w:r w:rsidRPr="00F6583A">
        <w:rPr>
          <w:rFonts w:eastAsiaTheme="minorEastAsia"/>
          <w:sz w:val="28"/>
          <w:szCs w:val="28"/>
        </w:rPr>
        <w:t>в лицевых карточках работников ф. Т-2 не в полном объ</w:t>
      </w:r>
      <w:r w:rsidR="002A4174">
        <w:rPr>
          <w:rFonts w:eastAsiaTheme="minorEastAsia"/>
          <w:sz w:val="28"/>
          <w:szCs w:val="28"/>
        </w:rPr>
        <w:t>е</w:t>
      </w:r>
      <w:r w:rsidRPr="00F6583A">
        <w:rPr>
          <w:rFonts w:eastAsiaTheme="minorEastAsia"/>
          <w:sz w:val="28"/>
          <w:szCs w:val="28"/>
        </w:rPr>
        <w:t>ме отраж</w:t>
      </w:r>
      <w:r w:rsidRPr="00F6583A">
        <w:rPr>
          <w:rFonts w:eastAsiaTheme="minorEastAsia"/>
          <w:sz w:val="28"/>
          <w:szCs w:val="28"/>
        </w:rPr>
        <w:t>а</w:t>
      </w:r>
      <w:r w:rsidRPr="00F6583A">
        <w:rPr>
          <w:rFonts w:eastAsiaTheme="minorEastAsia"/>
          <w:sz w:val="28"/>
          <w:szCs w:val="28"/>
        </w:rPr>
        <w:t>ются факты трудовой деятельности работников (отсутствуют сведения о предоставлении очередных отпусков (2 случая), отсутствуют сведения о предоставлении отпусков без сохранения содержания (3 случая</w:t>
      </w:r>
      <w:r w:rsidR="00F6583A" w:rsidRPr="00F6583A">
        <w:rPr>
          <w:sz w:val="28"/>
          <w:szCs w:val="28"/>
        </w:rPr>
        <w:t xml:space="preserve">), </w:t>
      </w:r>
      <w:r w:rsidRPr="00F6583A">
        <w:rPr>
          <w:rFonts w:eastAsiaTheme="minorEastAsia"/>
          <w:sz w:val="28"/>
          <w:szCs w:val="28"/>
        </w:rPr>
        <w:t>у всех р</w:t>
      </w:r>
      <w:r w:rsidRPr="00F6583A">
        <w:rPr>
          <w:rFonts w:eastAsiaTheme="minorEastAsia"/>
          <w:sz w:val="28"/>
          <w:szCs w:val="28"/>
        </w:rPr>
        <w:t>а</w:t>
      </w:r>
      <w:r w:rsidRPr="00F6583A">
        <w:rPr>
          <w:rFonts w:eastAsiaTheme="minorEastAsia"/>
          <w:sz w:val="28"/>
          <w:szCs w:val="28"/>
        </w:rPr>
        <w:t>ботников детсада отсутствуют сведения об использовании права на получ</w:t>
      </w:r>
      <w:r w:rsidRPr="00F6583A">
        <w:rPr>
          <w:rFonts w:eastAsiaTheme="minorEastAsia"/>
          <w:sz w:val="28"/>
          <w:szCs w:val="28"/>
        </w:rPr>
        <w:t>е</w:t>
      </w:r>
      <w:r w:rsidRPr="00F6583A">
        <w:rPr>
          <w:rFonts w:eastAsiaTheme="minorEastAsia"/>
          <w:sz w:val="28"/>
          <w:szCs w:val="28"/>
        </w:rPr>
        <w:t xml:space="preserve">ние компенсации проезда к месту проведения очередного отпуска, а так же </w:t>
      </w:r>
      <w:r w:rsidRPr="008F380E">
        <w:rPr>
          <w:rFonts w:eastAsiaTheme="minorEastAsia"/>
          <w:sz w:val="28"/>
          <w:szCs w:val="28"/>
        </w:rPr>
        <w:t>сведения о периоде работы за который</w:t>
      </w:r>
      <w:proofErr w:type="gramEnd"/>
      <w:r w:rsidRPr="008F380E">
        <w:rPr>
          <w:rFonts w:eastAsiaTheme="minorEastAsia"/>
          <w:sz w:val="28"/>
          <w:szCs w:val="28"/>
        </w:rPr>
        <w:t xml:space="preserve"> предоставлен оплачиваемый проезд). В</w:t>
      </w:r>
      <w:r w:rsidRPr="008F380E">
        <w:rPr>
          <w:sz w:val="28"/>
          <w:szCs w:val="28"/>
        </w:rPr>
        <w:t xml:space="preserve"> лицевых карточках ф. Т-2</w:t>
      </w:r>
      <w:r w:rsidR="00F6583A" w:rsidRPr="008F380E">
        <w:rPr>
          <w:sz w:val="28"/>
          <w:szCs w:val="28"/>
        </w:rPr>
        <w:t xml:space="preserve"> </w:t>
      </w:r>
      <w:r w:rsidRPr="008F380E">
        <w:rPr>
          <w:sz w:val="28"/>
          <w:szCs w:val="28"/>
        </w:rPr>
        <w:t>допускается отражение недостоверной информ</w:t>
      </w:r>
      <w:r w:rsidRPr="008F380E">
        <w:rPr>
          <w:sz w:val="28"/>
          <w:szCs w:val="28"/>
        </w:rPr>
        <w:t>а</w:t>
      </w:r>
      <w:r w:rsidRPr="008F380E">
        <w:rPr>
          <w:sz w:val="28"/>
          <w:szCs w:val="28"/>
        </w:rPr>
        <w:t xml:space="preserve">ции (1 случай). </w:t>
      </w:r>
    </w:p>
    <w:p w:rsidR="0032586B" w:rsidRPr="008F380E" w:rsidRDefault="0032586B" w:rsidP="0032586B">
      <w:pPr>
        <w:shd w:val="clear" w:color="auto" w:fill="FFFFFF"/>
        <w:ind w:firstLine="708"/>
        <w:jc w:val="both"/>
        <w:rPr>
          <w:sz w:val="28"/>
          <w:szCs w:val="28"/>
        </w:rPr>
      </w:pPr>
      <w:r w:rsidRPr="008F380E">
        <w:rPr>
          <w:sz w:val="28"/>
          <w:szCs w:val="28"/>
        </w:rPr>
        <w:t>Итого необоснованные расходы составили 11120,64 рублей, неэффе</w:t>
      </w:r>
      <w:r w:rsidRPr="008F380E">
        <w:rPr>
          <w:sz w:val="28"/>
          <w:szCs w:val="28"/>
        </w:rPr>
        <w:t>к</w:t>
      </w:r>
      <w:r w:rsidRPr="008F380E">
        <w:rPr>
          <w:sz w:val="28"/>
          <w:szCs w:val="28"/>
        </w:rPr>
        <w:t>тивные расходы – 2583,96 рублей, недоплата работникам (нарушения труд</w:t>
      </w:r>
      <w:r w:rsidRPr="008F380E">
        <w:rPr>
          <w:sz w:val="28"/>
          <w:szCs w:val="28"/>
        </w:rPr>
        <w:t>о</w:t>
      </w:r>
      <w:r w:rsidRPr="008F380E">
        <w:rPr>
          <w:sz w:val="28"/>
          <w:szCs w:val="28"/>
        </w:rPr>
        <w:t>вого законодательства) – 14075,87 рублей.</w:t>
      </w:r>
    </w:p>
    <w:p w:rsidR="0032586B" w:rsidRPr="008F380E" w:rsidRDefault="00093F60" w:rsidP="0032586B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1.6</w:t>
      </w:r>
      <w:r w:rsidR="0032586B" w:rsidRPr="008F380E">
        <w:rPr>
          <w:rFonts w:eastAsia="Arial"/>
          <w:sz w:val="28"/>
          <w:szCs w:val="28"/>
          <w:lang w:eastAsia="ar-SA"/>
        </w:rPr>
        <w:t xml:space="preserve">. Проверкой организации питания </w:t>
      </w:r>
      <w:r w:rsidR="0019319E">
        <w:rPr>
          <w:rFonts w:eastAsia="Arial"/>
          <w:sz w:val="28"/>
          <w:szCs w:val="28"/>
          <w:lang w:eastAsia="ar-SA"/>
        </w:rPr>
        <w:t>у</w:t>
      </w:r>
      <w:r w:rsidR="0032586B" w:rsidRPr="008F380E">
        <w:rPr>
          <w:rFonts w:eastAsia="Arial"/>
          <w:sz w:val="28"/>
          <w:szCs w:val="28"/>
          <w:lang w:eastAsia="ar-SA"/>
        </w:rPr>
        <w:t>становлено:</w:t>
      </w:r>
    </w:p>
    <w:p w:rsidR="0032586B" w:rsidRPr="008F380E" w:rsidRDefault="0032586B" w:rsidP="00492DAF">
      <w:pPr>
        <w:ind w:firstLine="708"/>
        <w:jc w:val="both"/>
        <w:rPr>
          <w:sz w:val="28"/>
          <w:szCs w:val="28"/>
        </w:rPr>
      </w:pPr>
      <w:r w:rsidRPr="008F380E">
        <w:rPr>
          <w:sz w:val="28"/>
          <w:szCs w:val="28"/>
        </w:rPr>
        <w:t>- в представленном к проверке положении об организации питания д</w:t>
      </w:r>
      <w:r w:rsidRPr="008F380E">
        <w:rPr>
          <w:sz w:val="28"/>
          <w:szCs w:val="28"/>
        </w:rPr>
        <w:t>о</w:t>
      </w:r>
      <w:r w:rsidRPr="008F380E">
        <w:rPr>
          <w:sz w:val="28"/>
          <w:szCs w:val="28"/>
        </w:rPr>
        <w:t>пущено множество опечаток и ошибок в тексте документа, не имеющих о</w:t>
      </w:r>
      <w:r w:rsidRPr="008F380E">
        <w:rPr>
          <w:sz w:val="28"/>
          <w:szCs w:val="28"/>
        </w:rPr>
        <w:t>т</w:t>
      </w:r>
      <w:r w:rsidRPr="008F380E">
        <w:rPr>
          <w:sz w:val="28"/>
          <w:szCs w:val="28"/>
        </w:rPr>
        <w:t>ношения к</w:t>
      </w:r>
      <w:r w:rsidR="00D54EAB" w:rsidRPr="008F380E">
        <w:rPr>
          <w:sz w:val="28"/>
          <w:szCs w:val="28"/>
        </w:rPr>
        <w:t xml:space="preserve"> </w:t>
      </w:r>
      <w:r w:rsidR="0019319E">
        <w:rPr>
          <w:sz w:val="28"/>
          <w:szCs w:val="28"/>
        </w:rPr>
        <w:t>учреждению</w:t>
      </w:r>
      <w:r w:rsidR="00492DAF" w:rsidRPr="008F380E">
        <w:rPr>
          <w:sz w:val="28"/>
          <w:szCs w:val="28"/>
        </w:rPr>
        <w:t>. Согласно</w:t>
      </w:r>
      <w:r w:rsidRPr="008F380E">
        <w:rPr>
          <w:sz w:val="28"/>
          <w:szCs w:val="28"/>
        </w:rPr>
        <w:t xml:space="preserve"> Устав</w:t>
      </w:r>
      <w:r w:rsidR="008B41F9" w:rsidRPr="008F380E">
        <w:rPr>
          <w:sz w:val="28"/>
          <w:szCs w:val="28"/>
        </w:rPr>
        <w:t>у</w:t>
      </w:r>
      <w:r w:rsidRPr="008F380E">
        <w:rPr>
          <w:sz w:val="28"/>
          <w:szCs w:val="28"/>
        </w:rPr>
        <w:t xml:space="preserve"> </w:t>
      </w:r>
      <w:r w:rsidR="00492DAF" w:rsidRPr="008F380E">
        <w:rPr>
          <w:sz w:val="28"/>
          <w:szCs w:val="28"/>
        </w:rPr>
        <w:t>у</w:t>
      </w:r>
      <w:r w:rsidRPr="008F380E">
        <w:rPr>
          <w:sz w:val="28"/>
          <w:szCs w:val="28"/>
        </w:rPr>
        <w:t>чреждени</w:t>
      </w:r>
      <w:r w:rsidR="00492DAF" w:rsidRPr="008F380E">
        <w:rPr>
          <w:sz w:val="28"/>
          <w:szCs w:val="28"/>
        </w:rPr>
        <w:t>е</w:t>
      </w:r>
      <w:r w:rsidRPr="008F380E">
        <w:rPr>
          <w:sz w:val="28"/>
          <w:szCs w:val="28"/>
        </w:rPr>
        <w:t xml:space="preserve"> функционирует в </w:t>
      </w:r>
      <w:proofErr w:type="gramStart"/>
      <w:r w:rsidRPr="008F380E">
        <w:rPr>
          <w:sz w:val="28"/>
          <w:szCs w:val="28"/>
        </w:rPr>
        <w:t>р</w:t>
      </w:r>
      <w:r w:rsidRPr="008F380E">
        <w:rPr>
          <w:sz w:val="28"/>
          <w:szCs w:val="28"/>
        </w:rPr>
        <w:t>е</w:t>
      </w:r>
      <w:r w:rsidRPr="008F380E">
        <w:rPr>
          <w:sz w:val="28"/>
          <w:szCs w:val="28"/>
        </w:rPr>
        <w:t>жиме полного дня</w:t>
      </w:r>
      <w:proofErr w:type="gramEnd"/>
      <w:r w:rsidRPr="008F380E">
        <w:rPr>
          <w:sz w:val="28"/>
          <w:szCs w:val="28"/>
        </w:rPr>
        <w:t xml:space="preserve">  </w:t>
      </w:r>
      <w:r w:rsidR="008B41F9" w:rsidRPr="008F380E">
        <w:rPr>
          <w:sz w:val="28"/>
          <w:szCs w:val="28"/>
        </w:rPr>
        <w:t>и</w:t>
      </w:r>
      <w:r w:rsidRPr="008F380E">
        <w:rPr>
          <w:sz w:val="28"/>
          <w:szCs w:val="28"/>
        </w:rPr>
        <w:t xml:space="preserve"> организовано 3-х разовое питание, при</w:t>
      </w:r>
      <w:r w:rsidR="002A4174">
        <w:rPr>
          <w:sz w:val="28"/>
          <w:szCs w:val="28"/>
        </w:rPr>
        <w:t>е</w:t>
      </w:r>
      <w:r w:rsidRPr="008F380E">
        <w:rPr>
          <w:sz w:val="28"/>
          <w:szCs w:val="28"/>
        </w:rPr>
        <w:t>м пищи с инте</w:t>
      </w:r>
      <w:r w:rsidRPr="008F380E">
        <w:rPr>
          <w:sz w:val="28"/>
          <w:szCs w:val="28"/>
        </w:rPr>
        <w:t>р</w:t>
      </w:r>
      <w:r w:rsidRPr="008F380E">
        <w:rPr>
          <w:sz w:val="28"/>
          <w:szCs w:val="28"/>
        </w:rPr>
        <w:t>валом не более 4-х часов. Согласно основному меню, представленному к проверке – предполагается ещ</w:t>
      </w:r>
      <w:r w:rsidR="002A4174">
        <w:rPr>
          <w:sz w:val="28"/>
          <w:szCs w:val="28"/>
        </w:rPr>
        <w:t>е</w:t>
      </w:r>
      <w:r w:rsidRPr="008F380E">
        <w:rPr>
          <w:sz w:val="28"/>
          <w:szCs w:val="28"/>
        </w:rPr>
        <w:t xml:space="preserve"> второй завтрак, т.е. четыр</w:t>
      </w:r>
      <w:r w:rsidR="002A4174">
        <w:rPr>
          <w:sz w:val="28"/>
          <w:szCs w:val="28"/>
        </w:rPr>
        <w:t>е</w:t>
      </w:r>
      <w:r w:rsidRPr="008F380E">
        <w:rPr>
          <w:sz w:val="28"/>
          <w:szCs w:val="28"/>
        </w:rPr>
        <w:t>х разовое питание</w:t>
      </w:r>
      <w:r w:rsidR="00C47C2C" w:rsidRPr="008F380E">
        <w:rPr>
          <w:sz w:val="28"/>
          <w:szCs w:val="28"/>
        </w:rPr>
        <w:t>;</w:t>
      </w:r>
    </w:p>
    <w:p w:rsidR="0032586B" w:rsidRPr="004A0884" w:rsidRDefault="00C47C2C" w:rsidP="0032586B">
      <w:pPr>
        <w:ind w:firstLine="708"/>
        <w:jc w:val="both"/>
        <w:rPr>
          <w:rFonts w:eastAsiaTheme="minorEastAsia"/>
          <w:sz w:val="28"/>
          <w:szCs w:val="28"/>
        </w:rPr>
      </w:pPr>
      <w:r w:rsidRPr="008F380E">
        <w:rPr>
          <w:rFonts w:eastAsiaTheme="minorEastAsia"/>
          <w:sz w:val="28"/>
          <w:szCs w:val="28"/>
        </w:rPr>
        <w:t>- п</w:t>
      </w:r>
      <w:r w:rsidR="0032586B" w:rsidRPr="008F380E">
        <w:rPr>
          <w:rFonts w:eastAsiaTheme="minorEastAsia"/>
          <w:sz w:val="28"/>
          <w:szCs w:val="28"/>
        </w:rPr>
        <w:t>роверкой соответствия фактической стоимости дето/дня</w:t>
      </w:r>
      <w:r w:rsidRPr="008F380E">
        <w:rPr>
          <w:rFonts w:eastAsiaTheme="minorEastAsia"/>
          <w:sz w:val="28"/>
          <w:szCs w:val="28"/>
        </w:rPr>
        <w:t xml:space="preserve"> и </w:t>
      </w:r>
      <w:r w:rsidR="0032586B" w:rsidRPr="008F380E">
        <w:rPr>
          <w:rFonts w:eastAsiaTheme="minorEastAsia"/>
          <w:sz w:val="28"/>
          <w:szCs w:val="28"/>
        </w:rPr>
        <w:t xml:space="preserve"> утве</w:t>
      </w:r>
      <w:r w:rsidR="0032586B" w:rsidRPr="008F380E">
        <w:rPr>
          <w:rFonts w:eastAsiaTheme="minorEastAsia"/>
          <w:sz w:val="28"/>
          <w:szCs w:val="28"/>
        </w:rPr>
        <w:t>р</w:t>
      </w:r>
      <w:r w:rsidR="0032586B" w:rsidRPr="008F380E">
        <w:rPr>
          <w:rFonts w:eastAsiaTheme="minorEastAsia"/>
          <w:sz w:val="28"/>
          <w:szCs w:val="28"/>
        </w:rPr>
        <w:t>жд</w:t>
      </w:r>
      <w:r w:rsidR="002A4174">
        <w:rPr>
          <w:rFonts w:eastAsiaTheme="minorEastAsia"/>
          <w:sz w:val="28"/>
          <w:szCs w:val="28"/>
        </w:rPr>
        <w:t>е</w:t>
      </w:r>
      <w:r w:rsidR="0032586B" w:rsidRPr="008F380E">
        <w:rPr>
          <w:rFonts w:eastAsiaTheme="minorEastAsia"/>
          <w:sz w:val="28"/>
          <w:szCs w:val="28"/>
        </w:rPr>
        <w:t>нной плановой стоимости</w:t>
      </w:r>
      <w:r w:rsidRPr="008F380E">
        <w:rPr>
          <w:rFonts w:eastAsiaTheme="minorEastAsia"/>
          <w:sz w:val="28"/>
          <w:szCs w:val="28"/>
        </w:rPr>
        <w:t xml:space="preserve"> </w:t>
      </w:r>
      <w:proofErr w:type="gramStart"/>
      <w:r w:rsidRPr="008F380E">
        <w:rPr>
          <w:rFonts w:eastAsiaTheme="minorEastAsia"/>
          <w:sz w:val="28"/>
          <w:szCs w:val="28"/>
        </w:rPr>
        <w:t>дето/дня</w:t>
      </w:r>
      <w:r w:rsidR="0032586B" w:rsidRPr="008F380E">
        <w:rPr>
          <w:rFonts w:eastAsiaTheme="minorEastAsia"/>
          <w:sz w:val="28"/>
          <w:szCs w:val="28"/>
        </w:rPr>
        <w:t xml:space="preserve"> </w:t>
      </w:r>
      <w:r w:rsidR="00650C94" w:rsidRPr="008F380E">
        <w:rPr>
          <w:rFonts w:eastAsiaTheme="minorEastAsia"/>
          <w:sz w:val="28"/>
          <w:szCs w:val="28"/>
        </w:rPr>
        <w:t>установлено</w:t>
      </w:r>
      <w:proofErr w:type="gramEnd"/>
      <w:r w:rsidR="00650C94" w:rsidRPr="008F380E">
        <w:rPr>
          <w:rFonts w:eastAsiaTheme="minorEastAsia"/>
          <w:sz w:val="28"/>
          <w:szCs w:val="28"/>
        </w:rPr>
        <w:t>, что</w:t>
      </w:r>
      <w:r w:rsidR="0032586B" w:rsidRPr="008F380E">
        <w:rPr>
          <w:rFonts w:eastAsiaTheme="minorEastAsia"/>
          <w:sz w:val="28"/>
          <w:szCs w:val="28"/>
        </w:rPr>
        <w:t xml:space="preserve"> за 2020 год фактич</w:t>
      </w:r>
      <w:r w:rsidR="0032586B" w:rsidRPr="008F380E">
        <w:rPr>
          <w:rFonts w:eastAsiaTheme="minorEastAsia"/>
          <w:sz w:val="28"/>
          <w:szCs w:val="28"/>
        </w:rPr>
        <w:t>е</w:t>
      </w:r>
      <w:r w:rsidR="0032586B" w:rsidRPr="008F380E">
        <w:rPr>
          <w:rFonts w:eastAsiaTheme="minorEastAsia"/>
          <w:sz w:val="28"/>
          <w:szCs w:val="28"/>
        </w:rPr>
        <w:t>ские расходы составили 705994,20 руб</w:t>
      </w:r>
      <w:r w:rsidR="00650C94" w:rsidRPr="008F380E">
        <w:rPr>
          <w:rFonts w:eastAsiaTheme="minorEastAsia"/>
          <w:sz w:val="28"/>
          <w:szCs w:val="28"/>
        </w:rPr>
        <w:t>лей</w:t>
      </w:r>
      <w:r w:rsidR="0032586B" w:rsidRPr="008F380E">
        <w:rPr>
          <w:rFonts w:eastAsiaTheme="minorEastAsia"/>
          <w:sz w:val="28"/>
          <w:szCs w:val="28"/>
        </w:rPr>
        <w:t xml:space="preserve">, что ниже на 7,5% или на 57084,22 </w:t>
      </w:r>
      <w:r w:rsidR="0032586B" w:rsidRPr="008F380E">
        <w:rPr>
          <w:rFonts w:eastAsiaTheme="minorEastAsia"/>
          <w:sz w:val="28"/>
          <w:szCs w:val="28"/>
        </w:rPr>
        <w:lastRenderedPageBreak/>
        <w:t>руб</w:t>
      </w:r>
      <w:r w:rsidR="008F380E" w:rsidRPr="008F380E">
        <w:rPr>
          <w:rFonts w:eastAsiaTheme="minorEastAsia"/>
          <w:sz w:val="28"/>
          <w:szCs w:val="28"/>
        </w:rPr>
        <w:t xml:space="preserve">лей от </w:t>
      </w:r>
      <w:r w:rsidR="0032586B" w:rsidRPr="008F380E">
        <w:rPr>
          <w:rFonts w:eastAsiaTheme="minorEastAsia"/>
          <w:sz w:val="28"/>
          <w:szCs w:val="28"/>
        </w:rPr>
        <w:t xml:space="preserve"> плановой стоимости дето/дня, которая составила 763078,42 ру</w:t>
      </w:r>
      <w:r w:rsidR="0032586B" w:rsidRPr="008F380E">
        <w:rPr>
          <w:rFonts w:eastAsiaTheme="minorEastAsia"/>
          <w:sz w:val="28"/>
          <w:szCs w:val="28"/>
        </w:rPr>
        <w:t>б</w:t>
      </w:r>
      <w:r w:rsidR="0032586B" w:rsidRPr="008F380E">
        <w:rPr>
          <w:rFonts w:eastAsiaTheme="minorEastAsia"/>
          <w:sz w:val="28"/>
          <w:szCs w:val="28"/>
        </w:rPr>
        <w:t>лей.</w:t>
      </w:r>
      <w:r w:rsidR="008F380E" w:rsidRPr="008F380E">
        <w:rPr>
          <w:rFonts w:eastAsiaTheme="minorEastAsia"/>
          <w:sz w:val="28"/>
          <w:szCs w:val="28"/>
        </w:rPr>
        <w:t xml:space="preserve"> </w:t>
      </w:r>
      <w:r w:rsidR="0032586B" w:rsidRPr="004A0884">
        <w:rPr>
          <w:rFonts w:eastAsiaTheme="minorEastAsia"/>
          <w:sz w:val="28"/>
          <w:szCs w:val="28"/>
        </w:rPr>
        <w:t>В 2021 год</w:t>
      </w:r>
      <w:r w:rsidR="008F380E" w:rsidRPr="004A0884">
        <w:rPr>
          <w:rFonts w:eastAsiaTheme="minorEastAsia"/>
          <w:sz w:val="28"/>
          <w:szCs w:val="28"/>
        </w:rPr>
        <w:t>у</w:t>
      </w:r>
      <w:r w:rsidR="0032586B" w:rsidRPr="004A0884">
        <w:rPr>
          <w:rFonts w:eastAsiaTheme="minorEastAsia"/>
          <w:sz w:val="28"/>
          <w:szCs w:val="28"/>
        </w:rPr>
        <w:t xml:space="preserve">  плановая стоимость дето/дня</w:t>
      </w:r>
      <w:r w:rsidR="008F380E" w:rsidRPr="004A0884">
        <w:rPr>
          <w:rFonts w:eastAsiaTheme="minorEastAsia"/>
          <w:sz w:val="28"/>
          <w:szCs w:val="28"/>
        </w:rPr>
        <w:t xml:space="preserve"> </w:t>
      </w:r>
      <w:r w:rsidR="0032586B" w:rsidRPr="004A0884">
        <w:rPr>
          <w:rFonts w:eastAsiaTheme="minorEastAsia"/>
          <w:sz w:val="28"/>
          <w:szCs w:val="28"/>
        </w:rPr>
        <w:t>составила 746946,77 руб</w:t>
      </w:r>
      <w:r w:rsidR="008F380E" w:rsidRPr="004A0884">
        <w:rPr>
          <w:rFonts w:eastAsiaTheme="minorEastAsia"/>
          <w:sz w:val="28"/>
          <w:szCs w:val="28"/>
        </w:rPr>
        <w:t>лей</w:t>
      </w:r>
      <w:r w:rsidR="0032586B" w:rsidRPr="004A0884">
        <w:rPr>
          <w:rFonts w:eastAsiaTheme="minorEastAsia"/>
          <w:sz w:val="28"/>
          <w:szCs w:val="28"/>
        </w:rPr>
        <w:t>, а фактические расходы составили 662097,63 руб., то есть в среднем за год н</w:t>
      </w:r>
      <w:r w:rsidR="0032586B" w:rsidRPr="004A0884">
        <w:rPr>
          <w:rFonts w:eastAsiaTheme="minorEastAsia"/>
          <w:sz w:val="28"/>
          <w:szCs w:val="28"/>
        </w:rPr>
        <w:t>и</w:t>
      </w:r>
      <w:r w:rsidR="0032586B" w:rsidRPr="004A0884">
        <w:rPr>
          <w:rFonts w:eastAsiaTheme="minorEastAsia"/>
          <w:sz w:val="28"/>
          <w:szCs w:val="28"/>
        </w:rPr>
        <w:t>же плановой стоимости на 11,4% или на 84849,14 рублей. В результате  еж</w:t>
      </w:r>
      <w:r w:rsidR="0032586B" w:rsidRPr="004A0884">
        <w:rPr>
          <w:rFonts w:eastAsiaTheme="minorEastAsia"/>
          <w:sz w:val="28"/>
          <w:szCs w:val="28"/>
        </w:rPr>
        <w:t>е</w:t>
      </w:r>
      <w:r w:rsidR="0032586B" w:rsidRPr="004A0884">
        <w:rPr>
          <w:rFonts w:eastAsiaTheme="minorEastAsia"/>
          <w:sz w:val="28"/>
          <w:szCs w:val="28"/>
        </w:rPr>
        <w:t>месячно значительно</w:t>
      </w:r>
      <w:r w:rsidR="008F380E" w:rsidRPr="004A0884">
        <w:rPr>
          <w:rFonts w:eastAsiaTheme="minorEastAsia"/>
          <w:sz w:val="28"/>
          <w:szCs w:val="28"/>
        </w:rPr>
        <w:t xml:space="preserve"> </w:t>
      </w:r>
      <w:r w:rsidR="0032586B" w:rsidRPr="004A0884">
        <w:rPr>
          <w:rFonts w:eastAsiaTheme="minorEastAsia"/>
          <w:sz w:val="28"/>
          <w:szCs w:val="28"/>
        </w:rPr>
        <w:t xml:space="preserve">ниже нормы </w:t>
      </w:r>
      <w:proofErr w:type="gramStart"/>
      <w:r w:rsidR="0032586B" w:rsidRPr="004A0884">
        <w:rPr>
          <w:rFonts w:eastAsiaTheme="minorEastAsia"/>
          <w:sz w:val="28"/>
          <w:szCs w:val="28"/>
        </w:rPr>
        <w:t>производится расход продуктов питания соответственно не достаточно соблюдается</w:t>
      </w:r>
      <w:proofErr w:type="gramEnd"/>
      <w:r w:rsidR="0032586B" w:rsidRPr="004A0884">
        <w:rPr>
          <w:rFonts w:eastAsiaTheme="minorEastAsia"/>
          <w:sz w:val="28"/>
          <w:szCs w:val="28"/>
        </w:rPr>
        <w:t xml:space="preserve"> рацион и полноценность питания воспитанников.</w:t>
      </w:r>
    </w:p>
    <w:p w:rsidR="0032586B" w:rsidRPr="004A0884" w:rsidRDefault="00366E69" w:rsidP="0032586B">
      <w:pPr>
        <w:ind w:firstLine="708"/>
        <w:jc w:val="both"/>
        <w:rPr>
          <w:rFonts w:eastAsiaTheme="minorEastAsia"/>
          <w:color w:val="C00000"/>
          <w:sz w:val="28"/>
          <w:szCs w:val="28"/>
        </w:rPr>
      </w:pPr>
      <w:r w:rsidRPr="004A0884">
        <w:rPr>
          <w:rFonts w:eastAsiaTheme="minorEastAsia"/>
          <w:sz w:val="28"/>
          <w:szCs w:val="28"/>
        </w:rPr>
        <w:t>- п</w:t>
      </w:r>
      <w:r w:rsidR="0032586B" w:rsidRPr="004A0884">
        <w:rPr>
          <w:rFonts w:eastAsiaTheme="minorEastAsia"/>
          <w:sz w:val="28"/>
          <w:szCs w:val="28"/>
        </w:rPr>
        <w:t>отребление свежих фруктов за 2020 год составило 65,8%, что мен</w:t>
      </w:r>
      <w:r w:rsidR="0032586B" w:rsidRPr="004A0884">
        <w:rPr>
          <w:rFonts w:eastAsiaTheme="minorEastAsia"/>
          <w:sz w:val="28"/>
          <w:szCs w:val="28"/>
        </w:rPr>
        <w:t>ь</w:t>
      </w:r>
      <w:r w:rsidR="0032586B" w:rsidRPr="004A0884">
        <w:rPr>
          <w:rFonts w:eastAsiaTheme="minorEastAsia"/>
          <w:sz w:val="28"/>
          <w:szCs w:val="28"/>
        </w:rPr>
        <w:t>ше установленной нормы на 87,6 кг, за 2021 год 62,7% или на 90,6 кг меньше нормы</w:t>
      </w:r>
      <w:r w:rsidRPr="004A0884">
        <w:rPr>
          <w:rFonts w:eastAsiaTheme="minorEastAsia"/>
          <w:sz w:val="28"/>
          <w:szCs w:val="28"/>
        </w:rPr>
        <w:t xml:space="preserve">. </w:t>
      </w:r>
      <w:r w:rsidR="00093F60" w:rsidRPr="004A0884">
        <w:rPr>
          <w:rFonts w:eastAsiaTheme="minorEastAsia"/>
          <w:sz w:val="28"/>
          <w:szCs w:val="28"/>
        </w:rPr>
        <w:t xml:space="preserve">Употребление </w:t>
      </w:r>
      <w:r w:rsidR="0032586B" w:rsidRPr="004A0884">
        <w:rPr>
          <w:rFonts w:eastAsiaTheme="minorEastAsia"/>
          <w:sz w:val="28"/>
          <w:szCs w:val="28"/>
        </w:rPr>
        <w:t>овощ</w:t>
      </w:r>
      <w:r w:rsidR="00093F60" w:rsidRPr="004A0884">
        <w:rPr>
          <w:rFonts w:eastAsiaTheme="minorEastAsia"/>
          <w:sz w:val="28"/>
          <w:szCs w:val="28"/>
        </w:rPr>
        <w:t>ей</w:t>
      </w:r>
      <w:r w:rsidR="0032586B" w:rsidRPr="004A0884">
        <w:rPr>
          <w:rFonts w:eastAsiaTheme="minorEastAsia"/>
          <w:sz w:val="28"/>
          <w:szCs w:val="28"/>
        </w:rPr>
        <w:t xml:space="preserve">, </w:t>
      </w:r>
      <w:r w:rsidR="00093F60" w:rsidRPr="004A0884">
        <w:rPr>
          <w:rFonts w:eastAsiaTheme="minorEastAsia"/>
          <w:sz w:val="28"/>
          <w:szCs w:val="28"/>
        </w:rPr>
        <w:t xml:space="preserve">свежей </w:t>
      </w:r>
      <w:r w:rsidR="0032586B" w:rsidRPr="004A0884">
        <w:rPr>
          <w:rFonts w:eastAsiaTheme="minorEastAsia"/>
          <w:sz w:val="28"/>
          <w:szCs w:val="28"/>
        </w:rPr>
        <w:t>зелен</w:t>
      </w:r>
      <w:r w:rsidR="00093F60" w:rsidRPr="004A0884">
        <w:rPr>
          <w:rFonts w:eastAsiaTheme="minorEastAsia"/>
          <w:sz w:val="28"/>
          <w:szCs w:val="28"/>
        </w:rPr>
        <w:t>и</w:t>
      </w:r>
      <w:r w:rsidR="0032586B" w:rsidRPr="004A0884">
        <w:rPr>
          <w:rFonts w:eastAsiaTheme="minorEastAsia"/>
          <w:sz w:val="28"/>
          <w:szCs w:val="28"/>
        </w:rPr>
        <w:t xml:space="preserve"> при ежедневной норме потре</w:t>
      </w:r>
      <w:r w:rsidR="0032586B" w:rsidRPr="004A0884">
        <w:rPr>
          <w:rFonts w:eastAsiaTheme="minorEastAsia"/>
          <w:sz w:val="28"/>
          <w:szCs w:val="28"/>
        </w:rPr>
        <w:t>б</w:t>
      </w:r>
      <w:r w:rsidR="0032586B" w:rsidRPr="004A0884">
        <w:rPr>
          <w:rFonts w:eastAsiaTheme="minorEastAsia"/>
          <w:sz w:val="28"/>
          <w:szCs w:val="28"/>
        </w:rPr>
        <w:t>ления 218-276 граммов в питании воспитанников детсада № 8 практически отсутствуют, за исключением капусты, моркови, свеклы и лука, использу</w:t>
      </w:r>
      <w:r w:rsidR="0032586B" w:rsidRPr="004A0884">
        <w:rPr>
          <w:rFonts w:eastAsiaTheme="minorEastAsia"/>
          <w:sz w:val="28"/>
          <w:szCs w:val="28"/>
        </w:rPr>
        <w:t>е</w:t>
      </w:r>
      <w:r w:rsidR="0032586B" w:rsidRPr="004A0884">
        <w:rPr>
          <w:rFonts w:eastAsiaTheme="minorEastAsia"/>
          <w:sz w:val="28"/>
          <w:szCs w:val="28"/>
        </w:rPr>
        <w:t>мых при приготовлении горячих блюд. Потребление свежих овощей за 2020 год составило 37,6%, что меньше установленной нормы на 442,1 кг, за 2021 год 46,5% или на 352 кг меньше нормы. Потребление картофеля близко к установленной норме. Фактически овощи заменены в ежедневном меню на консервированные огурцы и помидоры, кабачковую икру, зел</w:t>
      </w:r>
      <w:r w:rsidR="002A4174">
        <w:rPr>
          <w:rFonts w:eastAsiaTheme="minorEastAsia"/>
          <w:sz w:val="28"/>
          <w:szCs w:val="28"/>
        </w:rPr>
        <w:t>е</w:t>
      </w:r>
      <w:r w:rsidR="0032586B" w:rsidRPr="004A0884">
        <w:rPr>
          <w:rFonts w:eastAsiaTheme="minorEastAsia"/>
          <w:sz w:val="28"/>
          <w:szCs w:val="28"/>
        </w:rPr>
        <w:t>ный горошек</w:t>
      </w:r>
      <w:r w:rsidR="00961D79" w:rsidRPr="004A0884">
        <w:rPr>
          <w:rFonts w:eastAsiaTheme="minorEastAsia"/>
          <w:bCs/>
          <w:sz w:val="28"/>
          <w:szCs w:val="28"/>
        </w:rPr>
        <w:t>;</w:t>
      </w:r>
    </w:p>
    <w:p w:rsidR="0032586B" w:rsidRPr="004A0884" w:rsidRDefault="0032586B" w:rsidP="0032586B">
      <w:pPr>
        <w:ind w:firstLine="708"/>
        <w:jc w:val="both"/>
        <w:rPr>
          <w:rFonts w:eastAsiaTheme="minorEastAsia"/>
          <w:sz w:val="28"/>
          <w:szCs w:val="28"/>
        </w:rPr>
      </w:pPr>
      <w:r w:rsidRPr="004A0884">
        <w:rPr>
          <w:rFonts w:eastAsiaTheme="minorEastAsia"/>
          <w:sz w:val="28"/>
          <w:szCs w:val="28"/>
        </w:rPr>
        <w:t>- за 2020 год воспитанникам предоставлено творога 4,6%, что меньше установленной нормы на 82,5 кг, за 2021 год 10,1% или на 71,8 кг меньше нормы;</w:t>
      </w:r>
    </w:p>
    <w:p w:rsidR="0032586B" w:rsidRPr="004A0884" w:rsidRDefault="0032586B" w:rsidP="0032586B">
      <w:pPr>
        <w:ind w:firstLine="708"/>
        <w:jc w:val="both"/>
        <w:rPr>
          <w:rFonts w:eastAsiaTheme="minorEastAsia"/>
          <w:sz w:val="28"/>
          <w:szCs w:val="28"/>
        </w:rPr>
      </w:pPr>
      <w:r w:rsidRPr="004A0884">
        <w:rPr>
          <w:rFonts w:eastAsiaTheme="minorEastAsia"/>
          <w:sz w:val="28"/>
          <w:szCs w:val="28"/>
        </w:rPr>
        <w:t>- в 2020 году норма потребления сметаны, которая употребляется как добавка в супы, борщи и к запеканке выполнена на 8,3%, при годовой норме потребления 24,1 кг, фактическое потребление составило 2,0 кг. В 2021 году фактическое потребление сметаны составило 16,9% от нормы или меньше на 18,7 кг;</w:t>
      </w:r>
    </w:p>
    <w:p w:rsidR="0032586B" w:rsidRPr="004A0884" w:rsidRDefault="0032586B" w:rsidP="0032586B">
      <w:pPr>
        <w:ind w:firstLine="708"/>
        <w:jc w:val="both"/>
        <w:rPr>
          <w:rFonts w:eastAsiaTheme="minorEastAsia"/>
          <w:sz w:val="28"/>
          <w:szCs w:val="28"/>
        </w:rPr>
      </w:pPr>
      <w:r w:rsidRPr="004A0884">
        <w:rPr>
          <w:rFonts w:eastAsiaTheme="minorEastAsia"/>
          <w:sz w:val="28"/>
          <w:szCs w:val="28"/>
        </w:rPr>
        <w:t>-  фактическое потребление цельного молока составляет в 2020 году 76,9% от установленной нормы или на 230,3 кг меньше нормы, в 2021 – 66,7% от установленной нормы или на 311,2 кг меньше нормы.</w:t>
      </w:r>
      <w:r w:rsidR="00961D79" w:rsidRPr="004A0884">
        <w:rPr>
          <w:rFonts w:eastAsiaTheme="minorEastAsia"/>
          <w:sz w:val="28"/>
          <w:szCs w:val="28"/>
        </w:rPr>
        <w:t xml:space="preserve"> </w:t>
      </w:r>
      <w:r w:rsidRPr="004A0884">
        <w:rPr>
          <w:rFonts w:eastAsiaTheme="minorEastAsia"/>
          <w:sz w:val="28"/>
          <w:szCs w:val="28"/>
        </w:rPr>
        <w:t>Однако</w:t>
      </w:r>
      <w:proofErr w:type="gramStart"/>
      <w:r w:rsidRPr="004A0884">
        <w:rPr>
          <w:rFonts w:eastAsiaTheme="minorEastAsia"/>
          <w:sz w:val="28"/>
          <w:szCs w:val="28"/>
        </w:rPr>
        <w:t>,</w:t>
      </w:r>
      <w:proofErr w:type="gramEnd"/>
      <w:r w:rsidRPr="004A0884">
        <w:rPr>
          <w:rFonts w:eastAsiaTheme="minorEastAsia"/>
          <w:sz w:val="28"/>
          <w:szCs w:val="28"/>
        </w:rPr>
        <w:t xml:space="preserve"> сл</w:t>
      </w:r>
      <w:r w:rsidRPr="004A0884">
        <w:rPr>
          <w:rFonts w:eastAsiaTheme="minorEastAsia"/>
          <w:sz w:val="28"/>
          <w:szCs w:val="28"/>
        </w:rPr>
        <w:t>е</w:t>
      </w:r>
      <w:r w:rsidRPr="004A0884">
        <w:rPr>
          <w:rFonts w:eastAsiaTheme="minorEastAsia"/>
          <w:sz w:val="28"/>
          <w:szCs w:val="28"/>
        </w:rPr>
        <w:t>дует отметить, что ежемесячно воспитанникам подавались напитки приг</w:t>
      </w:r>
      <w:r w:rsidRPr="004A0884">
        <w:rPr>
          <w:rFonts w:eastAsiaTheme="minorEastAsia"/>
          <w:sz w:val="28"/>
          <w:szCs w:val="28"/>
        </w:rPr>
        <w:t>о</w:t>
      </w:r>
      <w:r w:rsidRPr="004A0884">
        <w:rPr>
          <w:rFonts w:eastAsiaTheme="minorEastAsia"/>
          <w:sz w:val="28"/>
          <w:szCs w:val="28"/>
        </w:rPr>
        <w:t>товленные со сгущенным молоком и какао;</w:t>
      </w:r>
    </w:p>
    <w:p w:rsidR="0032586B" w:rsidRPr="004A0884" w:rsidRDefault="0032586B" w:rsidP="0032586B">
      <w:pPr>
        <w:ind w:firstLine="709"/>
        <w:jc w:val="both"/>
        <w:rPr>
          <w:rFonts w:eastAsiaTheme="minorEastAsia"/>
          <w:sz w:val="28"/>
          <w:szCs w:val="28"/>
        </w:rPr>
      </w:pPr>
      <w:r w:rsidRPr="004A0884">
        <w:rPr>
          <w:rFonts w:eastAsiaTheme="minorEastAsia"/>
          <w:sz w:val="28"/>
          <w:szCs w:val="28"/>
        </w:rPr>
        <w:t>- за 2020 год яйца в меню полностью отсутствуют, за 2021 год фактич</w:t>
      </w:r>
      <w:r w:rsidRPr="004A0884">
        <w:rPr>
          <w:rFonts w:eastAsiaTheme="minorEastAsia"/>
          <w:sz w:val="28"/>
          <w:szCs w:val="28"/>
        </w:rPr>
        <w:t>е</w:t>
      </w:r>
      <w:r w:rsidRPr="004A0884">
        <w:rPr>
          <w:rFonts w:eastAsiaTheme="minorEastAsia"/>
          <w:sz w:val="28"/>
          <w:szCs w:val="28"/>
        </w:rPr>
        <w:t>ское потребление составило 7,8%, что ниже нормы на 53,5 кг;</w:t>
      </w:r>
      <w:r w:rsidRPr="004A0884">
        <w:rPr>
          <w:rFonts w:eastAsiaTheme="minorEastAsia"/>
          <w:sz w:val="28"/>
          <w:szCs w:val="28"/>
        </w:rPr>
        <w:tab/>
      </w:r>
    </w:p>
    <w:p w:rsidR="0032586B" w:rsidRPr="004A0884" w:rsidRDefault="0032586B" w:rsidP="0032586B">
      <w:pPr>
        <w:ind w:firstLine="708"/>
        <w:jc w:val="both"/>
        <w:rPr>
          <w:rFonts w:eastAsiaTheme="minorEastAsia"/>
          <w:sz w:val="28"/>
          <w:szCs w:val="28"/>
        </w:rPr>
      </w:pPr>
      <w:r w:rsidRPr="004A0884">
        <w:rPr>
          <w:rFonts w:eastAsiaTheme="minorEastAsia"/>
          <w:sz w:val="28"/>
          <w:szCs w:val="28"/>
        </w:rPr>
        <w:t>- за 2020 год воспитанникам предоставлено мяса 71,2%, что меньше установленной нормы на 38,9 кг, за 2021 год 70,1% или меньше на 38,1кг. В 2021 году была частичная замена мяса птицей, потребление которой состав</w:t>
      </w:r>
      <w:r w:rsidRPr="004A0884">
        <w:rPr>
          <w:rFonts w:eastAsiaTheme="minorEastAsia"/>
          <w:sz w:val="28"/>
          <w:szCs w:val="28"/>
        </w:rPr>
        <w:t>и</w:t>
      </w:r>
      <w:r w:rsidRPr="004A0884">
        <w:rPr>
          <w:rFonts w:eastAsiaTheme="minorEastAsia"/>
          <w:sz w:val="28"/>
          <w:szCs w:val="28"/>
        </w:rPr>
        <w:t>ло 125,7% или на 14,4 кг больше нормы.</w:t>
      </w:r>
    </w:p>
    <w:p w:rsidR="0032586B" w:rsidRPr="004A0884" w:rsidRDefault="0032586B" w:rsidP="0032586B">
      <w:pPr>
        <w:ind w:firstLine="708"/>
        <w:jc w:val="both"/>
        <w:rPr>
          <w:rFonts w:eastAsiaTheme="minorEastAsia"/>
          <w:sz w:val="28"/>
          <w:szCs w:val="28"/>
        </w:rPr>
      </w:pPr>
      <w:r w:rsidRPr="004A0884">
        <w:rPr>
          <w:rFonts w:eastAsiaTheme="minorEastAsia"/>
          <w:sz w:val="28"/>
          <w:szCs w:val="28"/>
        </w:rPr>
        <w:t>- нормы потребление рыбы свежемороженой за 2020 год исполнены на 74,7%, что в весовом измерении ниже нормы 21,6 кг, за 2021 год исполнены на 60,7% или ниже нормы на 31,4 кг.</w:t>
      </w:r>
    </w:p>
    <w:p w:rsidR="0032586B" w:rsidRPr="004A0884" w:rsidRDefault="0032586B" w:rsidP="0032586B">
      <w:pPr>
        <w:ind w:firstLine="708"/>
        <w:jc w:val="both"/>
        <w:rPr>
          <w:rFonts w:eastAsiaTheme="minorEastAsia"/>
          <w:sz w:val="28"/>
          <w:szCs w:val="28"/>
        </w:rPr>
      </w:pPr>
      <w:r w:rsidRPr="004A0884">
        <w:rPr>
          <w:rFonts w:eastAsiaTheme="minorEastAsia"/>
          <w:sz w:val="28"/>
          <w:szCs w:val="28"/>
        </w:rPr>
        <w:t>- по кондитерским изделиям нормы потребления выполнены за 2020 год на 25,4%, что в весовом измерении составляет 29,7 кг, за 2021 год на 25,6% или ниже нормы на 25,8 кг.</w:t>
      </w:r>
    </w:p>
    <w:p w:rsidR="0032586B" w:rsidRPr="00061F2C" w:rsidRDefault="0032586B" w:rsidP="0032586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r w:rsidRPr="004A0884">
        <w:rPr>
          <w:rFonts w:eastAsiaTheme="minorEastAsia"/>
          <w:sz w:val="28"/>
          <w:szCs w:val="28"/>
        </w:rPr>
        <w:lastRenderedPageBreak/>
        <w:t xml:space="preserve">- на протяжении всего проверяемого периода нормы потребления </w:t>
      </w:r>
      <w:r w:rsidRPr="00061F2C">
        <w:rPr>
          <w:rFonts w:eastAsiaTheme="minorEastAsia"/>
          <w:sz w:val="28"/>
          <w:szCs w:val="28"/>
        </w:rPr>
        <w:t>пр</w:t>
      </w:r>
      <w:r w:rsidRPr="00061F2C">
        <w:rPr>
          <w:rFonts w:eastAsiaTheme="minorEastAsia"/>
          <w:sz w:val="28"/>
          <w:szCs w:val="28"/>
        </w:rPr>
        <w:t>е</w:t>
      </w:r>
      <w:r w:rsidRPr="00061F2C">
        <w:rPr>
          <w:rFonts w:eastAsiaTheme="minorEastAsia"/>
          <w:sz w:val="28"/>
          <w:szCs w:val="28"/>
        </w:rPr>
        <w:t xml:space="preserve">вышены по таким продуктам, как макаронные изделия (2020 – 130,4%, 2021 – 126,1%), крупы и горох (2020 – 198,5%, 2021 – 176,2%). </w:t>
      </w:r>
    </w:p>
    <w:p w:rsidR="004A0884" w:rsidRPr="00061F2C" w:rsidRDefault="004A0884" w:rsidP="0032586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r w:rsidRPr="00061F2C">
        <w:rPr>
          <w:rFonts w:eastAsiaTheme="minorEastAsia"/>
          <w:sz w:val="28"/>
          <w:szCs w:val="28"/>
        </w:rPr>
        <w:t>2. В рамках проведения контрольного мероприятия законности, резул</w:t>
      </w:r>
      <w:r w:rsidRPr="00061F2C">
        <w:rPr>
          <w:rFonts w:eastAsiaTheme="minorEastAsia"/>
          <w:sz w:val="28"/>
          <w:szCs w:val="28"/>
        </w:rPr>
        <w:t>ь</w:t>
      </w:r>
      <w:r w:rsidRPr="00061F2C">
        <w:rPr>
          <w:rFonts w:eastAsiaTheme="minorEastAsia"/>
          <w:sz w:val="28"/>
          <w:szCs w:val="28"/>
        </w:rPr>
        <w:t>тативности (эффективность и экономность) использования средств районн</w:t>
      </w:r>
      <w:r w:rsidRPr="00061F2C">
        <w:rPr>
          <w:rFonts w:eastAsiaTheme="minorEastAsia"/>
          <w:sz w:val="28"/>
          <w:szCs w:val="28"/>
        </w:rPr>
        <w:t>о</w:t>
      </w:r>
      <w:r w:rsidRPr="00061F2C">
        <w:rPr>
          <w:rFonts w:eastAsiaTheme="minorEastAsia"/>
          <w:sz w:val="28"/>
          <w:szCs w:val="28"/>
        </w:rPr>
        <w:t>го бюджета</w:t>
      </w:r>
      <w:r w:rsidR="008C5E7C" w:rsidRPr="00061F2C">
        <w:rPr>
          <w:rFonts w:eastAsia="Calibri"/>
          <w:sz w:val="28"/>
          <w:szCs w:val="28"/>
          <w:lang w:eastAsia="en-US"/>
        </w:rPr>
        <w:t xml:space="preserve"> выделенных для расчетов с подотчетными лицами</w:t>
      </w:r>
      <w:r w:rsidRPr="00061F2C">
        <w:rPr>
          <w:rFonts w:eastAsiaTheme="minorEastAsia"/>
          <w:sz w:val="28"/>
          <w:szCs w:val="28"/>
        </w:rPr>
        <w:t xml:space="preserve"> в </w:t>
      </w:r>
      <w:r w:rsidR="00E068E5" w:rsidRPr="00061F2C">
        <w:rPr>
          <w:rFonts w:eastAsiaTheme="minorEastAsia"/>
          <w:sz w:val="28"/>
          <w:szCs w:val="28"/>
        </w:rPr>
        <w:t>МКОУ СОШ № 1</w:t>
      </w:r>
      <w:r w:rsidR="00061F2C">
        <w:rPr>
          <w:rFonts w:eastAsiaTheme="minorEastAsia"/>
          <w:sz w:val="28"/>
          <w:szCs w:val="28"/>
        </w:rPr>
        <w:t xml:space="preserve"> </w:t>
      </w:r>
      <w:r w:rsidRPr="00061F2C">
        <w:rPr>
          <w:rFonts w:eastAsiaTheme="minorEastAsia"/>
          <w:sz w:val="28"/>
          <w:szCs w:val="28"/>
        </w:rPr>
        <w:t>установлено</w:t>
      </w:r>
      <w:r w:rsidR="00E068E5" w:rsidRPr="00061F2C">
        <w:rPr>
          <w:rFonts w:eastAsiaTheme="minorEastAsia"/>
          <w:sz w:val="28"/>
          <w:szCs w:val="28"/>
        </w:rPr>
        <w:t>:</w:t>
      </w:r>
    </w:p>
    <w:p w:rsidR="009214D5" w:rsidRPr="00061F2C" w:rsidRDefault="00155C1F" w:rsidP="00E55986">
      <w:pPr>
        <w:pStyle w:val="af0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1F2C">
        <w:rPr>
          <w:rFonts w:ascii="Times New Roman" w:eastAsiaTheme="minorEastAsia" w:hAnsi="Times New Roman"/>
          <w:sz w:val="28"/>
          <w:szCs w:val="28"/>
        </w:rPr>
        <w:t>2</w:t>
      </w:r>
      <w:r w:rsidR="00E068E5" w:rsidRPr="00061F2C">
        <w:rPr>
          <w:rFonts w:ascii="Times New Roman" w:eastAsiaTheme="minorEastAsia" w:hAnsi="Times New Roman"/>
          <w:sz w:val="28"/>
          <w:szCs w:val="28"/>
        </w:rPr>
        <w:t>.1.</w:t>
      </w:r>
      <w:r w:rsidR="00E55986" w:rsidRPr="00061F2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E55986" w:rsidRPr="00061F2C">
        <w:rPr>
          <w:rFonts w:ascii="Times New Roman" w:hAnsi="Times New Roman"/>
          <w:sz w:val="28"/>
          <w:szCs w:val="28"/>
          <w:lang w:eastAsia="ar-SA"/>
        </w:rPr>
        <w:t>Первоначальными сметами МКОУ СОШ № 1 бюджетные назнач</w:t>
      </w:r>
      <w:r w:rsidR="00E55986" w:rsidRPr="00061F2C">
        <w:rPr>
          <w:rFonts w:ascii="Times New Roman" w:hAnsi="Times New Roman"/>
          <w:sz w:val="28"/>
          <w:szCs w:val="28"/>
          <w:lang w:eastAsia="ar-SA"/>
        </w:rPr>
        <w:t>е</w:t>
      </w:r>
      <w:r w:rsidR="00E55986" w:rsidRPr="00061F2C">
        <w:rPr>
          <w:rFonts w:ascii="Times New Roman" w:hAnsi="Times New Roman"/>
          <w:sz w:val="28"/>
          <w:szCs w:val="28"/>
          <w:lang w:eastAsia="ar-SA"/>
        </w:rPr>
        <w:t>ния на оплату поезда к месту проведения отпуска работниками предусмотр</w:t>
      </w:r>
      <w:r w:rsidR="00E55986" w:rsidRPr="00061F2C">
        <w:rPr>
          <w:rFonts w:ascii="Times New Roman" w:hAnsi="Times New Roman"/>
          <w:sz w:val="28"/>
          <w:szCs w:val="28"/>
          <w:lang w:eastAsia="ar-SA"/>
        </w:rPr>
        <w:t>е</w:t>
      </w:r>
      <w:r w:rsidR="00E55986" w:rsidRPr="00061F2C">
        <w:rPr>
          <w:rFonts w:ascii="Times New Roman" w:hAnsi="Times New Roman"/>
          <w:sz w:val="28"/>
          <w:szCs w:val="28"/>
          <w:lang w:eastAsia="ar-SA"/>
        </w:rPr>
        <w:t>ны на 2020 год в сумме 620000,0 руб</w:t>
      </w:r>
      <w:r w:rsidR="009214D5" w:rsidRPr="00061F2C">
        <w:rPr>
          <w:rFonts w:ascii="Times New Roman" w:hAnsi="Times New Roman"/>
          <w:sz w:val="28"/>
          <w:szCs w:val="28"/>
          <w:lang w:eastAsia="ar-SA"/>
        </w:rPr>
        <w:t>лей</w:t>
      </w:r>
      <w:r w:rsidR="00E55986" w:rsidRPr="00061F2C">
        <w:rPr>
          <w:rFonts w:ascii="Times New Roman" w:hAnsi="Times New Roman"/>
          <w:sz w:val="28"/>
          <w:szCs w:val="28"/>
          <w:lang w:eastAsia="ar-SA"/>
        </w:rPr>
        <w:t>, что составляет 49,3% от фактич</w:t>
      </w:r>
      <w:r w:rsidR="00E55986" w:rsidRPr="00061F2C">
        <w:rPr>
          <w:rFonts w:ascii="Times New Roman" w:hAnsi="Times New Roman"/>
          <w:sz w:val="28"/>
          <w:szCs w:val="28"/>
          <w:lang w:eastAsia="ar-SA"/>
        </w:rPr>
        <w:t>е</w:t>
      </w:r>
      <w:r w:rsidR="00E55986" w:rsidRPr="00061F2C">
        <w:rPr>
          <w:rFonts w:ascii="Times New Roman" w:hAnsi="Times New Roman"/>
          <w:sz w:val="28"/>
          <w:szCs w:val="28"/>
          <w:lang w:eastAsia="ar-SA"/>
        </w:rPr>
        <w:t>ской потребности и на 2021 год в сумме 740550,0 руб</w:t>
      </w:r>
      <w:r w:rsidR="009214D5" w:rsidRPr="00061F2C">
        <w:rPr>
          <w:rFonts w:ascii="Times New Roman" w:hAnsi="Times New Roman"/>
          <w:sz w:val="28"/>
          <w:szCs w:val="28"/>
          <w:lang w:eastAsia="ar-SA"/>
        </w:rPr>
        <w:t>лей</w:t>
      </w:r>
      <w:r w:rsidR="00E55986" w:rsidRPr="00061F2C">
        <w:rPr>
          <w:rFonts w:ascii="Times New Roman" w:hAnsi="Times New Roman"/>
          <w:sz w:val="28"/>
          <w:szCs w:val="28"/>
          <w:lang w:eastAsia="ar-SA"/>
        </w:rPr>
        <w:t>, что составляет 36,7% от фактической потребности. Фактически за 2020 год утвержд</w:t>
      </w:r>
      <w:r w:rsidR="002A4174">
        <w:rPr>
          <w:rFonts w:ascii="Times New Roman" w:hAnsi="Times New Roman"/>
          <w:sz w:val="28"/>
          <w:szCs w:val="28"/>
          <w:lang w:eastAsia="ar-SA"/>
        </w:rPr>
        <w:t>е</w:t>
      </w:r>
      <w:r w:rsidR="00E55986" w:rsidRPr="00061F2C">
        <w:rPr>
          <w:rFonts w:ascii="Times New Roman" w:hAnsi="Times New Roman"/>
          <w:sz w:val="28"/>
          <w:szCs w:val="28"/>
          <w:lang w:eastAsia="ar-SA"/>
        </w:rPr>
        <w:t>нные бюджетные назначения и кассовые расходы составляют 1257109,97 руб</w:t>
      </w:r>
      <w:r w:rsidR="009214D5" w:rsidRPr="00061F2C">
        <w:rPr>
          <w:rFonts w:ascii="Times New Roman" w:hAnsi="Times New Roman"/>
          <w:sz w:val="28"/>
          <w:szCs w:val="28"/>
          <w:lang w:eastAsia="ar-SA"/>
        </w:rPr>
        <w:t>лей</w:t>
      </w:r>
      <w:r w:rsidR="00E55986" w:rsidRPr="00061F2C">
        <w:rPr>
          <w:rFonts w:ascii="Times New Roman" w:hAnsi="Times New Roman"/>
          <w:sz w:val="28"/>
          <w:szCs w:val="28"/>
          <w:lang w:eastAsia="ar-SA"/>
        </w:rPr>
        <w:t>, за 2021 год утвержд</w:t>
      </w:r>
      <w:r w:rsidR="002A4174">
        <w:rPr>
          <w:rFonts w:ascii="Times New Roman" w:hAnsi="Times New Roman"/>
          <w:sz w:val="28"/>
          <w:szCs w:val="28"/>
          <w:lang w:eastAsia="ar-SA"/>
        </w:rPr>
        <w:t>е</w:t>
      </w:r>
      <w:r w:rsidR="00E55986" w:rsidRPr="00061F2C">
        <w:rPr>
          <w:rFonts w:ascii="Times New Roman" w:hAnsi="Times New Roman"/>
          <w:sz w:val="28"/>
          <w:szCs w:val="28"/>
          <w:lang w:eastAsia="ar-SA"/>
        </w:rPr>
        <w:t>нные бюджетные назначения– 2015195,59  руб</w:t>
      </w:r>
      <w:r w:rsidR="009214D5" w:rsidRPr="00061F2C">
        <w:rPr>
          <w:rFonts w:ascii="Times New Roman" w:hAnsi="Times New Roman"/>
          <w:sz w:val="28"/>
          <w:szCs w:val="28"/>
          <w:lang w:eastAsia="ar-SA"/>
        </w:rPr>
        <w:t>лей</w:t>
      </w:r>
      <w:r w:rsidR="00E55986" w:rsidRPr="00061F2C">
        <w:rPr>
          <w:rFonts w:ascii="Times New Roman" w:hAnsi="Times New Roman"/>
          <w:sz w:val="28"/>
          <w:szCs w:val="28"/>
          <w:lang w:eastAsia="ar-SA"/>
        </w:rPr>
        <w:t>, ка</w:t>
      </w:r>
      <w:r w:rsidR="00E55986" w:rsidRPr="00061F2C">
        <w:rPr>
          <w:rFonts w:ascii="Times New Roman" w:hAnsi="Times New Roman"/>
          <w:sz w:val="28"/>
          <w:szCs w:val="28"/>
          <w:lang w:eastAsia="ar-SA"/>
        </w:rPr>
        <w:t>с</w:t>
      </w:r>
      <w:r w:rsidR="00E55986" w:rsidRPr="00061F2C">
        <w:rPr>
          <w:rFonts w:ascii="Times New Roman" w:hAnsi="Times New Roman"/>
          <w:sz w:val="28"/>
          <w:szCs w:val="28"/>
          <w:lang w:eastAsia="ar-SA"/>
        </w:rPr>
        <w:t>совые расходы – 1970993,70 руб</w:t>
      </w:r>
      <w:r w:rsidR="009214D5" w:rsidRPr="00061F2C">
        <w:rPr>
          <w:rFonts w:ascii="Times New Roman" w:hAnsi="Times New Roman"/>
          <w:sz w:val="28"/>
          <w:szCs w:val="28"/>
          <w:lang w:eastAsia="ar-SA"/>
        </w:rPr>
        <w:t>лей.</w:t>
      </w:r>
    </w:p>
    <w:p w:rsidR="00E55986" w:rsidRPr="00E55986" w:rsidRDefault="0045048C" w:rsidP="00E559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F2C">
        <w:rPr>
          <w:rFonts w:eastAsia="Calibri"/>
          <w:sz w:val="28"/>
          <w:szCs w:val="28"/>
          <w:lang w:eastAsia="en-US"/>
        </w:rPr>
        <w:t>2.2.</w:t>
      </w:r>
      <w:r w:rsidR="00E55986" w:rsidRPr="00E55986">
        <w:rPr>
          <w:rFonts w:eastAsia="Calibri"/>
          <w:sz w:val="28"/>
          <w:szCs w:val="28"/>
          <w:lang w:eastAsia="en-US"/>
        </w:rPr>
        <w:t xml:space="preserve"> Установлено 8 случаев не совпадения периодов работы в приказах на предоставление очередного отпуска и в приказах на оплату проезда в о</w:t>
      </w:r>
      <w:r w:rsidR="00E55986" w:rsidRPr="00E55986">
        <w:rPr>
          <w:rFonts w:eastAsia="Calibri"/>
          <w:sz w:val="28"/>
          <w:szCs w:val="28"/>
          <w:lang w:eastAsia="en-US"/>
        </w:rPr>
        <w:t>т</w:t>
      </w:r>
      <w:r w:rsidR="00E55986" w:rsidRPr="00E55986">
        <w:rPr>
          <w:rFonts w:eastAsia="Calibri"/>
          <w:sz w:val="28"/>
          <w:szCs w:val="28"/>
          <w:lang w:eastAsia="en-US"/>
        </w:rPr>
        <w:t>пуск.</w:t>
      </w:r>
    </w:p>
    <w:p w:rsidR="00E55986" w:rsidRPr="00E55986" w:rsidRDefault="00EF6180" w:rsidP="00F34495">
      <w:pPr>
        <w:ind w:firstLine="697"/>
        <w:jc w:val="both"/>
        <w:rPr>
          <w:sz w:val="28"/>
          <w:szCs w:val="28"/>
        </w:rPr>
      </w:pPr>
      <w:r w:rsidRPr="00061F2C">
        <w:rPr>
          <w:rFonts w:eastAsia="Calibri"/>
          <w:sz w:val="28"/>
          <w:szCs w:val="28"/>
          <w:lang w:eastAsia="en-US"/>
        </w:rPr>
        <w:t>2.</w:t>
      </w:r>
      <w:r w:rsidR="00E55986" w:rsidRPr="00E55986">
        <w:rPr>
          <w:rFonts w:eastAsia="Calibri"/>
          <w:sz w:val="28"/>
          <w:szCs w:val="28"/>
          <w:lang w:eastAsia="en-US"/>
        </w:rPr>
        <w:t xml:space="preserve">3. В нарушение Порядка </w:t>
      </w:r>
      <w:r w:rsidR="00E55986" w:rsidRPr="00E55986">
        <w:rPr>
          <w:rFonts w:eastAsia="Calibri"/>
          <w:bCs/>
          <w:sz w:val="28"/>
          <w:szCs w:val="28"/>
          <w:lang w:eastAsia="en-US"/>
        </w:rPr>
        <w:t xml:space="preserve">компенсации расходов на оплату стоимости проезда </w:t>
      </w:r>
      <w:r w:rsidR="00E55986" w:rsidRPr="00E55986">
        <w:rPr>
          <w:rFonts w:eastAsia="Calibri"/>
          <w:sz w:val="28"/>
          <w:szCs w:val="28"/>
          <w:lang w:eastAsia="en-US"/>
        </w:rPr>
        <w:t>приняты расходы по оплате проезда в отпуск не по кратчайшему маршруту следования</w:t>
      </w:r>
      <w:r w:rsidR="00F34495" w:rsidRPr="00061F2C">
        <w:rPr>
          <w:rFonts w:eastAsia="Calibri"/>
          <w:sz w:val="28"/>
          <w:szCs w:val="28"/>
          <w:lang w:eastAsia="en-US"/>
        </w:rPr>
        <w:t xml:space="preserve"> -1659,69 рублей</w:t>
      </w:r>
      <w:r w:rsidRPr="00061F2C">
        <w:rPr>
          <w:rFonts w:eastAsia="Calibri"/>
          <w:sz w:val="28"/>
          <w:szCs w:val="28"/>
          <w:lang w:eastAsia="en-US"/>
        </w:rPr>
        <w:t xml:space="preserve">, </w:t>
      </w:r>
      <w:r w:rsidR="00F34495" w:rsidRPr="00061F2C">
        <w:rPr>
          <w:rFonts w:eastAsia="Calibri"/>
          <w:sz w:val="28"/>
          <w:szCs w:val="28"/>
          <w:lang w:eastAsia="en-US"/>
        </w:rPr>
        <w:t>необоснованно оплачены расходы на иные услуги – 1538,0 рублей</w:t>
      </w:r>
      <w:r w:rsidR="00C26DE3" w:rsidRPr="00061F2C">
        <w:rPr>
          <w:rFonts w:eastAsia="Calibri"/>
          <w:sz w:val="28"/>
          <w:szCs w:val="28"/>
          <w:lang w:eastAsia="en-US"/>
        </w:rPr>
        <w:t>, в отсутствие кассового чека и каких-либо д</w:t>
      </w:r>
      <w:r w:rsidR="00C26DE3" w:rsidRPr="00061F2C">
        <w:rPr>
          <w:rFonts w:eastAsia="Calibri"/>
          <w:sz w:val="28"/>
          <w:szCs w:val="28"/>
          <w:lang w:eastAsia="en-US"/>
        </w:rPr>
        <w:t>о</w:t>
      </w:r>
      <w:r w:rsidR="00C26DE3" w:rsidRPr="00061F2C">
        <w:rPr>
          <w:rFonts w:eastAsia="Calibri"/>
          <w:sz w:val="28"/>
          <w:szCs w:val="28"/>
          <w:lang w:eastAsia="en-US"/>
        </w:rPr>
        <w:t>полнительных плат</w:t>
      </w:r>
      <w:r w:rsidR="002A4174">
        <w:rPr>
          <w:rFonts w:eastAsia="Calibri"/>
          <w:sz w:val="28"/>
          <w:szCs w:val="28"/>
          <w:lang w:eastAsia="en-US"/>
        </w:rPr>
        <w:t>е</w:t>
      </w:r>
      <w:r w:rsidR="00C26DE3" w:rsidRPr="00061F2C">
        <w:rPr>
          <w:rFonts w:eastAsia="Calibri"/>
          <w:sz w:val="28"/>
          <w:szCs w:val="28"/>
          <w:lang w:eastAsia="en-US"/>
        </w:rPr>
        <w:t>жных документов произведена излишняя выплата - 2800,0 рублей</w:t>
      </w:r>
      <w:r w:rsidR="00B12F62" w:rsidRPr="00061F2C">
        <w:rPr>
          <w:rFonts w:eastAsia="Calibri"/>
          <w:sz w:val="28"/>
          <w:szCs w:val="28"/>
          <w:lang w:eastAsia="en-US"/>
        </w:rPr>
        <w:t>.</w:t>
      </w:r>
      <w:r w:rsidR="00C26DE3" w:rsidRPr="00061F2C">
        <w:rPr>
          <w:rFonts w:eastAsia="Calibri"/>
          <w:sz w:val="28"/>
          <w:szCs w:val="28"/>
          <w:lang w:eastAsia="en-US"/>
        </w:rPr>
        <w:t xml:space="preserve"> </w:t>
      </w:r>
    </w:p>
    <w:p w:rsidR="00E55986" w:rsidRPr="00E55986" w:rsidRDefault="00EF3A2F" w:rsidP="00E559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F2C">
        <w:rPr>
          <w:rFonts w:eastAsia="Calibri"/>
          <w:sz w:val="28"/>
          <w:szCs w:val="28"/>
          <w:lang w:eastAsia="en-US"/>
        </w:rPr>
        <w:t xml:space="preserve">2.4. Учреждением </w:t>
      </w:r>
      <w:r w:rsidR="00E55986" w:rsidRPr="00E55986">
        <w:rPr>
          <w:rFonts w:eastAsia="Calibri"/>
          <w:sz w:val="28"/>
          <w:szCs w:val="28"/>
          <w:lang w:eastAsia="en-US"/>
        </w:rPr>
        <w:t>приняты расходы по оплате проезда в отпуск не по кратчайшему маршруту следования. Проведение отпуска в нескольких м</w:t>
      </w:r>
      <w:r w:rsidR="00E55986" w:rsidRPr="00E55986">
        <w:rPr>
          <w:rFonts w:eastAsia="Calibri"/>
          <w:sz w:val="28"/>
          <w:szCs w:val="28"/>
          <w:lang w:eastAsia="en-US"/>
        </w:rPr>
        <w:t>е</w:t>
      </w:r>
      <w:r w:rsidR="00E55986" w:rsidRPr="00E55986">
        <w:rPr>
          <w:rFonts w:eastAsia="Calibri"/>
          <w:sz w:val="28"/>
          <w:szCs w:val="28"/>
          <w:lang w:eastAsia="en-US"/>
        </w:rPr>
        <w:t>стах привело к неэффективному  использованию бюджетных сре</w:t>
      </w:r>
      <w:proofErr w:type="gramStart"/>
      <w:r w:rsidR="00E55986" w:rsidRPr="00E55986">
        <w:rPr>
          <w:rFonts w:eastAsia="Calibri"/>
          <w:sz w:val="28"/>
          <w:szCs w:val="28"/>
          <w:lang w:eastAsia="en-US"/>
        </w:rPr>
        <w:t>дств в с</w:t>
      </w:r>
      <w:proofErr w:type="gramEnd"/>
      <w:r w:rsidR="00E55986" w:rsidRPr="00E55986">
        <w:rPr>
          <w:rFonts w:eastAsia="Calibri"/>
          <w:sz w:val="28"/>
          <w:szCs w:val="28"/>
          <w:lang w:eastAsia="en-US"/>
        </w:rPr>
        <w:t>умме 62078,0 рублей.</w:t>
      </w:r>
    </w:p>
    <w:p w:rsidR="00E55986" w:rsidRPr="00E55986" w:rsidRDefault="00EF3A2F" w:rsidP="00E55986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61F2C">
        <w:rPr>
          <w:sz w:val="28"/>
          <w:szCs w:val="28"/>
          <w:lang w:eastAsia="ar-SA"/>
        </w:rPr>
        <w:t>2.5.</w:t>
      </w:r>
      <w:r w:rsidR="00E55986" w:rsidRPr="00E55986">
        <w:rPr>
          <w:sz w:val="28"/>
          <w:szCs w:val="28"/>
          <w:lang w:eastAsia="ar-SA"/>
        </w:rPr>
        <w:t xml:space="preserve"> В </w:t>
      </w:r>
      <w:r w:rsidR="00480711" w:rsidRPr="00061F2C">
        <w:rPr>
          <w:sz w:val="28"/>
          <w:szCs w:val="28"/>
          <w:lang w:eastAsia="ar-SA"/>
        </w:rPr>
        <w:t xml:space="preserve">6 случаях авансовые отчеты приняты </w:t>
      </w:r>
      <w:r w:rsidR="005B535E" w:rsidRPr="00061F2C">
        <w:rPr>
          <w:sz w:val="28"/>
          <w:szCs w:val="28"/>
          <w:lang w:eastAsia="ar-SA"/>
        </w:rPr>
        <w:t xml:space="preserve"> с нарушением сроков сдачи авансовых отчетов по окончании отпуска.</w:t>
      </w:r>
      <w:r w:rsidR="00D906EE">
        <w:rPr>
          <w:sz w:val="28"/>
          <w:szCs w:val="28"/>
          <w:lang w:eastAsia="ar-SA"/>
        </w:rPr>
        <w:t xml:space="preserve"> </w:t>
      </w:r>
      <w:r w:rsidR="005D341D" w:rsidRPr="00061F2C">
        <w:rPr>
          <w:rFonts w:eastAsia="Calibri"/>
          <w:sz w:val="28"/>
          <w:szCs w:val="28"/>
          <w:lang w:eastAsia="en-US"/>
        </w:rPr>
        <w:t>В</w:t>
      </w:r>
      <w:r w:rsidR="0075334F" w:rsidRPr="00061F2C">
        <w:rPr>
          <w:rFonts w:eastAsia="Calibri"/>
          <w:sz w:val="28"/>
          <w:szCs w:val="28"/>
          <w:lang w:eastAsia="en-US"/>
        </w:rPr>
        <w:t xml:space="preserve"> 2 </w:t>
      </w:r>
      <w:r w:rsidR="00E55986" w:rsidRPr="00E55986">
        <w:rPr>
          <w:rFonts w:eastAsia="Calibri"/>
          <w:bCs/>
          <w:sz w:val="28"/>
          <w:szCs w:val="28"/>
          <w:lang w:eastAsia="en-US"/>
        </w:rPr>
        <w:t xml:space="preserve"> случая</w:t>
      </w:r>
      <w:r w:rsidR="0075334F" w:rsidRPr="00061F2C">
        <w:rPr>
          <w:rFonts w:eastAsia="Calibri"/>
          <w:bCs/>
          <w:sz w:val="28"/>
          <w:szCs w:val="28"/>
          <w:lang w:eastAsia="en-US"/>
        </w:rPr>
        <w:t xml:space="preserve">х </w:t>
      </w:r>
      <w:r w:rsidR="00591C41" w:rsidRPr="00061F2C">
        <w:rPr>
          <w:rFonts w:eastAsia="Calibri"/>
          <w:bCs/>
          <w:sz w:val="28"/>
          <w:szCs w:val="28"/>
          <w:lang w:eastAsia="en-US"/>
        </w:rPr>
        <w:t>установлено</w:t>
      </w:r>
      <w:r w:rsidR="00E55986" w:rsidRPr="00E55986">
        <w:rPr>
          <w:rFonts w:eastAsia="Calibri"/>
          <w:bCs/>
          <w:sz w:val="28"/>
          <w:szCs w:val="28"/>
          <w:lang w:eastAsia="en-US"/>
        </w:rPr>
        <w:t xml:space="preserve"> несво</w:t>
      </w:r>
      <w:r w:rsidR="00E55986" w:rsidRPr="00E55986">
        <w:rPr>
          <w:rFonts w:eastAsia="Calibri"/>
          <w:bCs/>
          <w:sz w:val="28"/>
          <w:szCs w:val="28"/>
          <w:lang w:eastAsia="en-US"/>
        </w:rPr>
        <w:t>е</w:t>
      </w:r>
      <w:r w:rsidR="00E55986" w:rsidRPr="00E55986">
        <w:rPr>
          <w:rFonts w:eastAsia="Calibri"/>
          <w:bCs/>
          <w:sz w:val="28"/>
          <w:szCs w:val="28"/>
          <w:lang w:eastAsia="en-US"/>
        </w:rPr>
        <w:t>временн</w:t>
      </w:r>
      <w:r w:rsidR="00591C41" w:rsidRPr="00061F2C">
        <w:rPr>
          <w:rFonts w:eastAsia="Calibri"/>
          <w:bCs/>
          <w:sz w:val="28"/>
          <w:szCs w:val="28"/>
          <w:lang w:eastAsia="en-US"/>
        </w:rPr>
        <w:t>ый</w:t>
      </w:r>
      <w:r w:rsidR="00E55986" w:rsidRPr="00E55986">
        <w:rPr>
          <w:rFonts w:eastAsia="Calibri"/>
          <w:bCs/>
          <w:sz w:val="28"/>
          <w:szCs w:val="28"/>
          <w:lang w:eastAsia="en-US"/>
        </w:rPr>
        <w:t xml:space="preserve"> возврат подотчетных </w:t>
      </w:r>
      <w:r w:rsidR="00591C41" w:rsidRPr="00061F2C">
        <w:rPr>
          <w:rFonts w:eastAsia="Calibri"/>
          <w:bCs/>
          <w:sz w:val="28"/>
          <w:szCs w:val="28"/>
          <w:lang w:eastAsia="en-US"/>
        </w:rPr>
        <w:t>сумм</w:t>
      </w:r>
      <w:r w:rsidR="00E55986" w:rsidRPr="00E55986">
        <w:rPr>
          <w:rFonts w:eastAsia="Calibri"/>
          <w:bCs/>
          <w:sz w:val="28"/>
          <w:szCs w:val="28"/>
          <w:lang w:eastAsia="en-US"/>
        </w:rPr>
        <w:t xml:space="preserve">, полученных </w:t>
      </w:r>
      <w:r w:rsidR="00E55986" w:rsidRPr="00E55986">
        <w:rPr>
          <w:rFonts w:eastAsia="Calibri"/>
          <w:sz w:val="28"/>
          <w:szCs w:val="28"/>
          <w:lang w:eastAsia="en-US"/>
        </w:rPr>
        <w:t>в качестве предвар</w:t>
      </w:r>
      <w:r w:rsidR="00E55986" w:rsidRPr="00E55986">
        <w:rPr>
          <w:rFonts w:eastAsia="Calibri"/>
          <w:sz w:val="28"/>
          <w:szCs w:val="28"/>
          <w:lang w:eastAsia="en-US"/>
        </w:rPr>
        <w:t>и</w:t>
      </w:r>
      <w:r w:rsidR="00E55986" w:rsidRPr="00E55986">
        <w:rPr>
          <w:rFonts w:eastAsia="Calibri"/>
          <w:sz w:val="28"/>
          <w:szCs w:val="28"/>
          <w:lang w:eastAsia="en-US"/>
        </w:rPr>
        <w:t>тельной компенсации расходов по проезду в отпуск</w:t>
      </w:r>
      <w:r w:rsidR="00591C41" w:rsidRPr="00061F2C">
        <w:rPr>
          <w:rFonts w:eastAsia="Calibri"/>
          <w:sz w:val="28"/>
          <w:szCs w:val="28"/>
          <w:lang w:eastAsia="en-US"/>
        </w:rPr>
        <w:t xml:space="preserve"> (</w:t>
      </w:r>
      <w:r w:rsidR="000B455B" w:rsidRPr="00061F2C">
        <w:rPr>
          <w:rFonts w:eastAsia="Calibri"/>
          <w:sz w:val="28"/>
          <w:szCs w:val="28"/>
          <w:lang w:eastAsia="en-US"/>
        </w:rPr>
        <w:t>с момента получения денежных сре</w:t>
      </w:r>
      <w:proofErr w:type="gramStart"/>
      <w:r w:rsidR="000B455B" w:rsidRPr="00061F2C">
        <w:rPr>
          <w:rFonts w:eastAsia="Calibri"/>
          <w:sz w:val="28"/>
          <w:szCs w:val="28"/>
          <w:lang w:eastAsia="en-US"/>
        </w:rPr>
        <w:t>дств пр</w:t>
      </w:r>
      <w:proofErr w:type="gramEnd"/>
      <w:r w:rsidR="000B455B" w:rsidRPr="00061F2C">
        <w:rPr>
          <w:rFonts w:eastAsia="Calibri"/>
          <w:sz w:val="28"/>
          <w:szCs w:val="28"/>
          <w:lang w:eastAsia="en-US"/>
        </w:rPr>
        <w:t>ошло более года</w:t>
      </w:r>
      <w:r w:rsidR="00E52294" w:rsidRPr="00061F2C">
        <w:rPr>
          <w:rFonts w:eastAsia="Calibri"/>
          <w:sz w:val="28"/>
          <w:szCs w:val="28"/>
          <w:lang w:eastAsia="en-US"/>
        </w:rPr>
        <w:t xml:space="preserve"> и 5 пять месяцев после предоставления отчета; </w:t>
      </w:r>
      <w:r w:rsidR="005D341D" w:rsidRPr="00061F2C">
        <w:rPr>
          <w:rFonts w:eastAsia="Calibri"/>
          <w:sz w:val="28"/>
          <w:szCs w:val="28"/>
          <w:lang w:eastAsia="en-US"/>
        </w:rPr>
        <w:t>допускается неиспользование денежных средств на оплату компенс</w:t>
      </w:r>
      <w:r w:rsidR="005D341D" w:rsidRPr="00061F2C">
        <w:rPr>
          <w:rFonts w:eastAsia="Calibri"/>
          <w:sz w:val="28"/>
          <w:szCs w:val="28"/>
          <w:lang w:eastAsia="en-US"/>
        </w:rPr>
        <w:t>а</w:t>
      </w:r>
      <w:r w:rsidR="005D341D" w:rsidRPr="00061F2C">
        <w:rPr>
          <w:rFonts w:eastAsia="Calibri"/>
          <w:sz w:val="28"/>
          <w:szCs w:val="28"/>
          <w:lang w:eastAsia="en-US"/>
        </w:rPr>
        <w:t>ции проезда в отпуск и возврат денежных средств через 3 месяца).</w:t>
      </w:r>
    </w:p>
    <w:p w:rsidR="00E55986" w:rsidRPr="00E55986" w:rsidRDefault="00E55986" w:rsidP="00E55986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55986">
        <w:rPr>
          <w:sz w:val="28"/>
          <w:szCs w:val="28"/>
          <w:lang w:eastAsia="ar-SA"/>
        </w:rPr>
        <w:t xml:space="preserve">Централизованная бухгалтерия не использовала право, установленное  учетной политикой Учреждения на  удержание задолженности из заработной платы указанных лиц. </w:t>
      </w:r>
      <w:r w:rsidRPr="00E55986">
        <w:rPr>
          <w:rFonts w:eastAsia="Calibri"/>
          <w:sz w:val="28"/>
          <w:szCs w:val="28"/>
          <w:lang w:eastAsia="en-US"/>
        </w:rPr>
        <w:t>В результате произошло необоснованное отвлечение бюджетных средств на длительный период, что является неэффективным и</w:t>
      </w:r>
      <w:r w:rsidRPr="00E55986">
        <w:rPr>
          <w:rFonts w:eastAsia="Calibri"/>
          <w:sz w:val="28"/>
          <w:szCs w:val="28"/>
          <w:lang w:eastAsia="en-US"/>
        </w:rPr>
        <w:t>с</w:t>
      </w:r>
      <w:r w:rsidRPr="00E55986">
        <w:rPr>
          <w:rFonts w:eastAsia="Calibri"/>
          <w:sz w:val="28"/>
          <w:szCs w:val="28"/>
          <w:lang w:eastAsia="en-US"/>
        </w:rPr>
        <w:t>пользованием бюджетных сре</w:t>
      </w:r>
      <w:proofErr w:type="gramStart"/>
      <w:r w:rsidRPr="00E55986">
        <w:rPr>
          <w:rFonts w:eastAsia="Calibri"/>
          <w:sz w:val="28"/>
          <w:szCs w:val="28"/>
          <w:lang w:eastAsia="en-US"/>
        </w:rPr>
        <w:t>дств в с</w:t>
      </w:r>
      <w:proofErr w:type="gramEnd"/>
      <w:r w:rsidRPr="00E55986">
        <w:rPr>
          <w:rFonts w:eastAsia="Calibri"/>
          <w:sz w:val="28"/>
          <w:szCs w:val="28"/>
          <w:lang w:eastAsia="en-US"/>
        </w:rPr>
        <w:t>умме 129317,0 рублей.</w:t>
      </w:r>
    </w:p>
    <w:p w:rsidR="00E55986" w:rsidRPr="00E55986" w:rsidRDefault="00C14C25" w:rsidP="00E559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F2C">
        <w:rPr>
          <w:rFonts w:eastAsia="Calibri"/>
          <w:sz w:val="28"/>
          <w:szCs w:val="28"/>
          <w:lang w:eastAsia="en-US"/>
        </w:rPr>
        <w:t>2.</w:t>
      </w:r>
      <w:r w:rsidR="00D906EE">
        <w:rPr>
          <w:rFonts w:eastAsia="Calibri"/>
          <w:sz w:val="28"/>
          <w:szCs w:val="28"/>
          <w:lang w:eastAsia="en-US"/>
        </w:rPr>
        <w:t>6</w:t>
      </w:r>
      <w:r w:rsidRPr="00061F2C">
        <w:rPr>
          <w:rFonts w:eastAsia="Calibri"/>
          <w:sz w:val="28"/>
          <w:szCs w:val="28"/>
          <w:lang w:eastAsia="en-US"/>
        </w:rPr>
        <w:t>.</w:t>
      </w:r>
      <w:r w:rsidR="00E55986" w:rsidRPr="00E55986">
        <w:rPr>
          <w:rFonts w:eastAsia="Calibri"/>
          <w:sz w:val="28"/>
          <w:szCs w:val="28"/>
          <w:lang w:eastAsia="en-US"/>
        </w:rPr>
        <w:t xml:space="preserve"> В приказах на оплату проезда и провоза багажа </w:t>
      </w:r>
      <w:r w:rsidR="00814919" w:rsidRPr="00061F2C">
        <w:rPr>
          <w:rFonts w:eastAsia="Calibri"/>
          <w:sz w:val="28"/>
          <w:szCs w:val="28"/>
          <w:lang w:eastAsia="en-US"/>
        </w:rPr>
        <w:t>при переезде в ра</w:t>
      </w:r>
      <w:r w:rsidR="00814919" w:rsidRPr="00061F2C">
        <w:rPr>
          <w:rFonts w:eastAsia="Calibri"/>
          <w:sz w:val="28"/>
          <w:szCs w:val="28"/>
          <w:lang w:eastAsia="en-US"/>
        </w:rPr>
        <w:t>й</w:t>
      </w:r>
      <w:r w:rsidR="00814919" w:rsidRPr="00061F2C">
        <w:rPr>
          <w:rFonts w:eastAsia="Calibri"/>
          <w:sz w:val="28"/>
          <w:szCs w:val="28"/>
          <w:lang w:eastAsia="en-US"/>
        </w:rPr>
        <w:t xml:space="preserve">он </w:t>
      </w:r>
      <w:r w:rsidR="00E55986" w:rsidRPr="00E55986">
        <w:rPr>
          <w:rFonts w:eastAsia="Calibri"/>
          <w:sz w:val="28"/>
          <w:szCs w:val="28"/>
          <w:lang w:eastAsia="en-US"/>
        </w:rPr>
        <w:t>не указ</w:t>
      </w:r>
      <w:r w:rsidR="006803CD" w:rsidRPr="00061F2C">
        <w:rPr>
          <w:rFonts w:eastAsia="Calibri"/>
          <w:sz w:val="28"/>
          <w:szCs w:val="28"/>
          <w:lang w:eastAsia="en-US"/>
        </w:rPr>
        <w:t>ывается</w:t>
      </w:r>
      <w:r w:rsidR="00E55986" w:rsidRPr="00E55986">
        <w:rPr>
          <w:rFonts w:eastAsia="Calibri"/>
          <w:sz w:val="28"/>
          <w:szCs w:val="28"/>
          <w:lang w:eastAsia="en-US"/>
        </w:rPr>
        <w:t xml:space="preserve"> основание для оплаты </w:t>
      </w:r>
      <w:r w:rsidR="006803CD" w:rsidRPr="00061F2C">
        <w:rPr>
          <w:rFonts w:eastAsia="Calibri"/>
          <w:sz w:val="28"/>
          <w:szCs w:val="28"/>
          <w:lang w:eastAsia="en-US"/>
        </w:rPr>
        <w:t xml:space="preserve">проезда </w:t>
      </w:r>
      <w:r w:rsidR="00E55986" w:rsidRPr="00E55986">
        <w:rPr>
          <w:rFonts w:eastAsia="Calibri"/>
          <w:sz w:val="28"/>
          <w:szCs w:val="28"/>
          <w:lang w:eastAsia="en-US"/>
        </w:rPr>
        <w:t>сведения о заключ</w:t>
      </w:r>
      <w:r w:rsidR="002A4174">
        <w:rPr>
          <w:rFonts w:eastAsia="Calibri"/>
          <w:sz w:val="28"/>
          <w:szCs w:val="28"/>
          <w:lang w:eastAsia="en-US"/>
        </w:rPr>
        <w:t>е</w:t>
      </w:r>
      <w:r w:rsidR="00E55986" w:rsidRPr="00E55986">
        <w:rPr>
          <w:rFonts w:eastAsia="Calibri"/>
          <w:sz w:val="28"/>
          <w:szCs w:val="28"/>
          <w:lang w:eastAsia="en-US"/>
        </w:rPr>
        <w:t xml:space="preserve">нных трудовых </w:t>
      </w:r>
      <w:proofErr w:type="gramStart"/>
      <w:r w:rsidR="00E55986" w:rsidRPr="00E55986">
        <w:rPr>
          <w:rFonts w:eastAsia="Calibri"/>
          <w:sz w:val="28"/>
          <w:szCs w:val="28"/>
          <w:lang w:eastAsia="en-US"/>
        </w:rPr>
        <w:t>договорах</w:t>
      </w:r>
      <w:proofErr w:type="gramEnd"/>
      <w:r w:rsidRPr="00061F2C">
        <w:rPr>
          <w:rFonts w:eastAsia="Calibri"/>
          <w:sz w:val="28"/>
          <w:szCs w:val="28"/>
          <w:lang w:eastAsia="en-US"/>
        </w:rPr>
        <w:t xml:space="preserve"> для лиц прибывших в район из других регионов России</w:t>
      </w:r>
      <w:r w:rsidR="00E55986" w:rsidRPr="00E55986">
        <w:rPr>
          <w:rFonts w:eastAsia="Calibri"/>
          <w:sz w:val="28"/>
          <w:szCs w:val="28"/>
          <w:lang w:eastAsia="en-US"/>
        </w:rPr>
        <w:t xml:space="preserve">. </w:t>
      </w:r>
    </w:p>
    <w:p w:rsidR="00E55986" w:rsidRPr="00E55986" w:rsidRDefault="00EF6080" w:rsidP="00E559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1F2C">
        <w:rPr>
          <w:rFonts w:eastAsia="Calibri"/>
          <w:sz w:val="28"/>
          <w:szCs w:val="28"/>
          <w:lang w:eastAsia="en-US"/>
        </w:rPr>
        <w:lastRenderedPageBreak/>
        <w:t>В</w:t>
      </w:r>
      <w:r w:rsidR="00E55986" w:rsidRPr="00E55986">
        <w:rPr>
          <w:rFonts w:eastAsia="Calibri"/>
          <w:sz w:val="28"/>
          <w:szCs w:val="28"/>
          <w:lang w:eastAsia="en-US"/>
        </w:rPr>
        <w:t xml:space="preserve"> отсутствие полного пакета документов, подтверждающих факт пер</w:t>
      </w:r>
      <w:r w:rsidR="00E55986" w:rsidRPr="00E55986">
        <w:rPr>
          <w:rFonts w:eastAsia="Calibri"/>
          <w:sz w:val="28"/>
          <w:szCs w:val="28"/>
          <w:lang w:eastAsia="en-US"/>
        </w:rPr>
        <w:t>е</w:t>
      </w:r>
      <w:r w:rsidR="00E55986" w:rsidRPr="00E55986">
        <w:rPr>
          <w:rFonts w:eastAsia="Calibri"/>
          <w:sz w:val="28"/>
          <w:szCs w:val="28"/>
          <w:lang w:eastAsia="en-US"/>
        </w:rPr>
        <w:t xml:space="preserve">возки контейнера на судне </w:t>
      </w:r>
      <w:r w:rsidRPr="00061F2C">
        <w:rPr>
          <w:rFonts w:eastAsia="Calibri"/>
          <w:sz w:val="28"/>
          <w:szCs w:val="28"/>
          <w:lang w:eastAsia="en-US"/>
        </w:rPr>
        <w:t>и</w:t>
      </w:r>
      <w:r w:rsidR="00E55986" w:rsidRPr="00E5598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55986" w:rsidRPr="00E55986">
        <w:rPr>
          <w:rFonts w:eastAsia="Calibri"/>
          <w:sz w:val="28"/>
          <w:szCs w:val="28"/>
          <w:lang w:eastAsia="en-US"/>
        </w:rPr>
        <w:t>документов, подтверждающих факт произвед</w:t>
      </w:r>
      <w:r w:rsidR="00E55986" w:rsidRPr="00E55986">
        <w:rPr>
          <w:rFonts w:eastAsia="Calibri"/>
          <w:sz w:val="28"/>
          <w:szCs w:val="28"/>
          <w:lang w:eastAsia="en-US"/>
        </w:rPr>
        <w:t>е</w:t>
      </w:r>
      <w:r w:rsidR="00E55986" w:rsidRPr="00E55986">
        <w:rPr>
          <w:rFonts w:eastAsia="Calibri"/>
          <w:sz w:val="28"/>
          <w:szCs w:val="28"/>
          <w:lang w:eastAsia="en-US"/>
        </w:rPr>
        <w:t xml:space="preserve">ния расходов </w:t>
      </w:r>
      <w:r w:rsidR="00793C9C" w:rsidRPr="00061F2C">
        <w:rPr>
          <w:rFonts w:eastAsia="Calibri"/>
          <w:sz w:val="28"/>
          <w:szCs w:val="28"/>
          <w:lang w:eastAsia="en-US"/>
        </w:rPr>
        <w:t>подотчетным лицом приняты</w:t>
      </w:r>
      <w:proofErr w:type="gramEnd"/>
      <w:r w:rsidR="00793C9C" w:rsidRPr="00061F2C">
        <w:rPr>
          <w:rFonts w:eastAsia="Calibri"/>
          <w:sz w:val="28"/>
          <w:szCs w:val="28"/>
          <w:lang w:eastAsia="en-US"/>
        </w:rPr>
        <w:t xml:space="preserve"> расходы в сумме 100000,0 тыс. рублей</w:t>
      </w:r>
      <w:r w:rsidR="00E55986" w:rsidRPr="00E55986">
        <w:rPr>
          <w:rFonts w:eastAsia="Calibri"/>
          <w:sz w:val="28"/>
          <w:szCs w:val="28"/>
          <w:lang w:eastAsia="en-US"/>
        </w:rPr>
        <w:t>.</w:t>
      </w:r>
    </w:p>
    <w:p w:rsidR="00E55986" w:rsidRPr="00E55986" w:rsidRDefault="00946FAC" w:rsidP="00A628C1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06EE">
        <w:rPr>
          <w:rFonts w:eastAsia="Calibri"/>
          <w:sz w:val="28"/>
          <w:szCs w:val="28"/>
          <w:lang w:eastAsia="en-US"/>
        </w:rPr>
        <w:t>2.</w:t>
      </w:r>
      <w:r w:rsidR="00D906EE" w:rsidRPr="00D906EE">
        <w:rPr>
          <w:rFonts w:eastAsia="Calibri"/>
          <w:sz w:val="28"/>
          <w:szCs w:val="28"/>
          <w:lang w:eastAsia="en-US"/>
        </w:rPr>
        <w:t>7</w:t>
      </w:r>
      <w:r w:rsidRPr="00D906EE">
        <w:rPr>
          <w:rFonts w:eastAsia="Calibri"/>
          <w:sz w:val="28"/>
          <w:szCs w:val="28"/>
          <w:lang w:eastAsia="en-US"/>
        </w:rPr>
        <w:t>.</w:t>
      </w:r>
      <w:r w:rsidR="00E55986" w:rsidRPr="00E55986">
        <w:rPr>
          <w:rFonts w:eastAsia="Calibri"/>
          <w:b/>
          <w:sz w:val="28"/>
          <w:szCs w:val="28"/>
          <w:lang w:eastAsia="en-US"/>
        </w:rPr>
        <w:t xml:space="preserve"> </w:t>
      </w:r>
      <w:r w:rsidR="00E55986" w:rsidRPr="00E55986">
        <w:rPr>
          <w:rFonts w:eastAsia="Calibri"/>
          <w:sz w:val="28"/>
          <w:szCs w:val="28"/>
          <w:lang w:eastAsia="en-US"/>
        </w:rPr>
        <w:t xml:space="preserve"> В нарушение Порядка расч</w:t>
      </w:r>
      <w:r w:rsidR="002A4174">
        <w:rPr>
          <w:rFonts w:eastAsia="Calibri"/>
          <w:sz w:val="28"/>
          <w:szCs w:val="28"/>
          <w:lang w:eastAsia="en-US"/>
        </w:rPr>
        <w:t>е</w:t>
      </w:r>
      <w:r w:rsidR="00E55986" w:rsidRPr="00E55986">
        <w:rPr>
          <w:rFonts w:eastAsia="Calibri"/>
          <w:sz w:val="28"/>
          <w:szCs w:val="28"/>
          <w:lang w:eastAsia="en-US"/>
        </w:rPr>
        <w:t>тов с подотчетными лицами, устано</w:t>
      </w:r>
      <w:r w:rsidR="00E55986" w:rsidRPr="00E55986">
        <w:rPr>
          <w:rFonts w:eastAsia="Calibri"/>
          <w:sz w:val="28"/>
          <w:szCs w:val="28"/>
          <w:lang w:eastAsia="en-US"/>
        </w:rPr>
        <w:t>в</w:t>
      </w:r>
      <w:r w:rsidR="00E55986" w:rsidRPr="00E55986">
        <w:rPr>
          <w:rFonts w:eastAsia="Calibri"/>
          <w:sz w:val="28"/>
          <w:szCs w:val="28"/>
          <w:lang w:eastAsia="en-US"/>
        </w:rPr>
        <w:t>ленного уч</w:t>
      </w:r>
      <w:r w:rsidR="002A4174">
        <w:rPr>
          <w:rFonts w:eastAsia="Calibri"/>
          <w:sz w:val="28"/>
          <w:szCs w:val="28"/>
          <w:lang w:eastAsia="en-US"/>
        </w:rPr>
        <w:t>е</w:t>
      </w:r>
      <w:r w:rsidR="00E55986" w:rsidRPr="00E55986">
        <w:rPr>
          <w:rFonts w:eastAsia="Calibri"/>
          <w:sz w:val="28"/>
          <w:szCs w:val="28"/>
          <w:lang w:eastAsia="en-US"/>
        </w:rPr>
        <w:t>тной политикой Учреждения, в проверяемом периоде имеются многочисленные случаи, когда подотч</w:t>
      </w:r>
      <w:r w:rsidR="002A4174">
        <w:rPr>
          <w:rFonts w:eastAsia="Calibri"/>
          <w:sz w:val="28"/>
          <w:szCs w:val="28"/>
          <w:lang w:eastAsia="en-US"/>
        </w:rPr>
        <w:t>е</w:t>
      </w:r>
      <w:r w:rsidR="00E55986" w:rsidRPr="00E55986">
        <w:rPr>
          <w:rFonts w:eastAsia="Calibri"/>
          <w:sz w:val="28"/>
          <w:szCs w:val="28"/>
          <w:lang w:eastAsia="en-US"/>
        </w:rPr>
        <w:t>тными лицами, получившими дене</w:t>
      </w:r>
      <w:r w:rsidR="00E55986" w:rsidRPr="00E55986">
        <w:rPr>
          <w:rFonts w:eastAsia="Calibri"/>
          <w:sz w:val="28"/>
          <w:szCs w:val="28"/>
          <w:lang w:eastAsia="en-US"/>
        </w:rPr>
        <w:t>ж</w:t>
      </w:r>
      <w:r w:rsidR="00E55986" w:rsidRPr="00E55986">
        <w:rPr>
          <w:rFonts w:eastAsia="Calibri"/>
          <w:sz w:val="28"/>
          <w:szCs w:val="28"/>
          <w:lang w:eastAsia="en-US"/>
        </w:rPr>
        <w:t>ные средства в подотч</w:t>
      </w:r>
      <w:r w:rsidR="002A4174">
        <w:rPr>
          <w:rFonts w:eastAsia="Calibri"/>
          <w:sz w:val="28"/>
          <w:szCs w:val="28"/>
          <w:lang w:eastAsia="en-US"/>
        </w:rPr>
        <w:t>е</w:t>
      </w:r>
      <w:r w:rsidR="00E55986" w:rsidRPr="00E55986">
        <w:rPr>
          <w:rFonts w:eastAsia="Calibri"/>
          <w:sz w:val="28"/>
          <w:szCs w:val="28"/>
          <w:lang w:eastAsia="en-US"/>
        </w:rPr>
        <w:t>т, своевременно не приобретались материальные з</w:t>
      </w:r>
      <w:r w:rsidR="00E55986" w:rsidRPr="00E55986">
        <w:rPr>
          <w:rFonts w:eastAsia="Calibri"/>
          <w:sz w:val="28"/>
          <w:szCs w:val="28"/>
          <w:lang w:eastAsia="en-US"/>
        </w:rPr>
        <w:t>а</w:t>
      </w:r>
      <w:r w:rsidR="00E55986" w:rsidRPr="00E55986">
        <w:rPr>
          <w:rFonts w:eastAsia="Calibri"/>
          <w:sz w:val="28"/>
          <w:szCs w:val="28"/>
          <w:lang w:eastAsia="en-US"/>
        </w:rPr>
        <w:t xml:space="preserve">пасы для нужд </w:t>
      </w:r>
      <w:r w:rsidR="00A628C1" w:rsidRPr="00061F2C">
        <w:rPr>
          <w:rFonts w:eastAsia="Calibri"/>
          <w:sz w:val="28"/>
          <w:szCs w:val="28"/>
          <w:lang w:eastAsia="en-US"/>
        </w:rPr>
        <w:t>у</w:t>
      </w:r>
      <w:r w:rsidR="00E55986" w:rsidRPr="00E55986">
        <w:rPr>
          <w:rFonts w:eastAsia="Calibri"/>
          <w:sz w:val="28"/>
          <w:szCs w:val="28"/>
          <w:lang w:eastAsia="en-US"/>
        </w:rPr>
        <w:t>чреждения и не представлялись авансовые отч</w:t>
      </w:r>
      <w:r w:rsidR="002A4174">
        <w:rPr>
          <w:rFonts w:eastAsia="Calibri"/>
          <w:sz w:val="28"/>
          <w:szCs w:val="28"/>
          <w:lang w:eastAsia="en-US"/>
        </w:rPr>
        <w:t>е</w:t>
      </w:r>
      <w:r w:rsidR="00E55986" w:rsidRPr="00E55986">
        <w:rPr>
          <w:rFonts w:eastAsia="Calibri"/>
          <w:sz w:val="28"/>
          <w:szCs w:val="28"/>
          <w:lang w:eastAsia="en-US"/>
        </w:rPr>
        <w:t>ты об изра</w:t>
      </w:r>
      <w:r w:rsidR="00E55986" w:rsidRPr="00E55986">
        <w:rPr>
          <w:rFonts w:eastAsia="Calibri"/>
          <w:sz w:val="28"/>
          <w:szCs w:val="28"/>
          <w:lang w:eastAsia="en-US"/>
        </w:rPr>
        <w:t>с</w:t>
      </w:r>
      <w:r w:rsidR="00E55986" w:rsidRPr="00E55986">
        <w:rPr>
          <w:rFonts w:eastAsia="Calibri"/>
          <w:sz w:val="28"/>
          <w:szCs w:val="28"/>
          <w:lang w:eastAsia="en-US"/>
        </w:rPr>
        <w:t>ходованных суммах. В результате произошло необоснованное отвлечение бюджетных средств на длительный период, что является неэффективным и</w:t>
      </w:r>
      <w:r w:rsidR="00E55986" w:rsidRPr="00E55986">
        <w:rPr>
          <w:rFonts w:eastAsia="Calibri"/>
          <w:sz w:val="28"/>
          <w:szCs w:val="28"/>
          <w:lang w:eastAsia="en-US"/>
        </w:rPr>
        <w:t>с</w:t>
      </w:r>
      <w:r w:rsidR="00E55986" w:rsidRPr="00E55986">
        <w:rPr>
          <w:rFonts w:eastAsia="Calibri"/>
          <w:sz w:val="28"/>
          <w:szCs w:val="28"/>
          <w:lang w:eastAsia="en-US"/>
        </w:rPr>
        <w:t>пользованием бюджетных сре</w:t>
      </w:r>
      <w:proofErr w:type="gramStart"/>
      <w:r w:rsidR="00E55986" w:rsidRPr="00E55986">
        <w:rPr>
          <w:rFonts w:eastAsia="Calibri"/>
          <w:sz w:val="28"/>
          <w:szCs w:val="28"/>
          <w:lang w:eastAsia="en-US"/>
        </w:rPr>
        <w:t>дств в с</w:t>
      </w:r>
      <w:proofErr w:type="gramEnd"/>
      <w:r w:rsidR="00E55986" w:rsidRPr="00E55986">
        <w:rPr>
          <w:rFonts w:eastAsia="Calibri"/>
          <w:sz w:val="28"/>
          <w:szCs w:val="28"/>
          <w:lang w:eastAsia="en-US"/>
        </w:rPr>
        <w:t>умме 183206,23 руб.</w:t>
      </w:r>
    </w:p>
    <w:p w:rsidR="00E068E5" w:rsidRPr="00490FBC" w:rsidRDefault="00FD59B7" w:rsidP="0032586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r w:rsidRPr="00490FBC">
        <w:rPr>
          <w:rFonts w:eastAsiaTheme="minorEastAsia"/>
          <w:sz w:val="28"/>
          <w:szCs w:val="28"/>
        </w:rPr>
        <w:t>3. В рамках проведения контрольного мероприятия законности, резул</w:t>
      </w:r>
      <w:r w:rsidRPr="00490FBC">
        <w:rPr>
          <w:rFonts w:eastAsiaTheme="minorEastAsia"/>
          <w:sz w:val="28"/>
          <w:szCs w:val="28"/>
        </w:rPr>
        <w:t>ь</w:t>
      </w:r>
      <w:r w:rsidRPr="00490FBC">
        <w:rPr>
          <w:rFonts w:eastAsiaTheme="minorEastAsia"/>
          <w:sz w:val="28"/>
          <w:szCs w:val="28"/>
        </w:rPr>
        <w:t>тативности (эффективность и экономность) использования средств районн</w:t>
      </w:r>
      <w:r w:rsidRPr="00490FBC">
        <w:rPr>
          <w:rFonts w:eastAsiaTheme="minorEastAsia"/>
          <w:sz w:val="28"/>
          <w:szCs w:val="28"/>
        </w:rPr>
        <w:t>о</w:t>
      </w:r>
      <w:r w:rsidRPr="00490FBC">
        <w:rPr>
          <w:rFonts w:eastAsiaTheme="minorEastAsia"/>
          <w:sz w:val="28"/>
          <w:szCs w:val="28"/>
        </w:rPr>
        <w:t>го бюджета</w:t>
      </w:r>
      <w:r w:rsidRPr="00490FBC">
        <w:rPr>
          <w:rFonts w:eastAsia="Calibri"/>
          <w:sz w:val="28"/>
          <w:szCs w:val="28"/>
          <w:lang w:eastAsia="en-US"/>
        </w:rPr>
        <w:t xml:space="preserve"> выделенных </w:t>
      </w:r>
      <w:r w:rsidRPr="00490FBC">
        <w:rPr>
          <w:rFonts w:eastAsiaTheme="minorEastAsia"/>
          <w:sz w:val="28"/>
          <w:szCs w:val="28"/>
        </w:rPr>
        <w:t xml:space="preserve"> </w:t>
      </w:r>
      <w:r w:rsidR="009E472A" w:rsidRPr="00490FBC">
        <w:rPr>
          <w:rFonts w:eastAsiaTheme="minorEastAsia"/>
          <w:sz w:val="28"/>
          <w:szCs w:val="28"/>
        </w:rPr>
        <w:t xml:space="preserve">МКУК «ЦЭК» </w:t>
      </w:r>
      <w:r w:rsidRPr="00490FBC">
        <w:rPr>
          <w:rFonts w:eastAsiaTheme="minorEastAsia"/>
          <w:sz w:val="28"/>
          <w:szCs w:val="28"/>
        </w:rPr>
        <w:t>установлено</w:t>
      </w:r>
      <w:r w:rsidR="009E472A" w:rsidRPr="00490FBC">
        <w:rPr>
          <w:rFonts w:eastAsiaTheme="minorEastAsia"/>
          <w:sz w:val="28"/>
          <w:szCs w:val="28"/>
        </w:rPr>
        <w:t>:</w:t>
      </w:r>
    </w:p>
    <w:p w:rsidR="002E7248" w:rsidRPr="00490FBC" w:rsidRDefault="009E472A" w:rsidP="00A91A06">
      <w:pPr>
        <w:ind w:firstLine="708"/>
        <w:jc w:val="both"/>
        <w:rPr>
          <w:sz w:val="28"/>
          <w:szCs w:val="28"/>
        </w:rPr>
      </w:pPr>
      <w:r w:rsidRPr="00490FBC">
        <w:rPr>
          <w:sz w:val="28"/>
          <w:szCs w:val="28"/>
        </w:rPr>
        <w:t xml:space="preserve">3.1. </w:t>
      </w:r>
      <w:r w:rsidR="002E7248" w:rsidRPr="00490FBC">
        <w:rPr>
          <w:sz w:val="28"/>
          <w:szCs w:val="28"/>
          <w:lang w:eastAsia="ar-SA"/>
        </w:rPr>
        <w:t xml:space="preserve">Бюджетная смета </w:t>
      </w:r>
      <w:r w:rsidR="00A91A06" w:rsidRPr="00490FBC">
        <w:rPr>
          <w:sz w:val="28"/>
          <w:szCs w:val="28"/>
          <w:lang w:eastAsia="ar-SA"/>
        </w:rPr>
        <w:t xml:space="preserve">исполнена </w:t>
      </w:r>
      <w:r w:rsidR="002E7248" w:rsidRPr="00490FBC">
        <w:rPr>
          <w:sz w:val="28"/>
          <w:szCs w:val="28"/>
          <w:lang w:eastAsia="ar-SA"/>
        </w:rPr>
        <w:t>за 20</w:t>
      </w:r>
      <w:r w:rsidR="00F647B0" w:rsidRPr="00490FBC">
        <w:rPr>
          <w:sz w:val="28"/>
          <w:szCs w:val="28"/>
          <w:lang w:eastAsia="ar-SA"/>
        </w:rPr>
        <w:t xml:space="preserve">20 год в сумме 19 224,13 тыс. </w:t>
      </w:r>
      <w:r w:rsidR="002E7248" w:rsidRPr="00490FBC">
        <w:rPr>
          <w:sz w:val="28"/>
          <w:szCs w:val="28"/>
          <w:lang w:eastAsia="ar-SA"/>
        </w:rPr>
        <w:t>руб</w:t>
      </w:r>
      <w:r w:rsidR="00F647B0" w:rsidRPr="00490FBC">
        <w:rPr>
          <w:sz w:val="28"/>
          <w:szCs w:val="28"/>
          <w:lang w:eastAsia="ar-SA"/>
        </w:rPr>
        <w:t>лей</w:t>
      </w:r>
      <w:r w:rsidR="00A91A06" w:rsidRPr="00490FBC">
        <w:rPr>
          <w:sz w:val="28"/>
          <w:szCs w:val="28"/>
          <w:lang w:eastAsia="ar-SA"/>
        </w:rPr>
        <w:t xml:space="preserve">, </w:t>
      </w:r>
      <w:r w:rsidR="002E7248" w:rsidRPr="00490FBC">
        <w:rPr>
          <w:sz w:val="28"/>
          <w:szCs w:val="28"/>
          <w:lang w:eastAsia="ar-SA"/>
        </w:rPr>
        <w:t xml:space="preserve">за 2021 год </w:t>
      </w:r>
      <w:r w:rsidR="00A91A06" w:rsidRPr="00490FBC">
        <w:rPr>
          <w:sz w:val="28"/>
          <w:szCs w:val="28"/>
          <w:lang w:eastAsia="ar-SA"/>
        </w:rPr>
        <w:t>16583,</w:t>
      </w:r>
      <w:r w:rsidR="002E7248" w:rsidRPr="00490FBC">
        <w:rPr>
          <w:sz w:val="28"/>
          <w:szCs w:val="28"/>
          <w:lang w:eastAsia="ar-SA"/>
        </w:rPr>
        <w:t>5</w:t>
      </w:r>
      <w:r w:rsidR="00A91A06" w:rsidRPr="00490FBC">
        <w:rPr>
          <w:sz w:val="28"/>
          <w:szCs w:val="28"/>
          <w:lang w:eastAsia="ar-SA"/>
        </w:rPr>
        <w:t xml:space="preserve"> тыс.</w:t>
      </w:r>
      <w:r w:rsidR="002E7248" w:rsidRPr="00490FBC">
        <w:rPr>
          <w:sz w:val="28"/>
          <w:szCs w:val="28"/>
          <w:lang w:eastAsia="ar-SA"/>
        </w:rPr>
        <w:t xml:space="preserve"> руб</w:t>
      </w:r>
      <w:r w:rsidR="00A91A06" w:rsidRPr="00490FBC">
        <w:rPr>
          <w:sz w:val="28"/>
          <w:szCs w:val="28"/>
          <w:lang w:eastAsia="ar-SA"/>
        </w:rPr>
        <w:t>лей</w:t>
      </w:r>
      <w:r w:rsidR="002E7248" w:rsidRPr="00490FBC">
        <w:rPr>
          <w:sz w:val="28"/>
          <w:szCs w:val="28"/>
          <w:lang w:eastAsia="ar-SA"/>
        </w:rPr>
        <w:t>.</w:t>
      </w:r>
    </w:p>
    <w:p w:rsidR="002E7248" w:rsidRPr="00490FBC" w:rsidRDefault="002E7248" w:rsidP="002E7248">
      <w:pPr>
        <w:ind w:firstLine="709"/>
        <w:jc w:val="both"/>
        <w:rPr>
          <w:sz w:val="28"/>
          <w:szCs w:val="28"/>
        </w:rPr>
      </w:pPr>
      <w:r w:rsidRPr="00490FBC">
        <w:rPr>
          <w:sz w:val="28"/>
          <w:szCs w:val="28"/>
        </w:rPr>
        <w:t>3.</w:t>
      </w:r>
      <w:r w:rsidR="00A91A06" w:rsidRPr="00490FBC">
        <w:rPr>
          <w:sz w:val="28"/>
          <w:szCs w:val="28"/>
        </w:rPr>
        <w:t>2.</w:t>
      </w:r>
      <w:r w:rsidRPr="00490FBC">
        <w:rPr>
          <w:b/>
          <w:sz w:val="28"/>
          <w:szCs w:val="28"/>
        </w:rPr>
        <w:t xml:space="preserve"> </w:t>
      </w:r>
      <w:r w:rsidRPr="00490FBC">
        <w:rPr>
          <w:sz w:val="28"/>
          <w:szCs w:val="28"/>
        </w:rPr>
        <w:t>В нарушение Положени</w:t>
      </w:r>
      <w:r w:rsidR="00A91A06" w:rsidRPr="00490FBC">
        <w:rPr>
          <w:sz w:val="28"/>
          <w:szCs w:val="28"/>
        </w:rPr>
        <w:t>я</w:t>
      </w:r>
      <w:r w:rsidRPr="00490FBC">
        <w:rPr>
          <w:sz w:val="28"/>
          <w:szCs w:val="28"/>
        </w:rPr>
        <w:t xml:space="preserve"> о порядке оказания платных услуг, цены устанавливались </w:t>
      </w:r>
      <w:r w:rsidR="005561EE">
        <w:rPr>
          <w:sz w:val="28"/>
          <w:szCs w:val="28"/>
        </w:rPr>
        <w:t>учреждением</w:t>
      </w:r>
      <w:r w:rsidRPr="00490FBC">
        <w:rPr>
          <w:sz w:val="28"/>
          <w:szCs w:val="28"/>
        </w:rPr>
        <w:t>, а не Отделом культуры – Учредителем</w:t>
      </w:r>
      <w:r w:rsidR="00631A31">
        <w:rPr>
          <w:sz w:val="28"/>
          <w:szCs w:val="28"/>
        </w:rPr>
        <w:t>, к</w:t>
      </w:r>
      <w:r w:rsidR="005561EE">
        <w:rPr>
          <w:sz w:val="28"/>
          <w:szCs w:val="28"/>
        </w:rPr>
        <w:t xml:space="preserve"> приказам не приложены о</w:t>
      </w:r>
      <w:r w:rsidR="005561EE" w:rsidRPr="00490FBC">
        <w:rPr>
          <w:sz w:val="28"/>
          <w:szCs w:val="28"/>
        </w:rPr>
        <w:t>боснования цен</w:t>
      </w:r>
      <w:r w:rsidR="005561EE">
        <w:rPr>
          <w:sz w:val="28"/>
          <w:szCs w:val="28"/>
        </w:rPr>
        <w:t>.</w:t>
      </w:r>
    </w:p>
    <w:p w:rsidR="002E7248" w:rsidRPr="00490FBC" w:rsidRDefault="002E7248" w:rsidP="002E7248">
      <w:pPr>
        <w:ind w:firstLine="709"/>
        <w:jc w:val="both"/>
        <w:rPr>
          <w:sz w:val="28"/>
          <w:szCs w:val="28"/>
        </w:rPr>
      </w:pPr>
      <w:r w:rsidRPr="00490FBC">
        <w:rPr>
          <w:sz w:val="28"/>
          <w:szCs w:val="28"/>
        </w:rPr>
        <w:t>Согласно данны</w:t>
      </w:r>
      <w:r w:rsidR="004D4486" w:rsidRPr="00490FBC">
        <w:rPr>
          <w:sz w:val="28"/>
          <w:szCs w:val="28"/>
        </w:rPr>
        <w:t xml:space="preserve">х отчета об исполнении бюджета </w:t>
      </w:r>
      <w:r w:rsidRPr="00490FBC">
        <w:rPr>
          <w:sz w:val="28"/>
          <w:szCs w:val="28"/>
        </w:rPr>
        <w:t xml:space="preserve">поступило доходов от оказания платных услуг: за 2020 год </w:t>
      </w:r>
      <w:r w:rsidR="004D4486" w:rsidRPr="00490FBC">
        <w:rPr>
          <w:sz w:val="28"/>
          <w:szCs w:val="28"/>
        </w:rPr>
        <w:t>–</w:t>
      </w:r>
      <w:r w:rsidRPr="00490FBC">
        <w:rPr>
          <w:sz w:val="28"/>
          <w:szCs w:val="28"/>
        </w:rPr>
        <w:t xml:space="preserve"> 85</w:t>
      </w:r>
      <w:r w:rsidR="004D4486" w:rsidRPr="00490FBC">
        <w:rPr>
          <w:sz w:val="28"/>
          <w:szCs w:val="28"/>
        </w:rPr>
        <w:t>,</w:t>
      </w:r>
      <w:r w:rsidRPr="00490FBC">
        <w:rPr>
          <w:sz w:val="28"/>
          <w:szCs w:val="28"/>
        </w:rPr>
        <w:t>07</w:t>
      </w:r>
      <w:r w:rsidR="004D4486" w:rsidRPr="00490FBC">
        <w:rPr>
          <w:sz w:val="28"/>
          <w:szCs w:val="28"/>
        </w:rPr>
        <w:t xml:space="preserve"> тыс. </w:t>
      </w:r>
      <w:r w:rsidRPr="00490FBC">
        <w:rPr>
          <w:sz w:val="28"/>
          <w:szCs w:val="28"/>
        </w:rPr>
        <w:t>руб</w:t>
      </w:r>
      <w:r w:rsidR="004D4486" w:rsidRPr="00490FBC">
        <w:rPr>
          <w:sz w:val="28"/>
          <w:szCs w:val="28"/>
        </w:rPr>
        <w:t>лей</w:t>
      </w:r>
      <w:r w:rsidRPr="00490FBC">
        <w:rPr>
          <w:sz w:val="28"/>
          <w:szCs w:val="28"/>
        </w:rPr>
        <w:t>,</w:t>
      </w:r>
      <w:r w:rsidRPr="00490FBC">
        <w:rPr>
          <w:color w:val="C00000"/>
          <w:sz w:val="28"/>
          <w:szCs w:val="28"/>
        </w:rPr>
        <w:t xml:space="preserve"> </w:t>
      </w:r>
      <w:r w:rsidRPr="00490FBC">
        <w:rPr>
          <w:sz w:val="28"/>
          <w:szCs w:val="28"/>
        </w:rPr>
        <w:t xml:space="preserve"> за 2021 год </w:t>
      </w:r>
      <w:r w:rsidR="00180C81" w:rsidRPr="00490FBC">
        <w:rPr>
          <w:sz w:val="28"/>
          <w:szCs w:val="28"/>
        </w:rPr>
        <w:t>-</w:t>
      </w:r>
      <w:r w:rsidRPr="00490FBC">
        <w:rPr>
          <w:sz w:val="28"/>
          <w:szCs w:val="28"/>
        </w:rPr>
        <w:t>135</w:t>
      </w:r>
      <w:r w:rsidR="00180C81" w:rsidRPr="00490FBC">
        <w:rPr>
          <w:sz w:val="28"/>
          <w:szCs w:val="28"/>
        </w:rPr>
        <w:t>,</w:t>
      </w:r>
      <w:r w:rsidRPr="00490FBC">
        <w:rPr>
          <w:sz w:val="28"/>
          <w:szCs w:val="28"/>
        </w:rPr>
        <w:t>6</w:t>
      </w:r>
      <w:r w:rsidR="00180C81" w:rsidRPr="00490FBC">
        <w:rPr>
          <w:sz w:val="28"/>
          <w:szCs w:val="28"/>
        </w:rPr>
        <w:t xml:space="preserve"> тыс.</w:t>
      </w:r>
      <w:r w:rsidRPr="00490FBC">
        <w:rPr>
          <w:sz w:val="28"/>
          <w:szCs w:val="28"/>
        </w:rPr>
        <w:t xml:space="preserve"> руб</w:t>
      </w:r>
      <w:r w:rsidR="00180C81" w:rsidRPr="00490FBC">
        <w:rPr>
          <w:sz w:val="28"/>
          <w:szCs w:val="28"/>
        </w:rPr>
        <w:t>лей</w:t>
      </w:r>
      <w:r w:rsidRPr="00490FBC">
        <w:rPr>
          <w:sz w:val="28"/>
          <w:szCs w:val="28"/>
        </w:rPr>
        <w:t>.</w:t>
      </w:r>
    </w:p>
    <w:p w:rsidR="002E7248" w:rsidRPr="00490FBC" w:rsidRDefault="00180C81" w:rsidP="00727FA6">
      <w:pPr>
        <w:ind w:firstLine="708"/>
        <w:jc w:val="both"/>
        <w:rPr>
          <w:sz w:val="28"/>
          <w:szCs w:val="28"/>
        </w:rPr>
      </w:pPr>
      <w:r w:rsidRPr="00490FBC">
        <w:rPr>
          <w:sz w:val="28"/>
          <w:szCs w:val="28"/>
        </w:rPr>
        <w:t>3.3.</w:t>
      </w:r>
      <w:r w:rsidR="002E7248" w:rsidRPr="00490FBC">
        <w:rPr>
          <w:b/>
          <w:sz w:val="28"/>
          <w:szCs w:val="28"/>
        </w:rPr>
        <w:t xml:space="preserve"> </w:t>
      </w:r>
      <w:proofErr w:type="gramStart"/>
      <w:r w:rsidR="002E7248" w:rsidRPr="00490FBC">
        <w:rPr>
          <w:sz w:val="28"/>
          <w:szCs w:val="28"/>
        </w:rPr>
        <w:t>Проверкой расч</w:t>
      </w:r>
      <w:r w:rsidR="002A4174">
        <w:rPr>
          <w:sz w:val="28"/>
          <w:szCs w:val="28"/>
        </w:rPr>
        <w:t>е</w:t>
      </w:r>
      <w:r w:rsidR="002E7248" w:rsidRPr="00490FBC">
        <w:rPr>
          <w:sz w:val="28"/>
          <w:szCs w:val="28"/>
        </w:rPr>
        <w:t>тов с подотч</w:t>
      </w:r>
      <w:r w:rsidR="002A4174">
        <w:rPr>
          <w:sz w:val="28"/>
          <w:szCs w:val="28"/>
        </w:rPr>
        <w:t>е</w:t>
      </w:r>
      <w:r w:rsidR="002E7248" w:rsidRPr="00490FBC">
        <w:rPr>
          <w:sz w:val="28"/>
          <w:szCs w:val="28"/>
        </w:rPr>
        <w:t>тными лицами и порядка использ</w:t>
      </w:r>
      <w:r w:rsidR="002E7248" w:rsidRPr="00490FBC">
        <w:rPr>
          <w:sz w:val="28"/>
          <w:szCs w:val="28"/>
        </w:rPr>
        <w:t>о</w:t>
      </w:r>
      <w:r w:rsidR="002E7248" w:rsidRPr="00490FBC">
        <w:rPr>
          <w:sz w:val="28"/>
          <w:szCs w:val="28"/>
        </w:rPr>
        <w:t>вания подотч</w:t>
      </w:r>
      <w:r w:rsidR="002A4174">
        <w:rPr>
          <w:sz w:val="28"/>
          <w:szCs w:val="28"/>
        </w:rPr>
        <w:t>е</w:t>
      </w:r>
      <w:r w:rsidR="002E7248" w:rsidRPr="00490FBC">
        <w:rPr>
          <w:sz w:val="28"/>
          <w:szCs w:val="28"/>
        </w:rPr>
        <w:t>тных сумм установлено,</w:t>
      </w:r>
      <w:r w:rsidR="009A5BF9" w:rsidRPr="00490FBC">
        <w:rPr>
          <w:sz w:val="28"/>
          <w:szCs w:val="28"/>
        </w:rPr>
        <w:t xml:space="preserve"> что в</w:t>
      </w:r>
      <w:r w:rsidR="002E7248" w:rsidRPr="00490FBC">
        <w:rPr>
          <w:sz w:val="28"/>
          <w:szCs w:val="28"/>
        </w:rPr>
        <w:t xml:space="preserve"> нарушение Порядка </w:t>
      </w:r>
      <w:r w:rsidR="002E7248" w:rsidRPr="00490FBC">
        <w:rPr>
          <w:bCs/>
          <w:sz w:val="28"/>
          <w:szCs w:val="28"/>
        </w:rPr>
        <w:t>компенс</w:t>
      </w:r>
      <w:r w:rsidR="002E7248" w:rsidRPr="00490FBC">
        <w:rPr>
          <w:bCs/>
          <w:sz w:val="28"/>
          <w:szCs w:val="28"/>
        </w:rPr>
        <w:t>а</w:t>
      </w:r>
      <w:r w:rsidR="002E7248" w:rsidRPr="00490FBC">
        <w:rPr>
          <w:bCs/>
          <w:sz w:val="28"/>
          <w:szCs w:val="28"/>
        </w:rPr>
        <w:t>ции расходов на оплату стоимости проезда</w:t>
      </w:r>
      <w:r w:rsidRPr="00490FBC">
        <w:rPr>
          <w:bCs/>
          <w:sz w:val="28"/>
          <w:szCs w:val="28"/>
        </w:rPr>
        <w:t xml:space="preserve"> </w:t>
      </w:r>
      <w:r w:rsidR="002E7248" w:rsidRPr="00490FBC">
        <w:rPr>
          <w:bCs/>
          <w:sz w:val="28"/>
          <w:szCs w:val="28"/>
        </w:rPr>
        <w:t xml:space="preserve">произведена оплата </w:t>
      </w:r>
      <w:r w:rsidR="002E7248" w:rsidRPr="00490FBC">
        <w:rPr>
          <w:sz w:val="28"/>
          <w:szCs w:val="28"/>
        </w:rPr>
        <w:t>стоимости проезда члену семьи при проведении ими отпуска в разных местах</w:t>
      </w:r>
      <w:r w:rsidR="009A5BF9" w:rsidRPr="00490FBC">
        <w:rPr>
          <w:sz w:val="28"/>
          <w:szCs w:val="28"/>
        </w:rPr>
        <w:t>,</w:t>
      </w:r>
      <w:r w:rsidR="002E7248" w:rsidRPr="00490FBC">
        <w:rPr>
          <w:sz w:val="28"/>
          <w:szCs w:val="28"/>
        </w:rPr>
        <w:t xml:space="preserve"> неправ</w:t>
      </w:r>
      <w:r w:rsidR="002E7248" w:rsidRPr="00490FBC">
        <w:rPr>
          <w:sz w:val="28"/>
          <w:szCs w:val="28"/>
        </w:rPr>
        <w:t>о</w:t>
      </w:r>
      <w:r w:rsidR="002E7248" w:rsidRPr="00490FBC">
        <w:rPr>
          <w:sz w:val="28"/>
          <w:szCs w:val="28"/>
        </w:rPr>
        <w:t>мерные и необоснованные  расходы составляют 33326,0 рублей</w:t>
      </w:r>
      <w:r w:rsidR="009A5BF9" w:rsidRPr="00490FBC">
        <w:rPr>
          <w:sz w:val="28"/>
          <w:szCs w:val="28"/>
        </w:rPr>
        <w:t xml:space="preserve">, </w:t>
      </w:r>
      <w:r w:rsidR="002E7248" w:rsidRPr="00490FBC">
        <w:rPr>
          <w:sz w:val="28"/>
          <w:szCs w:val="28"/>
        </w:rPr>
        <w:t xml:space="preserve"> в приказ</w:t>
      </w:r>
      <w:r w:rsidR="00727FA6" w:rsidRPr="00490FBC">
        <w:rPr>
          <w:sz w:val="28"/>
          <w:szCs w:val="28"/>
        </w:rPr>
        <w:t>ах</w:t>
      </w:r>
      <w:r w:rsidR="002E7248" w:rsidRPr="00490FBC">
        <w:rPr>
          <w:sz w:val="28"/>
          <w:szCs w:val="28"/>
        </w:rPr>
        <w:t xml:space="preserve"> на оплату проезда работника и дочери при наличии разных с работником ф</w:t>
      </w:r>
      <w:r w:rsidR="002E7248" w:rsidRPr="00490FBC">
        <w:rPr>
          <w:sz w:val="28"/>
          <w:szCs w:val="28"/>
        </w:rPr>
        <w:t>а</w:t>
      </w:r>
      <w:r w:rsidR="002E7248" w:rsidRPr="00490FBC">
        <w:rPr>
          <w:sz w:val="28"/>
          <w:szCs w:val="28"/>
        </w:rPr>
        <w:t>милий с реб</w:t>
      </w:r>
      <w:r w:rsidR="002A4174">
        <w:rPr>
          <w:sz w:val="28"/>
          <w:szCs w:val="28"/>
        </w:rPr>
        <w:t>е</w:t>
      </w:r>
      <w:r w:rsidR="002E7248" w:rsidRPr="00490FBC">
        <w:rPr>
          <w:sz w:val="28"/>
          <w:szCs w:val="28"/>
        </w:rPr>
        <w:t>нком, отсутствует ссылка на</w:t>
      </w:r>
      <w:proofErr w:type="gramEnd"/>
      <w:r w:rsidR="002E7248" w:rsidRPr="00490FBC">
        <w:rPr>
          <w:sz w:val="28"/>
          <w:szCs w:val="28"/>
        </w:rPr>
        <w:t xml:space="preserve"> основание в виде свидетельства о рождении реб</w:t>
      </w:r>
      <w:r w:rsidR="002A4174">
        <w:rPr>
          <w:sz w:val="28"/>
          <w:szCs w:val="28"/>
        </w:rPr>
        <w:t>е</w:t>
      </w:r>
      <w:r w:rsidR="002E7248" w:rsidRPr="00490FBC">
        <w:rPr>
          <w:sz w:val="28"/>
          <w:szCs w:val="28"/>
        </w:rPr>
        <w:t xml:space="preserve">нка и другого документа, подтверждающего родство, а так же совместное проживание. </w:t>
      </w:r>
    </w:p>
    <w:p w:rsidR="002E7248" w:rsidRPr="00490FBC" w:rsidRDefault="00727FA6" w:rsidP="002E7248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490FBC">
        <w:rPr>
          <w:rFonts w:ascii="Times New Roman" w:hAnsi="Times New Roman"/>
          <w:sz w:val="28"/>
          <w:szCs w:val="28"/>
        </w:rPr>
        <w:t>3.4.</w:t>
      </w:r>
      <w:r w:rsidR="002E7248" w:rsidRPr="00490FBC">
        <w:rPr>
          <w:rFonts w:ascii="Times New Roman" w:hAnsi="Times New Roman"/>
          <w:sz w:val="28"/>
          <w:szCs w:val="28"/>
        </w:rPr>
        <w:t xml:space="preserve"> Проверкой штатного расписания установлено, что в результате внесения изменений </w:t>
      </w:r>
      <w:r w:rsidR="002E7248" w:rsidRPr="00490FBC">
        <w:rPr>
          <w:rFonts w:ascii="Times New Roman" w:hAnsi="Times New Roman"/>
          <w:sz w:val="28"/>
          <w:szCs w:val="28"/>
          <w:lang w:eastAsia="ru-RU"/>
        </w:rPr>
        <w:t xml:space="preserve">в штатное расписание увеличилась общая численность </w:t>
      </w:r>
      <w:r w:rsidR="002C1B37" w:rsidRPr="00490FBC">
        <w:rPr>
          <w:rFonts w:ascii="Times New Roman" w:hAnsi="Times New Roman"/>
          <w:sz w:val="28"/>
          <w:szCs w:val="28"/>
          <w:lang w:eastAsia="ru-RU"/>
        </w:rPr>
        <w:t xml:space="preserve">работников до </w:t>
      </w:r>
      <w:r w:rsidR="002E7248" w:rsidRPr="00490FBC">
        <w:rPr>
          <w:rFonts w:ascii="Times New Roman" w:hAnsi="Times New Roman"/>
          <w:sz w:val="28"/>
          <w:szCs w:val="28"/>
          <w:lang w:eastAsia="ru-RU"/>
        </w:rPr>
        <w:t>16,5 штатных единиц</w:t>
      </w:r>
      <w:r w:rsidR="002E7248" w:rsidRPr="00490FBC">
        <w:rPr>
          <w:rFonts w:ascii="Times New Roman" w:hAnsi="Times New Roman"/>
          <w:sz w:val="28"/>
          <w:szCs w:val="28"/>
        </w:rPr>
        <w:t xml:space="preserve"> с годовым фондом оплаты труда в сумме 11813860,0 рублей</w:t>
      </w:r>
      <w:r w:rsidR="002C1B37" w:rsidRPr="00490FBC">
        <w:rPr>
          <w:rFonts w:ascii="Times New Roman" w:hAnsi="Times New Roman"/>
          <w:sz w:val="28"/>
          <w:szCs w:val="28"/>
        </w:rPr>
        <w:t>, что не нашло отражения в приказе</w:t>
      </w:r>
      <w:r w:rsidR="002E7248" w:rsidRPr="00490FBC">
        <w:rPr>
          <w:rFonts w:ascii="Times New Roman" w:hAnsi="Times New Roman"/>
          <w:sz w:val="28"/>
          <w:szCs w:val="28"/>
        </w:rPr>
        <w:t xml:space="preserve">. </w:t>
      </w:r>
    </w:p>
    <w:p w:rsidR="002E7248" w:rsidRPr="00490FBC" w:rsidRDefault="00105114" w:rsidP="00C266B1">
      <w:pPr>
        <w:ind w:firstLine="708"/>
        <w:jc w:val="both"/>
        <w:rPr>
          <w:sz w:val="26"/>
          <w:szCs w:val="26"/>
        </w:rPr>
      </w:pPr>
      <w:r w:rsidRPr="00490FBC">
        <w:rPr>
          <w:sz w:val="28"/>
          <w:szCs w:val="28"/>
        </w:rPr>
        <w:t>3.5.</w:t>
      </w:r>
      <w:r w:rsidR="002E7248" w:rsidRPr="00490FBC">
        <w:rPr>
          <w:sz w:val="28"/>
          <w:szCs w:val="28"/>
        </w:rPr>
        <w:t xml:space="preserve"> Проверкой  расчетов оплаты отпусков установлены нарушения П</w:t>
      </w:r>
      <w:r w:rsidR="002E7248" w:rsidRPr="00490FBC">
        <w:rPr>
          <w:sz w:val="28"/>
          <w:szCs w:val="28"/>
        </w:rPr>
        <w:t>о</w:t>
      </w:r>
      <w:r w:rsidR="002E7248" w:rsidRPr="00490FBC">
        <w:rPr>
          <w:sz w:val="28"/>
          <w:szCs w:val="28"/>
        </w:rPr>
        <w:t xml:space="preserve">ложения о </w:t>
      </w:r>
      <w:r w:rsidR="00C266B1" w:rsidRPr="00490FBC">
        <w:rPr>
          <w:sz w:val="28"/>
          <w:szCs w:val="28"/>
        </w:rPr>
        <w:t xml:space="preserve">расчете </w:t>
      </w:r>
      <w:r w:rsidR="002E7248" w:rsidRPr="00490FBC">
        <w:rPr>
          <w:sz w:val="28"/>
          <w:szCs w:val="28"/>
        </w:rPr>
        <w:t>средне</w:t>
      </w:r>
      <w:r w:rsidR="00C266B1" w:rsidRPr="00490FBC">
        <w:rPr>
          <w:sz w:val="28"/>
          <w:szCs w:val="28"/>
        </w:rPr>
        <w:t>го</w:t>
      </w:r>
      <w:r w:rsidR="002E7248" w:rsidRPr="00490FBC">
        <w:rPr>
          <w:sz w:val="28"/>
          <w:szCs w:val="28"/>
        </w:rPr>
        <w:t xml:space="preserve"> заработк</w:t>
      </w:r>
      <w:r w:rsidR="00C266B1" w:rsidRPr="00490FBC">
        <w:rPr>
          <w:sz w:val="28"/>
          <w:szCs w:val="28"/>
        </w:rPr>
        <w:t>а</w:t>
      </w:r>
      <w:r w:rsidR="002E7248" w:rsidRPr="00490FBC">
        <w:rPr>
          <w:sz w:val="28"/>
          <w:szCs w:val="28"/>
        </w:rPr>
        <w:t xml:space="preserve"> (не исключение суммы материальной помощи либо </w:t>
      </w:r>
      <w:r w:rsidR="00C266B1" w:rsidRPr="00490FBC">
        <w:rPr>
          <w:sz w:val="28"/>
          <w:szCs w:val="28"/>
        </w:rPr>
        <w:t>северных надбавок</w:t>
      </w:r>
      <w:r w:rsidR="002E7248" w:rsidRPr="00490FBC">
        <w:rPr>
          <w:sz w:val="28"/>
          <w:szCs w:val="28"/>
        </w:rPr>
        <w:t>, начисленных на материальную помощь), включение в средний заработок сумм неправомерно начисленных за работу во вредных условиях, а так же арифметические ошибки. Необоснованные расходы при оплате дней отпуска в  сумме 30546,79 рублей.</w:t>
      </w:r>
    </w:p>
    <w:p w:rsidR="002E7248" w:rsidRPr="00490FBC" w:rsidRDefault="00105114" w:rsidP="00F96430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0FBC">
        <w:rPr>
          <w:sz w:val="28"/>
          <w:szCs w:val="28"/>
        </w:rPr>
        <w:t>3.6.</w:t>
      </w:r>
      <w:r w:rsidR="002E7248" w:rsidRPr="00490FBC">
        <w:rPr>
          <w:bCs/>
          <w:sz w:val="28"/>
          <w:szCs w:val="28"/>
        </w:rPr>
        <w:t xml:space="preserve"> </w:t>
      </w:r>
      <w:r w:rsidR="00400488" w:rsidRPr="00490FBC">
        <w:rPr>
          <w:bCs/>
          <w:sz w:val="28"/>
          <w:szCs w:val="28"/>
        </w:rPr>
        <w:t xml:space="preserve">В нарушение Положения об оплате труда </w:t>
      </w:r>
      <w:r w:rsidR="002E7248" w:rsidRPr="00490FBC">
        <w:rPr>
          <w:bCs/>
          <w:sz w:val="28"/>
          <w:szCs w:val="28"/>
        </w:rPr>
        <w:t xml:space="preserve">выплаты материальной помощи </w:t>
      </w:r>
      <w:r w:rsidR="00400488" w:rsidRPr="00490FBC">
        <w:rPr>
          <w:bCs/>
          <w:sz w:val="28"/>
          <w:szCs w:val="28"/>
        </w:rPr>
        <w:t xml:space="preserve">производится </w:t>
      </w:r>
      <w:r w:rsidR="002E7248" w:rsidRPr="00490FBC">
        <w:rPr>
          <w:bCs/>
          <w:sz w:val="28"/>
          <w:szCs w:val="28"/>
        </w:rPr>
        <w:t>в полном объ</w:t>
      </w:r>
      <w:r w:rsidR="002A4174">
        <w:rPr>
          <w:bCs/>
          <w:sz w:val="28"/>
          <w:szCs w:val="28"/>
        </w:rPr>
        <w:t>е</w:t>
      </w:r>
      <w:r w:rsidR="002E7248" w:rsidRPr="00490FBC">
        <w:rPr>
          <w:bCs/>
          <w:sz w:val="28"/>
          <w:szCs w:val="28"/>
        </w:rPr>
        <w:t xml:space="preserve">ме лицам, проработавшим не полный </w:t>
      </w:r>
      <w:r w:rsidR="002E7248" w:rsidRPr="00490FBC">
        <w:rPr>
          <w:bCs/>
          <w:sz w:val="28"/>
          <w:szCs w:val="28"/>
        </w:rPr>
        <w:lastRenderedPageBreak/>
        <w:t xml:space="preserve">календарный год, </w:t>
      </w:r>
      <w:r w:rsidR="00F96430" w:rsidRPr="00490FBC">
        <w:rPr>
          <w:sz w:val="28"/>
          <w:szCs w:val="28"/>
        </w:rPr>
        <w:t>н</w:t>
      </w:r>
      <w:r w:rsidR="002E7248" w:rsidRPr="00490FBC">
        <w:rPr>
          <w:sz w:val="28"/>
          <w:szCs w:val="28"/>
        </w:rPr>
        <w:t xml:space="preserve">еэффективные расходы </w:t>
      </w:r>
      <w:r w:rsidR="00F96430" w:rsidRPr="00490FBC">
        <w:rPr>
          <w:sz w:val="28"/>
          <w:szCs w:val="28"/>
        </w:rPr>
        <w:t xml:space="preserve">составили </w:t>
      </w:r>
      <w:r w:rsidR="002E7248" w:rsidRPr="00490FBC">
        <w:rPr>
          <w:sz w:val="28"/>
          <w:szCs w:val="28"/>
        </w:rPr>
        <w:t xml:space="preserve"> в сумме </w:t>
      </w:r>
      <w:r w:rsidR="00F96430" w:rsidRPr="00490FBC">
        <w:rPr>
          <w:sz w:val="28"/>
          <w:szCs w:val="28"/>
        </w:rPr>
        <w:t>32445,0 ру</w:t>
      </w:r>
      <w:r w:rsidR="00F96430" w:rsidRPr="00490FBC">
        <w:rPr>
          <w:sz w:val="28"/>
          <w:szCs w:val="28"/>
        </w:rPr>
        <w:t>б</w:t>
      </w:r>
      <w:r w:rsidR="00F96430" w:rsidRPr="00490FBC">
        <w:rPr>
          <w:sz w:val="28"/>
          <w:szCs w:val="28"/>
        </w:rPr>
        <w:t>лей</w:t>
      </w:r>
      <w:r w:rsidR="002E7248" w:rsidRPr="00490FBC">
        <w:rPr>
          <w:sz w:val="28"/>
          <w:szCs w:val="28"/>
        </w:rPr>
        <w:t>.</w:t>
      </w:r>
    </w:p>
    <w:p w:rsidR="002E7248" w:rsidRPr="00490FBC" w:rsidRDefault="00EE6DEB" w:rsidP="002E7248">
      <w:pPr>
        <w:ind w:firstLine="708"/>
        <w:jc w:val="both"/>
        <w:rPr>
          <w:sz w:val="28"/>
          <w:szCs w:val="28"/>
        </w:rPr>
      </w:pPr>
      <w:r w:rsidRPr="00490FBC">
        <w:rPr>
          <w:sz w:val="28"/>
          <w:szCs w:val="28"/>
        </w:rPr>
        <w:t>3.7.</w:t>
      </w:r>
      <w:r w:rsidR="002E7248" w:rsidRPr="00490FBC">
        <w:rPr>
          <w:b/>
          <w:sz w:val="28"/>
          <w:szCs w:val="28"/>
        </w:rPr>
        <w:t xml:space="preserve"> </w:t>
      </w:r>
      <w:r w:rsidR="002E7248" w:rsidRPr="00490FBC">
        <w:rPr>
          <w:sz w:val="28"/>
          <w:szCs w:val="28"/>
        </w:rPr>
        <w:t>Проверкой расч</w:t>
      </w:r>
      <w:r w:rsidR="002A4174">
        <w:rPr>
          <w:sz w:val="28"/>
          <w:szCs w:val="28"/>
        </w:rPr>
        <w:t>е</w:t>
      </w:r>
      <w:r w:rsidR="002E7248" w:rsidRPr="00490FBC">
        <w:rPr>
          <w:sz w:val="28"/>
          <w:szCs w:val="28"/>
        </w:rPr>
        <w:t>тно-плат</w:t>
      </w:r>
      <w:r w:rsidR="002A4174">
        <w:rPr>
          <w:sz w:val="28"/>
          <w:szCs w:val="28"/>
        </w:rPr>
        <w:t>е</w:t>
      </w:r>
      <w:r w:rsidR="002E7248" w:rsidRPr="00490FBC">
        <w:rPr>
          <w:sz w:val="28"/>
          <w:szCs w:val="28"/>
        </w:rPr>
        <w:t>жных ведомостей, а так же отч</w:t>
      </w:r>
      <w:r w:rsidR="002A4174">
        <w:rPr>
          <w:sz w:val="28"/>
          <w:szCs w:val="28"/>
        </w:rPr>
        <w:t>е</w:t>
      </w:r>
      <w:r w:rsidR="002E7248" w:rsidRPr="00490FBC">
        <w:rPr>
          <w:sz w:val="28"/>
          <w:szCs w:val="28"/>
        </w:rPr>
        <w:t>та о пр</w:t>
      </w:r>
      <w:r w:rsidR="002E7248" w:rsidRPr="00490FBC">
        <w:rPr>
          <w:sz w:val="28"/>
          <w:szCs w:val="28"/>
        </w:rPr>
        <w:t>о</w:t>
      </w:r>
      <w:r w:rsidR="002E7248" w:rsidRPr="00490FBC">
        <w:rPr>
          <w:sz w:val="28"/>
          <w:szCs w:val="28"/>
        </w:rPr>
        <w:t>ведении специальной оценки условий труда установлено, что в разрез с р</w:t>
      </w:r>
      <w:r w:rsidR="002E7248" w:rsidRPr="00490FBC">
        <w:rPr>
          <w:sz w:val="28"/>
          <w:szCs w:val="28"/>
        </w:rPr>
        <w:t>е</w:t>
      </w:r>
      <w:r w:rsidR="002E7248" w:rsidRPr="00490FBC">
        <w:rPr>
          <w:sz w:val="28"/>
          <w:szCs w:val="28"/>
        </w:rPr>
        <w:t xml:space="preserve">зультатами </w:t>
      </w:r>
      <w:r w:rsidRPr="00490FBC">
        <w:rPr>
          <w:sz w:val="28"/>
          <w:szCs w:val="28"/>
        </w:rPr>
        <w:t xml:space="preserve">проведенной оценки </w:t>
      </w:r>
      <w:r w:rsidR="002E7248" w:rsidRPr="00490FBC">
        <w:rPr>
          <w:sz w:val="28"/>
          <w:szCs w:val="28"/>
        </w:rPr>
        <w:t>производилось начисление доплаты за раб</w:t>
      </w:r>
      <w:r w:rsidR="002E7248" w:rsidRPr="00490FBC">
        <w:rPr>
          <w:sz w:val="28"/>
          <w:szCs w:val="28"/>
        </w:rPr>
        <w:t>о</w:t>
      </w:r>
      <w:r w:rsidR="002E7248" w:rsidRPr="00490FBC">
        <w:rPr>
          <w:sz w:val="28"/>
          <w:szCs w:val="28"/>
        </w:rPr>
        <w:t xml:space="preserve">ту с вредными условиями труда в размере 4% двум работникам. </w:t>
      </w:r>
      <w:r w:rsidRPr="00490FBC">
        <w:rPr>
          <w:sz w:val="28"/>
          <w:szCs w:val="28"/>
        </w:rPr>
        <w:t>Н</w:t>
      </w:r>
      <w:r w:rsidR="002E7248" w:rsidRPr="00490FBC">
        <w:rPr>
          <w:sz w:val="28"/>
          <w:szCs w:val="28"/>
        </w:rPr>
        <w:t>еобосн</w:t>
      </w:r>
      <w:r w:rsidR="002E7248" w:rsidRPr="00490FBC">
        <w:rPr>
          <w:sz w:val="28"/>
          <w:szCs w:val="28"/>
        </w:rPr>
        <w:t>о</w:t>
      </w:r>
      <w:r w:rsidR="002E7248" w:rsidRPr="00490FBC">
        <w:rPr>
          <w:sz w:val="28"/>
          <w:szCs w:val="28"/>
        </w:rPr>
        <w:t>ванн</w:t>
      </w:r>
      <w:r w:rsidRPr="00490FBC">
        <w:rPr>
          <w:sz w:val="28"/>
          <w:szCs w:val="28"/>
        </w:rPr>
        <w:t>ые</w:t>
      </w:r>
      <w:r w:rsidR="002E7248" w:rsidRPr="00490FBC">
        <w:rPr>
          <w:sz w:val="28"/>
          <w:szCs w:val="28"/>
        </w:rPr>
        <w:t xml:space="preserve"> </w:t>
      </w:r>
      <w:r w:rsidRPr="00490FBC">
        <w:rPr>
          <w:sz w:val="28"/>
          <w:szCs w:val="28"/>
        </w:rPr>
        <w:t>расходы в сумме</w:t>
      </w:r>
      <w:r w:rsidR="002E7248" w:rsidRPr="00490FBC">
        <w:rPr>
          <w:sz w:val="28"/>
          <w:szCs w:val="28"/>
        </w:rPr>
        <w:t xml:space="preserve"> 19355,48 рублей. </w:t>
      </w:r>
    </w:p>
    <w:p w:rsidR="002E7248" w:rsidRPr="00490FBC" w:rsidRDefault="009A4F8B" w:rsidP="00711A78">
      <w:pPr>
        <w:ind w:firstLine="709"/>
        <w:jc w:val="both"/>
        <w:rPr>
          <w:sz w:val="28"/>
          <w:szCs w:val="28"/>
        </w:rPr>
      </w:pPr>
      <w:r w:rsidRPr="00490FBC">
        <w:rPr>
          <w:sz w:val="28"/>
          <w:szCs w:val="28"/>
        </w:rPr>
        <w:t>3.8.</w:t>
      </w:r>
      <w:r w:rsidR="002E7248" w:rsidRPr="00490FBC">
        <w:rPr>
          <w:sz w:val="28"/>
          <w:szCs w:val="28"/>
        </w:rPr>
        <w:t xml:space="preserve"> </w:t>
      </w:r>
      <w:r w:rsidRPr="00490FBC">
        <w:rPr>
          <w:sz w:val="28"/>
          <w:szCs w:val="28"/>
        </w:rPr>
        <w:t>Работнику</w:t>
      </w:r>
      <w:r w:rsidR="002E7248" w:rsidRPr="00490FBC">
        <w:rPr>
          <w:sz w:val="28"/>
          <w:szCs w:val="28"/>
        </w:rPr>
        <w:t>, вышедше</w:t>
      </w:r>
      <w:r w:rsidRPr="00490FBC">
        <w:rPr>
          <w:sz w:val="28"/>
          <w:szCs w:val="28"/>
        </w:rPr>
        <w:t>му</w:t>
      </w:r>
      <w:r w:rsidR="002E7248" w:rsidRPr="00490FBC">
        <w:rPr>
          <w:sz w:val="28"/>
          <w:szCs w:val="28"/>
        </w:rPr>
        <w:t xml:space="preserve"> после отпуска по уходу за реб</w:t>
      </w:r>
      <w:r w:rsidR="002A4174">
        <w:rPr>
          <w:sz w:val="28"/>
          <w:szCs w:val="28"/>
        </w:rPr>
        <w:t>е</w:t>
      </w:r>
      <w:r w:rsidR="002E7248" w:rsidRPr="00490FBC">
        <w:rPr>
          <w:sz w:val="28"/>
          <w:szCs w:val="28"/>
        </w:rPr>
        <w:t>нком на н</w:t>
      </w:r>
      <w:r w:rsidR="002E7248" w:rsidRPr="00490FBC">
        <w:rPr>
          <w:sz w:val="28"/>
          <w:szCs w:val="28"/>
        </w:rPr>
        <w:t>е</w:t>
      </w:r>
      <w:r w:rsidR="002E7248" w:rsidRPr="00490FBC">
        <w:rPr>
          <w:sz w:val="28"/>
          <w:szCs w:val="28"/>
        </w:rPr>
        <w:t>полный рабочий день, произведено начисление зара</w:t>
      </w:r>
      <w:r w:rsidR="00711A78" w:rsidRPr="00490FBC">
        <w:rPr>
          <w:sz w:val="28"/>
          <w:szCs w:val="28"/>
        </w:rPr>
        <w:t>ботной платы в полном объ</w:t>
      </w:r>
      <w:r w:rsidR="002A4174">
        <w:rPr>
          <w:sz w:val="28"/>
          <w:szCs w:val="28"/>
        </w:rPr>
        <w:t>е</w:t>
      </w:r>
      <w:r w:rsidR="00711A78" w:rsidRPr="00490FBC">
        <w:rPr>
          <w:sz w:val="28"/>
          <w:szCs w:val="28"/>
        </w:rPr>
        <w:t>ме,</w:t>
      </w:r>
      <w:r w:rsidR="002E7248" w:rsidRPr="00490FBC">
        <w:rPr>
          <w:sz w:val="28"/>
          <w:szCs w:val="28"/>
        </w:rPr>
        <w:t xml:space="preserve"> необоснованно</w:t>
      </w:r>
      <w:r w:rsidR="00711A78" w:rsidRPr="00490FBC">
        <w:rPr>
          <w:sz w:val="28"/>
          <w:szCs w:val="28"/>
        </w:rPr>
        <w:t>е</w:t>
      </w:r>
      <w:r w:rsidR="002E7248" w:rsidRPr="00490FBC">
        <w:rPr>
          <w:sz w:val="28"/>
          <w:szCs w:val="28"/>
        </w:rPr>
        <w:t xml:space="preserve"> начислен</w:t>
      </w:r>
      <w:r w:rsidR="00711A78" w:rsidRPr="00490FBC">
        <w:rPr>
          <w:sz w:val="28"/>
          <w:szCs w:val="28"/>
        </w:rPr>
        <w:t>ие</w:t>
      </w:r>
      <w:r w:rsidR="002E7248" w:rsidRPr="00490FBC">
        <w:rPr>
          <w:sz w:val="28"/>
          <w:szCs w:val="28"/>
        </w:rPr>
        <w:t xml:space="preserve"> заработной платы </w:t>
      </w:r>
      <w:r w:rsidR="00711A78" w:rsidRPr="00490FBC">
        <w:rPr>
          <w:sz w:val="28"/>
          <w:szCs w:val="28"/>
        </w:rPr>
        <w:t>-</w:t>
      </w:r>
      <w:r w:rsidR="002E7248" w:rsidRPr="00490FBC">
        <w:rPr>
          <w:sz w:val="28"/>
          <w:szCs w:val="28"/>
        </w:rPr>
        <w:t xml:space="preserve"> 24173,06 руб</w:t>
      </w:r>
      <w:r w:rsidR="00711A78" w:rsidRPr="00490FBC">
        <w:rPr>
          <w:sz w:val="28"/>
          <w:szCs w:val="28"/>
        </w:rPr>
        <w:t>лей</w:t>
      </w:r>
      <w:r w:rsidR="002E7248" w:rsidRPr="00490FBC">
        <w:rPr>
          <w:sz w:val="28"/>
          <w:szCs w:val="28"/>
        </w:rPr>
        <w:t xml:space="preserve">. </w:t>
      </w:r>
    </w:p>
    <w:p w:rsidR="002E7248" w:rsidRPr="00490FBC" w:rsidRDefault="00490FBC" w:rsidP="003071C1">
      <w:pPr>
        <w:ind w:firstLine="708"/>
        <w:jc w:val="both"/>
        <w:rPr>
          <w:sz w:val="28"/>
          <w:szCs w:val="28"/>
        </w:rPr>
      </w:pPr>
      <w:r w:rsidRPr="00490FBC">
        <w:rPr>
          <w:sz w:val="28"/>
          <w:szCs w:val="28"/>
        </w:rPr>
        <w:t>3.9.</w:t>
      </w:r>
      <w:r w:rsidR="002E7248" w:rsidRPr="00490FBC">
        <w:rPr>
          <w:sz w:val="28"/>
          <w:szCs w:val="28"/>
        </w:rPr>
        <w:t xml:space="preserve"> В </w:t>
      </w:r>
      <w:r w:rsidR="002E7248" w:rsidRPr="00490FBC">
        <w:rPr>
          <w:bCs/>
          <w:sz w:val="28"/>
          <w:szCs w:val="28"/>
        </w:rPr>
        <w:t xml:space="preserve">лицевую </w:t>
      </w:r>
      <w:r w:rsidR="002E7248" w:rsidRPr="00490FBC">
        <w:rPr>
          <w:sz w:val="28"/>
          <w:szCs w:val="28"/>
        </w:rPr>
        <w:t>карточку работник</w:t>
      </w:r>
      <w:r w:rsidR="003071C1" w:rsidRPr="00490FBC">
        <w:rPr>
          <w:sz w:val="28"/>
          <w:szCs w:val="28"/>
        </w:rPr>
        <w:t>ов</w:t>
      </w:r>
      <w:r w:rsidR="002E7248" w:rsidRPr="00490FBC">
        <w:rPr>
          <w:sz w:val="28"/>
          <w:szCs w:val="28"/>
        </w:rPr>
        <w:t xml:space="preserve"> формы Т-2 не внесены данные о предоставлении отпусков без сохранения содержания</w:t>
      </w:r>
      <w:r w:rsidR="003071C1" w:rsidRPr="00490FBC">
        <w:rPr>
          <w:sz w:val="28"/>
          <w:szCs w:val="28"/>
        </w:rPr>
        <w:t>.</w:t>
      </w:r>
    </w:p>
    <w:p w:rsidR="005561EE" w:rsidRPr="00C23502" w:rsidRDefault="005561EE" w:rsidP="005561E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90FBC">
        <w:rPr>
          <w:rFonts w:eastAsiaTheme="minorEastAsia"/>
          <w:sz w:val="28"/>
          <w:szCs w:val="28"/>
        </w:rPr>
        <w:t>В рамках проведения контрольного мероприятия законности, резул</w:t>
      </w:r>
      <w:r w:rsidRPr="00490FBC">
        <w:rPr>
          <w:rFonts w:eastAsiaTheme="minorEastAsia"/>
          <w:sz w:val="28"/>
          <w:szCs w:val="28"/>
        </w:rPr>
        <w:t>ь</w:t>
      </w:r>
      <w:r w:rsidRPr="00490FBC">
        <w:rPr>
          <w:rFonts w:eastAsiaTheme="minorEastAsia"/>
          <w:sz w:val="28"/>
          <w:szCs w:val="28"/>
        </w:rPr>
        <w:t>тативности (эффективность и экономность) использования средств районн</w:t>
      </w:r>
      <w:r w:rsidRPr="00490FBC">
        <w:rPr>
          <w:rFonts w:eastAsiaTheme="minorEastAsia"/>
          <w:sz w:val="28"/>
          <w:szCs w:val="28"/>
        </w:rPr>
        <w:t>о</w:t>
      </w:r>
      <w:r w:rsidRPr="00490FBC">
        <w:rPr>
          <w:rFonts w:eastAsiaTheme="minorEastAsia"/>
          <w:sz w:val="28"/>
          <w:szCs w:val="28"/>
        </w:rPr>
        <w:t xml:space="preserve">го </w:t>
      </w:r>
      <w:r w:rsidRPr="00C23502">
        <w:rPr>
          <w:rFonts w:eastAsiaTheme="minorEastAsia"/>
          <w:sz w:val="28"/>
          <w:szCs w:val="28"/>
        </w:rPr>
        <w:t>бюджета</w:t>
      </w:r>
      <w:r w:rsidRPr="00C23502">
        <w:rPr>
          <w:rFonts w:eastAsia="Calibri"/>
          <w:sz w:val="28"/>
          <w:szCs w:val="28"/>
          <w:lang w:eastAsia="en-US"/>
        </w:rPr>
        <w:t xml:space="preserve"> выделенных </w:t>
      </w:r>
      <w:r w:rsidRPr="00C23502">
        <w:rPr>
          <w:rFonts w:eastAsiaTheme="minorEastAsia"/>
          <w:sz w:val="28"/>
          <w:szCs w:val="28"/>
        </w:rPr>
        <w:t xml:space="preserve"> </w:t>
      </w:r>
      <w:r w:rsidR="003E5DF0" w:rsidRPr="00C23502">
        <w:rPr>
          <w:sz w:val="28"/>
          <w:szCs w:val="28"/>
        </w:rPr>
        <w:t>МКОУ ДО «ДТД и М</w:t>
      </w:r>
      <w:r w:rsidR="003E5DF0" w:rsidRPr="00C23502">
        <w:rPr>
          <w:rFonts w:eastAsiaTheme="minorEastAsia"/>
          <w:sz w:val="28"/>
          <w:szCs w:val="28"/>
        </w:rPr>
        <w:t xml:space="preserve">» </w:t>
      </w:r>
      <w:r w:rsidRPr="00C23502">
        <w:rPr>
          <w:rFonts w:eastAsiaTheme="minorEastAsia"/>
          <w:sz w:val="28"/>
          <w:szCs w:val="28"/>
        </w:rPr>
        <w:t>установлено:</w:t>
      </w:r>
    </w:p>
    <w:p w:rsidR="00F12057" w:rsidRPr="00C23502" w:rsidRDefault="00A61147" w:rsidP="00F12057">
      <w:pPr>
        <w:ind w:firstLine="709"/>
        <w:jc w:val="both"/>
        <w:rPr>
          <w:color w:val="C00000"/>
          <w:sz w:val="28"/>
          <w:szCs w:val="28"/>
        </w:rPr>
      </w:pPr>
      <w:r w:rsidRPr="00C23502">
        <w:rPr>
          <w:sz w:val="28"/>
          <w:szCs w:val="28"/>
        </w:rPr>
        <w:t>4.1.</w:t>
      </w:r>
      <w:r w:rsidR="00F12057" w:rsidRPr="00C23502">
        <w:rPr>
          <w:b/>
          <w:sz w:val="28"/>
          <w:szCs w:val="28"/>
        </w:rPr>
        <w:t xml:space="preserve"> </w:t>
      </w:r>
      <w:r w:rsidR="00F12057" w:rsidRPr="00C23502">
        <w:rPr>
          <w:sz w:val="28"/>
          <w:szCs w:val="28"/>
          <w:lang w:eastAsia="ar-SA"/>
        </w:rPr>
        <w:t xml:space="preserve">Бюджетная смета </w:t>
      </w:r>
      <w:r w:rsidR="0055584E" w:rsidRPr="00C23502">
        <w:rPr>
          <w:sz w:val="28"/>
          <w:szCs w:val="28"/>
          <w:lang w:eastAsia="ar-SA"/>
        </w:rPr>
        <w:t xml:space="preserve">исполнена </w:t>
      </w:r>
      <w:r w:rsidR="00F12057" w:rsidRPr="00C23502">
        <w:rPr>
          <w:sz w:val="28"/>
          <w:szCs w:val="28"/>
          <w:lang w:eastAsia="ar-SA"/>
        </w:rPr>
        <w:t xml:space="preserve">за 2020 год </w:t>
      </w:r>
      <w:r w:rsidR="0055584E" w:rsidRPr="00C23502">
        <w:rPr>
          <w:sz w:val="28"/>
          <w:szCs w:val="28"/>
          <w:lang w:eastAsia="ar-SA"/>
        </w:rPr>
        <w:t>- 23700,</w:t>
      </w:r>
      <w:r w:rsidR="00F12057" w:rsidRPr="00C23502">
        <w:rPr>
          <w:sz w:val="28"/>
          <w:szCs w:val="28"/>
          <w:lang w:eastAsia="ar-SA"/>
        </w:rPr>
        <w:t>18</w:t>
      </w:r>
      <w:r w:rsidR="0055584E" w:rsidRPr="00C23502">
        <w:rPr>
          <w:sz w:val="28"/>
          <w:szCs w:val="28"/>
          <w:lang w:eastAsia="ar-SA"/>
        </w:rPr>
        <w:t xml:space="preserve"> тыс.</w:t>
      </w:r>
      <w:r w:rsidR="00F12057" w:rsidRPr="00C23502">
        <w:rPr>
          <w:sz w:val="28"/>
          <w:szCs w:val="28"/>
          <w:lang w:eastAsia="ar-SA"/>
        </w:rPr>
        <w:t xml:space="preserve"> руб</w:t>
      </w:r>
      <w:r w:rsidR="0055584E" w:rsidRPr="00C23502">
        <w:rPr>
          <w:sz w:val="28"/>
          <w:szCs w:val="28"/>
          <w:lang w:eastAsia="ar-SA"/>
        </w:rPr>
        <w:t>лей,</w:t>
      </w:r>
      <w:r w:rsidR="00F12057" w:rsidRPr="00C23502">
        <w:rPr>
          <w:sz w:val="28"/>
          <w:szCs w:val="28"/>
          <w:lang w:eastAsia="ar-SA"/>
        </w:rPr>
        <w:t xml:space="preserve"> за 2021 год </w:t>
      </w:r>
      <w:r w:rsidR="0055584E" w:rsidRPr="00C23502">
        <w:rPr>
          <w:sz w:val="28"/>
          <w:szCs w:val="28"/>
          <w:lang w:eastAsia="ar-SA"/>
        </w:rPr>
        <w:t>-</w:t>
      </w:r>
      <w:r w:rsidR="00F12057" w:rsidRPr="00C23502">
        <w:rPr>
          <w:sz w:val="28"/>
          <w:szCs w:val="28"/>
          <w:lang w:eastAsia="ar-SA"/>
        </w:rPr>
        <w:t xml:space="preserve"> 26371</w:t>
      </w:r>
      <w:r w:rsidR="0055584E" w:rsidRPr="00C23502">
        <w:rPr>
          <w:sz w:val="28"/>
          <w:szCs w:val="28"/>
          <w:lang w:eastAsia="ar-SA"/>
        </w:rPr>
        <w:t>,</w:t>
      </w:r>
      <w:r w:rsidR="00F12057" w:rsidRPr="00C23502">
        <w:rPr>
          <w:sz w:val="28"/>
          <w:szCs w:val="28"/>
          <w:lang w:eastAsia="ar-SA"/>
        </w:rPr>
        <w:t>48</w:t>
      </w:r>
      <w:r w:rsidR="0055584E" w:rsidRPr="00C23502">
        <w:rPr>
          <w:sz w:val="28"/>
          <w:szCs w:val="28"/>
          <w:lang w:eastAsia="ar-SA"/>
        </w:rPr>
        <w:t xml:space="preserve"> тыс.</w:t>
      </w:r>
      <w:r w:rsidR="00527492" w:rsidRPr="00C23502">
        <w:rPr>
          <w:sz w:val="28"/>
          <w:szCs w:val="28"/>
          <w:lang w:eastAsia="ar-SA"/>
        </w:rPr>
        <w:t xml:space="preserve"> рублей</w:t>
      </w:r>
      <w:r w:rsidR="00F12057" w:rsidRPr="00C23502">
        <w:rPr>
          <w:sz w:val="28"/>
          <w:szCs w:val="28"/>
          <w:lang w:eastAsia="ar-SA"/>
        </w:rPr>
        <w:t>.</w:t>
      </w:r>
      <w:r w:rsidR="00E002A0" w:rsidRPr="00C23502">
        <w:rPr>
          <w:sz w:val="28"/>
          <w:szCs w:val="28"/>
          <w:lang w:eastAsia="ar-SA"/>
        </w:rPr>
        <w:t xml:space="preserve"> П</w:t>
      </w:r>
      <w:r w:rsidR="00F12057" w:rsidRPr="00C23502">
        <w:rPr>
          <w:sz w:val="28"/>
          <w:szCs w:val="28"/>
        </w:rPr>
        <w:t xml:space="preserve">оступило доходов  за 2020 год </w:t>
      </w:r>
      <w:r w:rsidR="00E002A0" w:rsidRPr="00C23502">
        <w:rPr>
          <w:sz w:val="28"/>
          <w:szCs w:val="28"/>
        </w:rPr>
        <w:t>–</w:t>
      </w:r>
      <w:r w:rsidR="00F12057" w:rsidRPr="00C23502">
        <w:rPr>
          <w:sz w:val="28"/>
          <w:szCs w:val="28"/>
        </w:rPr>
        <w:t xml:space="preserve"> 14</w:t>
      </w:r>
      <w:r w:rsidR="00E002A0" w:rsidRPr="00C23502">
        <w:rPr>
          <w:sz w:val="28"/>
          <w:szCs w:val="28"/>
        </w:rPr>
        <w:t>,</w:t>
      </w:r>
      <w:r w:rsidR="00F12057" w:rsidRPr="00C23502">
        <w:rPr>
          <w:sz w:val="28"/>
          <w:szCs w:val="28"/>
        </w:rPr>
        <w:t>3</w:t>
      </w:r>
      <w:r w:rsidR="00E002A0" w:rsidRPr="00C23502">
        <w:rPr>
          <w:sz w:val="28"/>
          <w:szCs w:val="28"/>
        </w:rPr>
        <w:t xml:space="preserve"> тыс.</w:t>
      </w:r>
      <w:r w:rsidR="00F12057" w:rsidRPr="00C23502">
        <w:rPr>
          <w:sz w:val="28"/>
          <w:szCs w:val="28"/>
        </w:rPr>
        <w:t xml:space="preserve"> руб</w:t>
      </w:r>
      <w:r w:rsidR="00E002A0" w:rsidRPr="00C23502">
        <w:rPr>
          <w:sz w:val="28"/>
          <w:szCs w:val="28"/>
        </w:rPr>
        <w:t>лей</w:t>
      </w:r>
      <w:r w:rsidR="00F12057" w:rsidRPr="00C23502">
        <w:rPr>
          <w:sz w:val="28"/>
          <w:szCs w:val="28"/>
        </w:rPr>
        <w:t xml:space="preserve">, за 2021 год </w:t>
      </w:r>
      <w:r w:rsidR="00E002A0" w:rsidRPr="00C23502">
        <w:rPr>
          <w:sz w:val="28"/>
          <w:szCs w:val="28"/>
        </w:rPr>
        <w:t>–</w:t>
      </w:r>
      <w:r w:rsidR="00F12057" w:rsidRPr="00C23502">
        <w:rPr>
          <w:sz w:val="28"/>
          <w:szCs w:val="28"/>
        </w:rPr>
        <w:t xml:space="preserve"> 15</w:t>
      </w:r>
      <w:r w:rsidR="00E002A0" w:rsidRPr="00C23502">
        <w:rPr>
          <w:sz w:val="28"/>
          <w:szCs w:val="28"/>
        </w:rPr>
        <w:t>,</w:t>
      </w:r>
      <w:r w:rsidR="00F12057" w:rsidRPr="00C23502">
        <w:rPr>
          <w:sz w:val="28"/>
          <w:szCs w:val="28"/>
        </w:rPr>
        <w:t>38</w:t>
      </w:r>
      <w:r w:rsidR="00E002A0" w:rsidRPr="00C23502">
        <w:rPr>
          <w:sz w:val="28"/>
          <w:szCs w:val="28"/>
        </w:rPr>
        <w:t xml:space="preserve"> тыс.</w:t>
      </w:r>
      <w:r w:rsidR="00F12057" w:rsidRPr="00C23502">
        <w:rPr>
          <w:sz w:val="28"/>
          <w:szCs w:val="28"/>
        </w:rPr>
        <w:t xml:space="preserve"> руб</w:t>
      </w:r>
      <w:r w:rsidR="00E002A0" w:rsidRPr="00C23502">
        <w:rPr>
          <w:sz w:val="28"/>
          <w:szCs w:val="28"/>
        </w:rPr>
        <w:t>лей</w:t>
      </w:r>
      <w:r w:rsidR="00F12057" w:rsidRPr="00C23502">
        <w:rPr>
          <w:sz w:val="28"/>
          <w:szCs w:val="28"/>
        </w:rPr>
        <w:t xml:space="preserve">, которые  поступили за реализацию билетов на Новогодние праздничные утренники. </w:t>
      </w:r>
    </w:p>
    <w:p w:rsidR="00F12057" w:rsidRPr="000016F9" w:rsidRDefault="00E002A0" w:rsidP="00F12057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16F9">
        <w:rPr>
          <w:sz w:val="28"/>
          <w:szCs w:val="28"/>
        </w:rPr>
        <w:t>4.2.</w:t>
      </w:r>
      <w:r w:rsidR="00F12057" w:rsidRPr="000016F9">
        <w:rPr>
          <w:sz w:val="28"/>
          <w:szCs w:val="28"/>
        </w:rPr>
        <w:t xml:space="preserve"> Проверкой расч</w:t>
      </w:r>
      <w:r w:rsidR="002A4174">
        <w:rPr>
          <w:sz w:val="28"/>
          <w:szCs w:val="28"/>
        </w:rPr>
        <w:t>е</w:t>
      </w:r>
      <w:r w:rsidR="00F12057" w:rsidRPr="000016F9">
        <w:rPr>
          <w:sz w:val="28"/>
          <w:szCs w:val="28"/>
        </w:rPr>
        <w:t>тов с подотч</w:t>
      </w:r>
      <w:r w:rsidR="002A4174">
        <w:rPr>
          <w:sz w:val="28"/>
          <w:szCs w:val="28"/>
        </w:rPr>
        <w:t>е</w:t>
      </w:r>
      <w:r w:rsidR="00F12057" w:rsidRPr="000016F9">
        <w:rPr>
          <w:sz w:val="28"/>
          <w:szCs w:val="28"/>
        </w:rPr>
        <w:t>тными лицами и порядка использ</w:t>
      </w:r>
      <w:r w:rsidR="00F12057" w:rsidRPr="000016F9">
        <w:rPr>
          <w:sz w:val="28"/>
          <w:szCs w:val="28"/>
        </w:rPr>
        <w:t>о</w:t>
      </w:r>
      <w:r w:rsidR="00F12057" w:rsidRPr="000016F9">
        <w:rPr>
          <w:sz w:val="28"/>
          <w:szCs w:val="28"/>
        </w:rPr>
        <w:t>вания подотч</w:t>
      </w:r>
      <w:r w:rsidR="002A4174">
        <w:rPr>
          <w:sz w:val="28"/>
          <w:szCs w:val="28"/>
        </w:rPr>
        <w:t>е</w:t>
      </w:r>
      <w:r w:rsidR="00F12057" w:rsidRPr="000016F9">
        <w:rPr>
          <w:sz w:val="28"/>
          <w:szCs w:val="28"/>
        </w:rPr>
        <w:t xml:space="preserve">тных сумм установлены 3 случая нарушения Порядка </w:t>
      </w:r>
      <w:r w:rsidR="00F12057" w:rsidRPr="000016F9">
        <w:rPr>
          <w:bCs/>
          <w:sz w:val="28"/>
          <w:szCs w:val="28"/>
        </w:rPr>
        <w:t>компе</w:t>
      </w:r>
      <w:r w:rsidR="00F12057" w:rsidRPr="000016F9">
        <w:rPr>
          <w:bCs/>
          <w:sz w:val="28"/>
          <w:szCs w:val="28"/>
        </w:rPr>
        <w:t>н</w:t>
      </w:r>
      <w:r w:rsidR="00F12057" w:rsidRPr="000016F9">
        <w:rPr>
          <w:bCs/>
          <w:sz w:val="28"/>
          <w:szCs w:val="28"/>
        </w:rPr>
        <w:t xml:space="preserve">сации расходов на оплату стоимости проезда, </w:t>
      </w:r>
      <w:r w:rsidR="00F12057" w:rsidRPr="000016F9">
        <w:rPr>
          <w:sz w:val="28"/>
          <w:szCs w:val="28"/>
        </w:rPr>
        <w:t>необоснованн</w:t>
      </w:r>
      <w:r w:rsidRPr="000016F9">
        <w:rPr>
          <w:sz w:val="28"/>
          <w:szCs w:val="28"/>
        </w:rPr>
        <w:t>ые</w:t>
      </w:r>
      <w:r w:rsidR="00F12057" w:rsidRPr="000016F9">
        <w:rPr>
          <w:sz w:val="28"/>
          <w:szCs w:val="28"/>
        </w:rPr>
        <w:t xml:space="preserve"> </w:t>
      </w:r>
      <w:r w:rsidR="0040250F" w:rsidRPr="000016F9">
        <w:rPr>
          <w:sz w:val="28"/>
          <w:szCs w:val="28"/>
        </w:rPr>
        <w:t>расходы с</w:t>
      </w:r>
      <w:r w:rsidR="0040250F" w:rsidRPr="000016F9">
        <w:rPr>
          <w:sz w:val="28"/>
          <w:szCs w:val="28"/>
        </w:rPr>
        <w:t>о</w:t>
      </w:r>
      <w:r w:rsidR="0040250F" w:rsidRPr="000016F9">
        <w:rPr>
          <w:sz w:val="28"/>
          <w:szCs w:val="28"/>
        </w:rPr>
        <w:t>ставили в</w:t>
      </w:r>
      <w:r w:rsidR="00F12057" w:rsidRPr="000016F9">
        <w:rPr>
          <w:sz w:val="28"/>
          <w:szCs w:val="28"/>
        </w:rPr>
        <w:t xml:space="preserve"> сумме 9066,90 руб</w:t>
      </w:r>
      <w:r w:rsidR="00385236" w:rsidRPr="000016F9">
        <w:rPr>
          <w:sz w:val="28"/>
          <w:szCs w:val="28"/>
        </w:rPr>
        <w:t xml:space="preserve">лей. </w:t>
      </w:r>
      <w:r w:rsidR="00F12057" w:rsidRPr="000016F9">
        <w:rPr>
          <w:sz w:val="28"/>
          <w:szCs w:val="28"/>
        </w:rPr>
        <w:t>Установлено два случая не соответствия указанных периодов работы в приказах на предоставление очередного отпу</w:t>
      </w:r>
      <w:r w:rsidR="00F12057" w:rsidRPr="000016F9">
        <w:rPr>
          <w:sz w:val="28"/>
          <w:szCs w:val="28"/>
        </w:rPr>
        <w:t>с</w:t>
      </w:r>
      <w:r w:rsidR="00F12057" w:rsidRPr="000016F9">
        <w:rPr>
          <w:sz w:val="28"/>
          <w:szCs w:val="28"/>
        </w:rPr>
        <w:t>ка и на выплату компенсации проезда к месту проведения отпуска.</w:t>
      </w:r>
    </w:p>
    <w:p w:rsidR="00F12057" w:rsidRPr="000016F9" w:rsidRDefault="00385236" w:rsidP="00F1205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0016F9">
        <w:rPr>
          <w:rFonts w:ascii="Times New Roman" w:hAnsi="Times New Roman"/>
          <w:sz w:val="28"/>
          <w:szCs w:val="28"/>
        </w:rPr>
        <w:t>4.3.</w:t>
      </w:r>
      <w:r w:rsidR="00F12057" w:rsidRPr="000016F9">
        <w:rPr>
          <w:rFonts w:ascii="Times New Roman" w:hAnsi="Times New Roman"/>
          <w:sz w:val="28"/>
          <w:szCs w:val="28"/>
        </w:rPr>
        <w:t xml:space="preserve"> Проверкой законности, эффективности, результативности испол</w:t>
      </w:r>
      <w:r w:rsidR="00F12057" w:rsidRPr="000016F9">
        <w:rPr>
          <w:rFonts w:ascii="Times New Roman" w:hAnsi="Times New Roman"/>
          <w:sz w:val="28"/>
          <w:szCs w:val="28"/>
        </w:rPr>
        <w:t>ь</w:t>
      </w:r>
      <w:r w:rsidR="00F12057" w:rsidRPr="000016F9">
        <w:rPr>
          <w:rFonts w:ascii="Times New Roman" w:hAnsi="Times New Roman"/>
          <w:sz w:val="28"/>
          <w:szCs w:val="28"/>
        </w:rPr>
        <w:t>зования средств на оплату труда установлено:</w:t>
      </w:r>
    </w:p>
    <w:p w:rsidR="00F12057" w:rsidRPr="000016F9" w:rsidRDefault="00F12057" w:rsidP="00E96BE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016F9">
        <w:rPr>
          <w:rFonts w:ascii="Times New Roman" w:hAnsi="Times New Roman"/>
          <w:sz w:val="28"/>
          <w:szCs w:val="28"/>
        </w:rPr>
        <w:t>а) ш</w:t>
      </w:r>
      <w:r w:rsidRPr="000016F9">
        <w:rPr>
          <w:rFonts w:ascii="Times New Roman" w:hAnsi="Times New Roman"/>
          <w:sz w:val="28"/>
          <w:szCs w:val="28"/>
          <w:shd w:val="clear" w:color="auto" w:fill="FFFFFF"/>
        </w:rPr>
        <w:t xml:space="preserve">татным расписанием на 2020-2021 учебный год (с 01.01.2021) утверждено педагогов дополнительного образования 21,2 штатных единицы, то есть общая </w:t>
      </w:r>
      <w:proofErr w:type="spellStart"/>
      <w:r w:rsidRPr="000016F9">
        <w:rPr>
          <w:rFonts w:ascii="Times New Roman" w:hAnsi="Times New Roman"/>
          <w:sz w:val="28"/>
          <w:szCs w:val="28"/>
          <w:shd w:val="clear" w:color="auto" w:fill="FFFFFF"/>
        </w:rPr>
        <w:t>педнагрузка</w:t>
      </w:r>
      <w:proofErr w:type="spellEnd"/>
      <w:r w:rsidRPr="000016F9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 381,6 часов (21,2 х 18ч.)</w:t>
      </w:r>
      <w:r w:rsidR="00374D62" w:rsidRPr="000016F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016F9">
        <w:rPr>
          <w:rFonts w:ascii="Times New Roman" w:hAnsi="Times New Roman"/>
          <w:sz w:val="28"/>
          <w:szCs w:val="28"/>
        </w:rPr>
        <w:t>В период 2021-2022 учебного года функционировало 67 различных объединений (се</w:t>
      </w:r>
      <w:r w:rsidRPr="000016F9">
        <w:rPr>
          <w:rFonts w:ascii="Times New Roman" w:hAnsi="Times New Roman"/>
          <w:sz w:val="28"/>
          <w:szCs w:val="28"/>
        </w:rPr>
        <w:t>к</w:t>
      </w:r>
      <w:r w:rsidRPr="000016F9">
        <w:rPr>
          <w:rFonts w:ascii="Times New Roman" w:hAnsi="Times New Roman"/>
          <w:sz w:val="28"/>
          <w:szCs w:val="28"/>
        </w:rPr>
        <w:t>ций, кружков и т.д.) с общей численностью руководителей объединений 40 педагогов, с общей учебной нагрузкой педагогических работников 381 час в неделю</w:t>
      </w:r>
      <w:r w:rsidR="0081119B" w:rsidRPr="000016F9">
        <w:rPr>
          <w:rFonts w:ascii="Times New Roman" w:hAnsi="Times New Roman"/>
          <w:sz w:val="28"/>
          <w:szCs w:val="28"/>
        </w:rPr>
        <w:t>;</w:t>
      </w:r>
    </w:p>
    <w:p w:rsidR="00F12057" w:rsidRPr="000016F9" w:rsidRDefault="00F12057" w:rsidP="00E96BE3">
      <w:pPr>
        <w:ind w:firstLine="709"/>
        <w:jc w:val="both"/>
        <w:rPr>
          <w:color w:val="C00000"/>
          <w:sz w:val="28"/>
          <w:szCs w:val="28"/>
        </w:rPr>
      </w:pPr>
      <w:r w:rsidRPr="000016F9">
        <w:rPr>
          <w:sz w:val="28"/>
          <w:szCs w:val="28"/>
        </w:rPr>
        <w:t>б) п</w:t>
      </w:r>
      <w:r w:rsidRPr="000016F9">
        <w:rPr>
          <w:sz w:val="28"/>
          <w:szCs w:val="28"/>
          <w:shd w:val="clear" w:color="auto" w:fill="FFFFFF"/>
        </w:rPr>
        <w:t xml:space="preserve">риказом </w:t>
      </w:r>
      <w:r w:rsidR="0005434C" w:rsidRPr="000016F9">
        <w:rPr>
          <w:sz w:val="28"/>
          <w:szCs w:val="28"/>
          <w:shd w:val="clear" w:color="auto" w:fill="FFFFFF"/>
        </w:rPr>
        <w:t>учреждения</w:t>
      </w:r>
      <w:r w:rsidRPr="000016F9">
        <w:rPr>
          <w:sz w:val="28"/>
          <w:szCs w:val="28"/>
          <w:shd w:val="clear" w:color="auto" w:fill="FFFFFF"/>
        </w:rPr>
        <w:t xml:space="preserve"> установлены размеры выплат стимулирующ</w:t>
      </w:r>
      <w:r w:rsidRPr="000016F9">
        <w:rPr>
          <w:sz w:val="28"/>
          <w:szCs w:val="28"/>
          <w:shd w:val="clear" w:color="auto" w:fill="FFFFFF"/>
        </w:rPr>
        <w:t>е</w:t>
      </w:r>
      <w:r w:rsidRPr="000016F9">
        <w:rPr>
          <w:sz w:val="28"/>
          <w:szCs w:val="28"/>
          <w:shd w:val="clear" w:color="auto" w:fill="FFFFFF"/>
        </w:rPr>
        <w:t>го характера на период с 01.10.2020 по 30.09.2021, то есть на год впер</w:t>
      </w:r>
      <w:r w:rsidR="002A4174">
        <w:rPr>
          <w:sz w:val="28"/>
          <w:szCs w:val="28"/>
          <w:shd w:val="clear" w:color="auto" w:fill="FFFFFF"/>
        </w:rPr>
        <w:t>е</w:t>
      </w:r>
      <w:r w:rsidRPr="000016F9">
        <w:rPr>
          <w:sz w:val="28"/>
          <w:szCs w:val="28"/>
          <w:shd w:val="clear" w:color="auto" w:fill="FFFFFF"/>
        </w:rPr>
        <w:t>д без уч</w:t>
      </w:r>
      <w:r w:rsidR="002A4174">
        <w:rPr>
          <w:sz w:val="28"/>
          <w:szCs w:val="28"/>
          <w:shd w:val="clear" w:color="auto" w:fill="FFFFFF"/>
        </w:rPr>
        <w:t>е</w:t>
      </w:r>
      <w:r w:rsidRPr="000016F9">
        <w:rPr>
          <w:sz w:val="28"/>
          <w:szCs w:val="28"/>
          <w:shd w:val="clear" w:color="auto" w:fill="FFFFFF"/>
        </w:rPr>
        <w:t>та показателей и критериев, а так же результатов и качества выполненной работы в каждом месяце. Кроме того, Положени</w:t>
      </w:r>
      <w:r w:rsidR="0005434C" w:rsidRPr="000016F9">
        <w:rPr>
          <w:sz w:val="28"/>
          <w:szCs w:val="28"/>
          <w:shd w:val="clear" w:color="auto" w:fill="FFFFFF"/>
        </w:rPr>
        <w:t>ем</w:t>
      </w:r>
      <w:r w:rsidRPr="000016F9">
        <w:rPr>
          <w:sz w:val="28"/>
          <w:szCs w:val="28"/>
          <w:shd w:val="clear" w:color="auto" w:fill="FFFFFF"/>
        </w:rPr>
        <w:t xml:space="preserve"> о режиме занятий обуч</w:t>
      </w:r>
      <w:r w:rsidRPr="000016F9">
        <w:rPr>
          <w:sz w:val="28"/>
          <w:szCs w:val="28"/>
          <w:shd w:val="clear" w:color="auto" w:fill="FFFFFF"/>
        </w:rPr>
        <w:t>а</w:t>
      </w:r>
      <w:r w:rsidRPr="000016F9">
        <w:rPr>
          <w:sz w:val="28"/>
          <w:szCs w:val="28"/>
          <w:shd w:val="clear" w:color="auto" w:fill="FFFFFF"/>
        </w:rPr>
        <w:t xml:space="preserve">ющихся  установлено, что учебный год в </w:t>
      </w:r>
      <w:r w:rsidRPr="000016F9">
        <w:rPr>
          <w:sz w:val="28"/>
          <w:szCs w:val="28"/>
        </w:rPr>
        <w:t xml:space="preserve">МКОУ ДО «ДТД и М» длится с 1 октября по 31 мая, соответственно большая часть, </w:t>
      </w:r>
      <w:r w:rsidRPr="000016F9">
        <w:rPr>
          <w:sz w:val="28"/>
          <w:szCs w:val="28"/>
          <w:shd w:val="clear" w:color="auto" w:fill="FFFFFF"/>
        </w:rPr>
        <w:t>установленных показат</w:t>
      </w:r>
      <w:r w:rsidRPr="000016F9">
        <w:rPr>
          <w:sz w:val="28"/>
          <w:szCs w:val="28"/>
          <w:shd w:val="clear" w:color="auto" w:fill="FFFFFF"/>
        </w:rPr>
        <w:t>е</w:t>
      </w:r>
      <w:r w:rsidRPr="000016F9">
        <w:rPr>
          <w:sz w:val="28"/>
          <w:szCs w:val="28"/>
          <w:shd w:val="clear" w:color="auto" w:fill="FFFFFF"/>
        </w:rPr>
        <w:t xml:space="preserve">лей и критериев для назначения стимулирующих выплат в период с 1 июня </w:t>
      </w:r>
      <w:proofErr w:type="gramStart"/>
      <w:r w:rsidRPr="000016F9">
        <w:rPr>
          <w:sz w:val="28"/>
          <w:szCs w:val="28"/>
          <w:shd w:val="clear" w:color="auto" w:fill="FFFFFF"/>
        </w:rPr>
        <w:t>по</w:t>
      </w:r>
      <w:proofErr w:type="gramEnd"/>
      <w:r w:rsidRPr="000016F9">
        <w:rPr>
          <w:sz w:val="28"/>
          <w:szCs w:val="28"/>
          <w:shd w:val="clear" w:color="auto" w:fill="FFFFFF"/>
        </w:rPr>
        <w:t xml:space="preserve"> 30 сентября, не актуальны</w:t>
      </w:r>
      <w:r w:rsidR="0081119B" w:rsidRPr="000016F9">
        <w:rPr>
          <w:sz w:val="28"/>
          <w:szCs w:val="28"/>
          <w:shd w:val="clear" w:color="auto" w:fill="FFFFFF"/>
        </w:rPr>
        <w:t>;</w:t>
      </w:r>
    </w:p>
    <w:p w:rsidR="000016F9" w:rsidRDefault="00F12057" w:rsidP="00E96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6F9">
        <w:rPr>
          <w:sz w:val="28"/>
          <w:szCs w:val="28"/>
        </w:rPr>
        <w:t>в) в 4 случаях допущено нарушение ст</w:t>
      </w:r>
      <w:r w:rsidR="00C72960">
        <w:rPr>
          <w:sz w:val="28"/>
          <w:szCs w:val="28"/>
        </w:rPr>
        <w:t>атей</w:t>
      </w:r>
      <w:r w:rsidRPr="000016F9">
        <w:rPr>
          <w:sz w:val="28"/>
          <w:szCs w:val="28"/>
        </w:rPr>
        <w:t xml:space="preserve"> 291 и 321 </w:t>
      </w:r>
      <w:r w:rsidR="0081119B" w:rsidRPr="000016F9">
        <w:rPr>
          <w:sz w:val="28"/>
          <w:szCs w:val="28"/>
        </w:rPr>
        <w:t>Трудового Коде</w:t>
      </w:r>
      <w:r w:rsidR="0081119B" w:rsidRPr="000016F9">
        <w:rPr>
          <w:sz w:val="28"/>
          <w:szCs w:val="28"/>
        </w:rPr>
        <w:t>к</w:t>
      </w:r>
      <w:r w:rsidR="0081119B" w:rsidRPr="000016F9">
        <w:rPr>
          <w:sz w:val="28"/>
          <w:szCs w:val="28"/>
        </w:rPr>
        <w:t>са РФ</w:t>
      </w:r>
      <w:r w:rsidRPr="000016F9">
        <w:rPr>
          <w:sz w:val="28"/>
          <w:szCs w:val="28"/>
        </w:rPr>
        <w:t xml:space="preserve">, в результате которых при увольнении выплачена компенсация за </w:t>
      </w:r>
      <w:r w:rsidRPr="000016F9">
        <w:rPr>
          <w:sz w:val="28"/>
          <w:szCs w:val="28"/>
        </w:rPr>
        <w:lastRenderedPageBreak/>
        <w:t>большее количество дней, что привело к неправомерному и необоснованн</w:t>
      </w:r>
      <w:r w:rsidRPr="000016F9">
        <w:rPr>
          <w:sz w:val="28"/>
          <w:szCs w:val="28"/>
        </w:rPr>
        <w:t>о</w:t>
      </w:r>
      <w:r w:rsidRPr="000016F9">
        <w:rPr>
          <w:sz w:val="28"/>
          <w:szCs w:val="28"/>
        </w:rPr>
        <w:t xml:space="preserve">му начислению </w:t>
      </w:r>
      <w:r w:rsidRPr="000016F9">
        <w:rPr>
          <w:bCs/>
          <w:sz w:val="28"/>
          <w:szCs w:val="28"/>
          <w:shd w:val="clear" w:color="auto" w:fill="FFFFFF"/>
        </w:rPr>
        <w:t>компенсации за неиспользованный отпуск</w:t>
      </w:r>
      <w:r w:rsidRPr="000016F9">
        <w:rPr>
          <w:sz w:val="28"/>
          <w:szCs w:val="28"/>
        </w:rPr>
        <w:t xml:space="preserve"> в сумме 17324,17 руб</w:t>
      </w:r>
      <w:r w:rsidR="0081119B" w:rsidRPr="000016F9">
        <w:rPr>
          <w:sz w:val="28"/>
          <w:szCs w:val="28"/>
        </w:rPr>
        <w:t>лей;</w:t>
      </w:r>
    </w:p>
    <w:p w:rsidR="00F12057" w:rsidRPr="000016F9" w:rsidRDefault="00F12057" w:rsidP="00E96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6F9">
        <w:rPr>
          <w:sz w:val="28"/>
          <w:szCs w:val="28"/>
        </w:rPr>
        <w:t xml:space="preserve">г) в нарушение </w:t>
      </w:r>
      <w:r w:rsidRPr="000016F9">
        <w:rPr>
          <w:bCs/>
          <w:sz w:val="28"/>
          <w:szCs w:val="28"/>
        </w:rPr>
        <w:t>Положения об оплате труда, работникам учреждения, находящимся в отпусках без сохранения заработной платы продолжительн</w:t>
      </w:r>
      <w:r w:rsidRPr="000016F9">
        <w:rPr>
          <w:bCs/>
          <w:sz w:val="28"/>
          <w:szCs w:val="28"/>
        </w:rPr>
        <w:t>о</w:t>
      </w:r>
      <w:r w:rsidRPr="000016F9">
        <w:rPr>
          <w:bCs/>
          <w:sz w:val="28"/>
          <w:szCs w:val="28"/>
        </w:rPr>
        <w:t>стью более одного месяца и частично оплачиваемых отпусках (отпуск по уходу за реб</w:t>
      </w:r>
      <w:r w:rsidR="002A4174">
        <w:rPr>
          <w:bCs/>
          <w:sz w:val="28"/>
          <w:szCs w:val="28"/>
        </w:rPr>
        <w:t>е</w:t>
      </w:r>
      <w:r w:rsidRPr="000016F9">
        <w:rPr>
          <w:bCs/>
          <w:sz w:val="28"/>
          <w:szCs w:val="28"/>
        </w:rPr>
        <w:t xml:space="preserve">нком), материальная помощь </w:t>
      </w:r>
      <w:r w:rsidR="005761A3" w:rsidRPr="000016F9">
        <w:rPr>
          <w:bCs/>
          <w:sz w:val="28"/>
          <w:szCs w:val="28"/>
        </w:rPr>
        <w:t xml:space="preserve">не </w:t>
      </w:r>
      <w:r w:rsidRPr="000016F9">
        <w:rPr>
          <w:bCs/>
          <w:sz w:val="28"/>
          <w:szCs w:val="28"/>
        </w:rPr>
        <w:t>выплачивается за фактически отработанное время в текущем году.</w:t>
      </w:r>
      <w:r w:rsidR="0059022A" w:rsidRPr="000016F9">
        <w:rPr>
          <w:bCs/>
          <w:sz w:val="28"/>
          <w:szCs w:val="28"/>
        </w:rPr>
        <w:t xml:space="preserve"> </w:t>
      </w:r>
      <w:r w:rsidRPr="000016F9">
        <w:rPr>
          <w:bCs/>
          <w:sz w:val="28"/>
          <w:szCs w:val="28"/>
        </w:rPr>
        <w:t xml:space="preserve">В </w:t>
      </w:r>
      <w:r w:rsidR="0059022A" w:rsidRPr="000016F9">
        <w:rPr>
          <w:bCs/>
          <w:sz w:val="28"/>
          <w:szCs w:val="28"/>
        </w:rPr>
        <w:t>3</w:t>
      </w:r>
      <w:r w:rsidRPr="000016F9">
        <w:rPr>
          <w:bCs/>
          <w:sz w:val="28"/>
          <w:szCs w:val="28"/>
        </w:rPr>
        <w:t xml:space="preserve"> случаях при издании</w:t>
      </w:r>
      <w:r w:rsidRPr="000016F9">
        <w:rPr>
          <w:sz w:val="28"/>
          <w:szCs w:val="28"/>
          <w:shd w:val="clear" w:color="auto" w:fill="FFFFFF"/>
        </w:rPr>
        <w:t xml:space="preserve"> приказов на выплату материальной помощи, не учтены и не указаны отработанные с</w:t>
      </w:r>
      <w:r w:rsidRPr="000016F9">
        <w:rPr>
          <w:sz w:val="28"/>
          <w:szCs w:val="28"/>
          <w:shd w:val="clear" w:color="auto" w:fill="FFFFFF"/>
        </w:rPr>
        <w:t>о</w:t>
      </w:r>
      <w:r w:rsidRPr="000016F9">
        <w:rPr>
          <w:sz w:val="28"/>
          <w:szCs w:val="28"/>
          <w:shd w:val="clear" w:color="auto" w:fill="FFFFFF"/>
        </w:rPr>
        <w:t>трудниками периоды, а так же то, что мат</w:t>
      </w:r>
      <w:r w:rsidR="0059022A" w:rsidRPr="000016F9">
        <w:rPr>
          <w:sz w:val="28"/>
          <w:szCs w:val="28"/>
          <w:shd w:val="clear" w:color="auto" w:fill="FFFFFF"/>
        </w:rPr>
        <w:t xml:space="preserve">ериальная </w:t>
      </w:r>
      <w:r w:rsidRPr="000016F9">
        <w:rPr>
          <w:sz w:val="28"/>
          <w:szCs w:val="28"/>
          <w:shd w:val="clear" w:color="auto" w:fill="FFFFFF"/>
        </w:rPr>
        <w:t xml:space="preserve">помощь уже была </w:t>
      </w:r>
      <w:r w:rsidR="0059022A" w:rsidRPr="000016F9">
        <w:rPr>
          <w:sz w:val="28"/>
          <w:szCs w:val="28"/>
          <w:shd w:val="clear" w:color="auto" w:fill="FFFFFF"/>
        </w:rPr>
        <w:t>в</w:t>
      </w:r>
      <w:r w:rsidR="0059022A" w:rsidRPr="000016F9">
        <w:rPr>
          <w:sz w:val="28"/>
          <w:szCs w:val="28"/>
          <w:shd w:val="clear" w:color="auto" w:fill="FFFFFF"/>
        </w:rPr>
        <w:t>ы</w:t>
      </w:r>
      <w:r w:rsidR="0059022A" w:rsidRPr="000016F9">
        <w:rPr>
          <w:sz w:val="28"/>
          <w:szCs w:val="28"/>
          <w:shd w:val="clear" w:color="auto" w:fill="FFFFFF"/>
        </w:rPr>
        <w:t>плачена</w:t>
      </w:r>
      <w:r w:rsidRPr="000016F9">
        <w:rPr>
          <w:sz w:val="28"/>
          <w:szCs w:val="28"/>
          <w:shd w:val="clear" w:color="auto" w:fill="FFFFFF"/>
        </w:rPr>
        <w:t>, что повлекло</w:t>
      </w:r>
      <w:r w:rsidRPr="000016F9">
        <w:rPr>
          <w:sz w:val="28"/>
          <w:szCs w:val="28"/>
        </w:rPr>
        <w:t xml:space="preserve"> необоснованные выплаты в сумме 10000,0 руб</w:t>
      </w:r>
      <w:r w:rsidR="00C23502" w:rsidRPr="000016F9">
        <w:rPr>
          <w:sz w:val="28"/>
          <w:szCs w:val="28"/>
        </w:rPr>
        <w:t>лей.</w:t>
      </w:r>
    </w:p>
    <w:p w:rsidR="00E96BE3" w:rsidRPr="00E96BE3" w:rsidRDefault="00E96BE3" w:rsidP="00E96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96BE3">
        <w:rPr>
          <w:sz w:val="28"/>
          <w:szCs w:val="28"/>
        </w:rPr>
        <w:t>В рамках проведения контрольного мероприятия законности, резул</w:t>
      </w:r>
      <w:r w:rsidRPr="00E96BE3">
        <w:rPr>
          <w:sz w:val="28"/>
          <w:szCs w:val="28"/>
        </w:rPr>
        <w:t>ь</w:t>
      </w:r>
      <w:r w:rsidRPr="00E96BE3">
        <w:rPr>
          <w:sz w:val="28"/>
          <w:szCs w:val="28"/>
        </w:rPr>
        <w:t>тативности (эффективность и экономность) использования средств районн</w:t>
      </w:r>
      <w:r w:rsidRPr="00E96BE3">
        <w:rPr>
          <w:sz w:val="28"/>
          <w:szCs w:val="28"/>
        </w:rPr>
        <w:t>о</w:t>
      </w:r>
      <w:r w:rsidRPr="00E96BE3">
        <w:rPr>
          <w:sz w:val="28"/>
          <w:szCs w:val="28"/>
        </w:rPr>
        <w:t xml:space="preserve">го бюджета выделенных  </w:t>
      </w:r>
      <w:r w:rsidR="00C926F8" w:rsidRPr="00C926F8">
        <w:rPr>
          <w:sz w:val="28"/>
          <w:szCs w:val="28"/>
        </w:rPr>
        <w:t>МКОУ «Вечерняя (сменная) школа»</w:t>
      </w:r>
      <w:r w:rsidR="00C926F8">
        <w:rPr>
          <w:sz w:val="28"/>
          <w:szCs w:val="28"/>
        </w:rPr>
        <w:t xml:space="preserve"> </w:t>
      </w:r>
      <w:r w:rsidRPr="00E96BE3">
        <w:rPr>
          <w:sz w:val="28"/>
          <w:szCs w:val="28"/>
        </w:rPr>
        <w:t>установлено:</w:t>
      </w:r>
    </w:p>
    <w:p w:rsidR="00537B9F" w:rsidRPr="00537B9F" w:rsidRDefault="00537B9F" w:rsidP="00537B9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>5.</w:t>
      </w:r>
      <w:r w:rsidRPr="00537B9F">
        <w:rPr>
          <w:sz w:val="28"/>
          <w:szCs w:val="28"/>
          <w:lang w:eastAsia="en-US"/>
        </w:rPr>
        <w:t xml:space="preserve">1. </w:t>
      </w:r>
      <w:r w:rsidRPr="00537B9F">
        <w:rPr>
          <w:sz w:val="28"/>
          <w:szCs w:val="28"/>
          <w:lang w:eastAsia="ar-SA"/>
        </w:rPr>
        <w:t>Бюджетная смета за 2021 год исполнена в сумме 6401</w:t>
      </w:r>
      <w:r>
        <w:rPr>
          <w:sz w:val="28"/>
          <w:szCs w:val="28"/>
          <w:lang w:eastAsia="ar-SA"/>
        </w:rPr>
        <w:t>,88 тыс.</w:t>
      </w:r>
      <w:r w:rsidRPr="00537B9F">
        <w:rPr>
          <w:sz w:val="28"/>
          <w:szCs w:val="28"/>
          <w:lang w:eastAsia="ar-SA"/>
        </w:rPr>
        <w:t xml:space="preserve"> ру</w:t>
      </w:r>
      <w:r w:rsidRPr="00537B9F">
        <w:rPr>
          <w:sz w:val="28"/>
          <w:szCs w:val="28"/>
          <w:lang w:eastAsia="ar-SA"/>
        </w:rPr>
        <w:t>б</w:t>
      </w:r>
      <w:r>
        <w:rPr>
          <w:sz w:val="28"/>
          <w:szCs w:val="28"/>
          <w:lang w:eastAsia="ar-SA"/>
        </w:rPr>
        <w:t xml:space="preserve">лей, </w:t>
      </w:r>
      <w:r>
        <w:rPr>
          <w:sz w:val="28"/>
          <w:szCs w:val="28"/>
          <w:lang w:eastAsia="en-US"/>
        </w:rPr>
        <w:t>з</w:t>
      </w:r>
      <w:r w:rsidRPr="00537B9F">
        <w:rPr>
          <w:sz w:val="28"/>
          <w:szCs w:val="28"/>
          <w:lang w:eastAsia="en-US"/>
        </w:rPr>
        <w:t>а 6 месяцев 2022 года исполнение составило 3473</w:t>
      </w:r>
      <w:r w:rsidR="00DC1E29">
        <w:rPr>
          <w:sz w:val="28"/>
          <w:szCs w:val="28"/>
          <w:lang w:eastAsia="en-US"/>
        </w:rPr>
        <w:t>,</w:t>
      </w:r>
      <w:r w:rsidRPr="00537B9F">
        <w:rPr>
          <w:sz w:val="28"/>
          <w:szCs w:val="28"/>
          <w:lang w:eastAsia="en-US"/>
        </w:rPr>
        <w:t>97</w:t>
      </w:r>
      <w:r w:rsidR="00DC1E29">
        <w:rPr>
          <w:sz w:val="28"/>
          <w:szCs w:val="28"/>
          <w:lang w:eastAsia="en-US"/>
        </w:rPr>
        <w:t xml:space="preserve"> тыс. рублей.</w:t>
      </w:r>
    </w:p>
    <w:p w:rsidR="00537B9F" w:rsidRPr="00537B9F" w:rsidRDefault="00537B9F" w:rsidP="00537B9F">
      <w:pPr>
        <w:ind w:firstLine="709"/>
        <w:jc w:val="both"/>
        <w:rPr>
          <w:sz w:val="28"/>
          <w:szCs w:val="28"/>
          <w:lang w:eastAsia="en-US"/>
        </w:rPr>
      </w:pPr>
      <w:r w:rsidRPr="00537B9F">
        <w:rPr>
          <w:sz w:val="28"/>
          <w:szCs w:val="28"/>
          <w:lang w:eastAsia="en-US"/>
        </w:rPr>
        <w:t>На фонд оплаты труда за счет сре</w:t>
      </w:r>
      <w:proofErr w:type="gramStart"/>
      <w:r w:rsidRPr="00537B9F">
        <w:rPr>
          <w:sz w:val="28"/>
          <w:szCs w:val="28"/>
          <w:lang w:eastAsia="en-US"/>
        </w:rPr>
        <w:t>дств кр</w:t>
      </w:r>
      <w:proofErr w:type="gramEnd"/>
      <w:r w:rsidRPr="00537B9F">
        <w:rPr>
          <w:sz w:val="28"/>
          <w:szCs w:val="28"/>
          <w:lang w:eastAsia="en-US"/>
        </w:rPr>
        <w:t>аевого федерального и местн</w:t>
      </w:r>
      <w:r w:rsidRPr="00537B9F">
        <w:rPr>
          <w:sz w:val="28"/>
          <w:szCs w:val="28"/>
          <w:lang w:eastAsia="en-US"/>
        </w:rPr>
        <w:t>о</w:t>
      </w:r>
      <w:r w:rsidRPr="00537B9F">
        <w:rPr>
          <w:sz w:val="28"/>
          <w:szCs w:val="28"/>
          <w:lang w:eastAsia="en-US"/>
        </w:rPr>
        <w:t>го бюджета на 2022 год запланировано 4712</w:t>
      </w:r>
      <w:r w:rsidR="00DC1E29">
        <w:rPr>
          <w:sz w:val="28"/>
          <w:szCs w:val="28"/>
          <w:lang w:eastAsia="en-US"/>
        </w:rPr>
        <w:t>,25 тыс.</w:t>
      </w:r>
      <w:r w:rsidRPr="00537B9F">
        <w:rPr>
          <w:sz w:val="28"/>
          <w:szCs w:val="28"/>
          <w:lang w:eastAsia="en-US"/>
        </w:rPr>
        <w:t xml:space="preserve"> рублей или 76,8% всех бюджетных ассигнований на выполнение функций учреждения, на страховые взносы -1401</w:t>
      </w:r>
      <w:r w:rsidR="00FF2F9F">
        <w:rPr>
          <w:sz w:val="28"/>
          <w:szCs w:val="28"/>
          <w:lang w:eastAsia="en-US"/>
        </w:rPr>
        <w:t>,</w:t>
      </w:r>
      <w:r w:rsidRPr="00537B9F">
        <w:rPr>
          <w:sz w:val="28"/>
          <w:szCs w:val="28"/>
          <w:lang w:eastAsia="en-US"/>
        </w:rPr>
        <w:t>1</w:t>
      </w:r>
      <w:r w:rsidR="00FF2F9F">
        <w:rPr>
          <w:sz w:val="28"/>
          <w:szCs w:val="28"/>
          <w:lang w:eastAsia="en-US"/>
        </w:rPr>
        <w:t xml:space="preserve"> тыс.</w:t>
      </w:r>
      <w:r w:rsidRPr="00537B9F">
        <w:rPr>
          <w:sz w:val="28"/>
          <w:szCs w:val="28"/>
          <w:lang w:eastAsia="en-US"/>
        </w:rPr>
        <w:t xml:space="preserve"> рублей или 22,8%, на закупку товаров, работ, услуг (с</w:t>
      </w:r>
      <w:r w:rsidRPr="00537B9F">
        <w:rPr>
          <w:sz w:val="28"/>
          <w:szCs w:val="28"/>
          <w:lang w:eastAsia="en-US"/>
        </w:rPr>
        <w:t>о</w:t>
      </w:r>
      <w:r w:rsidRPr="00537B9F">
        <w:rPr>
          <w:sz w:val="28"/>
          <w:szCs w:val="28"/>
          <w:lang w:eastAsia="en-US"/>
        </w:rPr>
        <w:t>держание учреждения)  – 21</w:t>
      </w:r>
      <w:r w:rsidR="00FF2F9F">
        <w:rPr>
          <w:sz w:val="28"/>
          <w:szCs w:val="28"/>
          <w:lang w:eastAsia="en-US"/>
        </w:rPr>
        <w:t>,</w:t>
      </w:r>
      <w:r w:rsidRPr="00537B9F">
        <w:rPr>
          <w:sz w:val="28"/>
          <w:szCs w:val="28"/>
          <w:lang w:eastAsia="en-US"/>
        </w:rPr>
        <w:t>15</w:t>
      </w:r>
      <w:r w:rsidR="00FF2F9F">
        <w:rPr>
          <w:sz w:val="28"/>
          <w:szCs w:val="28"/>
          <w:lang w:eastAsia="en-US"/>
        </w:rPr>
        <w:t xml:space="preserve"> тыс.</w:t>
      </w:r>
      <w:r w:rsidRPr="00537B9F">
        <w:rPr>
          <w:sz w:val="28"/>
          <w:szCs w:val="28"/>
          <w:lang w:eastAsia="en-US"/>
        </w:rPr>
        <w:t xml:space="preserve"> рублей или 0,34%. </w:t>
      </w:r>
    </w:p>
    <w:p w:rsidR="00537B9F" w:rsidRPr="00537B9F" w:rsidRDefault="00FF2F9F" w:rsidP="00537B9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5.2</w:t>
      </w:r>
      <w:r w:rsidR="00537B9F" w:rsidRPr="00537B9F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Н</w:t>
      </w:r>
      <w:r w:rsidR="00537B9F" w:rsidRPr="00537B9F">
        <w:rPr>
          <w:sz w:val="28"/>
          <w:szCs w:val="28"/>
          <w:lang w:eastAsia="ar-SA"/>
        </w:rPr>
        <w:t xml:space="preserve">еобоснованно начислено </w:t>
      </w:r>
      <w:r w:rsidR="00537B9F" w:rsidRPr="00537B9F">
        <w:rPr>
          <w:bCs/>
          <w:sz w:val="28"/>
          <w:szCs w:val="28"/>
          <w:lang w:eastAsia="ar-SA"/>
        </w:rPr>
        <w:t>компенсации за неиспользованный о</w:t>
      </w:r>
      <w:r w:rsidR="00537B9F" w:rsidRPr="00537B9F">
        <w:rPr>
          <w:bCs/>
          <w:sz w:val="28"/>
          <w:szCs w:val="28"/>
          <w:lang w:eastAsia="ar-SA"/>
        </w:rPr>
        <w:t>т</w:t>
      </w:r>
      <w:r w:rsidR="00537B9F" w:rsidRPr="00537B9F">
        <w:rPr>
          <w:bCs/>
          <w:sz w:val="28"/>
          <w:szCs w:val="28"/>
          <w:lang w:eastAsia="ar-SA"/>
        </w:rPr>
        <w:t>пуск</w:t>
      </w:r>
      <w:r w:rsidR="00537B9F" w:rsidRPr="00537B9F">
        <w:rPr>
          <w:sz w:val="28"/>
          <w:szCs w:val="28"/>
          <w:lang w:eastAsia="ar-SA"/>
        </w:rPr>
        <w:t xml:space="preserve"> в</w:t>
      </w:r>
      <w:r w:rsidR="00561D37">
        <w:rPr>
          <w:sz w:val="28"/>
          <w:szCs w:val="28"/>
          <w:lang w:eastAsia="ar-SA"/>
        </w:rPr>
        <w:t xml:space="preserve"> сумме</w:t>
      </w:r>
      <w:r w:rsidR="00537B9F" w:rsidRPr="00537B9F">
        <w:rPr>
          <w:sz w:val="28"/>
          <w:szCs w:val="28"/>
          <w:lang w:eastAsia="ar-SA"/>
        </w:rPr>
        <w:t xml:space="preserve"> 2751,72 руб</w:t>
      </w:r>
      <w:r>
        <w:rPr>
          <w:sz w:val="28"/>
          <w:szCs w:val="28"/>
          <w:lang w:eastAsia="ar-SA"/>
        </w:rPr>
        <w:t>лей</w:t>
      </w:r>
      <w:r w:rsidR="00537B9F" w:rsidRPr="00537B9F">
        <w:rPr>
          <w:sz w:val="28"/>
          <w:szCs w:val="28"/>
          <w:lang w:eastAsia="ar-SA"/>
        </w:rPr>
        <w:t>.</w:t>
      </w:r>
    </w:p>
    <w:p w:rsidR="00537B9F" w:rsidRPr="00537B9F" w:rsidRDefault="00561D37" w:rsidP="00537B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5.3.</w:t>
      </w:r>
      <w:r w:rsidR="00537B9F" w:rsidRPr="00537B9F">
        <w:rPr>
          <w:sz w:val="28"/>
          <w:szCs w:val="28"/>
        </w:rPr>
        <w:t xml:space="preserve"> </w:t>
      </w:r>
      <w:r w:rsidR="00537B9F" w:rsidRPr="00537B9F">
        <w:rPr>
          <w:rFonts w:eastAsia="Calibri"/>
          <w:sz w:val="28"/>
          <w:szCs w:val="28"/>
          <w:lang w:eastAsia="en-US"/>
        </w:rPr>
        <w:t xml:space="preserve">В нарушение Федерального закона  </w:t>
      </w:r>
      <w:r>
        <w:rPr>
          <w:rFonts w:eastAsia="Calibri"/>
          <w:sz w:val="28"/>
          <w:szCs w:val="28"/>
          <w:lang w:eastAsia="en-US"/>
        </w:rPr>
        <w:t>о бухгалтерском учете</w:t>
      </w:r>
      <w:r w:rsidR="00537B9F" w:rsidRPr="00537B9F">
        <w:rPr>
          <w:rFonts w:eastAsia="Calibri"/>
          <w:sz w:val="28"/>
          <w:szCs w:val="28"/>
          <w:lang w:eastAsia="en-US"/>
        </w:rPr>
        <w:t xml:space="preserve"> приняты документы с нарушением установленного срока  в количестве 12 шт</w:t>
      </w:r>
      <w:r>
        <w:rPr>
          <w:rFonts w:eastAsia="Calibri"/>
          <w:sz w:val="28"/>
          <w:szCs w:val="28"/>
          <w:lang w:eastAsia="en-US"/>
        </w:rPr>
        <w:t>ук</w:t>
      </w:r>
      <w:r w:rsidR="00537B9F" w:rsidRPr="00537B9F">
        <w:rPr>
          <w:rFonts w:eastAsia="Calibri"/>
          <w:sz w:val="28"/>
          <w:szCs w:val="28"/>
          <w:lang w:eastAsia="en-US"/>
        </w:rPr>
        <w:t xml:space="preserve"> на сумму 10280,0 рублей.</w:t>
      </w:r>
    </w:p>
    <w:p w:rsidR="004B5A5B" w:rsidRPr="007141D7" w:rsidRDefault="00561D37" w:rsidP="004B5A5B">
      <w:pPr>
        <w:ind w:firstLine="709"/>
        <w:jc w:val="both"/>
        <w:rPr>
          <w:sz w:val="28"/>
          <w:szCs w:val="28"/>
        </w:rPr>
      </w:pPr>
      <w:r w:rsidRPr="007141D7">
        <w:rPr>
          <w:sz w:val="28"/>
          <w:szCs w:val="28"/>
        </w:rPr>
        <w:t xml:space="preserve">6. </w:t>
      </w:r>
      <w:proofErr w:type="gramStart"/>
      <w:r w:rsidR="00501B1A" w:rsidRPr="007141D7">
        <w:rPr>
          <w:sz w:val="28"/>
          <w:szCs w:val="28"/>
        </w:rPr>
        <w:t>Проверкой законности целевого и эффективного использования  бюджетных средств,  выделенных  в 2020 году   на реализацию муниципал</w:t>
      </w:r>
      <w:r w:rsidR="00501B1A" w:rsidRPr="007141D7">
        <w:rPr>
          <w:sz w:val="28"/>
          <w:szCs w:val="28"/>
        </w:rPr>
        <w:t>ь</w:t>
      </w:r>
      <w:r w:rsidR="00501B1A" w:rsidRPr="007141D7">
        <w:rPr>
          <w:sz w:val="28"/>
          <w:szCs w:val="28"/>
        </w:rPr>
        <w:t>ной программы «Развитие малого и среднего предпринимательства и сел</w:t>
      </w:r>
      <w:r w:rsidR="00501B1A" w:rsidRPr="007141D7">
        <w:rPr>
          <w:sz w:val="28"/>
          <w:szCs w:val="28"/>
        </w:rPr>
        <w:t>ь</w:t>
      </w:r>
      <w:r w:rsidR="00501B1A" w:rsidRPr="007141D7">
        <w:rPr>
          <w:sz w:val="28"/>
          <w:szCs w:val="28"/>
        </w:rPr>
        <w:t>ского хозяйства в Охотском муниципальном районе на 2016-2020 годы», утвержденную  постановлением администрации района от 12.11.2015 № 478, в том числе за счет средств краевого бюджета установлено</w:t>
      </w:r>
      <w:r w:rsidR="00B50144" w:rsidRPr="007141D7">
        <w:rPr>
          <w:sz w:val="28"/>
          <w:szCs w:val="28"/>
        </w:rPr>
        <w:t xml:space="preserve"> (далее – Муниц</w:t>
      </w:r>
      <w:r w:rsidR="00B50144" w:rsidRPr="007141D7">
        <w:rPr>
          <w:sz w:val="28"/>
          <w:szCs w:val="28"/>
        </w:rPr>
        <w:t>и</w:t>
      </w:r>
      <w:r w:rsidR="00B50144" w:rsidRPr="007141D7">
        <w:rPr>
          <w:sz w:val="28"/>
          <w:szCs w:val="28"/>
        </w:rPr>
        <w:t>пальная программа, администрация района)</w:t>
      </w:r>
      <w:r w:rsidR="00501B1A" w:rsidRPr="007141D7">
        <w:rPr>
          <w:sz w:val="28"/>
          <w:szCs w:val="28"/>
        </w:rPr>
        <w:t>:</w:t>
      </w:r>
      <w:proofErr w:type="gramEnd"/>
    </w:p>
    <w:p w:rsidR="00A14984" w:rsidRPr="007141D7" w:rsidRDefault="00A14984" w:rsidP="00A14984">
      <w:pPr>
        <w:ind w:firstLine="709"/>
        <w:jc w:val="both"/>
        <w:rPr>
          <w:sz w:val="28"/>
          <w:szCs w:val="28"/>
        </w:rPr>
      </w:pPr>
      <w:r w:rsidRPr="007141D7">
        <w:rPr>
          <w:sz w:val="28"/>
          <w:szCs w:val="28"/>
        </w:rPr>
        <w:t>6.1. Согласно отчету об исполнении бюджета исполнение Муниц</w:t>
      </w:r>
      <w:r w:rsidRPr="007141D7">
        <w:rPr>
          <w:sz w:val="28"/>
          <w:szCs w:val="28"/>
        </w:rPr>
        <w:t>и</w:t>
      </w:r>
      <w:r w:rsidRPr="007141D7">
        <w:rPr>
          <w:sz w:val="28"/>
          <w:szCs w:val="28"/>
        </w:rPr>
        <w:t>пальной программы составило 100%, неисполненных бюджетных ассигнов</w:t>
      </w:r>
      <w:r w:rsidRPr="007141D7">
        <w:rPr>
          <w:sz w:val="28"/>
          <w:szCs w:val="28"/>
        </w:rPr>
        <w:t>а</w:t>
      </w:r>
      <w:r w:rsidRPr="007141D7">
        <w:rPr>
          <w:sz w:val="28"/>
          <w:szCs w:val="28"/>
        </w:rPr>
        <w:t>ний нет. Исполнение составило по разделу 0405 «Сельское хозяйство и р</w:t>
      </w:r>
      <w:r w:rsidRPr="007141D7">
        <w:rPr>
          <w:sz w:val="28"/>
          <w:szCs w:val="28"/>
        </w:rPr>
        <w:t>ы</w:t>
      </w:r>
      <w:r w:rsidRPr="007141D7">
        <w:rPr>
          <w:sz w:val="28"/>
          <w:szCs w:val="28"/>
        </w:rPr>
        <w:t>боловство» -2759330,81 рублей, по разделу  0412 «Другие вопросы в области национальной экономики» - 20433268,84 рублей. Нарушений в порядке ф</w:t>
      </w:r>
      <w:r w:rsidRPr="007141D7">
        <w:rPr>
          <w:sz w:val="28"/>
          <w:szCs w:val="28"/>
        </w:rPr>
        <w:t>и</w:t>
      </w:r>
      <w:r w:rsidRPr="007141D7">
        <w:rPr>
          <w:sz w:val="28"/>
          <w:szCs w:val="28"/>
        </w:rPr>
        <w:t>нансирования и своевременности осуществления расходов не выявлено.</w:t>
      </w:r>
    </w:p>
    <w:p w:rsidR="00A14984" w:rsidRPr="007141D7" w:rsidRDefault="00624E37" w:rsidP="00A14984">
      <w:pPr>
        <w:ind w:firstLine="709"/>
        <w:jc w:val="both"/>
        <w:rPr>
          <w:sz w:val="28"/>
          <w:szCs w:val="28"/>
        </w:rPr>
      </w:pPr>
      <w:r w:rsidRPr="007141D7">
        <w:rPr>
          <w:sz w:val="28"/>
          <w:szCs w:val="28"/>
        </w:rPr>
        <w:t>6</w:t>
      </w:r>
      <w:r w:rsidR="00A14984" w:rsidRPr="007141D7">
        <w:rPr>
          <w:sz w:val="28"/>
          <w:szCs w:val="28"/>
        </w:rPr>
        <w:t>.2. Перечень мероприятий Муниципальной программы направленных на развитие сельского хозяйства соответствует приоритетным направлениям деятельности развития района, утвержденных решением Собрания депутатов района от 19.09.2019 № 52 «О стратегии социально-экономического развития Охотского муниципального района до 2024 года» (далее – Стратегия разв</w:t>
      </w:r>
      <w:r w:rsidR="00A14984" w:rsidRPr="007141D7">
        <w:rPr>
          <w:sz w:val="28"/>
          <w:szCs w:val="28"/>
        </w:rPr>
        <w:t>и</w:t>
      </w:r>
      <w:r w:rsidR="00A14984" w:rsidRPr="007141D7">
        <w:rPr>
          <w:sz w:val="28"/>
          <w:szCs w:val="28"/>
        </w:rPr>
        <w:lastRenderedPageBreak/>
        <w:t xml:space="preserve">тия района). </w:t>
      </w:r>
      <w:proofErr w:type="gramStart"/>
      <w:r w:rsidR="00A14984" w:rsidRPr="007141D7">
        <w:rPr>
          <w:sz w:val="28"/>
          <w:szCs w:val="28"/>
        </w:rPr>
        <w:t>Согласно Стратегии развития района  приоритетными направл</w:t>
      </w:r>
      <w:r w:rsidR="00A14984" w:rsidRPr="007141D7">
        <w:rPr>
          <w:sz w:val="28"/>
          <w:szCs w:val="28"/>
        </w:rPr>
        <w:t>е</w:t>
      </w:r>
      <w:r w:rsidR="00A14984" w:rsidRPr="007141D7">
        <w:rPr>
          <w:sz w:val="28"/>
          <w:szCs w:val="28"/>
        </w:rPr>
        <w:t>ниями в развитии сельскохозяйственной отрасли являются: обеспечение населения безопасной и качественной сельскохозяйственной продукцией; эффективное использование сельскохозяйственных угодий, повышение их плодородия; создание условий для инновационного развития сельскохозя</w:t>
      </w:r>
      <w:r w:rsidR="00A14984" w:rsidRPr="007141D7">
        <w:rPr>
          <w:sz w:val="28"/>
          <w:szCs w:val="28"/>
        </w:rPr>
        <w:t>й</w:t>
      </w:r>
      <w:r w:rsidR="00A14984" w:rsidRPr="007141D7">
        <w:rPr>
          <w:sz w:val="28"/>
          <w:szCs w:val="28"/>
        </w:rPr>
        <w:t>ственного производства; создание условий для устойчивого развития сел</w:t>
      </w:r>
      <w:r w:rsidR="00A14984" w:rsidRPr="007141D7">
        <w:rPr>
          <w:sz w:val="28"/>
          <w:szCs w:val="28"/>
        </w:rPr>
        <w:t>ь</w:t>
      </w:r>
      <w:r w:rsidR="00A14984" w:rsidRPr="007141D7">
        <w:rPr>
          <w:sz w:val="28"/>
          <w:szCs w:val="28"/>
        </w:rPr>
        <w:t>ских территорий района; стимулирование роста производства основных в</w:t>
      </w:r>
      <w:r w:rsidR="00A14984" w:rsidRPr="007141D7">
        <w:rPr>
          <w:sz w:val="28"/>
          <w:szCs w:val="28"/>
        </w:rPr>
        <w:t>и</w:t>
      </w:r>
      <w:r w:rsidR="00A14984" w:rsidRPr="007141D7">
        <w:rPr>
          <w:sz w:val="28"/>
          <w:szCs w:val="28"/>
        </w:rPr>
        <w:t>дов сельскохозяйственной продукции; стимулирование эффективного и</w:t>
      </w:r>
      <w:r w:rsidR="00A14984" w:rsidRPr="007141D7">
        <w:rPr>
          <w:sz w:val="28"/>
          <w:szCs w:val="28"/>
        </w:rPr>
        <w:t>с</w:t>
      </w:r>
      <w:r w:rsidR="00A14984" w:rsidRPr="007141D7">
        <w:rPr>
          <w:sz w:val="28"/>
          <w:szCs w:val="28"/>
        </w:rPr>
        <w:t>пользования земель сельскохозяйственного назначения.</w:t>
      </w:r>
      <w:proofErr w:type="gramEnd"/>
    </w:p>
    <w:p w:rsidR="00A14984" w:rsidRPr="007141D7" w:rsidRDefault="00624E37" w:rsidP="00A14984">
      <w:pPr>
        <w:ind w:firstLine="709"/>
        <w:jc w:val="both"/>
        <w:rPr>
          <w:sz w:val="28"/>
          <w:szCs w:val="28"/>
        </w:rPr>
      </w:pPr>
      <w:r w:rsidRPr="007141D7">
        <w:rPr>
          <w:sz w:val="28"/>
          <w:szCs w:val="28"/>
        </w:rPr>
        <w:t>6</w:t>
      </w:r>
      <w:r w:rsidR="00A14984" w:rsidRPr="007141D7">
        <w:rPr>
          <w:sz w:val="28"/>
          <w:szCs w:val="28"/>
        </w:rPr>
        <w:t>.3. В 2020 году  на возмещение части затрат на развитие сельского х</w:t>
      </w:r>
      <w:r w:rsidR="00A14984" w:rsidRPr="007141D7">
        <w:rPr>
          <w:sz w:val="28"/>
          <w:szCs w:val="28"/>
        </w:rPr>
        <w:t>о</w:t>
      </w:r>
      <w:r w:rsidR="00A14984" w:rsidRPr="007141D7">
        <w:rPr>
          <w:sz w:val="28"/>
          <w:szCs w:val="28"/>
        </w:rPr>
        <w:t xml:space="preserve">зяйства района были заключены три соглашения  в целях </w:t>
      </w:r>
      <w:proofErr w:type="spellStart"/>
      <w:r w:rsidR="00A14984" w:rsidRPr="007141D7">
        <w:rPr>
          <w:sz w:val="28"/>
          <w:szCs w:val="28"/>
        </w:rPr>
        <w:t>софинансирования</w:t>
      </w:r>
      <w:proofErr w:type="spellEnd"/>
      <w:r w:rsidR="00A14984" w:rsidRPr="007141D7">
        <w:rPr>
          <w:sz w:val="28"/>
          <w:szCs w:val="28"/>
        </w:rPr>
        <w:t xml:space="preserve"> расходных обязательств района:</w:t>
      </w:r>
    </w:p>
    <w:p w:rsidR="00A14984" w:rsidRPr="007141D7" w:rsidRDefault="00A14984" w:rsidP="00A14984">
      <w:pPr>
        <w:ind w:firstLine="709"/>
        <w:jc w:val="both"/>
        <w:rPr>
          <w:sz w:val="28"/>
          <w:szCs w:val="28"/>
        </w:rPr>
      </w:pPr>
      <w:r w:rsidRPr="007141D7">
        <w:rPr>
          <w:sz w:val="28"/>
          <w:szCs w:val="28"/>
        </w:rPr>
        <w:t>1) на предоставление субсидий сельскохозяйственным товаропроизв</w:t>
      </w:r>
      <w:r w:rsidRPr="007141D7">
        <w:rPr>
          <w:sz w:val="28"/>
          <w:szCs w:val="28"/>
        </w:rPr>
        <w:t>о</w:t>
      </w:r>
      <w:r w:rsidRPr="007141D7">
        <w:rPr>
          <w:sz w:val="28"/>
          <w:szCs w:val="28"/>
        </w:rPr>
        <w:t>дителям на возмещение части затрат по сохранению и наращиванию погол</w:t>
      </w:r>
      <w:r w:rsidRPr="007141D7">
        <w:rPr>
          <w:sz w:val="28"/>
          <w:szCs w:val="28"/>
        </w:rPr>
        <w:t>о</w:t>
      </w:r>
      <w:r w:rsidRPr="007141D7">
        <w:rPr>
          <w:sz w:val="28"/>
          <w:szCs w:val="28"/>
        </w:rPr>
        <w:t>вья северных оленей. На возмещение части затрат по сохранению или нар</w:t>
      </w:r>
      <w:r w:rsidRPr="007141D7">
        <w:rPr>
          <w:sz w:val="28"/>
          <w:szCs w:val="28"/>
        </w:rPr>
        <w:t>а</w:t>
      </w:r>
      <w:r w:rsidRPr="007141D7">
        <w:rPr>
          <w:sz w:val="28"/>
          <w:szCs w:val="28"/>
        </w:rPr>
        <w:t>щиванию поголовья северных оленей согласно протоколу заседания коми</w:t>
      </w:r>
      <w:r w:rsidRPr="007141D7">
        <w:rPr>
          <w:sz w:val="28"/>
          <w:szCs w:val="28"/>
        </w:rPr>
        <w:t>с</w:t>
      </w:r>
      <w:r w:rsidRPr="007141D7">
        <w:rPr>
          <w:sz w:val="28"/>
          <w:szCs w:val="28"/>
        </w:rPr>
        <w:t>сии по предоставлению муниципальной поддержки заявки на предоставление субсидии поступили:</w:t>
      </w:r>
    </w:p>
    <w:p w:rsidR="00A14984" w:rsidRPr="007141D7" w:rsidRDefault="00A14984" w:rsidP="00A14984">
      <w:pPr>
        <w:ind w:firstLine="709"/>
        <w:jc w:val="both"/>
        <w:rPr>
          <w:sz w:val="28"/>
          <w:szCs w:val="28"/>
        </w:rPr>
      </w:pPr>
      <w:r w:rsidRPr="007141D7">
        <w:rPr>
          <w:sz w:val="28"/>
          <w:szCs w:val="28"/>
        </w:rPr>
        <w:t>территориально-соседская община коренных малочисленных народов Севера «</w:t>
      </w:r>
      <w:proofErr w:type="spellStart"/>
      <w:r w:rsidRPr="007141D7">
        <w:rPr>
          <w:sz w:val="28"/>
          <w:szCs w:val="28"/>
        </w:rPr>
        <w:t>Кела</w:t>
      </w:r>
      <w:proofErr w:type="spellEnd"/>
      <w:r w:rsidRPr="007141D7">
        <w:rPr>
          <w:sz w:val="28"/>
          <w:szCs w:val="28"/>
        </w:rPr>
        <w:t>», сумма заявленной субсидии составляет 191569,31 рублей, предоста</w:t>
      </w:r>
      <w:r w:rsidR="00BA0BAC" w:rsidRPr="007141D7">
        <w:rPr>
          <w:sz w:val="28"/>
          <w:szCs w:val="28"/>
        </w:rPr>
        <w:t>в</w:t>
      </w:r>
      <w:r w:rsidRPr="007141D7">
        <w:rPr>
          <w:sz w:val="28"/>
          <w:szCs w:val="28"/>
        </w:rPr>
        <w:t>лено субсидии в сумме 170218,31 рублей, в том числе за счет средств бюджета района -54537,95 рублей, из сре</w:t>
      </w:r>
      <w:proofErr w:type="gramStart"/>
      <w:r w:rsidRPr="007141D7">
        <w:rPr>
          <w:sz w:val="28"/>
          <w:szCs w:val="28"/>
        </w:rPr>
        <w:t>дств кр</w:t>
      </w:r>
      <w:proofErr w:type="gramEnd"/>
      <w:r w:rsidRPr="007141D7">
        <w:rPr>
          <w:sz w:val="28"/>
          <w:szCs w:val="28"/>
        </w:rPr>
        <w:t>ае</w:t>
      </w:r>
      <w:r w:rsidR="00D52C12" w:rsidRPr="007141D7">
        <w:rPr>
          <w:sz w:val="28"/>
          <w:szCs w:val="28"/>
        </w:rPr>
        <w:t>вого бюджета -115680,36 рублей</w:t>
      </w:r>
      <w:r w:rsidRPr="007141D7">
        <w:rPr>
          <w:sz w:val="28"/>
          <w:szCs w:val="28"/>
        </w:rPr>
        <w:t>;</w:t>
      </w:r>
    </w:p>
    <w:p w:rsidR="00A14984" w:rsidRPr="007141D7" w:rsidRDefault="00A14984" w:rsidP="00A14984">
      <w:pPr>
        <w:ind w:firstLine="709"/>
        <w:jc w:val="both"/>
        <w:rPr>
          <w:sz w:val="28"/>
          <w:szCs w:val="28"/>
        </w:rPr>
      </w:pPr>
      <w:r w:rsidRPr="007141D7">
        <w:rPr>
          <w:sz w:val="28"/>
          <w:szCs w:val="28"/>
        </w:rPr>
        <w:t>территориально-соседская община коренных малочисленных народов Севера «</w:t>
      </w:r>
      <w:proofErr w:type="spellStart"/>
      <w:r w:rsidRPr="007141D7">
        <w:rPr>
          <w:sz w:val="28"/>
          <w:szCs w:val="28"/>
        </w:rPr>
        <w:t>Малтан</w:t>
      </w:r>
      <w:proofErr w:type="spellEnd"/>
      <w:r w:rsidRPr="007141D7">
        <w:rPr>
          <w:sz w:val="28"/>
          <w:szCs w:val="28"/>
        </w:rPr>
        <w:t>», сумма заявленной субсидии составляет 261483,3 рублей, предоста</w:t>
      </w:r>
      <w:r w:rsidR="00BA0BAC" w:rsidRPr="007141D7">
        <w:rPr>
          <w:sz w:val="28"/>
          <w:szCs w:val="28"/>
        </w:rPr>
        <w:t>в</w:t>
      </w:r>
      <w:r w:rsidRPr="007141D7">
        <w:rPr>
          <w:sz w:val="28"/>
          <w:szCs w:val="28"/>
        </w:rPr>
        <w:t>лено субсидии в сумме 198012,5 рублей, в том числе за счет средств бюджета района -63443,21 рублей, из сре</w:t>
      </w:r>
      <w:proofErr w:type="gramStart"/>
      <w:r w:rsidRPr="007141D7">
        <w:rPr>
          <w:sz w:val="28"/>
          <w:szCs w:val="28"/>
        </w:rPr>
        <w:t>дств кр</w:t>
      </w:r>
      <w:proofErr w:type="gramEnd"/>
      <w:r w:rsidRPr="007141D7">
        <w:rPr>
          <w:sz w:val="28"/>
          <w:szCs w:val="28"/>
        </w:rPr>
        <w:t>ае</w:t>
      </w:r>
      <w:r w:rsidR="00BA0BAC" w:rsidRPr="007141D7">
        <w:rPr>
          <w:sz w:val="28"/>
          <w:szCs w:val="28"/>
        </w:rPr>
        <w:t>вого бюджета -134569,29 рубле;</w:t>
      </w:r>
    </w:p>
    <w:p w:rsidR="00A14984" w:rsidRPr="007141D7" w:rsidRDefault="00A14984" w:rsidP="00A14984">
      <w:pPr>
        <w:ind w:firstLine="709"/>
        <w:jc w:val="both"/>
        <w:rPr>
          <w:sz w:val="28"/>
          <w:szCs w:val="28"/>
        </w:rPr>
      </w:pPr>
      <w:r w:rsidRPr="007141D7">
        <w:rPr>
          <w:sz w:val="28"/>
          <w:szCs w:val="28"/>
        </w:rPr>
        <w:t xml:space="preserve">Следует отметить, что в связи с недостаточностью собственных средств </w:t>
      </w:r>
      <w:proofErr w:type="spellStart"/>
      <w:r w:rsidRPr="007141D7">
        <w:rPr>
          <w:sz w:val="28"/>
          <w:szCs w:val="28"/>
        </w:rPr>
        <w:t>оганизаций</w:t>
      </w:r>
      <w:proofErr w:type="spellEnd"/>
      <w:r w:rsidRPr="007141D7">
        <w:rPr>
          <w:sz w:val="28"/>
          <w:szCs w:val="28"/>
        </w:rPr>
        <w:t xml:space="preserve"> КМНС на закупку материалов и оборудования, в целях возмещения затрат на которые предоставляется субсидии </w:t>
      </w:r>
      <w:r w:rsidR="00BA0BAC" w:rsidRPr="007141D7">
        <w:rPr>
          <w:sz w:val="28"/>
          <w:szCs w:val="28"/>
        </w:rPr>
        <w:t>не освоение</w:t>
      </w:r>
      <w:r w:rsidRPr="007141D7">
        <w:rPr>
          <w:sz w:val="28"/>
          <w:szCs w:val="28"/>
        </w:rPr>
        <w:t xml:space="preserve"> сост</w:t>
      </w:r>
      <w:r w:rsidRPr="007141D7">
        <w:rPr>
          <w:sz w:val="28"/>
          <w:szCs w:val="28"/>
        </w:rPr>
        <w:t>а</w:t>
      </w:r>
      <w:r w:rsidRPr="007141D7">
        <w:rPr>
          <w:sz w:val="28"/>
          <w:szCs w:val="28"/>
        </w:rPr>
        <w:t>вило в сумме 301140,35 тыс. рублей сре</w:t>
      </w:r>
      <w:proofErr w:type="gramStart"/>
      <w:r w:rsidRPr="007141D7">
        <w:rPr>
          <w:sz w:val="28"/>
          <w:szCs w:val="28"/>
        </w:rPr>
        <w:t>дств кр</w:t>
      </w:r>
      <w:proofErr w:type="gramEnd"/>
      <w:r w:rsidRPr="007141D7">
        <w:rPr>
          <w:sz w:val="28"/>
          <w:szCs w:val="28"/>
        </w:rPr>
        <w:t>аевого бюджета согласно С</w:t>
      </w:r>
      <w:r w:rsidRPr="007141D7">
        <w:rPr>
          <w:sz w:val="28"/>
          <w:szCs w:val="28"/>
        </w:rPr>
        <w:t>о</w:t>
      </w:r>
      <w:r w:rsidRPr="007141D7">
        <w:rPr>
          <w:sz w:val="28"/>
          <w:szCs w:val="28"/>
        </w:rPr>
        <w:t>глашения подписанного с краем.</w:t>
      </w:r>
    </w:p>
    <w:p w:rsidR="00A14984" w:rsidRPr="007141D7" w:rsidRDefault="00A14984" w:rsidP="00A14984">
      <w:pPr>
        <w:ind w:firstLine="709"/>
        <w:jc w:val="both"/>
        <w:rPr>
          <w:sz w:val="28"/>
          <w:szCs w:val="28"/>
        </w:rPr>
      </w:pPr>
      <w:r w:rsidRPr="007141D7">
        <w:rPr>
          <w:sz w:val="28"/>
          <w:szCs w:val="28"/>
        </w:rPr>
        <w:t>2) На оказание поддержки гражданам, ведущим личное подсобное х</w:t>
      </w:r>
      <w:r w:rsidRPr="007141D7">
        <w:rPr>
          <w:sz w:val="28"/>
          <w:szCs w:val="28"/>
        </w:rPr>
        <w:t>о</w:t>
      </w:r>
      <w:r w:rsidRPr="007141D7">
        <w:rPr>
          <w:sz w:val="28"/>
          <w:szCs w:val="28"/>
        </w:rPr>
        <w:t xml:space="preserve">зяйство, на содержание поголовья коров, свиноматок и  </w:t>
      </w:r>
      <w:proofErr w:type="spellStart"/>
      <w:r w:rsidRPr="007141D7">
        <w:rPr>
          <w:sz w:val="28"/>
          <w:szCs w:val="28"/>
        </w:rPr>
        <w:t>коз</w:t>
      </w:r>
      <w:r w:rsidR="00994070" w:rsidRPr="007141D7">
        <w:rPr>
          <w:sz w:val="28"/>
          <w:szCs w:val="28"/>
        </w:rPr>
        <w:t>о</w:t>
      </w:r>
      <w:r w:rsidRPr="007141D7">
        <w:rPr>
          <w:sz w:val="28"/>
          <w:szCs w:val="28"/>
        </w:rPr>
        <w:t>маток</w:t>
      </w:r>
      <w:proofErr w:type="spellEnd"/>
      <w:r w:rsidRPr="007141D7">
        <w:rPr>
          <w:sz w:val="28"/>
          <w:szCs w:val="28"/>
        </w:rPr>
        <w:t xml:space="preserve">  был</w:t>
      </w:r>
      <w:r w:rsidR="00994070" w:rsidRPr="007141D7">
        <w:rPr>
          <w:sz w:val="28"/>
          <w:szCs w:val="28"/>
        </w:rPr>
        <w:t xml:space="preserve">о предоставлено субсидии </w:t>
      </w:r>
      <w:r w:rsidRPr="007141D7">
        <w:rPr>
          <w:sz w:val="28"/>
          <w:szCs w:val="28"/>
        </w:rPr>
        <w:t>на сумму 48600,0 рублей, в том числе за счет средств бюджета района в сумме 14580,0 рублей, за счет краевых  сре</w:t>
      </w:r>
      <w:proofErr w:type="gramStart"/>
      <w:r w:rsidRPr="007141D7">
        <w:rPr>
          <w:sz w:val="28"/>
          <w:szCs w:val="28"/>
        </w:rPr>
        <w:t>дств в с</w:t>
      </w:r>
      <w:proofErr w:type="gramEnd"/>
      <w:r w:rsidRPr="007141D7">
        <w:rPr>
          <w:sz w:val="28"/>
          <w:szCs w:val="28"/>
        </w:rPr>
        <w:t>умме 34020,0 рублей. Нарушений при предоставлении субсидии не устано</w:t>
      </w:r>
      <w:r w:rsidRPr="007141D7">
        <w:rPr>
          <w:sz w:val="28"/>
          <w:szCs w:val="28"/>
        </w:rPr>
        <w:t>в</w:t>
      </w:r>
      <w:r w:rsidRPr="007141D7">
        <w:rPr>
          <w:sz w:val="28"/>
          <w:szCs w:val="28"/>
        </w:rPr>
        <w:t>лено.</w:t>
      </w:r>
    </w:p>
    <w:p w:rsidR="00A14984" w:rsidRPr="007141D7" w:rsidRDefault="00A14984" w:rsidP="00A14984">
      <w:pPr>
        <w:ind w:firstLine="709"/>
        <w:jc w:val="both"/>
        <w:rPr>
          <w:sz w:val="28"/>
          <w:szCs w:val="28"/>
        </w:rPr>
      </w:pPr>
      <w:proofErr w:type="gramStart"/>
      <w:r w:rsidRPr="007141D7">
        <w:rPr>
          <w:sz w:val="28"/>
          <w:szCs w:val="28"/>
        </w:rPr>
        <w:t xml:space="preserve">3) </w:t>
      </w:r>
      <w:r w:rsidR="00E12922" w:rsidRPr="007141D7">
        <w:rPr>
          <w:sz w:val="28"/>
          <w:szCs w:val="28"/>
        </w:rPr>
        <w:t>На развитие сельскохозяйственной кооперации было предоставлено субсидий</w:t>
      </w:r>
      <w:r w:rsidRPr="007141D7">
        <w:rPr>
          <w:sz w:val="28"/>
          <w:szCs w:val="28"/>
        </w:rPr>
        <w:t xml:space="preserve"> сельскохозяйственным потребительским кооперативам на возм</w:t>
      </w:r>
      <w:r w:rsidRPr="007141D7">
        <w:rPr>
          <w:sz w:val="28"/>
          <w:szCs w:val="28"/>
        </w:rPr>
        <w:t>е</w:t>
      </w:r>
      <w:r w:rsidRPr="007141D7">
        <w:rPr>
          <w:sz w:val="28"/>
          <w:szCs w:val="28"/>
        </w:rPr>
        <w:t>щение затрат в связи с приобретением, доставкой и монтажом произво</w:t>
      </w:r>
      <w:r w:rsidRPr="007141D7">
        <w:rPr>
          <w:sz w:val="28"/>
          <w:szCs w:val="28"/>
        </w:rPr>
        <w:t>д</w:t>
      </w:r>
      <w:r w:rsidRPr="007141D7">
        <w:rPr>
          <w:sz w:val="28"/>
          <w:szCs w:val="28"/>
        </w:rPr>
        <w:t>ственного оборудования сельскохозяйственному потребительскому  коопер</w:t>
      </w:r>
      <w:r w:rsidRPr="007141D7">
        <w:rPr>
          <w:sz w:val="28"/>
          <w:szCs w:val="28"/>
        </w:rPr>
        <w:t>а</w:t>
      </w:r>
      <w:r w:rsidRPr="007141D7">
        <w:rPr>
          <w:sz w:val="28"/>
          <w:szCs w:val="28"/>
        </w:rPr>
        <w:t>тиву «</w:t>
      </w:r>
      <w:proofErr w:type="spellStart"/>
      <w:r w:rsidRPr="007141D7">
        <w:rPr>
          <w:sz w:val="28"/>
          <w:szCs w:val="28"/>
        </w:rPr>
        <w:t>Черпулай</w:t>
      </w:r>
      <w:proofErr w:type="spellEnd"/>
      <w:r w:rsidRPr="007141D7">
        <w:rPr>
          <w:sz w:val="28"/>
          <w:szCs w:val="28"/>
        </w:rPr>
        <w:t xml:space="preserve"> Эвены» в размере 2333100,0 рублей, в том числе за счет </w:t>
      </w:r>
      <w:r w:rsidRPr="007141D7">
        <w:rPr>
          <w:sz w:val="28"/>
          <w:szCs w:val="28"/>
        </w:rPr>
        <w:lastRenderedPageBreak/>
        <w:t>средств краевого бюджета 1633100,00 рублей, за счет средств районного бюджета в сумме 700000,0 рублей.</w:t>
      </w:r>
      <w:proofErr w:type="gramEnd"/>
      <w:r w:rsidRPr="007141D7">
        <w:rPr>
          <w:sz w:val="28"/>
          <w:szCs w:val="28"/>
        </w:rPr>
        <w:t xml:space="preserve"> Нарушений при предоставлении субсидии не установлено.</w:t>
      </w:r>
    </w:p>
    <w:p w:rsidR="00A14984" w:rsidRPr="007141D7" w:rsidRDefault="00103310" w:rsidP="00A14984">
      <w:pPr>
        <w:ind w:firstLine="709"/>
        <w:jc w:val="both"/>
        <w:rPr>
          <w:sz w:val="28"/>
          <w:szCs w:val="28"/>
        </w:rPr>
      </w:pPr>
      <w:r w:rsidRPr="007141D7">
        <w:rPr>
          <w:sz w:val="28"/>
          <w:szCs w:val="28"/>
        </w:rPr>
        <w:t>6</w:t>
      </w:r>
      <w:r w:rsidR="00A14984" w:rsidRPr="007141D7">
        <w:rPr>
          <w:sz w:val="28"/>
          <w:szCs w:val="28"/>
        </w:rPr>
        <w:t>.4. Из заявленной субсидии в сумме 9616935,1 рублей администрацией района на возмещение затрат на приобретение тепловой и электрической энергии, жидкого и твердого топлива субсидия была выделена производит</w:t>
      </w:r>
      <w:r w:rsidR="00A14984" w:rsidRPr="007141D7">
        <w:rPr>
          <w:sz w:val="28"/>
          <w:szCs w:val="28"/>
        </w:rPr>
        <w:t>е</w:t>
      </w:r>
      <w:r w:rsidR="00A14984" w:rsidRPr="007141D7">
        <w:rPr>
          <w:sz w:val="28"/>
          <w:szCs w:val="28"/>
        </w:rPr>
        <w:t>лям хлебобулочных изделий, производителям сельскохозяйственной проду</w:t>
      </w:r>
      <w:r w:rsidR="00A14984" w:rsidRPr="007141D7">
        <w:rPr>
          <w:sz w:val="28"/>
          <w:szCs w:val="28"/>
        </w:rPr>
        <w:t>к</w:t>
      </w:r>
      <w:r w:rsidR="00A14984" w:rsidRPr="007141D7">
        <w:rPr>
          <w:sz w:val="28"/>
          <w:szCs w:val="28"/>
        </w:rPr>
        <w:t>ции, а также субъектам МСП предоставляющим услуги общественного пит</w:t>
      </w:r>
      <w:r w:rsidR="00A14984" w:rsidRPr="007141D7">
        <w:rPr>
          <w:sz w:val="28"/>
          <w:szCs w:val="28"/>
        </w:rPr>
        <w:t>а</w:t>
      </w:r>
      <w:r w:rsidR="00A14984" w:rsidRPr="007141D7">
        <w:rPr>
          <w:sz w:val="28"/>
          <w:szCs w:val="28"/>
        </w:rPr>
        <w:t>ния на сумму 5244598,0 рублей или 54,53%.</w:t>
      </w:r>
    </w:p>
    <w:p w:rsidR="00A14984" w:rsidRPr="007141D7" w:rsidRDefault="007141D7" w:rsidP="00A14984">
      <w:pPr>
        <w:ind w:firstLine="709"/>
        <w:jc w:val="both"/>
        <w:rPr>
          <w:sz w:val="28"/>
          <w:szCs w:val="28"/>
        </w:rPr>
      </w:pPr>
      <w:r w:rsidRPr="007141D7">
        <w:rPr>
          <w:sz w:val="28"/>
          <w:szCs w:val="28"/>
        </w:rPr>
        <w:t>6</w:t>
      </w:r>
      <w:r w:rsidR="00A14984" w:rsidRPr="007141D7">
        <w:rPr>
          <w:sz w:val="28"/>
          <w:szCs w:val="28"/>
        </w:rPr>
        <w:t>.5. Субъектам СМП, осуществляющим розничную и (или) оптовую продажу товаров, производство хлебобулочных и кондитерских изделий, на возмещение затрат  (транспортных расходов) в связи с доставкой продовол</w:t>
      </w:r>
      <w:r w:rsidR="00A14984" w:rsidRPr="007141D7">
        <w:rPr>
          <w:sz w:val="28"/>
          <w:szCs w:val="28"/>
        </w:rPr>
        <w:t>ь</w:t>
      </w:r>
      <w:r w:rsidR="00A14984" w:rsidRPr="007141D7">
        <w:rPr>
          <w:sz w:val="28"/>
          <w:szCs w:val="28"/>
        </w:rPr>
        <w:t>ственных товаров в район было предоставлено субсидии на возмещение транспортных расходов:</w:t>
      </w:r>
    </w:p>
    <w:p w:rsidR="00A14984" w:rsidRPr="007141D7" w:rsidRDefault="00A14984" w:rsidP="00A14984">
      <w:pPr>
        <w:ind w:firstLine="709"/>
        <w:jc w:val="both"/>
        <w:rPr>
          <w:sz w:val="28"/>
          <w:szCs w:val="28"/>
        </w:rPr>
      </w:pPr>
      <w:r w:rsidRPr="007141D7">
        <w:rPr>
          <w:sz w:val="28"/>
          <w:szCs w:val="28"/>
        </w:rPr>
        <w:t xml:space="preserve"> </w:t>
      </w:r>
      <w:proofErr w:type="gramStart"/>
      <w:r w:rsidRPr="007141D7">
        <w:rPr>
          <w:sz w:val="28"/>
          <w:szCs w:val="28"/>
        </w:rPr>
        <w:t>завезенных в навигацию 2019 года 16 субъектам малого и среднего предпринимательства в сумме 4015202,25 рублей,  в том числе возмещено 177,6 т продовольственных товаров, из них муки -75,9т, сахара- 47,09т, сл</w:t>
      </w:r>
      <w:r w:rsidRPr="007141D7">
        <w:rPr>
          <w:sz w:val="28"/>
          <w:szCs w:val="28"/>
        </w:rPr>
        <w:t>и</w:t>
      </w:r>
      <w:r w:rsidRPr="007141D7">
        <w:rPr>
          <w:sz w:val="28"/>
          <w:szCs w:val="28"/>
        </w:rPr>
        <w:t>вочного масла- 0,36т, сухого молока - 0,6т, детского питания- 3,62т, риса - 14,29т, гречки- 6,069т, макаронных изделий - 9,98 т, подсолнечного масла -19,65т;</w:t>
      </w:r>
      <w:proofErr w:type="gramEnd"/>
    </w:p>
    <w:p w:rsidR="00A14984" w:rsidRPr="00A14984" w:rsidRDefault="00A14984" w:rsidP="00A14984">
      <w:pPr>
        <w:ind w:firstLine="709"/>
        <w:jc w:val="both"/>
        <w:rPr>
          <w:sz w:val="28"/>
          <w:szCs w:val="28"/>
        </w:rPr>
      </w:pPr>
      <w:proofErr w:type="gramStart"/>
      <w:r w:rsidRPr="007141D7">
        <w:rPr>
          <w:sz w:val="28"/>
          <w:szCs w:val="28"/>
        </w:rPr>
        <w:t>завезенных в навигацию 2020 года  20 субъектам малого и среднего предпринимательства в сумме 11173467,75 рублей, в том числе возмещено 440,77</w:t>
      </w:r>
      <w:r w:rsidR="007141D7" w:rsidRPr="007141D7">
        <w:rPr>
          <w:sz w:val="28"/>
          <w:szCs w:val="28"/>
        </w:rPr>
        <w:t xml:space="preserve"> </w:t>
      </w:r>
      <w:r w:rsidRPr="007141D7">
        <w:rPr>
          <w:sz w:val="28"/>
          <w:szCs w:val="28"/>
        </w:rPr>
        <w:t>т продовольственных товаров, из них муки – 150,64т, сахара- 174,99т, сливочного масла- 0,84, сухого молока -1,25т, детского питания- 1,68т, риса – 28,67т, гречки- 14,81т, макаронных изделий -29,4т, подсолнечного масла -38,48т. Итого предоставлено субсидии в</w:t>
      </w:r>
      <w:proofErr w:type="gramEnd"/>
      <w:r w:rsidRPr="007141D7">
        <w:rPr>
          <w:sz w:val="28"/>
          <w:szCs w:val="28"/>
        </w:rPr>
        <w:t xml:space="preserve"> 2020 году на возмещение тран</w:t>
      </w:r>
      <w:r w:rsidRPr="007141D7">
        <w:rPr>
          <w:sz w:val="28"/>
          <w:szCs w:val="28"/>
        </w:rPr>
        <w:t>с</w:t>
      </w:r>
      <w:r w:rsidRPr="007141D7">
        <w:rPr>
          <w:sz w:val="28"/>
          <w:szCs w:val="28"/>
        </w:rPr>
        <w:t>портных расходов в сумме 15188670 рублей, в том числе за счет сре</w:t>
      </w:r>
      <w:proofErr w:type="gramStart"/>
      <w:r w:rsidRPr="007141D7">
        <w:rPr>
          <w:sz w:val="28"/>
          <w:szCs w:val="28"/>
        </w:rPr>
        <w:t>дств кр</w:t>
      </w:r>
      <w:proofErr w:type="gramEnd"/>
      <w:r w:rsidRPr="007141D7">
        <w:rPr>
          <w:sz w:val="28"/>
          <w:szCs w:val="28"/>
        </w:rPr>
        <w:t>а</w:t>
      </w:r>
      <w:r w:rsidRPr="007141D7">
        <w:rPr>
          <w:sz w:val="28"/>
          <w:szCs w:val="28"/>
        </w:rPr>
        <w:t>евого бюджета в сумме 10632070,рублей, за счет бюджета Охотского мун</w:t>
      </w:r>
      <w:r w:rsidRPr="007141D7">
        <w:rPr>
          <w:sz w:val="28"/>
          <w:szCs w:val="28"/>
        </w:rPr>
        <w:t>и</w:t>
      </w:r>
      <w:r w:rsidRPr="007141D7">
        <w:rPr>
          <w:sz w:val="28"/>
          <w:szCs w:val="28"/>
        </w:rPr>
        <w:t>ципального района в сумме 4556600,0 рублей, возмещено 618,43т продовол</w:t>
      </w:r>
      <w:r w:rsidRPr="007141D7">
        <w:rPr>
          <w:sz w:val="28"/>
          <w:szCs w:val="28"/>
        </w:rPr>
        <w:t>ь</w:t>
      </w:r>
      <w:r w:rsidRPr="007141D7">
        <w:rPr>
          <w:sz w:val="28"/>
          <w:szCs w:val="28"/>
        </w:rPr>
        <w:t>ственных товаров.</w:t>
      </w:r>
    </w:p>
    <w:p w:rsidR="00501B1A" w:rsidRPr="004B5A5B" w:rsidRDefault="00501B1A" w:rsidP="004B5A5B">
      <w:pPr>
        <w:ind w:firstLine="709"/>
        <w:jc w:val="both"/>
        <w:rPr>
          <w:sz w:val="28"/>
          <w:szCs w:val="28"/>
        </w:rPr>
      </w:pPr>
    </w:p>
    <w:p w:rsidR="00FA76B9" w:rsidRPr="005C6EBF" w:rsidRDefault="00FA76B9" w:rsidP="00FA76B9">
      <w:pPr>
        <w:ind w:firstLine="709"/>
        <w:jc w:val="center"/>
        <w:rPr>
          <w:sz w:val="28"/>
          <w:szCs w:val="28"/>
        </w:rPr>
      </w:pPr>
      <w:r w:rsidRPr="005C6EBF">
        <w:rPr>
          <w:sz w:val="28"/>
          <w:szCs w:val="28"/>
        </w:rPr>
        <w:t>4.</w:t>
      </w:r>
      <w:r w:rsidR="00224D27">
        <w:rPr>
          <w:sz w:val="28"/>
          <w:szCs w:val="28"/>
        </w:rPr>
        <w:t>2</w:t>
      </w:r>
      <w:r w:rsidRPr="005C6EBF">
        <w:rPr>
          <w:sz w:val="28"/>
          <w:szCs w:val="28"/>
        </w:rPr>
        <w:t xml:space="preserve">. Контроль в </w:t>
      </w:r>
      <w:proofErr w:type="gramStart"/>
      <w:r w:rsidRPr="005C6EBF">
        <w:rPr>
          <w:sz w:val="28"/>
          <w:szCs w:val="28"/>
        </w:rPr>
        <w:t>городском</w:t>
      </w:r>
      <w:proofErr w:type="gramEnd"/>
      <w:r w:rsidRPr="005C6EBF">
        <w:rPr>
          <w:sz w:val="28"/>
          <w:szCs w:val="28"/>
        </w:rPr>
        <w:t xml:space="preserve"> и сельских поселениях района</w:t>
      </w:r>
    </w:p>
    <w:p w:rsidR="00DB4BE7" w:rsidRPr="005C6EBF" w:rsidRDefault="00DB4BE7" w:rsidP="00FA76B9">
      <w:pPr>
        <w:ind w:firstLine="709"/>
        <w:jc w:val="center"/>
        <w:rPr>
          <w:sz w:val="28"/>
          <w:szCs w:val="28"/>
        </w:rPr>
      </w:pPr>
    </w:p>
    <w:p w:rsidR="00F40AC2" w:rsidRDefault="00A767FE" w:rsidP="00F40AC2">
      <w:pPr>
        <w:suppressAutoHyphens/>
        <w:ind w:firstLine="709"/>
        <w:jc w:val="both"/>
        <w:rPr>
          <w:sz w:val="28"/>
          <w:szCs w:val="28"/>
        </w:rPr>
      </w:pPr>
      <w:r w:rsidRPr="005C6EBF">
        <w:rPr>
          <w:sz w:val="28"/>
          <w:szCs w:val="28"/>
        </w:rPr>
        <w:t xml:space="preserve">В 2022 году совместно с Контрольно-счетной палатой Хабаровского края проведено 3 </w:t>
      </w:r>
      <w:proofErr w:type="gramStart"/>
      <w:r w:rsidRPr="005C6EBF">
        <w:rPr>
          <w:sz w:val="28"/>
          <w:szCs w:val="28"/>
        </w:rPr>
        <w:t>контрольных</w:t>
      </w:r>
      <w:proofErr w:type="gramEnd"/>
      <w:r w:rsidRPr="005C6EBF">
        <w:rPr>
          <w:sz w:val="28"/>
          <w:szCs w:val="28"/>
        </w:rPr>
        <w:t xml:space="preserve"> мероприятия:</w:t>
      </w:r>
    </w:p>
    <w:p w:rsidR="00C979BD" w:rsidRDefault="00FE7C59" w:rsidP="00FE7C59">
      <w:pPr>
        <w:suppressAutoHyphens/>
        <w:ind w:firstLine="709"/>
        <w:jc w:val="both"/>
        <w:rPr>
          <w:sz w:val="28"/>
          <w:szCs w:val="28"/>
        </w:rPr>
      </w:pPr>
      <w:r w:rsidRPr="00FE7C5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5C6EBF" w:rsidRPr="00FE7C59">
        <w:rPr>
          <w:sz w:val="28"/>
          <w:szCs w:val="28"/>
        </w:rPr>
        <w:t>В рамках проведения контрольного мероприятия</w:t>
      </w:r>
      <w:r w:rsidR="00F40AC2" w:rsidRPr="00FE7C59">
        <w:rPr>
          <w:sz w:val="28"/>
          <w:szCs w:val="28"/>
        </w:rPr>
        <w:t xml:space="preserve"> </w:t>
      </w:r>
      <w:r w:rsidR="00C979BD" w:rsidRPr="00FE7C59">
        <w:rPr>
          <w:sz w:val="28"/>
          <w:szCs w:val="28"/>
        </w:rPr>
        <w:t>законност</w:t>
      </w:r>
      <w:r w:rsidR="00F40AC2" w:rsidRPr="00FE7C59">
        <w:rPr>
          <w:sz w:val="28"/>
          <w:szCs w:val="28"/>
        </w:rPr>
        <w:t>и</w:t>
      </w:r>
      <w:r w:rsidR="00C979BD" w:rsidRPr="00FE7C59">
        <w:rPr>
          <w:sz w:val="28"/>
          <w:szCs w:val="28"/>
        </w:rPr>
        <w:t xml:space="preserve"> и эффективност</w:t>
      </w:r>
      <w:r w:rsidR="00F40AC2" w:rsidRPr="00FE7C59">
        <w:rPr>
          <w:sz w:val="28"/>
          <w:szCs w:val="28"/>
        </w:rPr>
        <w:t>и</w:t>
      </w:r>
      <w:r w:rsidR="00C979BD" w:rsidRPr="00FE7C59">
        <w:rPr>
          <w:sz w:val="28"/>
          <w:szCs w:val="28"/>
        </w:rPr>
        <w:t xml:space="preserve"> использования бюджетных средств на реализацию мероприятий по переселению граждан из аварийного жилищного фонда в 2019-2021 годах в рамках реализации государственной программы края «Повышение качества жилищно-коммунального обслуживания населения Хабаровского края», в том числе за счет субсидий  и иных межбюджетных трансфертов из средств  краевого бюджета, выделенных  муниципальным образованиям края на софинансирование расходных обязательств</w:t>
      </w:r>
      <w:r w:rsidR="00976395" w:rsidRPr="00FE7C59">
        <w:rPr>
          <w:sz w:val="28"/>
          <w:szCs w:val="28"/>
        </w:rPr>
        <w:t xml:space="preserve"> установлено:</w:t>
      </w:r>
      <w:proofErr w:type="gramEnd"/>
    </w:p>
    <w:p w:rsidR="005C736C" w:rsidRDefault="005C736C" w:rsidP="009E5AFB">
      <w:pPr>
        <w:widowControl w:val="0"/>
        <w:suppressAutoHyphens/>
        <w:ind w:firstLine="708"/>
        <w:jc w:val="both"/>
        <w:rPr>
          <w:sz w:val="28"/>
          <w:szCs w:val="28"/>
        </w:rPr>
      </w:pPr>
      <w:proofErr w:type="gramStart"/>
      <w:r w:rsidRPr="00A71D0B">
        <w:rPr>
          <w:sz w:val="28"/>
          <w:szCs w:val="28"/>
        </w:rPr>
        <w:lastRenderedPageBreak/>
        <w:t xml:space="preserve">В рамках реализации мероприятий Адресной программы Хабаровского </w:t>
      </w:r>
      <w:r>
        <w:rPr>
          <w:sz w:val="28"/>
          <w:szCs w:val="28"/>
        </w:rPr>
        <w:t xml:space="preserve">края </w:t>
      </w:r>
      <w:r w:rsidRPr="00A71D0B">
        <w:rPr>
          <w:sz w:val="28"/>
          <w:szCs w:val="28"/>
        </w:rPr>
        <w:t>постановлением Правительства Хабаровского края от 7 июня 2012 г. № 185-пр «Об утверждении государственной программы Хабаровского края</w:t>
      </w:r>
      <w:r w:rsidRPr="00A71D0B">
        <w:rPr>
          <w:sz w:val="28"/>
          <w:szCs w:val="28"/>
        </w:rPr>
        <w:br/>
        <w:t>«Повышение качества жилищно-коммунального обслуживания населения Хабаровского края» приложением № 14 был утвержден  Порядок</w:t>
      </w:r>
      <w:r w:rsidRPr="00A71D0B">
        <w:rPr>
          <w:sz w:val="28"/>
          <w:szCs w:val="28"/>
        </w:rPr>
        <w:br/>
        <w:t>предоставления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обеспечению мероприятий по переселению граждан</w:t>
      </w:r>
      <w:proofErr w:type="gramEnd"/>
      <w:r w:rsidRPr="00A71D0B">
        <w:rPr>
          <w:sz w:val="28"/>
          <w:szCs w:val="28"/>
        </w:rPr>
        <w:t xml:space="preserve"> из аварийного жилищного фонда, признанного таковым до 01 января 2017 г</w:t>
      </w:r>
      <w:r w:rsidR="007A65F8">
        <w:rPr>
          <w:sz w:val="28"/>
          <w:szCs w:val="28"/>
        </w:rPr>
        <w:t>.</w:t>
      </w:r>
    </w:p>
    <w:p w:rsidR="007A65F8" w:rsidRDefault="007A65F8" w:rsidP="007A65F8">
      <w:pPr>
        <w:pStyle w:val="af0"/>
        <w:widowControl w:val="0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7A65F8">
        <w:rPr>
          <w:rFonts w:ascii="Times New Roman" w:eastAsia="Times New Roman" w:hAnsi="Times New Roman"/>
          <w:snapToGrid w:val="0"/>
          <w:sz w:val="28"/>
          <w:szCs w:val="28"/>
        </w:rPr>
        <w:t>Первоначально было признано непригодным для проживания жилых помещений в количестве -</w:t>
      </w:r>
      <w:r w:rsidR="00B6232F">
        <w:rPr>
          <w:rFonts w:ascii="Times New Roman" w:eastAsia="Times New Roman" w:hAnsi="Times New Roman"/>
          <w:snapToGrid w:val="0"/>
          <w:sz w:val="28"/>
          <w:szCs w:val="28"/>
        </w:rPr>
        <w:t xml:space="preserve"> </w:t>
      </w:r>
      <w:r w:rsidRPr="007A65F8">
        <w:rPr>
          <w:rFonts w:ascii="Times New Roman" w:eastAsia="Times New Roman" w:hAnsi="Times New Roman"/>
          <w:snapToGrid w:val="0"/>
          <w:sz w:val="28"/>
          <w:szCs w:val="28"/>
        </w:rPr>
        <w:t>20 домов. После уточнения в Адресную програ</w:t>
      </w:r>
      <w:r w:rsidRPr="007A65F8">
        <w:rPr>
          <w:rFonts w:ascii="Times New Roman" w:eastAsia="Times New Roman" w:hAnsi="Times New Roman"/>
          <w:snapToGrid w:val="0"/>
          <w:sz w:val="28"/>
          <w:szCs w:val="28"/>
        </w:rPr>
        <w:t>м</w:t>
      </w:r>
      <w:r w:rsidRPr="007A65F8">
        <w:rPr>
          <w:rFonts w:ascii="Times New Roman" w:eastAsia="Times New Roman" w:hAnsi="Times New Roman"/>
          <w:snapToGrid w:val="0"/>
          <w:sz w:val="28"/>
          <w:szCs w:val="28"/>
        </w:rPr>
        <w:t>му по переселению граждан было включено -15 домов, подлежало пересел</w:t>
      </w:r>
      <w:r w:rsidRPr="007A65F8">
        <w:rPr>
          <w:rFonts w:ascii="Times New Roman" w:eastAsia="Times New Roman" w:hAnsi="Times New Roman"/>
          <w:snapToGrid w:val="0"/>
          <w:sz w:val="28"/>
          <w:szCs w:val="28"/>
        </w:rPr>
        <w:t>е</w:t>
      </w:r>
      <w:r w:rsidRPr="007A65F8">
        <w:rPr>
          <w:rFonts w:ascii="Times New Roman" w:eastAsia="Times New Roman" w:hAnsi="Times New Roman"/>
          <w:snapToGrid w:val="0"/>
          <w:sz w:val="28"/>
          <w:szCs w:val="28"/>
        </w:rPr>
        <w:t xml:space="preserve">нию 109 человек с общей площадью 2494,6 кв. метров. </w:t>
      </w:r>
    </w:p>
    <w:p w:rsidR="008A6E1B" w:rsidRPr="007A65F8" w:rsidRDefault="008A6E1B" w:rsidP="007A65F8">
      <w:pPr>
        <w:pStyle w:val="af0"/>
        <w:widowControl w:val="0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proofErr w:type="gramStart"/>
      <w:r w:rsidRPr="008A6E1B">
        <w:rPr>
          <w:rFonts w:ascii="Times New Roman" w:eastAsia="Times New Roman" w:hAnsi="Times New Roman"/>
          <w:snapToGrid w:val="0"/>
          <w:sz w:val="28"/>
          <w:szCs w:val="28"/>
        </w:rPr>
        <w:t xml:space="preserve">При проведении мероприятий по уточнению адресной программы было проведено: запрошены выписки из </w:t>
      </w:r>
      <w:r w:rsidR="000C2C7F">
        <w:rPr>
          <w:rFonts w:ascii="Times New Roman" w:eastAsia="Times New Roman" w:hAnsi="Times New Roman"/>
          <w:snapToGrid w:val="0"/>
          <w:sz w:val="28"/>
          <w:szCs w:val="28"/>
        </w:rPr>
        <w:t>ЕГРН</w:t>
      </w:r>
      <w:r w:rsidRPr="008A6E1B">
        <w:rPr>
          <w:rFonts w:ascii="Times New Roman" w:eastAsia="Times New Roman" w:hAnsi="Times New Roman"/>
          <w:snapToGrid w:val="0"/>
          <w:sz w:val="28"/>
          <w:szCs w:val="28"/>
        </w:rPr>
        <w:t xml:space="preserve"> о собственниках жилых помещ</w:t>
      </w:r>
      <w:r w:rsidRPr="008A6E1B">
        <w:rPr>
          <w:rFonts w:ascii="Times New Roman" w:eastAsia="Times New Roman" w:hAnsi="Times New Roman"/>
          <w:snapToGrid w:val="0"/>
          <w:sz w:val="28"/>
          <w:szCs w:val="28"/>
        </w:rPr>
        <w:t>е</w:t>
      </w:r>
      <w:r w:rsidRPr="008A6E1B">
        <w:rPr>
          <w:rFonts w:ascii="Times New Roman" w:eastAsia="Times New Roman" w:hAnsi="Times New Roman"/>
          <w:snapToGrid w:val="0"/>
          <w:sz w:val="28"/>
          <w:szCs w:val="28"/>
        </w:rPr>
        <w:t>ний, розданы уведомления гражданам о переселении, собраны согласия о м</w:t>
      </w:r>
      <w:r w:rsidRPr="008A6E1B">
        <w:rPr>
          <w:rFonts w:ascii="Times New Roman" w:eastAsia="Times New Roman" w:hAnsi="Times New Roman"/>
          <w:snapToGrid w:val="0"/>
          <w:sz w:val="28"/>
          <w:szCs w:val="28"/>
        </w:rPr>
        <w:t>е</w:t>
      </w:r>
      <w:r w:rsidRPr="008A6E1B">
        <w:rPr>
          <w:rFonts w:ascii="Times New Roman" w:eastAsia="Times New Roman" w:hAnsi="Times New Roman"/>
          <w:snapToGrid w:val="0"/>
          <w:sz w:val="28"/>
          <w:szCs w:val="28"/>
        </w:rPr>
        <w:t>сте переселения, в отношении умерших граждан направлялись запросы нот</w:t>
      </w:r>
      <w:r w:rsidRPr="008A6E1B">
        <w:rPr>
          <w:rFonts w:ascii="Times New Roman" w:eastAsia="Times New Roman" w:hAnsi="Times New Roman"/>
          <w:snapToGrid w:val="0"/>
          <w:sz w:val="28"/>
          <w:szCs w:val="28"/>
        </w:rPr>
        <w:t>а</w:t>
      </w:r>
      <w:r w:rsidRPr="008A6E1B">
        <w:rPr>
          <w:rFonts w:ascii="Times New Roman" w:eastAsia="Times New Roman" w:hAnsi="Times New Roman"/>
          <w:snapToGrid w:val="0"/>
          <w:sz w:val="28"/>
          <w:szCs w:val="28"/>
        </w:rPr>
        <w:t>риусам по месту их смерти и в миграционную службу для розыска наследн</w:t>
      </w:r>
      <w:r w:rsidRPr="008A6E1B">
        <w:rPr>
          <w:rFonts w:ascii="Times New Roman" w:eastAsia="Times New Roman" w:hAnsi="Times New Roman"/>
          <w:snapToGrid w:val="0"/>
          <w:sz w:val="28"/>
          <w:szCs w:val="28"/>
        </w:rPr>
        <w:t>и</w:t>
      </w:r>
      <w:r w:rsidRPr="008A6E1B">
        <w:rPr>
          <w:rFonts w:ascii="Times New Roman" w:eastAsia="Times New Roman" w:hAnsi="Times New Roman"/>
          <w:snapToGrid w:val="0"/>
          <w:sz w:val="28"/>
          <w:szCs w:val="28"/>
        </w:rPr>
        <w:t>ков и не проживающих в аварийном жилье собственников, сформированы и оформлены в муниципальную собственность 11 земельных</w:t>
      </w:r>
      <w:proofErr w:type="gramEnd"/>
      <w:r w:rsidRPr="008A6E1B">
        <w:rPr>
          <w:rFonts w:ascii="Times New Roman" w:eastAsia="Times New Roman" w:hAnsi="Times New Roman"/>
          <w:snapToGrid w:val="0"/>
          <w:sz w:val="28"/>
          <w:szCs w:val="28"/>
        </w:rPr>
        <w:t xml:space="preserve"> участков под ав</w:t>
      </w:r>
      <w:r w:rsidRPr="008A6E1B">
        <w:rPr>
          <w:rFonts w:ascii="Times New Roman" w:eastAsia="Times New Roman" w:hAnsi="Times New Roman"/>
          <w:snapToGrid w:val="0"/>
          <w:sz w:val="28"/>
          <w:szCs w:val="28"/>
        </w:rPr>
        <w:t>а</w:t>
      </w:r>
      <w:r w:rsidRPr="008A6E1B">
        <w:rPr>
          <w:rFonts w:ascii="Times New Roman" w:eastAsia="Times New Roman" w:hAnsi="Times New Roman"/>
          <w:snapToGrid w:val="0"/>
          <w:sz w:val="28"/>
          <w:szCs w:val="28"/>
        </w:rPr>
        <w:t>рийными домами, в которых находились частные квартиры.</w:t>
      </w:r>
    </w:p>
    <w:p w:rsidR="009E5AFB" w:rsidRDefault="007A65F8" w:rsidP="009E5AFB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</w:t>
      </w:r>
      <w:r w:rsidR="009E5AFB" w:rsidRPr="009E5AFB">
        <w:rPr>
          <w:sz w:val="28"/>
          <w:szCs w:val="28"/>
          <w:lang w:eastAsia="ar-SA"/>
        </w:rPr>
        <w:t>полнительным соглашением от 05.08.2021 № 1  уточнена расселяемая площадь до 2654,2 кв. м или на 238,8 кв.</w:t>
      </w:r>
      <w:r w:rsidR="00B6232F">
        <w:rPr>
          <w:sz w:val="28"/>
          <w:szCs w:val="28"/>
          <w:lang w:eastAsia="ar-SA"/>
        </w:rPr>
        <w:t xml:space="preserve"> </w:t>
      </w:r>
      <w:r w:rsidR="009E5AFB" w:rsidRPr="009E5AFB">
        <w:rPr>
          <w:sz w:val="28"/>
          <w:szCs w:val="28"/>
          <w:lang w:eastAsia="ar-SA"/>
        </w:rPr>
        <w:t>м</w:t>
      </w:r>
      <w:r w:rsidR="00B6232F">
        <w:rPr>
          <w:sz w:val="28"/>
          <w:szCs w:val="28"/>
          <w:lang w:eastAsia="ar-SA"/>
        </w:rPr>
        <w:t>етров</w:t>
      </w:r>
      <w:r w:rsidR="009E5AFB" w:rsidRPr="009E5AFB">
        <w:rPr>
          <w:sz w:val="28"/>
          <w:szCs w:val="28"/>
          <w:lang w:eastAsia="ar-SA"/>
        </w:rPr>
        <w:t xml:space="preserve"> больше (или больше на 9,89%), количество переселяемых жителей до 115 человек или на 10 человек больше (или 9,52% больше). Стоимость мероприятий по переселению граждан из аварийного жилищного фонда увеличена и составила: 87160</w:t>
      </w:r>
      <w:r w:rsidR="008A6E1B">
        <w:rPr>
          <w:sz w:val="28"/>
          <w:szCs w:val="28"/>
          <w:lang w:eastAsia="ar-SA"/>
        </w:rPr>
        <w:t>,</w:t>
      </w:r>
      <w:r w:rsidR="009E5AFB" w:rsidRPr="009E5AFB">
        <w:rPr>
          <w:sz w:val="28"/>
          <w:szCs w:val="28"/>
          <w:lang w:eastAsia="ar-SA"/>
        </w:rPr>
        <w:t>5</w:t>
      </w:r>
      <w:r w:rsidR="008A6E1B">
        <w:rPr>
          <w:sz w:val="28"/>
          <w:szCs w:val="28"/>
          <w:lang w:eastAsia="ar-SA"/>
        </w:rPr>
        <w:t xml:space="preserve"> тыс.</w:t>
      </w:r>
      <w:r w:rsidR="009E5AFB" w:rsidRPr="009E5AFB">
        <w:rPr>
          <w:sz w:val="28"/>
          <w:szCs w:val="28"/>
          <w:lang w:eastAsia="ar-SA"/>
        </w:rPr>
        <w:t xml:space="preserve"> рублей (увеличена на 20737</w:t>
      </w:r>
      <w:r w:rsidR="008A6E1B">
        <w:rPr>
          <w:sz w:val="28"/>
          <w:szCs w:val="28"/>
          <w:lang w:eastAsia="ar-SA"/>
        </w:rPr>
        <w:t>,</w:t>
      </w:r>
      <w:r w:rsidR="009E5AFB" w:rsidRPr="009E5AFB">
        <w:rPr>
          <w:sz w:val="28"/>
          <w:szCs w:val="28"/>
          <w:lang w:eastAsia="ar-SA"/>
        </w:rPr>
        <w:t>0</w:t>
      </w:r>
      <w:r w:rsidR="008A6E1B">
        <w:rPr>
          <w:sz w:val="28"/>
          <w:szCs w:val="28"/>
          <w:lang w:eastAsia="ar-SA"/>
        </w:rPr>
        <w:t xml:space="preserve"> тыс</w:t>
      </w:r>
      <w:r w:rsidR="00B6232F">
        <w:rPr>
          <w:sz w:val="28"/>
          <w:szCs w:val="28"/>
          <w:lang w:eastAsia="ar-SA"/>
        </w:rPr>
        <w:t>.</w:t>
      </w:r>
      <w:r w:rsidR="009E5AFB" w:rsidRPr="009E5AFB">
        <w:rPr>
          <w:sz w:val="28"/>
          <w:szCs w:val="28"/>
          <w:lang w:eastAsia="ar-SA"/>
        </w:rPr>
        <w:t xml:space="preserve"> рублей), в том числе за счет </w:t>
      </w:r>
      <w:r w:rsidR="00533BBA" w:rsidRPr="00A157B0">
        <w:rPr>
          <w:sz w:val="28"/>
          <w:szCs w:val="28"/>
        </w:rPr>
        <w:t>Фонда содействия реформированию жилищно-коммунального хозяйства</w:t>
      </w:r>
      <w:r w:rsidR="009E5AFB" w:rsidRPr="009E5AFB">
        <w:rPr>
          <w:sz w:val="28"/>
          <w:szCs w:val="28"/>
          <w:lang w:eastAsia="ar-SA"/>
        </w:rPr>
        <w:t xml:space="preserve"> – 84545</w:t>
      </w:r>
      <w:r w:rsidR="008A6E1B">
        <w:rPr>
          <w:sz w:val="28"/>
          <w:szCs w:val="28"/>
          <w:lang w:eastAsia="ar-SA"/>
        </w:rPr>
        <w:t>,</w:t>
      </w:r>
      <w:r w:rsidR="009E5AFB" w:rsidRPr="009E5AFB">
        <w:rPr>
          <w:sz w:val="28"/>
          <w:szCs w:val="28"/>
          <w:lang w:eastAsia="ar-SA"/>
        </w:rPr>
        <w:t>68</w:t>
      </w:r>
      <w:r w:rsidR="008A6E1B">
        <w:rPr>
          <w:sz w:val="28"/>
          <w:szCs w:val="28"/>
          <w:lang w:eastAsia="ar-SA"/>
        </w:rPr>
        <w:t xml:space="preserve"> тыс. </w:t>
      </w:r>
      <w:r w:rsidR="00700A67">
        <w:rPr>
          <w:sz w:val="28"/>
          <w:szCs w:val="28"/>
          <w:lang w:eastAsia="ar-SA"/>
        </w:rPr>
        <w:t>рублей</w:t>
      </w:r>
      <w:r w:rsidR="009E5AFB" w:rsidRPr="009E5AFB">
        <w:rPr>
          <w:sz w:val="28"/>
          <w:szCs w:val="28"/>
          <w:lang w:eastAsia="ar-SA"/>
        </w:rPr>
        <w:t>, за счет сре</w:t>
      </w:r>
      <w:proofErr w:type="gramStart"/>
      <w:r w:rsidR="009E5AFB" w:rsidRPr="009E5AFB">
        <w:rPr>
          <w:sz w:val="28"/>
          <w:szCs w:val="28"/>
          <w:lang w:eastAsia="ar-SA"/>
        </w:rPr>
        <w:t>дств кр</w:t>
      </w:r>
      <w:proofErr w:type="gramEnd"/>
      <w:r w:rsidR="009E5AFB" w:rsidRPr="009E5AFB">
        <w:rPr>
          <w:sz w:val="28"/>
          <w:szCs w:val="28"/>
          <w:lang w:eastAsia="ar-SA"/>
        </w:rPr>
        <w:t>аевого бюджета -1743</w:t>
      </w:r>
      <w:r w:rsidR="00700A67">
        <w:rPr>
          <w:sz w:val="28"/>
          <w:szCs w:val="28"/>
          <w:lang w:eastAsia="ar-SA"/>
        </w:rPr>
        <w:t>,</w:t>
      </w:r>
      <w:r w:rsidR="009E5AFB" w:rsidRPr="009E5AFB">
        <w:rPr>
          <w:sz w:val="28"/>
          <w:szCs w:val="28"/>
          <w:lang w:eastAsia="ar-SA"/>
        </w:rPr>
        <w:t>21</w:t>
      </w:r>
      <w:r w:rsidR="00700A67">
        <w:rPr>
          <w:sz w:val="28"/>
          <w:szCs w:val="28"/>
          <w:lang w:eastAsia="ar-SA"/>
        </w:rPr>
        <w:t xml:space="preserve"> тыс.</w:t>
      </w:r>
      <w:r w:rsidR="009E5AFB" w:rsidRPr="009E5AFB">
        <w:rPr>
          <w:sz w:val="28"/>
          <w:szCs w:val="28"/>
          <w:lang w:eastAsia="ar-SA"/>
        </w:rPr>
        <w:t xml:space="preserve"> рублей, за счет средств местного бюджета- 871</w:t>
      </w:r>
      <w:r w:rsidR="00700A67">
        <w:rPr>
          <w:sz w:val="28"/>
          <w:szCs w:val="28"/>
          <w:lang w:eastAsia="ar-SA"/>
        </w:rPr>
        <w:t>,6 тыс.</w:t>
      </w:r>
      <w:r w:rsidR="009E5AFB" w:rsidRPr="009E5AFB">
        <w:rPr>
          <w:sz w:val="28"/>
          <w:szCs w:val="28"/>
          <w:lang w:eastAsia="ar-SA"/>
        </w:rPr>
        <w:t xml:space="preserve">  рублей</w:t>
      </w:r>
      <w:r w:rsidR="00700A67">
        <w:rPr>
          <w:sz w:val="28"/>
          <w:szCs w:val="28"/>
          <w:lang w:eastAsia="ar-SA"/>
        </w:rPr>
        <w:t>.</w:t>
      </w:r>
    </w:p>
    <w:p w:rsidR="00D67644" w:rsidRPr="00D67644" w:rsidRDefault="00D67644" w:rsidP="00D67644">
      <w:pPr>
        <w:widowControl w:val="0"/>
        <w:suppressAutoHyphens/>
        <w:ind w:firstLine="708"/>
        <w:jc w:val="both"/>
        <w:rPr>
          <w:snapToGrid w:val="0"/>
          <w:sz w:val="28"/>
          <w:szCs w:val="28"/>
          <w:lang w:eastAsia="ar-SA"/>
        </w:rPr>
      </w:pPr>
      <w:r w:rsidRPr="00D67644">
        <w:rPr>
          <w:snapToGrid w:val="0"/>
          <w:sz w:val="28"/>
          <w:szCs w:val="28"/>
          <w:lang w:eastAsia="ar-SA"/>
        </w:rPr>
        <w:t>В 2021 году было расселено:</w:t>
      </w:r>
    </w:p>
    <w:p w:rsidR="008A6E1B" w:rsidRDefault="00D67644" w:rsidP="00D67644">
      <w:pPr>
        <w:widowControl w:val="0"/>
        <w:suppressAutoHyphens/>
        <w:ind w:firstLine="708"/>
        <w:jc w:val="both"/>
        <w:rPr>
          <w:snapToGrid w:val="0"/>
          <w:sz w:val="28"/>
          <w:szCs w:val="28"/>
          <w:lang w:eastAsia="ar-SA"/>
        </w:rPr>
      </w:pPr>
      <w:r w:rsidRPr="00D67644">
        <w:rPr>
          <w:snapToGrid w:val="0"/>
          <w:sz w:val="28"/>
          <w:szCs w:val="28"/>
          <w:lang w:eastAsia="ar-SA"/>
        </w:rPr>
        <w:t xml:space="preserve"> путем приобретения жилых помещений в собственность сельского поселения заключено 8 муниципальных контрактов</w:t>
      </w:r>
      <w:r>
        <w:rPr>
          <w:snapToGrid w:val="0"/>
          <w:sz w:val="28"/>
          <w:szCs w:val="28"/>
          <w:lang w:eastAsia="ar-SA"/>
        </w:rPr>
        <w:t>;</w:t>
      </w:r>
    </w:p>
    <w:p w:rsidR="00D67644" w:rsidRDefault="00D67644" w:rsidP="00D67644">
      <w:pPr>
        <w:widowControl w:val="0"/>
        <w:suppressAutoHyphens/>
        <w:ind w:firstLine="708"/>
        <w:jc w:val="both"/>
        <w:rPr>
          <w:snapToGrid w:val="0"/>
          <w:sz w:val="28"/>
          <w:szCs w:val="28"/>
          <w:lang w:eastAsia="ar-SA"/>
        </w:rPr>
      </w:pPr>
      <w:r w:rsidRPr="00D67644">
        <w:rPr>
          <w:snapToGrid w:val="0"/>
          <w:sz w:val="28"/>
          <w:szCs w:val="28"/>
          <w:lang w:eastAsia="ar-SA"/>
        </w:rPr>
        <w:t>путем заключения Соглашений на изъятие земельного участка путем выкупа жилого помещения для нужд сельского поселения заключено 17 Соглашений на переселение из жилых помещений</w:t>
      </w:r>
      <w:r w:rsidR="00B6232F">
        <w:rPr>
          <w:snapToGrid w:val="0"/>
          <w:sz w:val="28"/>
          <w:szCs w:val="28"/>
          <w:lang w:eastAsia="ar-SA"/>
        </w:rPr>
        <w:t>.</w:t>
      </w:r>
    </w:p>
    <w:p w:rsidR="00145070" w:rsidRPr="00145070" w:rsidRDefault="00145070" w:rsidP="00145070">
      <w:pPr>
        <w:widowControl w:val="0"/>
        <w:suppressAutoHyphens/>
        <w:ind w:firstLine="708"/>
        <w:jc w:val="both"/>
        <w:rPr>
          <w:snapToGrid w:val="0"/>
          <w:sz w:val="28"/>
          <w:szCs w:val="28"/>
          <w:lang w:eastAsia="ar-SA"/>
        </w:rPr>
      </w:pPr>
      <w:r w:rsidRPr="00145070">
        <w:rPr>
          <w:snapToGrid w:val="0"/>
          <w:sz w:val="28"/>
          <w:szCs w:val="28"/>
          <w:lang w:eastAsia="ar-SA"/>
        </w:rPr>
        <w:t xml:space="preserve">Всего было расселено 1054,8 кв. метра, из них путем приобретения в муниципальную собственность и предоставления жилых помещений в соц. </w:t>
      </w:r>
      <w:proofErr w:type="spellStart"/>
      <w:r w:rsidRPr="00145070">
        <w:rPr>
          <w:snapToGrid w:val="0"/>
          <w:sz w:val="28"/>
          <w:szCs w:val="28"/>
          <w:lang w:eastAsia="ar-SA"/>
        </w:rPr>
        <w:t>найм</w:t>
      </w:r>
      <w:proofErr w:type="spellEnd"/>
      <w:r w:rsidRPr="00145070">
        <w:rPr>
          <w:snapToGrid w:val="0"/>
          <w:sz w:val="28"/>
          <w:szCs w:val="28"/>
          <w:lang w:eastAsia="ar-SA"/>
        </w:rPr>
        <w:t xml:space="preserve"> 346,4 кв. м, путем выкупа жилого помещения 708,4 кв. метра или 42,284%  от подлежащей расселению площади (2494,6 кв. м).</w:t>
      </w:r>
    </w:p>
    <w:p w:rsidR="00787881" w:rsidRPr="00787881" w:rsidRDefault="00787881" w:rsidP="00787881">
      <w:pPr>
        <w:widowControl w:val="0"/>
        <w:suppressAutoHyphens/>
        <w:ind w:firstLine="708"/>
        <w:jc w:val="both"/>
        <w:rPr>
          <w:snapToGrid w:val="0"/>
          <w:sz w:val="28"/>
          <w:szCs w:val="28"/>
          <w:lang w:eastAsia="ar-SA"/>
        </w:rPr>
      </w:pPr>
      <w:r w:rsidRPr="00787881">
        <w:rPr>
          <w:snapToGrid w:val="0"/>
          <w:sz w:val="28"/>
          <w:szCs w:val="28"/>
          <w:lang w:eastAsia="ar-SA"/>
        </w:rPr>
        <w:t xml:space="preserve">Путем приобретения жилых помещений в собственность сельского поселения были приобретены 2 квартиры в г. Николаевске на Амуре, одна квартира в </w:t>
      </w:r>
      <w:proofErr w:type="spellStart"/>
      <w:r w:rsidRPr="00787881">
        <w:rPr>
          <w:snapToGrid w:val="0"/>
          <w:sz w:val="28"/>
          <w:szCs w:val="28"/>
          <w:lang w:eastAsia="ar-SA"/>
        </w:rPr>
        <w:t>рп</w:t>
      </w:r>
      <w:proofErr w:type="spellEnd"/>
      <w:r w:rsidRPr="00787881">
        <w:rPr>
          <w:snapToGrid w:val="0"/>
          <w:sz w:val="28"/>
          <w:szCs w:val="28"/>
          <w:lang w:eastAsia="ar-SA"/>
        </w:rPr>
        <w:t xml:space="preserve">. Охотск, 4 квартиры </w:t>
      </w:r>
      <w:proofErr w:type="gramStart"/>
      <w:r w:rsidRPr="00787881">
        <w:rPr>
          <w:snapToGrid w:val="0"/>
          <w:sz w:val="28"/>
          <w:szCs w:val="28"/>
          <w:lang w:eastAsia="ar-SA"/>
        </w:rPr>
        <w:t>в</w:t>
      </w:r>
      <w:proofErr w:type="gramEnd"/>
      <w:r w:rsidRPr="00787881">
        <w:rPr>
          <w:snapToGrid w:val="0"/>
          <w:sz w:val="28"/>
          <w:szCs w:val="28"/>
          <w:lang w:eastAsia="ar-SA"/>
        </w:rPr>
        <w:t xml:space="preserve"> с. </w:t>
      </w:r>
      <w:proofErr w:type="spellStart"/>
      <w:r w:rsidRPr="00787881">
        <w:rPr>
          <w:snapToGrid w:val="0"/>
          <w:sz w:val="28"/>
          <w:szCs w:val="28"/>
          <w:lang w:eastAsia="ar-SA"/>
        </w:rPr>
        <w:t>Булгин</w:t>
      </w:r>
      <w:proofErr w:type="spellEnd"/>
      <w:r w:rsidRPr="00787881">
        <w:rPr>
          <w:snapToGrid w:val="0"/>
          <w:sz w:val="28"/>
          <w:szCs w:val="28"/>
          <w:lang w:eastAsia="ar-SA"/>
        </w:rPr>
        <w:t xml:space="preserve"> и </w:t>
      </w:r>
      <w:proofErr w:type="gramStart"/>
      <w:r w:rsidRPr="00787881">
        <w:rPr>
          <w:snapToGrid w:val="0"/>
          <w:sz w:val="28"/>
          <w:szCs w:val="28"/>
          <w:lang w:eastAsia="ar-SA"/>
        </w:rPr>
        <w:t>одна</w:t>
      </w:r>
      <w:proofErr w:type="gramEnd"/>
      <w:r w:rsidRPr="00787881">
        <w:rPr>
          <w:snapToGrid w:val="0"/>
          <w:sz w:val="28"/>
          <w:szCs w:val="28"/>
          <w:lang w:eastAsia="ar-SA"/>
        </w:rPr>
        <w:t xml:space="preserve"> квартира в п. Аэропорт.  </w:t>
      </w:r>
    </w:p>
    <w:p w:rsidR="00787881" w:rsidRPr="00787881" w:rsidRDefault="00787881" w:rsidP="00787881">
      <w:pPr>
        <w:widowControl w:val="0"/>
        <w:suppressAutoHyphens/>
        <w:ind w:firstLine="708"/>
        <w:jc w:val="both"/>
        <w:rPr>
          <w:snapToGrid w:val="0"/>
          <w:sz w:val="28"/>
          <w:szCs w:val="28"/>
          <w:lang w:eastAsia="ar-SA"/>
        </w:rPr>
      </w:pPr>
      <w:r w:rsidRPr="00787881">
        <w:rPr>
          <w:snapToGrid w:val="0"/>
          <w:sz w:val="28"/>
          <w:szCs w:val="28"/>
          <w:lang w:eastAsia="ar-SA"/>
        </w:rPr>
        <w:lastRenderedPageBreak/>
        <w:t>В целях реализации Адресной программы администрацией района и сельским поселение</w:t>
      </w:r>
      <w:r w:rsidR="008046E0">
        <w:rPr>
          <w:snapToGrid w:val="0"/>
          <w:sz w:val="28"/>
          <w:szCs w:val="28"/>
          <w:lang w:eastAsia="ar-SA"/>
        </w:rPr>
        <w:t>м</w:t>
      </w:r>
      <w:r w:rsidRPr="00787881">
        <w:rPr>
          <w:snapToGrid w:val="0"/>
          <w:sz w:val="28"/>
          <w:szCs w:val="28"/>
          <w:lang w:eastAsia="ar-SA"/>
        </w:rPr>
        <w:t xml:space="preserve"> была направлена информация в КГКУ «Служба заказчика края о рассмотрении вопроса по строительству жилых домов с. </w:t>
      </w:r>
      <w:proofErr w:type="spellStart"/>
      <w:r w:rsidRPr="00787881">
        <w:rPr>
          <w:snapToGrid w:val="0"/>
          <w:sz w:val="28"/>
          <w:szCs w:val="28"/>
          <w:lang w:eastAsia="ar-SA"/>
        </w:rPr>
        <w:t>Булгин</w:t>
      </w:r>
      <w:proofErr w:type="spellEnd"/>
      <w:r w:rsidRPr="00787881">
        <w:rPr>
          <w:snapToGrid w:val="0"/>
          <w:sz w:val="28"/>
          <w:szCs w:val="28"/>
          <w:lang w:eastAsia="ar-SA"/>
        </w:rPr>
        <w:t xml:space="preserve"> и п. Аэропорт, но в реализации данных мероприятий по переселению  путем строительства домов в связи с недостаточностью финансирования было отказано. </w:t>
      </w:r>
    </w:p>
    <w:p w:rsidR="00787881" w:rsidRPr="00787881" w:rsidRDefault="00787881" w:rsidP="00787881">
      <w:pPr>
        <w:widowControl w:val="0"/>
        <w:suppressAutoHyphens/>
        <w:ind w:firstLine="708"/>
        <w:jc w:val="both"/>
        <w:rPr>
          <w:snapToGrid w:val="0"/>
          <w:sz w:val="28"/>
          <w:szCs w:val="28"/>
          <w:lang w:eastAsia="ar-SA"/>
        </w:rPr>
      </w:pPr>
      <w:r w:rsidRPr="00787881">
        <w:rPr>
          <w:snapToGrid w:val="0"/>
          <w:sz w:val="28"/>
          <w:szCs w:val="28"/>
          <w:lang w:eastAsia="ar-SA"/>
        </w:rPr>
        <w:t xml:space="preserve">Приобретенные в собственность Булгинского сельского поселения муниципальное жилье поставлено на учет в казну сельского поселения, на все квартиры заключены договора социального найма. </w:t>
      </w:r>
    </w:p>
    <w:p w:rsidR="00C979BD" w:rsidRDefault="00976395" w:rsidP="00E52A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рамках проведения контрольного мероприятия </w:t>
      </w:r>
      <w:r w:rsidR="00C979BD" w:rsidRPr="00C979BD">
        <w:rPr>
          <w:sz w:val="28"/>
          <w:szCs w:val="28"/>
        </w:rPr>
        <w:t>законност</w:t>
      </w:r>
      <w:r w:rsidR="0009509F">
        <w:rPr>
          <w:sz w:val="28"/>
          <w:szCs w:val="28"/>
        </w:rPr>
        <w:t>и</w:t>
      </w:r>
      <w:r w:rsidR="00C979BD" w:rsidRPr="00C979BD">
        <w:rPr>
          <w:sz w:val="28"/>
          <w:szCs w:val="28"/>
        </w:rPr>
        <w:t xml:space="preserve"> и эффективност</w:t>
      </w:r>
      <w:r w:rsidR="0009509F">
        <w:rPr>
          <w:sz w:val="28"/>
          <w:szCs w:val="28"/>
        </w:rPr>
        <w:t>и</w:t>
      </w:r>
      <w:r w:rsidR="00C979BD" w:rsidRPr="00C979BD">
        <w:rPr>
          <w:sz w:val="28"/>
          <w:szCs w:val="28"/>
        </w:rPr>
        <w:t xml:space="preserve"> использования бюджетных средств на реализацию мероприятий по благоустройству сельских территорий в 2020-2021 годах, в том числе за счет </w:t>
      </w:r>
      <w:proofErr w:type="gramStart"/>
      <w:r w:rsidR="00C979BD" w:rsidRPr="00C979BD">
        <w:rPr>
          <w:sz w:val="28"/>
          <w:szCs w:val="28"/>
        </w:rPr>
        <w:t>субсидий  краевого бюджета, выделенных  муниципальным образованиям края на софинансирование расходных обязательств</w:t>
      </w:r>
      <w:r w:rsidR="0009509F">
        <w:rPr>
          <w:sz w:val="28"/>
          <w:szCs w:val="28"/>
        </w:rPr>
        <w:t xml:space="preserve"> установлено</w:t>
      </w:r>
      <w:proofErr w:type="gramEnd"/>
      <w:r w:rsidR="0009509F">
        <w:rPr>
          <w:sz w:val="28"/>
          <w:szCs w:val="28"/>
        </w:rPr>
        <w:t>:</w:t>
      </w:r>
    </w:p>
    <w:p w:rsidR="0009509F" w:rsidRPr="009E29AC" w:rsidRDefault="0009509F" w:rsidP="00E52A66">
      <w:pPr>
        <w:ind w:firstLine="709"/>
        <w:jc w:val="both"/>
        <w:rPr>
          <w:sz w:val="28"/>
          <w:szCs w:val="28"/>
        </w:rPr>
      </w:pPr>
      <w:r w:rsidRPr="009E29AC">
        <w:rPr>
          <w:sz w:val="28"/>
          <w:szCs w:val="28"/>
        </w:rPr>
        <w:t>Постановлением администрации сельского поселения утверждена м</w:t>
      </w:r>
      <w:r w:rsidRPr="009E29AC">
        <w:rPr>
          <w:sz w:val="28"/>
          <w:szCs w:val="28"/>
        </w:rPr>
        <w:t>у</w:t>
      </w:r>
      <w:r w:rsidRPr="009E29AC">
        <w:rPr>
          <w:sz w:val="28"/>
          <w:szCs w:val="28"/>
        </w:rPr>
        <w:t>ниципальная программа  «Мероприятия по благоустройству территории Бу</w:t>
      </w:r>
      <w:r w:rsidRPr="009E29AC">
        <w:rPr>
          <w:sz w:val="28"/>
          <w:szCs w:val="28"/>
        </w:rPr>
        <w:t>л</w:t>
      </w:r>
      <w:r w:rsidRPr="009E29AC">
        <w:rPr>
          <w:sz w:val="28"/>
          <w:szCs w:val="28"/>
        </w:rPr>
        <w:t>гинского сельского поселения на 2020-2022 годы», в которой предусмотрены мероприятия по благоустройству общественных территорий сельского пос</w:t>
      </w:r>
      <w:r w:rsidRPr="009E29AC">
        <w:rPr>
          <w:sz w:val="28"/>
          <w:szCs w:val="28"/>
        </w:rPr>
        <w:t>е</w:t>
      </w:r>
      <w:r w:rsidRPr="009E29AC">
        <w:rPr>
          <w:sz w:val="28"/>
          <w:szCs w:val="28"/>
        </w:rPr>
        <w:t xml:space="preserve">ления. </w:t>
      </w:r>
    </w:p>
    <w:p w:rsidR="0009509F" w:rsidRPr="009E29AC" w:rsidRDefault="0009509F" w:rsidP="00E52A66">
      <w:pPr>
        <w:ind w:firstLine="709"/>
        <w:jc w:val="both"/>
        <w:rPr>
          <w:sz w:val="28"/>
          <w:szCs w:val="28"/>
        </w:rPr>
      </w:pPr>
      <w:proofErr w:type="gramStart"/>
      <w:r w:rsidRPr="009E29AC">
        <w:rPr>
          <w:sz w:val="28"/>
          <w:szCs w:val="28"/>
        </w:rPr>
        <w:t xml:space="preserve">Общий объем ассигнований, предусматриваемых в бюджете сельского поселения на финансовое обеспечение расходных обязательств </w:t>
      </w:r>
      <w:r w:rsidR="0065769E" w:rsidRPr="009E29AC">
        <w:rPr>
          <w:sz w:val="28"/>
          <w:szCs w:val="28"/>
        </w:rPr>
        <w:t>по благ</w:t>
      </w:r>
      <w:r w:rsidR="0065769E" w:rsidRPr="009E29AC">
        <w:rPr>
          <w:sz w:val="28"/>
          <w:szCs w:val="28"/>
        </w:rPr>
        <w:t>о</w:t>
      </w:r>
      <w:r w:rsidR="0065769E" w:rsidRPr="009E29AC">
        <w:rPr>
          <w:sz w:val="28"/>
          <w:szCs w:val="28"/>
        </w:rPr>
        <w:t xml:space="preserve">устройству </w:t>
      </w:r>
      <w:r w:rsidRPr="009E29AC">
        <w:rPr>
          <w:sz w:val="28"/>
          <w:szCs w:val="28"/>
        </w:rPr>
        <w:t>состав</w:t>
      </w:r>
      <w:r w:rsidR="0065769E" w:rsidRPr="009E29AC">
        <w:rPr>
          <w:sz w:val="28"/>
          <w:szCs w:val="28"/>
        </w:rPr>
        <w:t>ил</w:t>
      </w:r>
      <w:r w:rsidRPr="009E29AC">
        <w:rPr>
          <w:sz w:val="28"/>
          <w:szCs w:val="28"/>
        </w:rPr>
        <w:t xml:space="preserve"> 534</w:t>
      </w:r>
      <w:r w:rsidR="002B0C23" w:rsidRPr="009E29AC">
        <w:rPr>
          <w:sz w:val="28"/>
          <w:szCs w:val="28"/>
        </w:rPr>
        <w:t>,58 тыс.</w:t>
      </w:r>
      <w:r w:rsidRPr="009E29AC">
        <w:rPr>
          <w:sz w:val="28"/>
          <w:szCs w:val="28"/>
        </w:rPr>
        <w:t xml:space="preserve"> руб</w:t>
      </w:r>
      <w:r w:rsidR="002B0C23" w:rsidRPr="009E29AC">
        <w:rPr>
          <w:sz w:val="28"/>
          <w:szCs w:val="28"/>
        </w:rPr>
        <w:t>лей</w:t>
      </w:r>
      <w:r w:rsidRPr="009E29AC">
        <w:rPr>
          <w:sz w:val="28"/>
          <w:szCs w:val="28"/>
        </w:rPr>
        <w:t>, из них за счет средств бюджета сельского поселения – 120</w:t>
      </w:r>
      <w:r w:rsidR="002B0C23" w:rsidRPr="009E29AC">
        <w:rPr>
          <w:sz w:val="28"/>
          <w:szCs w:val="28"/>
        </w:rPr>
        <w:t>,0 тыс.</w:t>
      </w:r>
      <w:r w:rsidRPr="009E29AC">
        <w:rPr>
          <w:sz w:val="28"/>
          <w:szCs w:val="28"/>
        </w:rPr>
        <w:t xml:space="preserve"> рублей (38,15%), за счет средств краевого бюджета 314</w:t>
      </w:r>
      <w:r w:rsidR="002B0C23" w:rsidRPr="009E29AC">
        <w:rPr>
          <w:sz w:val="28"/>
          <w:szCs w:val="28"/>
        </w:rPr>
        <w:t>,</w:t>
      </w:r>
      <w:r w:rsidRPr="009E29AC">
        <w:rPr>
          <w:sz w:val="28"/>
          <w:szCs w:val="28"/>
        </w:rPr>
        <w:t>58</w:t>
      </w:r>
      <w:r w:rsidR="002B0C23" w:rsidRPr="009E29AC">
        <w:rPr>
          <w:sz w:val="28"/>
          <w:szCs w:val="28"/>
        </w:rPr>
        <w:t xml:space="preserve">  тыс.</w:t>
      </w:r>
      <w:r w:rsidRPr="009E29AC">
        <w:rPr>
          <w:sz w:val="28"/>
          <w:szCs w:val="28"/>
        </w:rPr>
        <w:t xml:space="preserve"> рублей, за счет жителей сельского поселения </w:t>
      </w:r>
      <w:r w:rsidR="002B0C23" w:rsidRPr="009E29AC">
        <w:rPr>
          <w:sz w:val="28"/>
          <w:szCs w:val="28"/>
        </w:rPr>
        <w:t>–</w:t>
      </w:r>
      <w:r w:rsidRPr="009E29AC">
        <w:rPr>
          <w:sz w:val="28"/>
          <w:szCs w:val="28"/>
        </w:rPr>
        <w:t xml:space="preserve"> 50</w:t>
      </w:r>
      <w:r w:rsidR="002B0C23" w:rsidRPr="009E29AC">
        <w:rPr>
          <w:sz w:val="28"/>
          <w:szCs w:val="28"/>
        </w:rPr>
        <w:t>,</w:t>
      </w:r>
      <w:r w:rsidRPr="009E29AC">
        <w:rPr>
          <w:sz w:val="28"/>
          <w:szCs w:val="28"/>
        </w:rPr>
        <w:t>0</w:t>
      </w:r>
      <w:r w:rsidR="002B0C23" w:rsidRPr="009E29AC">
        <w:rPr>
          <w:sz w:val="28"/>
          <w:szCs w:val="28"/>
        </w:rPr>
        <w:t xml:space="preserve"> тыс.</w:t>
      </w:r>
      <w:r w:rsidRPr="009E29AC">
        <w:rPr>
          <w:sz w:val="28"/>
          <w:szCs w:val="28"/>
        </w:rPr>
        <w:t xml:space="preserve"> рублей, за счет юридических лиц 50</w:t>
      </w:r>
      <w:r w:rsidR="002C722B" w:rsidRPr="009E29AC">
        <w:rPr>
          <w:sz w:val="28"/>
          <w:szCs w:val="28"/>
        </w:rPr>
        <w:t>,</w:t>
      </w:r>
      <w:r w:rsidRPr="009E29AC">
        <w:rPr>
          <w:sz w:val="28"/>
          <w:szCs w:val="28"/>
        </w:rPr>
        <w:t>0</w:t>
      </w:r>
      <w:r w:rsidR="002C722B" w:rsidRPr="009E29AC">
        <w:rPr>
          <w:sz w:val="28"/>
          <w:szCs w:val="28"/>
        </w:rPr>
        <w:t xml:space="preserve"> тыс.</w:t>
      </w:r>
      <w:r w:rsidRPr="009E29AC">
        <w:rPr>
          <w:sz w:val="28"/>
          <w:szCs w:val="28"/>
        </w:rPr>
        <w:t xml:space="preserve"> рублей.</w:t>
      </w:r>
      <w:proofErr w:type="gramEnd"/>
    </w:p>
    <w:p w:rsidR="0009509F" w:rsidRPr="009E29AC" w:rsidRDefault="0009509F" w:rsidP="00E52A66">
      <w:pPr>
        <w:ind w:firstLine="709"/>
        <w:jc w:val="both"/>
        <w:rPr>
          <w:sz w:val="28"/>
          <w:szCs w:val="28"/>
        </w:rPr>
      </w:pPr>
      <w:r w:rsidRPr="009E29AC">
        <w:rPr>
          <w:sz w:val="28"/>
          <w:szCs w:val="28"/>
        </w:rPr>
        <w:t xml:space="preserve">Доли </w:t>
      </w:r>
      <w:proofErr w:type="spellStart"/>
      <w:r w:rsidRPr="009E29AC">
        <w:rPr>
          <w:sz w:val="28"/>
          <w:szCs w:val="28"/>
        </w:rPr>
        <w:t>софинансирования</w:t>
      </w:r>
      <w:proofErr w:type="spellEnd"/>
      <w:r w:rsidRPr="009E29AC">
        <w:rPr>
          <w:sz w:val="28"/>
          <w:szCs w:val="28"/>
        </w:rPr>
        <w:t xml:space="preserve"> расходных обязательств сельского поселения  за счет бюджета сельского поселения, жителей сельского поселения, юрид</w:t>
      </w:r>
      <w:r w:rsidRPr="009E29AC">
        <w:rPr>
          <w:sz w:val="28"/>
          <w:szCs w:val="28"/>
        </w:rPr>
        <w:t>и</w:t>
      </w:r>
      <w:r w:rsidRPr="009E29AC">
        <w:rPr>
          <w:sz w:val="28"/>
          <w:szCs w:val="28"/>
        </w:rPr>
        <w:t>ческих лиц выполнен</w:t>
      </w:r>
      <w:r w:rsidR="001D35B2" w:rsidRPr="009E29AC">
        <w:rPr>
          <w:sz w:val="28"/>
          <w:szCs w:val="28"/>
        </w:rPr>
        <w:t>ы</w:t>
      </w:r>
      <w:r w:rsidRPr="009E29AC">
        <w:rPr>
          <w:sz w:val="28"/>
          <w:szCs w:val="28"/>
        </w:rPr>
        <w:t>.</w:t>
      </w:r>
    </w:p>
    <w:p w:rsidR="0009509F" w:rsidRPr="009E29AC" w:rsidRDefault="0009509F" w:rsidP="00E52A66">
      <w:pPr>
        <w:ind w:firstLine="709"/>
        <w:jc w:val="both"/>
        <w:rPr>
          <w:sz w:val="28"/>
          <w:szCs w:val="28"/>
        </w:rPr>
      </w:pPr>
      <w:r w:rsidRPr="009E29AC">
        <w:rPr>
          <w:sz w:val="28"/>
          <w:szCs w:val="28"/>
        </w:rPr>
        <w:t>Нарушений при осуществлении закупок не установлено, приобрете</w:t>
      </w:r>
      <w:r w:rsidRPr="009E29AC">
        <w:rPr>
          <w:sz w:val="28"/>
          <w:szCs w:val="28"/>
        </w:rPr>
        <w:t>н</w:t>
      </w:r>
      <w:r w:rsidRPr="009E29AC">
        <w:rPr>
          <w:sz w:val="28"/>
          <w:szCs w:val="28"/>
        </w:rPr>
        <w:t>ные материалы, выполненные работы и услуги соответствуют локальному сметному расчету, дополнительных работ, не предусмотренных локальным сметным расчетом не предусмотрено.</w:t>
      </w:r>
    </w:p>
    <w:p w:rsidR="0009509F" w:rsidRPr="009E29AC" w:rsidRDefault="0009509F" w:rsidP="00E52A66">
      <w:pPr>
        <w:ind w:firstLine="709"/>
        <w:jc w:val="both"/>
        <w:rPr>
          <w:sz w:val="28"/>
          <w:szCs w:val="28"/>
        </w:rPr>
      </w:pPr>
      <w:r w:rsidRPr="009E29AC">
        <w:rPr>
          <w:sz w:val="28"/>
          <w:szCs w:val="28"/>
        </w:rPr>
        <w:t>Проект благоустройства детской игровой площадки «Радуга» реализ</w:t>
      </w:r>
      <w:r w:rsidRPr="009E29AC">
        <w:rPr>
          <w:sz w:val="28"/>
          <w:szCs w:val="28"/>
        </w:rPr>
        <w:t>о</w:t>
      </w:r>
      <w:r w:rsidRPr="009E29AC">
        <w:rPr>
          <w:sz w:val="28"/>
          <w:szCs w:val="28"/>
        </w:rPr>
        <w:t>ван до 31 декабря 2020 года</w:t>
      </w:r>
      <w:r w:rsidR="00076026" w:rsidRPr="009E29AC">
        <w:rPr>
          <w:sz w:val="28"/>
          <w:szCs w:val="28"/>
        </w:rPr>
        <w:t xml:space="preserve"> на сумму 534,58 тыс. рублей.</w:t>
      </w:r>
    </w:p>
    <w:p w:rsidR="00C979BD" w:rsidRDefault="00533BBA" w:rsidP="00E52A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79BD" w:rsidRPr="00C979BD">
        <w:rPr>
          <w:sz w:val="28"/>
          <w:szCs w:val="28"/>
        </w:rPr>
        <w:t xml:space="preserve"> </w:t>
      </w:r>
      <w:proofErr w:type="gramStart"/>
      <w:r w:rsidRPr="00533BBA">
        <w:rPr>
          <w:sz w:val="28"/>
          <w:szCs w:val="28"/>
        </w:rPr>
        <w:t xml:space="preserve">В рамках проведения контрольного мероприятия </w:t>
      </w:r>
      <w:r w:rsidR="00C979BD" w:rsidRPr="00C979BD">
        <w:rPr>
          <w:sz w:val="28"/>
          <w:szCs w:val="28"/>
        </w:rPr>
        <w:t>законност</w:t>
      </w:r>
      <w:r w:rsidR="00A14AA7">
        <w:rPr>
          <w:sz w:val="28"/>
          <w:szCs w:val="28"/>
        </w:rPr>
        <w:t>и</w:t>
      </w:r>
      <w:r w:rsidR="00C979BD" w:rsidRPr="00C979BD">
        <w:rPr>
          <w:sz w:val="28"/>
          <w:szCs w:val="28"/>
        </w:rPr>
        <w:t xml:space="preserve"> и эффективност</w:t>
      </w:r>
      <w:r w:rsidR="00A14AA7">
        <w:rPr>
          <w:sz w:val="28"/>
          <w:szCs w:val="28"/>
        </w:rPr>
        <w:t>и</w:t>
      </w:r>
      <w:r w:rsidR="00C979BD" w:rsidRPr="00C979BD">
        <w:rPr>
          <w:sz w:val="28"/>
          <w:szCs w:val="28"/>
        </w:rPr>
        <w:t xml:space="preserve"> использования бюджетных средств по реализации  муниципальных программ формирования современной городской среды на мероприятия по благоустройству общественных территорий в 2020-2021 годах в рамках реализации регионального проекта  «Формирование комфортной городской среды», в том числе за счет субсидий  краевого бюджета, выделенных  муниципальным образованиям края на софинансирование расходных обязательств</w:t>
      </w:r>
      <w:r w:rsidR="00A14AA7">
        <w:rPr>
          <w:sz w:val="28"/>
          <w:szCs w:val="28"/>
        </w:rPr>
        <w:t xml:space="preserve"> установлено:</w:t>
      </w:r>
      <w:proofErr w:type="gramEnd"/>
    </w:p>
    <w:p w:rsidR="007D6025" w:rsidRPr="007D6025" w:rsidRDefault="007D6025" w:rsidP="007D602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D6025">
        <w:rPr>
          <w:rFonts w:eastAsia="Calibri"/>
          <w:sz w:val="28"/>
          <w:szCs w:val="28"/>
          <w:lang w:eastAsia="en-US"/>
        </w:rPr>
        <w:lastRenderedPageBreak/>
        <w:t>Постановлением администрации городского поселения от 24.07.2019 № 159 утверждена муниципальная программа  «Формирование современной  городской среды на территории городского поселения «Рабочий поселок Охотск» на 2018-2024 годы», в которой предусмотрены мероприятия по бл</w:t>
      </w:r>
      <w:r w:rsidRPr="007D6025">
        <w:rPr>
          <w:rFonts w:eastAsia="Calibri"/>
          <w:sz w:val="28"/>
          <w:szCs w:val="28"/>
          <w:lang w:eastAsia="en-US"/>
        </w:rPr>
        <w:t>а</w:t>
      </w:r>
      <w:r w:rsidRPr="007D6025">
        <w:rPr>
          <w:rFonts w:eastAsia="Calibri"/>
          <w:sz w:val="28"/>
          <w:szCs w:val="28"/>
          <w:lang w:eastAsia="en-US"/>
        </w:rPr>
        <w:t>гоустройству общественных территорий городского поселения на 2020 год за счет средств краевого бюджета в сумме  3038,82 тыс. рублей, за счет средств городского поселения в сумме 310,0 тыс. рублей, на 2021 год</w:t>
      </w:r>
      <w:proofErr w:type="gramEnd"/>
      <w:r w:rsidRPr="007D6025">
        <w:rPr>
          <w:rFonts w:eastAsia="Calibri"/>
          <w:sz w:val="28"/>
          <w:szCs w:val="28"/>
          <w:lang w:eastAsia="en-US"/>
        </w:rPr>
        <w:t xml:space="preserve"> за счет сре</w:t>
      </w:r>
      <w:proofErr w:type="gramStart"/>
      <w:r w:rsidRPr="007D6025">
        <w:rPr>
          <w:rFonts w:eastAsia="Calibri"/>
          <w:sz w:val="28"/>
          <w:szCs w:val="28"/>
          <w:lang w:eastAsia="en-US"/>
        </w:rPr>
        <w:t>дств кр</w:t>
      </w:r>
      <w:proofErr w:type="gramEnd"/>
      <w:r w:rsidRPr="007D6025">
        <w:rPr>
          <w:rFonts w:eastAsia="Calibri"/>
          <w:sz w:val="28"/>
          <w:szCs w:val="28"/>
          <w:lang w:eastAsia="en-US"/>
        </w:rPr>
        <w:t>аевого бюджета в сумме 2985,24 тыс. рублей, за счет средств городского  поселения в сумме 48,54 тыс. рублей.</w:t>
      </w:r>
    </w:p>
    <w:p w:rsidR="007D6025" w:rsidRPr="007D6025" w:rsidRDefault="007D6025" w:rsidP="007D6025">
      <w:pPr>
        <w:autoSpaceDE w:val="0"/>
        <w:autoSpaceDN w:val="0"/>
        <w:adjustRightInd w:val="0"/>
        <w:ind w:firstLine="709"/>
        <w:jc w:val="both"/>
        <w:rPr>
          <w:iCs/>
          <w:snapToGrid w:val="0"/>
          <w:sz w:val="28"/>
          <w:szCs w:val="28"/>
        </w:rPr>
      </w:pPr>
      <w:proofErr w:type="gramStart"/>
      <w:r w:rsidRPr="007D6025">
        <w:rPr>
          <w:iCs/>
          <w:snapToGrid w:val="0"/>
          <w:sz w:val="28"/>
          <w:szCs w:val="28"/>
        </w:rPr>
        <w:t>По результатам рейтингового голосования  по выбору общественных территорий в 2020 году прове</w:t>
      </w:r>
      <w:r w:rsidR="00744BAB">
        <w:rPr>
          <w:iCs/>
          <w:snapToGrid w:val="0"/>
          <w:sz w:val="28"/>
          <w:szCs w:val="28"/>
        </w:rPr>
        <w:t>ден</w:t>
      </w:r>
      <w:r w:rsidR="003F579D">
        <w:rPr>
          <w:iCs/>
          <w:snapToGrid w:val="0"/>
          <w:sz w:val="28"/>
          <w:szCs w:val="28"/>
        </w:rPr>
        <w:t xml:space="preserve">ы работы по </w:t>
      </w:r>
      <w:r w:rsidRPr="007D6025">
        <w:rPr>
          <w:iCs/>
          <w:snapToGrid w:val="0"/>
          <w:sz w:val="28"/>
          <w:szCs w:val="28"/>
        </w:rPr>
        <w:t xml:space="preserve"> благоустройство  территори</w:t>
      </w:r>
      <w:r w:rsidR="003F579D">
        <w:rPr>
          <w:iCs/>
          <w:snapToGrid w:val="0"/>
          <w:sz w:val="28"/>
          <w:szCs w:val="28"/>
        </w:rPr>
        <w:t>й</w:t>
      </w:r>
      <w:r w:rsidRPr="007D6025">
        <w:rPr>
          <w:iCs/>
          <w:snapToGrid w:val="0"/>
          <w:sz w:val="28"/>
          <w:szCs w:val="28"/>
        </w:rPr>
        <w:t>: работы по благоустройству МКУДО «Атлант» в сумме 1093</w:t>
      </w:r>
      <w:r w:rsidR="001C24DE">
        <w:rPr>
          <w:iCs/>
          <w:snapToGrid w:val="0"/>
          <w:sz w:val="28"/>
          <w:szCs w:val="28"/>
        </w:rPr>
        <w:t>,</w:t>
      </w:r>
      <w:r w:rsidRPr="007D6025">
        <w:rPr>
          <w:iCs/>
          <w:snapToGrid w:val="0"/>
          <w:sz w:val="28"/>
          <w:szCs w:val="28"/>
        </w:rPr>
        <w:t>69</w:t>
      </w:r>
      <w:r w:rsidR="001C24DE">
        <w:rPr>
          <w:iCs/>
          <w:snapToGrid w:val="0"/>
          <w:sz w:val="28"/>
          <w:szCs w:val="28"/>
        </w:rPr>
        <w:t xml:space="preserve"> тыс.</w:t>
      </w:r>
      <w:r w:rsidRPr="007D6025">
        <w:rPr>
          <w:iCs/>
          <w:snapToGrid w:val="0"/>
          <w:sz w:val="28"/>
          <w:szCs w:val="28"/>
        </w:rPr>
        <w:t xml:space="preserve">  рублей; работы по благоустройству прилегающей территории к памятнику мемори</w:t>
      </w:r>
      <w:r w:rsidRPr="007D6025">
        <w:rPr>
          <w:iCs/>
          <w:snapToGrid w:val="0"/>
          <w:sz w:val="28"/>
          <w:szCs w:val="28"/>
        </w:rPr>
        <w:t>а</w:t>
      </w:r>
      <w:r w:rsidRPr="007D6025">
        <w:rPr>
          <w:iCs/>
          <w:snapToGrid w:val="0"/>
          <w:sz w:val="28"/>
          <w:szCs w:val="28"/>
        </w:rPr>
        <w:t>лу «</w:t>
      </w:r>
      <w:proofErr w:type="spellStart"/>
      <w:r w:rsidRPr="007D6025">
        <w:rPr>
          <w:iCs/>
          <w:snapToGrid w:val="0"/>
          <w:sz w:val="28"/>
          <w:szCs w:val="28"/>
        </w:rPr>
        <w:t>Охотчанам</w:t>
      </w:r>
      <w:proofErr w:type="spellEnd"/>
      <w:r w:rsidRPr="007D6025">
        <w:rPr>
          <w:iCs/>
          <w:snapToGrid w:val="0"/>
          <w:sz w:val="28"/>
          <w:szCs w:val="28"/>
        </w:rPr>
        <w:t>, павшим в годы Великой Отечественной войны» в сумме 1391</w:t>
      </w:r>
      <w:r w:rsidR="001C24DE">
        <w:rPr>
          <w:iCs/>
          <w:snapToGrid w:val="0"/>
          <w:sz w:val="28"/>
          <w:szCs w:val="28"/>
        </w:rPr>
        <w:t>,</w:t>
      </w:r>
      <w:r w:rsidRPr="007D6025">
        <w:rPr>
          <w:iCs/>
          <w:snapToGrid w:val="0"/>
          <w:sz w:val="28"/>
          <w:szCs w:val="28"/>
        </w:rPr>
        <w:t>24</w:t>
      </w:r>
      <w:r w:rsidR="001C24DE">
        <w:rPr>
          <w:iCs/>
          <w:snapToGrid w:val="0"/>
          <w:sz w:val="28"/>
          <w:szCs w:val="28"/>
        </w:rPr>
        <w:t xml:space="preserve"> тыс.</w:t>
      </w:r>
      <w:r w:rsidRPr="007D6025">
        <w:rPr>
          <w:iCs/>
          <w:snapToGrid w:val="0"/>
          <w:sz w:val="28"/>
          <w:szCs w:val="28"/>
        </w:rPr>
        <w:t xml:space="preserve"> рублей; установка мемориальных плит с гравировкой имен в сумме 442</w:t>
      </w:r>
      <w:r w:rsidR="00744BAB">
        <w:rPr>
          <w:iCs/>
          <w:snapToGrid w:val="0"/>
          <w:sz w:val="28"/>
          <w:szCs w:val="28"/>
        </w:rPr>
        <w:t>,</w:t>
      </w:r>
      <w:r w:rsidRPr="007D6025">
        <w:rPr>
          <w:iCs/>
          <w:snapToGrid w:val="0"/>
          <w:sz w:val="28"/>
          <w:szCs w:val="28"/>
        </w:rPr>
        <w:t>26</w:t>
      </w:r>
      <w:r w:rsidR="00744BAB">
        <w:rPr>
          <w:iCs/>
          <w:snapToGrid w:val="0"/>
          <w:sz w:val="28"/>
          <w:szCs w:val="28"/>
        </w:rPr>
        <w:t xml:space="preserve"> тыс.</w:t>
      </w:r>
      <w:r w:rsidRPr="007D6025">
        <w:rPr>
          <w:iCs/>
          <w:snapToGrid w:val="0"/>
          <w:sz w:val="28"/>
          <w:szCs w:val="28"/>
        </w:rPr>
        <w:t xml:space="preserve"> рублей;</w:t>
      </w:r>
      <w:proofErr w:type="gramEnd"/>
      <w:r w:rsidRPr="007D6025">
        <w:rPr>
          <w:iCs/>
          <w:snapToGrid w:val="0"/>
          <w:sz w:val="28"/>
          <w:szCs w:val="28"/>
        </w:rPr>
        <w:t xml:space="preserve"> установка малых архитектурных форм, ремонт б</w:t>
      </w:r>
      <w:r w:rsidRPr="007D6025">
        <w:rPr>
          <w:iCs/>
          <w:snapToGrid w:val="0"/>
          <w:sz w:val="28"/>
          <w:szCs w:val="28"/>
        </w:rPr>
        <w:t>е</w:t>
      </w:r>
      <w:r w:rsidRPr="007D6025">
        <w:rPr>
          <w:iCs/>
          <w:snapToGrid w:val="0"/>
          <w:sz w:val="28"/>
          <w:szCs w:val="28"/>
        </w:rPr>
        <w:t>тонного покрытия в сумме 423</w:t>
      </w:r>
      <w:r w:rsidR="00744BAB">
        <w:rPr>
          <w:iCs/>
          <w:snapToGrid w:val="0"/>
          <w:sz w:val="28"/>
          <w:szCs w:val="28"/>
        </w:rPr>
        <w:t>,5 тыс.</w:t>
      </w:r>
      <w:r w:rsidRPr="007D6025">
        <w:rPr>
          <w:iCs/>
          <w:snapToGrid w:val="0"/>
          <w:sz w:val="28"/>
          <w:szCs w:val="28"/>
        </w:rPr>
        <w:t xml:space="preserve"> рублей.</w:t>
      </w:r>
    </w:p>
    <w:p w:rsidR="007D6025" w:rsidRPr="007D6025" w:rsidRDefault="007D6025" w:rsidP="007D6025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8"/>
          <w:szCs w:val="28"/>
        </w:rPr>
      </w:pPr>
      <w:r w:rsidRPr="007D6025">
        <w:rPr>
          <w:iCs/>
          <w:color w:val="000000" w:themeColor="text1"/>
          <w:sz w:val="28"/>
          <w:szCs w:val="28"/>
        </w:rPr>
        <w:t xml:space="preserve">По результатам рейтингового голосования  по выбору общественных территорий выбрано провести благоустройство  общественных территорий в 2021 году: «Сквер «Строитель» </w:t>
      </w:r>
      <w:r w:rsidR="00151034">
        <w:rPr>
          <w:iCs/>
          <w:color w:val="000000" w:themeColor="text1"/>
          <w:sz w:val="28"/>
          <w:szCs w:val="28"/>
        </w:rPr>
        <w:t xml:space="preserve"> </w:t>
      </w:r>
      <w:r w:rsidRPr="007D6025">
        <w:rPr>
          <w:iCs/>
          <w:color w:val="000000" w:themeColor="text1"/>
          <w:sz w:val="28"/>
          <w:szCs w:val="28"/>
        </w:rPr>
        <w:t xml:space="preserve">и </w:t>
      </w:r>
      <w:r w:rsidR="00151034">
        <w:rPr>
          <w:iCs/>
          <w:color w:val="000000" w:themeColor="text1"/>
          <w:sz w:val="28"/>
          <w:szCs w:val="28"/>
        </w:rPr>
        <w:t>н</w:t>
      </w:r>
      <w:r w:rsidRPr="007D6025">
        <w:rPr>
          <w:iCs/>
          <w:color w:val="000000" w:themeColor="text1"/>
          <w:sz w:val="28"/>
          <w:szCs w:val="28"/>
        </w:rPr>
        <w:t>абережная у памятника землепроходцу Москвитину</w:t>
      </w:r>
      <w:r w:rsidR="00B84826">
        <w:rPr>
          <w:iCs/>
          <w:color w:val="000000" w:themeColor="text1"/>
          <w:sz w:val="28"/>
          <w:szCs w:val="28"/>
        </w:rPr>
        <w:t>.</w:t>
      </w:r>
    </w:p>
    <w:p w:rsidR="007D6025" w:rsidRPr="007D6025" w:rsidRDefault="007D6025" w:rsidP="007D6025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8"/>
          <w:szCs w:val="28"/>
        </w:rPr>
      </w:pPr>
      <w:r w:rsidRPr="007D6025">
        <w:rPr>
          <w:iCs/>
          <w:color w:val="000000" w:themeColor="text1"/>
          <w:sz w:val="28"/>
          <w:szCs w:val="28"/>
        </w:rPr>
        <w:t>Согласно представленным документам проведены работы по благ</w:t>
      </w:r>
      <w:r w:rsidRPr="007D6025">
        <w:rPr>
          <w:iCs/>
          <w:color w:val="000000" w:themeColor="text1"/>
          <w:sz w:val="28"/>
          <w:szCs w:val="28"/>
        </w:rPr>
        <w:t>о</w:t>
      </w:r>
      <w:r w:rsidRPr="007D6025">
        <w:rPr>
          <w:iCs/>
          <w:color w:val="000000" w:themeColor="text1"/>
          <w:sz w:val="28"/>
          <w:szCs w:val="28"/>
        </w:rPr>
        <w:t>устройству сквера «Строитель» на сумму 2478</w:t>
      </w:r>
      <w:r w:rsidR="00B84826">
        <w:rPr>
          <w:iCs/>
          <w:color w:val="000000" w:themeColor="text1"/>
          <w:sz w:val="28"/>
          <w:szCs w:val="28"/>
        </w:rPr>
        <w:t>,</w:t>
      </w:r>
      <w:r w:rsidRPr="007D6025">
        <w:rPr>
          <w:iCs/>
          <w:color w:val="000000" w:themeColor="text1"/>
          <w:sz w:val="28"/>
          <w:szCs w:val="28"/>
        </w:rPr>
        <w:t>3</w:t>
      </w:r>
      <w:r w:rsidR="00B84826">
        <w:rPr>
          <w:iCs/>
          <w:color w:val="000000" w:themeColor="text1"/>
          <w:sz w:val="28"/>
          <w:szCs w:val="28"/>
        </w:rPr>
        <w:t xml:space="preserve">3 тыс. </w:t>
      </w:r>
      <w:r w:rsidRPr="007D6025">
        <w:rPr>
          <w:iCs/>
          <w:color w:val="000000" w:themeColor="text1"/>
          <w:sz w:val="28"/>
          <w:szCs w:val="28"/>
        </w:rPr>
        <w:t>руб</w:t>
      </w:r>
      <w:r w:rsidR="00B84826">
        <w:rPr>
          <w:iCs/>
          <w:color w:val="000000" w:themeColor="text1"/>
          <w:sz w:val="28"/>
          <w:szCs w:val="28"/>
        </w:rPr>
        <w:t>лей</w:t>
      </w:r>
      <w:r w:rsidRPr="007D6025">
        <w:rPr>
          <w:iCs/>
          <w:color w:val="000000" w:themeColor="text1"/>
          <w:sz w:val="28"/>
          <w:szCs w:val="28"/>
        </w:rPr>
        <w:t>, по  благ</w:t>
      </w:r>
      <w:r w:rsidRPr="007D6025">
        <w:rPr>
          <w:iCs/>
          <w:color w:val="000000" w:themeColor="text1"/>
          <w:sz w:val="28"/>
          <w:szCs w:val="28"/>
        </w:rPr>
        <w:t>о</w:t>
      </w:r>
      <w:r w:rsidRPr="007D6025">
        <w:rPr>
          <w:iCs/>
          <w:color w:val="000000" w:themeColor="text1"/>
          <w:sz w:val="28"/>
          <w:szCs w:val="28"/>
        </w:rPr>
        <w:t>устройству набережной  у памятника землепроходцу Москвитину на сумму 529</w:t>
      </w:r>
      <w:r w:rsidR="00087928">
        <w:rPr>
          <w:iCs/>
          <w:color w:val="000000" w:themeColor="text1"/>
          <w:sz w:val="28"/>
          <w:szCs w:val="28"/>
        </w:rPr>
        <w:t>,92 тыс.</w:t>
      </w:r>
      <w:r w:rsidRPr="007D6025">
        <w:rPr>
          <w:iCs/>
          <w:color w:val="000000" w:themeColor="text1"/>
          <w:sz w:val="28"/>
          <w:szCs w:val="28"/>
        </w:rPr>
        <w:t xml:space="preserve"> рублей, по установке скамеек для благоустройства сквера «Стр</w:t>
      </w:r>
      <w:r w:rsidRPr="007D6025">
        <w:rPr>
          <w:iCs/>
          <w:color w:val="000000" w:themeColor="text1"/>
          <w:sz w:val="28"/>
          <w:szCs w:val="28"/>
        </w:rPr>
        <w:t>о</w:t>
      </w:r>
      <w:r w:rsidRPr="007D6025">
        <w:rPr>
          <w:iCs/>
          <w:color w:val="000000" w:themeColor="text1"/>
          <w:sz w:val="28"/>
          <w:szCs w:val="28"/>
        </w:rPr>
        <w:t>итель» на сумму 25</w:t>
      </w:r>
      <w:r w:rsidR="00087928">
        <w:rPr>
          <w:iCs/>
          <w:color w:val="000000" w:themeColor="text1"/>
          <w:sz w:val="28"/>
          <w:szCs w:val="28"/>
        </w:rPr>
        <w:t>,</w:t>
      </w:r>
      <w:r w:rsidRPr="007D6025">
        <w:rPr>
          <w:iCs/>
          <w:color w:val="000000" w:themeColor="text1"/>
          <w:sz w:val="28"/>
          <w:szCs w:val="28"/>
        </w:rPr>
        <w:t>5</w:t>
      </w:r>
      <w:r w:rsidR="00087928">
        <w:rPr>
          <w:iCs/>
          <w:color w:val="000000" w:themeColor="text1"/>
          <w:sz w:val="28"/>
          <w:szCs w:val="28"/>
        </w:rPr>
        <w:t xml:space="preserve"> тыс.</w:t>
      </w:r>
      <w:r w:rsidRPr="007D6025">
        <w:rPr>
          <w:iCs/>
          <w:color w:val="000000" w:themeColor="text1"/>
          <w:sz w:val="28"/>
          <w:szCs w:val="28"/>
        </w:rPr>
        <w:t xml:space="preserve"> рублей.</w:t>
      </w:r>
      <w:r w:rsidR="00087928">
        <w:rPr>
          <w:iCs/>
          <w:color w:val="000000" w:themeColor="text1"/>
          <w:sz w:val="28"/>
          <w:szCs w:val="28"/>
        </w:rPr>
        <w:t xml:space="preserve"> </w:t>
      </w:r>
      <w:r w:rsidRPr="007D6025">
        <w:rPr>
          <w:iCs/>
          <w:color w:val="000000" w:themeColor="text1"/>
          <w:sz w:val="28"/>
          <w:szCs w:val="28"/>
        </w:rPr>
        <w:t>Нарушений не выявлено.</w:t>
      </w:r>
    </w:p>
    <w:p w:rsidR="007D6025" w:rsidRPr="007D6025" w:rsidRDefault="007D6025" w:rsidP="007D60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7D6025">
        <w:rPr>
          <w:rFonts w:eastAsia="Calibri"/>
          <w:sz w:val="28"/>
          <w:szCs w:val="28"/>
          <w:lang w:eastAsia="en-US"/>
        </w:rPr>
        <w:t>Проверкой осуществления закупок для муниципальных нужд устано</w:t>
      </w:r>
      <w:r w:rsidRPr="007D6025">
        <w:rPr>
          <w:rFonts w:eastAsia="Calibri"/>
          <w:sz w:val="28"/>
          <w:szCs w:val="28"/>
          <w:lang w:eastAsia="en-US"/>
        </w:rPr>
        <w:t>в</w:t>
      </w:r>
      <w:r w:rsidRPr="007D6025">
        <w:rPr>
          <w:rFonts w:eastAsia="Calibri"/>
          <w:sz w:val="28"/>
          <w:szCs w:val="28"/>
          <w:lang w:eastAsia="en-US"/>
        </w:rPr>
        <w:t>лено, что обязательства по оплате контракта Заказчик в лице городского п</w:t>
      </w:r>
      <w:r w:rsidRPr="007D6025">
        <w:rPr>
          <w:rFonts w:eastAsia="Calibri"/>
          <w:sz w:val="28"/>
          <w:szCs w:val="28"/>
          <w:lang w:eastAsia="en-US"/>
        </w:rPr>
        <w:t>о</w:t>
      </w:r>
      <w:r w:rsidRPr="007D6025">
        <w:rPr>
          <w:rFonts w:eastAsia="Calibri"/>
          <w:sz w:val="28"/>
          <w:szCs w:val="28"/>
          <w:lang w:eastAsia="en-US"/>
        </w:rPr>
        <w:t>селения «Рабочий поселок Охотск» осуществляется с нарушением сроков установленных контрактом ( за 2020 год 4 контракта на общую сумму 3348</w:t>
      </w:r>
      <w:r w:rsidR="0039497C">
        <w:rPr>
          <w:rFonts w:eastAsia="Calibri"/>
          <w:sz w:val="28"/>
          <w:szCs w:val="28"/>
          <w:lang w:eastAsia="en-US"/>
        </w:rPr>
        <w:t>,</w:t>
      </w:r>
      <w:r w:rsidRPr="007D6025">
        <w:rPr>
          <w:rFonts w:eastAsia="Calibri"/>
          <w:sz w:val="28"/>
          <w:szCs w:val="28"/>
          <w:lang w:eastAsia="en-US"/>
        </w:rPr>
        <w:t>5</w:t>
      </w:r>
      <w:r w:rsidR="0039497C">
        <w:rPr>
          <w:rFonts w:eastAsia="Calibri"/>
          <w:sz w:val="28"/>
          <w:szCs w:val="28"/>
          <w:lang w:eastAsia="en-US"/>
        </w:rPr>
        <w:t xml:space="preserve"> тыс.</w:t>
      </w:r>
      <w:r w:rsidRPr="007D6025">
        <w:rPr>
          <w:rFonts w:eastAsia="Calibri"/>
          <w:sz w:val="28"/>
          <w:szCs w:val="28"/>
          <w:lang w:eastAsia="en-US"/>
        </w:rPr>
        <w:t xml:space="preserve"> рублей, за 2021 год 3 контракта на общую сумму 3033</w:t>
      </w:r>
      <w:r w:rsidR="0039497C">
        <w:rPr>
          <w:rFonts w:eastAsia="Calibri"/>
          <w:sz w:val="28"/>
          <w:szCs w:val="28"/>
          <w:lang w:eastAsia="en-US"/>
        </w:rPr>
        <w:t>,</w:t>
      </w:r>
      <w:r w:rsidRPr="007D6025">
        <w:rPr>
          <w:rFonts w:eastAsia="Calibri"/>
          <w:sz w:val="28"/>
          <w:szCs w:val="28"/>
          <w:lang w:eastAsia="en-US"/>
        </w:rPr>
        <w:t>75</w:t>
      </w:r>
      <w:r w:rsidR="0039497C">
        <w:rPr>
          <w:rFonts w:eastAsia="Calibri"/>
          <w:sz w:val="28"/>
          <w:szCs w:val="28"/>
          <w:lang w:eastAsia="en-US"/>
        </w:rPr>
        <w:t xml:space="preserve"> тыс.</w:t>
      </w:r>
      <w:r w:rsidRPr="007D6025">
        <w:rPr>
          <w:rFonts w:eastAsia="Calibri"/>
          <w:sz w:val="28"/>
          <w:szCs w:val="28"/>
          <w:lang w:eastAsia="en-US"/>
        </w:rPr>
        <w:t xml:space="preserve"> рублей)</w:t>
      </w:r>
    </w:p>
    <w:p w:rsidR="007D6025" w:rsidRPr="007D6025" w:rsidRDefault="007D6025" w:rsidP="007D60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025">
        <w:rPr>
          <w:sz w:val="28"/>
          <w:szCs w:val="28"/>
        </w:rPr>
        <w:t>Гарантийные обязательства на выполненные работы предусмотрены во всех муниципальных контрактах</w:t>
      </w:r>
      <w:r w:rsidR="0039497C">
        <w:rPr>
          <w:sz w:val="28"/>
          <w:szCs w:val="28"/>
        </w:rPr>
        <w:t>.</w:t>
      </w:r>
    </w:p>
    <w:p w:rsidR="007D6025" w:rsidRPr="007D6025" w:rsidRDefault="007D6025" w:rsidP="007D60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025">
        <w:rPr>
          <w:sz w:val="28"/>
          <w:szCs w:val="28"/>
        </w:rPr>
        <w:t>Проверкой постановки материалов, основных средств, земельных участков на бюджетный учет, а так же внесение в реестр муниципального имущества установлено:</w:t>
      </w:r>
    </w:p>
    <w:p w:rsidR="007D6025" w:rsidRPr="007D6025" w:rsidRDefault="007D6025" w:rsidP="007D60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D6025">
        <w:rPr>
          <w:sz w:val="28"/>
          <w:szCs w:val="28"/>
        </w:rPr>
        <w:t>объекты, полученные в результате работ по благоустройству содержа</w:t>
      </w:r>
      <w:r w:rsidRPr="007D6025">
        <w:rPr>
          <w:sz w:val="28"/>
          <w:szCs w:val="28"/>
        </w:rPr>
        <w:t>т</w:t>
      </w:r>
      <w:r w:rsidRPr="007D6025">
        <w:rPr>
          <w:sz w:val="28"/>
          <w:szCs w:val="28"/>
        </w:rPr>
        <w:t>ся</w:t>
      </w:r>
      <w:proofErr w:type="gramEnd"/>
      <w:r w:rsidRPr="007D6025">
        <w:rPr>
          <w:sz w:val="28"/>
          <w:szCs w:val="28"/>
        </w:rPr>
        <w:t xml:space="preserve"> в реестре имущества казны без установленной стоимости.</w:t>
      </w:r>
    </w:p>
    <w:p w:rsidR="007D6025" w:rsidRPr="007D6025" w:rsidRDefault="007D6025" w:rsidP="007D60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D6025">
        <w:rPr>
          <w:sz w:val="28"/>
          <w:szCs w:val="28"/>
        </w:rPr>
        <w:t>объекты, полученные в результате работ по благоустройству не прин</w:t>
      </w:r>
      <w:r w:rsidRPr="007D6025">
        <w:rPr>
          <w:sz w:val="28"/>
          <w:szCs w:val="28"/>
        </w:rPr>
        <w:t>я</w:t>
      </w:r>
      <w:r w:rsidRPr="007D6025">
        <w:rPr>
          <w:sz w:val="28"/>
          <w:szCs w:val="28"/>
        </w:rPr>
        <w:t>ты</w:t>
      </w:r>
      <w:proofErr w:type="gramEnd"/>
      <w:r w:rsidRPr="007D6025">
        <w:rPr>
          <w:sz w:val="28"/>
          <w:szCs w:val="28"/>
        </w:rPr>
        <w:t xml:space="preserve"> на бюджетный учет, не сформирована первоначальная стоимость имущ</w:t>
      </w:r>
      <w:r w:rsidRPr="007D6025">
        <w:rPr>
          <w:sz w:val="28"/>
          <w:szCs w:val="28"/>
        </w:rPr>
        <w:t>е</w:t>
      </w:r>
      <w:r w:rsidRPr="007D6025">
        <w:rPr>
          <w:sz w:val="28"/>
          <w:szCs w:val="28"/>
        </w:rPr>
        <w:t>ства на сумму 6384</w:t>
      </w:r>
      <w:r w:rsidR="00A51FFA">
        <w:rPr>
          <w:sz w:val="28"/>
          <w:szCs w:val="28"/>
        </w:rPr>
        <w:t>,46 тыс.</w:t>
      </w:r>
      <w:r w:rsidRPr="007D6025">
        <w:rPr>
          <w:sz w:val="28"/>
          <w:szCs w:val="28"/>
        </w:rPr>
        <w:t xml:space="preserve"> рублей</w:t>
      </w:r>
      <w:r w:rsidR="00A51FFA">
        <w:rPr>
          <w:sz w:val="28"/>
          <w:szCs w:val="28"/>
        </w:rPr>
        <w:t>,</w:t>
      </w:r>
      <w:r w:rsidRPr="007D6025">
        <w:rPr>
          <w:sz w:val="28"/>
          <w:szCs w:val="28"/>
        </w:rPr>
        <w:t xml:space="preserve"> что привело к искажению бухгалтерского учета на </w:t>
      </w:r>
      <w:r w:rsidR="007D6114">
        <w:rPr>
          <w:sz w:val="28"/>
          <w:szCs w:val="28"/>
        </w:rPr>
        <w:t xml:space="preserve">эту </w:t>
      </w:r>
      <w:r w:rsidRPr="007D6025">
        <w:rPr>
          <w:sz w:val="28"/>
          <w:szCs w:val="28"/>
        </w:rPr>
        <w:t>сумму.</w:t>
      </w:r>
    </w:p>
    <w:p w:rsidR="007D6025" w:rsidRPr="007D6025" w:rsidRDefault="007D6025" w:rsidP="007D60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025">
        <w:rPr>
          <w:sz w:val="28"/>
          <w:szCs w:val="28"/>
        </w:rPr>
        <w:t xml:space="preserve">Проверкой учета в составе имущества казны земельных участков, находящихся под объектами благоустройства выявлено, что земельные  </w:t>
      </w:r>
      <w:r w:rsidRPr="007D6025">
        <w:rPr>
          <w:sz w:val="28"/>
          <w:szCs w:val="28"/>
        </w:rPr>
        <w:lastRenderedPageBreak/>
        <w:t>участки под объектами благоустройства не находятся на бюджетном учете и в составе имущества казны за исключением  земельного участка под сквером «Строитель».</w:t>
      </w:r>
      <w:r w:rsidR="00F507F4">
        <w:rPr>
          <w:sz w:val="28"/>
          <w:szCs w:val="28"/>
        </w:rPr>
        <w:t xml:space="preserve"> </w:t>
      </w:r>
      <w:r w:rsidRPr="007D6025">
        <w:rPr>
          <w:sz w:val="28"/>
          <w:szCs w:val="28"/>
        </w:rPr>
        <w:t>В процессе проверки внесены  уточнения в бухгалтерский учет имущества казны по счету «Непроизведенные активы, составляющие имущ</w:t>
      </w:r>
      <w:r w:rsidRPr="007D6025">
        <w:rPr>
          <w:sz w:val="28"/>
          <w:szCs w:val="28"/>
        </w:rPr>
        <w:t>е</w:t>
      </w:r>
      <w:r w:rsidRPr="007D6025">
        <w:rPr>
          <w:sz w:val="28"/>
          <w:szCs w:val="28"/>
        </w:rPr>
        <w:t>ства казны» на сумму 330</w:t>
      </w:r>
      <w:r w:rsidR="007D6114">
        <w:rPr>
          <w:sz w:val="28"/>
          <w:szCs w:val="28"/>
        </w:rPr>
        <w:t xml:space="preserve">, тыс. </w:t>
      </w:r>
      <w:r w:rsidRPr="007D6025">
        <w:rPr>
          <w:sz w:val="28"/>
          <w:szCs w:val="28"/>
        </w:rPr>
        <w:t xml:space="preserve">рублей. </w:t>
      </w:r>
    </w:p>
    <w:p w:rsidR="00A52C15" w:rsidRPr="000718FF" w:rsidRDefault="00A52C15" w:rsidP="003527A4">
      <w:pPr>
        <w:ind w:firstLine="708"/>
        <w:jc w:val="both"/>
        <w:rPr>
          <w:sz w:val="28"/>
          <w:szCs w:val="28"/>
          <w:highlight w:val="yellow"/>
        </w:rPr>
      </w:pPr>
    </w:p>
    <w:p w:rsidR="00B2008F" w:rsidRPr="00EB2993" w:rsidRDefault="00A52C15" w:rsidP="00CB2222">
      <w:pPr>
        <w:shd w:val="clear" w:color="auto" w:fill="FFFFFF"/>
        <w:ind w:firstLine="708"/>
        <w:jc w:val="both"/>
        <w:textAlignment w:val="baseline"/>
        <w:rPr>
          <w:rStyle w:val="FontStyle147"/>
          <w:rFonts w:eastAsia="Calibri"/>
          <w:sz w:val="28"/>
          <w:szCs w:val="28"/>
        </w:rPr>
      </w:pPr>
      <w:r w:rsidRPr="00EB2993">
        <w:rPr>
          <w:rStyle w:val="FontStyle147"/>
          <w:rFonts w:eastAsia="Calibri"/>
          <w:sz w:val="28"/>
          <w:szCs w:val="28"/>
        </w:rPr>
        <w:t>5. Результаты контрольных мероприятий и принятые по ним меры</w:t>
      </w:r>
    </w:p>
    <w:p w:rsidR="00FD1BEE" w:rsidRPr="00EB2993" w:rsidRDefault="00FD1BEE" w:rsidP="00CB2222">
      <w:pPr>
        <w:shd w:val="clear" w:color="auto" w:fill="FFFFFF"/>
        <w:ind w:firstLine="708"/>
        <w:jc w:val="both"/>
        <w:textAlignment w:val="baseline"/>
        <w:rPr>
          <w:rStyle w:val="FontStyle147"/>
          <w:rFonts w:eastAsia="Calibri"/>
          <w:sz w:val="28"/>
          <w:szCs w:val="28"/>
        </w:rPr>
      </w:pPr>
    </w:p>
    <w:p w:rsidR="004553D6" w:rsidRPr="00EB2993" w:rsidRDefault="00A52C15" w:rsidP="004553D6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EB2993">
        <w:rPr>
          <w:sz w:val="28"/>
          <w:szCs w:val="28"/>
        </w:rPr>
        <w:tab/>
      </w:r>
      <w:r w:rsidR="00BD7CAE" w:rsidRPr="00EB2993">
        <w:rPr>
          <w:sz w:val="28"/>
          <w:szCs w:val="28"/>
        </w:rPr>
        <w:t>П</w:t>
      </w:r>
      <w:r w:rsidRPr="00EB2993">
        <w:rPr>
          <w:sz w:val="28"/>
          <w:szCs w:val="28"/>
        </w:rPr>
        <w:t>о результатам провер</w:t>
      </w:r>
      <w:r w:rsidR="00D944D8" w:rsidRPr="00EB2993">
        <w:rPr>
          <w:sz w:val="28"/>
          <w:szCs w:val="28"/>
        </w:rPr>
        <w:t>ок</w:t>
      </w:r>
      <w:r w:rsidRPr="00EB2993">
        <w:rPr>
          <w:sz w:val="28"/>
          <w:szCs w:val="28"/>
        </w:rPr>
        <w:t xml:space="preserve"> и на основании представлений Контрольно-счетной палаты </w:t>
      </w:r>
      <w:r w:rsidR="00C33137" w:rsidRPr="00EB2993">
        <w:rPr>
          <w:sz w:val="28"/>
          <w:szCs w:val="28"/>
        </w:rPr>
        <w:t xml:space="preserve">в организациях </w:t>
      </w:r>
      <w:r w:rsidRPr="00EB2993">
        <w:rPr>
          <w:sz w:val="28"/>
          <w:szCs w:val="28"/>
        </w:rPr>
        <w:t>приняты следующие меры:</w:t>
      </w:r>
    </w:p>
    <w:p w:rsidR="004553D6" w:rsidRPr="00EB2993" w:rsidRDefault="004553D6" w:rsidP="004553D6">
      <w:pPr>
        <w:ind w:firstLine="709"/>
        <w:jc w:val="both"/>
        <w:rPr>
          <w:rFonts w:eastAsiaTheme="minorEastAsia"/>
          <w:sz w:val="28"/>
          <w:szCs w:val="28"/>
        </w:rPr>
      </w:pPr>
      <w:r w:rsidRPr="00EB2993">
        <w:rPr>
          <w:sz w:val="28"/>
          <w:szCs w:val="28"/>
        </w:rPr>
        <w:t xml:space="preserve">1. </w:t>
      </w:r>
      <w:proofErr w:type="gramStart"/>
      <w:r w:rsidR="00FD39C9" w:rsidRPr="00EB2993">
        <w:rPr>
          <w:sz w:val="28"/>
          <w:szCs w:val="28"/>
        </w:rPr>
        <w:t>В</w:t>
      </w:r>
      <w:r w:rsidRPr="00EB2993">
        <w:rPr>
          <w:sz w:val="28"/>
          <w:szCs w:val="28"/>
        </w:rPr>
        <w:t xml:space="preserve"> городском поселении «Рабочий поселок Охотск»: </w:t>
      </w:r>
      <w:r w:rsidRPr="00EB2993">
        <w:rPr>
          <w:rFonts w:eastAsiaTheme="minorEastAsia"/>
          <w:sz w:val="28"/>
          <w:szCs w:val="28"/>
        </w:rPr>
        <w:t>объекты, пол</w:t>
      </w:r>
      <w:r w:rsidRPr="00EB2993">
        <w:rPr>
          <w:rFonts w:eastAsiaTheme="minorEastAsia"/>
          <w:sz w:val="28"/>
          <w:szCs w:val="28"/>
        </w:rPr>
        <w:t>у</w:t>
      </w:r>
      <w:r w:rsidRPr="00EB2993">
        <w:rPr>
          <w:rFonts w:eastAsiaTheme="minorEastAsia"/>
          <w:sz w:val="28"/>
          <w:szCs w:val="28"/>
        </w:rPr>
        <w:t xml:space="preserve">ченные в результате работ по благоустройству </w:t>
      </w:r>
      <w:r w:rsidRPr="004553D6">
        <w:rPr>
          <w:rFonts w:eastAsiaTheme="minorEastAsia"/>
          <w:sz w:val="28"/>
          <w:szCs w:val="28"/>
        </w:rPr>
        <w:t>принят</w:t>
      </w:r>
      <w:r w:rsidR="00E1744B" w:rsidRPr="00EB2993">
        <w:rPr>
          <w:rFonts w:eastAsiaTheme="minorEastAsia"/>
          <w:sz w:val="28"/>
          <w:szCs w:val="28"/>
        </w:rPr>
        <w:t>о</w:t>
      </w:r>
      <w:r w:rsidRPr="004553D6">
        <w:rPr>
          <w:rFonts w:eastAsiaTheme="minorEastAsia"/>
          <w:sz w:val="28"/>
          <w:szCs w:val="28"/>
        </w:rPr>
        <w:t xml:space="preserve"> на бюджетный учет</w:t>
      </w:r>
      <w:r w:rsidR="000D3C1C" w:rsidRPr="00EB2993">
        <w:rPr>
          <w:rFonts w:eastAsiaTheme="minorEastAsia"/>
          <w:sz w:val="28"/>
          <w:szCs w:val="28"/>
        </w:rPr>
        <w:t xml:space="preserve"> </w:t>
      </w:r>
      <w:r w:rsidR="00E1744B" w:rsidRPr="00EB2993">
        <w:rPr>
          <w:rFonts w:eastAsiaTheme="minorEastAsia"/>
          <w:sz w:val="28"/>
          <w:szCs w:val="28"/>
        </w:rPr>
        <w:t>имущество в количестве 5 объектов на сумму 6384466,33 рублей, в том числе Мемориал 1814744,36 рублей, мемориальные  плиты с гравировкой на сумму 442269,67 рублей, набережная у памятника первопроходцу И.Ю. Москвитину на сумму 529926,0 рублей, сквер «Строитель» на сумму 2503827,3 рублей, трибуна «Арена-спорт» на</w:t>
      </w:r>
      <w:proofErr w:type="gramEnd"/>
      <w:r w:rsidR="00E1744B" w:rsidRPr="00EB2993">
        <w:rPr>
          <w:rFonts w:eastAsiaTheme="minorEastAsia"/>
          <w:sz w:val="28"/>
          <w:szCs w:val="28"/>
        </w:rPr>
        <w:t xml:space="preserve"> сумму 1093699,0 рублей</w:t>
      </w:r>
      <w:r w:rsidR="00FD39C9" w:rsidRPr="00EB2993">
        <w:rPr>
          <w:rFonts w:eastAsiaTheme="minorEastAsia"/>
          <w:sz w:val="28"/>
          <w:szCs w:val="28"/>
        </w:rPr>
        <w:t>, поставлен на учет з</w:t>
      </w:r>
      <w:r w:rsidR="00FD39C9" w:rsidRPr="00EB2993">
        <w:rPr>
          <w:rFonts w:eastAsiaTheme="minorEastAsia"/>
          <w:sz w:val="28"/>
          <w:szCs w:val="28"/>
        </w:rPr>
        <w:t>е</w:t>
      </w:r>
      <w:r w:rsidR="00FD39C9" w:rsidRPr="00EB2993">
        <w:rPr>
          <w:rFonts w:eastAsiaTheme="minorEastAsia"/>
          <w:sz w:val="28"/>
          <w:szCs w:val="28"/>
        </w:rPr>
        <w:t>мельный участок на сумму 330055,0 рублей</w:t>
      </w:r>
      <w:r w:rsidRPr="004553D6">
        <w:rPr>
          <w:rFonts w:eastAsiaTheme="minorEastAsia"/>
          <w:sz w:val="28"/>
          <w:szCs w:val="28"/>
        </w:rPr>
        <w:t>.</w:t>
      </w:r>
    </w:p>
    <w:p w:rsidR="00FD39C9" w:rsidRPr="00EB2993" w:rsidRDefault="00FD39C9" w:rsidP="004553D6">
      <w:pPr>
        <w:ind w:firstLine="709"/>
        <w:jc w:val="both"/>
        <w:rPr>
          <w:rFonts w:eastAsiaTheme="minorEastAsia"/>
          <w:sz w:val="28"/>
          <w:szCs w:val="28"/>
        </w:rPr>
      </w:pPr>
      <w:r w:rsidRPr="00EB2993">
        <w:rPr>
          <w:rFonts w:eastAsiaTheme="minorEastAsia"/>
          <w:sz w:val="28"/>
          <w:szCs w:val="28"/>
        </w:rPr>
        <w:t xml:space="preserve">2. </w:t>
      </w:r>
      <w:r w:rsidR="009F1A4A" w:rsidRPr="00EB2993">
        <w:rPr>
          <w:rFonts w:eastAsiaTheme="minorEastAsia"/>
          <w:sz w:val="28"/>
          <w:szCs w:val="28"/>
        </w:rPr>
        <w:t xml:space="preserve">В </w:t>
      </w:r>
      <w:proofErr w:type="spellStart"/>
      <w:r w:rsidR="009F1A4A" w:rsidRPr="00EB2993">
        <w:rPr>
          <w:rFonts w:eastAsiaTheme="minorEastAsia"/>
          <w:sz w:val="28"/>
          <w:szCs w:val="28"/>
        </w:rPr>
        <w:t>Булгинском</w:t>
      </w:r>
      <w:proofErr w:type="spellEnd"/>
      <w:r w:rsidR="009F1A4A" w:rsidRPr="00EB2993">
        <w:rPr>
          <w:rFonts w:eastAsiaTheme="minorEastAsia"/>
          <w:sz w:val="28"/>
          <w:szCs w:val="28"/>
        </w:rPr>
        <w:t xml:space="preserve"> сельском поселении:</w:t>
      </w:r>
      <w:r w:rsidR="00E73CAC" w:rsidRPr="00EB2993">
        <w:rPr>
          <w:rFonts w:eastAsiaTheme="minorEastAsia"/>
          <w:sz w:val="28"/>
          <w:szCs w:val="28"/>
        </w:rPr>
        <w:t xml:space="preserve"> </w:t>
      </w:r>
      <w:r w:rsidR="00112003" w:rsidRPr="00EB2993">
        <w:rPr>
          <w:rFonts w:eastAsiaTheme="minorEastAsia"/>
          <w:sz w:val="28"/>
          <w:szCs w:val="28"/>
        </w:rPr>
        <w:t>по результатам реализации м</w:t>
      </w:r>
      <w:r w:rsidR="00112003" w:rsidRPr="00EB2993">
        <w:rPr>
          <w:rFonts w:eastAsiaTheme="minorEastAsia"/>
          <w:sz w:val="28"/>
          <w:szCs w:val="28"/>
        </w:rPr>
        <w:t>е</w:t>
      </w:r>
      <w:r w:rsidR="00112003" w:rsidRPr="00EB2993">
        <w:rPr>
          <w:rFonts w:eastAsiaTheme="minorEastAsia"/>
          <w:sz w:val="28"/>
          <w:szCs w:val="28"/>
        </w:rPr>
        <w:t>роприятий  по благоустройству территори</w:t>
      </w:r>
      <w:r w:rsidR="00376A86" w:rsidRPr="00EB2993">
        <w:rPr>
          <w:rFonts w:eastAsiaTheme="minorEastAsia"/>
          <w:sz w:val="28"/>
          <w:szCs w:val="28"/>
        </w:rPr>
        <w:t>и сельского поселения</w:t>
      </w:r>
      <w:r w:rsidR="00112003" w:rsidRPr="00EB2993">
        <w:rPr>
          <w:rFonts w:eastAsiaTheme="minorEastAsia"/>
          <w:sz w:val="28"/>
          <w:szCs w:val="28"/>
        </w:rPr>
        <w:t xml:space="preserve"> </w:t>
      </w:r>
      <w:r w:rsidR="00E73CAC" w:rsidRPr="00EB2993">
        <w:rPr>
          <w:rFonts w:eastAsiaTheme="minorEastAsia"/>
          <w:sz w:val="28"/>
          <w:szCs w:val="28"/>
        </w:rPr>
        <w:t>создан р</w:t>
      </w:r>
      <w:r w:rsidR="00E73CAC" w:rsidRPr="00EB2993">
        <w:rPr>
          <w:rFonts w:eastAsiaTheme="minorEastAsia"/>
          <w:sz w:val="28"/>
          <w:szCs w:val="28"/>
        </w:rPr>
        <w:t>е</w:t>
      </w:r>
      <w:r w:rsidR="00E73CAC" w:rsidRPr="00EB2993">
        <w:rPr>
          <w:rFonts w:eastAsiaTheme="minorEastAsia"/>
          <w:sz w:val="28"/>
          <w:szCs w:val="28"/>
        </w:rPr>
        <w:t xml:space="preserve">естр благоустройства общественных территорий, </w:t>
      </w:r>
      <w:r w:rsidR="00CC3138" w:rsidRPr="00EB2993">
        <w:rPr>
          <w:rFonts w:eastAsiaTheme="minorEastAsia"/>
          <w:sz w:val="28"/>
          <w:szCs w:val="28"/>
        </w:rPr>
        <w:t>паспорт общественной те</w:t>
      </w:r>
      <w:r w:rsidR="00CC3138" w:rsidRPr="00EB2993">
        <w:rPr>
          <w:rFonts w:eastAsiaTheme="minorEastAsia"/>
          <w:sz w:val="28"/>
          <w:szCs w:val="28"/>
        </w:rPr>
        <w:t>р</w:t>
      </w:r>
      <w:r w:rsidR="00CC3138" w:rsidRPr="00EB2993">
        <w:rPr>
          <w:rFonts w:eastAsiaTheme="minorEastAsia"/>
          <w:sz w:val="28"/>
          <w:szCs w:val="28"/>
        </w:rPr>
        <w:t>ритории с приложенными схемами и фото, а так же характеристиками общ</w:t>
      </w:r>
      <w:r w:rsidR="00CC3138" w:rsidRPr="00EB2993">
        <w:rPr>
          <w:rFonts w:eastAsiaTheme="minorEastAsia"/>
          <w:sz w:val="28"/>
          <w:szCs w:val="28"/>
        </w:rPr>
        <w:t>е</w:t>
      </w:r>
      <w:r w:rsidR="00CC3138" w:rsidRPr="00EB2993">
        <w:rPr>
          <w:rFonts w:eastAsiaTheme="minorEastAsia"/>
          <w:sz w:val="28"/>
          <w:szCs w:val="28"/>
        </w:rPr>
        <w:t>ственной территории</w:t>
      </w:r>
      <w:r w:rsidR="00376A86" w:rsidRPr="00EB2993">
        <w:rPr>
          <w:rFonts w:eastAsiaTheme="minorEastAsia"/>
          <w:sz w:val="28"/>
          <w:szCs w:val="28"/>
        </w:rPr>
        <w:t>, проведена инвентаризация объектов благоустройства за 2020 -2022 годы.</w:t>
      </w:r>
    </w:p>
    <w:p w:rsidR="00376A86" w:rsidRPr="00EB2993" w:rsidRDefault="003C160F" w:rsidP="004553D6">
      <w:pPr>
        <w:ind w:firstLine="709"/>
        <w:jc w:val="both"/>
        <w:rPr>
          <w:rFonts w:eastAsiaTheme="minorEastAsia"/>
          <w:sz w:val="28"/>
          <w:szCs w:val="28"/>
        </w:rPr>
      </w:pPr>
      <w:r w:rsidRPr="00EB2993">
        <w:rPr>
          <w:rFonts w:eastAsiaTheme="minorEastAsia"/>
          <w:sz w:val="28"/>
          <w:szCs w:val="28"/>
        </w:rPr>
        <w:t>3. Отделом образования и подведомственными им учреждениями:</w:t>
      </w:r>
    </w:p>
    <w:p w:rsidR="00A52C15" w:rsidRPr="00EB2993" w:rsidRDefault="00A52C15" w:rsidP="00A52C15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EB2993">
        <w:rPr>
          <w:sz w:val="28"/>
          <w:szCs w:val="28"/>
        </w:rPr>
        <w:t xml:space="preserve">- внесены изменения в </w:t>
      </w:r>
      <w:r w:rsidR="00792855" w:rsidRPr="00EB2993">
        <w:rPr>
          <w:sz w:val="28"/>
          <w:szCs w:val="28"/>
        </w:rPr>
        <w:t xml:space="preserve">Положения об оплате труда, </w:t>
      </w:r>
      <w:r w:rsidRPr="00EB2993">
        <w:rPr>
          <w:sz w:val="28"/>
          <w:szCs w:val="28"/>
        </w:rPr>
        <w:t>учетную политику</w:t>
      </w:r>
      <w:r w:rsidR="00D84F95" w:rsidRPr="00EB2993">
        <w:rPr>
          <w:sz w:val="28"/>
          <w:szCs w:val="28"/>
        </w:rPr>
        <w:t xml:space="preserve"> в части исключения недействующих нормативно-правовых актов, </w:t>
      </w:r>
      <w:r w:rsidR="00792855" w:rsidRPr="00EB2993">
        <w:rPr>
          <w:sz w:val="28"/>
          <w:szCs w:val="28"/>
        </w:rPr>
        <w:t>утвержден порядок расчетов с подотчетными лицами</w:t>
      </w:r>
      <w:r w:rsidRPr="00EB2993">
        <w:rPr>
          <w:sz w:val="28"/>
          <w:szCs w:val="28"/>
        </w:rPr>
        <w:t>;</w:t>
      </w:r>
    </w:p>
    <w:p w:rsidR="00A52C15" w:rsidRPr="00EB2993" w:rsidRDefault="00A52C15" w:rsidP="00A52C15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EB2993">
        <w:rPr>
          <w:sz w:val="28"/>
          <w:szCs w:val="28"/>
        </w:rPr>
        <w:t>- внесены уточнения в</w:t>
      </w:r>
      <w:r w:rsidR="00946941" w:rsidRPr="00EB2993">
        <w:rPr>
          <w:sz w:val="28"/>
          <w:szCs w:val="28"/>
        </w:rPr>
        <w:t xml:space="preserve"> приказы, в</w:t>
      </w:r>
      <w:r w:rsidRPr="00EB2993">
        <w:rPr>
          <w:sz w:val="28"/>
          <w:szCs w:val="28"/>
        </w:rPr>
        <w:t xml:space="preserve"> </w:t>
      </w:r>
      <w:r w:rsidR="00E27242" w:rsidRPr="00EB2993">
        <w:rPr>
          <w:sz w:val="28"/>
          <w:szCs w:val="28"/>
        </w:rPr>
        <w:t>штатное расписание по расчету надбавки за работу во вредных условиях труда</w:t>
      </w:r>
      <w:r w:rsidRPr="00EB2993">
        <w:rPr>
          <w:sz w:val="28"/>
          <w:szCs w:val="28"/>
        </w:rPr>
        <w:t xml:space="preserve">, </w:t>
      </w:r>
      <w:r w:rsidR="007D2915" w:rsidRPr="00EB2993">
        <w:rPr>
          <w:sz w:val="28"/>
          <w:szCs w:val="28"/>
        </w:rPr>
        <w:t xml:space="preserve">в </w:t>
      </w:r>
      <w:r w:rsidRPr="00EB2993">
        <w:rPr>
          <w:sz w:val="28"/>
          <w:szCs w:val="28"/>
        </w:rPr>
        <w:t>личные дела сотрудников</w:t>
      </w:r>
      <w:r w:rsidR="00BD7CAE" w:rsidRPr="00EB2993">
        <w:rPr>
          <w:sz w:val="28"/>
          <w:szCs w:val="28"/>
        </w:rPr>
        <w:t>,</w:t>
      </w:r>
      <w:r w:rsidRPr="00EB2993">
        <w:rPr>
          <w:sz w:val="28"/>
          <w:szCs w:val="28"/>
        </w:rPr>
        <w:t xml:space="preserve">  </w:t>
      </w:r>
      <w:r w:rsidR="007D2915" w:rsidRPr="00EB2993">
        <w:rPr>
          <w:sz w:val="28"/>
          <w:szCs w:val="28"/>
        </w:rPr>
        <w:t xml:space="preserve">в том числе </w:t>
      </w:r>
      <w:r w:rsidRPr="00EB2993">
        <w:rPr>
          <w:sz w:val="28"/>
          <w:szCs w:val="28"/>
        </w:rPr>
        <w:t>уточнен</w:t>
      </w:r>
      <w:r w:rsidR="00BD7CAE" w:rsidRPr="00EB2993">
        <w:rPr>
          <w:sz w:val="28"/>
          <w:szCs w:val="28"/>
        </w:rPr>
        <w:t>ы</w:t>
      </w:r>
      <w:r w:rsidRPr="00EB2993">
        <w:rPr>
          <w:sz w:val="28"/>
          <w:szCs w:val="28"/>
        </w:rPr>
        <w:t xml:space="preserve"> период</w:t>
      </w:r>
      <w:r w:rsidR="00BD7CAE" w:rsidRPr="00EB2993">
        <w:rPr>
          <w:sz w:val="28"/>
          <w:szCs w:val="28"/>
        </w:rPr>
        <w:t>ы</w:t>
      </w:r>
      <w:r w:rsidRPr="00EB2993">
        <w:rPr>
          <w:sz w:val="28"/>
          <w:szCs w:val="28"/>
        </w:rPr>
        <w:t xml:space="preserve"> работы на право пр</w:t>
      </w:r>
      <w:r w:rsidR="00BD7CAE" w:rsidRPr="00EB2993">
        <w:rPr>
          <w:sz w:val="28"/>
          <w:szCs w:val="28"/>
        </w:rPr>
        <w:t>едоставления отпуска, внесены отпуска без содержания заработной платы</w:t>
      </w:r>
      <w:r w:rsidRPr="00EB2993">
        <w:rPr>
          <w:sz w:val="28"/>
          <w:szCs w:val="28"/>
        </w:rPr>
        <w:t>;</w:t>
      </w:r>
    </w:p>
    <w:p w:rsidR="00BD7CAE" w:rsidRPr="00EB2993" w:rsidRDefault="00BD7CAE" w:rsidP="00A52C15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EB2993">
        <w:rPr>
          <w:sz w:val="28"/>
          <w:szCs w:val="28"/>
        </w:rPr>
        <w:t xml:space="preserve">- </w:t>
      </w:r>
      <w:r w:rsidR="00A71632" w:rsidRPr="00EB2993">
        <w:rPr>
          <w:sz w:val="28"/>
          <w:szCs w:val="28"/>
        </w:rPr>
        <w:t xml:space="preserve">усилен </w:t>
      </w:r>
      <w:proofErr w:type="gramStart"/>
      <w:r w:rsidR="00A71632" w:rsidRPr="00EB2993">
        <w:rPr>
          <w:sz w:val="28"/>
          <w:szCs w:val="28"/>
        </w:rPr>
        <w:t>контроль за</w:t>
      </w:r>
      <w:proofErr w:type="gramEnd"/>
      <w:r w:rsidR="00A71632" w:rsidRPr="00EB2993">
        <w:rPr>
          <w:sz w:val="28"/>
          <w:szCs w:val="28"/>
        </w:rPr>
        <w:t xml:space="preserve"> стоимостью дето/дня, соблюдением рациона пит</w:t>
      </w:r>
      <w:r w:rsidR="00A71632" w:rsidRPr="00EB2993">
        <w:rPr>
          <w:sz w:val="28"/>
          <w:szCs w:val="28"/>
        </w:rPr>
        <w:t>а</w:t>
      </w:r>
      <w:r w:rsidR="00A71632" w:rsidRPr="00EB2993">
        <w:rPr>
          <w:sz w:val="28"/>
          <w:szCs w:val="28"/>
        </w:rPr>
        <w:t>ния воспитанников;</w:t>
      </w:r>
    </w:p>
    <w:p w:rsidR="00A52C15" w:rsidRPr="00EB2993" w:rsidRDefault="00A52C15" w:rsidP="00A52C15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EB2993">
        <w:rPr>
          <w:sz w:val="28"/>
          <w:szCs w:val="28"/>
        </w:rPr>
        <w:t>- усилен контроль по оформлению бухгалтерских и форм первичной учетной документации по учету труда;</w:t>
      </w:r>
    </w:p>
    <w:p w:rsidR="00BD7CAE" w:rsidRPr="00EB2993" w:rsidRDefault="00BD7CAE" w:rsidP="00A52C15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EB2993">
        <w:rPr>
          <w:sz w:val="28"/>
          <w:szCs w:val="28"/>
        </w:rPr>
        <w:t>- проведена работа по своевременному предоставлению авансовых о</w:t>
      </w:r>
      <w:r w:rsidRPr="00EB2993">
        <w:rPr>
          <w:sz w:val="28"/>
          <w:szCs w:val="28"/>
        </w:rPr>
        <w:t>т</w:t>
      </w:r>
      <w:r w:rsidRPr="00EB2993">
        <w:rPr>
          <w:sz w:val="28"/>
          <w:szCs w:val="28"/>
        </w:rPr>
        <w:t xml:space="preserve">четов, усилен </w:t>
      </w:r>
      <w:proofErr w:type="gramStart"/>
      <w:r w:rsidRPr="00EB2993">
        <w:rPr>
          <w:sz w:val="28"/>
          <w:szCs w:val="28"/>
        </w:rPr>
        <w:t>контроль за</w:t>
      </w:r>
      <w:proofErr w:type="gramEnd"/>
      <w:r w:rsidRPr="00EB2993">
        <w:rPr>
          <w:sz w:val="28"/>
          <w:szCs w:val="28"/>
        </w:rPr>
        <w:t xml:space="preserve"> оформлением первичных учетных документов, подтверждающих проведенные расходы;</w:t>
      </w:r>
    </w:p>
    <w:p w:rsidR="00A52C15" w:rsidRPr="00EB2993" w:rsidRDefault="00A52C15" w:rsidP="00A52C15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EB2993">
        <w:rPr>
          <w:sz w:val="28"/>
          <w:szCs w:val="28"/>
        </w:rPr>
        <w:t xml:space="preserve">- </w:t>
      </w:r>
      <w:r w:rsidR="00503CEF" w:rsidRPr="00EB2993">
        <w:rPr>
          <w:sz w:val="28"/>
          <w:szCs w:val="28"/>
        </w:rPr>
        <w:t>в</w:t>
      </w:r>
      <w:r w:rsidR="00600634" w:rsidRPr="00EB2993">
        <w:rPr>
          <w:sz w:val="28"/>
          <w:szCs w:val="28"/>
        </w:rPr>
        <w:t>озмещено в бюджет</w:t>
      </w:r>
      <w:r w:rsidR="007B2263" w:rsidRPr="00EB2993">
        <w:rPr>
          <w:sz w:val="28"/>
          <w:szCs w:val="28"/>
        </w:rPr>
        <w:t xml:space="preserve"> 110,29 тыс. рублей</w:t>
      </w:r>
      <w:r w:rsidRPr="00EB2993">
        <w:rPr>
          <w:sz w:val="28"/>
          <w:szCs w:val="28"/>
        </w:rPr>
        <w:t>.</w:t>
      </w:r>
    </w:p>
    <w:p w:rsidR="00937806" w:rsidRPr="00EB2993" w:rsidRDefault="00946941" w:rsidP="00937806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EB2993">
        <w:rPr>
          <w:sz w:val="28"/>
          <w:szCs w:val="28"/>
        </w:rPr>
        <w:t xml:space="preserve">4. </w:t>
      </w:r>
      <w:proofErr w:type="gramStart"/>
      <w:r w:rsidR="009667D2" w:rsidRPr="00EB2993">
        <w:rPr>
          <w:sz w:val="28"/>
          <w:szCs w:val="28"/>
        </w:rPr>
        <w:t xml:space="preserve">МКУК «ЦЭК»: </w:t>
      </w:r>
      <w:r w:rsidR="00CA334D" w:rsidRPr="00EB2993">
        <w:rPr>
          <w:sz w:val="28"/>
          <w:szCs w:val="28"/>
        </w:rPr>
        <w:t xml:space="preserve">возмещено в бюджет 60,06 тыс. рублей, </w:t>
      </w:r>
      <w:r w:rsidR="009667D2" w:rsidRPr="00EB2993">
        <w:rPr>
          <w:sz w:val="28"/>
          <w:szCs w:val="28"/>
        </w:rPr>
        <w:t>цены на ок</w:t>
      </w:r>
      <w:r w:rsidR="009667D2" w:rsidRPr="00EB2993">
        <w:rPr>
          <w:sz w:val="28"/>
          <w:szCs w:val="28"/>
        </w:rPr>
        <w:t>а</w:t>
      </w:r>
      <w:r w:rsidR="009667D2" w:rsidRPr="00EB2993">
        <w:rPr>
          <w:sz w:val="28"/>
          <w:szCs w:val="28"/>
        </w:rPr>
        <w:t xml:space="preserve">зание платных услуг установлены приказом отдела культуры, </w:t>
      </w:r>
      <w:r w:rsidR="008B38AF" w:rsidRPr="00EB2993">
        <w:rPr>
          <w:sz w:val="28"/>
          <w:szCs w:val="28"/>
        </w:rPr>
        <w:t>проведена р</w:t>
      </w:r>
      <w:r w:rsidR="008B38AF" w:rsidRPr="00EB2993">
        <w:rPr>
          <w:sz w:val="28"/>
          <w:szCs w:val="28"/>
        </w:rPr>
        <w:t>а</w:t>
      </w:r>
      <w:r w:rsidR="008B38AF" w:rsidRPr="00EB2993">
        <w:rPr>
          <w:sz w:val="28"/>
          <w:szCs w:val="28"/>
        </w:rPr>
        <w:t>бота по ознакомлению работников с Порядком компенсации расходов на оплату проезда в отпуск</w:t>
      </w:r>
      <w:r w:rsidR="007D65DB" w:rsidRPr="00EB2993">
        <w:rPr>
          <w:sz w:val="28"/>
          <w:szCs w:val="28"/>
        </w:rPr>
        <w:t>, устранены разночтения в приказах и штатных ра</w:t>
      </w:r>
      <w:r w:rsidR="007D65DB" w:rsidRPr="00EB2993">
        <w:rPr>
          <w:sz w:val="28"/>
          <w:szCs w:val="28"/>
        </w:rPr>
        <w:t>с</w:t>
      </w:r>
      <w:r w:rsidR="007D65DB" w:rsidRPr="00EB2993">
        <w:rPr>
          <w:sz w:val="28"/>
          <w:szCs w:val="28"/>
        </w:rPr>
        <w:lastRenderedPageBreak/>
        <w:t>писаниях</w:t>
      </w:r>
      <w:r w:rsidR="00937806" w:rsidRPr="00EB2993">
        <w:rPr>
          <w:sz w:val="28"/>
          <w:szCs w:val="28"/>
        </w:rPr>
        <w:t>, внесены уточнения  в личные дела сотрудников,  в том числе уто</w:t>
      </w:r>
      <w:r w:rsidR="00937806" w:rsidRPr="00EB2993">
        <w:rPr>
          <w:sz w:val="28"/>
          <w:szCs w:val="28"/>
        </w:rPr>
        <w:t>ч</w:t>
      </w:r>
      <w:r w:rsidR="00937806" w:rsidRPr="00EB2993">
        <w:rPr>
          <w:sz w:val="28"/>
          <w:szCs w:val="28"/>
        </w:rPr>
        <w:t>нены периоды работы на право предоставления отпуска, внесены отпуска без содержания заработной платы</w:t>
      </w:r>
      <w:r w:rsidR="00EB2993" w:rsidRPr="00EB2993">
        <w:rPr>
          <w:sz w:val="28"/>
          <w:szCs w:val="28"/>
        </w:rPr>
        <w:t>.</w:t>
      </w:r>
      <w:proofErr w:type="gramEnd"/>
    </w:p>
    <w:p w:rsidR="00946941" w:rsidRPr="000718FF" w:rsidRDefault="00946941" w:rsidP="00A52C15">
      <w:pPr>
        <w:tabs>
          <w:tab w:val="left" w:pos="765"/>
        </w:tabs>
        <w:ind w:firstLine="709"/>
        <w:jc w:val="both"/>
        <w:rPr>
          <w:sz w:val="28"/>
          <w:szCs w:val="28"/>
          <w:highlight w:val="yellow"/>
        </w:rPr>
      </w:pPr>
    </w:p>
    <w:p w:rsidR="00BD7CAE" w:rsidRPr="005679E1" w:rsidRDefault="00BD7CAE" w:rsidP="004117A2">
      <w:pPr>
        <w:spacing w:line="240" w:lineRule="exact"/>
        <w:ind w:firstLine="709"/>
        <w:jc w:val="center"/>
        <w:rPr>
          <w:sz w:val="28"/>
          <w:szCs w:val="28"/>
        </w:rPr>
      </w:pPr>
    </w:p>
    <w:p w:rsidR="00C920B6" w:rsidRPr="005679E1" w:rsidRDefault="00A52C15" w:rsidP="004117A2">
      <w:pPr>
        <w:spacing w:line="240" w:lineRule="exact"/>
        <w:ind w:firstLine="709"/>
        <w:jc w:val="center"/>
        <w:rPr>
          <w:sz w:val="28"/>
          <w:szCs w:val="28"/>
        </w:rPr>
      </w:pPr>
      <w:r w:rsidRPr="005679E1">
        <w:rPr>
          <w:sz w:val="28"/>
          <w:szCs w:val="28"/>
        </w:rPr>
        <w:t>6</w:t>
      </w:r>
      <w:r w:rsidR="00A06783" w:rsidRPr="005679E1">
        <w:rPr>
          <w:sz w:val="28"/>
          <w:szCs w:val="28"/>
        </w:rPr>
        <w:t xml:space="preserve">. </w:t>
      </w:r>
      <w:r w:rsidR="004117A2" w:rsidRPr="005679E1">
        <w:rPr>
          <w:sz w:val="28"/>
          <w:szCs w:val="28"/>
        </w:rPr>
        <w:t>Основные направления деятельности Контрольно-счетной палаты</w:t>
      </w:r>
      <w:r w:rsidR="00DD0AAA" w:rsidRPr="005679E1">
        <w:rPr>
          <w:sz w:val="28"/>
          <w:szCs w:val="28"/>
        </w:rPr>
        <w:t xml:space="preserve"> района </w:t>
      </w:r>
      <w:r w:rsidR="004117A2" w:rsidRPr="005679E1">
        <w:rPr>
          <w:sz w:val="28"/>
          <w:szCs w:val="28"/>
        </w:rPr>
        <w:t xml:space="preserve"> в 202</w:t>
      </w:r>
      <w:r w:rsidR="009C2C29" w:rsidRPr="005679E1">
        <w:rPr>
          <w:sz w:val="28"/>
          <w:szCs w:val="28"/>
        </w:rPr>
        <w:t>3</w:t>
      </w:r>
      <w:r w:rsidR="004117A2" w:rsidRPr="005679E1">
        <w:rPr>
          <w:sz w:val="28"/>
          <w:szCs w:val="28"/>
        </w:rPr>
        <w:t xml:space="preserve"> году</w:t>
      </w:r>
    </w:p>
    <w:p w:rsidR="00931A4B" w:rsidRPr="005679E1" w:rsidRDefault="00931A4B" w:rsidP="00E17F16">
      <w:pPr>
        <w:spacing w:line="240" w:lineRule="exact"/>
        <w:ind w:firstLine="709"/>
        <w:jc w:val="center"/>
        <w:rPr>
          <w:sz w:val="28"/>
          <w:szCs w:val="28"/>
        </w:rPr>
      </w:pPr>
    </w:p>
    <w:p w:rsidR="004117A2" w:rsidRPr="005679E1" w:rsidRDefault="004117A2" w:rsidP="004117A2">
      <w:pPr>
        <w:ind w:firstLine="709"/>
        <w:jc w:val="both"/>
        <w:outlineLvl w:val="0"/>
        <w:rPr>
          <w:sz w:val="28"/>
          <w:szCs w:val="28"/>
        </w:rPr>
      </w:pPr>
      <w:r w:rsidRPr="005679E1">
        <w:rPr>
          <w:sz w:val="28"/>
          <w:szCs w:val="28"/>
        </w:rPr>
        <w:t>Повышение эффективности бюджетных расходов является одной из решающих задач, стоящих перед органами местного самоуправления, в связи с чем, основной задачей Контрольно-счетной палаты района остается ко</w:t>
      </w:r>
      <w:r w:rsidRPr="005679E1">
        <w:rPr>
          <w:sz w:val="28"/>
          <w:szCs w:val="28"/>
        </w:rPr>
        <w:t>н</w:t>
      </w:r>
      <w:r w:rsidRPr="005679E1">
        <w:rPr>
          <w:sz w:val="28"/>
          <w:szCs w:val="28"/>
        </w:rPr>
        <w:t>троль соблюдения принципов законности, эффективности и результативн</w:t>
      </w:r>
      <w:r w:rsidRPr="005679E1">
        <w:rPr>
          <w:sz w:val="28"/>
          <w:szCs w:val="28"/>
        </w:rPr>
        <w:t>о</w:t>
      </w:r>
      <w:r w:rsidRPr="005679E1">
        <w:rPr>
          <w:sz w:val="28"/>
          <w:szCs w:val="28"/>
        </w:rPr>
        <w:t>сти использования бюджетных средств на всех этапах бюджетного процесса.</w:t>
      </w:r>
    </w:p>
    <w:p w:rsidR="004117A2" w:rsidRPr="005679E1" w:rsidRDefault="004117A2" w:rsidP="004117A2">
      <w:pPr>
        <w:pStyle w:val="Style12"/>
        <w:widowControl/>
        <w:spacing w:line="240" w:lineRule="auto"/>
        <w:ind w:firstLine="709"/>
        <w:rPr>
          <w:sz w:val="28"/>
          <w:szCs w:val="28"/>
        </w:rPr>
      </w:pPr>
      <w:r w:rsidRPr="005679E1">
        <w:rPr>
          <w:sz w:val="28"/>
          <w:szCs w:val="28"/>
        </w:rPr>
        <w:t>Планом работы Контрольно-счетной палаты на 202</w:t>
      </w:r>
      <w:r w:rsidR="00264EFD" w:rsidRPr="005679E1">
        <w:rPr>
          <w:sz w:val="28"/>
          <w:szCs w:val="28"/>
        </w:rPr>
        <w:t>3</w:t>
      </w:r>
      <w:r w:rsidRPr="005679E1">
        <w:rPr>
          <w:sz w:val="28"/>
          <w:szCs w:val="28"/>
        </w:rPr>
        <w:t xml:space="preserve"> год, предусмотрен комплекс контрольных и экспертно-аналитических мероприятий, с учетом поручений Собрания депутатов района</w:t>
      </w:r>
      <w:r w:rsidR="00264EFD" w:rsidRPr="005679E1">
        <w:rPr>
          <w:sz w:val="28"/>
          <w:szCs w:val="28"/>
        </w:rPr>
        <w:t xml:space="preserve"> и предложений главы района</w:t>
      </w:r>
      <w:r w:rsidRPr="005679E1">
        <w:rPr>
          <w:sz w:val="28"/>
          <w:szCs w:val="28"/>
        </w:rPr>
        <w:t>.</w:t>
      </w:r>
    </w:p>
    <w:p w:rsidR="004117A2" w:rsidRPr="005679E1" w:rsidRDefault="004117A2" w:rsidP="004117A2">
      <w:pPr>
        <w:ind w:firstLine="709"/>
        <w:jc w:val="both"/>
        <w:rPr>
          <w:bCs/>
          <w:sz w:val="28"/>
          <w:szCs w:val="28"/>
        </w:rPr>
      </w:pPr>
      <w:r w:rsidRPr="005679E1">
        <w:rPr>
          <w:bCs/>
          <w:sz w:val="28"/>
          <w:szCs w:val="28"/>
        </w:rPr>
        <w:t>Осуществление экспертно-аналитических мероприятий по проведению финансово - экономической экспертизы проектов нормативных правовых а</w:t>
      </w:r>
      <w:r w:rsidRPr="005679E1">
        <w:rPr>
          <w:bCs/>
          <w:sz w:val="28"/>
          <w:szCs w:val="28"/>
        </w:rPr>
        <w:t>к</w:t>
      </w:r>
      <w:r w:rsidRPr="005679E1">
        <w:rPr>
          <w:bCs/>
          <w:sz w:val="28"/>
          <w:szCs w:val="28"/>
        </w:rPr>
        <w:t>тов, по внешней проверке квартальной и годовой бюджетной отчетности, подготовка на основе их результатов предложений по недопущению наруш</w:t>
      </w:r>
      <w:r w:rsidRPr="005679E1">
        <w:rPr>
          <w:bCs/>
          <w:sz w:val="28"/>
          <w:szCs w:val="28"/>
        </w:rPr>
        <w:t>е</w:t>
      </w:r>
      <w:r w:rsidRPr="005679E1">
        <w:rPr>
          <w:bCs/>
          <w:sz w:val="28"/>
          <w:szCs w:val="28"/>
        </w:rPr>
        <w:t>ний бюджетного законодательства, по совершенствованию бюджетного пр</w:t>
      </w:r>
      <w:r w:rsidRPr="005679E1">
        <w:rPr>
          <w:bCs/>
          <w:sz w:val="28"/>
          <w:szCs w:val="28"/>
        </w:rPr>
        <w:t>о</w:t>
      </w:r>
      <w:r w:rsidRPr="005679E1">
        <w:rPr>
          <w:bCs/>
          <w:sz w:val="28"/>
          <w:szCs w:val="28"/>
        </w:rPr>
        <w:t>цесса и системы управления муниципальной собственностью, также оста</w:t>
      </w:r>
      <w:r w:rsidR="00D562BD" w:rsidRPr="005679E1">
        <w:rPr>
          <w:bCs/>
          <w:sz w:val="28"/>
          <w:szCs w:val="28"/>
        </w:rPr>
        <w:t>е</w:t>
      </w:r>
      <w:r w:rsidRPr="005679E1">
        <w:rPr>
          <w:bCs/>
          <w:sz w:val="28"/>
          <w:szCs w:val="28"/>
        </w:rPr>
        <w:t>тся основным направлением деятельностью К</w:t>
      </w:r>
      <w:r w:rsidR="00D562BD" w:rsidRPr="005679E1">
        <w:rPr>
          <w:bCs/>
          <w:sz w:val="28"/>
          <w:szCs w:val="28"/>
        </w:rPr>
        <w:t>онтрольно-счетной палаты</w:t>
      </w:r>
      <w:r w:rsidRPr="005679E1">
        <w:rPr>
          <w:bCs/>
          <w:sz w:val="28"/>
          <w:szCs w:val="28"/>
        </w:rPr>
        <w:t xml:space="preserve"> района. </w:t>
      </w:r>
    </w:p>
    <w:p w:rsidR="006C1BFF" w:rsidRDefault="004117A2" w:rsidP="00C920B6">
      <w:pPr>
        <w:ind w:firstLine="708"/>
        <w:jc w:val="both"/>
        <w:rPr>
          <w:sz w:val="28"/>
          <w:szCs w:val="28"/>
        </w:rPr>
      </w:pPr>
      <w:r w:rsidRPr="005679E1">
        <w:rPr>
          <w:sz w:val="28"/>
          <w:szCs w:val="28"/>
        </w:rPr>
        <w:t>Одна из основных задач К</w:t>
      </w:r>
      <w:r w:rsidR="00D562BD" w:rsidRPr="005679E1">
        <w:rPr>
          <w:sz w:val="28"/>
          <w:szCs w:val="28"/>
        </w:rPr>
        <w:t xml:space="preserve">онтрольно-счетной палаты </w:t>
      </w:r>
      <w:r w:rsidRPr="005679E1">
        <w:rPr>
          <w:sz w:val="28"/>
          <w:szCs w:val="28"/>
        </w:rPr>
        <w:t xml:space="preserve"> района на 202</w:t>
      </w:r>
      <w:r w:rsidR="005679E1" w:rsidRPr="005679E1">
        <w:rPr>
          <w:sz w:val="28"/>
          <w:szCs w:val="28"/>
        </w:rPr>
        <w:t>3</w:t>
      </w:r>
      <w:r w:rsidRPr="005679E1">
        <w:rPr>
          <w:sz w:val="28"/>
          <w:szCs w:val="28"/>
        </w:rPr>
        <w:t xml:space="preserve"> год – тесное взаимодействие с Контрольно-счетной палатой Хабаровского края. В этой связи в плане работы на 202</w:t>
      </w:r>
      <w:r w:rsidR="005679E1" w:rsidRPr="005679E1">
        <w:rPr>
          <w:sz w:val="28"/>
          <w:szCs w:val="28"/>
        </w:rPr>
        <w:t>3</w:t>
      </w:r>
      <w:r w:rsidRPr="005679E1">
        <w:rPr>
          <w:sz w:val="28"/>
          <w:szCs w:val="28"/>
        </w:rPr>
        <w:t xml:space="preserve"> год особая роль отводится со</w:t>
      </w:r>
      <w:r w:rsidRPr="005679E1">
        <w:rPr>
          <w:sz w:val="28"/>
          <w:szCs w:val="28"/>
        </w:rPr>
        <w:t>в</w:t>
      </w:r>
      <w:r w:rsidRPr="005679E1">
        <w:rPr>
          <w:sz w:val="28"/>
          <w:szCs w:val="28"/>
        </w:rPr>
        <w:t xml:space="preserve">местным </w:t>
      </w:r>
      <w:r w:rsidR="005679E1" w:rsidRPr="005679E1">
        <w:rPr>
          <w:sz w:val="28"/>
          <w:szCs w:val="28"/>
        </w:rPr>
        <w:t>экспертно-аналитическим</w:t>
      </w:r>
      <w:r w:rsidRPr="005679E1">
        <w:rPr>
          <w:sz w:val="28"/>
          <w:szCs w:val="28"/>
        </w:rPr>
        <w:t xml:space="preserve"> мероприятиям. По-прежнему большое внимание  будет уделено вопросам взаимодействия и сотрудничества с пр</w:t>
      </w:r>
      <w:r w:rsidRPr="005679E1">
        <w:rPr>
          <w:sz w:val="28"/>
          <w:szCs w:val="28"/>
        </w:rPr>
        <w:t>а</w:t>
      </w:r>
      <w:r w:rsidRPr="005679E1">
        <w:rPr>
          <w:sz w:val="28"/>
          <w:szCs w:val="28"/>
        </w:rPr>
        <w:t>воохранительными органами района</w:t>
      </w:r>
      <w:r w:rsidR="00D562BD" w:rsidRPr="005679E1">
        <w:rPr>
          <w:sz w:val="28"/>
          <w:szCs w:val="28"/>
        </w:rPr>
        <w:t>.</w:t>
      </w:r>
    </w:p>
    <w:p w:rsidR="00B0151F" w:rsidRDefault="00B0151F" w:rsidP="00C920B6">
      <w:pPr>
        <w:ind w:firstLine="708"/>
        <w:jc w:val="both"/>
        <w:rPr>
          <w:sz w:val="28"/>
          <w:szCs w:val="28"/>
        </w:rPr>
      </w:pPr>
    </w:p>
    <w:p w:rsidR="00B0151F" w:rsidRDefault="00B0151F" w:rsidP="00B0151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FE1CAF" w:rsidRDefault="00FE1CAF" w:rsidP="00C920B6">
      <w:pPr>
        <w:ind w:firstLine="708"/>
        <w:jc w:val="both"/>
        <w:rPr>
          <w:sz w:val="28"/>
          <w:szCs w:val="28"/>
        </w:rPr>
      </w:pPr>
    </w:p>
    <w:p w:rsidR="00A52C15" w:rsidRDefault="00A52C15" w:rsidP="00C920B6">
      <w:pPr>
        <w:ind w:firstLine="708"/>
        <w:jc w:val="both"/>
        <w:rPr>
          <w:sz w:val="28"/>
          <w:szCs w:val="28"/>
        </w:rPr>
      </w:pPr>
    </w:p>
    <w:p w:rsidR="00A52C15" w:rsidRDefault="00A52C15" w:rsidP="00C920B6">
      <w:pPr>
        <w:ind w:firstLine="708"/>
        <w:jc w:val="both"/>
        <w:rPr>
          <w:sz w:val="28"/>
          <w:szCs w:val="28"/>
        </w:rPr>
      </w:pPr>
    </w:p>
    <w:p w:rsidR="00A52C15" w:rsidRDefault="00A52C15" w:rsidP="00C920B6">
      <w:pPr>
        <w:ind w:firstLine="708"/>
        <w:jc w:val="both"/>
        <w:rPr>
          <w:sz w:val="28"/>
          <w:szCs w:val="28"/>
        </w:rPr>
      </w:pPr>
    </w:p>
    <w:p w:rsidR="00A52C15" w:rsidRDefault="00A52C15" w:rsidP="00C920B6">
      <w:pPr>
        <w:ind w:firstLine="708"/>
        <w:jc w:val="both"/>
        <w:rPr>
          <w:sz w:val="28"/>
          <w:szCs w:val="28"/>
        </w:rPr>
      </w:pPr>
    </w:p>
    <w:sectPr w:rsidR="00A52C15" w:rsidSect="005F195E">
      <w:headerReference w:type="defaul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33" w:rsidRDefault="00180633">
      <w:r>
        <w:separator/>
      </w:r>
    </w:p>
  </w:endnote>
  <w:endnote w:type="continuationSeparator" w:id="0">
    <w:p w:rsidR="00180633" w:rsidRDefault="0018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33" w:rsidRDefault="00180633">
      <w:r>
        <w:separator/>
      </w:r>
    </w:p>
  </w:footnote>
  <w:footnote w:type="continuationSeparator" w:id="0">
    <w:p w:rsidR="00180633" w:rsidRDefault="00180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3C" w:rsidRDefault="00CB0C3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23</w:t>
    </w:r>
    <w:r>
      <w:rPr>
        <w:noProof/>
      </w:rPr>
      <w:fldChar w:fldCharType="end"/>
    </w:r>
  </w:p>
  <w:p w:rsidR="00CB0C3C" w:rsidRDefault="00CB0C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4501483"/>
    <w:multiLevelType w:val="hybridMultilevel"/>
    <w:tmpl w:val="CB6C7766"/>
    <w:lvl w:ilvl="0" w:tplc="BDE69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2E339B"/>
    <w:multiLevelType w:val="hybridMultilevel"/>
    <w:tmpl w:val="1AE8A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E2912"/>
    <w:multiLevelType w:val="hybridMultilevel"/>
    <w:tmpl w:val="55589092"/>
    <w:lvl w:ilvl="0" w:tplc="982068A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2E1A58"/>
    <w:multiLevelType w:val="hybridMultilevel"/>
    <w:tmpl w:val="B30A1EC0"/>
    <w:lvl w:ilvl="0" w:tplc="83DE6C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70139"/>
    <w:multiLevelType w:val="hybridMultilevel"/>
    <w:tmpl w:val="5204C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962663"/>
    <w:multiLevelType w:val="hybridMultilevel"/>
    <w:tmpl w:val="200CBB08"/>
    <w:lvl w:ilvl="0" w:tplc="1BBED0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D20E58"/>
    <w:multiLevelType w:val="hybridMultilevel"/>
    <w:tmpl w:val="C144D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F0096"/>
    <w:multiLevelType w:val="hybridMultilevel"/>
    <w:tmpl w:val="3BACC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324B31"/>
    <w:multiLevelType w:val="hybridMultilevel"/>
    <w:tmpl w:val="C51651D2"/>
    <w:lvl w:ilvl="0" w:tplc="B1D25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511F5"/>
    <w:multiLevelType w:val="hybridMultilevel"/>
    <w:tmpl w:val="4CA846F4"/>
    <w:lvl w:ilvl="0" w:tplc="62B4FE38">
      <w:start w:val="1"/>
      <w:numFmt w:val="decimal"/>
      <w:lvlText w:val="%1."/>
      <w:lvlJc w:val="left"/>
      <w:pPr>
        <w:ind w:left="7354" w:hanging="6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D65A7A"/>
    <w:multiLevelType w:val="hybridMultilevel"/>
    <w:tmpl w:val="6E1CC96C"/>
    <w:lvl w:ilvl="0" w:tplc="2140E706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4762362"/>
    <w:multiLevelType w:val="hybridMultilevel"/>
    <w:tmpl w:val="CF20B43A"/>
    <w:lvl w:ilvl="0" w:tplc="E0A81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074CE1"/>
    <w:multiLevelType w:val="hybridMultilevel"/>
    <w:tmpl w:val="F67A3B20"/>
    <w:lvl w:ilvl="0" w:tplc="D07E01B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95D3C"/>
    <w:multiLevelType w:val="hybridMultilevel"/>
    <w:tmpl w:val="B804254E"/>
    <w:lvl w:ilvl="0" w:tplc="8CE0D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C32B17"/>
    <w:multiLevelType w:val="hybridMultilevel"/>
    <w:tmpl w:val="B0C02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F47462"/>
    <w:multiLevelType w:val="hybridMultilevel"/>
    <w:tmpl w:val="0C9E76A0"/>
    <w:lvl w:ilvl="0" w:tplc="9F60A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0B7FD0"/>
    <w:multiLevelType w:val="hybridMultilevel"/>
    <w:tmpl w:val="61D80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C237D1"/>
    <w:multiLevelType w:val="hybridMultilevel"/>
    <w:tmpl w:val="3372F264"/>
    <w:lvl w:ilvl="0" w:tplc="2AEE5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E562D6"/>
    <w:multiLevelType w:val="singleLevel"/>
    <w:tmpl w:val="0ABE93B4"/>
    <w:lvl w:ilvl="0">
      <w:start w:val="1"/>
      <w:numFmt w:val="decimal"/>
      <w:lvlText w:val="2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0">
    <w:nsid w:val="78204334"/>
    <w:multiLevelType w:val="singleLevel"/>
    <w:tmpl w:val="B8C01BCA"/>
    <w:lvl w:ilvl="0">
      <w:start w:val="3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1">
    <w:nsid w:val="7A83555E"/>
    <w:multiLevelType w:val="hybridMultilevel"/>
    <w:tmpl w:val="EBAE162A"/>
    <w:lvl w:ilvl="0" w:tplc="C440720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7"/>
  </w:num>
  <w:num w:numId="9">
    <w:abstractNumId w:val="4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</w:num>
  <w:num w:numId="13">
    <w:abstractNumId w:val="11"/>
  </w:num>
  <w:num w:numId="14">
    <w:abstractNumId w:val="19"/>
  </w:num>
  <w:num w:numId="15">
    <w:abstractNumId w:val="20"/>
  </w:num>
  <w:num w:numId="16">
    <w:abstractNumId w:val="6"/>
  </w:num>
  <w:num w:numId="17">
    <w:abstractNumId w:val="1"/>
  </w:num>
  <w:num w:numId="18">
    <w:abstractNumId w:val="10"/>
  </w:num>
  <w:num w:numId="19">
    <w:abstractNumId w:val="16"/>
  </w:num>
  <w:num w:numId="20">
    <w:abstractNumId w:val="3"/>
  </w:num>
  <w:num w:numId="21">
    <w:abstractNumId w:val="14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5F"/>
    <w:rsid w:val="000016F9"/>
    <w:rsid w:val="00004069"/>
    <w:rsid w:val="000043C6"/>
    <w:rsid w:val="000047EF"/>
    <w:rsid w:val="00007463"/>
    <w:rsid w:val="00007533"/>
    <w:rsid w:val="000076DA"/>
    <w:rsid w:val="00010856"/>
    <w:rsid w:val="00011A75"/>
    <w:rsid w:val="00011F31"/>
    <w:rsid w:val="000120E2"/>
    <w:rsid w:val="00013054"/>
    <w:rsid w:val="000134EB"/>
    <w:rsid w:val="0001622B"/>
    <w:rsid w:val="00017F34"/>
    <w:rsid w:val="0002121F"/>
    <w:rsid w:val="00022204"/>
    <w:rsid w:val="00023DD3"/>
    <w:rsid w:val="00024BDA"/>
    <w:rsid w:val="00030570"/>
    <w:rsid w:val="00031594"/>
    <w:rsid w:val="0003375D"/>
    <w:rsid w:val="00036081"/>
    <w:rsid w:val="0003616E"/>
    <w:rsid w:val="00036CED"/>
    <w:rsid w:val="00042430"/>
    <w:rsid w:val="00043705"/>
    <w:rsid w:val="000521AB"/>
    <w:rsid w:val="0005434C"/>
    <w:rsid w:val="00054DD2"/>
    <w:rsid w:val="00055CF0"/>
    <w:rsid w:val="00056666"/>
    <w:rsid w:val="00061F2C"/>
    <w:rsid w:val="00062483"/>
    <w:rsid w:val="00062719"/>
    <w:rsid w:val="00064263"/>
    <w:rsid w:val="0006503E"/>
    <w:rsid w:val="000676D9"/>
    <w:rsid w:val="000718FF"/>
    <w:rsid w:val="00072685"/>
    <w:rsid w:val="00076026"/>
    <w:rsid w:val="0007694D"/>
    <w:rsid w:val="000774F8"/>
    <w:rsid w:val="00080FE1"/>
    <w:rsid w:val="0008195B"/>
    <w:rsid w:val="00081A12"/>
    <w:rsid w:val="00081ADA"/>
    <w:rsid w:val="00081F43"/>
    <w:rsid w:val="00086D8E"/>
    <w:rsid w:val="00087928"/>
    <w:rsid w:val="000879E2"/>
    <w:rsid w:val="00087FD3"/>
    <w:rsid w:val="00090821"/>
    <w:rsid w:val="000929FF"/>
    <w:rsid w:val="000931AD"/>
    <w:rsid w:val="000932F2"/>
    <w:rsid w:val="00093360"/>
    <w:rsid w:val="00093E90"/>
    <w:rsid w:val="00093F60"/>
    <w:rsid w:val="0009509F"/>
    <w:rsid w:val="0009526A"/>
    <w:rsid w:val="000975D1"/>
    <w:rsid w:val="0009797F"/>
    <w:rsid w:val="00097DC7"/>
    <w:rsid w:val="000A0E48"/>
    <w:rsid w:val="000A30DF"/>
    <w:rsid w:val="000A627A"/>
    <w:rsid w:val="000A62E3"/>
    <w:rsid w:val="000B166B"/>
    <w:rsid w:val="000B4314"/>
    <w:rsid w:val="000B4408"/>
    <w:rsid w:val="000B455B"/>
    <w:rsid w:val="000B49BC"/>
    <w:rsid w:val="000B5AC5"/>
    <w:rsid w:val="000B6230"/>
    <w:rsid w:val="000B762C"/>
    <w:rsid w:val="000C0C01"/>
    <w:rsid w:val="000C2C7F"/>
    <w:rsid w:val="000C405F"/>
    <w:rsid w:val="000C4CD1"/>
    <w:rsid w:val="000C5333"/>
    <w:rsid w:val="000C5491"/>
    <w:rsid w:val="000C6525"/>
    <w:rsid w:val="000D0A9A"/>
    <w:rsid w:val="000D2165"/>
    <w:rsid w:val="000D3C1C"/>
    <w:rsid w:val="000D5C06"/>
    <w:rsid w:val="000D63A0"/>
    <w:rsid w:val="000E2BB5"/>
    <w:rsid w:val="000E4576"/>
    <w:rsid w:val="000E6640"/>
    <w:rsid w:val="000E6864"/>
    <w:rsid w:val="000E68F3"/>
    <w:rsid w:val="000E6B2A"/>
    <w:rsid w:val="000F0791"/>
    <w:rsid w:val="000F0C5C"/>
    <w:rsid w:val="000F1613"/>
    <w:rsid w:val="000F40A0"/>
    <w:rsid w:val="000F4267"/>
    <w:rsid w:val="000F4C57"/>
    <w:rsid w:val="000F5BA1"/>
    <w:rsid w:val="000F5C66"/>
    <w:rsid w:val="000F7DBD"/>
    <w:rsid w:val="00102C08"/>
    <w:rsid w:val="00102E2B"/>
    <w:rsid w:val="00103310"/>
    <w:rsid w:val="00103881"/>
    <w:rsid w:val="001043C4"/>
    <w:rsid w:val="0010443D"/>
    <w:rsid w:val="00104903"/>
    <w:rsid w:val="00105114"/>
    <w:rsid w:val="00107257"/>
    <w:rsid w:val="00107B21"/>
    <w:rsid w:val="00112003"/>
    <w:rsid w:val="00112EF9"/>
    <w:rsid w:val="00114E62"/>
    <w:rsid w:val="00121066"/>
    <w:rsid w:val="00121B1F"/>
    <w:rsid w:val="00121FFE"/>
    <w:rsid w:val="001220C6"/>
    <w:rsid w:val="001235AD"/>
    <w:rsid w:val="00125581"/>
    <w:rsid w:val="001256C3"/>
    <w:rsid w:val="0012572E"/>
    <w:rsid w:val="001266B5"/>
    <w:rsid w:val="00127311"/>
    <w:rsid w:val="00130F4C"/>
    <w:rsid w:val="001315E8"/>
    <w:rsid w:val="00131BCE"/>
    <w:rsid w:val="001376B8"/>
    <w:rsid w:val="00142085"/>
    <w:rsid w:val="00145070"/>
    <w:rsid w:val="001451B4"/>
    <w:rsid w:val="00145767"/>
    <w:rsid w:val="0014624A"/>
    <w:rsid w:val="00146939"/>
    <w:rsid w:val="001471BE"/>
    <w:rsid w:val="0014754D"/>
    <w:rsid w:val="0015030A"/>
    <w:rsid w:val="001505B4"/>
    <w:rsid w:val="00151034"/>
    <w:rsid w:val="00151165"/>
    <w:rsid w:val="00151606"/>
    <w:rsid w:val="00151DD8"/>
    <w:rsid w:val="00153661"/>
    <w:rsid w:val="00155C1F"/>
    <w:rsid w:val="0015637A"/>
    <w:rsid w:val="00156E39"/>
    <w:rsid w:val="0015742B"/>
    <w:rsid w:val="00160296"/>
    <w:rsid w:val="0016111A"/>
    <w:rsid w:val="001642C6"/>
    <w:rsid w:val="001659D0"/>
    <w:rsid w:val="001660FA"/>
    <w:rsid w:val="00166670"/>
    <w:rsid w:val="00166A04"/>
    <w:rsid w:val="00167EF4"/>
    <w:rsid w:val="00167F24"/>
    <w:rsid w:val="00171D8C"/>
    <w:rsid w:val="00172993"/>
    <w:rsid w:val="00175570"/>
    <w:rsid w:val="0017584C"/>
    <w:rsid w:val="001758A6"/>
    <w:rsid w:val="00175C11"/>
    <w:rsid w:val="00177490"/>
    <w:rsid w:val="00177933"/>
    <w:rsid w:val="00180633"/>
    <w:rsid w:val="00180C81"/>
    <w:rsid w:val="001836D7"/>
    <w:rsid w:val="00183829"/>
    <w:rsid w:val="00183918"/>
    <w:rsid w:val="00183F68"/>
    <w:rsid w:val="00187EB3"/>
    <w:rsid w:val="0019319E"/>
    <w:rsid w:val="00194984"/>
    <w:rsid w:val="00196C93"/>
    <w:rsid w:val="001A2106"/>
    <w:rsid w:val="001A32E2"/>
    <w:rsid w:val="001A53F4"/>
    <w:rsid w:val="001A672E"/>
    <w:rsid w:val="001A6917"/>
    <w:rsid w:val="001B3784"/>
    <w:rsid w:val="001B40F4"/>
    <w:rsid w:val="001B6283"/>
    <w:rsid w:val="001B77C1"/>
    <w:rsid w:val="001B7A67"/>
    <w:rsid w:val="001C191F"/>
    <w:rsid w:val="001C24DE"/>
    <w:rsid w:val="001C615A"/>
    <w:rsid w:val="001C6269"/>
    <w:rsid w:val="001D030B"/>
    <w:rsid w:val="001D0B97"/>
    <w:rsid w:val="001D257D"/>
    <w:rsid w:val="001D35B2"/>
    <w:rsid w:val="001D5099"/>
    <w:rsid w:val="001D546C"/>
    <w:rsid w:val="001E010F"/>
    <w:rsid w:val="001E4007"/>
    <w:rsid w:val="001E44D4"/>
    <w:rsid w:val="001E6C48"/>
    <w:rsid w:val="001E7358"/>
    <w:rsid w:val="001F4163"/>
    <w:rsid w:val="001F45CB"/>
    <w:rsid w:val="001F590D"/>
    <w:rsid w:val="001F59FE"/>
    <w:rsid w:val="001F5E48"/>
    <w:rsid w:val="001F7D51"/>
    <w:rsid w:val="0020043E"/>
    <w:rsid w:val="002027AA"/>
    <w:rsid w:val="00203306"/>
    <w:rsid w:val="00203EED"/>
    <w:rsid w:val="00206956"/>
    <w:rsid w:val="00207EE9"/>
    <w:rsid w:val="00212992"/>
    <w:rsid w:val="002139B1"/>
    <w:rsid w:val="0021432E"/>
    <w:rsid w:val="00214648"/>
    <w:rsid w:val="00214A1A"/>
    <w:rsid w:val="00217244"/>
    <w:rsid w:val="00217315"/>
    <w:rsid w:val="00217806"/>
    <w:rsid w:val="00217947"/>
    <w:rsid w:val="002224D6"/>
    <w:rsid w:val="00224D27"/>
    <w:rsid w:val="00226CB1"/>
    <w:rsid w:val="002300F3"/>
    <w:rsid w:val="0023267E"/>
    <w:rsid w:val="002326D3"/>
    <w:rsid w:val="00233FDC"/>
    <w:rsid w:val="00234C97"/>
    <w:rsid w:val="00234FBF"/>
    <w:rsid w:val="002358B0"/>
    <w:rsid w:val="0023643D"/>
    <w:rsid w:val="002408F5"/>
    <w:rsid w:val="002411FB"/>
    <w:rsid w:val="00242A6A"/>
    <w:rsid w:val="00242E2F"/>
    <w:rsid w:val="00243615"/>
    <w:rsid w:val="00245F8A"/>
    <w:rsid w:val="0024756C"/>
    <w:rsid w:val="002511C3"/>
    <w:rsid w:val="0025223B"/>
    <w:rsid w:val="00253892"/>
    <w:rsid w:val="002539C2"/>
    <w:rsid w:val="00253D67"/>
    <w:rsid w:val="00254F21"/>
    <w:rsid w:val="00255726"/>
    <w:rsid w:val="00255DE0"/>
    <w:rsid w:val="0025674B"/>
    <w:rsid w:val="002604E3"/>
    <w:rsid w:val="002604E9"/>
    <w:rsid w:val="00260CC6"/>
    <w:rsid w:val="00261E39"/>
    <w:rsid w:val="0026216A"/>
    <w:rsid w:val="00264EFD"/>
    <w:rsid w:val="0026594F"/>
    <w:rsid w:val="00270CFF"/>
    <w:rsid w:val="00271D09"/>
    <w:rsid w:val="00276011"/>
    <w:rsid w:val="00276112"/>
    <w:rsid w:val="002767E0"/>
    <w:rsid w:val="002774CC"/>
    <w:rsid w:val="0028281E"/>
    <w:rsid w:val="00283991"/>
    <w:rsid w:val="0028460B"/>
    <w:rsid w:val="00285D5C"/>
    <w:rsid w:val="00286625"/>
    <w:rsid w:val="00286739"/>
    <w:rsid w:val="00286799"/>
    <w:rsid w:val="00287DEB"/>
    <w:rsid w:val="00291095"/>
    <w:rsid w:val="00291A8D"/>
    <w:rsid w:val="002923AA"/>
    <w:rsid w:val="002926CB"/>
    <w:rsid w:val="00294E9C"/>
    <w:rsid w:val="00297D7B"/>
    <w:rsid w:val="002A3047"/>
    <w:rsid w:val="002A4174"/>
    <w:rsid w:val="002A44AB"/>
    <w:rsid w:val="002A5C4B"/>
    <w:rsid w:val="002B0C23"/>
    <w:rsid w:val="002B3431"/>
    <w:rsid w:val="002B3818"/>
    <w:rsid w:val="002B61B0"/>
    <w:rsid w:val="002B6A8B"/>
    <w:rsid w:val="002B6FEB"/>
    <w:rsid w:val="002B72F3"/>
    <w:rsid w:val="002B772D"/>
    <w:rsid w:val="002B784E"/>
    <w:rsid w:val="002C00FB"/>
    <w:rsid w:val="002C04BC"/>
    <w:rsid w:val="002C1B37"/>
    <w:rsid w:val="002C4E48"/>
    <w:rsid w:val="002C6E05"/>
    <w:rsid w:val="002C722B"/>
    <w:rsid w:val="002C7EDA"/>
    <w:rsid w:val="002D1D68"/>
    <w:rsid w:val="002D1E49"/>
    <w:rsid w:val="002D2311"/>
    <w:rsid w:val="002D3F90"/>
    <w:rsid w:val="002D6B4A"/>
    <w:rsid w:val="002D753D"/>
    <w:rsid w:val="002E26BD"/>
    <w:rsid w:val="002E4C99"/>
    <w:rsid w:val="002E50FE"/>
    <w:rsid w:val="002E6004"/>
    <w:rsid w:val="002E66C5"/>
    <w:rsid w:val="002E7248"/>
    <w:rsid w:val="002E79D9"/>
    <w:rsid w:val="002F02DA"/>
    <w:rsid w:val="002F4C9C"/>
    <w:rsid w:val="002F58B0"/>
    <w:rsid w:val="002F6CAA"/>
    <w:rsid w:val="002F6F8A"/>
    <w:rsid w:val="00300730"/>
    <w:rsid w:val="003007F1"/>
    <w:rsid w:val="00300BCE"/>
    <w:rsid w:val="00301B05"/>
    <w:rsid w:val="00302FB8"/>
    <w:rsid w:val="00303201"/>
    <w:rsid w:val="00303C56"/>
    <w:rsid w:val="00303C61"/>
    <w:rsid w:val="00304978"/>
    <w:rsid w:val="00305414"/>
    <w:rsid w:val="003071C1"/>
    <w:rsid w:val="003126B5"/>
    <w:rsid w:val="00315AFA"/>
    <w:rsid w:val="00315B40"/>
    <w:rsid w:val="0031743E"/>
    <w:rsid w:val="00320D87"/>
    <w:rsid w:val="00321AC3"/>
    <w:rsid w:val="0032277C"/>
    <w:rsid w:val="0032289C"/>
    <w:rsid w:val="00323055"/>
    <w:rsid w:val="003253A1"/>
    <w:rsid w:val="0032586B"/>
    <w:rsid w:val="00327181"/>
    <w:rsid w:val="0033109D"/>
    <w:rsid w:val="003329E3"/>
    <w:rsid w:val="00332E51"/>
    <w:rsid w:val="00334D86"/>
    <w:rsid w:val="00337562"/>
    <w:rsid w:val="003377B3"/>
    <w:rsid w:val="00340233"/>
    <w:rsid w:val="00341878"/>
    <w:rsid w:val="00342F01"/>
    <w:rsid w:val="003432B1"/>
    <w:rsid w:val="00343BA7"/>
    <w:rsid w:val="003452B6"/>
    <w:rsid w:val="003501C4"/>
    <w:rsid w:val="0035034B"/>
    <w:rsid w:val="0035151F"/>
    <w:rsid w:val="003527A4"/>
    <w:rsid w:val="003529B4"/>
    <w:rsid w:val="00352CB3"/>
    <w:rsid w:val="00361D22"/>
    <w:rsid w:val="00363757"/>
    <w:rsid w:val="00364701"/>
    <w:rsid w:val="00364EE3"/>
    <w:rsid w:val="0036530B"/>
    <w:rsid w:val="00365B3A"/>
    <w:rsid w:val="00366E69"/>
    <w:rsid w:val="00367B4D"/>
    <w:rsid w:val="003703D1"/>
    <w:rsid w:val="0037150B"/>
    <w:rsid w:val="00371F86"/>
    <w:rsid w:val="00373972"/>
    <w:rsid w:val="00374D62"/>
    <w:rsid w:val="00375217"/>
    <w:rsid w:val="00376A86"/>
    <w:rsid w:val="00377CC1"/>
    <w:rsid w:val="00380A56"/>
    <w:rsid w:val="00381D03"/>
    <w:rsid w:val="00381E92"/>
    <w:rsid w:val="003848D2"/>
    <w:rsid w:val="00385236"/>
    <w:rsid w:val="00385790"/>
    <w:rsid w:val="00386E19"/>
    <w:rsid w:val="00390E3B"/>
    <w:rsid w:val="0039115F"/>
    <w:rsid w:val="003916E0"/>
    <w:rsid w:val="00391EA2"/>
    <w:rsid w:val="003923E6"/>
    <w:rsid w:val="0039497C"/>
    <w:rsid w:val="00397D87"/>
    <w:rsid w:val="003A2817"/>
    <w:rsid w:val="003A3CC1"/>
    <w:rsid w:val="003A626C"/>
    <w:rsid w:val="003A737F"/>
    <w:rsid w:val="003A77CC"/>
    <w:rsid w:val="003A7C48"/>
    <w:rsid w:val="003B014D"/>
    <w:rsid w:val="003B0813"/>
    <w:rsid w:val="003B270D"/>
    <w:rsid w:val="003B3997"/>
    <w:rsid w:val="003B428A"/>
    <w:rsid w:val="003B50E2"/>
    <w:rsid w:val="003C045C"/>
    <w:rsid w:val="003C160F"/>
    <w:rsid w:val="003C4623"/>
    <w:rsid w:val="003C5667"/>
    <w:rsid w:val="003C5EA5"/>
    <w:rsid w:val="003C6F0D"/>
    <w:rsid w:val="003D10AD"/>
    <w:rsid w:val="003D3DCC"/>
    <w:rsid w:val="003D6169"/>
    <w:rsid w:val="003E2F88"/>
    <w:rsid w:val="003E4AC1"/>
    <w:rsid w:val="003E55DD"/>
    <w:rsid w:val="003E5DF0"/>
    <w:rsid w:val="003E6A07"/>
    <w:rsid w:val="003E72AB"/>
    <w:rsid w:val="003E7C6A"/>
    <w:rsid w:val="003F1093"/>
    <w:rsid w:val="003F1A91"/>
    <w:rsid w:val="003F579D"/>
    <w:rsid w:val="003F7A07"/>
    <w:rsid w:val="00400488"/>
    <w:rsid w:val="00401598"/>
    <w:rsid w:val="004020CA"/>
    <w:rsid w:val="00402438"/>
    <w:rsid w:val="0040250F"/>
    <w:rsid w:val="00402CD0"/>
    <w:rsid w:val="00402E08"/>
    <w:rsid w:val="00404074"/>
    <w:rsid w:val="0040512E"/>
    <w:rsid w:val="0040533C"/>
    <w:rsid w:val="004073CE"/>
    <w:rsid w:val="00407CC9"/>
    <w:rsid w:val="00411011"/>
    <w:rsid w:val="00411191"/>
    <w:rsid w:val="00411787"/>
    <w:rsid w:val="004117A2"/>
    <w:rsid w:val="0041283A"/>
    <w:rsid w:val="00420672"/>
    <w:rsid w:val="00420EC1"/>
    <w:rsid w:val="004216D0"/>
    <w:rsid w:val="00422AE0"/>
    <w:rsid w:val="00423D01"/>
    <w:rsid w:val="00424ED5"/>
    <w:rsid w:val="00425AAD"/>
    <w:rsid w:val="00426298"/>
    <w:rsid w:val="00430569"/>
    <w:rsid w:val="00431599"/>
    <w:rsid w:val="00432EC5"/>
    <w:rsid w:val="004333E1"/>
    <w:rsid w:val="00435702"/>
    <w:rsid w:val="004373B5"/>
    <w:rsid w:val="0044067F"/>
    <w:rsid w:val="00440A6F"/>
    <w:rsid w:val="004416D5"/>
    <w:rsid w:val="00442B41"/>
    <w:rsid w:val="00445174"/>
    <w:rsid w:val="00446919"/>
    <w:rsid w:val="00446B72"/>
    <w:rsid w:val="0045048C"/>
    <w:rsid w:val="004515B2"/>
    <w:rsid w:val="00451BA2"/>
    <w:rsid w:val="00453113"/>
    <w:rsid w:val="004547C6"/>
    <w:rsid w:val="004553D6"/>
    <w:rsid w:val="00456F51"/>
    <w:rsid w:val="0046102F"/>
    <w:rsid w:val="00464123"/>
    <w:rsid w:val="004644B3"/>
    <w:rsid w:val="00464A96"/>
    <w:rsid w:val="004655B3"/>
    <w:rsid w:val="00465905"/>
    <w:rsid w:val="004671BA"/>
    <w:rsid w:val="00471BEF"/>
    <w:rsid w:val="00472374"/>
    <w:rsid w:val="00473DAA"/>
    <w:rsid w:val="004766FA"/>
    <w:rsid w:val="00480711"/>
    <w:rsid w:val="004847A6"/>
    <w:rsid w:val="0049038F"/>
    <w:rsid w:val="00490FBC"/>
    <w:rsid w:val="00492411"/>
    <w:rsid w:val="00492DAF"/>
    <w:rsid w:val="00494E82"/>
    <w:rsid w:val="00496170"/>
    <w:rsid w:val="004A02A2"/>
    <w:rsid w:val="004A0884"/>
    <w:rsid w:val="004A2614"/>
    <w:rsid w:val="004A34CB"/>
    <w:rsid w:val="004A3984"/>
    <w:rsid w:val="004A46E4"/>
    <w:rsid w:val="004A5542"/>
    <w:rsid w:val="004B2A23"/>
    <w:rsid w:val="004B2C14"/>
    <w:rsid w:val="004B4811"/>
    <w:rsid w:val="004B5A5B"/>
    <w:rsid w:val="004B5EE3"/>
    <w:rsid w:val="004C2877"/>
    <w:rsid w:val="004C2B14"/>
    <w:rsid w:val="004C3272"/>
    <w:rsid w:val="004C36C7"/>
    <w:rsid w:val="004C42EC"/>
    <w:rsid w:val="004C43C1"/>
    <w:rsid w:val="004C5D98"/>
    <w:rsid w:val="004C60AD"/>
    <w:rsid w:val="004C7C18"/>
    <w:rsid w:val="004D04AB"/>
    <w:rsid w:val="004D187B"/>
    <w:rsid w:val="004D1935"/>
    <w:rsid w:val="004D4413"/>
    <w:rsid w:val="004D4486"/>
    <w:rsid w:val="004D64EE"/>
    <w:rsid w:val="004D674F"/>
    <w:rsid w:val="004D6E2C"/>
    <w:rsid w:val="004D7F19"/>
    <w:rsid w:val="004E0FDD"/>
    <w:rsid w:val="004E17D3"/>
    <w:rsid w:val="004E2738"/>
    <w:rsid w:val="004E2EA1"/>
    <w:rsid w:val="004E334E"/>
    <w:rsid w:val="004E3E4F"/>
    <w:rsid w:val="004E681B"/>
    <w:rsid w:val="004E7A67"/>
    <w:rsid w:val="004F0317"/>
    <w:rsid w:val="004F121A"/>
    <w:rsid w:val="004F2F1F"/>
    <w:rsid w:val="004F7CAA"/>
    <w:rsid w:val="00501B1A"/>
    <w:rsid w:val="005031A2"/>
    <w:rsid w:val="00503CEF"/>
    <w:rsid w:val="00506BB6"/>
    <w:rsid w:val="00506D86"/>
    <w:rsid w:val="00511342"/>
    <w:rsid w:val="00511365"/>
    <w:rsid w:val="00512FCB"/>
    <w:rsid w:val="00513809"/>
    <w:rsid w:val="00515ABD"/>
    <w:rsid w:val="00515ACB"/>
    <w:rsid w:val="00516FA8"/>
    <w:rsid w:val="00521A6A"/>
    <w:rsid w:val="0052553C"/>
    <w:rsid w:val="00526080"/>
    <w:rsid w:val="005266B6"/>
    <w:rsid w:val="00527492"/>
    <w:rsid w:val="00527802"/>
    <w:rsid w:val="00527823"/>
    <w:rsid w:val="00531EDC"/>
    <w:rsid w:val="005337A1"/>
    <w:rsid w:val="00533BBA"/>
    <w:rsid w:val="00537470"/>
    <w:rsid w:val="00537675"/>
    <w:rsid w:val="00537B9F"/>
    <w:rsid w:val="005410A2"/>
    <w:rsid w:val="00541480"/>
    <w:rsid w:val="00541B25"/>
    <w:rsid w:val="00541DFC"/>
    <w:rsid w:val="005464CC"/>
    <w:rsid w:val="0054652A"/>
    <w:rsid w:val="00547B30"/>
    <w:rsid w:val="005503EB"/>
    <w:rsid w:val="0055108F"/>
    <w:rsid w:val="00552C26"/>
    <w:rsid w:val="00553ADC"/>
    <w:rsid w:val="00553D4A"/>
    <w:rsid w:val="00554E40"/>
    <w:rsid w:val="005554A7"/>
    <w:rsid w:val="00555707"/>
    <w:rsid w:val="00555798"/>
    <w:rsid w:val="0055584E"/>
    <w:rsid w:val="00555867"/>
    <w:rsid w:val="00555CE9"/>
    <w:rsid w:val="00555CEB"/>
    <w:rsid w:val="005561EE"/>
    <w:rsid w:val="005565E3"/>
    <w:rsid w:val="00560FC6"/>
    <w:rsid w:val="00561D37"/>
    <w:rsid w:val="00562D5B"/>
    <w:rsid w:val="005631B9"/>
    <w:rsid w:val="00565475"/>
    <w:rsid w:val="00565793"/>
    <w:rsid w:val="00566A7E"/>
    <w:rsid w:val="005679E1"/>
    <w:rsid w:val="00571159"/>
    <w:rsid w:val="00571E65"/>
    <w:rsid w:val="00572D68"/>
    <w:rsid w:val="00574781"/>
    <w:rsid w:val="005749FB"/>
    <w:rsid w:val="0057515E"/>
    <w:rsid w:val="00575337"/>
    <w:rsid w:val="00575402"/>
    <w:rsid w:val="005761A3"/>
    <w:rsid w:val="00576BDE"/>
    <w:rsid w:val="00576E5C"/>
    <w:rsid w:val="00580127"/>
    <w:rsid w:val="00580230"/>
    <w:rsid w:val="00580F3E"/>
    <w:rsid w:val="00581C44"/>
    <w:rsid w:val="00582E40"/>
    <w:rsid w:val="0058490B"/>
    <w:rsid w:val="0059022A"/>
    <w:rsid w:val="00591C41"/>
    <w:rsid w:val="00594378"/>
    <w:rsid w:val="00595BAE"/>
    <w:rsid w:val="005971A1"/>
    <w:rsid w:val="005976C9"/>
    <w:rsid w:val="005A10E1"/>
    <w:rsid w:val="005A238D"/>
    <w:rsid w:val="005A3100"/>
    <w:rsid w:val="005A3997"/>
    <w:rsid w:val="005A57C9"/>
    <w:rsid w:val="005A62CA"/>
    <w:rsid w:val="005A7562"/>
    <w:rsid w:val="005A7A5C"/>
    <w:rsid w:val="005A7DF7"/>
    <w:rsid w:val="005B3E6B"/>
    <w:rsid w:val="005B535E"/>
    <w:rsid w:val="005B600F"/>
    <w:rsid w:val="005B681A"/>
    <w:rsid w:val="005B6EF2"/>
    <w:rsid w:val="005C1389"/>
    <w:rsid w:val="005C372C"/>
    <w:rsid w:val="005C5DB5"/>
    <w:rsid w:val="005C6EBF"/>
    <w:rsid w:val="005C7126"/>
    <w:rsid w:val="005C736C"/>
    <w:rsid w:val="005D0F12"/>
    <w:rsid w:val="005D341D"/>
    <w:rsid w:val="005D3492"/>
    <w:rsid w:val="005D7708"/>
    <w:rsid w:val="005D7BCC"/>
    <w:rsid w:val="005E1066"/>
    <w:rsid w:val="005E3CB9"/>
    <w:rsid w:val="005E4DE3"/>
    <w:rsid w:val="005E5949"/>
    <w:rsid w:val="005E5A86"/>
    <w:rsid w:val="005E6DFF"/>
    <w:rsid w:val="005F0E0E"/>
    <w:rsid w:val="005F195E"/>
    <w:rsid w:val="005F4851"/>
    <w:rsid w:val="005F5339"/>
    <w:rsid w:val="005F775D"/>
    <w:rsid w:val="00600634"/>
    <w:rsid w:val="0060144E"/>
    <w:rsid w:val="00601A11"/>
    <w:rsid w:val="0060386C"/>
    <w:rsid w:val="006110B2"/>
    <w:rsid w:val="0061343A"/>
    <w:rsid w:val="0061486C"/>
    <w:rsid w:val="0061672B"/>
    <w:rsid w:val="00616966"/>
    <w:rsid w:val="00616A9A"/>
    <w:rsid w:val="006234C8"/>
    <w:rsid w:val="00624E37"/>
    <w:rsid w:val="00625220"/>
    <w:rsid w:val="00625D8C"/>
    <w:rsid w:val="00627160"/>
    <w:rsid w:val="00630116"/>
    <w:rsid w:val="006307EB"/>
    <w:rsid w:val="00631A31"/>
    <w:rsid w:val="00632CDC"/>
    <w:rsid w:val="00633F79"/>
    <w:rsid w:val="00634701"/>
    <w:rsid w:val="0063523D"/>
    <w:rsid w:val="00635327"/>
    <w:rsid w:val="00635FEF"/>
    <w:rsid w:val="0063613E"/>
    <w:rsid w:val="00637145"/>
    <w:rsid w:val="006372AC"/>
    <w:rsid w:val="006411B6"/>
    <w:rsid w:val="00641B74"/>
    <w:rsid w:val="00641DA7"/>
    <w:rsid w:val="006448FA"/>
    <w:rsid w:val="00644A9E"/>
    <w:rsid w:val="006453B4"/>
    <w:rsid w:val="0064789F"/>
    <w:rsid w:val="00647F17"/>
    <w:rsid w:val="00650454"/>
    <w:rsid w:val="00650C94"/>
    <w:rsid w:val="00650EC2"/>
    <w:rsid w:val="006513E8"/>
    <w:rsid w:val="0065394D"/>
    <w:rsid w:val="0065453E"/>
    <w:rsid w:val="006553CD"/>
    <w:rsid w:val="00657629"/>
    <w:rsid w:val="0065769E"/>
    <w:rsid w:val="00662A10"/>
    <w:rsid w:val="00662A5F"/>
    <w:rsid w:val="00667F0C"/>
    <w:rsid w:val="00670009"/>
    <w:rsid w:val="00670953"/>
    <w:rsid w:val="0067328E"/>
    <w:rsid w:val="00675CD9"/>
    <w:rsid w:val="006774D7"/>
    <w:rsid w:val="00677F53"/>
    <w:rsid w:val="006803CD"/>
    <w:rsid w:val="00681004"/>
    <w:rsid w:val="0068137C"/>
    <w:rsid w:val="00681673"/>
    <w:rsid w:val="00683E2F"/>
    <w:rsid w:val="00684F76"/>
    <w:rsid w:val="00691FD9"/>
    <w:rsid w:val="00692808"/>
    <w:rsid w:val="00693B5E"/>
    <w:rsid w:val="0069474B"/>
    <w:rsid w:val="00694EC1"/>
    <w:rsid w:val="006956E3"/>
    <w:rsid w:val="00696F1C"/>
    <w:rsid w:val="006A0CEC"/>
    <w:rsid w:val="006A10AF"/>
    <w:rsid w:val="006A3B80"/>
    <w:rsid w:val="006A7388"/>
    <w:rsid w:val="006B2415"/>
    <w:rsid w:val="006B3553"/>
    <w:rsid w:val="006B3825"/>
    <w:rsid w:val="006B4790"/>
    <w:rsid w:val="006C118F"/>
    <w:rsid w:val="006C1BFF"/>
    <w:rsid w:val="006C273D"/>
    <w:rsid w:val="006C346D"/>
    <w:rsid w:val="006D065A"/>
    <w:rsid w:val="006D12AF"/>
    <w:rsid w:val="006D189D"/>
    <w:rsid w:val="006D3781"/>
    <w:rsid w:val="006D73E4"/>
    <w:rsid w:val="006E29F6"/>
    <w:rsid w:val="006E4BD9"/>
    <w:rsid w:val="006E61F3"/>
    <w:rsid w:val="006E6A75"/>
    <w:rsid w:val="006E7328"/>
    <w:rsid w:val="006F0865"/>
    <w:rsid w:val="006F127E"/>
    <w:rsid w:val="006F499C"/>
    <w:rsid w:val="006F4CC6"/>
    <w:rsid w:val="006F5256"/>
    <w:rsid w:val="006F57DE"/>
    <w:rsid w:val="006F63A6"/>
    <w:rsid w:val="006F6955"/>
    <w:rsid w:val="006F6BD9"/>
    <w:rsid w:val="006F7B20"/>
    <w:rsid w:val="00700132"/>
    <w:rsid w:val="00700A67"/>
    <w:rsid w:val="00700B0A"/>
    <w:rsid w:val="00700F05"/>
    <w:rsid w:val="0070365F"/>
    <w:rsid w:val="00703BDA"/>
    <w:rsid w:val="0070447E"/>
    <w:rsid w:val="0070497E"/>
    <w:rsid w:val="0070594E"/>
    <w:rsid w:val="00706234"/>
    <w:rsid w:val="00706466"/>
    <w:rsid w:val="0070708C"/>
    <w:rsid w:val="00707E6B"/>
    <w:rsid w:val="0071024B"/>
    <w:rsid w:val="00710CFE"/>
    <w:rsid w:val="00711A78"/>
    <w:rsid w:val="00711F1F"/>
    <w:rsid w:val="007141D7"/>
    <w:rsid w:val="00714D52"/>
    <w:rsid w:val="00715933"/>
    <w:rsid w:val="00716163"/>
    <w:rsid w:val="0071747F"/>
    <w:rsid w:val="0072032A"/>
    <w:rsid w:val="0072126A"/>
    <w:rsid w:val="0072664D"/>
    <w:rsid w:val="00726A59"/>
    <w:rsid w:val="00727FA6"/>
    <w:rsid w:val="00730DFE"/>
    <w:rsid w:val="00733CEF"/>
    <w:rsid w:val="00734320"/>
    <w:rsid w:val="00734BB5"/>
    <w:rsid w:val="007362BA"/>
    <w:rsid w:val="00736B5A"/>
    <w:rsid w:val="007404EF"/>
    <w:rsid w:val="00740FB3"/>
    <w:rsid w:val="007446DD"/>
    <w:rsid w:val="00744BAB"/>
    <w:rsid w:val="007458E4"/>
    <w:rsid w:val="0074593A"/>
    <w:rsid w:val="00747249"/>
    <w:rsid w:val="00747785"/>
    <w:rsid w:val="007528D8"/>
    <w:rsid w:val="0075334F"/>
    <w:rsid w:val="00753A4B"/>
    <w:rsid w:val="007554BE"/>
    <w:rsid w:val="0075560E"/>
    <w:rsid w:val="00755F11"/>
    <w:rsid w:val="00756E6A"/>
    <w:rsid w:val="00762272"/>
    <w:rsid w:val="00762C2E"/>
    <w:rsid w:val="00764E50"/>
    <w:rsid w:val="00767669"/>
    <w:rsid w:val="00772644"/>
    <w:rsid w:val="007730C4"/>
    <w:rsid w:val="00773FE7"/>
    <w:rsid w:val="00774B48"/>
    <w:rsid w:val="00775057"/>
    <w:rsid w:val="00776820"/>
    <w:rsid w:val="00776A6D"/>
    <w:rsid w:val="00777B94"/>
    <w:rsid w:val="00780C23"/>
    <w:rsid w:val="00783012"/>
    <w:rsid w:val="007832C8"/>
    <w:rsid w:val="0078425D"/>
    <w:rsid w:val="00786793"/>
    <w:rsid w:val="00787881"/>
    <w:rsid w:val="00790995"/>
    <w:rsid w:val="0079106C"/>
    <w:rsid w:val="00791BC5"/>
    <w:rsid w:val="00792855"/>
    <w:rsid w:val="00793C9C"/>
    <w:rsid w:val="00793CD1"/>
    <w:rsid w:val="007961DB"/>
    <w:rsid w:val="00797485"/>
    <w:rsid w:val="00797CDB"/>
    <w:rsid w:val="007A3170"/>
    <w:rsid w:val="007A569D"/>
    <w:rsid w:val="007A65F8"/>
    <w:rsid w:val="007A6627"/>
    <w:rsid w:val="007B2263"/>
    <w:rsid w:val="007B3203"/>
    <w:rsid w:val="007B4F2D"/>
    <w:rsid w:val="007B52C8"/>
    <w:rsid w:val="007B5FB4"/>
    <w:rsid w:val="007B7AA2"/>
    <w:rsid w:val="007B7B39"/>
    <w:rsid w:val="007B7FFA"/>
    <w:rsid w:val="007C1603"/>
    <w:rsid w:val="007C1846"/>
    <w:rsid w:val="007C1A64"/>
    <w:rsid w:val="007C21BA"/>
    <w:rsid w:val="007C25AF"/>
    <w:rsid w:val="007C5208"/>
    <w:rsid w:val="007C62B8"/>
    <w:rsid w:val="007C7956"/>
    <w:rsid w:val="007D105C"/>
    <w:rsid w:val="007D10C9"/>
    <w:rsid w:val="007D2915"/>
    <w:rsid w:val="007D381A"/>
    <w:rsid w:val="007D4D4C"/>
    <w:rsid w:val="007D6025"/>
    <w:rsid w:val="007D6114"/>
    <w:rsid w:val="007D65DB"/>
    <w:rsid w:val="007D66DF"/>
    <w:rsid w:val="007D73A4"/>
    <w:rsid w:val="007D7CB9"/>
    <w:rsid w:val="007E1AF5"/>
    <w:rsid w:val="007E4783"/>
    <w:rsid w:val="007E555C"/>
    <w:rsid w:val="007E5DA8"/>
    <w:rsid w:val="007E7103"/>
    <w:rsid w:val="007E753F"/>
    <w:rsid w:val="007E76F7"/>
    <w:rsid w:val="007E7AB2"/>
    <w:rsid w:val="007F1C57"/>
    <w:rsid w:val="007F2832"/>
    <w:rsid w:val="007F3C8F"/>
    <w:rsid w:val="007F4857"/>
    <w:rsid w:val="007F598E"/>
    <w:rsid w:val="007F6F34"/>
    <w:rsid w:val="007F7484"/>
    <w:rsid w:val="008005E2"/>
    <w:rsid w:val="00801A78"/>
    <w:rsid w:val="008027C9"/>
    <w:rsid w:val="00803096"/>
    <w:rsid w:val="008046E0"/>
    <w:rsid w:val="0080493B"/>
    <w:rsid w:val="00804CBF"/>
    <w:rsid w:val="008058F1"/>
    <w:rsid w:val="00806FE0"/>
    <w:rsid w:val="0081119B"/>
    <w:rsid w:val="00811BF3"/>
    <w:rsid w:val="008133BB"/>
    <w:rsid w:val="00814919"/>
    <w:rsid w:val="00814E3C"/>
    <w:rsid w:val="008165B4"/>
    <w:rsid w:val="00816D72"/>
    <w:rsid w:val="00817097"/>
    <w:rsid w:val="008176A6"/>
    <w:rsid w:val="00820D26"/>
    <w:rsid w:val="00821550"/>
    <w:rsid w:val="008236FF"/>
    <w:rsid w:val="00824C77"/>
    <w:rsid w:val="00825618"/>
    <w:rsid w:val="00825BB7"/>
    <w:rsid w:val="00825FAB"/>
    <w:rsid w:val="008269E6"/>
    <w:rsid w:val="00827635"/>
    <w:rsid w:val="00830550"/>
    <w:rsid w:val="00831F0D"/>
    <w:rsid w:val="0083631B"/>
    <w:rsid w:val="00836DF1"/>
    <w:rsid w:val="008371D2"/>
    <w:rsid w:val="008409EC"/>
    <w:rsid w:val="00840DF7"/>
    <w:rsid w:val="00844C49"/>
    <w:rsid w:val="00844C62"/>
    <w:rsid w:val="00844E5A"/>
    <w:rsid w:val="00847FAE"/>
    <w:rsid w:val="00850240"/>
    <w:rsid w:val="00851169"/>
    <w:rsid w:val="008515D6"/>
    <w:rsid w:val="00852918"/>
    <w:rsid w:val="00854729"/>
    <w:rsid w:val="00854900"/>
    <w:rsid w:val="00855578"/>
    <w:rsid w:val="008564C4"/>
    <w:rsid w:val="0086127C"/>
    <w:rsid w:val="0086139A"/>
    <w:rsid w:val="0086231A"/>
    <w:rsid w:val="00863D06"/>
    <w:rsid w:val="008655D9"/>
    <w:rsid w:val="008679DD"/>
    <w:rsid w:val="00870032"/>
    <w:rsid w:val="0087050E"/>
    <w:rsid w:val="008744D7"/>
    <w:rsid w:val="00875E2D"/>
    <w:rsid w:val="008803BE"/>
    <w:rsid w:val="008810FB"/>
    <w:rsid w:val="0088166F"/>
    <w:rsid w:val="008828BB"/>
    <w:rsid w:val="00882EFE"/>
    <w:rsid w:val="00883AA3"/>
    <w:rsid w:val="00886264"/>
    <w:rsid w:val="00890D4F"/>
    <w:rsid w:val="00891B44"/>
    <w:rsid w:val="00893A15"/>
    <w:rsid w:val="0089428F"/>
    <w:rsid w:val="008966AB"/>
    <w:rsid w:val="00896D98"/>
    <w:rsid w:val="008A1E6E"/>
    <w:rsid w:val="008A21DE"/>
    <w:rsid w:val="008A2F5F"/>
    <w:rsid w:val="008A3817"/>
    <w:rsid w:val="008A5262"/>
    <w:rsid w:val="008A55D8"/>
    <w:rsid w:val="008A5F23"/>
    <w:rsid w:val="008A6E1B"/>
    <w:rsid w:val="008A7AD9"/>
    <w:rsid w:val="008B2708"/>
    <w:rsid w:val="008B38AF"/>
    <w:rsid w:val="008B3DB2"/>
    <w:rsid w:val="008B41F9"/>
    <w:rsid w:val="008B48AF"/>
    <w:rsid w:val="008B6428"/>
    <w:rsid w:val="008B6F32"/>
    <w:rsid w:val="008C1B6D"/>
    <w:rsid w:val="008C3072"/>
    <w:rsid w:val="008C5057"/>
    <w:rsid w:val="008C5E7C"/>
    <w:rsid w:val="008D0F8B"/>
    <w:rsid w:val="008D13E2"/>
    <w:rsid w:val="008D176B"/>
    <w:rsid w:val="008D2AEE"/>
    <w:rsid w:val="008E0CBC"/>
    <w:rsid w:val="008E1C0C"/>
    <w:rsid w:val="008E2E99"/>
    <w:rsid w:val="008E330D"/>
    <w:rsid w:val="008E484F"/>
    <w:rsid w:val="008E529F"/>
    <w:rsid w:val="008E5B94"/>
    <w:rsid w:val="008F3243"/>
    <w:rsid w:val="008F35F9"/>
    <w:rsid w:val="008F380E"/>
    <w:rsid w:val="008F6B55"/>
    <w:rsid w:val="00900651"/>
    <w:rsid w:val="00900E14"/>
    <w:rsid w:val="009012D9"/>
    <w:rsid w:val="009016D1"/>
    <w:rsid w:val="0090652B"/>
    <w:rsid w:val="009065B2"/>
    <w:rsid w:val="00907670"/>
    <w:rsid w:val="009100F6"/>
    <w:rsid w:val="0091063A"/>
    <w:rsid w:val="009117EC"/>
    <w:rsid w:val="009214D5"/>
    <w:rsid w:val="009236F7"/>
    <w:rsid w:val="00924365"/>
    <w:rsid w:val="00924BD0"/>
    <w:rsid w:val="009261C1"/>
    <w:rsid w:val="00930A56"/>
    <w:rsid w:val="00930C1F"/>
    <w:rsid w:val="00931A4B"/>
    <w:rsid w:val="00933014"/>
    <w:rsid w:val="009342DE"/>
    <w:rsid w:val="00934841"/>
    <w:rsid w:val="00935112"/>
    <w:rsid w:val="00935E8A"/>
    <w:rsid w:val="0093682F"/>
    <w:rsid w:val="00937806"/>
    <w:rsid w:val="009434BD"/>
    <w:rsid w:val="00943DD1"/>
    <w:rsid w:val="009447A5"/>
    <w:rsid w:val="00945001"/>
    <w:rsid w:val="00946941"/>
    <w:rsid w:val="00946FAC"/>
    <w:rsid w:val="00947E9D"/>
    <w:rsid w:val="009518AC"/>
    <w:rsid w:val="0095200F"/>
    <w:rsid w:val="009545B9"/>
    <w:rsid w:val="00954AF4"/>
    <w:rsid w:val="00954D78"/>
    <w:rsid w:val="00955253"/>
    <w:rsid w:val="0095685B"/>
    <w:rsid w:val="0095727F"/>
    <w:rsid w:val="00960C4F"/>
    <w:rsid w:val="00960CAB"/>
    <w:rsid w:val="00960DA8"/>
    <w:rsid w:val="00961D79"/>
    <w:rsid w:val="00962C9A"/>
    <w:rsid w:val="00963161"/>
    <w:rsid w:val="00964B5B"/>
    <w:rsid w:val="00965491"/>
    <w:rsid w:val="009667D2"/>
    <w:rsid w:val="00966830"/>
    <w:rsid w:val="00966916"/>
    <w:rsid w:val="00971176"/>
    <w:rsid w:val="00971441"/>
    <w:rsid w:val="00972D50"/>
    <w:rsid w:val="009732B1"/>
    <w:rsid w:val="00973332"/>
    <w:rsid w:val="00974908"/>
    <w:rsid w:val="00976395"/>
    <w:rsid w:val="00976EA4"/>
    <w:rsid w:val="00983322"/>
    <w:rsid w:val="00987549"/>
    <w:rsid w:val="00987DBC"/>
    <w:rsid w:val="009904E1"/>
    <w:rsid w:val="009906CB"/>
    <w:rsid w:val="00990C62"/>
    <w:rsid w:val="009923F3"/>
    <w:rsid w:val="00992CE1"/>
    <w:rsid w:val="0099321F"/>
    <w:rsid w:val="00994070"/>
    <w:rsid w:val="00995EBF"/>
    <w:rsid w:val="0099655C"/>
    <w:rsid w:val="00996E51"/>
    <w:rsid w:val="0099743B"/>
    <w:rsid w:val="00997C48"/>
    <w:rsid w:val="009A26C2"/>
    <w:rsid w:val="009A4388"/>
    <w:rsid w:val="009A4BB0"/>
    <w:rsid w:val="009A4F8B"/>
    <w:rsid w:val="009A5BF9"/>
    <w:rsid w:val="009B12A5"/>
    <w:rsid w:val="009B1C98"/>
    <w:rsid w:val="009B3864"/>
    <w:rsid w:val="009B44C3"/>
    <w:rsid w:val="009B4504"/>
    <w:rsid w:val="009B4EAF"/>
    <w:rsid w:val="009B79F7"/>
    <w:rsid w:val="009B7A81"/>
    <w:rsid w:val="009C0074"/>
    <w:rsid w:val="009C0A5A"/>
    <w:rsid w:val="009C0DB5"/>
    <w:rsid w:val="009C1C40"/>
    <w:rsid w:val="009C2C29"/>
    <w:rsid w:val="009C4E50"/>
    <w:rsid w:val="009C56D3"/>
    <w:rsid w:val="009D067A"/>
    <w:rsid w:val="009D2007"/>
    <w:rsid w:val="009D3620"/>
    <w:rsid w:val="009D366F"/>
    <w:rsid w:val="009D4990"/>
    <w:rsid w:val="009E1C00"/>
    <w:rsid w:val="009E2093"/>
    <w:rsid w:val="009E20BA"/>
    <w:rsid w:val="009E2492"/>
    <w:rsid w:val="009E29AC"/>
    <w:rsid w:val="009E472A"/>
    <w:rsid w:val="009E4DF4"/>
    <w:rsid w:val="009E5A10"/>
    <w:rsid w:val="009E5AFB"/>
    <w:rsid w:val="009E7328"/>
    <w:rsid w:val="009F0146"/>
    <w:rsid w:val="009F0BAC"/>
    <w:rsid w:val="009F1A4A"/>
    <w:rsid w:val="009F27D5"/>
    <w:rsid w:val="009F31EE"/>
    <w:rsid w:val="009F452C"/>
    <w:rsid w:val="009F5EBF"/>
    <w:rsid w:val="009F5EFB"/>
    <w:rsid w:val="009F7051"/>
    <w:rsid w:val="00A0039B"/>
    <w:rsid w:val="00A020A3"/>
    <w:rsid w:val="00A05DD1"/>
    <w:rsid w:val="00A0662E"/>
    <w:rsid w:val="00A06783"/>
    <w:rsid w:val="00A106B2"/>
    <w:rsid w:val="00A12DC2"/>
    <w:rsid w:val="00A1367D"/>
    <w:rsid w:val="00A14984"/>
    <w:rsid w:val="00A14AA7"/>
    <w:rsid w:val="00A14CAC"/>
    <w:rsid w:val="00A15411"/>
    <w:rsid w:val="00A16B88"/>
    <w:rsid w:val="00A16BF4"/>
    <w:rsid w:val="00A17644"/>
    <w:rsid w:val="00A21433"/>
    <w:rsid w:val="00A21BDD"/>
    <w:rsid w:val="00A21C55"/>
    <w:rsid w:val="00A21DA5"/>
    <w:rsid w:val="00A21F6A"/>
    <w:rsid w:val="00A222CE"/>
    <w:rsid w:val="00A22C09"/>
    <w:rsid w:val="00A238F0"/>
    <w:rsid w:val="00A24A43"/>
    <w:rsid w:val="00A26045"/>
    <w:rsid w:val="00A266AE"/>
    <w:rsid w:val="00A30F55"/>
    <w:rsid w:val="00A35274"/>
    <w:rsid w:val="00A379F3"/>
    <w:rsid w:val="00A40F53"/>
    <w:rsid w:val="00A4222D"/>
    <w:rsid w:val="00A44700"/>
    <w:rsid w:val="00A46B94"/>
    <w:rsid w:val="00A47849"/>
    <w:rsid w:val="00A51FFA"/>
    <w:rsid w:val="00A52C15"/>
    <w:rsid w:val="00A61147"/>
    <w:rsid w:val="00A618E2"/>
    <w:rsid w:val="00A628C1"/>
    <w:rsid w:val="00A64EC4"/>
    <w:rsid w:val="00A659C7"/>
    <w:rsid w:val="00A66514"/>
    <w:rsid w:val="00A668D2"/>
    <w:rsid w:val="00A66D62"/>
    <w:rsid w:val="00A66E30"/>
    <w:rsid w:val="00A67D00"/>
    <w:rsid w:val="00A71632"/>
    <w:rsid w:val="00A730FA"/>
    <w:rsid w:val="00A73CCE"/>
    <w:rsid w:val="00A74647"/>
    <w:rsid w:val="00A767FE"/>
    <w:rsid w:val="00A77843"/>
    <w:rsid w:val="00A80FF4"/>
    <w:rsid w:val="00A83EFD"/>
    <w:rsid w:val="00A842D6"/>
    <w:rsid w:val="00A84F19"/>
    <w:rsid w:val="00A85E0C"/>
    <w:rsid w:val="00A860D6"/>
    <w:rsid w:val="00A877C2"/>
    <w:rsid w:val="00A90814"/>
    <w:rsid w:val="00A91A06"/>
    <w:rsid w:val="00A9606F"/>
    <w:rsid w:val="00AA13A1"/>
    <w:rsid w:val="00AA19D2"/>
    <w:rsid w:val="00AA2AEA"/>
    <w:rsid w:val="00AA38A8"/>
    <w:rsid w:val="00AA3CD9"/>
    <w:rsid w:val="00AA3F53"/>
    <w:rsid w:val="00AA4524"/>
    <w:rsid w:val="00AA59D3"/>
    <w:rsid w:val="00AB1AE7"/>
    <w:rsid w:val="00AB26E7"/>
    <w:rsid w:val="00AB2789"/>
    <w:rsid w:val="00AB32D8"/>
    <w:rsid w:val="00AB39B0"/>
    <w:rsid w:val="00AB5BE8"/>
    <w:rsid w:val="00AB5CC9"/>
    <w:rsid w:val="00AC16A5"/>
    <w:rsid w:val="00AC1D50"/>
    <w:rsid w:val="00AC2066"/>
    <w:rsid w:val="00AC2BF7"/>
    <w:rsid w:val="00AC55B0"/>
    <w:rsid w:val="00AC5654"/>
    <w:rsid w:val="00AD075A"/>
    <w:rsid w:val="00AD1049"/>
    <w:rsid w:val="00AD2679"/>
    <w:rsid w:val="00AD2A9A"/>
    <w:rsid w:val="00AD419C"/>
    <w:rsid w:val="00AD523E"/>
    <w:rsid w:val="00AD66DF"/>
    <w:rsid w:val="00AD6DB2"/>
    <w:rsid w:val="00AD7E47"/>
    <w:rsid w:val="00AE22D3"/>
    <w:rsid w:val="00AE2640"/>
    <w:rsid w:val="00AE3541"/>
    <w:rsid w:val="00AE3B9C"/>
    <w:rsid w:val="00AE3E01"/>
    <w:rsid w:val="00AE415B"/>
    <w:rsid w:val="00AE46F3"/>
    <w:rsid w:val="00AE47FB"/>
    <w:rsid w:val="00AE48FC"/>
    <w:rsid w:val="00AF3F76"/>
    <w:rsid w:val="00AF53DC"/>
    <w:rsid w:val="00AF5595"/>
    <w:rsid w:val="00AF56C2"/>
    <w:rsid w:val="00AF5C45"/>
    <w:rsid w:val="00AF6E65"/>
    <w:rsid w:val="00B0057F"/>
    <w:rsid w:val="00B0151F"/>
    <w:rsid w:val="00B02FFA"/>
    <w:rsid w:val="00B038AA"/>
    <w:rsid w:val="00B038FF"/>
    <w:rsid w:val="00B07256"/>
    <w:rsid w:val="00B127CF"/>
    <w:rsid w:val="00B12DD6"/>
    <w:rsid w:val="00B12F62"/>
    <w:rsid w:val="00B149FD"/>
    <w:rsid w:val="00B14BC8"/>
    <w:rsid w:val="00B17B3E"/>
    <w:rsid w:val="00B2008F"/>
    <w:rsid w:val="00B20856"/>
    <w:rsid w:val="00B22CEC"/>
    <w:rsid w:val="00B245A8"/>
    <w:rsid w:val="00B25319"/>
    <w:rsid w:val="00B25B0A"/>
    <w:rsid w:val="00B264A3"/>
    <w:rsid w:val="00B33964"/>
    <w:rsid w:val="00B35FAC"/>
    <w:rsid w:val="00B3745C"/>
    <w:rsid w:val="00B4128C"/>
    <w:rsid w:val="00B42EBB"/>
    <w:rsid w:val="00B45967"/>
    <w:rsid w:val="00B47657"/>
    <w:rsid w:val="00B50144"/>
    <w:rsid w:val="00B50CD7"/>
    <w:rsid w:val="00B51177"/>
    <w:rsid w:val="00B5254B"/>
    <w:rsid w:val="00B533EB"/>
    <w:rsid w:val="00B575B3"/>
    <w:rsid w:val="00B6049D"/>
    <w:rsid w:val="00B6232F"/>
    <w:rsid w:val="00B64791"/>
    <w:rsid w:val="00B6556E"/>
    <w:rsid w:val="00B665E2"/>
    <w:rsid w:val="00B67588"/>
    <w:rsid w:val="00B700AC"/>
    <w:rsid w:val="00B702B4"/>
    <w:rsid w:val="00B70741"/>
    <w:rsid w:val="00B7202E"/>
    <w:rsid w:val="00B724A5"/>
    <w:rsid w:val="00B73840"/>
    <w:rsid w:val="00B7593B"/>
    <w:rsid w:val="00B76868"/>
    <w:rsid w:val="00B84783"/>
    <w:rsid w:val="00B84826"/>
    <w:rsid w:val="00B85A42"/>
    <w:rsid w:val="00B8632A"/>
    <w:rsid w:val="00B86385"/>
    <w:rsid w:val="00B8667A"/>
    <w:rsid w:val="00B90F9A"/>
    <w:rsid w:val="00B91358"/>
    <w:rsid w:val="00B92499"/>
    <w:rsid w:val="00B94536"/>
    <w:rsid w:val="00B945BA"/>
    <w:rsid w:val="00B94718"/>
    <w:rsid w:val="00B94AD6"/>
    <w:rsid w:val="00B95EEA"/>
    <w:rsid w:val="00B9710E"/>
    <w:rsid w:val="00BA0BAC"/>
    <w:rsid w:val="00BA36F4"/>
    <w:rsid w:val="00BA57E0"/>
    <w:rsid w:val="00BA602D"/>
    <w:rsid w:val="00BA6600"/>
    <w:rsid w:val="00BA6609"/>
    <w:rsid w:val="00BB2439"/>
    <w:rsid w:val="00BB5B17"/>
    <w:rsid w:val="00BB699D"/>
    <w:rsid w:val="00BB7B26"/>
    <w:rsid w:val="00BB7C4A"/>
    <w:rsid w:val="00BC0949"/>
    <w:rsid w:val="00BC1766"/>
    <w:rsid w:val="00BC21E3"/>
    <w:rsid w:val="00BC2988"/>
    <w:rsid w:val="00BC36A9"/>
    <w:rsid w:val="00BC5477"/>
    <w:rsid w:val="00BC5999"/>
    <w:rsid w:val="00BC64D3"/>
    <w:rsid w:val="00BC68DF"/>
    <w:rsid w:val="00BC6CAA"/>
    <w:rsid w:val="00BC72FA"/>
    <w:rsid w:val="00BD0290"/>
    <w:rsid w:val="00BD13C8"/>
    <w:rsid w:val="00BD2EAC"/>
    <w:rsid w:val="00BD6D8C"/>
    <w:rsid w:val="00BD7073"/>
    <w:rsid w:val="00BD72FA"/>
    <w:rsid w:val="00BD7CAE"/>
    <w:rsid w:val="00BE12B3"/>
    <w:rsid w:val="00BE1554"/>
    <w:rsid w:val="00BE36C8"/>
    <w:rsid w:val="00BE4143"/>
    <w:rsid w:val="00BE4D38"/>
    <w:rsid w:val="00BE4D72"/>
    <w:rsid w:val="00BE6F79"/>
    <w:rsid w:val="00BE7102"/>
    <w:rsid w:val="00BF23B6"/>
    <w:rsid w:val="00BF23BA"/>
    <w:rsid w:val="00BF401C"/>
    <w:rsid w:val="00BF5289"/>
    <w:rsid w:val="00BF68A2"/>
    <w:rsid w:val="00BF6DA3"/>
    <w:rsid w:val="00BF7AAE"/>
    <w:rsid w:val="00C007D0"/>
    <w:rsid w:val="00C05B43"/>
    <w:rsid w:val="00C07CC1"/>
    <w:rsid w:val="00C137DA"/>
    <w:rsid w:val="00C14C25"/>
    <w:rsid w:val="00C14C3C"/>
    <w:rsid w:val="00C15161"/>
    <w:rsid w:val="00C23057"/>
    <w:rsid w:val="00C23502"/>
    <w:rsid w:val="00C266B1"/>
    <w:rsid w:val="00C26DE3"/>
    <w:rsid w:val="00C26E45"/>
    <w:rsid w:val="00C300FE"/>
    <w:rsid w:val="00C33137"/>
    <w:rsid w:val="00C338DE"/>
    <w:rsid w:val="00C366D8"/>
    <w:rsid w:val="00C4048C"/>
    <w:rsid w:val="00C4070F"/>
    <w:rsid w:val="00C40840"/>
    <w:rsid w:val="00C40D7B"/>
    <w:rsid w:val="00C41AFC"/>
    <w:rsid w:val="00C42412"/>
    <w:rsid w:val="00C447D3"/>
    <w:rsid w:val="00C44D44"/>
    <w:rsid w:val="00C450F6"/>
    <w:rsid w:val="00C45ED4"/>
    <w:rsid w:val="00C45F59"/>
    <w:rsid w:val="00C46AED"/>
    <w:rsid w:val="00C47C2C"/>
    <w:rsid w:val="00C50D75"/>
    <w:rsid w:val="00C51303"/>
    <w:rsid w:val="00C51374"/>
    <w:rsid w:val="00C52F29"/>
    <w:rsid w:val="00C5302C"/>
    <w:rsid w:val="00C53BF1"/>
    <w:rsid w:val="00C56DBC"/>
    <w:rsid w:val="00C60449"/>
    <w:rsid w:val="00C60CC0"/>
    <w:rsid w:val="00C61825"/>
    <w:rsid w:val="00C651D7"/>
    <w:rsid w:val="00C70B80"/>
    <w:rsid w:val="00C71D34"/>
    <w:rsid w:val="00C721B4"/>
    <w:rsid w:val="00C72960"/>
    <w:rsid w:val="00C72CC7"/>
    <w:rsid w:val="00C73150"/>
    <w:rsid w:val="00C754C6"/>
    <w:rsid w:val="00C77577"/>
    <w:rsid w:val="00C77E39"/>
    <w:rsid w:val="00C814BE"/>
    <w:rsid w:val="00C81C19"/>
    <w:rsid w:val="00C8270C"/>
    <w:rsid w:val="00C84724"/>
    <w:rsid w:val="00C858CD"/>
    <w:rsid w:val="00C86017"/>
    <w:rsid w:val="00C869B2"/>
    <w:rsid w:val="00C90A15"/>
    <w:rsid w:val="00C920B6"/>
    <w:rsid w:val="00C926F8"/>
    <w:rsid w:val="00C94679"/>
    <w:rsid w:val="00C979A4"/>
    <w:rsid w:val="00C979BD"/>
    <w:rsid w:val="00CA0500"/>
    <w:rsid w:val="00CA16B7"/>
    <w:rsid w:val="00CA1D7B"/>
    <w:rsid w:val="00CA2A20"/>
    <w:rsid w:val="00CA334D"/>
    <w:rsid w:val="00CA3E20"/>
    <w:rsid w:val="00CA4246"/>
    <w:rsid w:val="00CA5655"/>
    <w:rsid w:val="00CA612D"/>
    <w:rsid w:val="00CB0136"/>
    <w:rsid w:val="00CB0C3C"/>
    <w:rsid w:val="00CB2222"/>
    <w:rsid w:val="00CB45BB"/>
    <w:rsid w:val="00CB62F1"/>
    <w:rsid w:val="00CC12D7"/>
    <w:rsid w:val="00CC139D"/>
    <w:rsid w:val="00CC3138"/>
    <w:rsid w:val="00CC6B61"/>
    <w:rsid w:val="00CC7D29"/>
    <w:rsid w:val="00CD0DED"/>
    <w:rsid w:val="00CD1873"/>
    <w:rsid w:val="00CD2308"/>
    <w:rsid w:val="00CD2763"/>
    <w:rsid w:val="00CD5DE0"/>
    <w:rsid w:val="00CD7E4C"/>
    <w:rsid w:val="00CE1FA5"/>
    <w:rsid w:val="00CE2118"/>
    <w:rsid w:val="00CE2B81"/>
    <w:rsid w:val="00CE485E"/>
    <w:rsid w:val="00CE545E"/>
    <w:rsid w:val="00CE5DA8"/>
    <w:rsid w:val="00CE60DF"/>
    <w:rsid w:val="00CE7A06"/>
    <w:rsid w:val="00CF431E"/>
    <w:rsid w:val="00CF46A6"/>
    <w:rsid w:val="00CF5621"/>
    <w:rsid w:val="00CF7105"/>
    <w:rsid w:val="00CF74B6"/>
    <w:rsid w:val="00CF77F7"/>
    <w:rsid w:val="00D00004"/>
    <w:rsid w:val="00D00B58"/>
    <w:rsid w:val="00D025E7"/>
    <w:rsid w:val="00D03252"/>
    <w:rsid w:val="00D03A64"/>
    <w:rsid w:val="00D059C5"/>
    <w:rsid w:val="00D062F4"/>
    <w:rsid w:val="00D07037"/>
    <w:rsid w:val="00D07A43"/>
    <w:rsid w:val="00D07B29"/>
    <w:rsid w:val="00D07BEF"/>
    <w:rsid w:val="00D07F61"/>
    <w:rsid w:val="00D11130"/>
    <w:rsid w:val="00D1173B"/>
    <w:rsid w:val="00D11C68"/>
    <w:rsid w:val="00D12063"/>
    <w:rsid w:val="00D122E3"/>
    <w:rsid w:val="00D129A5"/>
    <w:rsid w:val="00D13225"/>
    <w:rsid w:val="00D16542"/>
    <w:rsid w:val="00D238FB"/>
    <w:rsid w:val="00D23B03"/>
    <w:rsid w:val="00D24249"/>
    <w:rsid w:val="00D26550"/>
    <w:rsid w:val="00D26DFA"/>
    <w:rsid w:val="00D276AA"/>
    <w:rsid w:val="00D3196A"/>
    <w:rsid w:val="00D33E87"/>
    <w:rsid w:val="00D34AB1"/>
    <w:rsid w:val="00D36CD2"/>
    <w:rsid w:val="00D4002E"/>
    <w:rsid w:val="00D4296F"/>
    <w:rsid w:val="00D42E0B"/>
    <w:rsid w:val="00D50902"/>
    <w:rsid w:val="00D513AE"/>
    <w:rsid w:val="00D515F9"/>
    <w:rsid w:val="00D52C12"/>
    <w:rsid w:val="00D54A0A"/>
    <w:rsid w:val="00D54EAB"/>
    <w:rsid w:val="00D562BD"/>
    <w:rsid w:val="00D61A9B"/>
    <w:rsid w:val="00D64327"/>
    <w:rsid w:val="00D646C2"/>
    <w:rsid w:val="00D659DB"/>
    <w:rsid w:val="00D67644"/>
    <w:rsid w:val="00D6790B"/>
    <w:rsid w:val="00D703A6"/>
    <w:rsid w:val="00D70408"/>
    <w:rsid w:val="00D71DE3"/>
    <w:rsid w:val="00D72016"/>
    <w:rsid w:val="00D72833"/>
    <w:rsid w:val="00D73D34"/>
    <w:rsid w:val="00D76D36"/>
    <w:rsid w:val="00D77B56"/>
    <w:rsid w:val="00D831A0"/>
    <w:rsid w:val="00D832BA"/>
    <w:rsid w:val="00D83380"/>
    <w:rsid w:val="00D83EAD"/>
    <w:rsid w:val="00D84F95"/>
    <w:rsid w:val="00D90426"/>
    <w:rsid w:val="00D906EE"/>
    <w:rsid w:val="00D90CC3"/>
    <w:rsid w:val="00D932CC"/>
    <w:rsid w:val="00D93683"/>
    <w:rsid w:val="00D944D8"/>
    <w:rsid w:val="00D94B21"/>
    <w:rsid w:val="00DA1ED0"/>
    <w:rsid w:val="00DA3D0C"/>
    <w:rsid w:val="00DA77AD"/>
    <w:rsid w:val="00DB000D"/>
    <w:rsid w:val="00DB0DA9"/>
    <w:rsid w:val="00DB4BE7"/>
    <w:rsid w:val="00DB51FD"/>
    <w:rsid w:val="00DC0211"/>
    <w:rsid w:val="00DC0CFF"/>
    <w:rsid w:val="00DC0DD3"/>
    <w:rsid w:val="00DC1E29"/>
    <w:rsid w:val="00DC23F4"/>
    <w:rsid w:val="00DC45D1"/>
    <w:rsid w:val="00DC6489"/>
    <w:rsid w:val="00DC662F"/>
    <w:rsid w:val="00DC7985"/>
    <w:rsid w:val="00DC7E94"/>
    <w:rsid w:val="00DD0AAA"/>
    <w:rsid w:val="00DD0DCD"/>
    <w:rsid w:val="00DD4963"/>
    <w:rsid w:val="00DD4AC0"/>
    <w:rsid w:val="00DD5B9E"/>
    <w:rsid w:val="00DD5D81"/>
    <w:rsid w:val="00DE09B8"/>
    <w:rsid w:val="00DE2DAD"/>
    <w:rsid w:val="00DE3D32"/>
    <w:rsid w:val="00DE3E94"/>
    <w:rsid w:val="00DE4D61"/>
    <w:rsid w:val="00DE518A"/>
    <w:rsid w:val="00DE584B"/>
    <w:rsid w:val="00DE64CD"/>
    <w:rsid w:val="00DF0460"/>
    <w:rsid w:val="00DF0B12"/>
    <w:rsid w:val="00DF1176"/>
    <w:rsid w:val="00DF2912"/>
    <w:rsid w:val="00DF31A4"/>
    <w:rsid w:val="00DF35EB"/>
    <w:rsid w:val="00DF3F5B"/>
    <w:rsid w:val="00DF4838"/>
    <w:rsid w:val="00E0022F"/>
    <w:rsid w:val="00E002A0"/>
    <w:rsid w:val="00E012CE"/>
    <w:rsid w:val="00E014AF"/>
    <w:rsid w:val="00E01C34"/>
    <w:rsid w:val="00E02346"/>
    <w:rsid w:val="00E037EA"/>
    <w:rsid w:val="00E05EBC"/>
    <w:rsid w:val="00E064C9"/>
    <w:rsid w:val="00E068E5"/>
    <w:rsid w:val="00E11358"/>
    <w:rsid w:val="00E12922"/>
    <w:rsid w:val="00E1744B"/>
    <w:rsid w:val="00E17B81"/>
    <w:rsid w:val="00E17F16"/>
    <w:rsid w:val="00E2249E"/>
    <w:rsid w:val="00E23545"/>
    <w:rsid w:val="00E23A9A"/>
    <w:rsid w:val="00E254C8"/>
    <w:rsid w:val="00E25704"/>
    <w:rsid w:val="00E26C5F"/>
    <w:rsid w:val="00E27242"/>
    <w:rsid w:val="00E307E1"/>
    <w:rsid w:val="00E31E3A"/>
    <w:rsid w:val="00E346CF"/>
    <w:rsid w:val="00E36162"/>
    <w:rsid w:val="00E3736C"/>
    <w:rsid w:val="00E400AC"/>
    <w:rsid w:val="00E44079"/>
    <w:rsid w:val="00E50C20"/>
    <w:rsid w:val="00E52294"/>
    <w:rsid w:val="00E52A66"/>
    <w:rsid w:val="00E538CD"/>
    <w:rsid w:val="00E54E03"/>
    <w:rsid w:val="00E55986"/>
    <w:rsid w:val="00E566DE"/>
    <w:rsid w:val="00E6076C"/>
    <w:rsid w:val="00E623F4"/>
    <w:rsid w:val="00E64488"/>
    <w:rsid w:val="00E67A23"/>
    <w:rsid w:val="00E67D18"/>
    <w:rsid w:val="00E71002"/>
    <w:rsid w:val="00E72A5B"/>
    <w:rsid w:val="00E732A2"/>
    <w:rsid w:val="00E73CAC"/>
    <w:rsid w:val="00E753EE"/>
    <w:rsid w:val="00E762F6"/>
    <w:rsid w:val="00E812A7"/>
    <w:rsid w:val="00E81DFB"/>
    <w:rsid w:val="00E82D30"/>
    <w:rsid w:val="00E858F9"/>
    <w:rsid w:val="00E85D7B"/>
    <w:rsid w:val="00E9207D"/>
    <w:rsid w:val="00E92864"/>
    <w:rsid w:val="00E92FB9"/>
    <w:rsid w:val="00E93493"/>
    <w:rsid w:val="00E944A2"/>
    <w:rsid w:val="00E9517C"/>
    <w:rsid w:val="00E961B8"/>
    <w:rsid w:val="00E96BE3"/>
    <w:rsid w:val="00E9739A"/>
    <w:rsid w:val="00E97BBA"/>
    <w:rsid w:val="00EA0277"/>
    <w:rsid w:val="00EA6106"/>
    <w:rsid w:val="00EA7526"/>
    <w:rsid w:val="00EB0E8C"/>
    <w:rsid w:val="00EB0ED4"/>
    <w:rsid w:val="00EB15AF"/>
    <w:rsid w:val="00EB2993"/>
    <w:rsid w:val="00EB39CF"/>
    <w:rsid w:val="00EB3E1C"/>
    <w:rsid w:val="00EB7663"/>
    <w:rsid w:val="00EB766A"/>
    <w:rsid w:val="00EC0656"/>
    <w:rsid w:val="00EC39E8"/>
    <w:rsid w:val="00EC5755"/>
    <w:rsid w:val="00EC7632"/>
    <w:rsid w:val="00ED01F6"/>
    <w:rsid w:val="00ED2953"/>
    <w:rsid w:val="00ED4062"/>
    <w:rsid w:val="00ED4BC0"/>
    <w:rsid w:val="00ED4F3B"/>
    <w:rsid w:val="00ED6C53"/>
    <w:rsid w:val="00EE3899"/>
    <w:rsid w:val="00EE649E"/>
    <w:rsid w:val="00EE6DEB"/>
    <w:rsid w:val="00EE7154"/>
    <w:rsid w:val="00EE7474"/>
    <w:rsid w:val="00EF2526"/>
    <w:rsid w:val="00EF2597"/>
    <w:rsid w:val="00EF26F0"/>
    <w:rsid w:val="00EF2D1E"/>
    <w:rsid w:val="00EF313D"/>
    <w:rsid w:val="00EF3A2F"/>
    <w:rsid w:val="00EF541F"/>
    <w:rsid w:val="00EF57EB"/>
    <w:rsid w:val="00EF6080"/>
    <w:rsid w:val="00EF6180"/>
    <w:rsid w:val="00EF6AE8"/>
    <w:rsid w:val="00EF7F50"/>
    <w:rsid w:val="00F00A22"/>
    <w:rsid w:val="00F02C8D"/>
    <w:rsid w:val="00F03331"/>
    <w:rsid w:val="00F03BCE"/>
    <w:rsid w:val="00F04B68"/>
    <w:rsid w:val="00F04DB0"/>
    <w:rsid w:val="00F12057"/>
    <w:rsid w:val="00F13289"/>
    <w:rsid w:val="00F13425"/>
    <w:rsid w:val="00F14D86"/>
    <w:rsid w:val="00F15D33"/>
    <w:rsid w:val="00F23CD1"/>
    <w:rsid w:val="00F255D2"/>
    <w:rsid w:val="00F263AE"/>
    <w:rsid w:val="00F276C7"/>
    <w:rsid w:val="00F27D5D"/>
    <w:rsid w:val="00F3088B"/>
    <w:rsid w:val="00F32330"/>
    <w:rsid w:val="00F331E6"/>
    <w:rsid w:val="00F34007"/>
    <w:rsid w:val="00F34495"/>
    <w:rsid w:val="00F346CD"/>
    <w:rsid w:val="00F34E33"/>
    <w:rsid w:val="00F34FF1"/>
    <w:rsid w:val="00F3646D"/>
    <w:rsid w:val="00F36C21"/>
    <w:rsid w:val="00F372C3"/>
    <w:rsid w:val="00F40AC2"/>
    <w:rsid w:val="00F41D30"/>
    <w:rsid w:val="00F4377A"/>
    <w:rsid w:val="00F437D5"/>
    <w:rsid w:val="00F454CA"/>
    <w:rsid w:val="00F45B83"/>
    <w:rsid w:val="00F45F35"/>
    <w:rsid w:val="00F46550"/>
    <w:rsid w:val="00F46B41"/>
    <w:rsid w:val="00F46FCE"/>
    <w:rsid w:val="00F47F00"/>
    <w:rsid w:val="00F507F4"/>
    <w:rsid w:val="00F50A11"/>
    <w:rsid w:val="00F5246D"/>
    <w:rsid w:val="00F541D9"/>
    <w:rsid w:val="00F55A90"/>
    <w:rsid w:val="00F565EB"/>
    <w:rsid w:val="00F56C3D"/>
    <w:rsid w:val="00F573E6"/>
    <w:rsid w:val="00F5758A"/>
    <w:rsid w:val="00F61194"/>
    <w:rsid w:val="00F63333"/>
    <w:rsid w:val="00F647B0"/>
    <w:rsid w:val="00F64EC9"/>
    <w:rsid w:val="00F651FD"/>
    <w:rsid w:val="00F6583A"/>
    <w:rsid w:val="00F670D3"/>
    <w:rsid w:val="00F712EC"/>
    <w:rsid w:val="00F720E5"/>
    <w:rsid w:val="00F72F7A"/>
    <w:rsid w:val="00F7339B"/>
    <w:rsid w:val="00F73430"/>
    <w:rsid w:val="00F73AE1"/>
    <w:rsid w:val="00F747A7"/>
    <w:rsid w:val="00F75D4C"/>
    <w:rsid w:val="00F770D7"/>
    <w:rsid w:val="00F7795E"/>
    <w:rsid w:val="00F85648"/>
    <w:rsid w:val="00F90074"/>
    <w:rsid w:val="00F90FAC"/>
    <w:rsid w:val="00F938B3"/>
    <w:rsid w:val="00F93F10"/>
    <w:rsid w:val="00F96430"/>
    <w:rsid w:val="00F9750A"/>
    <w:rsid w:val="00FA199C"/>
    <w:rsid w:val="00FA200B"/>
    <w:rsid w:val="00FA37BF"/>
    <w:rsid w:val="00FA5181"/>
    <w:rsid w:val="00FA6E1F"/>
    <w:rsid w:val="00FA76B9"/>
    <w:rsid w:val="00FB0B30"/>
    <w:rsid w:val="00FB1192"/>
    <w:rsid w:val="00FB2253"/>
    <w:rsid w:val="00FB2D93"/>
    <w:rsid w:val="00FB4766"/>
    <w:rsid w:val="00FB4B2A"/>
    <w:rsid w:val="00FB6FD9"/>
    <w:rsid w:val="00FC1CCA"/>
    <w:rsid w:val="00FC6742"/>
    <w:rsid w:val="00FC7F80"/>
    <w:rsid w:val="00FD1B34"/>
    <w:rsid w:val="00FD1BEE"/>
    <w:rsid w:val="00FD39C9"/>
    <w:rsid w:val="00FD4391"/>
    <w:rsid w:val="00FD484B"/>
    <w:rsid w:val="00FD521B"/>
    <w:rsid w:val="00FD59B7"/>
    <w:rsid w:val="00FE0A36"/>
    <w:rsid w:val="00FE1CAF"/>
    <w:rsid w:val="00FE3E19"/>
    <w:rsid w:val="00FE5116"/>
    <w:rsid w:val="00FE520C"/>
    <w:rsid w:val="00FE753C"/>
    <w:rsid w:val="00FE77C4"/>
    <w:rsid w:val="00FE7C59"/>
    <w:rsid w:val="00FF0170"/>
    <w:rsid w:val="00FF0E3C"/>
    <w:rsid w:val="00FF13CF"/>
    <w:rsid w:val="00FF192E"/>
    <w:rsid w:val="00FF265B"/>
    <w:rsid w:val="00FF2F9F"/>
    <w:rsid w:val="00FF4738"/>
    <w:rsid w:val="00FF64D1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C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0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E26C5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rsid w:val="00E26C5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ConsPlusNormal">
    <w:name w:val="ConsPlusNormal"/>
    <w:rsid w:val="009100F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3">
    <w:name w:val="Table Grid"/>
    <w:basedOn w:val="a1"/>
    <w:uiPriority w:val="59"/>
    <w:rsid w:val="00910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78425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">
    <w:name w:val="Body Text 2"/>
    <w:basedOn w:val="a"/>
    <w:link w:val="20"/>
    <w:rsid w:val="0078425D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locked/>
    <w:rsid w:val="0078425D"/>
    <w:rPr>
      <w:sz w:val="24"/>
      <w:szCs w:val="24"/>
      <w:lang w:val="ru-RU" w:eastAsia="ru-RU" w:bidi="ar-SA"/>
    </w:rPr>
  </w:style>
  <w:style w:type="paragraph" w:customStyle="1" w:styleId="a4">
    <w:name w:val="Знак"/>
    <w:basedOn w:val="a"/>
    <w:rsid w:val="00F73AE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Body Text"/>
    <w:basedOn w:val="a"/>
    <w:rsid w:val="00DE3E94"/>
    <w:pPr>
      <w:spacing w:after="120"/>
    </w:pPr>
    <w:rPr>
      <w:lang w:eastAsia="ar-SA"/>
    </w:rPr>
  </w:style>
  <w:style w:type="paragraph" w:customStyle="1" w:styleId="Default">
    <w:name w:val="Default"/>
    <w:rsid w:val="00FA37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footnote text"/>
    <w:basedOn w:val="a"/>
    <w:semiHidden/>
    <w:rsid w:val="00FA37BF"/>
    <w:rPr>
      <w:sz w:val="20"/>
      <w:szCs w:val="20"/>
    </w:rPr>
  </w:style>
  <w:style w:type="character" w:styleId="a7">
    <w:name w:val="footnote reference"/>
    <w:semiHidden/>
    <w:rsid w:val="00FA37BF"/>
    <w:rPr>
      <w:vertAlign w:val="superscript"/>
    </w:rPr>
  </w:style>
  <w:style w:type="character" w:customStyle="1" w:styleId="10">
    <w:name w:val="Заголовок 1 Знак"/>
    <w:link w:val="1"/>
    <w:rsid w:val="000120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B42E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42EBB"/>
    <w:rPr>
      <w:sz w:val="24"/>
      <w:szCs w:val="24"/>
    </w:rPr>
  </w:style>
  <w:style w:type="paragraph" w:styleId="aa">
    <w:name w:val="footer"/>
    <w:basedOn w:val="a"/>
    <w:link w:val="ab"/>
    <w:rsid w:val="00B42E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42EBB"/>
    <w:rPr>
      <w:sz w:val="24"/>
      <w:szCs w:val="24"/>
    </w:rPr>
  </w:style>
  <w:style w:type="paragraph" w:styleId="ac">
    <w:name w:val="Title"/>
    <w:basedOn w:val="a"/>
    <w:link w:val="ad"/>
    <w:qFormat/>
    <w:rsid w:val="00234FBF"/>
    <w:pPr>
      <w:jc w:val="center"/>
    </w:pPr>
    <w:rPr>
      <w:bCs/>
      <w:sz w:val="32"/>
    </w:rPr>
  </w:style>
  <w:style w:type="character" w:customStyle="1" w:styleId="ad">
    <w:name w:val="Название Знак"/>
    <w:link w:val="ac"/>
    <w:rsid w:val="00234FBF"/>
    <w:rPr>
      <w:bCs/>
      <w:sz w:val="32"/>
      <w:szCs w:val="24"/>
    </w:rPr>
  </w:style>
  <w:style w:type="paragraph" w:styleId="21">
    <w:name w:val="Body Text Indent 2"/>
    <w:basedOn w:val="a"/>
    <w:link w:val="22"/>
    <w:unhideWhenUsed/>
    <w:rsid w:val="00234FBF"/>
    <w:pPr>
      <w:spacing w:after="120" w:line="480" w:lineRule="auto"/>
      <w:ind w:left="283"/>
    </w:pPr>
    <w:rPr>
      <w:bCs/>
    </w:rPr>
  </w:style>
  <w:style w:type="character" w:customStyle="1" w:styleId="22">
    <w:name w:val="Основной текст с отступом 2 Знак"/>
    <w:link w:val="21"/>
    <w:rsid w:val="00234FBF"/>
    <w:rPr>
      <w:bCs/>
      <w:sz w:val="24"/>
      <w:szCs w:val="24"/>
    </w:rPr>
  </w:style>
  <w:style w:type="paragraph" w:customStyle="1" w:styleId="textindent">
    <w:name w:val="textindent"/>
    <w:basedOn w:val="a"/>
    <w:rsid w:val="00234FBF"/>
    <w:pPr>
      <w:spacing w:before="60" w:after="60"/>
      <w:ind w:firstLine="225"/>
      <w:jc w:val="both"/>
    </w:pPr>
    <w:rPr>
      <w:rFonts w:ascii="Arial" w:hAnsi="Arial" w:cs="Arial"/>
      <w:bCs/>
      <w:color w:val="000000"/>
      <w:sz w:val="18"/>
      <w:szCs w:val="18"/>
    </w:rPr>
  </w:style>
  <w:style w:type="paragraph" w:customStyle="1" w:styleId="210">
    <w:name w:val="Основной текст 21"/>
    <w:basedOn w:val="a"/>
    <w:rsid w:val="004847A6"/>
    <w:pPr>
      <w:suppressAutoHyphens/>
    </w:pPr>
    <w:rPr>
      <w:szCs w:val="20"/>
      <w:lang w:eastAsia="ar-SA"/>
    </w:rPr>
  </w:style>
  <w:style w:type="paragraph" w:styleId="ae">
    <w:name w:val="Balloon Text"/>
    <w:basedOn w:val="a"/>
    <w:link w:val="af"/>
    <w:rsid w:val="009E209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E2093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825BB7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rsid w:val="00BA6600"/>
    <w:rPr>
      <w:color w:val="0000FF"/>
      <w:u w:val="single"/>
    </w:rPr>
  </w:style>
  <w:style w:type="paragraph" w:customStyle="1" w:styleId="ConsPlusTitle">
    <w:name w:val="ConsPlusTitle"/>
    <w:rsid w:val="00A668D2"/>
    <w:pPr>
      <w:widowControl w:val="0"/>
      <w:autoSpaceDE w:val="0"/>
      <w:autoSpaceDN w:val="0"/>
    </w:pPr>
    <w:rPr>
      <w:b/>
      <w:sz w:val="28"/>
    </w:rPr>
  </w:style>
  <w:style w:type="paragraph" w:styleId="af3">
    <w:name w:val="List Paragraph"/>
    <w:basedOn w:val="a"/>
    <w:link w:val="af4"/>
    <w:uiPriority w:val="34"/>
    <w:qFormat/>
    <w:rsid w:val="000C5491"/>
    <w:pPr>
      <w:ind w:left="720"/>
      <w:contextualSpacing/>
    </w:pPr>
  </w:style>
  <w:style w:type="paragraph" w:customStyle="1" w:styleId="parametervalue">
    <w:name w:val="parametervalue"/>
    <w:basedOn w:val="a"/>
    <w:rsid w:val="00B038AA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70594E"/>
    <w:pPr>
      <w:spacing w:before="100" w:beforeAutospacing="1" w:after="100" w:afterAutospacing="1"/>
    </w:pPr>
  </w:style>
  <w:style w:type="character" w:customStyle="1" w:styleId="af6">
    <w:name w:val="Цветовое выделение"/>
    <w:uiPriority w:val="99"/>
    <w:rsid w:val="00933014"/>
    <w:rPr>
      <w:b/>
      <w:bCs/>
      <w:color w:val="26282F"/>
    </w:rPr>
  </w:style>
  <w:style w:type="paragraph" w:customStyle="1" w:styleId="Style8">
    <w:name w:val="Style8"/>
    <w:basedOn w:val="a"/>
    <w:uiPriority w:val="99"/>
    <w:rsid w:val="00B9710E"/>
    <w:pPr>
      <w:widowControl w:val="0"/>
      <w:autoSpaceDE w:val="0"/>
      <w:autoSpaceDN w:val="0"/>
      <w:adjustRightInd w:val="0"/>
      <w:spacing w:line="248" w:lineRule="exact"/>
      <w:ind w:firstLine="442"/>
      <w:jc w:val="both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B9710E"/>
    <w:pPr>
      <w:widowControl w:val="0"/>
      <w:autoSpaceDE w:val="0"/>
      <w:autoSpaceDN w:val="0"/>
      <w:adjustRightInd w:val="0"/>
      <w:spacing w:line="248" w:lineRule="exact"/>
      <w:ind w:firstLine="470"/>
      <w:jc w:val="both"/>
    </w:pPr>
    <w:rPr>
      <w:rFonts w:eastAsiaTheme="minorEastAsia"/>
    </w:rPr>
  </w:style>
  <w:style w:type="character" w:customStyle="1" w:styleId="FontStyle127">
    <w:name w:val="Font Style127"/>
    <w:basedOn w:val="a0"/>
    <w:uiPriority w:val="99"/>
    <w:rsid w:val="00B9710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B9710E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47">
    <w:name w:val="Font Style147"/>
    <w:basedOn w:val="a0"/>
    <w:uiPriority w:val="99"/>
    <w:rsid w:val="00B9710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2">
    <w:name w:val="Style12"/>
    <w:basedOn w:val="a"/>
    <w:uiPriority w:val="99"/>
    <w:rsid w:val="004117A2"/>
    <w:pPr>
      <w:widowControl w:val="0"/>
      <w:autoSpaceDE w:val="0"/>
      <w:autoSpaceDN w:val="0"/>
      <w:adjustRightInd w:val="0"/>
      <w:spacing w:line="316" w:lineRule="exact"/>
      <w:ind w:firstLine="710"/>
      <w:jc w:val="both"/>
    </w:pPr>
  </w:style>
  <w:style w:type="character" w:customStyle="1" w:styleId="af4">
    <w:name w:val="Абзац списка Знак"/>
    <w:basedOn w:val="a0"/>
    <w:link w:val="af3"/>
    <w:uiPriority w:val="34"/>
    <w:locked/>
    <w:rsid w:val="00102E2B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102E2B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Гипертекстовая ссылка"/>
    <w:basedOn w:val="a0"/>
    <w:uiPriority w:val="99"/>
    <w:rsid w:val="002E724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C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0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E26C5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rsid w:val="00E26C5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ConsPlusNormal">
    <w:name w:val="ConsPlusNormal"/>
    <w:rsid w:val="009100F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3">
    <w:name w:val="Table Grid"/>
    <w:basedOn w:val="a1"/>
    <w:uiPriority w:val="59"/>
    <w:rsid w:val="00910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78425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">
    <w:name w:val="Body Text 2"/>
    <w:basedOn w:val="a"/>
    <w:link w:val="20"/>
    <w:rsid w:val="0078425D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locked/>
    <w:rsid w:val="0078425D"/>
    <w:rPr>
      <w:sz w:val="24"/>
      <w:szCs w:val="24"/>
      <w:lang w:val="ru-RU" w:eastAsia="ru-RU" w:bidi="ar-SA"/>
    </w:rPr>
  </w:style>
  <w:style w:type="paragraph" w:customStyle="1" w:styleId="a4">
    <w:name w:val="Знак"/>
    <w:basedOn w:val="a"/>
    <w:rsid w:val="00F73AE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Body Text"/>
    <w:basedOn w:val="a"/>
    <w:rsid w:val="00DE3E94"/>
    <w:pPr>
      <w:spacing w:after="120"/>
    </w:pPr>
    <w:rPr>
      <w:lang w:eastAsia="ar-SA"/>
    </w:rPr>
  </w:style>
  <w:style w:type="paragraph" w:customStyle="1" w:styleId="Default">
    <w:name w:val="Default"/>
    <w:rsid w:val="00FA37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footnote text"/>
    <w:basedOn w:val="a"/>
    <w:semiHidden/>
    <w:rsid w:val="00FA37BF"/>
    <w:rPr>
      <w:sz w:val="20"/>
      <w:szCs w:val="20"/>
    </w:rPr>
  </w:style>
  <w:style w:type="character" w:styleId="a7">
    <w:name w:val="footnote reference"/>
    <w:semiHidden/>
    <w:rsid w:val="00FA37BF"/>
    <w:rPr>
      <w:vertAlign w:val="superscript"/>
    </w:rPr>
  </w:style>
  <w:style w:type="character" w:customStyle="1" w:styleId="10">
    <w:name w:val="Заголовок 1 Знак"/>
    <w:link w:val="1"/>
    <w:rsid w:val="000120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B42E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42EBB"/>
    <w:rPr>
      <w:sz w:val="24"/>
      <w:szCs w:val="24"/>
    </w:rPr>
  </w:style>
  <w:style w:type="paragraph" w:styleId="aa">
    <w:name w:val="footer"/>
    <w:basedOn w:val="a"/>
    <w:link w:val="ab"/>
    <w:rsid w:val="00B42E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42EBB"/>
    <w:rPr>
      <w:sz w:val="24"/>
      <w:szCs w:val="24"/>
    </w:rPr>
  </w:style>
  <w:style w:type="paragraph" w:styleId="ac">
    <w:name w:val="Title"/>
    <w:basedOn w:val="a"/>
    <w:link w:val="ad"/>
    <w:qFormat/>
    <w:rsid w:val="00234FBF"/>
    <w:pPr>
      <w:jc w:val="center"/>
    </w:pPr>
    <w:rPr>
      <w:bCs/>
      <w:sz w:val="32"/>
    </w:rPr>
  </w:style>
  <w:style w:type="character" w:customStyle="1" w:styleId="ad">
    <w:name w:val="Название Знак"/>
    <w:link w:val="ac"/>
    <w:rsid w:val="00234FBF"/>
    <w:rPr>
      <w:bCs/>
      <w:sz w:val="32"/>
      <w:szCs w:val="24"/>
    </w:rPr>
  </w:style>
  <w:style w:type="paragraph" w:styleId="21">
    <w:name w:val="Body Text Indent 2"/>
    <w:basedOn w:val="a"/>
    <w:link w:val="22"/>
    <w:unhideWhenUsed/>
    <w:rsid w:val="00234FBF"/>
    <w:pPr>
      <w:spacing w:after="120" w:line="480" w:lineRule="auto"/>
      <w:ind w:left="283"/>
    </w:pPr>
    <w:rPr>
      <w:bCs/>
    </w:rPr>
  </w:style>
  <w:style w:type="character" w:customStyle="1" w:styleId="22">
    <w:name w:val="Основной текст с отступом 2 Знак"/>
    <w:link w:val="21"/>
    <w:rsid w:val="00234FBF"/>
    <w:rPr>
      <w:bCs/>
      <w:sz w:val="24"/>
      <w:szCs w:val="24"/>
    </w:rPr>
  </w:style>
  <w:style w:type="paragraph" w:customStyle="1" w:styleId="textindent">
    <w:name w:val="textindent"/>
    <w:basedOn w:val="a"/>
    <w:rsid w:val="00234FBF"/>
    <w:pPr>
      <w:spacing w:before="60" w:after="60"/>
      <w:ind w:firstLine="225"/>
      <w:jc w:val="both"/>
    </w:pPr>
    <w:rPr>
      <w:rFonts w:ascii="Arial" w:hAnsi="Arial" w:cs="Arial"/>
      <w:bCs/>
      <w:color w:val="000000"/>
      <w:sz w:val="18"/>
      <w:szCs w:val="18"/>
    </w:rPr>
  </w:style>
  <w:style w:type="paragraph" w:customStyle="1" w:styleId="210">
    <w:name w:val="Основной текст 21"/>
    <w:basedOn w:val="a"/>
    <w:rsid w:val="004847A6"/>
    <w:pPr>
      <w:suppressAutoHyphens/>
    </w:pPr>
    <w:rPr>
      <w:szCs w:val="20"/>
      <w:lang w:eastAsia="ar-SA"/>
    </w:rPr>
  </w:style>
  <w:style w:type="paragraph" w:styleId="ae">
    <w:name w:val="Balloon Text"/>
    <w:basedOn w:val="a"/>
    <w:link w:val="af"/>
    <w:rsid w:val="009E209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E2093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825BB7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rsid w:val="00BA6600"/>
    <w:rPr>
      <w:color w:val="0000FF"/>
      <w:u w:val="single"/>
    </w:rPr>
  </w:style>
  <w:style w:type="paragraph" w:customStyle="1" w:styleId="ConsPlusTitle">
    <w:name w:val="ConsPlusTitle"/>
    <w:rsid w:val="00A668D2"/>
    <w:pPr>
      <w:widowControl w:val="0"/>
      <w:autoSpaceDE w:val="0"/>
      <w:autoSpaceDN w:val="0"/>
    </w:pPr>
    <w:rPr>
      <w:b/>
      <w:sz w:val="28"/>
    </w:rPr>
  </w:style>
  <w:style w:type="paragraph" w:styleId="af3">
    <w:name w:val="List Paragraph"/>
    <w:basedOn w:val="a"/>
    <w:link w:val="af4"/>
    <w:uiPriority w:val="34"/>
    <w:qFormat/>
    <w:rsid w:val="000C5491"/>
    <w:pPr>
      <w:ind w:left="720"/>
      <w:contextualSpacing/>
    </w:pPr>
  </w:style>
  <w:style w:type="paragraph" w:customStyle="1" w:styleId="parametervalue">
    <w:name w:val="parametervalue"/>
    <w:basedOn w:val="a"/>
    <w:rsid w:val="00B038AA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70594E"/>
    <w:pPr>
      <w:spacing w:before="100" w:beforeAutospacing="1" w:after="100" w:afterAutospacing="1"/>
    </w:pPr>
  </w:style>
  <w:style w:type="character" w:customStyle="1" w:styleId="af6">
    <w:name w:val="Цветовое выделение"/>
    <w:uiPriority w:val="99"/>
    <w:rsid w:val="00933014"/>
    <w:rPr>
      <w:b/>
      <w:bCs/>
      <w:color w:val="26282F"/>
    </w:rPr>
  </w:style>
  <w:style w:type="paragraph" w:customStyle="1" w:styleId="Style8">
    <w:name w:val="Style8"/>
    <w:basedOn w:val="a"/>
    <w:uiPriority w:val="99"/>
    <w:rsid w:val="00B9710E"/>
    <w:pPr>
      <w:widowControl w:val="0"/>
      <w:autoSpaceDE w:val="0"/>
      <w:autoSpaceDN w:val="0"/>
      <w:adjustRightInd w:val="0"/>
      <w:spacing w:line="248" w:lineRule="exact"/>
      <w:ind w:firstLine="442"/>
      <w:jc w:val="both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B9710E"/>
    <w:pPr>
      <w:widowControl w:val="0"/>
      <w:autoSpaceDE w:val="0"/>
      <w:autoSpaceDN w:val="0"/>
      <w:adjustRightInd w:val="0"/>
      <w:spacing w:line="248" w:lineRule="exact"/>
      <w:ind w:firstLine="470"/>
      <w:jc w:val="both"/>
    </w:pPr>
    <w:rPr>
      <w:rFonts w:eastAsiaTheme="minorEastAsia"/>
    </w:rPr>
  </w:style>
  <w:style w:type="character" w:customStyle="1" w:styleId="FontStyle127">
    <w:name w:val="Font Style127"/>
    <w:basedOn w:val="a0"/>
    <w:uiPriority w:val="99"/>
    <w:rsid w:val="00B9710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B9710E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47">
    <w:name w:val="Font Style147"/>
    <w:basedOn w:val="a0"/>
    <w:uiPriority w:val="99"/>
    <w:rsid w:val="00B9710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2">
    <w:name w:val="Style12"/>
    <w:basedOn w:val="a"/>
    <w:uiPriority w:val="99"/>
    <w:rsid w:val="004117A2"/>
    <w:pPr>
      <w:widowControl w:val="0"/>
      <w:autoSpaceDE w:val="0"/>
      <w:autoSpaceDN w:val="0"/>
      <w:adjustRightInd w:val="0"/>
      <w:spacing w:line="316" w:lineRule="exact"/>
      <w:ind w:firstLine="710"/>
      <w:jc w:val="both"/>
    </w:pPr>
  </w:style>
  <w:style w:type="character" w:customStyle="1" w:styleId="af4">
    <w:name w:val="Абзац списка Знак"/>
    <w:basedOn w:val="a0"/>
    <w:link w:val="af3"/>
    <w:uiPriority w:val="34"/>
    <w:locked/>
    <w:rsid w:val="00102E2B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102E2B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Гипертекстовая ссылка"/>
    <w:basedOn w:val="a0"/>
    <w:uiPriority w:val="99"/>
    <w:rsid w:val="002E724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940">
                                  <w:marLeft w:val="0"/>
                                  <w:marRight w:val="0"/>
                                  <w:marTop w:val="6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8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48464">
                                              <w:marLeft w:val="0"/>
                                              <w:marRight w:val="0"/>
                                              <w:marTop w:val="6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50379">
                                                  <w:marLeft w:val="95"/>
                                                  <w:marRight w:val="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53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12772">
                                                              <w:marLeft w:val="0"/>
                                                              <w:marRight w:val="0"/>
                                                              <w:marTop w:val="167"/>
                                                              <w:marBottom w:val="16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2506-046A-4DA0-9C20-5ED19DB8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8929</Words>
  <Characters>50896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AdmBor</Company>
  <LinksUpToDate>false</LinksUpToDate>
  <CharactersWithSpaces>59706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ngk</dc:creator>
  <cp:lastModifiedBy>Admin</cp:lastModifiedBy>
  <cp:revision>13</cp:revision>
  <cp:lastPrinted>2023-02-28T02:49:00Z</cp:lastPrinted>
  <dcterms:created xsi:type="dcterms:W3CDTF">2022-02-11T07:18:00Z</dcterms:created>
  <dcterms:modified xsi:type="dcterms:W3CDTF">2023-02-28T02:53:00Z</dcterms:modified>
</cp:coreProperties>
</file>