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5D" w:rsidRPr="007C345D" w:rsidRDefault="007C345D" w:rsidP="007C345D">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7C345D">
        <w:rPr>
          <w:rFonts w:ascii="Tahoma" w:eastAsia="Times New Roman" w:hAnsi="Tahoma" w:cs="Tahoma"/>
          <w:color w:val="181818"/>
          <w:sz w:val="24"/>
          <w:szCs w:val="24"/>
          <w:lang w:eastAsia="ru-RU"/>
        </w:rPr>
        <w:fldChar w:fldCharType="begin"/>
      </w:r>
      <w:r w:rsidRPr="007C345D">
        <w:rPr>
          <w:rFonts w:ascii="Tahoma" w:eastAsia="Times New Roman" w:hAnsi="Tahoma" w:cs="Tahoma"/>
          <w:color w:val="181818"/>
          <w:sz w:val="24"/>
          <w:szCs w:val="24"/>
          <w:lang w:eastAsia="ru-RU"/>
        </w:rPr>
        <w:instrText xml:space="preserve"> HYPERLINK "javascript:goBack()" </w:instrText>
      </w:r>
      <w:r w:rsidRPr="007C345D">
        <w:rPr>
          <w:rFonts w:ascii="Tahoma" w:eastAsia="Times New Roman" w:hAnsi="Tahoma" w:cs="Tahoma"/>
          <w:color w:val="181818"/>
          <w:sz w:val="24"/>
          <w:szCs w:val="24"/>
          <w:lang w:eastAsia="ru-RU"/>
        </w:rPr>
        <w:fldChar w:fldCharType="separate"/>
      </w:r>
      <w:r w:rsidRPr="007C345D">
        <w:rPr>
          <w:rFonts w:ascii="Tahoma" w:eastAsia="Times New Roman" w:hAnsi="Tahoma" w:cs="Tahoma"/>
          <w:color w:val="0075C5"/>
          <w:sz w:val="30"/>
          <w:szCs w:val="30"/>
          <w:u w:val="single"/>
          <w:bdr w:val="none" w:sz="0" w:space="0" w:color="auto" w:frame="1"/>
          <w:lang w:eastAsia="ru-RU"/>
        </w:rPr>
        <w:t>Реестр закупок</w:t>
      </w:r>
      <w:r w:rsidRPr="007C345D">
        <w:rPr>
          <w:rFonts w:ascii="Tahoma" w:eastAsia="Times New Roman" w:hAnsi="Tahoma" w:cs="Tahoma"/>
          <w:color w:val="181818"/>
          <w:sz w:val="24"/>
          <w:szCs w:val="24"/>
          <w:lang w:eastAsia="ru-RU"/>
        </w:rPr>
        <w:fldChar w:fldCharType="end"/>
      </w:r>
    </w:p>
    <w:p w:rsidR="007C345D" w:rsidRPr="007C345D" w:rsidRDefault="007C345D" w:rsidP="007C345D">
      <w:pPr>
        <w:shd w:val="clear" w:color="auto" w:fill="FAFAFA"/>
        <w:spacing w:after="0" w:line="240" w:lineRule="auto"/>
        <w:rPr>
          <w:rFonts w:ascii="Tahoma" w:eastAsia="Times New Roman" w:hAnsi="Tahoma" w:cs="Tahoma"/>
          <w:color w:val="000000"/>
          <w:sz w:val="21"/>
          <w:szCs w:val="21"/>
          <w:lang w:eastAsia="ru-RU"/>
        </w:rPr>
      </w:pPr>
      <w:r w:rsidRPr="007C345D">
        <w:rPr>
          <w:rFonts w:ascii="Tahoma" w:eastAsia="Times New Roman" w:hAnsi="Tahoma" w:cs="Tahoma"/>
          <w:color w:val="000000"/>
          <w:sz w:val="21"/>
          <w:szCs w:val="21"/>
          <w:lang w:eastAsia="ru-RU"/>
        </w:rPr>
        <w:t> </w:t>
      </w:r>
    </w:p>
    <w:p w:rsidR="007C345D" w:rsidRPr="007C345D" w:rsidRDefault="007C345D" w:rsidP="007C345D">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7C345D">
        <w:rPr>
          <w:rFonts w:ascii="Tahoma" w:eastAsia="Times New Roman" w:hAnsi="Tahoma" w:cs="Tahoma"/>
          <w:color w:val="181818"/>
          <w:sz w:val="24"/>
          <w:szCs w:val="24"/>
          <w:lang w:eastAsia="ru-RU"/>
        </w:rPr>
        <w:t> </w:t>
      </w:r>
    </w:p>
    <w:p w:rsidR="007C345D" w:rsidRPr="007C345D" w:rsidRDefault="007C345D" w:rsidP="007C345D">
      <w:pPr>
        <w:shd w:val="clear" w:color="auto" w:fill="FAFAFA"/>
        <w:spacing w:after="0" w:line="240" w:lineRule="auto"/>
        <w:rPr>
          <w:rFonts w:ascii="Tahoma" w:eastAsia="Times New Roman" w:hAnsi="Tahoma" w:cs="Tahoma"/>
          <w:color w:val="000000"/>
          <w:sz w:val="21"/>
          <w:szCs w:val="21"/>
          <w:lang w:eastAsia="ru-RU"/>
        </w:rPr>
      </w:pPr>
      <w:r w:rsidRPr="007C345D">
        <w:rPr>
          <w:rFonts w:ascii="Tahoma" w:eastAsia="Times New Roman" w:hAnsi="Tahoma" w:cs="Tahoma"/>
          <w:color w:val="000000"/>
          <w:sz w:val="21"/>
          <w:szCs w:val="21"/>
          <w:lang w:eastAsia="ru-RU"/>
        </w:rPr>
        <w:t> </w:t>
      </w:r>
    </w:p>
    <w:p w:rsidR="007C345D" w:rsidRPr="007C345D" w:rsidRDefault="007C345D" w:rsidP="007C345D">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7C345D">
        <w:rPr>
          <w:rFonts w:ascii="Tahoma" w:eastAsia="Times New Roman" w:hAnsi="Tahoma" w:cs="Tahoma"/>
          <w:color w:val="181818"/>
          <w:sz w:val="24"/>
          <w:szCs w:val="24"/>
          <w:lang w:eastAsia="ru-RU"/>
        </w:rPr>
        <w:t>Закупка №0122300008923000025</w:t>
      </w:r>
    </w:p>
    <w:p w:rsidR="007C345D" w:rsidRPr="007C345D" w:rsidRDefault="007C345D" w:rsidP="007C345D">
      <w:pPr>
        <w:shd w:val="clear" w:color="auto" w:fill="FAFAFA"/>
        <w:spacing w:after="0" w:line="240" w:lineRule="auto"/>
        <w:rPr>
          <w:rFonts w:ascii="Tahoma" w:eastAsia="Times New Roman" w:hAnsi="Tahoma" w:cs="Tahoma"/>
          <w:color w:val="000000"/>
          <w:sz w:val="18"/>
          <w:szCs w:val="18"/>
          <w:lang w:eastAsia="ru-RU"/>
        </w:rPr>
      </w:pPr>
      <w:r w:rsidRPr="007C345D">
        <w:rPr>
          <w:rFonts w:ascii="Tahoma" w:eastAsia="Times New Roman" w:hAnsi="Tahoma" w:cs="Tahoma"/>
          <w:color w:val="000000"/>
          <w:sz w:val="18"/>
          <w:szCs w:val="18"/>
          <w:lang w:eastAsia="ru-RU"/>
        </w:rPr>
        <w:t>Размещено 27.04.2023 15:43 (MSK+7 (UTC+10) Владивосток, Хабаровск) (по местному времени организации, осуществляющей размещение)</w:t>
      </w:r>
    </w:p>
    <w:p w:rsidR="007C345D" w:rsidRPr="007C345D" w:rsidRDefault="007C345D" w:rsidP="007C345D">
      <w:pPr>
        <w:shd w:val="clear" w:color="auto" w:fill="FAFAFA"/>
        <w:spacing w:after="0" w:line="240" w:lineRule="auto"/>
        <w:rPr>
          <w:rFonts w:ascii="Tahoma" w:eastAsia="Times New Roman" w:hAnsi="Tahoma" w:cs="Tahoma"/>
          <w:color w:val="FF0000"/>
          <w:sz w:val="18"/>
          <w:szCs w:val="18"/>
          <w:lang w:eastAsia="ru-RU"/>
        </w:rPr>
      </w:pPr>
      <w:r w:rsidRPr="007C345D">
        <w:rPr>
          <w:rFonts w:ascii="Tahoma" w:eastAsia="Times New Roman" w:hAnsi="Tahoma" w:cs="Tahoma"/>
          <w:color w:val="FF0000"/>
          <w:sz w:val="18"/>
          <w:szCs w:val="18"/>
          <w:lang w:eastAsia="ru-RU"/>
        </w:rPr>
        <w:t>ВНИМАНИЕ!!</w:t>
      </w:r>
      <w:proofErr w:type="gramStart"/>
      <w:r w:rsidRPr="007C345D">
        <w:rPr>
          <w:rFonts w:ascii="Tahoma" w:eastAsia="Times New Roman" w:hAnsi="Tahoma" w:cs="Tahoma"/>
          <w:color w:val="FF0000"/>
          <w:sz w:val="18"/>
          <w:szCs w:val="18"/>
          <w:lang w:eastAsia="ru-RU"/>
        </w:rPr>
        <w:t>!В</w:t>
      </w:r>
      <w:proofErr w:type="gramEnd"/>
      <w:r w:rsidRPr="007C345D">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7C345D" w:rsidRPr="007C345D" w:rsidTr="007C345D">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7C345D" w:rsidRPr="007C345D" w:rsidRDefault="007C345D" w:rsidP="007C345D">
            <w:pPr>
              <w:spacing w:after="0" w:line="210" w:lineRule="atLeast"/>
              <w:ind w:right="15"/>
              <w:jc w:val="center"/>
              <w:rPr>
                <w:rFonts w:ascii="Times New Roman" w:eastAsia="Times New Roman" w:hAnsi="Times New Roman" w:cs="Times New Roman"/>
                <w:color w:val="000000"/>
                <w:sz w:val="20"/>
                <w:szCs w:val="20"/>
                <w:lang w:eastAsia="ru-RU"/>
              </w:rPr>
            </w:pPr>
            <w:r w:rsidRPr="007C345D">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7C345D" w:rsidRPr="007C345D" w:rsidRDefault="007C345D" w:rsidP="007C345D">
            <w:pPr>
              <w:spacing w:after="0" w:line="210" w:lineRule="atLeast"/>
              <w:jc w:val="center"/>
              <w:rPr>
                <w:rFonts w:ascii="Times New Roman" w:eastAsia="Times New Roman" w:hAnsi="Times New Roman" w:cs="Times New Roman"/>
                <w:color w:val="0075C5"/>
                <w:sz w:val="20"/>
                <w:szCs w:val="20"/>
                <w:u w:val="single"/>
                <w:lang w:eastAsia="ru-RU"/>
              </w:rPr>
            </w:pPr>
            <w:r w:rsidRPr="007C345D">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7C345D" w:rsidRPr="007C345D" w:rsidRDefault="007C345D" w:rsidP="007C345D">
            <w:pPr>
              <w:spacing w:after="0" w:line="210" w:lineRule="atLeast"/>
              <w:jc w:val="center"/>
              <w:rPr>
                <w:rFonts w:ascii="Times New Roman" w:eastAsia="Times New Roman" w:hAnsi="Times New Roman" w:cs="Times New Roman"/>
                <w:color w:val="0075C5"/>
                <w:sz w:val="20"/>
                <w:szCs w:val="20"/>
                <w:u w:val="single"/>
                <w:lang w:eastAsia="ru-RU"/>
              </w:rPr>
            </w:pPr>
            <w:r w:rsidRPr="007C345D">
              <w:rPr>
                <w:rFonts w:ascii="Times New Roman" w:eastAsia="Times New Roman" w:hAnsi="Times New Roman" w:cs="Times New Roman"/>
                <w:color w:val="0075C5"/>
                <w:sz w:val="20"/>
                <w:szCs w:val="20"/>
                <w:u w:val="single"/>
                <w:lang w:eastAsia="ru-RU"/>
              </w:rPr>
              <w:t>Результаты определения поставщика</w:t>
            </w:r>
            <w:r w:rsidRPr="007C345D">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7C345D" w:rsidRPr="007C345D" w:rsidRDefault="007C345D" w:rsidP="007C345D">
            <w:pPr>
              <w:spacing w:after="0" w:line="210" w:lineRule="atLeast"/>
              <w:jc w:val="center"/>
              <w:rPr>
                <w:rFonts w:ascii="Times New Roman" w:eastAsia="Times New Roman" w:hAnsi="Times New Roman" w:cs="Times New Roman"/>
                <w:color w:val="0075C5"/>
                <w:sz w:val="20"/>
                <w:szCs w:val="20"/>
                <w:u w:val="single"/>
                <w:lang w:eastAsia="ru-RU"/>
              </w:rPr>
            </w:pPr>
            <w:r w:rsidRPr="007C345D">
              <w:rPr>
                <w:rFonts w:ascii="Times New Roman" w:eastAsia="Times New Roman" w:hAnsi="Times New Roman" w:cs="Times New Roman"/>
                <w:color w:val="0075C5"/>
                <w:sz w:val="20"/>
                <w:szCs w:val="20"/>
                <w:u w:val="single"/>
                <w:lang w:eastAsia="ru-RU"/>
              </w:rPr>
              <w:t>Журнал событий</w:t>
            </w:r>
          </w:p>
        </w:tc>
      </w:tr>
    </w:tbl>
    <w:p w:rsidR="007C345D" w:rsidRPr="007C345D" w:rsidRDefault="007C345D" w:rsidP="007C345D">
      <w:pPr>
        <w:shd w:val="clear" w:color="auto" w:fill="FAFAFA"/>
        <w:spacing w:after="0" w:line="240" w:lineRule="auto"/>
        <w:rPr>
          <w:rFonts w:ascii="Tahoma" w:eastAsia="Times New Roman" w:hAnsi="Tahoma" w:cs="Tahoma"/>
          <w:color w:val="000000"/>
          <w:sz w:val="21"/>
          <w:szCs w:val="21"/>
          <w:lang w:eastAsia="ru-RU"/>
        </w:rPr>
      </w:pPr>
      <w:hyperlink r:id="rId6" w:history="1">
        <w:r w:rsidRPr="007C345D">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27.04.2023 №0122300008923000025</w:t>
        </w:r>
      </w:hyperlink>
    </w:p>
    <w:p w:rsidR="007C345D" w:rsidRPr="007C345D" w:rsidRDefault="007C345D" w:rsidP="007C345D">
      <w:pPr>
        <w:shd w:val="clear" w:color="auto" w:fill="265788"/>
        <w:spacing w:after="0" w:line="240" w:lineRule="auto"/>
        <w:outlineLvl w:val="1"/>
        <w:rPr>
          <w:rFonts w:ascii="Tahoma" w:eastAsia="Times New Roman" w:hAnsi="Tahoma" w:cs="Tahoma"/>
          <w:color w:val="FFFFFF"/>
          <w:sz w:val="21"/>
          <w:szCs w:val="21"/>
          <w:lang w:eastAsia="ru-RU"/>
        </w:rPr>
      </w:pPr>
      <w:r w:rsidRPr="007C345D">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7C345D" w:rsidRPr="007C345D" w:rsidTr="007C345D">
        <w:tc>
          <w:tcPr>
            <w:tcW w:w="4431" w:type="dxa"/>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Электронный аукцион</w:t>
            </w:r>
          </w:p>
        </w:tc>
      </w:tr>
      <w:tr w:rsidR="007C345D" w:rsidRPr="007C345D" w:rsidTr="007C345D">
        <w:tc>
          <w:tcPr>
            <w:tcW w:w="4431" w:type="dxa"/>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АО «ЕЭТП»</w:t>
            </w:r>
          </w:p>
        </w:tc>
      </w:tr>
      <w:tr w:rsidR="007C345D" w:rsidRPr="007C345D" w:rsidTr="007C345D">
        <w:tc>
          <w:tcPr>
            <w:tcW w:w="4431" w:type="dxa"/>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hyperlink r:id="rId7" w:tgtFrame="_blank" w:history="1">
              <w:r w:rsidRPr="007C345D">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Уполномоченный орган</w:t>
            </w:r>
            <w:r w:rsidRPr="007C345D">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bdr w:val="none" w:sz="0" w:space="0" w:color="auto" w:frame="1"/>
                <w:lang w:eastAsia="ru-RU"/>
              </w:rPr>
              <w:t>Приобретение, доставка и установка дверных блоков из ПВХ</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Подача заявок</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hyperlink r:id="rId8" w:history="1">
              <w:r w:rsidRPr="007C345D">
                <w:rPr>
                  <w:rFonts w:ascii="Times New Roman" w:eastAsia="Times New Roman" w:hAnsi="Times New Roman" w:cs="Times New Roman"/>
                  <w:color w:val="0075C5"/>
                  <w:sz w:val="18"/>
                  <w:szCs w:val="18"/>
                  <w:u w:val="single"/>
                  <w:bdr w:val="none" w:sz="0" w:space="0" w:color="auto" w:frame="1"/>
                  <w:lang w:eastAsia="ru-RU"/>
                </w:rPr>
                <w:t>202308223000027001000011  (ИКЗ: 233271500031627150100100110012223243)</w:t>
              </w:r>
            </w:hyperlink>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7C345D" w:rsidRPr="007C345D" w:rsidRDefault="007C345D" w:rsidP="007C345D">
      <w:pPr>
        <w:shd w:val="clear" w:color="auto" w:fill="265788"/>
        <w:spacing w:after="0" w:line="240" w:lineRule="auto"/>
        <w:outlineLvl w:val="1"/>
        <w:rPr>
          <w:rFonts w:ascii="Tahoma" w:eastAsia="Times New Roman" w:hAnsi="Tahoma" w:cs="Tahoma"/>
          <w:color w:val="FFFFFF"/>
          <w:sz w:val="21"/>
          <w:szCs w:val="21"/>
          <w:lang w:eastAsia="ru-RU"/>
        </w:rPr>
      </w:pPr>
      <w:r w:rsidRPr="007C345D">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7C345D" w:rsidRPr="007C345D" w:rsidTr="007C345D">
        <w:tc>
          <w:tcPr>
            <w:tcW w:w="4431" w:type="dxa"/>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Нестеров Ефим Александрович</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lastRenderedPageBreak/>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hyperlink r:id="rId9" w:tgtFrame="_top" w:history="1">
              <w:r w:rsidRPr="007C345D">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8-42141-92556</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Информация отсутствует</w:t>
            </w:r>
          </w:p>
        </w:tc>
      </w:tr>
    </w:tbl>
    <w:p w:rsidR="007C345D" w:rsidRPr="007C345D" w:rsidRDefault="007C345D" w:rsidP="007C345D">
      <w:pPr>
        <w:shd w:val="clear" w:color="auto" w:fill="265788"/>
        <w:spacing w:after="0" w:line="240" w:lineRule="auto"/>
        <w:outlineLvl w:val="1"/>
        <w:rPr>
          <w:rFonts w:ascii="Tahoma" w:eastAsia="Times New Roman" w:hAnsi="Tahoma" w:cs="Tahoma"/>
          <w:color w:val="FFFFFF"/>
          <w:sz w:val="21"/>
          <w:szCs w:val="21"/>
          <w:lang w:eastAsia="ru-RU"/>
        </w:rPr>
      </w:pPr>
      <w:r w:rsidRPr="007C345D">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7C345D" w:rsidRPr="007C345D" w:rsidTr="007C345D">
        <w:tc>
          <w:tcPr>
            <w:tcW w:w="4431" w:type="dxa"/>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27.04.2023 в 15:43</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05.05.2023 в 10:00</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05.05.2023</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10.05.2023</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Информация отсутствует</w:t>
            </w:r>
          </w:p>
        </w:tc>
      </w:tr>
    </w:tbl>
    <w:p w:rsidR="007C345D" w:rsidRPr="007C345D" w:rsidRDefault="007C345D" w:rsidP="007C345D">
      <w:pPr>
        <w:shd w:val="clear" w:color="auto" w:fill="265788"/>
        <w:spacing w:after="0" w:line="240" w:lineRule="auto"/>
        <w:outlineLvl w:val="1"/>
        <w:rPr>
          <w:rFonts w:ascii="Tahoma" w:eastAsia="Times New Roman" w:hAnsi="Tahoma" w:cs="Tahoma"/>
          <w:color w:val="FFFFFF"/>
          <w:sz w:val="21"/>
          <w:szCs w:val="21"/>
          <w:lang w:eastAsia="ru-RU"/>
        </w:rPr>
      </w:pPr>
      <w:r w:rsidRPr="007C345D">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7C345D" w:rsidRPr="007C345D" w:rsidTr="007C345D">
        <w:tc>
          <w:tcPr>
            <w:tcW w:w="4431" w:type="dxa"/>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269 999,99</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Российский рубль</w:t>
            </w:r>
          </w:p>
        </w:tc>
      </w:tr>
    </w:tbl>
    <w:p w:rsidR="007C345D" w:rsidRPr="007C345D" w:rsidRDefault="007C345D" w:rsidP="007C345D">
      <w:pPr>
        <w:shd w:val="clear" w:color="auto" w:fill="265788"/>
        <w:spacing w:after="0" w:line="240" w:lineRule="auto"/>
        <w:outlineLvl w:val="1"/>
        <w:rPr>
          <w:rFonts w:ascii="Tahoma" w:eastAsia="Times New Roman" w:hAnsi="Tahoma" w:cs="Tahoma"/>
          <w:color w:val="FFFFFF"/>
          <w:sz w:val="21"/>
          <w:szCs w:val="21"/>
          <w:lang w:eastAsia="ru-RU"/>
        </w:rPr>
      </w:pPr>
      <w:r w:rsidRPr="007C345D">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7C345D" w:rsidRPr="007C345D" w:rsidTr="007C345D">
        <w:tc>
          <w:tcPr>
            <w:tcW w:w="4431" w:type="dxa"/>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Товар</w:t>
            </w:r>
          </w:p>
        </w:tc>
      </w:tr>
    </w:tbl>
    <w:p w:rsidR="007C345D" w:rsidRPr="007C345D" w:rsidRDefault="007C345D" w:rsidP="007C345D">
      <w:pPr>
        <w:shd w:val="clear" w:color="auto" w:fill="FFFFFF"/>
        <w:spacing w:after="180"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956"/>
        <w:gridCol w:w="2475"/>
        <w:gridCol w:w="1595"/>
        <w:gridCol w:w="1876"/>
        <w:gridCol w:w="1643"/>
        <w:gridCol w:w="1643"/>
        <w:gridCol w:w="1582"/>
      </w:tblGrid>
      <w:tr w:rsidR="007C345D" w:rsidRPr="007C345D" w:rsidTr="007C345D">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7C345D">
              <w:rPr>
                <w:rFonts w:ascii="Times New Roman" w:eastAsia="Times New Roman" w:hAnsi="Times New Roman" w:cs="Times New Roman"/>
                <w:b/>
                <w:bCs/>
                <w:color w:val="383838"/>
                <w:sz w:val="18"/>
                <w:szCs w:val="18"/>
                <w:lang w:eastAsia="ru-RU"/>
              </w:rPr>
              <w:t>2</w:t>
            </w:r>
            <w:proofErr w:type="gramEnd"/>
            <w:r w:rsidRPr="007C345D">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Цена за единицу</w:t>
            </w:r>
            <w:r w:rsidRPr="007C345D">
              <w:rPr>
                <w:rFonts w:ascii="Times New Roman" w:eastAsia="Times New Roman" w:hAnsi="Times New Roman" w:cs="Times New Roman"/>
                <w:b/>
                <w:bCs/>
                <w:color w:val="383838"/>
                <w:sz w:val="18"/>
                <w:szCs w:val="18"/>
                <w:lang w:eastAsia="ru-RU"/>
              </w:rPr>
              <w:br/>
            </w:r>
            <w:r w:rsidRPr="007C345D">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Стоимость</w:t>
            </w:r>
            <w:r w:rsidRPr="007C345D">
              <w:rPr>
                <w:rFonts w:ascii="Times New Roman" w:eastAsia="Times New Roman" w:hAnsi="Times New Roman" w:cs="Times New Roman"/>
                <w:b/>
                <w:bCs/>
                <w:color w:val="383838"/>
                <w:sz w:val="18"/>
                <w:szCs w:val="18"/>
                <w:lang w:eastAsia="ru-RU"/>
              </w:rPr>
              <w:br/>
            </w:r>
            <w:r w:rsidRPr="007C345D">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tbl>
            <w:tblPr>
              <w:tblW w:w="5355" w:type="dxa"/>
              <w:jc w:val="center"/>
              <w:tblCellMar>
                <w:left w:w="0" w:type="dxa"/>
                <w:right w:w="0" w:type="dxa"/>
              </w:tblCellMar>
              <w:tblLook w:val="04A0" w:firstRow="1" w:lastRow="0" w:firstColumn="1" w:lastColumn="0" w:noHBand="0" w:noVBand="1"/>
            </w:tblPr>
            <w:tblGrid>
              <w:gridCol w:w="1785"/>
              <w:gridCol w:w="1785"/>
              <w:gridCol w:w="1785"/>
            </w:tblGrid>
            <w:tr w:rsidR="007C345D" w:rsidRPr="007C345D">
              <w:trPr>
                <w:jc w:val="center"/>
              </w:trPr>
              <w:tc>
                <w:tcPr>
                  <w:tcW w:w="0" w:type="auto"/>
                  <w:gridSpan w:val="3"/>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Блоки дверные пластмассовые и пороги для них</w:t>
                  </w:r>
                </w:p>
              </w:tc>
            </w:tr>
            <w:tr w:rsidR="007C345D" w:rsidRPr="007C345D">
              <w:trPr>
                <w:jc w:val="center"/>
              </w:trPr>
              <w:tc>
                <w:tcPr>
                  <w:tcW w:w="0" w:type="auto"/>
                  <w:vAlign w:val="center"/>
                  <w:hideMark/>
                </w:tcPr>
                <w:p w:rsidR="007C345D" w:rsidRPr="007C345D" w:rsidRDefault="007C345D" w:rsidP="007C345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7C345D" w:rsidRPr="007C345D" w:rsidRDefault="007C345D" w:rsidP="007C345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C345D" w:rsidRPr="007C345D" w:rsidRDefault="007C345D" w:rsidP="007C345D">
                  <w:pPr>
                    <w:spacing w:after="0" w:line="240" w:lineRule="auto"/>
                    <w:rPr>
                      <w:rFonts w:ascii="Times New Roman" w:eastAsia="Times New Roman" w:hAnsi="Times New Roman" w:cs="Times New Roman"/>
                      <w:sz w:val="20"/>
                      <w:szCs w:val="20"/>
                      <w:lang w:eastAsia="ru-RU"/>
                    </w:rPr>
                  </w:pPr>
                </w:p>
              </w:tc>
            </w:tr>
          </w:tbl>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22.23.14.110</w:t>
            </w:r>
          </w:p>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ОКПД 2</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Штука (</w:t>
            </w:r>
            <w:proofErr w:type="spellStart"/>
            <w:proofErr w:type="gramStart"/>
            <w:r w:rsidRPr="007C345D">
              <w:rPr>
                <w:rFonts w:ascii="Times New Roman" w:eastAsia="Times New Roman" w:hAnsi="Times New Roman" w:cs="Times New Roman"/>
                <w:color w:val="383838"/>
                <w:sz w:val="18"/>
                <w:szCs w:val="18"/>
                <w:lang w:eastAsia="ru-RU"/>
              </w:rPr>
              <w:t>шт</w:t>
            </w:r>
            <w:proofErr w:type="spellEnd"/>
            <w:proofErr w:type="gramEnd"/>
            <w:r w:rsidRPr="007C345D">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bdr w:val="none" w:sz="0" w:space="0" w:color="auto" w:frame="1"/>
                <w:lang w:eastAsia="ru-RU"/>
              </w:rPr>
              <w:t>1,00</w:t>
            </w:r>
            <w:r w:rsidRPr="007C345D">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121 333,33</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121 333,33</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 </w:t>
            </w:r>
          </w:p>
        </w:tc>
      </w:tr>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tbl>
            <w:tblPr>
              <w:tblW w:w="5355" w:type="dxa"/>
              <w:jc w:val="center"/>
              <w:tblCellMar>
                <w:left w:w="0" w:type="dxa"/>
                <w:right w:w="0" w:type="dxa"/>
              </w:tblCellMar>
              <w:tblLook w:val="04A0" w:firstRow="1" w:lastRow="0" w:firstColumn="1" w:lastColumn="0" w:noHBand="0" w:noVBand="1"/>
            </w:tblPr>
            <w:tblGrid>
              <w:gridCol w:w="1785"/>
              <w:gridCol w:w="1785"/>
              <w:gridCol w:w="1785"/>
            </w:tblGrid>
            <w:tr w:rsidR="007C345D" w:rsidRPr="007C345D">
              <w:trPr>
                <w:jc w:val="center"/>
              </w:trPr>
              <w:tc>
                <w:tcPr>
                  <w:tcW w:w="0" w:type="auto"/>
                  <w:gridSpan w:val="3"/>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Блоки дверные пластмассовые и пороги для них</w:t>
                  </w:r>
                </w:p>
              </w:tc>
            </w:tr>
            <w:tr w:rsidR="007C345D" w:rsidRPr="007C345D">
              <w:trPr>
                <w:jc w:val="center"/>
              </w:trPr>
              <w:tc>
                <w:tcPr>
                  <w:tcW w:w="0" w:type="auto"/>
                  <w:vAlign w:val="center"/>
                  <w:hideMark/>
                </w:tcPr>
                <w:p w:rsidR="007C345D" w:rsidRPr="007C345D" w:rsidRDefault="007C345D" w:rsidP="007C345D">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7C345D" w:rsidRPr="007C345D" w:rsidRDefault="007C345D" w:rsidP="007C345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C345D" w:rsidRPr="007C345D" w:rsidRDefault="007C345D" w:rsidP="007C345D">
                  <w:pPr>
                    <w:spacing w:after="0" w:line="240" w:lineRule="auto"/>
                    <w:rPr>
                      <w:rFonts w:ascii="Times New Roman" w:eastAsia="Times New Roman" w:hAnsi="Times New Roman" w:cs="Times New Roman"/>
                      <w:sz w:val="20"/>
                      <w:szCs w:val="20"/>
                      <w:lang w:eastAsia="ru-RU"/>
                    </w:rPr>
                  </w:pPr>
                </w:p>
              </w:tc>
            </w:tr>
          </w:tbl>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22.23.14.110</w:t>
            </w:r>
          </w:p>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ОКПД 2</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Штука (</w:t>
            </w:r>
            <w:proofErr w:type="spellStart"/>
            <w:proofErr w:type="gramStart"/>
            <w:r w:rsidRPr="007C345D">
              <w:rPr>
                <w:rFonts w:ascii="Times New Roman" w:eastAsia="Times New Roman" w:hAnsi="Times New Roman" w:cs="Times New Roman"/>
                <w:color w:val="383838"/>
                <w:sz w:val="18"/>
                <w:szCs w:val="18"/>
                <w:lang w:eastAsia="ru-RU"/>
              </w:rPr>
              <w:t>шт</w:t>
            </w:r>
            <w:proofErr w:type="spellEnd"/>
            <w:proofErr w:type="gramEnd"/>
            <w:r w:rsidRPr="007C345D">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bdr w:val="none" w:sz="0" w:space="0" w:color="auto" w:frame="1"/>
                <w:lang w:eastAsia="ru-RU"/>
              </w:rPr>
              <w:t>1,00</w:t>
            </w:r>
            <w:r w:rsidRPr="007C345D">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148 666,66</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148 666,66</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 </w:t>
            </w:r>
          </w:p>
        </w:tc>
      </w:tr>
      <w:tr w:rsidR="007C345D" w:rsidRPr="007C345D" w:rsidTr="007C345D">
        <w:tc>
          <w:tcPr>
            <w:tcW w:w="0" w:type="auto"/>
            <w:gridSpan w:val="5"/>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right"/>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Итого:</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right"/>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269 999,99</w:t>
            </w:r>
          </w:p>
        </w:tc>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Российский рубль</w:t>
            </w:r>
          </w:p>
        </w:tc>
      </w:tr>
    </w:tbl>
    <w:p w:rsidR="007C345D" w:rsidRPr="007C345D" w:rsidRDefault="007C345D" w:rsidP="007C345D">
      <w:pPr>
        <w:shd w:val="clear" w:color="auto" w:fill="265788"/>
        <w:spacing w:after="0" w:line="240" w:lineRule="auto"/>
        <w:outlineLvl w:val="1"/>
        <w:rPr>
          <w:rFonts w:ascii="Tahoma" w:eastAsia="Times New Roman" w:hAnsi="Tahoma" w:cs="Tahoma"/>
          <w:color w:val="FFFFFF"/>
          <w:sz w:val="21"/>
          <w:szCs w:val="21"/>
          <w:lang w:eastAsia="ru-RU"/>
        </w:rPr>
      </w:pPr>
      <w:r w:rsidRPr="007C345D">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4431"/>
        <w:gridCol w:w="12505"/>
      </w:tblGrid>
      <w:tr w:rsidR="007C345D" w:rsidRPr="007C345D" w:rsidTr="007C345D">
        <w:tc>
          <w:tcPr>
            <w:tcW w:w="4431" w:type="dxa"/>
            <w:tcBorders>
              <w:top w:val="nil"/>
              <w:left w:val="nil"/>
              <w:bottom w:val="nil"/>
              <w:right w:val="nil"/>
            </w:tcBorders>
            <w:tcMar>
              <w:top w:w="75" w:type="dxa"/>
              <w:left w:w="300" w:type="dxa"/>
              <w:bottom w:w="75"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lastRenderedPageBreak/>
              <w:t>Преимущества</w:t>
            </w:r>
          </w:p>
        </w:tc>
        <w:tc>
          <w:tcPr>
            <w:tcW w:w="0" w:type="auto"/>
            <w:tcBorders>
              <w:top w:val="nil"/>
              <w:left w:val="nil"/>
              <w:bottom w:val="nil"/>
              <w:right w:val="nil"/>
            </w:tcBorders>
            <w:tcMar>
              <w:top w:w="75" w:type="dxa"/>
              <w:left w:w="300" w:type="dxa"/>
              <w:bottom w:w="75"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Участникам, заявки или окончательные предложения которых содержат предложения о поставке товаров в соответствии с приказом Минфина России от 04.06.2018 № 126н  - 15 %</w:t>
            </w:r>
            <w:r w:rsidRPr="007C345D">
              <w:rPr>
                <w:rFonts w:ascii="Times New Roman" w:eastAsia="Times New Roman" w:hAnsi="Times New Roman" w:cs="Times New Roman"/>
                <w:color w:val="383838"/>
                <w:sz w:val="18"/>
                <w:szCs w:val="18"/>
                <w:lang w:eastAsia="ru-RU"/>
              </w:rPr>
              <w:br/>
              <w:t>Преимущество в соответствии с ч. 3 ст. 30 Закона № 44-ФЗ  - размер преимущества не установлен</w:t>
            </w:r>
            <w:r w:rsidRPr="007C345D">
              <w:rPr>
                <w:rFonts w:ascii="Times New Roman" w:eastAsia="Times New Roman" w:hAnsi="Times New Roman" w:cs="Times New Roman"/>
                <w:color w:val="383838"/>
                <w:sz w:val="18"/>
                <w:szCs w:val="18"/>
                <w:lang w:eastAsia="ru-RU"/>
              </w:rPr>
              <w:br/>
              <w:t>Учреждениям и предприятиям уголовно-исполнительной системы (в соответствии со статьей 28 Федерального закона № 44-ФЗ)  - 15 %</w:t>
            </w:r>
          </w:p>
        </w:tc>
      </w:tr>
      <w:tr w:rsidR="007C345D" w:rsidRPr="007C345D" w:rsidTr="007C345D">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7C345D" w:rsidRP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bl>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0" w:type="auto"/>
            <w:tcBorders>
              <w:top w:val="nil"/>
              <w:left w:val="nil"/>
              <w:bottom w:val="nil"/>
              <w:right w:val="nil"/>
            </w:tcBorders>
            <w:tcMar>
              <w:top w:w="75" w:type="dxa"/>
              <w:left w:w="300" w:type="dxa"/>
              <w:bottom w:w="75"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7C345D" w:rsidRPr="007C345D" w:rsidRDefault="007C345D" w:rsidP="007C345D">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bdr w:val="none" w:sz="0" w:space="0" w:color="auto" w:frame="1"/>
                <w:lang w:eastAsia="ru-RU"/>
              </w:rPr>
              <w:t>1</w:t>
            </w:r>
            <w:r w:rsidRPr="007C345D">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7C345D" w:rsidRPr="007C345D" w:rsidRDefault="007C345D" w:rsidP="007C345D">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7C345D" w:rsidRPr="007C345D" w:rsidRDefault="007C345D" w:rsidP="007C345D">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bdr w:val="none" w:sz="0" w:space="0" w:color="auto" w:frame="1"/>
                <w:lang w:eastAsia="ru-RU"/>
              </w:rPr>
              <w:t>2</w:t>
            </w:r>
            <w:r w:rsidRPr="007C345D">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7C345D" w:rsidRPr="007C345D" w:rsidRDefault="007C345D" w:rsidP="007C345D">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7C345D" w:rsidRPr="007C345D" w:rsidTr="007C345D">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7C345D" w:rsidRP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bl>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505"/>
            </w:tblGrid>
            <w:tr w:rsidR="007C345D" w:rsidRPr="007C345D">
              <w:tc>
                <w:tcPr>
                  <w:tcW w:w="4431"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Запрет на допуск товаров, работ, услуг при осуществлении закупок, а также ограничения и условия допуска в соответствии с требованиями, установленными ст. 14 Закона № 44-ФЗ</w:t>
                  </w:r>
                </w:p>
              </w:tc>
            </w:tr>
            <w:tr w:rsidR="007C345D" w:rsidRPr="007C345D">
              <w:tc>
                <w:tcPr>
                  <w:tcW w:w="0" w:type="auto"/>
                  <w:gridSpan w:val="2"/>
                  <w:tcBorders>
                    <w:top w:val="nil"/>
                    <w:left w:val="nil"/>
                    <w:bottom w:val="nil"/>
                    <w:right w:val="nil"/>
                  </w:tcBorders>
                  <w:tcMar>
                    <w:top w:w="225"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16561"/>
                  </w:tblGrid>
                  <w:tr w:rsidR="007C345D" w:rsidRPr="007C345D">
                    <w:tc>
                      <w:tcPr>
                        <w:tcW w:w="0" w:type="auto"/>
                        <w:tcBorders>
                          <w:top w:val="nil"/>
                          <w:left w:val="nil"/>
                          <w:bottom w:val="nil"/>
                          <w:right w:val="nil"/>
                        </w:tcBorders>
                        <w:tcMar>
                          <w:top w:w="0"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2158"/>
                          <w:gridCol w:w="4848"/>
                          <w:gridCol w:w="3055"/>
                          <w:gridCol w:w="3772"/>
                          <w:gridCol w:w="2337"/>
                        </w:tblGrid>
                        <w:tr w:rsidR="007C345D" w:rsidRPr="007C345D" w:rsidTr="007C345D">
                          <w:trPr>
                            <w:tblHeader/>
                          </w:trPr>
                          <w:tc>
                            <w:tcPr>
                              <w:tcW w:w="1986"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Вид требования</w:t>
                              </w:r>
                            </w:p>
                          </w:tc>
                          <w:tc>
                            <w:tcPr>
                              <w:tcW w:w="446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Нормативно-правовой акт</w:t>
                              </w:r>
                            </w:p>
                          </w:tc>
                          <w:tc>
                            <w:tcPr>
                              <w:tcW w:w="281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Обстоятельства, допускающие исключение из установленных запретов или ограничений</w:t>
                              </w:r>
                            </w:p>
                          </w:tc>
                          <w:tc>
                            <w:tcPr>
                              <w:tcW w:w="347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Обоснование невозможности</w:t>
                              </w:r>
                              <w:r w:rsidRPr="007C345D">
                                <w:rPr>
                                  <w:rFonts w:ascii="Times New Roman" w:eastAsia="Times New Roman" w:hAnsi="Times New Roman" w:cs="Times New Roman"/>
                                  <w:b/>
                                  <w:bCs/>
                                  <w:color w:val="383838"/>
                                  <w:sz w:val="18"/>
                                  <w:szCs w:val="18"/>
                                  <w:lang w:eastAsia="ru-RU"/>
                                </w:rPr>
                                <w:br/>
                                <w:t>соблюдения запрета,</w:t>
                              </w:r>
                              <w:r w:rsidRPr="007C345D">
                                <w:rPr>
                                  <w:rFonts w:ascii="Times New Roman" w:eastAsia="Times New Roman" w:hAnsi="Times New Roman" w:cs="Times New Roman"/>
                                  <w:b/>
                                  <w:bCs/>
                                  <w:color w:val="383838"/>
                                  <w:sz w:val="18"/>
                                  <w:szCs w:val="18"/>
                                  <w:lang w:eastAsia="ru-RU"/>
                                </w:rPr>
                                <w:br/>
                                <w:t>ограничения допуска</w:t>
                              </w:r>
                            </w:p>
                          </w:tc>
                          <w:tc>
                            <w:tcPr>
                              <w:tcW w:w="215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Примечание</w:t>
                              </w:r>
                            </w:p>
                          </w:tc>
                        </w:tr>
                        <w:tr w:rsidR="007C345D" w:rsidRPr="007C345D" w:rsidTr="007C345D">
                          <w:tc>
                            <w:tcPr>
                              <w:tcW w:w="186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Условие допуска</w:t>
                              </w:r>
                            </w:p>
                          </w:tc>
                          <w:tc>
                            <w:tcPr>
                              <w:tcW w:w="4341"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Участникам, заявки или окончательные предложения которых содержат предложения о поставке товаров в соответствии с приказом Минфина России № 126н от 04.06.2018</w:t>
                              </w:r>
                            </w:p>
                          </w:tc>
                          <w:tc>
                            <w:tcPr>
                              <w:tcW w:w="2691"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p>
                          </w:tc>
                          <w:tc>
                            <w:tcPr>
                              <w:tcW w:w="3351"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c>
                            <w:tcPr>
                              <w:tcW w:w="2031"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roofErr w:type="gramStart"/>
                              <w:r w:rsidRPr="007C345D">
                                <w:rPr>
                                  <w:rFonts w:ascii="Times New Roman" w:eastAsia="Times New Roman" w:hAnsi="Times New Roman" w:cs="Times New Roman"/>
                                  <w:color w:val="383838"/>
                                  <w:sz w:val="18"/>
                                  <w:szCs w:val="18"/>
                                  <w:lang w:eastAsia="ru-RU"/>
                                </w:rPr>
                                <w:t xml:space="preserve">Подтверждением страны происхождения товаров, указанных в Приложениях Приказа Минфина России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является указание (декларирование) участником закупки в заявке в соответствии с Федеральным законом наименования страны </w:t>
                              </w:r>
                              <w:r w:rsidRPr="007C345D">
                                <w:rPr>
                                  <w:rFonts w:ascii="Times New Roman" w:eastAsia="Times New Roman" w:hAnsi="Times New Roman" w:cs="Times New Roman"/>
                                  <w:color w:val="383838"/>
                                  <w:sz w:val="18"/>
                                  <w:szCs w:val="18"/>
                                  <w:lang w:eastAsia="ru-RU"/>
                                </w:rPr>
                                <w:lastRenderedPageBreak/>
                                <w:t>происхождения товара;</w:t>
                              </w:r>
                              <w:proofErr w:type="gramEnd"/>
                            </w:p>
                          </w:tc>
                        </w:tr>
                      </w:tbl>
                      <w:p w:rsidR="007C345D" w:rsidRPr="007C345D" w:rsidRDefault="007C345D" w:rsidP="007C345D">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r w:rsidRPr="007C345D">
                          <w:rPr>
                            <w:rFonts w:ascii="Times New Roman" w:eastAsia="Times New Roman" w:hAnsi="Times New Roman" w:cs="Times New Roman"/>
                            <w:color w:val="6B7C8B"/>
                            <w:sz w:val="18"/>
                            <w:szCs w:val="18"/>
                            <w:lang w:eastAsia="ru-RU"/>
                          </w:rPr>
                          <w:lastRenderedPageBreak/>
                          <w:t>Всего записей: </w:t>
                        </w:r>
                        <w:r w:rsidRPr="007C345D">
                          <w:rPr>
                            <w:rFonts w:ascii="Times New Roman" w:eastAsia="Times New Roman" w:hAnsi="Times New Roman" w:cs="Times New Roman"/>
                            <w:color w:val="6B7C8B"/>
                            <w:sz w:val="18"/>
                            <w:szCs w:val="18"/>
                            <w:bdr w:val="none" w:sz="0" w:space="0" w:color="auto" w:frame="1"/>
                            <w:lang w:eastAsia="ru-RU"/>
                          </w:rPr>
                          <w:t>1</w:t>
                        </w:r>
                      </w:p>
                      <w:p w:rsidR="007C345D" w:rsidRPr="007C345D" w:rsidRDefault="007C345D" w:rsidP="007C345D">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p>
                    </w:tc>
                  </w:tr>
                </w:tbl>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bl>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0" w:type="auto"/>
            <w:tcBorders>
              <w:top w:val="nil"/>
              <w:left w:val="nil"/>
              <w:bottom w:val="nil"/>
              <w:right w:val="nil"/>
            </w:tcBorders>
            <w:tcMar>
              <w:top w:w="75" w:type="dxa"/>
              <w:left w:w="300" w:type="dxa"/>
              <w:bottom w:w="75"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lastRenderedPageBreak/>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Информация отсутствует</w:t>
            </w:r>
          </w:p>
        </w:tc>
      </w:tr>
    </w:tbl>
    <w:p w:rsidR="007C345D" w:rsidRPr="007C345D" w:rsidRDefault="007C345D" w:rsidP="007C345D">
      <w:pPr>
        <w:shd w:val="clear" w:color="auto" w:fill="265788"/>
        <w:spacing w:after="0" w:line="240" w:lineRule="auto"/>
        <w:outlineLvl w:val="1"/>
        <w:rPr>
          <w:rFonts w:ascii="Tahoma" w:eastAsia="Times New Roman" w:hAnsi="Tahoma" w:cs="Tahoma"/>
          <w:color w:val="FFFFFF"/>
          <w:sz w:val="21"/>
          <w:szCs w:val="21"/>
          <w:lang w:eastAsia="ru-RU"/>
        </w:rPr>
      </w:pPr>
      <w:r w:rsidRPr="007C345D">
        <w:rPr>
          <w:rFonts w:ascii="Tahoma" w:eastAsia="Times New Roman" w:hAnsi="Tahoma" w:cs="Tahoma"/>
          <w:color w:val="FFFFFF"/>
          <w:sz w:val="21"/>
          <w:szCs w:val="21"/>
          <w:lang w:eastAsia="ru-RU"/>
        </w:rPr>
        <w:t> Требования заказчика «МУНИЦИПАЛЬНОЕ КАЗЕННОЕ УЧРЕЖДЕНИЕ "РЕДАКЦИЯ ГАЗЕТЫ "</w:t>
      </w:r>
      <w:proofErr w:type="gramStart"/>
      <w:r w:rsidRPr="007C345D">
        <w:rPr>
          <w:rFonts w:ascii="Tahoma" w:eastAsia="Times New Roman" w:hAnsi="Tahoma" w:cs="Tahoma"/>
          <w:color w:val="FFFFFF"/>
          <w:sz w:val="21"/>
          <w:szCs w:val="21"/>
          <w:lang w:eastAsia="ru-RU"/>
        </w:rPr>
        <w:t>ОХОТСКО-ЭВЕНСКАЯ</w:t>
      </w:r>
      <w:proofErr w:type="gramEnd"/>
      <w:r w:rsidRPr="007C345D">
        <w:rPr>
          <w:rFonts w:ascii="Tahoma" w:eastAsia="Times New Roman" w:hAnsi="Tahoma" w:cs="Tahoma"/>
          <w:color w:val="FFFFFF"/>
          <w:sz w:val="21"/>
          <w:szCs w:val="21"/>
          <w:lang w:eastAsia="ru-RU"/>
        </w:rPr>
        <w:t xml:space="preserve"> ПРАВДА"»</w:t>
      </w:r>
    </w:p>
    <w:tbl>
      <w:tblPr>
        <w:tblW w:w="16800" w:type="dxa"/>
        <w:tblCellMar>
          <w:left w:w="0" w:type="dxa"/>
          <w:right w:w="0" w:type="dxa"/>
        </w:tblCellMar>
        <w:tblLook w:val="04A0" w:firstRow="1" w:lastRow="0" w:firstColumn="1" w:lastColumn="0" w:noHBand="0" w:noVBand="1"/>
      </w:tblPr>
      <w:tblGrid>
        <w:gridCol w:w="16800"/>
      </w:tblGrid>
      <w:tr w:rsidR="007C345D" w:rsidRPr="007C345D" w:rsidTr="007C345D">
        <w:tc>
          <w:tcPr>
            <w:tcW w:w="0" w:type="auto"/>
            <w:tcBorders>
              <w:top w:val="nil"/>
              <w:left w:val="nil"/>
              <w:bottom w:val="nil"/>
              <w:right w:val="nil"/>
            </w:tcBorders>
            <w:tcMar>
              <w:top w:w="75" w:type="dxa"/>
              <w:left w:w="300" w:type="dxa"/>
              <w:bottom w:w="75" w:type="dxa"/>
              <w:right w:w="300" w:type="dxa"/>
            </w:tcMar>
            <w:vAlign w:val="center"/>
            <w:hideMark/>
          </w:tcPr>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hyperlink r:id="rId10" w:history="1">
                    <w:r w:rsidRPr="007C345D">
                      <w:rPr>
                        <w:rFonts w:ascii="Times New Roman" w:eastAsia="Times New Roman" w:hAnsi="Times New Roman" w:cs="Times New Roman"/>
                        <w:color w:val="0075C5"/>
                        <w:sz w:val="18"/>
                        <w:szCs w:val="18"/>
                        <w:u w:val="single"/>
                        <w:bdr w:val="none" w:sz="0" w:space="0" w:color="auto" w:frame="1"/>
                        <w:lang w:eastAsia="ru-RU"/>
                      </w:rPr>
                      <w:t>202308223000027001000011  (ИКЗ: 233271500031627150100100110012223243)</w:t>
                    </w:r>
                  </w:hyperlink>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269 999,99</w:t>
                  </w:r>
                </w:p>
              </w:tc>
            </w:tr>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Российский рубль</w:t>
                  </w:r>
                </w:p>
              </w:tc>
            </w:tr>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bdr w:val="none" w:sz="0" w:space="0" w:color="auto" w:frame="1"/>
                      <w:lang w:eastAsia="ru-RU"/>
                    </w:rPr>
                    <w:t>233271500031627150100100110012223243</w:t>
                  </w:r>
                </w:p>
              </w:tc>
            </w:tr>
          </w:tbl>
          <w:p w:rsidR="007C345D" w:rsidRPr="007C345D" w:rsidRDefault="007C345D" w:rsidP="007C345D">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roofErr w:type="gramStart"/>
                  <w:r w:rsidRPr="007C345D">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682480, Хабаровский край, Охотский район, р.п. Охотск, ул. Луначарского, д. 20</w:t>
                  </w:r>
                  <w:proofErr w:type="gramEnd"/>
                </w:p>
              </w:tc>
            </w:tr>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Информация отсутствует</w:t>
                  </w:r>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roofErr w:type="gramStart"/>
                  <w:r w:rsidRPr="007C345D">
                    <w:rPr>
                      <w:rFonts w:ascii="Times New Roman" w:eastAsia="Times New Roman" w:hAnsi="Times New Roman" w:cs="Times New Roman"/>
                      <w:color w:val="383838"/>
                      <w:sz w:val="18"/>
                      <w:szCs w:val="18"/>
                      <w:lang w:eastAsia="ru-RU"/>
                    </w:rPr>
                    <w:t>с даты заключения</w:t>
                  </w:r>
                  <w:proofErr w:type="gramEnd"/>
                  <w:r w:rsidRPr="007C345D">
                    <w:rPr>
                      <w:rFonts w:ascii="Times New Roman" w:eastAsia="Times New Roman" w:hAnsi="Times New Roman" w:cs="Times New Roman"/>
                      <w:color w:val="383838"/>
                      <w:sz w:val="18"/>
                      <w:szCs w:val="18"/>
                      <w:lang w:eastAsia="ru-RU"/>
                    </w:rPr>
                    <w:t xml:space="preserve"> контракта</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31.07.2023</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Бюджет Охотского муниципального района</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местный бюджет</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Нет</w:t>
                  </w:r>
                </w:p>
              </w:tc>
            </w:tr>
          </w:tbl>
          <w:p w:rsidR="007C345D" w:rsidRPr="007C345D" w:rsidRDefault="007C345D" w:rsidP="007C345D">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7C345D" w:rsidRPr="007C345D" w:rsidTr="007C345D">
              <w:tc>
                <w:tcPr>
                  <w:tcW w:w="4476" w:type="dxa"/>
                  <w:vMerge w:val="restart"/>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6"/>
                    <w:gridCol w:w="1332"/>
                    <w:gridCol w:w="1425"/>
                    <w:gridCol w:w="1425"/>
                    <w:gridCol w:w="1425"/>
                    <w:gridCol w:w="3311"/>
                  </w:tblGrid>
                  <w:tr w:rsidR="007C345D" w:rsidRPr="007C345D">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 xml:space="preserve">Сумма на </w:t>
                        </w:r>
                        <w:proofErr w:type="gramStart"/>
                        <w:r w:rsidRPr="007C345D">
                          <w:rPr>
                            <w:rFonts w:ascii="Times New Roman" w:eastAsia="Times New Roman" w:hAnsi="Times New Roman" w:cs="Times New Roman"/>
                            <w:b/>
                            <w:bCs/>
                            <w:color w:val="383838"/>
                            <w:sz w:val="18"/>
                            <w:szCs w:val="18"/>
                            <w:lang w:eastAsia="ru-RU"/>
                          </w:rPr>
                          <w:t>последующие</w:t>
                        </w:r>
                        <w:proofErr w:type="gramEnd"/>
                        <w:r w:rsidRPr="007C345D">
                          <w:rPr>
                            <w:rFonts w:ascii="Times New Roman" w:eastAsia="Times New Roman" w:hAnsi="Times New Roman" w:cs="Times New Roman"/>
                            <w:b/>
                            <w:bCs/>
                            <w:color w:val="383838"/>
                            <w:sz w:val="18"/>
                            <w:szCs w:val="18"/>
                            <w:lang w:eastAsia="ru-RU"/>
                          </w:rPr>
                          <w:t xml:space="preserve"> года</w:t>
                        </w:r>
                      </w:p>
                    </w:tc>
                  </w:tr>
                  <w:tr w:rsidR="007C345D" w:rsidRP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269 999,99</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269 999,99</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0,00</w:t>
                        </w:r>
                      </w:p>
                    </w:tc>
                  </w:tr>
                </w:tbl>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rPr>
                <w:gridAfter w:val="1"/>
                <w:trHeight w:val="207"/>
              </w:trPr>
              <w:tc>
                <w:tcPr>
                  <w:tcW w:w="0" w:type="auto"/>
                  <w:vMerge/>
                  <w:tcBorders>
                    <w:top w:val="nil"/>
                    <w:left w:val="nil"/>
                    <w:bottom w:val="nil"/>
                    <w:right w:val="nil"/>
                  </w:tcBorders>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bl>
          <w:p w:rsidR="007C345D" w:rsidRPr="007C345D" w:rsidRDefault="007C345D" w:rsidP="007C345D">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2888"/>
              <w:gridCol w:w="13282"/>
            </w:tblGrid>
            <w:tr w:rsidR="007C345D" w:rsidRPr="007C345D" w:rsidTr="007C345D">
              <w:tc>
                <w:tcPr>
                  <w:tcW w:w="2888" w:type="dxa"/>
                  <w:vMerge w:val="restart"/>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532" w:type="dxa"/>
                    <w:tblCellMar>
                      <w:left w:w="0" w:type="dxa"/>
                      <w:right w:w="0" w:type="dxa"/>
                    </w:tblCellMar>
                    <w:tblLook w:val="04A0" w:firstRow="1" w:lastRow="0" w:firstColumn="1" w:lastColumn="0" w:noHBand="0" w:noVBand="1"/>
                  </w:tblPr>
                  <w:tblGrid>
                    <w:gridCol w:w="2175"/>
                    <w:gridCol w:w="3447"/>
                    <w:gridCol w:w="1185"/>
                    <w:gridCol w:w="1268"/>
                    <w:gridCol w:w="1268"/>
                    <w:gridCol w:w="1268"/>
                    <w:gridCol w:w="1921"/>
                  </w:tblGrid>
                  <w:tr w:rsidR="007C345D" w:rsidRPr="007C345D">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7C345D">
                          <w:rPr>
                            <w:rFonts w:ascii="Times New Roman" w:eastAsia="Times New Roman" w:hAnsi="Times New Roman" w:cs="Times New Roman"/>
                            <w:b/>
                            <w:bCs/>
                            <w:color w:val="383838"/>
                            <w:sz w:val="18"/>
                            <w:szCs w:val="18"/>
                            <w:lang w:eastAsia="ru-RU"/>
                          </w:rPr>
                          <w:t>недвижемого</w:t>
                        </w:r>
                        <w:proofErr w:type="spellEnd"/>
                        <w:r w:rsidRPr="007C345D">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C345D" w:rsidRPr="007C345D" w:rsidRDefault="007C345D" w:rsidP="007C345D">
                        <w:pPr>
                          <w:spacing w:after="0" w:line="240" w:lineRule="auto"/>
                          <w:jc w:val="center"/>
                          <w:rPr>
                            <w:rFonts w:ascii="Times New Roman" w:eastAsia="Times New Roman" w:hAnsi="Times New Roman" w:cs="Times New Roman"/>
                            <w:b/>
                            <w:bCs/>
                            <w:color w:val="383838"/>
                            <w:sz w:val="18"/>
                            <w:szCs w:val="18"/>
                            <w:lang w:eastAsia="ru-RU"/>
                          </w:rPr>
                        </w:pPr>
                        <w:r w:rsidRPr="007C345D">
                          <w:rPr>
                            <w:rFonts w:ascii="Times New Roman" w:eastAsia="Times New Roman" w:hAnsi="Times New Roman" w:cs="Times New Roman"/>
                            <w:b/>
                            <w:bCs/>
                            <w:color w:val="383838"/>
                            <w:sz w:val="18"/>
                            <w:szCs w:val="18"/>
                            <w:lang w:eastAsia="ru-RU"/>
                          </w:rPr>
                          <w:t xml:space="preserve">Сумма на </w:t>
                        </w:r>
                        <w:proofErr w:type="gramStart"/>
                        <w:r w:rsidRPr="007C345D">
                          <w:rPr>
                            <w:rFonts w:ascii="Times New Roman" w:eastAsia="Times New Roman" w:hAnsi="Times New Roman" w:cs="Times New Roman"/>
                            <w:b/>
                            <w:bCs/>
                            <w:color w:val="383838"/>
                            <w:sz w:val="18"/>
                            <w:szCs w:val="18"/>
                            <w:lang w:eastAsia="ru-RU"/>
                          </w:rPr>
                          <w:t>последующие</w:t>
                        </w:r>
                        <w:proofErr w:type="gramEnd"/>
                        <w:r w:rsidRPr="007C345D">
                          <w:rPr>
                            <w:rFonts w:ascii="Times New Roman" w:eastAsia="Times New Roman" w:hAnsi="Times New Roman" w:cs="Times New Roman"/>
                            <w:b/>
                            <w:bCs/>
                            <w:color w:val="383838"/>
                            <w:sz w:val="18"/>
                            <w:szCs w:val="18"/>
                            <w:lang w:eastAsia="ru-RU"/>
                          </w:rPr>
                          <w:t xml:space="preserve"> года</w:t>
                        </w:r>
                      </w:p>
                    </w:tc>
                  </w:tr>
                  <w:tr w:rsidR="007C345D" w:rsidRP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lastRenderedPageBreak/>
                          <w:t>00212028880012020243</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269 999,99</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269 999,99</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jc w:val="center"/>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0,00</w:t>
                        </w:r>
                      </w:p>
                    </w:tc>
                  </w:tr>
                </w:tbl>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rPr>
                <w:gridAfter w:val="1"/>
                <w:trHeight w:val="207"/>
              </w:trPr>
              <w:tc>
                <w:tcPr>
                  <w:tcW w:w="0" w:type="auto"/>
                  <w:vMerge/>
                  <w:tcBorders>
                    <w:top w:val="nil"/>
                    <w:left w:val="nil"/>
                    <w:bottom w:val="nil"/>
                    <w:right w:val="nil"/>
                  </w:tcBorders>
                  <w:vAlign w:val="cente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16170"/>
            </w:tblGrid>
            <w:tr w:rsidR="007C345D" w:rsidRPr="007C345D" w:rsidTr="007C345D">
              <w:tc>
                <w:tcPr>
                  <w:tcW w:w="15795"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Обеспечение заявок не требуется</w:t>
                  </w:r>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7C345D" w:rsidRPr="007C345D" w:rsidTr="007C345D">
              <w:trPr>
                <w:gridAfter w:val="1"/>
              </w:trPr>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5,00 %</w:t>
                  </w:r>
                </w:p>
              </w:tc>
            </w:tr>
            <w:tr w:rsidR="007C345D" w:rsidRPr="007C345D" w:rsidTr="007C345D">
              <w:tc>
                <w:tcPr>
                  <w:tcW w:w="0" w:type="auto"/>
                  <w:gridSpan w:val="2"/>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Сумма обеспечения исполнения контракта устанавливается от цены, по которой заключается контракт (ч. 6 ст. 96 Закона № 44-ФЗ)</w:t>
                  </w:r>
                </w:p>
              </w:tc>
            </w:tr>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w:t>
                  </w:r>
                  <w:proofErr w:type="gramStart"/>
                  <w:r w:rsidRPr="007C345D">
                    <w:rPr>
                      <w:rFonts w:ascii="Times New Roman" w:eastAsia="Times New Roman" w:hAnsi="Times New Roman" w:cs="Times New Roman"/>
                      <w:color w:val="383838"/>
                      <w:sz w:val="18"/>
                      <w:szCs w:val="18"/>
                      <w:lang w:eastAsia="ru-RU"/>
                    </w:rPr>
                    <w:t>,</w:t>
                  </w:r>
                  <w:proofErr w:type="gramEnd"/>
                  <w:r w:rsidRPr="007C345D">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p/c 00000000000000000000,  л/с</w:t>
                  </w:r>
                  <w:proofErr w:type="gramStart"/>
                  <w:r w:rsidRPr="007C345D">
                    <w:rPr>
                      <w:rFonts w:ascii="Times New Roman" w:eastAsia="Times New Roman" w:hAnsi="Times New Roman" w:cs="Times New Roman"/>
                      <w:color w:val="383838"/>
                      <w:sz w:val="18"/>
                      <w:szCs w:val="18"/>
                      <w:lang w:eastAsia="ru-RU"/>
                    </w:rPr>
                    <w:t> С</w:t>
                  </w:r>
                  <w:proofErr w:type="gramEnd"/>
                  <w:r w:rsidRPr="007C345D">
                    <w:rPr>
                      <w:rFonts w:ascii="Times New Roman" w:eastAsia="Times New Roman" w:hAnsi="Times New Roman" w:cs="Times New Roman"/>
                      <w:color w:val="383838"/>
                      <w:sz w:val="18"/>
                      <w:szCs w:val="18"/>
                      <w:lang w:eastAsia="ru-RU"/>
                    </w:rPr>
                    <w:t>м. прилагаемые документы,  БИК 000000000</w:t>
                  </w:r>
                </w:p>
              </w:tc>
            </w:tr>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16170"/>
            </w:tblGrid>
            <w:tr w:rsidR="007C345D" w:rsidRPr="007C345D" w:rsidTr="007C345D">
              <w:tc>
                <w:tcPr>
                  <w:tcW w:w="15795"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Обеспечение гарантийных обязательств не требуется</w:t>
                  </w:r>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Требования к гарантии качества товара, работы, услуги</w:t>
            </w:r>
          </w:p>
          <w:tbl>
            <w:tblPr>
              <w:tblW w:w="16170" w:type="dxa"/>
              <w:tblCellMar>
                <w:left w:w="0" w:type="dxa"/>
                <w:right w:w="0" w:type="dxa"/>
              </w:tblCellMar>
              <w:tblLook w:val="04A0" w:firstRow="1" w:lastRow="0" w:firstColumn="1" w:lastColumn="0" w:noHBand="0" w:noVBand="1"/>
            </w:tblPr>
            <w:tblGrid>
              <w:gridCol w:w="4476"/>
              <w:gridCol w:w="11694"/>
            </w:tblGrid>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Да</w:t>
                  </w: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p>
              </w:tc>
            </w:tr>
            <w:tr w:rsidR="007C345D" w:rsidRPr="007C345D" w:rsidTr="007C345D">
              <w:tc>
                <w:tcPr>
                  <w:tcW w:w="4476" w:type="dxa"/>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Гарантийный срок 5 лет с момента подписания электронного документа о приемке в ЕИС. Год изготовления товара не ранее 2022 г.</w:t>
                  </w:r>
                </w:p>
              </w:tc>
            </w:tr>
          </w:tbl>
          <w:p w:rsidR="007C345D" w:rsidRPr="007C345D" w:rsidRDefault="007C345D" w:rsidP="007C345D">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C345D">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7C345D" w:rsidRPr="007C345D" w:rsidTr="007C345D">
              <w:tc>
                <w:tcPr>
                  <w:tcW w:w="0" w:type="auto"/>
                  <w:tcBorders>
                    <w:top w:val="nil"/>
                    <w:left w:val="nil"/>
                    <w:bottom w:val="nil"/>
                    <w:right w:val="nil"/>
                  </w:tcBorders>
                  <w:tcMar>
                    <w:top w:w="0" w:type="dxa"/>
                    <w:left w:w="75" w:type="dxa"/>
                    <w:bottom w:w="90" w:type="dxa"/>
                    <w:right w:w="300" w:type="dxa"/>
                  </w:tcMar>
                  <w:hideMark/>
                </w:tcPr>
                <w:p w:rsidR="007C345D" w:rsidRPr="007C345D" w:rsidRDefault="007C345D" w:rsidP="007C345D">
                  <w:pPr>
                    <w:spacing w:after="0" w:line="240" w:lineRule="auto"/>
                    <w:rPr>
                      <w:rFonts w:ascii="Times New Roman" w:eastAsia="Times New Roman" w:hAnsi="Times New Roman" w:cs="Times New Roman"/>
                      <w:color w:val="383838"/>
                      <w:sz w:val="18"/>
                      <w:szCs w:val="18"/>
                      <w:lang w:eastAsia="ru-RU"/>
                    </w:rPr>
                  </w:pPr>
                  <w:r w:rsidRPr="007C345D">
                    <w:rPr>
                      <w:rFonts w:ascii="Times New Roman" w:eastAsia="Times New Roman" w:hAnsi="Times New Roman" w:cs="Times New Roman"/>
                      <w:color w:val="383838"/>
                      <w:sz w:val="18"/>
                      <w:szCs w:val="18"/>
                      <w:lang w:eastAsia="ru-RU"/>
                    </w:rPr>
                    <w:t>Информация отсутствует</w:t>
                  </w:r>
                </w:p>
              </w:tc>
            </w:tr>
          </w:tbl>
          <w:p w:rsidR="007C345D" w:rsidRPr="007C345D" w:rsidRDefault="007C345D" w:rsidP="007C345D">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027567" w:rsidRDefault="00027567" w:rsidP="007C345D">
      <w:pPr>
        <w:ind w:right="-882"/>
      </w:pPr>
      <w:bookmarkStart w:id="0" w:name="_GoBack"/>
      <w:bookmarkEnd w:id="0"/>
    </w:p>
    <w:sectPr w:rsidR="00027567" w:rsidSect="007C345D">
      <w:pgSz w:w="16838" w:h="11906" w:orient="landscape"/>
      <w:pgMar w:top="1701" w:right="1134"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F137E"/>
    <w:multiLevelType w:val="multilevel"/>
    <w:tmpl w:val="F528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A4591"/>
    <w:multiLevelType w:val="multilevel"/>
    <w:tmpl w:val="16D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44D94"/>
    <w:multiLevelType w:val="multilevel"/>
    <w:tmpl w:val="CBCA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70"/>
    <w:rsid w:val="00027567"/>
    <w:rsid w:val="007C345D"/>
    <w:rsid w:val="00EC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4083">
      <w:bodyDiv w:val="1"/>
      <w:marLeft w:val="0"/>
      <w:marRight w:val="0"/>
      <w:marTop w:val="0"/>
      <w:marBottom w:val="0"/>
      <w:divBdr>
        <w:top w:val="none" w:sz="0" w:space="0" w:color="auto"/>
        <w:left w:val="none" w:sz="0" w:space="0" w:color="auto"/>
        <w:bottom w:val="none" w:sz="0" w:space="0" w:color="auto"/>
        <w:right w:val="none" w:sz="0" w:space="0" w:color="auto"/>
      </w:divBdr>
      <w:divsChild>
        <w:div w:id="551773335">
          <w:marLeft w:val="0"/>
          <w:marRight w:val="0"/>
          <w:marTop w:val="150"/>
          <w:marBottom w:val="0"/>
          <w:divBdr>
            <w:top w:val="none" w:sz="0" w:space="0" w:color="auto"/>
            <w:left w:val="none" w:sz="0" w:space="0" w:color="auto"/>
            <w:bottom w:val="none" w:sz="0" w:space="0" w:color="auto"/>
            <w:right w:val="none" w:sz="0" w:space="0" w:color="auto"/>
          </w:divBdr>
        </w:div>
        <w:div w:id="656570161">
          <w:marLeft w:val="0"/>
          <w:marRight w:val="0"/>
          <w:marTop w:val="0"/>
          <w:marBottom w:val="0"/>
          <w:divBdr>
            <w:top w:val="none" w:sz="0" w:space="0" w:color="auto"/>
            <w:left w:val="none" w:sz="0" w:space="0" w:color="auto"/>
            <w:bottom w:val="none" w:sz="0" w:space="0" w:color="auto"/>
            <w:right w:val="none" w:sz="0" w:space="0" w:color="auto"/>
          </w:divBdr>
        </w:div>
        <w:div w:id="1940983518">
          <w:marLeft w:val="0"/>
          <w:marRight w:val="0"/>
          <w:marTop w:val="150"/>
          <w:marBottom w:val="225"/>
          <w:divBdr>
            <w:top w:val="none" w:sz="0" w:space="0" w:color="auto"/>
            <w:left w:val="none" w:sz="0" w:space="0" w:color="auto"/>
            <w:bottom w:val="none" w:sz="0" w:space="0" w:color="auto"/>
            <w:right w:val="none" w:sz="0" w:space="0" w:color="auto"/>
          </w:divBdr>
        </w:div>
        <w:div w:id="1466390237">
          <w:marLeft w:val="0"/>
          <w:marRight w:val="0"/>
          <w:marTop w:val="0"/>
          <w:marBottom w:val="0"/>
          <w:divBdr>
            <w:top w:val="none" w:sz="0" w:space="0" w:color="auto"/>
            <w:left w:val="none" w:sz="0" w:space="0" w:color="auto"/>
            <w:bottom w:val="none" w:sz="0" w:space="0" w:color="auto"/>
            <w:right w:val="none" w:sz="0" w:space="0" w:color="auto"/>
          </w:divBdr>
        </w:div>
        <w:div w:id="1598901327">
          <w:marLeft w:val="0"/>
          <w:marRight w:val="0"/>
          <w:marTop w:val="0"/>
          <w:marBottom w:val="0"/>
          <w:divBdr>
            <w:top w:val="none" w:sz="0" w:space="0" w:color="auto"/>
            <w:left w:val="none" w:sz="0" w:space="0" w:color="auto"/>
            <w:bottom w:val="none" w:sz="0" w:space="0" w:color="auto"/>
            <w:right w:val="none" w:sz="0" w:space="0" w:color="auto"/>
          </w:divBdr>
          <w:divsChild>
            <w:div w:id="62875217">
              <w:marLeft w:val="0"/>
              <w:marRight w:val="0"/>
              <w:marTop w:val="0"/>
              <w:marBottom w:val="0"/>
              <w:divBdr>
                <w:top w:val="none" w:sz="0" w:space="0" w:color="auto"/>
                <w:left w:val="none" w:sz="0" w:space="0" w:color="auto"/>
                <w:bottom w:val="none" w:sz="0" w:space="0" w:color="auto"/>
                <w:right w:val="none" w:sz="0" w:space="0" w:color="auto"/>
              </w:divBdr>
              <w:divsChild>
                <w:div w:id="587736960">
                  <w:marLeft w:val="0"/>
                  <w:marRight w:val="0"/>
                  <w:marTop w:val="0"/>
                  <w:marBottom w:val="180"/>
                  <w:divBdr>
                    <w:top w:val="none" w:sz="0" w:space="0" w:color="auto"/>
                    <w:left w:val="single" w:sz="6" w:space="0" w:color="D6E5EA"/>
                    <w:bottom w:val="single" w:sz="6" w:space="8" w:color="D6E5EA"/>
                    <w:right w:val="single" w:sz="6" w:space="0" w:color="D6E5EA"/>
                  </w:divBdr>
                </w:div>
                <w:div w:id="250312038">
                  <w:marLeft w:val="0"/>
                  <w:marRight w:val="0"/>
                  <w:marTop w:val="0"/>
                  <w:marBottom w:val="180"/>
                  <w:divBdr>
                    <w:top w:val="none" w:sz="0" w:space="0" w:color="auto"/>
                    <w:left w:val="single" w:sz="6" w:space="0" w:color="D6E5EA"/>
                    <w:bottom w:val="single" w:sz="6" w:space="8" w:color="D6E5EA"/>
                    <w:right w:val="single" w:sz="6" w:space="0" w:color="D6E5EA"/>
                  </w:divBdr>
                </w:div>
                <w:div w:id="458112364">
                  <w:marLeft w:val="0"/>
                  <w:marRight w:val="0"/>
                  <w:marTop w:val="0"/>
                  <w:marBottom w:val="180"/>
                  <w:divBdr>
                    <w:top w:val="none" w:sz="0" w:space="0" w:color="auto"/>
                    <w:left w:val="single" w:sz="6" w:space="0" w:color="D6E5EA"/>
                    <w:bottom w:val="single" w:sz="6" w:space="8" w:color="D6E5EA"/>
                    <w:right w:val="single" w:sz="6" w:space="0" w:color="D6E5EA"/>
                  </w:divBdr>
                </w:div>
                <w:div w:id="2038777076">
                  <w:marLeft w:val="0"/>
                  <w:marRight w:val="0"/>
                  <w:marTop w:val="0"/>
                  <w:marBottom w:val="180"/>
                  <w:divBdr>
                    <w:top w:val="none" w:sz="0" w:space="0" w:color="auto"/>
                    <w:left w:val="single" w:sz="6" w:space="0" w:color="D6E5EA"/>
                    <w:bottom w:val="single" w:sz="6" w:space="8" w:color="D6E5EA"/>
                    <w:right w:val="single" w:sz="6" w:space="0" w:color="D6E5EA"/>
                  </w:divBdr>
                </w:div>
                <w:div w:id="1069423748">
                  <w:marLeft w:val="0"/>
                  <w:marRight w:val="0"/>
                  <w:marTop w:val="0"/>
                  <w:marBottom w:val="180"/>
                  <w:divBdr>
                    <w:top w:val="none" w:sz="0" w:space="0" w:color="auto"/>
                    <w:left w:val="single" w:sz="6" w:space="0" w:color="D6E5EA"/>
                    <w:bottom w:val="single" w:sz="6" w:space="8" w:color="D6E5EA"/>
                    <w:right w:val="single" w:sz="6" w:space="0" w:color="D6E5EA"/>
                  </w:divBdr>
                  <w:divsChild>
                    <w:div w:id="182791474">
                      <w:marLeft w:val="0"/>
                      <w:marRight w:val="0"/>
                      <w:marTop w:val="0"/>
                      <w:marBottom w:val="0"/>
                      <w:divBdr>
                        <w:top w:val="none" w:sz="0" w:space="0" w:color="auto"/>
                        <w:left w:val="none" w:sz="0" w:space="0" w:color="auto"/>
                        <w:bottom w:val="none" w:sz="0" w:space="0" w:color="auto"/>
                        <w:right w:val="none" w:sz="0" w:space="0" w:color="auto"/>
                      </w:divBdr>
                    </w:div>
                    <w:div w:id="1817911068">
                      <w:marLeft w:val="0"/>
                      <w:marRight w:val="0"/>
                      <w:marTop w:val="0"/>
                      <w:marBottom w:val="0"/>
                      <w:divBdr>
                        <w:top w:val="none" w:sz="0" w:space="0" w:color="auto"/>
                        <w:left w:val="none" w:sz="0" w:space="0" w:color="auto"/>
                        <w:bottom w:val="none" w:sz="0" w:space="0" w:color="auto"/>
                        <w:right w:val="none" w:sz="0" w:space="0" w:color="auto"/>
                      </w:divBdr>
                    </w:div>
                    <w:div w:id="1861770557">
                      <w:marLeft w:val="0"/>
                      <w:marRight w:val="0"/>
                      <w:marTop w:val="0"/>
                      <w:marBottom w:val="0"/>
                      <w:divBdr>
                        <w:top w:val="none" w:sz="0" w:space="0" w:color="auto"/>
                        <w:left w:val="none" w:sz="0" w:space="0" w:color="auto"/>
                        <w:bottom w:val="none" w:sz="0" w:space="0" w:color="auto"/>
                        <w:right w:val="none" w:sz="0" w:space="0" w:color="auto"/>
                      </w:divBdr>
                    </w:div>
                    <w:div w:id="2122341274">
                      <w:marLeft w:val="0"/>
                      <w:marRight w:val="0"/>
                      <w:marTop w:val="0"/>
                      <w:marBottom w:val="0"/>
                      <w:divBdr>
                        <w:top w:val="none" w:sz="0" w:space="0" w:color="auto"/>
                        <w:left w:val="none" w:sz="0" w:space="0" w:color="auto"/>
                        <w:bottom w:val="none" w:sz="0" w:space="0" w:color="auto"/>
                        <w:right w:val="none" w:sz="0" w:space="0" w:color="auto"/>
                      </w:divBdr>
                    </w:div>
                  </w:divsChild>
                </w:div>
                <w:div w:id="270551131">
                  <w:marLeft w:val="0"/>
                  <w:marRight w:val="0"/>
                  <w:marTop w:val="0"/>
                  <w:marBottom w:val="180"/>
                  <w:divBdr>
                    <w:top w:val="none" w:sz="0" w:space="0" w:color="auto"/>
                    <w:left w:val="single" w:sz="6" w:space="0" w:color="D6E5EA"/>
                    <w:bottom w:val="single" w:sz="6" w:space="8" w:color="D6E5EA"/>
                    <w:right w:val="single" w:sz="6" w:space="0" w:color="D6E5EA"/>
                  </w:divBdr>
                  <w:divsChild>
                    <w:div w:id="1326973986">
                      <w:marLeft w:val="0"/>
                      <w:marRight w:val="0"/>
                      <w:marTop w:val="0"/>
                      <w:marBottom w:val="0"/>
                      <w:divBdr>
                        <w:top w:val="none" w:sz="0" w:space="0" w:color="auto"/>
                        <w:left w:val="none" w:sz="0" w:space="0" w:color="auto"/>
                        <w:bottom w:val="none" w:sz="0" w:space="0" w:color="auto"/>
                        <w:right w:val="none" w:sz="0" w:space="0" w:color="auto"/>
                      </w:divBdr>
                      <w:divsChild>
                        <w:div w:id="1425152874">
                          <w:marLeft w:val="0"/>
                          <w:marRight w:val="0"/>
                          <w:marTop w:val="0"/>
                          <w:marBottom w:val="0"/>
                          <w:divBdr>
                            <w:top w:val="none" w:sz="0" w:space="0" w:color="auto"/>
                            <w:left w:val="none" w:sz="0" w:space="0" w:color="auto"/>
                            <w:bottom w:val="none" w:sz="0" w:space="0" w:color="auto"/>
                            <w:right w:val="none" w:sz="0" w:space="0" w:color="auto"/>
                          </w:divBdr>
                          <w:divsChild>
                            <w:div w:id="856113077">
                              <w:marLeft w:val="0"/>
                              <w:marRight w:val="0"/>
                              <w:marTop w:val="0"/>
                              <w:marBottom w:val="0"/>
                              <w:divBdr>
                                <w:top w:val="none" w:sz="0" w:space="0" w:color="auto"/>
                                <w:left w:val="none" w:sz="0" w:space="0" w:color="auto"/>
                                <w:bottom w:val="none" w:sz="0" w:space="0" w:color="auto"/>
                                <w:right w:val="none" w:sz="0" w:space="0" w:color="auto"/>
                              </w:divBdr>
                            </w:div>
                            <w:div w:id="410464908">
                              <w:marLeft w:val="0"/>
                              <w:marRight w:val="0"/>
                              <w:marTop w:val="0"/>
                              <w:marBottom w:val="0"/>
                              <w:divBdr>
                                <w:top w:val="none" w:sz="0" w:space="0" w:color="auto"/>
                                <w:left w:val="none" w:sz="0" w:space="0" w:color="auto"/>
                                <w:bottom w:val="none" w:sz="0" w:space="0" w:color="auto"/>
                                <w:right w:val="none" w:sz="0" w:space="0" w:color="auto"/>
                              </w:divBdr>
                            </w:div>
                            <w:div w:id="1208373949">
                              <w:marLeft w:val="0"/>
                              <w:marRight w:val="0"/>
                              <w:marTop w:val="0"/>
                              <w:marBottom w:val="0"/>
                              <w:divBdr>
                                <w:top w:val="none" w:sz="0" w:space="0" w:color="auto"/>
                                <w:left w:val="none" w:sz="0" w:space="0" w:color="auto"/>
                                <w:bottom w:val="none" w:sz="0" w:space="0" w:color="auto"/>
                                <w:right w:val="none" w:sz="0" w:space="0" w:color="auto"/>
                              </w:divBdr>
                            </w:div>
                            <w:div w:id="13124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3177">
                  <w:marLeft w:val="0"/>
                  <w:marRight w:val="0"/>
                  <w:marTop w:val="0"/>
                  <w:marBottom w:val="0"/>
                  <w:divBdr>
                    <w:top w:val="none" w:sz="0" w:space="0" w:color="auto"/>
                    <w:left w:val="none" w:sz="0" w:space="0" w:color="auto"/>
                    <w:bottom w:val="none" w:sz="0" w:space="0" w:color="auto"/>
                    <w:right w:val="none" w:sz="0" w:space="0" w:color="auto"/>
                  </w:divBdr>
                </w:div>
                <w:div w:id="154029331">
                  <w:marLeft w:val="0"/>
                  <w:marRight w:val="0"/>
                  <w:marTop w:val="0"/>
                  <w:marBottom w:val="0"/>
                  <w:divBdr>
                    <w:top w:val="none" w:sz="0" w:space="0" w:color="auto"/>
                    <w:left w:val="none" w:sz="0" w:space="0" w:color="auto"/>
                    <w:bottom w:val="none" w:sz="0" w:space="0" w:color="auto"/>
                    <w:right w:val="none" w:sz="0" w:space="0" w:color="auto"/>
                  </w:divBdr>
                  <w:divsChild>
                    <w:div w:id="1752968481">
                      <w:marLeft w:val="0"/>
                      <w:marRight w:val="0"/>
                      <w:marTop w:val="0"/>
                      <w:marBottom w:val="180"/>
                      <w:divBdr>
                        <w:top w:val="none" w:sz="0" w:space="0" w:color="auto"/>
                        <w:left w:val="single" w:sz="6" w:space="0" w:color="D6E5EA"/>
                        <w:bottom w:val="single" w:sz="6" w:space="8" w:color="D6E5EA"/>
                        <w:right w:val="single" w:sz="6" w:space="0" w:color="D6E5EA"/>
                      </w:divBdr>
                    </w:div>
                    <w:div w:id="1855072751">
                      <w:marLeft w:val="0"/>
                      <w:marRight w:val="0"/>
                      <w:marTop w:val="0"/>
                      <w:marBottom w:val="180"/>
                      <w:divBdr>
                        <w:top w:val="none" w:sz="0" w:space="0" w:color="auto"/>
                        <w:left w:val="single" w:sz="6" w:space="0" w:color="D6E5EA"/>
                        <w:bottom w:val="single" w:sz="6" w:space="8" w:color="D6E5EA"/>
                        <w:right w:val="single" w:sz="6" w:space="0" w:color="D6E5EA"/>
                      </w:divBdr>
                    </w:div>
                    <w:div w:id="84424549">
                      <w:marLeft w:val="0"/>
                      <w:marRight w:val="0"/>
                      <w:marTop w:val="0"/>
                      <w:marBottom w:val="180"/>
                      <w:divBdr>
                        <w:top w:val="none" w:sz="0" w:space="0" w:color="auto"/>
                        <w:left w:val="single" w:sz="6" w:space="0" w:color="D6E5EA"/>
                        <w:bottom w:val="single" w:sz="6" w:space="8" w:color="D6E5EA"/>
                        <w:right w:val="single" w:sz="6" w:space="0" w:color="D6E5EA"/>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495926440">
                      <w:marLeft w:val="0"/>
                      <w:marRight w:val="0"/>
                      <w:marTop w:val="0"/>
                      <w:marBottom w:val="180"/>
                      <w:divBdr>
                        <w:top w:val="none" w:sz="0" w:space="0" w:color="auto"/>
                        <w:left w:val="single" w:sz="6" w:space="0" w:color="D6E5EA"/>
                        <w:bottom w:val="single" w:sz="6" w:space="8" w:color="D6E5EA"/>
                        <w:right w:val="single" w:sz="6" w:space="0" w:color="D6E5EA"/>
                      </w:divBdr>
                    </w:div>
                    <w:div w:id="818959531">
                      <w:marLeft w:val="0"/>
                      <w:marRight w:val="0"/>
                      <w:marTop w:val="0"/>
                      <w:marBottom w:val="180"/>
                      <w:divBdr>
                        <w:top w:val="none" w:sz="0" w:space="0" w:color="auto"/>
                        <w:left w:val="single" w:sz="6" w:space="0" w:color="D6E5EA"/>
                        <w:bottom w:val="single" w:sz="6" w:space="8" w:color="D6E5EA"/>
                        <w:right w:val="single" w:sz="6" w:space="0" w:color="D6E5EA"/>
                      </w:divBdr>
                    </w:div>
                    <w:div w:id="1084690272">
                      <w:marLeft w:val="0"/>
                      <w:marRight w:val="0"/>
                      <w:marTop w:val="0"/>
                      <w:marBottom w:val="180"/>
                      <w:divBdr>
                        <w:top w:val="none" w:sz="0" w:space="0" w:color="auto"/>
                        <w:left w:val="single" w:sz="6" w:space="0" w:color="D6E5EA"/>
                        <w:bottom w:val="single" w:sz="6" w:space="8" w:color="D6E5EA"/>
                        <w:right w:val="single" w:sz="6" w:space="0" w:color="D6E5EA"/>
                      </w:divBdr>
                    </w:div>
                    <w:div w:id="1706296308">
                      <w:marLeft w:val="0"/>
                      <w:marRight w:val="0"/>
                      <w:marTop w:val="0"/>
                      <w:marBottom w:val="0"/>
                      <w:divBdr>
                        <w:top w:val="none" w:sz="0" w:space="0" w:color="auto"/>
                        <w:left w:val="none" w:sz="0" w:space="0" w:color="auto"/>
                        <w:bottom w:val="none" w:sz="0" w:space="0" w:color="auto"/>
                        <w:right w:val="none" w:sz="0" w:space="0" w:color="auto"/>
                      </w:divBdr>
                      <w:divsChild>
                        <w:div w:id="1692415423">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477234226">
                      <w:marLeft w:val="0"/>
                      <w:marRight w:val="0"/>
                      <w:marTop w:val="0"/>
                      <w:marBottom w:val="180"/>
                      <w:divBdr>
                        <w:top w:val="none" w:sz="0" w:space="0" w:color="auto"/>
                        <w:left w:val="single" w:sz="6" w:space="0" w:color="D6E5EA"/>
                        <w:bottom w:val="single" w:sz="6" w:space="8" w:color="D6E5EA"/>
                        <w:right w:val="single" w:sz="6" w:space="0" w:color="D6E5EA"/>
                      </w:divBdr>
                    </w:div>
                    <w:div w:id="1120998072">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8223000027001&amp;position-number=202308223000027001000011"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2946359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8223000027001&amp;position-number=202308223000027001000011"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8112</Characters>
  <Application>Microsoft Office Word</Application>
  <DocSecurity>0</DocSecurity>
  <Lines>67</Lines>
  <Paragraphs>19</Paragraphs>
  <ScaleCrop>false</ScaleCrop>
  <Company>SPecialiST RePack</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2</cp:revision>
  <dcterms:created xsi:type="dcterms:W3CDTF">2023-04-27T05:50:00Z</dcterms:created>
  <dcterms:modified xsi:type="dcterms:W3CDTF">2023-04-27T05:50:00Z</dcterms:modified>
</cp:coreProperties>
</file>