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8C" w:rsidRPr="0031028C" w:rsidRDefault="0031028C" w:rsidP="0031028C">
      <w:pPr>
        <w:widowControl w:val="0"/>
        <w:tabs>
          <w:tab w:val="left" w:pos="402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приема заключений по результатам проведения независимой</w:t>
      </w:r>
    </w:p>
    <w:p w:rsidR="0031028C" w:rsidRPr="0031028C" w:rsidRDefault="0031028C" w:rsidP="00310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антикоррупционной экспертизы с </w:t>
      </w:r>
      <w:r w:rsidR="006E1E70" w:rsidRPr="006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951269" w:rsidRPr="006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.11.2023 по </w:t>
      </w:r>
      <w:r w:rsidR="006E1E70" w:rsidRPr="006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951269" w:rsidRPr="006E1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951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310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31028C" w:rsidRPr="0031028C" w:rsidRDefault="0031028C" w:rsidP="0031028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8C" w:rsidRPr="0031028C" w:rsidRDefault="0031028C" w:rsidP="0031028C">
      <w:pPr>
        <w:widowControl w:val="0"/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1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администрации района</w:t>
      </w:r>
    </w:p>
    <w:p w:rsidR="0031028C" w:rsidRPr="0031028C" w:rsidRDefault="0031028C" w:rsidP="0031028C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exact"/>
        <w:ind w:right="-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8C" w:rsidRPr="0031028C" w:rsidRDefault="0031028C" w:rsidP="0031028C">
      <w:pPr>
        <w:spacing w:after="0" w:line="240" w:lineRule="exact"/>
        <w:jc w:val="right"/>
        <w:rPr>
          <w:rFonts w:ascii="Calibri" w:eastAsia="Calibri" w:hAnsi="Calibri" w:cs="Times New Roman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1028C" w:rsidRPr="0031028C" w:rsidRDefault="0031028C" w:rsidP="0031028C">
      <w:pPr>
        <w:spacing w:after="200" w:line="276" w:lineRule="auto"/>
        <w:rPr>
          <w:rFonts w:ascii="Calibri" w:eastAsia="Calibri" w:hAnsi="Calibri" w:cs="Times New Roman"/>
        </w:rPr>
      </w:pPr>
    </w:p>
    <w:p w:rsidR="0031028C" w:rsidRPr="0031028C" w:rsidRDefault="0031028C" w:rsidP="0075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="0095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ОКРУГА</w:t>
      </w: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28C" w:rsidRPr="0031028C" w:rsidRDefault="0031028C" w:rsidP="0075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1028C" w:rsidRPr="0031028C" w:rsidRDefault="0031028C" w:rsidP="0075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8C" w:rsidRPr="0031028C" w:rsidRDefault="0031028C" w:rsidP="0075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1028C" w:rsidRPr="0031028C" w:rsidRDefault="0031028C" w:rsidP="003102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28C" w:rsidRPr="0031028C" w:rsidRDefault="0031028C" w:rsidP="0031028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№ ________                  </w:t>
      </w:r>
    </w:p>
    <w:p w:rsidR="0031028C" w:rsidRPr="0031028C" w:rsidRDefault="0031028C" w:rsidP="0031028C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рп. Охотск</w:t>
      </w:r>
    </w:p>
    <w:p w:rsidR="0031028C" w:rsidRPr="0031028C" w:rsidRDefault="0031028C" w:rsidP="0031028C">
      <w:pPr>
        <w:spacing w:after="200" w:line="276" w:lineRule="auto"/>
        <w:rPr>
          <w:rFonts w:ascii="Calibri" w:eastAsia="Calibri" w:hAnsi="Calibri" w:cs="Times New Roman"/>
        </w:rPr>
      </w:pPr>
    </w:p>
    <w:p w:rsidR="0031028C" w:rsidRPr="0031028C" w:rsidRDefault="0031028C" w:rsidP="003102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8C">
        <w:rPr>
          <w:rFonts w:ascii="Times New Roman" w:eastAsia="Calibri" w:hAnsi="Times New Roman" w:cs="Times New Roman"/>
          <w:sz w:val="28"/>
          <w:szCs w:val="28"/>
        </w:rPr>
        <w:t>О внесении изменений в бюджет Охотского муниципального района Хабаровского края на 2023 год и на плановый период 2024 и 2025 годов, утвержденный решением Собрания депутатов Охотского муниципального района Хабаровского края от 23.12.2022 № 65</w:t>
      </w:r>
    </w:p>
    <w:p w:rsidR="0031028C" w:rsidRPr="0031028C" w:rsidRDefault="0031028C" w:rsidP="0031028C">
      <w:pPr>
        <w:widowControl w:val="0"/>
        <w:tabs>
          <w:tab w:val="left" w:pos="44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D5" w:rsidRDefault="000C34D5" w:rsidP="00310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28C" w:rsidRPr="0031028C" w:rsidRDefault="0025154C" w:rsidP="00310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54C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статьей 7 Закона Хабаровского края от 26.05.2023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399 «О преобразовании поселе</w:t>
      </w:r>
      <w:r w:rsidRPr="0025154C">
        <w:rPr>
          <w:rFonts w:ascii="Times New Roman" w:eastAsia="Calibri" w:hAnsi="Times New Roman" w:cs="Times New Roman"/>
          <w:sz w:val="28"/>
          <w:szCs w:val="28"/>
        </w:rPr>
        <w:t>ний, входящих в состав Охотского муниципального района Хабаровского края, путем их объединения во вновь образованное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униципальное образование Ха</w:t>
      </w:r>
      <w:r w:rsidRPr="0025154C">
        <w:rPr>
          <w:rFonts w:ascii="Times New Roman" w:eastAsia="Calibri" w:hAnsi="Times New Roman" w:cs="Times New Roman"/>
          <w:sz w:val="28"/>
          <w:szCs w:val="28"/>
        </w:rPr>
        <w:t>баровского края и наделении его статусом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округа», Положе</w:t>
      </w:r>
      <w:r w:rsidRPr="0025154C">
        <w:rPr>
          <w:rFonts w:ascii="Times New Roman" w:eastAsia="Calibri" w:hAnsi="Times New Roman" w:cs="Times New Roman"/>
          <w:sz w:val="28"/>
          <w:szCs w:val="28"/>
        </w:rPr>
        <w:t>нием о правопреемстве органов местного самоуправления вновь образованного муниципального образования Охотский муниципальный округ Хабаровского края, утвержденным решением Собрания д</w:t>
      </w:r>
      <w:r>
        <w:rPr>
          <w:rFonts w:ascii="Times New Roman" w:eastAsia="Calibri" w:hAnsi="Times New Roman" w:cs="Times New Roman"/>
          <w:sz w:val="28"/>
          <w:szCs w:val="28"/>
        </w:rPr>
        <w:t>епутатов Охотского муниципально</w:t>
      </w:r>
      <w:r w:rsidRPr="0025154C">
        <w:rPr>
          <w:rFonts w:ascii="Times New Roman" w:eastAsia="Calibri" w:hAnsi="Times New Roman" w:cs="Times New Roman"/>
          <w:sz w:val="28"/>
          <w:szCs w:val="28"/>
        </w:rPr>
        <w:t>го округа Хабар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овского края от 20.09.2023 № 7 и </w:t>
      </w:r>
      <w:r w:rsidRPr="0025154C">
        <w:rPr>
          <w:rFonts w:ascii="Times New Roman" w:eastAsia="Calibri" w:hAnsi="Times New Roman" w:cs="Times New Roman"/>
          <w:sz w:val="28"/>
          <w:szCs w:val="28"/>
        </w:rPr>
        <w:t>Положением о бюджетном процессе в Охотском муниципальном райо</w:t>
      </w:r>
      <w:r>
        <w:rPr>
          <w:rFonts w:ascii="Times New Roman" w:eastAsia="Calibri" w:hAnsi="Times New Roman" w:cs="Times New Roman"/>
          <w:sz w:val="28"/>
          <w:szCs w:val="28"/>
        </w:rPr>
        <w:t>не Хабаровского края, утвержден</w:t>
      </w:r>
      <w:r w:rsidRPr="0025154C">
        <w:rPr>
          <w:rFonts w:ascii="Times New Roman" w:eastAsia="Calibri" w:hAnsi="Times New Roman" w:cs="Times New Roman"/>
          <w:sz w:val="28"/>
          <w:szCs w:val="28"/>
        </w:rPr>
        <w:t>ным решением Собрания депутатов Охотского муниципального ра</w:t>
      </w:r>
      <w:r>
        <w:rPr>
          <w:rFonts w:ascii="Times New Roman" w:eastAsia="Calibri" w:hAnsi="Times New Roman" w:cs="Times New Roman"/>
          <w:sz w:val="28"/>
          <w:szCs w:val="28"/>
        </w:rPr>
        <w:t>йона Хаба</w:t>
      </w:r>
      <w:r w:rsidRPr="0025154C">
        <w:rPr>
          <w:rFonts w:ascii="Times New Roman" w:eastAsia="Calibri" w:hAnsi="Times New Roman" w:cs="Times New Roman"/>
          <w:sz w:val="28"/>
          <w:szCs w:val="28"/>
        </w:rPr>
        <w:t>ровского края от 19.12.2017 № 76</w:t>
      </w:r>
      <w:r w:rsidR="0031028C" w:rsidRPr="0025154C">
        <w:rPr>
          <w:rFonts w:ascii="Times New Roman" w:eastAsia="Calibri" w:hAnsi="Times New Roman" w:cs="Times New Roman"/>
          <w:sz w:val="28"/>
          <w:szCs w:val="28"/>
        </w:rPr>
        <w:t>,</w:t>
      </w:r>
      <w:r w:rsidR="0031028C" w:rsidRPr="0031028C">
        <w:rPr>
          <w:rFonts w:ascii="Times New Roman" w:eastAsia="Calibri" w:hAnsi="Times New Roman" w:cs="Times New Roman"/>
          <w:sz w:val="28"/>
          <w:szCs w:val="28"/>
        </w:rPr>
        <w:t xml:space="preserve"> Собрание депутатов</w:t>
      </w:r>
      <w:r w:rsidR="006E2639">
        <w:rPr>
          <w:rFonts w:ascii="Times New Roman" w:eastAsia="Calibri" w:hAnsi="Times New Roman" w:cs="Times New Roman"/>
          <w:sz w:val="28"/>
          <w:szCs w:val="28"/>
        </w:rPr>
        <w:t xml:space="preserve"> Охотского муниципального округа</w:t>
      </w:r>
      <w:r w:rsidR="0031028C" w:rsidRPr="0031028C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</w:t>
      </w:r>
    </w:p>
    <w:p w:rsidR="0031028C" w:rsidRPr="0031028C" w:rsidRDefault="0031028C" w:rsidP="003102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:rsidR="00F6083B" w:rsidRDefault="0031028C" w:rsidP="00F60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8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64564" w:rsidRPr="00264564">
        <w:rPr>
          <w:rFonts w:ascii="Times New Roman" w:eastAsia="Calibri" w:hAnsi="Times New Roman" w:cs="Times New Roman"/>
          <w:sz w:val="28"/>
          <w:szCs w:val="28"/>
        </w:rPr>
        <w:t>Внести в бюджет Охотского муниципального района Хабаровского края на 2023 год и на плановый период 202</w:t>
      </w:r>
      <w:r w:rsidR="00264564">
        <w:rPr>
          <w:rFonts w:ascii="Times New Roman" w:eastAsia="Calibri" w:hAnsi="Times New Roman" w:cs="Times New Roman"/>
          <w:sz w:val="28"/>
          <w:szCs w:val="28"/>
        </w:rPr>
        <w:t>4 и 2025 годов, утвержденный ре</w:t>
      </w:r>
      <w:r w:rsidR="00264564" w:rsidRPr="00264564">
        <w:rPr>
          <w:rFonts w:ascii="Times New Roman" w:eastAsia="Calibri" w:hAnsi="Times New Roman" w:cs="Times New Roman"/>
          <w:sz w:val="28"/>
          <w:szCs w:val="28"/>
        </w:rPr>
        <w:t>шением Собрания депутатов Охотског</w:t>
      </w:r>
      <w:r w:rsidR="00264564">
        <w:rPr>
          <w:rFonts w:ascii="Times New Roman" w:eastAsia="Calibri" w:hAnsi="Times New Roman" w:cs="Times New Roman"/>
          <w:sz w:val="28"/>
          <w:szCs w:val="28"/>
        </w:rPr>
        <w:t>о муниципального района Хабаров</w:t>
      </w:r>
      <w:r w:rsidR="00264564" w:rsidRPr="00264564">
        <w:rPr>
          <w:rFonts w:ascii="Times New Roman" w:eastAsia="Calibri" w:hAnsi="Times New Roman" w:cs="Times New Roman"/>
          <w:sz w:val="28"/>
          <w:szCs w:val="28"/>
        </w:rPr>
        <w:t>ского края от 23.12.2022 № 65, следующие изменения:</w:t>
      </w:r>
    </w:p>
    <w:p w:rsidR="0031028C" w:rsidRPr="0031028C" w:rsidRDefault="0031028C" w:rsidP="00F60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28C">
        <w:rPr>
          <w:rFonts w:ascii="Times New Roman" w:eastAsia="Calibri" w:hAnsi="Times New Roman" w:cs="Times New Roman"/>
          <w:sz w:val="28"/>
          <w:szCs w:val="28"/>
        </w:rPr>
        <w:t>1.1. Часть 1 статьи 1 изложить в следующей редакции:</w:t>
      </w:r>
    </w:p>
    <w:p w:rsidR="00F6083B" w:rsidRPr="00F6083B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«1. Утвердить основные характеристики и иные показатели бюджета Охотского муниципального района Хабаровского края (далее – районный бюджет) на 2023 год:</w:t>
      </w:r>
    </w:p>
    <w:p w:rsidR="00F6083B" w:rsidRPr="00F6083B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общий объем доходов районного бюджета в сумме 2 388 852,93 тыс. рублей, из них налоговые и неналоговые доходы в сумме 380 003,20 тыс. рублей, безвозмездные поступления в сумме 2 008 849,73 тыс. рублей, из них </w:t>
      </w: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межбюджетные трансферты, получаемые из других уровней бюджетов, в сумме </w:t>
      </w:r>
      <w:r w:rsidR="0003797A" w:rsidRPr="00037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1 992 932,92 </w:t>
      </w: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F6083B" w:rsidRPr="00F6083B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общий объем расходов районного бюджета в сумме 2 449 101,38 тыс. рублей;</w:t>
      </w:r>
    </w:p>
    <w:p w:rsidR="00F6083B" w:rsidRPr="00F6083B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3) верхний предел внутреннего муниципального долга района по состоянию на 1 января 2024 года в сумме 84 895,42 тыс. рублей, в том числе верхний предел муниципального долга по муниципальным гарантиям 0,00 тыс. рублей;</w:t>
      </w:r>
    </w:p>
    <w:p w:rsidR="00F6083B" w:rsidRPr="00F6083B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предельный объем расходов на обслуживание муниципального долга на 2023 год в сумме 516,18 тыс. рублей;</w:t>
      </w:r>
    </w:p>
    <w:p w:rsidR="0031028C" w:rsidRDefault="00F6083B" w:rsidP="00F608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83B">
        <w:rPr>
          <w:rFonts w:ascii="Times New Roman" w:eastAsia="Times New Roman" w:hAnsi="Times New Roman" w:cs="Times New Roman"/>
          <w:color w:val="000000"/>
          <w:sz w:val="28"/>
          <w:szCs w:val="28"/>
        </w:rPr>
        <w:t>5) дефицит районного бюджета в сумме 60 248,45 тыс. рублей.».</w:t>
      </w:r>
    </w:p>
    <w:p w:rsidR="00926173" w:rsidRDefault="00926173" w:rsidP="009261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73">
        <w:rPr>
          <w:rFonts w:ascii="Times New Roman" w:eastAsia="Calibri" w:hAnsi="Times New Roman" w:cs="Times New Roman"/>
          <w:sz w:val="28"/>
          <w:szCs w:val="28"/>
        </w:rPr>
        <w:t xml:space="preserve">1.2. В абзацах первом и втором пункта 4 статьи 5 цифры «52 991,87» заменить цифрами «63 745,02». </w:t>
      </w:r>
    </w:p>
    <w:p w:rsidR="00B9672D" w:rsidRDefault="00B9672D" w:rsidP="009261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Дополнить статьей 13 </w:t>
      </w:r>
      <w:r w:rsidR="00F843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84375" w:rsidRPr="00F84375"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D30917" w:rsidRDefault="00B9672D" w:rsidP="009261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30917">
        <w:rPr>
          <w:rFonts w:ascii="Times New Roman" w:eastAsia="Calibri" w:hAnsi="Times New Roman" w:cs="Times New Roman"/>
          <w:sz w:val="28"/>
          <w:szCs w:val="28"/>
        </w:rPr>
        <w:t>Статья 13.</w:t>
      </w:r>
    </w:p>
    <w:p w:rsidR="00B9672D" w:rsidRPr="00926173" w:rsidRDefault="00B9672D" w:rsidP="009261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Установить, что в целях обеспечения жизнедеятельности населения в районах Крайнего Севера и охраны здоровья граждан, муниципальная преференция предоставляется обществу с ограниченной ответственностью «Энергетик»</w:t>
      </w:r>
      <w:r w:rsidR="00587A5B">
        <w:rPr>
          <w:rFonts w:ascii="Times New Roman" w:eastAsia="Calibri" w:hAnsi="Times New Roman" w:cs="Times New Roman"/>
          <w:sz w:val="28"/>
          <w:szCs w:val="28"/>
        </w:rPr>
        <w:t xml:space="preserve"> путем передачи в безвозмездное пользование сроком на 11 месяцев недвижимого имущества (здание бани, расположенное по адресу: рп. Охотск, улица 40 лет Победы, дом 12), необходимого для оказания банных услуг населению, балансовой стоимостью 6 223 289 рублей 92 копейки, а также путем предоставления имущественных прав на финансовое обеспечение и (или) возмещение затрат, связанных с оказанием банных услуг</w:t>
      </w:r>
      <w:r w:rsidR="00D246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7A5B">
        <w:rPr>
          <w:rFonts w:ascii="Times New Roman" w:eastAsia="Calibri" w:hAnsi="Times New Roman" w:cs="Times New Roman"/>
          <w:sz w:val="28"/>
          <w:szCs w:val="28"/>
        </w:rPr>
        <w:t>в порядке</w:t>
      </w:r>
      <w:r w:rsidR="00D2462F">
        <w:rPr>
          <w:rFonts w:ascii="Times New Roman" w:eastAsia="Calibri" w:hAnsi="Times New Roman" w:cs="Times New Roman"/>
          <w:sz w:val="28"/>
          <w:szCs w:val="28"/>
        </w:rPr>
        <w:t>, установленном муниципальным правовым актом администрации Охотского муниципального района Хабаровского края.».</w:t>
      </w:r>
    </w:p>
    <w:p w:rsidR="00F84375" w:rsidRDefault="00926173" w:rsidP="00F843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73">
        <w:rPr>
          <w:rFonts w:ascii="Times New Roman" w:eastAsia="Calibri" w:hAnsi="Times New Roman" w:cs="Times New Roman"/>
          <w:sz w:val="28"/>
          <w:szCs w:val="28"/>
        </w:rPr>
        <w:t>1.</w:t>
      </w:r>
      <w:r w:rsidR="00B9672D">
        <w:rPr>
          <w:rFonts w:ascii="Times New Roman" w:eastAsia="Calibri" w:hAnsi="Times New Roman" w:cs="Times New Roman"/>
          <w:sz w:val="28"/>
          <w:szCs w:val="28"/>
        </w:rPr>
        <w:t>4</w:t>
      </w:r>
      <w:r w:rsidRPr="00926173">
        <w:rPr>
          <w:rFonts w:ascii="Times New Roman" w:eastAsia="Calibri" w:hAnsi="Times New Roman" w:cs="Times New Roman"/>
          <w:sz w:val="28"/>
          <w:szCs w:val="28"/>
        </w:rPr>
        <w:t xml:space="preserve">. Приложения №№ 1, 3, 6, 8, 10, </w:t>
      </w:r>
      <w:r>
        <w:rPr>
          <w:rFonts w:ascii="Times New Roman" w:eastAsia="Calibri" w:hAnsi="Times New Roman" w:cs="Times New Roman"/>
          <w:sz w:val="28"/>
          <w:szCs w:val="28"/>
        </w:rPr>
        <w:t>12, 18 и 20 изложить в новой ре</w:t>
      </w:r>
      <w:r w:rsidRPr="00926173">
        <w:rPr>
          <w:rFonts w:ascii="Times New Roman" w:eastAsia="Calibri" w:hAnsi="Times New Roman" w:cs="Times New Roman"/>
          <w:sz w:val="28"/>
          <w:szCs w:val="28"/>
        </w:rPr>
        <w:t>дакции согласно приложению к настоящему решению.</w:t>
      </w:r>
    </w:p>
    <w:p w:rsidR="00926173" w:rsidRPr="00926173" w:rsidRDefault="00926173" w:rsidP="00F843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7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91CEC" w:rsidRPr="00891CEC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«Охотско – эвенская правда».</w:t>
      </w:r>
    </w:p>
    <w:p w:rsidR="00926173" w:rsidRPr="0031028C" w:rsidRDefault="00926173" w:rsidP="009261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173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 после официального опубли</w:t>
      </w:r>
      <w:r w:rsidRPr="00926173">
        <w:rPr>
          <w:rFonts w:ascii="Times New Roman" w:eastAsia="Calibri" w:hAnsi="Times New Roman" w:cs="Times New Roman"/>
          <w:sz w:val="28"/>
          <w:szCs w:val="28"/>
        </w:rPr>
        <w:t>кования.</w:t>
      </w:r>
    </w:p>
    <w:p w:rsidR="00F6083B" w:rsidRDefault="00F6083B" w:rsidP="003102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28C" w:rsidRPr="0031028C" w:rsidRDefault="0031028C" w:rsidP="0031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28C" w:rsidRPr="0031028C" w:rsidRDefault="0031028C" w:rsidP="003102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727"/>
        <w:gridCol w:w="4524"/>
      </w:tblGrid>
      <w:tr w:rsidR="0031028C" w:rsidRPr="0031028C" w:rsidTr="0026755D">
        <w:tc>
          <w:tcPr>
            <w:tcW w:w="4835" w:type="dxa"/>
          </w:tcPr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31028C" w:rsidRPr="0031028C" w:rsidRDefault="0031028C" w:rsidP="003102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31028C" w:rsidRPr="0031028C" w:rsidTr="0026755D">
        <w:tc>
          <w:tcPr>
            <w:tcW w:w="4835" w:type="dxa"/>
            <w:vAlign w:val="center"/>
          </w:tcPr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 М.А. Климов</w:t>
            </w:r>
          </w:p>
          <w:p w:rsidR="0031028C" w:rsidRPr="0031028C" w:rsidRDefault="0031028C" w:rsidP="003102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1028C" w:rsidRPr="0031028C" w:rsidRDefault="0031028C" w:rsidP="0031028C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31028C" w:rsidRPr="0031028C" w:rsidRDefault="0031028C" w:rsidP="0031028C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31028C" w:rsidRPr="0031028C" w:rsidRDefault="0031028C" w:rsidP="003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02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F078A0" w:rsidRDefault="00F078A0">
      <w:pPr>
        <w:sectPr w:rsidR="00F078A0" w:rsidSect="0031028C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 xml:space="preserve">к решению Собрания депутатов 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 xml:space="preserve">Охотского муниципального округа 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от                          №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 xml:space="preserve">ПРИЛОЖЕНИЕ № 1 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района Хабаровского края на 2023 год и на плановый период 2024 и 2025 годов</w:t>
      </w: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ДОХОДЫ</w:t>
      </w: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бюджета Охотского муниципального района Хабаровского края по группам, подгруппам и статьям классификации доходов бюджетов Российской Федерации на 2023 год</w:t>
      </w:r>
    </w:p>
    <w:p w:rsidR="00F078A0" w:rsidRPr="00F078A0" w:rsidRDefault="00F078A0" w:rsidP="00F078A0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8A0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</w:t>
            </w:r>
          </w:p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дохода</w:t>
            </w:r>
          </w:p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F078A0" w:rsidRPr="00F078A0" w:rsidRDefault="00F078A0" w:rsidP="00F078A0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078A0" w:rsidRPr="00F078A0" w:rsidTr="005F269E">
        <w:trPr>
          <w:tblHeader/>
        </w:trPr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380 003,20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295 258,20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244 303,00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244 303,00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ТОВАРЫ (УСЛУГИ), РЕАЛИЗУЕМЫЕ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2 420,00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2 420,00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43 327,20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7 900,00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1 05 02000 00 0000 110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-172,80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33 500,00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2 100,00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4 408,00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4 408,00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84 745,00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27 368,00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внутри страны за счет средств бюджетов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23 500,00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132,00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составляющего казну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3 340,00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6,00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1 660,00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1 660,00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53 100,00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22 800,00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1 714,00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914,00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Доходы от приватизации имущества, находящегося в собственности муниципальных районов, в части приватизации нефинансовых активов имущества казны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800,00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1 16 00000 00 0000 140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809,00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05000 00 0000 180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94,00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2 008 849,73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468 734,76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2 02 15002 05 0000 150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16 095,59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дотации бюджетам муниципальных районов на частичную компенсацию расходов бюджетов на оплату труда и оплату коммунальных услуг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452 639,17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111 171,07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6 329,50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144,41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2 02 25513 05 0000 150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Субсидии бюджетам муниципальных районов на развитие сети учреждений культурно-досугового типа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9 588,93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2 02 25467 05 0000 150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 технической базы домов культуры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255,89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94 852,34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1 403 696,71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1 129 351,95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15 721,10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2 190,41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3 571,46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252 861,08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9 330,38</w:t>
            </w:r>
          </w:p>
        </w:tc>
      </w:tr>
      <w:tr w:rsidR="00F078A0" w:rsidRPr="00F078A0" w:rsidTr="005F269E">
        <w:tc>
          <w:tcPr>
            <w:tcW w:w="2943" w:type="dxa"/>
          </w:tcPr>
          <w:p w:rsidR="00F078A0" w:rsidRPr="00F078A0" w:rsidRDefault="00F078A0" w:rsidP="00F078A0">
            <w:pPr>
              <w:spacing w:line="24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538,86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8 595,83</w:t>
            </w:r>
          </w:p>
        </w:tc>
      </w:tr>
      <w:tr w:rsidR="00F078A0" w:rsidRPr="00F078A0" w:rsidTr="005F269E">
        <w:tc>
          <w:tcPr>
            <w:tcW w:w="2943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195,69</w:t>
            </w:r>
          </w:p>
        </w:tc>
      </w:tr>
      <w:tr w:rsidR="00F078A0" w:rsidRPr="00F078A0" w:rsidTr="005F269E">
        <w:tc>
          <w:tcPr>
            <w:tcW w:w="2943" w:type="dxa"/>
          </w:tcPr>
          <w:p w:rsidR="00F078A0" w:rsidRPr="00F078A0" w:rsidRDefault="00F078A0" w:rsidP="00F078A0">
            <w:pPr>
              <w:spacing w:line="24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2 07 05000 05 0000 150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40 116,81</w:t>
            </w:r>
          </w:p>
        </w:tc>
      </w:tr>
      <w:tr w:rsidR="00F078A0" w:rsidRPr="00F078A0" w:rsidTr="005F269E">
        <w:tc>
          <w:tcPr>
            <w:tcW w:w="2943" w:type="dxa"/>
          </w:tcPr>
          <w:p w:rsidR="00F078A0" w:rsidRPr="00F078A0" w:rsidRDefault="00F078A0" w:rsidP="00F078A0">
            <w:pPr>
              <w:spacing w:line="240" w:lineRule="exact"/>
              <w:ind w:left="-142" w:right="-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40 116,81</w:t>
            </w:r>
          </w:p>
        </w:tc>
      </w:tr>
      <w:tr w:rsidR="00F078A0" w:rsidRPr="00F078A0" w:rsidTr="005F269E">
        <w:tc>
          <w:tcPr>
            <w:tcW w:w="2943" w:type="dxa"/>
          </w:tcPr>
          <w:p w:rsidR="00F078A0" w:rsidRPr="00F078A0" w:rsidRDefault="00F078A0" w:rsidP="00F078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2 19 00000 00 0000 000</w:t>
            </w:r>
          </w:p>
          <w:p w:rsidR="00F078A0" w:rsidRPr="00F078A0" w:rsidRDefault="00F078A0" w:rsidP="00F078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- 24 200,00</w:t>
            </w:r>
          </w:p>
        </w:tc>
      </w:tr>
      <w:tr w:rsidR="00F078A0" w:rsidRPr="00F078A0" w:rsidTr="005F269E">
        <w:tc>
          <w:tcPr>
            <w:tcW w:w="2943" w:type="dxa"/>
          </w:tcPr>
          <w:p w:rsidR="00F078A0" w:rsidRPr="00F078A0" w:rsidRDefault="00F078A0" w:rsidP="00F078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2 19 00000 05 0000 150</w:t>
            </w:r>
          </w:p>
          <w:p w:rsidR="00F078A0" w:rsidRPr="00F078A0" w:rsidRDefault="00F078A0" w:rsidP="00F078A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- 24 200,00</w:t>
            </w:r>
          </w:p>
        </w:tc>
      </w:tr>
      <w:tr w:rsidR="00F078A0" w:rsidRPr="00F078A0" w:rsidTr="005F269E">
        <w:tc>
          <w:tcPr>
            <w:tcW w:w="6912" w:type="dxa"/>
            <w:gridSpan w:val="2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2 388 852,93</w:t>
            </w:r>
          </w:p>
        </w:tc>
      </w:tr>
    </w:tbl>
    <w:p w:rsidR="00F078A0" w:rsidRPr="00F078A0" w:rsidRDefault="00F078A0" w:rsidP="00F078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F078A0" w:rsidRDefault="00F078A0">
      <w:pPr>
        <w:sectPr w:rsidR="00F078A0" w:rsidSect="00F078A0">
          <w:headerReference w:type="default" r:id="rId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F078A0" w:rsidRPr="00F078A0" w:rsidRDefault="00F078A0" w:rsidP="00F078A0">
      <w:pPr>
        <w:spacing w:after="0" w:line="240" w:lineRule="exact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района Хабаровского края на 2023 год и на плановый период 2024 и 2025 годов</w:t>
      </w:r>
    </w:p>
    <w:p w:rsidR="00F078A0" w:rsidRPr="00F078A0" w:rsidRDefault="00F078A0" w:rsidP="00F078A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ИСТОЧНИКИ</w:t>
      </w:r>
    </w:p>
    <w:p w:rsidR="00F078A0" w:rsidRPr="00F078A0" w:rsidRDefault="00F078A0" w:rsidP="00F078A0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8A0" w:rsidRPr="00F078A0" w:rsidRDefault="00F078A0" w:rsidP="00F078A0">
      <w:pPr>
        <w:tabs>
          <w:tab w:val="left" w:pos="420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8A0">
        <w:rPr>
          <w:rFonts w:ascii="Times New Roman" w:eastAsia="Calibri" w:hAnsi="Times New Roman" w:cs="Times New Roman"/>
          <w:sz w:val="28"/>
          <w:szCs w:val="28"/>
        </w:rPr>
        <w:t>внутреннего финансирования дефицита бюджета Охотского муниципального района Хабаровского края на 2023 год</w:t>
      </w:r>
    </w:p>
    <w:p w:rsidR="00F078A0" w:rsidRPr="00F078A0" w:rsidRDefault="00F078A0" w:rsidP="00F078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78A0">
        <w:rPr>
          <w:rFonts w:ascii="Times New Roman" w:eastAsia="Calibri" w:hAnsi="Times New Roman" w:cs="Times New Roman"/>
          <w:sz w:val="24"/>
          <w:szCs w:val="24"/>
        </w:rPr>
        <w:t xml:space="preserve">(тыс. рублей) 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 муниципального района, кода классификации операций сектора муниципального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на 2023 год</w:t>
            </w:r>
          </w:p>
        </w:tc>
      </w:tr>
    </w:tbl>
    <w:p w:rsidR="00F078A0" w:rsidRPr="00F078A0" w:rsidRDefault="00F078A0" w:rsidP="00F078A0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078A0" w:rsidRPr="00F078A0" w:rsidTr="005F269E">
        <w:trPr>
          <w:tblHeader/>
        </w:trPr>
        <w:tc>
          <w:tcPr>
            <w:tcW w:w="3085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60 248,45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 027,2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кредитов,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27 000,00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бюджетами муниципальных районов кредитов,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- 55 027,28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14 781,15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14 781,15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73 494,</w:t>
            </w: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- 2 430 634,08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- 2 430 634,08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2 504 128,66</w:t>
            </w:r>
          </w:p>
        </w:tc>
      </w:tr>
      <w:tr w:rsidR="00F078A0" w:rsidRPr="00F078A0" w:rsidTr="005F269E">
        <w:tc>
          <w:tcPr>
            <w:tcW w:w="3085" w:type="dxa"/>
            <w:vAlign w:val="center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F078A0" w:rsidRPr="00F078A0" w:rsidRDefault="00F078A0" w:rsidP="00F078A0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vAlign w:val="center"/>
          </w:tcPr>
          <w:p w:rsidR="00F078A0" w:rsidRPr="00F078A0" w:rsidRDefault="00F078A0" w:rsidP="00F078A0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F078A0">
              <w:rPr>
                <w:rFonts w:ascii="Times New Roman" w:eastAsia="Calibri" w:hAnsi="Times New Roman" w:cs="Times New Roman"/>
                <w:sz w:val="24"/>
                <w:szCs w:val="24"/>
              </w:rPr>
              <w:t>2 504 128,66</w:t>
            </w:r>
          </w:p>
        </w:tc>
      </w:tr>
    </w:tbl>
    <w:p w:rsidR="00562602" w:rsidRDefault="00F078A0" w:rsidP="00F078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562602" w:rsidSect="00FC44C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F078A0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FC44C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62602" w:rsidRPr="00562602" w:rsidRDefault="00562602" w:rsidP="00562602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562602" w:rsidRPr="00562602" w:rsidRDefault="00562602" w:rsidP="00562602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02" w:rsidRPr="00562602" w:rsidRDefault="00562602" w:rsidP="00562602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562602" w:rsidRPr="00562602" w:rsidRDefault="00562602" w:rsidP="00562602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562602" w:rsidRPr="00562602" w:rsidRDefault="00562602" w:rsidP="005626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02" w:rsidRPr="00562602" w:rsidRDefault="00562602" w:rsidP="005626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02" w:rsidRPr="00562602" w:rsidRDefault="00562602" w:rsidP="005626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562602" w:rsidRPr="00562602" w:rsidRDefault="00562602" w:rsidP="005626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602" w:rsidRPr="00562602" w:rsidRDefault="00562602" w:rsidP="0056260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подгруппам) видов расходов бюджета Охотского муниципального района Хабаровского края на 2023 год</w:t>
      </w:r>
    </w:p>
    <w:p w:rsidR="00562602" w:rsidRPr="00562602" w:rsidRDefault="00562602" w:rsidP="00562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96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1559"/>
        <w:gridCol w:w="709"/>
        <w:gridCol w:w="1691"/>
      </w:tblGrid>
      <w:tr w:rsidR="00562602" w:rsidRPr="00562602" w:rsidTr="00F67887">
        <w:trPr>
          <w:trHeight w:val="537"/>
        </w:trPr>
        <w:tc>
          <w:tcPr>
            <w:tcW w:w="5660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562602" w:rsidRPr="00562602" w:rsidRDefault="00562602" w:rsidP="0056260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59"/>
        <w:gridCol w:w="712"/>
        <w:gridCol w:w="1699"/>
      </w:tblGrid>
      <w:tr w:rsidR="00562602" w:rsidRPr="00562602" w:rsidTr="00F67887">
        <w:trPr>
          <w:tblHeader/>
        </w:trPr>
        <w:tc>
          <w:tcPr>
            <w:tcW w:w="5670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673 640,58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36 933,44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32 810,35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400 007,31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71 868,57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220 050,73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32 180,97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562602" w:rsidRPr="00562602" w:rsidTr="00F67887">
        <w:trPr>
          <w:trHeight w:val="218"/>
        </w:trPr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562602" w:rsidRPr="00562602" w:rsidTr="00F67887">
        <w:trPr>
          <w:trHeight w:val="222"/>
        </w:trPr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1 511,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16 737,92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8 002,85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56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226 942,39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муниципальных образований за достижение наилучших значений показателей развития отрасли культуры в рамках муниципальной программы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050000И270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109 926,58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35 717,17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15 349,41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42 260,49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12 567,88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2 378,00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21 295,18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9 192,03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1 172,76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4 708,45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30 048,90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 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реализацию мероприятий муниципальных программ малого и среднего предпринимательства в крае в рамках муниципальной программы «Развитие малого и среднего предпринимательства в Охотском муниципальном округе Хабаровского края на 2021-2026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округе Хабаровского края на 2021-2026 годы» (софинансирование)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1 343,85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20 471,79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1 126,19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15 963,06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округе Хабаровского края на 2017-2025 годы» (местный бюджет)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08002SС450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«Развитие физической культуры и спорта в Охотском муниципальном округе Хабаровского края на 2017-2025 годы» (краевой бюджет)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программы «Молодежная политика в Охотском муниципальном районе на 2017-2025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56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здорового образа жизни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1 134 772,10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78 472,18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информационно-коммуникацион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  <w:vAlign w:val="bottom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22 361,36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автомобильного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муниципальных края в целях 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1 975,51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районе Хабаровского края на 2022-2028 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2 226 292,65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3 424,60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Охотского муниципального района Хабаровского края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Охотского муниципального района Хабаровского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3 795,60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562602" w:rsidRPr="00562602" w:rsidTr="00F67887"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депутатов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92 568,13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лицам, замещающим должности муниципальной службы, осуществляющие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полномочия, переданные поселениями Охотскому муниципальному району Хабаровского края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851000001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917,62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 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562602" w:rsidRPr="00562602" w:rsidTr="00F67887">
        <w:tc>
          <w:tcPr>
            <w:tcW w:w="5670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62602" w:rsidRPr="00562602" w:rsidRDefault="00562602" w:rsidP="0056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62602" w:rsidRPr="00562602" w:rsidRDefault="00562602" w:rsidP="0056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562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562602" w:rsidRPr="00562602" w:rsidTr="00F67887">
        <w:trPr>
          <w:trHeight w:val="281"/>
        </w:trPr>
        <w:tc>
          <w:tcPr>
            <w:tcW w:w="5670" w:type="dxa"/>
            <w:shd w:val="clear" w:color="auto" w:fill="auto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562602" w:rsidRPr="00562602" w:rsidTr="00F67887">
        <w:trPr>
          <w:trHeight w:val="316"/>
        </w:trPr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562602" w:rsidRPr="00562602" w:rsidTr="00F67887">
        <w:trPr>
          <w:trHeight w:val="316"/>
        </w:trPr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</w:t>
            </w:r>
            <w:r w:rsidRPr="005626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562602" w:rsidRPr="00562602" w:rsidTr="00F67887">
        <w:tc>
          <w:tcPr>
            <w:tcW w:w="5670" w:type="dxa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562602" w:rsidRPr="00562602" w:rsidRDefault="00562602" w:rsidP="00562602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562602" w:rsidRPr="00562602" w:rsidRDefault="00562602" w:rsidP="0056260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222 808,73</w:t>
            </w:r>
          </w:p>
        </w:tc>
      </w:tr>
      <w:tr w:rsidR="00562602" w:rsidRPr="00562602" w:rsidTr="00F67887">
        <w:tc>
          <w:tcPr>
            <w:tcW w:w="7941" w:type="dxa"/>
            <w:gridSpan w:val="3"/>
            <w:vAlign w:val="center"/>
          </w:tcPr>
          <w:p w:rsidR="00562602" w:rsidRPr="00562602" w:rsidRDefault="00562602" w:rsidP="0056260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9" w:type="dxa"/>
            <w:vAlign w:val="center"/>
          </w:tcPr>
          <w:p w:rsidR="00562602" w:rsidRPr="00562602" w:rsidRDefault="00562602" w:rsidP="00562602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2 449 101,38</w:t>
            </w:r>
          </w:p>
        </w:tc>
      </w:tr>
    </w:tbl>
    <w:p w:rsidR="00562602" w:rsidRPr="00562602" w:rsidRDefault="00562602" w:rsidP="00562602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02" w:rsidRPr="00562602" w:rsidRDefault="00562602" w:rsidP="00562602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56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F67887" w:rsidRDefault="00562602" w:rsidP="00F67887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56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6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5A2B12" w:rsidRDefault="005A2B12" w:rsidP="00F6788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02" w:rsidRDefault="00562602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6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1CC" w:rsidRDefault="002601CC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01CC" w:rsidSect="00BB2725">
          <w:headerReference w:type="even" r:id="rId8"/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601CC" w:rsidRPr="002601CC" w:rsidRDefault="002601CC" w:rsidP="002601C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2601CC" w:rsidRPr="002601CC" w:rsidRDefault="002601CC" w:rsidP="002601C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CC" w:rsidRPr="002601CC" w:rsidRDefault="002601CC" w:rsidP="002601C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2601CC" w:rsidRPr="002601CC" w:rsidRDefault="002601CC" w:rsidP="002601C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2601CC" w:rsidRPr="002601CC" w:rsidRDefault="002601CC" w:rsidP="002601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2023 год</w:t>
      </w:r>
    </w:p>
    <w:p w:rsidR="002601CC" w:rsidRPr="002601CC" w:rsidRDefault="002601CC" w:rsidP="002601C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2601CC" w:rsidRPr="002601CC" w:rsidTr="005F269E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2601CC" w:rsidRPr="002601CC" w:rsidRDefault="002601CC" w:rsidP="002601CC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2601CC" w:rsidRPr="002601CC" w:rsidTr="004A76D6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1 404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138 489,83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99 008,45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92 568,13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1 343,85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муни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36 056,07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26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143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2601CC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2601CC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  <w:r w:rsidRPr="002601CC">
              <w:rPr>
                <w:rFonts w:ascii="Times New Roman" w:eastAsia="Times New Roman" w:hAnsi="Times New Roman" w:cs="Times New Roman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733,33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122,00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7 407,13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 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73 486,08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3 175,71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</w:t>
            </w:r>
            <w:r w:rsidRPr="002601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2601CC" w:rsidRPr="002601CC" w:rsidTr="004A76D6">
        <w:trPr>
          <w:trHeight w:val="8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1 975,51</w:t>
            </w:r>
          </w:p>
        </w:tc>
      </w:tr>
      <w:tr w:rsidR="002601CC" w:rsidRPr="002601CC" w:rsidTr="004A76D6">
        <w:trPr>
          <w:trHeight w:val="11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16 961,36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16 961,36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в области  автомобильного транспорта в рамках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23 000,11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30 348,90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30 048,90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на реализацию мероприятий муниципальных программ малого и среднего предпринимательства в крае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округе Хабаровского края на 2021-2026 годы» (софинансирование)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 </w:t>
            </w:r>
            <w:r w:rsidRPr="00260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1 141 272,10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1 141 272,10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1 134 772,10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2601CC" w:rsidRPr="002601CC" w:rsidTr="004A76D6">
        <w:trPr>
          <w:trHeight w:val="18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20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обращения с отходами в Охотском муниципальном районе Хабаровского края на 2022-2028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программы «Молодежная политика в Охотском муниципальном районе на 2017-2025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3 796,00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20 266,77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20 047,71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20 017,71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20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Охотского района за счет средств ОГГК в рамках муниципальной программы 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физической культуры и спорта в рамах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15 963,06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социальными гарантиями работников, осуществляющих спортивную подготовку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имущества и материально-техническое оснащение организации, осуществляющей спортивную подготовку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спортивной подготовки в соответствии с требованиями федеральных стандартов спортивной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подготовки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поэтапному внедрению Всероссийского физкультурно-спортивного комплекса «Готов к труду и обороне» ГТО в рамках муниципальной программы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Охотском муниципальном округе Хабаровского края на 2017-2025 годы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2601CC" w:rsidRPr="002601CC" w:rsidTr="004A76D6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26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17 842 58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680 570,44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652 013,18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Профессионально-кадровое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финансовое и информационно-методическое обеспечение организации системы образования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36 933,44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32 810,35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по предоставлению отдельных гарантий прав граждан в сфере образования»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406 760,17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400 007,31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400 007,31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71 868,57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2601CC" w:rsidRPr="002601CC" w:rsidTr="004A76D6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220 050,73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финансового обеспе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Охотского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2601CC" w:rsidRPr="002601CC" w:rsidTr="004A76D6">
        <w:trPr>
          <w:trHeight w:val="2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20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20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32 357,97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32 180,97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32 180,97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социализации детей-инвалидов и их семей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оздоровительной компании детей в рамках муниципальной программы «Развитие системы образования в Охотском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1 511,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16 737,92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28 557,26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107 998,05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29 269,74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29 169,74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информационно-коммуникацион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технологий и повышение уровня профессиональной подготовки муниципальных служащих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пальной власти района, органов местного самоуправления района и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228 986,40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15 417,17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11 093,55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2601CC" w:rsidRPr="002601CC" w:rsidTr="004A76D6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2601CC" w:rsidRPr="002601CC" w:rsidTr="004A76D6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</w:tr>
      <w:tr w:rsidR="002601CC" w:rsidRPr="002601CC" w:rsidTr="004A76D6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213 569,23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189 920,50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187 876,49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109 926,58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35 717,17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15 349,41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42 260,49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12 567,88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2 378,00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26 662,40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21 295,18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260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1 445,01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9 192,03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1 172,76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4 708,45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зданий учреждений культуры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1 321,55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26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культуры в рамках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19 223,67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13 823,67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муниципальных края в целях 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 организации транспортного обслуживания населения автомобильным транспортом в границах муниципального образования в рамках муниципальной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26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  <w:r w:rsidRPr="002601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Охотского муниципального округа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3 795,60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депутатов Охотского муниципального округа,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</w:t>
            </w: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2601CC" w:rsidRPr="002601CC" w:rsidTr="004A76D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2601CC" w:rsidRPr="002601CC" w:rsidTr="004A76D6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CC" w:rsidRPr="002601CC" w:rsidRDefault="002601CC" w:rsidP="002601C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CC" w:rsidRPr="002601CC" w:rsidRDefault="002601CC" w:rsidP="002601CC">
            <w:pPr>
              <w:tabs>
                <w:tab w:val="left" w:pos="5580"/>
              </w:tabs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2 449 101,38</w:t>
            </w:r>
          </w:p>
        </w:tc>
      </w:tr>
    </w:tbl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- графа 2 «Гл» </w:t>
      </w:r>
      <w:r w:rsidRPr="0026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26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26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26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26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2601CC" w:rsidRPr="002601CC" w:rsidRDefault="002601CC" w:rsidP="002601C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1CC" w:rsidRPr="002601CC" w:rsidRDefault="002601CC" w:rsidP="002601C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01C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</w:t>
      </w:r>
    </w:p>
    <w:p w:rsidR="0004167C" w:rsidRDefault="0004167C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167C" w:rsidSect="004A76D6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167C" w:rsidRPr="0004167C" w:rsidRDefault="0004167C" w:rsidP="0004167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04167C" w:rsidRPr="0004167C" w:rsidRDefault="0004167C" w:rsidP="0004167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C" w:rsidRPr="0004167C" w:rsidRDefault="0004167C" w:rsidP="0004167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04167C" w:rsidRPr="0004167C" w:rsidRDefault="0004167C" w:rsidP="0004167C">
      <w:pPr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04167C" w:rsidRPr="0004167C" w:rsidRDefault="0004167C" w:rsidP="000416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2023 год</w:t>
      </w:r>
    </w:p>
    <w:p w:rsidR="0004167C" w:rsidRPr="0004167C" w:rsidRDefault="0004167C" w:rsidP="00041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1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04167C" w:rsidRPr="0004167C" w:rsidTr="005F269E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</w:tr>
    </w:tbl>
    <w:p w:rsidR="0004167C" w:rsidRPr="0004167C" w:rsidRDefault="0004167C" w:rsidP="0004167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04167C" w:rsidRPr="0004167C" w:rsidTr="0004167C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189 498,57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3 424,60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2 979,84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Собрания депутатов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3 795,60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3 652,73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депутата Собрания депутатов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99 008,45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92 568,13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85 169,19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66 446,27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лицам, замещающим должности муниципальной службы, осуществляющие полномочия, переданные поселениями Охотскому муниципальному району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лицам замещающим должности, не являющихся должностями муниципальной службы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16 707,69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7 398,94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Охотском муниципальном районе Хабаровского края на 2021-2025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1 343,85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на организацию дополнительного профессионального образования в рамках муниципальной программы «Развитие муниципальной службы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295,12 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19.01.2005 № 248 «О наделении органов местного самоуправления муниципальных образований Хабаровского края государственными полномочиями Хабаровского края по созданию и организации деятельности комиссий по делам несовершеннолетних и защите их прав»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476,32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26.10.2005 № 306 «О наделении органов местного самоуправления муниципальных образований Хабаровского края государственными полномочиями Хабаровского края по регистрации и учету граждан, имеющих право на получение за счет средств федерального бюджета жилищных субсидий (единовременных социальных выплат) на приобретение или строительство жилых помещений в связи с переселением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154 «О наделении органов местного самоуправления муниципальных образований Хабаровского края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в рамках непрограммных расходов органов государственной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федеральных судов общей юрисдикции в Российской Федерации»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труда муниципальных служащих контрольно-счетной палаты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04167C" w:rsidRPr="0004167C" w:rsidTr="0004167C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3 759,42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79 049,48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04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«Развитие семейной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«Предупреждение коррупции в Охотском муниципальном районе Хабаровского края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«Противодействие и профилактика терроризма на территории Охотского муниципального округа Хабаровского края на 2020-2026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поддержание работоспособности и развитие технических средств обеспечения безопасности граждан в общественных местах в рамках муниципальной программы «Противодействие и профилактика терроризма на территории Охотского муниципального округа Хабаровского края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деятельности администрации района в сфере информационно-коммуникационных технологий и повышение уровня профессиональной подготовки муниципальных служащих 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программы «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документации в Охотском муниципальном районе Хабаровского края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муниципальных края в целях разработки градостроительной документации в рамках муниципальной программы «Разработка и актуализация градостроительной документации в Охотском муниципальном районе Хабаровского края на 2020-2023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финансового органа администрации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28 769,74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23 497,30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14 861,90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4167C" w:rsidRPr="0004167C" w:rsidTr="0004167C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8 635,40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5 272,44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3 122,70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1 898,74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1 217,62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органов муниципальной власти района, органов местного самоуправления района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32 418,12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22 256,09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10 098,03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в сфере управления муниципальной собственностью в рамках непрограммных расходов органов муниципальной власти района, органов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5 695,97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5 123,47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7 570,00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7 547,08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2 071,78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1 931,83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5 356,57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аварийно- восстановительных работ на автомобильной дороге местного значения «Поселок Новое Устье – Вострецово» в рамках непрограммных расходов органов муниципальной власти района, органов местного самоуправления района и муниципальных учреждений за счет резервного фонда администрации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888000Д030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5 056,67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78 886,08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3 175,71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владельцев»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1 975,51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муниципальной программы «Развитие сельского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общинам коренных малочисленных народов на возмещение по наращиванию поголовья северных оленей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развитие сельскохозяйственной кооперации в рамках муниципальной программы «Развитие сельского хозяйства в Охотском муниципальном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22 361,36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22 361,36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6 134,61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автомобильного транспорта в рамках муниципальной программы «Развитие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10 826,75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20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по организации транспортного обслуживания населения автомобильным транспортом в границах муниципального образования в рамках муници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программы "Развитие транспортной системы Охотского муниципального района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04167C" w:rsidRPr="0004167C" w:rsidTr="0004167C">
        <w:trPr>
          <w:trHeight w:val="6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20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13 771,37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объектов дорожного хозяйства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9 228,74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30 348,90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30 048,90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финансовым ресурсам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10 483,77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на реализацию мероприятий муниципальных программ малого и среднего предпринимательства в крае в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2 189,60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малого и среднего предпринимательства в Охотском муниципальном округе Хабаровского края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17 375,53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lang w:eastAsia="ru-RU"/>
              </w:rPr>
              <w:t>1 141 272,10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lang w:eastAsia="ru-RU"/>
              </w:rPr>
              <w:t>1 141 272,10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lang w:eastAsia="ru-RU"/>
              </w:rPr>
              <w:t>1 134 772,10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4 360,12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деятельностью по осуществлению холодного водоснабжения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10 360,46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обязательством по оплате граждан за альтернативное отопление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12 893,89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(или) возмещение затрат, связанных с обеспечением твердым топливом отдельных категорий граждан 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143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энергоснабжения» в рамках муниципальной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677 122,19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31.10.2007 № 150 «О наделении органов местного самоуправления муниципальных образований Хабаровского края государственными полномочиями Хабаровского края по компенсации организациям убытков, связанных с применением регулируемых цен (тарифов)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311 151,45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11.03.2015 № 42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выпадающих доходов, связанных с применением льготных тарифов на тепловую и электрическую энергию (мощность)»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108 035,54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23.04.2014 № 357 «О наделении органов местного самоуправления муниципальных образований Хабаровского края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услуги»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обеспечение функционирования коммунальных объектов, находящихся в муниципальной собственности, в рамках муниципальной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жилищно-коммунального хозяйства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обращения с отходами в Охотском муниципальном районе Хабаровского края на 2022-2028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предотвращению и (или) снижению негативного воздействия хозяйственной и иной деятельности на окружающую среду (природоохранные мероприятия) в рамках муниципальной программы «Развитие системы обращения с отходами в Охотском муниципальном районе Хабаровского края на 2022-2028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24000Э6030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667 617,35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«Дошкольного образования» в рамках муниципальной 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79 754,22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36 933,44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35 988,64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общедоступного и бесплатного дошкольного образования в муниципальных дошкольных 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32 810,35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32 701,25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Финансирование социальных мероприятий на территории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8 283,46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406 760,17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400 007,31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400 007,31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63 134,88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71 868,57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70 513,58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1 199,99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</w:t>
            </w:r>
            <w:r w:rsidRPr="00041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финансового обеспечения мер социальной поддержки педагогических работников при выходе на пенсию и выпускников при поступлении на работу в образовательные организации в рамках муниципальной программы «Развитие системы образования в Охотском муниципальном районе Хабаровского края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258,94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обеспечение мероприятий по организации питания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3 103,74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(итоговой) аттестации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010020И260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организаций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6 662,63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6 662,63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220 050,73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217 815,81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2 234,92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2 221,96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образования в Охотском муниципальном районе Хабаровского края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13 499,14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13 226,15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реализации мероприятий по повышению уровня обеспеченности муниципальных образовательных организаций элементами систем безопасности в рамках муниципальной программы «Развитие системы образования в Охотскому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4 994,17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010ЕВ51790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6 557,84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Доставка детей кочевого населения на время летних каникул из пришкольных интернатов к родителям в тайгу и обратно на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учебу «Содействие развитию коренных малочисленных народов Севера, проживающих в Охотском муниципальном районе Хабаровского края, на 2017-2025годы»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03000SC350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4 071,22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обмундирования для детей кочевого населения в рамках муниципальной программы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2 486,62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47 586,52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32 180,97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32 180,97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18308,69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18308,69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18 308,69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обеспечение организации системы образования 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1 325,86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образования в Охотском муниципальном районе Хабаровского края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12546,42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12 546,42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15 228,55</w:t>
            </w:r>
          </w:p>
        </w:tc>
      </w:tr>
      <w:tr w:rsidR="0004167C" w:rsidRPr="0004167C" w:rsidTr="0004167C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11 093,55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ресурса в учреждениях дополнительного образования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8 256,80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дополнительного образования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2 591,15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образований за достижение наилучших значений показателей развития отрасли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050000И270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12 339,40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11 963,78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детей, находящихся в трудной жизненной ситуации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дополнительного образования  культуры в рамках муниципальной программы «Развитие культуры Охотского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6 038,97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20 031,49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хозяйственно-эксплуатационной группы отдела образования в рамках 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16 737,92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12 625,31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работникам,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(поселках городского типа)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учреждений образования в рамках муниципальной программы «Развитие системы образования в Охотском муниципальном районе Хабаровского края на 2022-2026 годы» в части администрирования в соответствии с Законом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213 569,23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189 920,50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 в рамках муниципальной программы</w:t>
            </w:r>
            <w:r w:rsidRPr="00041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края,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1 445,01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187 876,49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культурно-досуговой деятельности в учреждениях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109 926,58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35 717,17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35 037,69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вы-плат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жизнеобеспечение учреждений культуры в рамках муниципальной программы «Развитие культуры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15 349,41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14 905,91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51 987,00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6 873,00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библиотечного обслуживания населения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42 260,49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12 567,88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11 518,36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вы-плат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2 378,00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2 284,39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26 662,40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комплектование книжных фондов муниципальных общедоступных библиотек в рамках муниципальной программы «Развитие культуры Охотского муниципального района Хабаровского края на 2022-2026 годы»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05002L5190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муниципальной программы «Развитие культуры Охотского муниципального района Хабаровского края на 2022-2026 годы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21 295,18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9 192,03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8 978,00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1 172,76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1 118,86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8 426,78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муниципальных домов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05003L4670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2 234,21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4 708,45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2 839,40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Хабаровского края на 2022-2026 годы»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1 321,55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района за счет средств ОГГК в рамках муниципальной программы «Развитие культуры Охотского муниципального района Хабаровского края на 2022-2026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развитию сети учреждений культурно-досугового типа края в рамках муниципальной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050А155130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9 685,79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здорового образа жизни населения Охотского муниципального района на 2017-2025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04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245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«Укрепление единства российской нации и этнокультурное развитие народов, проживающих в Охотском муниципальном районе Хабаровского края,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10 086,25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9 240,60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845,65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хозяйственно-эксплуатационной группы в рамках программы «Развитие культуры Охотского муниципального района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13 562,48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11 547,71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1 880,52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134,25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32 353,26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руководителям, деятельность которых связана с руководством образовательным процессом муниципальных образовательных учреждений, работающим и проживающим в сельской местности, рабочих поселках (поселки городского типа) в рамках муниципальной программы «Развитие системы образования в Охотском муниципальном районе Хабаровского края на 2022-2026 годы» (общее образование)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16 985,80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наделении органов местного само-управления муниципальных образований Хабаровского края отдельными государственными полномочиями Хабаровского края по предоставлению отдельных гарантий прав граждан в сфере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муниципальной программы «Развитие системы образования в Охотском муниципальном районе Хабаровского края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20 266,77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08001SС680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20 047,71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20 017,71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891,17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306,43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Финансирование социальных мероприятий на территории района за счет средств ОГГК в рамках муниципальной программы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0800001Г20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2 123,48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809,72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08002SС450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1 313,76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15 963,06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12 607,56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3 355,50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3 285,50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организации, осуществляющей спортивную подготовку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муниципальной программы «Развитие физической культуры и спорта в Охотском муниципальном округе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04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 периодического издания, учрежденного органами законодательной и исполнительной власти в рамках непрограммных расходов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14 112,44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3 698,64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штрафы и пени за несвоевременный возврат средств краевого бюджета в рамках непрограммных расходов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8880013010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бюджетных обязательств поселений из РФФП в рамках муниципальной программы «Повышение эффективности управления муниципальными финансами Охотского муниципального района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30.11.2005 № 312 «О наделении органов местного самоуправления муниципальных районов Хабаровского края государственными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в рамках муниципальной программы «Повышение эффективности управления муниципальными финансами Охотского муниципального района на период до 2025 года»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13 935,96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бюджетам городского и сельских поселений на </w:t>
            </w: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сбалансированность бюджетов по 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391,20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поселений на сбалансированность бюджетов по реализации расходных обязательств в рамках муниципальной программы «Повышение эффективности управления муниципальными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04167C" w:rsidRPr="0004167C" w:rsidTr="0004167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C" w:rsidRPr="0004167C" w:rsidRDefault="0004167C" w:rsidP="0004167C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04167C" w:rsidRPr="0004167C" w:rsidTr="0004167C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7C" w:rsidRPr="0004167C" w:rsidRDefault="0004167C" w:rsidP="0004167C">
            <w:pPr>
              <w:tabs>
                <w:tab w:val="left" w:pos="5580"/>
              </w:tabs>
              <w:spacing w:after="0" w:line="22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2 449 101,38</w:t>
            </w:r>
          </w:p>
        </w:tc>
      </w:tr>
    </w:tbl>
    <w:p w:rsidR="0004167C" w:rsidRPr="0004167C" w:rsidRDefault="0004167C" w:rsidP="000416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167C" w:rsidRPr="0004167C" w:rsidRDefault="0004167C" w:rsidP="0004167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04167C" w:rsidRPr="0004167C" w:rsidRDefault="0004167C" w:rsidP="0004167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04167C" w:rsidRPr="0004167C" w:rsidRDefault="0004167C" w:rsidP="0004167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04167C" w:rsidRPr="0004167C" w:rsidRDefault="0004167C" w:rsidP="0004167C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04167C" w:rsidRPr="0004167C" w:rsidRDefault="0004167C" w:rsidP="0004167C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7C" w:rsidRPr="0004167C" w:rsidRDefault="0004167C" w:rsidP="0004167C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81DF1" w:rsidRDefault="00681DF1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DF1" w:rsidSect="003830EF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 бюджета Охотского муниципального района Хабаровского края на 2023 год</w:t>
      </w:r>
    </w:p>
    <w:p w:rsidR="00681DF1" w:rsidRPr="00681DF1" w:rsidRDefault="00681DF1" w:rsidP="00681DF1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0"/>
        <w:gridCol w:w="536"/>
        <w:gridCol w:w="563"/>
        <w:gridCol w:w="1505"/>
      </w:tblGrid>
      <w:tr w:rsidR="00681DF1" w:rsidRPr="00681DF1" w:rsidTr="005F269E">
        <w:tc>
          <w:tcPr>
            <w:tcW w:w="6937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</w:tr>
    </w:tbl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0"/>
        <w:gridCol w:w="535"/>
        <w:gridCol w:w="560"/>
        <w:gridCol w:w="1529"/>
      </w:tblGrid>
      <w:tr w:rsidR="00681DF1" w:rsidRPr="00681DF1" w:rsidTr="005F269E">
        <w:trPr>
          <w:tblHeader/>
        </w:trPr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189 498,57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3 424,60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3 810,19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99 008,45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 </w:t>
            </w:r>
            <w:r w:rsidRPr="00681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4 105,14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79 049,48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7 547,08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2 190,41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5 356,57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78 886,08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3 175,71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22 361,36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23 000,11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30 348,90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1 141 272,10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1 141 272,10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667 617,35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157 830,83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406 760,17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47 586,52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12 339,40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43 100,43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213 569,23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189 920,50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23 648,73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32 353,26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3 796,00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24 985,80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3 571,46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20 266,77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20 047,71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17 842,58</w:t>
            </w:r>
          </w:p>
        </w:tc>
      </w:tr>
      <w:tr w:rsidR="00681DF1" w:rsidRPr="00681DF1" w:rsidTr="005F269E">
        <w:tc>
          <w:tcPr>
            <w:tcW w:w="6937" w:type="dxa"/>
            <w:vAlign w:val="bottom"/>
          </w:tcPr>
          <w:p w:rsidR="00681DF1" w:rsidRPr="00681DF1" w:rsidRDefault="00681DF1" w:rsidP="00681DF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78 072,18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14 327,16</w:t>
            </w:r>
          </w:p>
        </w:tc>
      </w:tr>
      <w:tr w:rsidR="00681DF1" w:rsidRPr="00681DF1" w:rsidTr="005F269E">
        <w:tc>
          <w:tcPr>
            <w:tcW w:w="6937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  <w:tr w:rsidR="00681DF1" w:rsidRPr="00681DF1" w:rsidTr="005F269E">
        <w:tc>
          <w:tcPr>
            <w:tcW w:w="8039" w:type="dxa"/>
            <w:gridSpan w:val="3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</w:tcPr>
          <w:p w:rsidR="00681DF1" w:rsidRPr="00681DF1" w:rsidRDefault="00681DF1" w:rsidP="00681D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2 449 101,38</w:t>
            </w:r>
          </w:p>
        </w:tc>
      </w:tr>
    </w:tbl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F1" w:rsidRPr="00681DF1" w:rsidRDefault="00681DF1" w:rsidP="0068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24A61" w:rsidRDefault="00624A61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4A61" w:rsidSect="003830E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2023 год </w:t>
      </w: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624A61" w:rsidRPr="00624A61" w:rsidTr="005F269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</w:t>
            </w:r>
          </w:p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10 718,43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5 291,39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4 620,14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9 845,75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11 883,49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3 312,66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9 376,93</w:t>
            </w:r>
          </w:p>
        </w:tc>
      </w:tr>
      <w:tr w:rsidR="00624A61" w:rsidRPr="00624A61" w:rsidTr="005F2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8 696,23</w:t>
            </w:r>
          </w:p>
        </w:tc>
      </w:tr>
      <w:tr w:rsidR="00624A61" w:rsidRPr="00624A61" w:rsidTr="005F269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1" w:rsidRPr="00624A61" w:rsidRDefault="00624A61" w:rsidP="00624A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63 745,02</w:t>
            </w:r>
          </w:p>
        </w:tc>
      </w:tr>
    </w:tbl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61" w:rsidRPr="00624A61" w:rsidRDefault="00624A61" w:rsidP="0062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95CEB" w:rsidRDefault="00995CEB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5CEB" w:rsidSect="003830E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20</w:t>
      </w: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Охотского муниципального </w:t>
      </w: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2023 год и на плановый период 2024 и 2025 годов</w:t>
      </w: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внутренних заимствований Охотского муниципального района Хабаровского края на 2023 год и на плановый период 2024 и 2025 годов</w:t>
      </w:r>
    </w:p>
    <w:p w:rsidR="00995CEB" w:rsidRPr="00995CEB" w:rsidRDefault="00995CEB" w:rsidP="00995CEB">
      <w:pPr>
        <w:widowControl w:val="0"/>
        <w:tabs>
          <w:tab w:val="left" w:pos="312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995CEB" w:rsidRPr="00995CEB" w:rsidTr="005F269E">
        <w:tc>
          <w:tcPr>
            <w:tcW w:w="4644" w:type="dxa"/>
            <w:vMerge w:val="restart"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95CEB" w:rsidRPr="00995CEB" w:rsidTr="005F269E">
        <w:tc>
          <w:tcPr>
            <w:tcW w:w="4644" w:type="dxa"/>
            <w:vMerge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95CEB" w:rsidRPr="00995CEB" w:rsidTr="005F269E">
        <w:tc>
          <w:tcPr>
            <w:tcW w:w="4644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995CEB" w:rsidRPr="00995CEB" w:rsidRDefault="00995CEB" w:rsidP="00995CEB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995CEB" w:rsidRPr="00995CEB" w:rsidRDefault="00995CEB" w:rsidP="00995CEB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27 000,00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</w:tr>
      <w:tr w:rsidR="00995CEB" w:rsidRPr="00995CEB" w:rsidTr="005F269E">
        <w:tc>
          <w:tcPr>
            <w:tcW w:w="4644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27 000,00 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-28 027,29</w:t>
            </w:r>
          </w:p>
        </w:tc>
        <w:tc>
          <w:tcPr>
            <w:tcW w:w="1559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- 28 027,29</w:t>
            </w:r>
          </w:p>
        </w:tc>
        <w:tc>
          <w:tcPr>
            <w:tcW w:w="1559" w:type="dxa"/>
          </w:tcPr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95CEB" w:rsidRPr="00995CEB" w:rsidRDefault="00995CEB" w:rsidP="00995CE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- 28 027,29 </w:t>
            </w:r>
          </w:p>
        </w:tc>
      </w:tr>
    </w:tbl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EB" w:rsidRPr="00995CEB" w:rsidRDefault="00995CEB" w:rsidP="00995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2601CC" w:rsidRPr="00562602" w:rsidRDefault="002601CC" w:rsidP="005A2B1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601CC" w:rsidRPr="00562602" w:rsidSect="003830E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93" w:rsidRDefault="00A41193" w:rsidP="0031028C">
      <w:pPr>
        <w:spacing w:after="0" w:line="240" w:lineRule="auto"/>
      </w:pPr>
      <w:r>
        <w:separator/>
      </w:r>
    </w:p>
  </w:endnote>
  <w:endnote w:type="continuationSeparator" w:id="0">
    <w:p w:rsidR="00A41193" w:rsidRDefault="00A41193" w:rsidP="0031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93" w:rsidRDefault="00A41193" w:rsidP="0031028C">
      <w:pPr>
        <w:spacing w:after="0" w:line="240" w:lineRule="auto"/>
      </w:pPr>
      <w:r>
        <w:separator/>
      </w:r>
    </w:p>
  </w:footnote>
  <w:footnote w:type="continuationSeparator" w:id="0">
    <w:p w:rsidR="00A41193" w:rsidRDefault="00A41193" w:rsidP="0031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54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1028C" w:rsidRPr="0031028C" w:rsidRDefault="0031028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02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02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02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5C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02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1028C" w:rsidRDefault="003102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66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5C56" w:rsidRPr="00CD5C56" w:rsidRDefault="00A4119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C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C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5CE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5C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5C56" w:rsidRDefault="00A41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14" w:rsidRDefault="00A41193" w:rsidP="00A22D5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4C14" w:rsidRDefault="00A411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14" w:rsidRPr="00BB2725" w:rsidRDefault="00A41193" w:rsidP="00A22D5A">
    <w:pPr>
      <w:pStyle w:val="a3"/>
      <w:framePr w:wrap="around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BB2725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BB2725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BB2725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995CEB">
      <w:rPr>
        <w:rStyle w:val="ac"/>
        <w:rFonts w:ascii="Times New Roman" w:hAnsi="Times New Roman" w:cs="Times New Roman"/>
        <w:noProof/>
        <w:sz w:val="28"/>
        <w:szCs w:val="28"/>
      </w:rPr>
      <w:t>33</w:t>
    </w:r>
    <w:r w:rsidRPr="00BB2725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:rsidR="00044C14" w:rsidRDefault="00A4119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1A" w:rsidRPr="00A7708A" w:rsidRDefault="00A41193">
    <w:pPr>
      <w:pStyle w:val="a3"/>
      <w:jc w:val="center"/>
      <w:rPr>
        <w:sz w:val="28"/>
        <w:szCs w:val="28"/>
      </w:rPr>
    </w:pPr>
    <w:r w:rsidRPr="00A7708A">
      <w:rPr>
        <w:rFonts w:ascii="Times New Roman" w:hAnsi="Times New Roman"/>
        <w:sz w:val="28"/>
        <w:szCs w:val="28"/>
      </w:rPr>
      <w:fldChar w:fldCharType="begin"/>
    </w:r>
    <w:r w:rsidRPr="00A7708A">
      <w:rPr>
        <w:rFonts w:ascii="Times New Roman" w:hAnsi="Times New Roman"/>
        <w:sz w:val="28"/>
        <w:szCs w:val="28"/>
      </w:rPr>
      <w:instrText xml:space="preserve"> PAGE   \* MERGEFORMAT </w:instrText>
    </w:r>
    <w:r w:rsidRPr="00A7708A">
      <w:rPr>
        <w:rFonts w:ascii="Times New Roman" w:hAnsi="Times New Roman"/>
        <w:sz w:val="28"/>
        <w:szCs w:val="28"/>
      </w:rPr>
      <w:fldChar w:fldCharType="separate"/>
    </w:r>
    <w:r w:rsidR="00995CEB">
      <w:rPr>
        <w:rFonts w:ascii="Times New Roman" w:hAnsi="Times New Roman"/>
        <w:noProof/>
        <w:sz w:val="28"/>
        <w:szCs w:val="28"/>
      </w:rPr>
      <w:t>51</w:t>
    </w:r>
    <w:r w:rsidRPr="00A7708A">
      <w:rPr>
        <w:rFonts w:ascii="Times New Roman" w:hAnsi="Times New Roman"/>
        <w:sz w:val="28"/>
        <w:szCs w:val="28"/>
      </w:rPr>
      <w:fldChar w:fldCharType="end"/>
    </w:r>
  </w:p>
  <w:p w:rsidR="004F5A1A" w:rsidRDefault="00A4119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13" w:rsidRPr="0065458D" w:rsidRDefault="00A41193">
    <w:pPr>
      <w:pStyle w:val="a3"/>
      <w:jc w:val="center"/>
      <w:rPr>
        <w:sz w:val="28"/>
        <w:szCs w:val="28"/>
      </w:rPr>
    </w:pPr>
    <w:r w:rsidRPr="0065458D">
      <w:rPr>
        <w:rFonts w:ascii="Times New Roman" w:hAnsi="Times New Roman"/>
        <w:sz w:val="28"/>
        <w:szCs w:val="28"/>
      </w:rPr>
      <w:fldChar w:fldCharType="begin"/>
    </w:r>
    <w:r w:rsidRPr="0065458D">
      <w:rPr>
        <w:rFonts w:ascii="Times New Roman" w:hAnsi="Times New Roman"/>
        <w:sz w:val="28"/>
        <w:szCs w:val="28"/>
      </w:rPr>
      <w:instrText xml:space="preserve"> P</w:instrText>
    </w:r>
    <w:r w:rsidRPr="0065458D">
      <w:rPr>
        <w:rFonts w:ascii="Times New Roman" w:hAnsi="Times New Roman"/>
        <w:sz w:val="28"/>
        <w:szCs w:val="28"/>
      </w:rPr>
      <w:instrText xml:space="preserve">AGE   \* MERGEFORMAT </w:instrText>
    </w:r>
    <w:r w:rsidRPr="0065458D">
      <w:rPr>
        <w:rFonts w:ascii="Times New Roman" w:hAnsi="Times New Roman"/>
        <w:sz w:val="28"/>
        <w:szCs w:val="28"/>
      </w:rPr>
      <w:fldChar w:fldCharType="separate"/>
    </w:r>
    <w:r w:rsidR="00995CEB">
      <w:rPr>
        <w:rFonts w:ascii="Times New Roman" w:hAnsi="Times New Roman"/>
        <w:noProof/>
        <w:sz w:val="28"/>
        <w:szCs w:val="28"/>
      </w:rPr>
      <w:t>38</w:t>
    </w:r>
    <w:r w:rsidRPr="0065458D">
      <w:rPr>
        <w:rFonts w:ascii="Times New Roman" w:hAnsi="Times New Roman"/>
        <w:sz w:val="28"/>
        <w:szCs w:val="28"/>
      </w:rPr>
      <w:fldChar w:fldCharType="end"/>
    </w:r>
  </w:p>
  <w:p w:rsidR="00964F13" w:rsidRDefault="00A41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51"/>
    <w:rsid w:val="00021D23"/>
    <w:rsid w:val="0003797A"/>
    <w:rsid w:val="0004167C"/>
    <w:rsid w:val="00067F19"/>
    <w:rsid w:val="00082728"/>
    <w:rsid w:val="000A465F"/>
    <w:rsid w:val="000C34D5"/>
    <w:rsid w:val="002165D8"/>
    <w:rsid w:val="0025154C"/>
    <w:rsid w:val="002601CC"/>
    <w:rsid w:val="00264564"/>
    <w:rsid w:val="002C1159"/>
    <w:rsid w:val="0031028C"/>
    <w:rsid w:val="003572E2"/>
    <w:rsid w:val="003830EF"/>
    <w:rsid w:val="00466A10"/>
    <w:rsid w:val="004A76D6"/>
    <w:rsid w:val="004D25D4"/>
    <w:rsid w:val="00562602"/>
    <w:rsid w:val="0056329E"/>
    <w:rsid w:val="00565D1D"/>
    <w:rsid w:val="00587A5B"/>
    <w:rsid w:val="005A0746"/>
    <w:rsid w:val="005A16B6"/>
    <w:rsid w:val="005A2B12"/>
    <w:rsid w:val="005C238F"/>
    <w:rsid w:val="00624A61"/>
    <w:rsid w:val="00681DF1"/>
    <w:rsid w:val="006E1E70"/>
    <w:rsid w:val="006E2639"/>
    <w:rsid w:val="00726A03"/>
    <w:rsid w:val="00741642"/>
    <w:rsid w:val="00750E8A"/>
    <w:rsid w:val="007F26DE"/>
    <w:rsid w:val="00891CEC"/>
    <w:rsid w:val="008F7777"/>
    <w:rsid w:val="00926173"/>
    <w:rsid w:val="00951269"/>
    <w:rsid w:val="00995CEB"/>
    <w:rsid w:val="009F2090"/>
    <w:rsid w:val="00A25A65"/>
    <w:rsid w:val="00A41193"/>
    <w:rsid w:val="00AD512E"/>
    <w:rsid w:val="00AD6058"/>
    <w:rsid w:val="00B63A41"/>
    <w:rsid w:val="00B6415A"/>
    <w:rsid w:val="00B9672D"/>
    <w:rsid w:val="00BB23B7"/>
    <w:rsid w:val="00BB2725"/>
    <w:rsid w:val="00D0151C"/>
    <w:rsid w:val="00D2462F"/>
    <w:rsid w:val="00D30917"/>
    <w:rsid w:val="00E91C51"/>
    <w:rsid w:val="00ED3115"/>
    <w:rsid w:val="00EE5C7B"/>
    <w:rsid w:val="00F078A0"/>
    <w:rsid w:val="00F6083B"/>
    <w:rsid w:val="00F67887"/>
    <w:rsid w:val="00F84375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7CAC"/>
  <w15:chartTrackingRefBased/>
  <w15:docId w15:val="{2C818CA5-5DBC-40C9-9BD8-EE3503E0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1028C"/>
  </w:style>
  <w:style w:type="paragraph" w:styleId="a5">
    <w:name w:val="footer"/>
    <w:basedOn w:val="a"/>
    <w:link w:val="a6"/>
    <w:unhideWhenUsed/>
    <w:rsid w:val="0031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1028C"/>
  </w:style>
  <w:style w:type="table" w:styleId="a7">
    <w:name w:val="Table Grid"/>
    <w:basedOn w:val="a1"/>
    <w:uiPriority w:val="59"/>
    <w:rsid w:val="00F0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562602"/>
  </w:style>
  <w:style w:type="table" w:customStyle="1" w:styleId="10">
    <w:name w:val="Сетка таблицы1"/>
    <w:basedOn w:val="a1"/>
    <w:next w:val="a7"/>
    <w:rsid w:val="0056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 Знак Знак"/>
    <w:basedOn w:val="a"/>
    <w:rsid w:val="0056260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5626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22"/>
    <w:qFormat/>
    <w:rsid w:val="00562602"/>
    <w:rPr>
      <w:b/>
      <w:bCs/>
    </w:rPr>
  </w:style>
  <w:style w:type="character" w:customStyle="1" w:styleId="aa">
    <w:name w:val="Текст выноски Знак"/>
    <w:link w:val="ab"/>
    <w:rsid w:val="00562602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rsid w:val="0056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semiHidden/>
    <w:rsid w:val="00562602"/>
    <w:rPr>
      <w:rFonts w:ascii="Segoe UI" w:hAnsi="Segoe UI" w:cs="Segoe UI"/>
      <w:sz w:val="18"/>
      <w:szCs w:val="18"/>
    </w:rPr>
  </w:style>
  <w:style w:type="character" w:styleId="ac">
    <w:name w:val="page number"/>
    <w:basedOn w:val="a0"/>
    <w:rsid w:val="00562602"/>
  </w:style>
  <w:style w:type="paragraph" w:customStyle="1" w:styleId="ConsPlusNormal">
    <w:name w:val="ConsPlusNormal"/>
    <w:rsid w:val="00562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62602"/>
  </w:style>
  <w:style w:type="numbering" w:customStyle="1" w:styleId="2">
    <w:name w:val="Нет списка2"/>
    <w:next w:val="a2"/>
    <w:semiHidden/>
    <w:rsid w:val="002601CC"/>
  </w:style>
  <w:style w:type="paragraph" w:customStyle="1" w:styleId="NoSpacing">
    <w:name w:val="No Spacing"/>
    <w:rsid w:val="00260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2601CC"/>
    <w:rPr>
      <w:rFonts w:cs="Times New Roman"/>
    </w:rPr>
  </w:style>
  <w:style w:type="character" w:customStyle="1" w:styleId="13">
    <w:name w:val="Нижний колонтитул Знак1"/>
    <w:semiHidden/>
    <w:locked/>
    <w:rsid w:val="002601CC"/>
    <w:rPr>
      <w:rFonts w:cs="Times New Roman"/>
    </w:rPr>
  </w:style>
  <w:style w:type="table" w:customStyle="1" w:styleId="20">
    <w:name w:val="Сетка таблицы2"/>
    <w:basedOn w:val="a1"/>
    <w:next w:val="a7"/>
    <w:rsid w:val="0026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04167C"/>
  </w:style>
  <w:style w:type="table" w:customStyle="1" w:styleId="30">
    <w:name w:val="Сетка таблицы3"/>
    <w:basedOn w:val="a1"/>
    <w:next w:val="a7"/>
    <w:rsid w:val="00041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140</Pages>
  <Words>51402</Words>
  <Characters>292994</Characters>
  <Application>Microsoft Office Word</Application>
  <DocSecurity>0</DocSecurity>
  <Lines>2441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Воробьев</cp:lastModifiedBy>
  <cp:revision>59</cp:revision>
  <dcterms:created xsi:type="dcterms:W3CDTF">2023-07-13T07:56:00Z</dcterms:created>
  <dcterms:modified xsi:type="dcterms:W3CDTF">2023-11-17T04:46:00Z</dcterms:modified>
</cp:coreProperties>
</file>