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6E" w:rsidRPr="00900676" w:rsidRDefault="007D286E" w:rsidP="007D286E">
      <w:pPr>
        <w:spacing w:after="0" w:line="240" w:lineRule="auto"/>
        <w:ind w:left="2124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приема  заключение по результатам проведения </w:t>
      </w:r>
      <w:proofErr w:type="gram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независимой</w:t>
      </w:r>
      <w:proofErr w:type="gramEnd"/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>(</w:t>
      </w:r>
      <w:proofErr w:type="spell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анитикоррупционной</w:t>
      </w:r>
      <w:proofErr w:type="spellEnd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) экспертизы с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17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01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  по  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26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.0</w:t>
      </w:r>
      <w:r w:rsidR="00D13A0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D13A0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Разработчик  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Отдел образования администрации </w:t>
      </w:r>
      <w:r w:rsidR="00D13A0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округа</w:t>
      </w: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7D286E" w:rsidRPr="00900676" w:rsidRDefault="007D286E" w:rsidP="007D286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900676">
        <w:rPr>
          <w:rFonts w:ascii="Times New Roman" w:eastAsiaTheme="minorHAnsi" w:hAnsi="Times New Roman"/>
          <w:sz w:val="28"/>
          <w:lang w:eastAsia="en-US"/>
        </w:rPr>
        <w:t>ПРОЕКТ</w:t>
      </w:r>
      <w:r>
        <w:rPr>
          <w:rFonts w:ascii="Times New Roman" w:eastAsiaTheme="minorHAnsi" w:hAnsi="Times New Roman"/>
          <w:sz w:val="28"/>
          <w:lang w:eastAsia="en-US"/>
        </w:rPr>
        <w:t xml:space="preserve"> ПОСТАНОВЛЕНИЯ</w:t>
      </w:r>
    </w:p>
    <w:p w:rsidR="005F55AA" w:rsidRDefault="005F55AA" w:rsidP="00E44E7F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86211" w:rsidRDefault="00C86211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645628" w:rsidRPr="00645628" w:rsidRDefault="004B124F" w:rsidP="00645628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</w:t>
      </w:r>
      <w:r w:rsidR="00645628" w:rsidRPr="00645628">
        <w:rPr>
          <w:rFonts w:ascii="Times New Roman" w:hAnsi="Times New Roman" w:cs="Times New Roman"/>
          <w:sz w:val="28"/>
          <w:szCs w:val="28"/>
        </w:rPr>
        <w:t>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DE7522">
        <w:rPr>
          <w:rFonts w:ascii="Times New Roman" w:hAnsi="Times New Roman" w:cs="Times New Roman"/>
          <w:sz w:val="28"/>
          <w:szCs w:val="28"/>
        </w:rPr>
        <w:t>, утвержденное</w:t>
      </w:r>
      <w:r w:rsidR="00DE7522" w:rsidRP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Охотского муниципального района </w:t>
      </w:r>
      <w:r w:rsidR="000A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26.09.2011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393</w:t>
      </w:r>
    </w:p>
    <w:p w:rsidR="004B124F" w:rsidRDefault="004B124F" w:rsidP="0064562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616C" w:rsidRDefault="0067616C" w:rsidP="004B1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7057E" w:rsidRPr="0027057E" w:rsidRDefault="004B124F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постановлен</w:t>
      </w:r>
      <w:r w:rsidR="00100E7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A4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Охотского муниципального района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26.09.2011 № 392 «Об установлении </w:t>
      </w:r>
      <w:proofErr w:type="gramStart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оплаты труда работников муниципальных учреждений Охотского муниципального</w:t>
      </w:r>
      <w:proofErr w:type="gramEnd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100E7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администрации Охотского муниципального округа Хабаровского края от______________ №_____ «__________________»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Охотского муниципального </w:t>
      </w:r>
      <w:r w:rsidR="00BF26E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A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</w:p>
    <w:p w:rsidR="0027057E" w:rsidRPr="0027057E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  <w:r w:rsidR="0067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57E" w:rsidRPr="00A44368" w:rsidRDefault="0067616C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91D51" w:rsidRPr="00A44368">
        <w:rPr>
          <w:rFonts w:ascii="Times New Roman" w:hAnsi="Times New Roman" w:cs="Times New Roman"/>
          <w:b w:val="0"/>
          <w:sz w:val="28"/>
          <w:szCs w:val="28"/>
        </w:rPr>
        <w:t>П</w:t>
      </w:r>
      <w:r w:rsidR="00391D51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391D51" w:rsidRPr="00A44368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391D5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="00391D51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Охотского муниципального района </w:t>
      </w:r>
      <w:r w:rsidR="000A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Хабаровского края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от 26.09.2011 № 393</w:t>
      </w:r>
      <w:r w:rsidR="005F55A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DE75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изменения,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изложив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табличную часть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.1 раздела 2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в следующей редакции</w:t>
      </w:r>
      <w:r w:rsidR="009E4DA7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1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851"/>
        <w:gridCol w:w="2835"/>
        <w:gridCol w:w="2324"/>
        <w:gridCol w:w="1732"/>
        <w:gridCol w:w="1614"/>
        <w:gridCol w:w="425"/>
      </w:tblGrid>
      <w:tr w:rsidR="00CD04BC" w:rsidRPr="00BD4AA2" w:rsidTr="001D133C">
        <w:trPr>
          <w:gridAfter w:val="1"/>
          <w:wAfter w:w="425" w:type="dxa"/>
        </w:trPr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04BC" w:rsidRPr="00DB15BB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1" w:type="dxa"/>
            <w:vMerge w:val="restart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№</w:t>
            </w:r>
          </w:p>
          <w:p w:rsidR="00CD04BC" w:rsidRPr="00862581" w:rsidRDefault="00CD04BC" w:rsidP="008625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2581">
              <w:rPr>
                <w:rFonts w:ascii="Times New Roman" w:hAnsi="Times New Roman" w:cs="Times New Roman"/>
              </w:rPr>
              <w:t>п</w:t>
            </w:r>
            <w:proofErr w:type="gramEnd"/>
            <w:r w:rsidRPr="008625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Профессиональная квалификационная группа (ПКГ)/</w:t>
            </w:r>
          </w:p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670" w:type="dxa"/>
            <w:gridSpan w:val="3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Размер минимального оклада (минимального должностного оклада), минимальной ставки заработной платы (рублей) </w:t>
            </w:r>
          </w:p>
        </w:tc>
      </w:tr>
      <w:tr w:rsidR="00CD04BC" w:rsidRPr="00BD4AA2" w:rsidTr="001D133C">
        <w:trPr>
          <w:gridAfter w:val="1"/>
          <w:wAfter w:w="425" w:type="dxa"/>
        </w:trPr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общеобразовательные учреждения, методический кабинет, хозяйственно-эксплуатационная группа</w:t>
            </w:r>
          </w:p>
        </w:tc>
        <w:tc>
          <w:tcPr>
            <w:tcW w:w="1732" w:type="dxa"/>
          </w:tcPr>
          <w:p w:rsidR="00CD04BC" w:rsidRPr="009B7030" w:rsidRDefault="00CD04BC" w:rsidP="000A67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  </w:t>
            </w:r>
            <w:r w:rsidRPr="009B703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детей, учреждения</w:t>
            </w:r>
            <w:r w:rsidR="000A6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03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спортивную подготовку</w:t>
            </w:r>
          </w:p>
        </w:tc>
        <w:tc>
          <w:tcPr>
            <w:tcW w:w="1614" w:type="dxa"/>
          </w:tcPr>
          <w:p w:rsidR="00CD04BC" w:rsidRPr="00862581" w:rsidRDefault="00CD04BC" w:rsidP="00DE7522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81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303"/>
        </w:trPr>
        <w:tc>
          <w:tcPr>
            <w:tcW w:w="851" w:type="dxa"/>
          </w:tcPr>
          <w:p w:rsidR="00CD04BC" w:rsidRPr="00862581" w:rsidRDefault="00CD04BC" w:rsidP="006C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D04BC" w:rsidRPr="006C7CCF" w:rsidRDefault="00CD04BC" w:rsidP="006C7CCF">
            <w:pPr>
              <w:pStyle w:val="a4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работников образования, утвержденные приказом </w:t>
            </w:r>
            <w:proofErr w:type="spellStart"/>
            <w:r w:rsidRPr="00862581">
              <w:rPr>
                <w:rFonts w:ascii="Times New Roman" w:hAnsi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05.05.2008 № 216н</w:t>
            </w:r>
          </w:p>
        </w:tc>
        <w:tc>
          <w:tcPr>
            <w:tcW w:w="2324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273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CD04BC" w:rsidRPr="00862581" w:rsidRDefault="00CD04BC" w:rsidP="009B70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</w:t>
            </w:r>
          </w:p>
        </w:tc>
        <w:tc>
          <w:tcPr>
            <w:tcW w:w="232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32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61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324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225"/>
        </w:trPr>
        <w:tc>
          <w:tcPr>
            <w:tcW w:w="851" w:type="dxa"/>
          </w:tcPr>
          <w:p w:rsidR="002A7CB4" w:rsidRDefault="002A7CB4" w:rsidP="002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2A7CB4" w:rsidRDefault="002A7CB4" w:rsidP="002A7CB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232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315"/>
        </w:trPr>
        <w:tc>
          <w:tcPr>
            <w:tcW w:w="851" w:type="dxa"/>
          </w:tcPr>
          <w:p w:rsidR="002A7CB4" w:rsidRDefault="002A7CB4" w:rsidP="009B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CB4" w:rsidRPr="00862581" w:rsidRDefault="002A7CB4" w:rsidP="009B70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работников учебн</w:t>
            </w:r>
            <w:proofErr w:type="gramStart"/>
            <w:r w:rsidRPr="00862581">
              <w:rPr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862581">
              <w:rPr>
                <w:rFonts w:ascii="Times New Roman" w:hAnsi="Times New Roman"/>
                <w:b w:val="0"/>
                <w:color w:val="auto"/>
              </w:rPr>
              <w:t xml:space="preserve"> вспомогательного персонала первого уровня</w:t>
            </w:r>
          </w:p>
        </w:tc>
        <w:tc>
          <w:tcPr>
            <w:tcW w:w="2324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732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61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525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 педагогических работников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32" w:type="dxa"/>
          </w:tcPr>
          <w:p w:rsidR="00CD04BC" w:rsidRPr="00862581" w:rsidRDefault="00CD04BC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614" w:type="dxa"/>
          </w:tcPr>
          <w:p w:rsidR="00CD04BC" w:rsidRPr="00862581" w:rsidRDefault="00CD04BC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3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4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ППГ должностей руководителей структурных подразделений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1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10033</w:t>
            </w:r>
          </w:p>
        </w:tc>
        <w:tc>
          <w:tcPr>
            <w:tcW w:w="1732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10033</w:t>
            </w:r>
          </w:p>
        </w:tc>
        <w:tc>
          <w:tcPr>
            <w:tcW w:w="161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10033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CD04BC" w:rsidRPr="00862581" w:rsidRDefault="00CD04BC" w:rsidP="009E484D">
            <w:pPr>
              <w:pStyle w:val="a4"/>
              <w:spacing w:line="240" w:lineRule="exact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работников культуры, искусства и </w:t>
            </w:r>
            <w:proofErr w:type="gramStart"/>
            <w:r w:rsidRPr="00862581">
              <w:rPr>
                <w:rFonts w:ascii="Times New Roman" w:hAnsi="Times New Roman"/>
              </w:rPr>
              <w:t>кинематографии</w:t>
            </w:r>
            <w:proofErr w:type="gramEnd"/>
            <w:r w:rsidRPr="00862581">
              <w:rPr>
                <w:rFonts w:ascii="Times New Roman" w:hAnsi="Times New Roman"/>
              </w:rPr>
              <w:t xml:space="preserve"> утвержденные приказом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862581">
              <w:rPr>
                <w:rFonts w:ascii="Times New Roman" w:hAnsi="Times New Roman"/>
              </w:rPr>
              <w:t>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31.08.2007 № 570 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32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32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61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1455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CD04BC" w:rsidRPr="006C7CCF" w:rsidRDefault="00CD04BC" w:rsidP="006C7CC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324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732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614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806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1531"/>
        </w:trPr>
        <w:tc>
          <w:tcPr>
            <w:tcW w:w="851" w:type="dxa"/>
          </w:tcPr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</w:t>
            </w: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CB4" w:rsidRDefault="002A7CB4" w:rsidP="009B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04BC" w:rsidRPr="00BA6469" w:rsidRDefault="00CD04BC" w:rsidP="002A7CB4">
            <w:pPr>
              <w:pStyle w:val="a4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медицинских и фармацевтических работников, </w:t>
            </w:r>
            <w:proofErr w:type="gramStart"/>
            <w:r w:rsidRPr="00862581">
              <w:rPr>
                <w:rFonts w:ascii="Times New Roman" w:hAnsi="Times New Roman"/>
              </w:rPr>
              <w:t>утвержденные</w:t>
            </w:r>
            <w:proofErr w:type="gramEnd"/>
            <w:r w:rsidRPr="00862581">
              <w:rPr>
                <w:rFonts w:ascii="Times New Roman" w:hAnsi="Times New Roman"/>
              </w:rPr>
              <w:t xml:space="preserve"> приказом</w:t>
            </w:r>
          </w:p>
        </w:tc>
        <w:tc>
          <w:tcPr>
            <w:tcW w:w="2324" w:type="dxa"/>
          </w:tcPr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243"/>
        </w:trPr>
        <w:tc>
          <w:tcPr>
            <w:tcW w:w="851" w:type="dxa"/>
          </w:tcPr>
          <w:p w:rsidR="00CD04BC" w:rsidRDefault="002A7CB4" w:rsidP="002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CD04BC" w:rsidRDefault="002A7CB4" w:rsidP="002A7CB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570"/>
        </w:trPr>
        <w:tc>
          <w:tcPr>
            <w:tcW w:w="851" w:type="dxa"/>
          </w:tcPr>
          <w:p w:rsidR="002A7CB4" w:rsidRDefault="002A7CB4" w:rsidP="008A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CB4" w:rsidRDefault="002A7CB4" w:rsidP="008A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CB4" w:rsidRDefault="002A7CB4" w:rsidP="00E46186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862581">
              <w:rPr>
                <w:rFonts w:ascii="Times New Roman" w:hAnsi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06.08.2007 № 526</w:t>
            </w:r>
          </w:p>
        </w:tc>
        <w:tc>
          <w:tcPr>
            <w:tcW w:w="2324" w:type="dxa"/>
          </w:tcPr>
          <w:p w:rsidR="002A7CB4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Default="002A7CB4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«Медицинский и фармацевтический персонал первого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«Средний медицинский и фармацевтический персонал»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3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5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 «Врачи и провизоры»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ПКГ общеотраслевых должностей руководителей, специалистов и служащих, утвержденные приказом </w:t>
            </w:r>
            <w:proofErr w:type="spellStart"/>
            <w:r w:rsidRPr="00862581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 w:cs="Times New Roman"/>
              </w:rPr>
              <w:t xml:space="preserve"> РФ от 29.05.2008 № 247н 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первого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26E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732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26E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614" w:type="dxa"/>
          </w:tcPr>
          <w:p w:rsidR="00CD04BC" w:rsidRPr="00862581" w:rsidRDefault="00CD04B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26EC">
              <w:rPr>
                <w:rFonts w:ascii="Times New Roman" w:hAnsi="Times New Roman" w:cs="Times New Roman"/>
              </w:rPr>
              <w:t>904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32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61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F26EC">
              <w:rPr>
                <w:rFonts w:ascii="Times New Roman" w:hAnsi="Times New Roman" w:cs="Times New Roman"/>
              </w:rPr>
              <w:t>344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второго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32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614" w:type="dxa"/>
          </w:tcPr>
          <w:p w:rsidR="00CD04BC" w:rsidRPr="00862581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26EC">
              <w:rPr>
                <w:rFonts w:ascii="Times New Roman" w:hAnsi="Times New Roman" w:cs="Times New Roman"/>
              </w:rPr>
              <w:t>398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7036</w:t>
            </w:r>
          </w:p>
        </w:tc>
        <w:tc>
          <w:tcPr>
            <w:tcW w:w="1732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7036</w:t>
            </w:r>
          </w:p>
        </w:tc>
        <w:tc>
          <w:tcPr>
            <w:tcW w:w="161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7036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555"/>
        </w:trPr>
        <w:tc>
          <w:tcPr>
            <w:tcW w:w="851" w:type="dxa"/>
          </w:tcPr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835" w:type="dxa"/>
          </w:tcPr>
          <w:p w:rsidR="00CD04BC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CD04BC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732" w:type="dxa"/>
          </w:tcPr>
          <w:p w:rsidR="00CD04BC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614" w:type="dxa"/>
          </w:tcPr>
          <w:p w:rsidR="00CD04BC" w:rsidRDefault="002563D6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CD04BC" w:rsidRPr="00862581" w:rsidRDefault="00E44E7F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732" w:type="dxa"/>
          </w:tcPr>
          <w:p w:rsidR="00CD04BC" w:rsidRPr="00862581" w:rsidRDefault="00E44E7F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614" w:type="dxa"/>
          </w:tcPr>
          <w:p w:rsidR="00CD04BC" w:rsidRPr="00862581" w:rsidRDefault="00E44E7F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888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</w:p>
        </w:tc>
        <w:tc>
          <w:tcPr>
            <w:tcW w:w="232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  <w:tc>
          <w:tcPr>
            <w:tcW w:w="1732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  <w:tc>
          <w:tcPr>
            <w:tcW w:w="1614" w:type="dxa"/>
          </w:tcPr>
          <w:p w:rsidR="00CD04BC" w:rsidRPr="00862581" w:rsidRDefault="00BF26E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858"/>
        </w:trPr>
        <w:tc>
          <w:tcPr>
            <w:tcW w:w="851" w:type="dxa"/>
          </w:tcPr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</w:t>
            </w:r>
          </w:p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04BC" w:rsidRPr="00234684" w:rsidRDefault="00CD04BC" w:rsidP="0023468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третьего уровня»</w:t>
            </w:r>
          </w:p>
        </w:tc>
        <w:tc>
          <w:tcPr>
            <w:tcW w:w="2324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32" w:type="dxa"/>
          </w:tcPr>
          <w:p w:rsidR="00CD04BC" w:rsidRPr="00862581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614" w:type="dxa"/>
          </w:tcPr>
          <w:p w:rsidR="00CD04BC" w:rsidRPr="00862581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465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198"/>
        </w:trPr>
        <w:tc>
          <w:tcPr>
            <w:tcW w:w="851" w:type="dxa"/>
          </w:tcPr>
          <w:p w:rsidR="002A7CB4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835" w:type="dxa"/>
          </w:tcPr>
          <w:p w:rsidR="002A7CB4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732" w:type="dxa"/>
          </w:tcPr>
          <w:p w:rsidR="002A7CB4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614" w:type="dxa"/>
          </w:tcPr>
          <w:p w:rsidR="002A7CB4" w:rsidRDefault="003D114C" w:rsidP="00B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26EC">
              <w:rPr>
                <w:rFonts w:ascii="Times New Roman" w:hAnsi="Times New Roman" w:cs="Times New Roman"/>
              </w:rPr>
              <w:t>674</w:t>
            </w:r>
          </w:p>
        </w:tc>
      </w:tr>
      <w:tr w:rsidR="002A7CB4" w:rsidRPr="00BD4AA2" w:rsidTr="000A67E2">
        <w:trPr>
          <w:gridBefore w:val="1"/>
          <w:gridAfter w:val="1"/>
          <w:wBefore w:w="330" w:type="dxa"/>
          <w:wAfter w:w="425" w:type="dxa"/>
          <w:trHeight w:val="240"/>
        </w:trPr>
        <w:tc>
          <w:tcPr>
            <w:tcW w:w="851" w:type="dxa"/>
          </w:tcPr>
          <w:p w:rsidR="002A7CB4" w:rsidRPr="00862581" w:rsidRDefault="000A67E2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2A7CB4" w:rsidRPr="00862581" w:rsidRDefault="000A67E2" w:rsidP="000A67E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2324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7E2" w:rsidRPr="00BD4AA2" w:rsidTr="001D133C">
        <w:trPr>
          <w:gridBefore w:val="1"/>
          <w:gridAfter w:val="1"/>
          <w:wBefore w:w="330" w:type="dxa"/>
          <w:wAfter w:w="425" w:type="dxa"/>
          <w:trHeight w:val="585"/>
        </w:trPr>
        <w:tc>
          <w:tcPr>
            <w:tcW w:w="851" w:type="dxa"/>
          </w:tcPr>
          <w:p w:rsidR="000A67E2" w:rsidRDefault="000A67E2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2835" w:type="dxa"/>
          </w:tcPr>
          <w:p w:rsidR="000A67E2" w:rsidRDefault="000A67E2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0A67E2" w:rsidRDefault="00E44E7F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047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732" w:type="dxa"/>
          </w:tcPr>
          <w:p w:rsidR="000A67E2" w:rsidRDefault="00E44E7F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047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614" w:type="dxa"/>
          </w:tcPr>
          <w:p w:rsidR="000A67E2" w:rsidRDefault="00E44E7F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047B">
              <w:rPr>
                <w:rFonts w:ascii="Times New Roman" w:hAnsi="Times New Roman" w:cs="Times New Roman"/>
              </w:rPr>
              <w:t>888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  <w:tc>
          <w:tcPr>
            <w:tcW w:w="1732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  <w:tc>
          <w:tcPr>
            <w:tcW w:w="161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4.3.5.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23605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047B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732" w:type="dxa"/>
          </w:tcPr>
          <w:p w:rsidR="002A7CB4" w:rsidRPr="00862581" w:rsidRDefault="00723605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047B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614" w:type="dxa"/>
          </w:tcPr>
          <w:p w:rsidR="002A7CB4" w:rsidRPr="00862581" w:rsidRDefault="00723605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047B">
              <w:rPr>
                <w:rFonts w:ascii="Times New Roman" w:hAnsi="Times New Roman" w:cs="Times New Roman"/>
              </w:rPr>
              <w:t>955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четвертого 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32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61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381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32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61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047B">
              <w:rPr>
                <w:rFonts w:ascii="Times New Roman" w:hAnsi="Times New Roman" w:cs="Times New Roman"/>
              </w:rPr>
              <w:t>789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10198</w:t>
            </w:r>
          </w:p>
        </w:tc>
        <w:tc>
          <w:tcPr>
            <w:tcW w:w="1732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10198</w:t>
            </w:r>
          </w:p>
        </w:tc>
        <w:tc>
          <w:tcPr>
            <w:tcW w:w="161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10198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ПКГ общеотраслевых профессий рабочих, утвержденные приказом </w:t>
            </w:r>
            <w:proofErr w:type="spellStart"/>
            <w:r w:rsidRPr="00862581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 w:cs="Times New Roman"/>
              </w:rPr>
              <w:t xml:space="preserve"> РФ от 29.05.2008 № 248н 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профессии рабочих первого 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2A7CB4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047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732" w:type="dxa"/>
          </w:tcPr>
          <w:p w:rsidR="002A7CB4" w:rsidRPr="00862581" w:rsidRDefault="002A7CB4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047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614" w:type="dxa"/>
          </w:tcPr>
          <w:p w:rsidR="002A7CB4" w:rsidRPr="00862581" w:rsidRDefault="002A7CB4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047B">
              <w:rPr>
                <w:rFonts w:ascii="Times New Roman" w:hAnsi="Times New Roman" w:cs="Times New Roman"/>
              </w:rPr>
              <w:t>637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1732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1614" w:type="dxa"/>
          </w:tcPr>
          <w:p w:rsidR="002A7CB4" w:rsidRPr="00862581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ПКГ «Общеотраслевые профессии рабочих второго </w:t>
            </w:r>
            <w:r>
              <w:rPr>
                <w:rFonts w:ascii="Times New Roman" w:hAnsi="Times New Roman"/>
                <w:b w:val="0"/>
                <w:color w:val="auto"/>
              </w:rPr>
              <w:t>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047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32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047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61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047B">
              <w:rPr>
                <w:rFonts w:ascii="Times New Roman" w:hAnsi="Times New Roman" w:cs="Times New Roman"/>
              </w:rPr>
              <w:t>229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570"/>
        </w:trPr>
        <w:tc>
          <w:tcPr>
            <w:tcW w:w="851" w:type="dxa"/>
          </w:tcPr>
          <w:p w:rsidR="002A7CB4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2835" w:type="dxa"/>
          </w:tcPr>
          <w:p w:rsidR="002A7CB4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</w:t>
            </w:r>
          </w:p>
        </w:tc>
        <w:tc>
          <w:tcPr>
            <w:tcW w:w="1732" w:type="dxa"/>
          </w:tcPr>
          <w:p w:rsidR="002A7CB4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</w:t>
            </w:r>
          </w:p>
        </w:tc>
        <w:tc>
          <w:tcPr>
            <w:tcW w:w="1614" w:type="dxa"/>
          </w:tcPr>
          <w:p w:rsidR="002A7CB4" w:rsidRDefault="000E047B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047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732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047B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614" w:type="dxa"/>
          </w:tcPr>
          <w:p w:rsidR="002A7CB4" w:rsidRPr="00862581" w:rsidRDefault="007D286E" w:rsidP="000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047B">
              <w:rPr>
                <w:rFonts w:ascii="Times New Roman" w:hAnsi="Times New Roman" w:cs="Times New Roman"/>
              </w:rPr>
              <w:t>562</w:t>
            </w:r>
          </w:p>
        </w:tc>
      </w:tr>
      <w:tr w:rsidR="00594500" w:rsidRPr="00BD4AA2" w:rsidTr="001D133C">
        <w:trPr>
          <w:gridBefore w:val="1"/>
          <w:wBefore w:w="330" w:type="dxa"/>
          <w:trHeight w:val="272"/>
        </w:trPr>
        <w:tc>
          <w:tcPr>
            <w:tcW w:w="851" w:type="dxa"/>
          </w:tcPr>
          <w:p w:rsidR="00594500" w:rsidRPr="00862581" w:rsidRDefault="00594500" w:rsidP="0017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5.2.4.</w:t>
            </w:r>
          </w:p>
        </w:tc>
        <w:tc>
          <w:tcPr>
            <w:tcW w:w="2835" w:type="dxa"/>
          </w:tcPr>
          <w:p w:rsidR="00594500" w:rsidRPr="00862581" w:rsidRDefault="00594500" w:rsidP="0017362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594500" w:rsidRPr="00862581" w:rsidRDefault="00594500" w:rsidP="0017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8635</w:t>
            </w:r>
          </w:p>
        </w:tc>
        <w:tc>
          <w:tcPr>
            <w:tcW w:w="1732" w:type="dxa"/>
          </w:tcPr>
          <w:p w:rsidR="00594500" w:rsidRPr="00862581" w:rsidRDefault="00594500" w:rsidP="0017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8635</w:t>
            </w:r>
          </w:p>
        </w:tc>
        <w:tc>
          <w:tcPr>
            <w:tcW w:w="1614" w:type="dxa"/>
          </w:tcPr>
          <w:p w:rsidR="00594500" w:rsidRPr="00862581" w:rsidRDefault="00594500" w:rsidP="001736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500" w:rsidRDefault="00594500" w:rsidP="001D133C">
            <w:pPr>
              <w:spacing w:after="0"/>
              <w:rPr>
                <w:rFonts w:ascii="Times New Roman" w:hAnsi="Times New Roman" w:cs="Times New Roman"/>
              </w:rPr>
            </w:pPr>
          </w:p>
          <w:p w:rsidR="00594500" w:rsidRPr="001D133C" w:rsidRDefault="00594500" w:rsidP="001D1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B124F" w:rsidRDefault="00C44D36" w:rsidP="00A1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02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3D2E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борнике муниципальных правовых актов Охотского муниципального 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BB1" w:rsidRDefault="00A102F3" w:rsidP="00127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1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D286E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186" w:rsidRDefault="00E46186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5AA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33C" w:rsidRDefault="001D133C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16C" w:rsidRPr="00127BB1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Климов</w:t>
      </w:r>
    </w:p>
    <w:sectPr w:rsidR="0067616C" w:rsidRPr="00127BB1" w:rsidSect="009B561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6D" w:rsidRDefault="00DC296D" w:rsidP="009B5612">
      <w:pPr>
        <w:spacing w:after="0" w:line="240" w:lineRule="auto"/>
      </w:pPr>
      <w:r>
        <w:separator/>
      </w:r>
    </w:p>
  </w:endnote>
  <w:endnote w:type="continuationSeparator" w:id="0">
    <w:p w:rsidR="00DC296D" w:rsidRDefault="00DC296D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6D" w:rsidRDefault="00DC296D" w:rsidP="009B5612">
      <w:pPr>
        <w:spacing w:after="0" w:line="240" w:lineRule="auto"/>
      </w:pPr>
      <w:r>
        <w:separator/>
      </w:r>
    </w:p>
  </w:footnote>
  <w:footnote w:type="continuationSeparator" w:id="0">
    <w:p w:rsidR="00DC296D" w:rsidRDefault="00DC296D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9B5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7C">
          <w:rPr>
            <w:noProof/>
          </w:rPr>
          <w:t>4</w:t>
        </w:r>
        <w:r>
          <w:fldChar w:fldCharType="end"/>
        </w:r>
      </w:p>
    </w:sdtContent>
  </w:sdt>
  <w:p w:rsidR="009B5612" w:rsidRDefault="009B5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F"/>
    <w:rsid w:val="0006060E"/>
    <w:rsid w:val="000879AC"/>
    <w:rsid w:val="000A4A89"/>
    <w:rsid w:val="000A67E2"/>
    <w:rsid w:val="000E047B"/>
    <w:rsid w:val="00100E7C"/>
    <w:rsid w:val="00127BB1"/>
    <w:rsid w:val="001415F6"/>
    <w:rsid w:val="00150265"/>
    <w:rsid w:val="0018789E"/>
    <w:rsid w:val="00194871"/>
    <w:rsid w:val="001D133C"/>
    <w:rsid w:val="001F28B4"/>
    <w:rsid w:val="00234684"/>
    <w:rsid w:val="002563D6"/>
    <w:rsid w:val="00257362"/>
    <w:rsid w:val="0027057E"/>
    <w:rsid w:val="00271F04"/>
    <w:rsid w:val="002A7CB4"/>
    <w:rsid w:val="002B4A0C"/>
    <w:rsid w:val="002C3F78"/>
    <w:rsid w:val="00320039"/>
    <w:rsid w:val="00360961"/>
    <w:rsid w:val="0038347F"/>
    <w:rsid w:val="00391D51"/>
    <w:rsid w:val="003D114C"/>
    <w:rsid w:val="003D2E1D"/>
    <w:rsid w:val="003F4738"/>
    <w:rsid w:val="00416862"/>
    <w:rsid w:val="00423509"/>
    <w:rsid w:val="00430784"/>
    <w:rsid w:val="00445B11"/>
    <w:rsid w:val="0046339A"/>
    <w:rsid w:val="004B124F"/>
    <w:rsid w:val="00594500"/>
    <w:rsid w:val="005F55AA"/>
    <w:rsid w:val="00645628"/>
    <w:rsid w:val="0067616C"/>
    <w:rsid w:val="006862B4"/>
    <w:rsid w:val="006A5CA6"/>
    <w:rsid w:val="006C7CCF"/>
    <w:rsid w:val="006D3CAA"/>
    <w:rsid w:val="007120AC"/>
    <w:rsid w:val="00723605"/>
    <w:rsid w:val="00727C6C"/>
    <w:rsid w:val="0075147A"/>
    <w:rsid w:val="007D286E"/>
    <w:rsid w:val="00862581"/>
    <w:rsid w:val="00864BB2"/>
    <w:rsid w:val="008A5563"/>
    <w:rsid w:val="008F747A"/>
    <w:rsid w:val="00916FE3"/>
    <w:rsid w:val="00922DE1"/>
    <w:rsid w:val="00954A47"/>
    <w:rsid w:val="009B5612"/>
    <w:rsid w:val="009B7030"/>
    <w:rsid w:val="009E484D"/>
    <w:rsid w:val="009E4DA7"/>
    <w:rsid w:val="009E5CC4"/>
    <w:rsid w:val="009F521B"/>
    <w:rsid w:val="00A102F3"/>
    <w:rsid w:val="00A44368"/>
    <w:rsid w:val="00AA3895"/>
    <w:rsid w:val="00B00DB3"/>
    <w:rsid w:val="00B17C19"/>
    <w:rsid w:val="00BA6469"/>
    <w:rsid w:val="00BF1C8F"/>
    <w:rsid w:val="00BF26EC"/>
    <w:rsid w:val="00BF4FA4"/>
    <w:rsid w:val="00C06628"/>
    <w:rsid w:val="00C44D36"/>
    <w:rsid w:val="00C83F5D"/>
    <w:rsid w:val="00C86211"/>
    <w:rsid w:val="00CA41D1"/>
    <w:rsid w:val="00CA7AE6"/>
    <w:rsid w:val="00CD04BC"/>
    <w:rsid w:val="00D12FFD"/>
    <w:rsid w:val="00D13A01"/>
    <w:rsid w:val="00D557D0"/>
    <w:rsid w:val="00D67FEF"/>
    <w:rsid w:val="00DA3472"/>
    <w:rsid w:val="00DB15BB"/>
    <w:rsid w:val="00DC296D"/>
    <w:rsid w:val="00DE7522"/>
    <w:rsid w:val="00DF1E79"/>
    <w:rsid w:val="00DF4F36"/>
    <w:rsid w:val="00E44E7F"/>
    <w:rsid w:val="00E46186"/>
    <w:rsid w:val="00E65DFA"/>
    <w:rsid w:val="00E97B6D"/>
    <w:rsid w:val="00F1786C"/>
    <w:rsid w:val="00FA549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E1AD-44CE-4239-9322-DF3F2EBC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Павлович</cp:lastModifiedBy>
  <cp:revision>19</cp:revision>
  <cp:lastPrinted>2024-01-17T00:08:00Z</cp:lastPrinted>
  <dcterms:created xsi:type="dcterms:W3CDTF">2020-12-18T02:35:00Z</dcterms:created>
  <dcterms:modified xsi:type="dcterms:W3CDTF">2024-01-17T00:08:00Z</dcterms:modified>
</cp:coreProperties>
</file>