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87" w:rsidRPr="000069C6" w:rsidRDefault="009D6E87" w:rsidP="009D6E87">
      <w:pPr>
        <w:jc w:val="right"/>
        <w:rPr>
          <w:sz w:val="24"/>
          <w:szCs w:val="24"/>
          <w:lang w:eastAsia="ru-RU"/>
        </w:rPr>
      </w:pPr>
      <w:r w:rsidRPr="000069C6">
        <w:rPr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:rsidR="009D6E87" w:rsidRPr="000069C6" w:rsidRDefault="009D6E87" w:rsidP="009D6E87">
      <w:pPr>
        <w:jc w:val="right"/>
        <w:rPr>
          <w:sz w:val="24"/>
          <w:szCs w:val="24"/>
          <w:lang w:eastAsia="ru-RU"/>
        </w:rPr>
      </w:pPr>
      <w:r w:rsidRPr="000069C6">
        <w:rPr>
          <w:sz w:val="24"/>
          <w:szCs w:val="24"/>
          <w:lang w:eastAsia="ru-RU"/>
        </w:rPr>
        <w:t xml:space="preserve">(антикоррупционной) экспертизы с </w:t>
      </w:r>
      <w:r w:rsidR="003260B5">
        <w:rPr>
          <w:sz w:val="24"/>
          <w:szCs w:val="24"/>
          <w:lang w:eastAsia="ru-RU"/>
        </w:rPr>
        <w:t>16</w:t>
      </w:r>
      <w:r w:rsidRPr="000069C6">
        <w:rPr>
          <w:sz w:val="24"/>
          <w:szCs w:val="24"/>
          <w:lang w:eastAsia="ru-RU"/>
        </w:rPr>
        <w:t>.0</w:t>
      </w:r>
      <w:r w:rsidR="009B3EAC">
        <w:rPr>
          <w:sz w:val="24"/>
          <w:szCs w:val="24"/>
          <w:lang w:eastAsia="ru-RU"/>
        </w:rPr>
        <w:t>2</w:t>
      </w:r>
      <w:r w:rsidRPr="000069C6">
        <w:rPr>
          <w:sz w:val="24"/>
          <w:szCs w:val="24"/>
          <w:lang w:eastAsia="ru-RU"/>
        </w:rPr>
        <w:t>.202</w:t>
      </w:r>
      <w:r w:rsidR="003A455E" w:rsidRPr="000069C6">
        <w:rPr>
          <w:sz w:val="24"/>
          <w:szCs w:val="24"/>
          <w:lang w:eastAsia="ru-RU"/>
        </w:rPr>
        <w:t>4</w:t>
      </w:r>
      <w:r w:rsidRPr="000069C6">
        <w:rPr>
          <w:sz w:val="24"/>
          <w:szCs w:val="24"/>
          <w:lang w:eastAsia="ru-RU"/>
        </w:rPr>
        <w:t xml:space="preserve"> по </w:t>
      </w:r>
      <w:r w:rsidR="003260B5">
        <w:rPr>
          <w:sz w:val="24"/>
          <w:szCs w:val="24"/>
          <w:lang w:eastAsia="ru-RU"/>
        </w:rPr>
        <w:t>27</w:t>
      </w:r>
      <w:r w:rsidRPr="000069C6">
        <w:rPr>
          <w:sz w:val="24"/>
          <w:szCs w:val="24"/>
          <w:lang w:eastAsia="ru-RU"/>
        </w:rPr>
        <w:t>.0</w:t>
      </w:r>
      <w:r w:rsidR="009B3EAC">
        <w:rPr>
          <w:sz w:val="24"/>
          <w:szCs w:val="24"/>
          <w:lang w:eastAsia="ru-RU"/>
        </w:rPr>
        <w:t>2</w:t>
      </w:r>
      <w:r w:rsidRPr="000069C6">
        <w:rPr>
          <w:sz w:val="24"/>
          <w:szCs w:val="24"/>
          <w:lang w:eastAsia="ru-RU"/>
        </w:rPr>
        <w:t>.202</w:t>
      </w:r>
      <w:r w:rsidR="003A455E" w:rsidRPr="000069C6">
        <w:rPr>
          <w:sz w:val="24"/>
          <w:szCs w:val="24"/>
          <w:lang w:eastAsia="ru-RU"/>
        </w:rPr>
        <w:t>4</w:t>
      </w:r>
    </w:p>
    <w:p w:rsidR="009D6E87" w:rsidRPr="008C1AD6" w:rsidRDefault="009D6E87" w:rsidP="00B86FA2">
      <w:pPr>
        <w:ind w:firstLine="0"/>
        <w:jc w:val="right"/>
        <w:rPr>
          <w:sz w:val="24"/>
          <w:szCs w:val="24"/>
          <w:highlight w:val="yellow"/>
          <w:lang w:eastAsia="ru-RU"/>
        </w:rPr>
      </w:pPr>
    </w:p>
    <w:p w:rsidR="009D6E87" w:rsidRPr="008C1AD6" w:rsidRDefault="009D6E87" w:rsidP="00B86FA2">
      <w:pPr>
        <w:ind w:firstLine="0"/>
        <w:jc w:val="right"/>
        <w:rPr>
          <w:sz w:val="24"/>
          <w:szCs w:val="24"/>
          <w:lang w:eastAsia="ru-RU"/>
        </w:rPr>
      </w:pPr>
      <w:r w:rsidRPr="008C1AD6">
        <w:rPr>
          <w:sz w:val="24"/>
          <w:szCs w:val="24"/>
          <w:lang w:eastAsia="ru-RU"/>
        </w:rPr>
        <w:t xml:space="preserve">Разработчик: </w:t>
      </w:r>
      <w:r w:rsidR="009B3EAC">
        <w:rPr>
          <w:sz w:val="24"/>
          <w:szCs w:val="24"/>
          <w:lang w:eastAsia="ru-RU"/>
        </w:rPr>
        <w:t>отдел экономики и прогнозирования</w:t>
      </w:r>
      <w:r w:rsidR="00B86FA2">
        <w:rPr>
          <w:sz w:val="24"/>
          <w:szCs w:val="24"/>
          <w:lang w:eastAsia="ru-RU"/>
        </w:rPr>
        <w:t xml:space="preserve"> </w:t>
      </w:r>
      <w:r w:rsidRPr="008C1AD6">
        <w:rPr>
          <w:sz w:val="24"/>
          <w:szCs w:val="24"/>
          <w:lang w:eastAsia="ru-RU"/>
        </w:rPr>
        <w:t xml:space="preserve">администрации </w:t>
      </w:r>
      <w:r w:rsidR="003A455E" w:rsidRPr="008C1AD6">
        <w:rPr>
          <w:sz w:val="24"/>
          <w:szCs w:val="24"/>
          <w:lang w:eastAsia="ru-RU"/>
        </w:rPr>
        <w:t>округа</w:t>
      </w:r>
    </w:p>
    <w:p w:rsidR="009D6E87" w:rsidRPr="008C1AD6" w:rsidRDefault="009D6E87" w:rsidP="009D6E87">
      <w:pPr>
        <w:jc w:val="right"/>
        <w:rPr>
          <w:highlight w:val="yellow"/>
        </w:rPr>
      </w:pPr>
    </w:p>
    <w:p w:rsidR="009D6E87" w:rsidRPr="008C1AD6" w:rsidRDefault="009D6E87" w:rsidP="009D6E87">
      <w:pPr>
        <w:spacing w:line="240" w:lineRule="exact"/>
        <w:jc w:val="right"/>
      </w:pPr>
      <w:r w:rsidRPr="008C1AD6">
        <w:t>ПРОЕКТ</w:t>
      </w:r>
    </w:p>
    <w:p w:rsidR="00DC5106" w:rsidRPr="008C1AD6" w:rsidRDefault="009D6E87" w:rsidP="00DC5106">
      <w:pPr>
        <w:spacing w:line="240" w:lineRule="exact"/>
        <w:jc w:val="right"/>
        <w:rPr>
          <w:bCs/>
          <w:sz w:val="22"/>
          <w:highlight w:val="yellow"/>
        </w:rPr>
      </w:pPr>
      <w:r w:rsidRPr="008C1AD6">
        <w:rPr>
          <w:bCs/>
          <w:highlight w:val="yellow"/>
        </w:rPr>
        <w:t xml:space="preserve"> </w:t>
      </w:r>
    </w:p>
    <w:p w:rsidR="00DC5106" w:rsidRPr="008C1AD6" w:rsidRDefault="00DC5106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highlight w:val="yellow"/>
          <w:lang w:eastAsia="ru-RU"/>
        </w:rPr>
      </w:pPr>
    </w:p>
    <w:p w:rsidR="00FB29D0" w:rsidRPr="008C1AD6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 xml:space="preserve">АДМИНИСТРАЦИЯ </w:t>
      </w:r>
    </w:p>
    <w:p w:rsidR="00FB29D0" w:rsidRPr="008C1AD6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 xml:space="preserve">ОХОТСКОГО МУНИЦИПАЛЬНОГО </w:t>
      </w:r>
      <w:r w:rsidR="008C1AD6" w:rsidRPr="008C1AD6">
        <w:rPr>
          <w:rFonts w:eastAsia="Calibri" w:cs="Times New Roman"/>
          <w:color w:val="000000"/>
          <w:szCs w:val="28"/>
          <w:lang w:eastAsia="ru-RU"/>
        </w:rPr>
        <w:t>ОКРУГА</w:t>
      </w: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>ХАБАРОВСКОГО КРАЯ</w:t>
      </w: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FB29D0">
        <w:rPr>
          <w:rFonts w:eastAsia="Calibri" w:cs="Times New Roman"/>
          <w:color w:val="000000"/>
          <w:szCs w:val="28"/>
          <w:lang w:eastAsia="ru-RU"/>
        </w:rPr>
        <w:t>ПОСТАНОВЛЕНИЕ</w:t>
      </w:r>
    </w:p>
    <w:p w:rsid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9D6E87" w:rsidRPr="00FB29D0" w:rsidRDefault="009D6E87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B045C0" w:rsidRDefault="00B045C0" w:rsidP="00B045C0">
      <w:pPr>
        <w:spacing w:line="240" w:lineRule="exact"/>
        <w:ind w:firstLine="0"/>
      </w:pPr>
      <w:r>
        <w:t xml:space="preserve">О </w:t>
      </w:r>
      <w:r w:rsidR="00B4553F">
        <w:t>п</w:t>
      </w:r>
      <w:r>
        <w:t>орядк</w:t>
      </w:r>
      <w:r w:rsidR="00A62C9A">
        <w:t>е</w:t>
      </w:r>
      <w:r>
        <w:t xml:space="preserve"> </w:t>
      </w:r>
      <w:bookmarkStart w:id="0" w:name="_Hlk157698834"/>
      <w:r w:rsidR="008E77FE" w:rsidRPr="008E77FE">
        <w:t>предоставления субсиди</w:t>
      </w:r>
      <w:r w:rsidR="00B86FA2">
        <w:t>и</w:t>
      </w:r>
      <w:r w:rsidR="008E77FE" w:rsidRPr="008E77FE">
        <w:t xml:space="preserve"> на возмещение </w:t>
      </w:r>
      <w:r w:rsidR="009B3EAC" w:rsidRPr="009B3EAC">
        <w:t>арендной платы за наемное жилье</w:t>
      </w:r>
      <w:r w:rsidR="008E77FE" w:rsidRPr="008E77FE">
        <w:t xml:space="preserve"> </w:t>
      </w:r>
      <w:r w:rsidR="009B3EAC">
        <w:t xml:space="preserve">специалистам </w:t>
      </w:r>
      <w:r w:rsidR="009B3EAC" w:rsidRPr="009B3EAC">
        <w:rPr>
          <w:rFonts w:eastAsia="Calibri" w:cs="Times New Roman"/>
          <w:szCs w:val="28"/>
          <w:lang w:eastAsia="ru-RU"/>
        </w:rPr>
        <w:t>учреждений социальной сферы</w:t>
      </w:r>
      <w:r w:rsidR="009B3EAC" w:rsidRPr="008E77FE">
        <w:t xml:space="preserve"> </w:t>
      </w:r>
      <w:r w:rsidR="008E77FE" w:rsidRPr="008E77FE">
        <w:t xml:space="preserve">на территории </w:t>
      </w:r>
      <w:r w:rsidR="003E114F" w:rsidRPr="00B4553F">
        <w:t xml:space="preserve">Охотского муниципального </w:t>
      </w:r>
      <w:r w:rsidR="008E77FE" w:rsidRPr="008E77FE">
        <w:t>округа</w:t>
      </w:r>
      <w:r w:rsidR="003E114F" w:rsidRPr="003E114F">
        <w:t xml:space="preserve"> </w:t>
      </w:r>
      <w:r w:rsidR="003E114F" w:rsidRPr="00B4553F">
        <w:t>Хабаровского края</w:t>
      </w:r>
      <w:bookmarkEnd w:id="0"/>
    </w:p>
    <w:p w:rsidR="00B045C0" w:rsidRDefault="00B045C0" w:rsidP="00B045C0"/>
    <w:p w:rsidR="00B045C0" w:rsidRDefault="00B045C0" w:rsidP="0041498F">
      <w:r w:rsidRPr="00B4553F">
        <w:t>В соответствии со статьей 78 Бюджетного кодекса Российской Федерации</w:t>
      </w:r>
      <w:r w:rsidR="00B4553F" w:rsidRPr="00B4553F">
        <w:t>,</w:t>
      </w:r>
      <w:r w:rsidRPr="00B4553F">
        <w:t xml:space="preserve"> </w:t>
      </w:r>
      <w:r w:rsidR="00B4553F" w:rsidRPr="00B4553F">
        <w:t xml:space="preserve">постановлением Правительства Российской Федерации </w:t>
      </w:r>
      <w:r w:rsidR="008C1AD6" w:rsidRPr="008C1AD6">
        <w:t xml:space="preserve">от 25 октября 2023 г. </w:t>
      </w:r>
      <w:r w:rsidR="008C1AD6">
        <w:t>№</w:t>
      </w:r>
      <w:r w:rsidR="008C1AD6" w:rsidRPr="008C1AD6">
        <w:t xml:space="preserve"> 1782 </w:t>
      </w:r>
      <w:r w:rsidR="008C1AD6">
        <w:t>«</w:t>
      </w:r>
      <w:r w:rsidR="008C1AD6" w:rsidRPr="008C1AD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8C1AD6">
        <w:t>»</w:t>
      </w:r>
      <w:r w:rsidR="00A8209D">
        <w:t xml:space="preserve">, решением Собрания депутатов </w:t>
      </w:r>
      <w:r w:rsidR="00A8209D" w:rsidRPr="00B4553F">
        <w:t xml:space="preserve">Охотского муниципального </w:t>
      </w:r>
      <w:r w:rsidR="00A8209D">
        <w:t xml:space="preserve">округа </w:t>
      </w:r>
      <w:r w:rsidR="00A8209D" w:rsidRPr="00B4553F">
        <w:t xml:space="preserve">Хабаровского края </w:t>
      </w:r>
      <w:r w:rsidR="00A8209D">
        <w:t xml:space="preserve">от 27 декабря 2023 г. № 64 «О бюджете </w:t>
      </w:r>
      <w:r w:rsidR="00A8209D" w:rsidRPr="00B4553F">
        <w:t xml:space="preserve">Охотского муниципального </w:t>
      </w:r>
      <w:r w:rsidR="00A8209D">
        <w:t xml:space="preserve">округа </w:t>
      </w:r>
      <w:r w:rsidR="00A8209D" w:rsidRPr="00B4553F">
        <w:t>Хабаровского края</w:t>
      </w:r>
      <w:r w:rsidR="00A8209D">
        <w:t xml:space="preserve"> на 2024 год и на плановый период 2025 и 2026 годов» </w:t>
      </w:r>
      <w:r w:rsidRPr="00B4553F">
        <w:t xml:space="preserve">администрация Охотского муниципального </w:t>
      </w:r>
      <w:r w:rsidR="008C1AD6">
        <w:t xml:space="preserve">округа </w:t>
      </w:r>
      <w:r w:rsidRPr="00B4553F">
        <w:t>Хабаровского края</w:t>
      </w:r>
      <w:r w:rsidR="00B4553F" w:rsidRPr="00B4553F">
        <w:t xml:space="preserve"> </w:t>
      </w:r>
    </w:p>
    <w:p w:rsidR="00B045C0" w:rsidRDefault="00B045C0" w:rsidP="0041498F">
      <w:pPr>
        <w:ind w:firstLine="0"/>
      </w:pPr>
      <w:r>
        <w:t>ПОСТАНОВЛЯЕТ:</w:t>
      </w:r>
    </w:p>
    <w:p w:rsidR="00B045C0" w:rsidRDefault="00B045C0" w:rsidP="0041498F">
      <w:r>
        <w:t xml:space="preserve">1. Утвердить прилагаемый Порядок </w:t>
      </w:r>
      <w:bookmarkStart w:id="1" w:name="_Hlk157698946"/>
      <w:r w:rsidR="00515FEC" w:rsidRPr="00515FEC">
        <w:t>предоставления субсидии на возмещение арендной платы за наемное жилье специалистам учреждений социальной сферы на территории Охотского муниципального округа Хабаровского края</w:t>
      </w:r>
      <w:bookmarkEnd w:id="1"/>
      <w:r>
        <w:t>.</w:t>
      </w:r>
    </w:p>
    <w:p w:rsidR="00B045C0" w:rsidRDefault="00022DE7" w:rsidP="0041498F">
      <w:r>
        <w:t xml:space="preserve">2. </w:t>
      </w:r>
      <w:r w:rsidR="00B045C0">
        <w:t xml:space="preserve">Опубликовать настоящее постановление в Сборнике муниципальных правовых актов Охотского муниципального </w:t>
      </w:r>
      <w:r w:rsidR="008C1AD6">
        <w:t>округа</w:t>
      </w:r>
      <w:r w:rsidR="00B045C0">
        <w:t xml:space="preserve"> Хабаровского края.</w:t>
      </w:r>
    </w:p>
    <w:p w:rsidR="00B045C0" w:rsidRDefault="00022DE7" w:rsidP="0041498F">
      <w:r>
        <w:t>3</w:t>
      </w:r>
      <w:r w:rsidR="00B045C0">
        <w:t>. Настоящее постановление вступает в силу после его официального опубликования</w:t>
      </w:r>
      <w:r w:rsidR="008C1AD6">
        <w:t xml:space="preserve"> и распространяется на правоотношения, возникшие с 1 января 202</w:t>
      </w:r>
      <w:r w:rsidR="00515FEC">
        <w:t>4</w:t>
      </w:r>
      <w:r w:rsidR="008C1AD6">
        <w:t xml:space="preserve"> года.</w:t>
      </w:r>
    </w:p>
    <w:p w:rsidR="00B045C0" w:rsidRDefault="00B045C0" w:rsidP="00B045C0">
      <w:pPr>
        <w:jc w:val="left"/>
      </w:pPr>
    </w:p>
    <w:p w:rsidR="00B045C0" w:rsidRDefault="00B045C0" w:rsidP="00B045C0">
      <w:pPr>
        <w:jc w:val="left"/>
      </w:pPr>
    </w:p>
    <w:p w:rsidR="00B045C0" w:rsidRDefault="00B045C0" w:rsidP="00A8209D">
      <w:pPr>
        <w:ind w:firstLine="0"/>
        <w:jc w:val="left"/>
      </w:pPr>
      <w:r>
        <w:t xml:space="preserve">Глава </w:t>
      </w:r>
      <w:r w:rsidR="008C1AD6">
        <w:t>округа</w:t>
      </w:r>
      <w:r>
        <w:t xml:space="preserve">                                                                                        М.А. Климов</w:t>
      </w:r>
    </w:p>
    <w:p w:rsidR="00022DE7" w:rsidRDefault="00022DE7" w:rsidP="00B045C0">
      <w:pPr>
        <w:sectPr w:rsidR="00022DE7" w:rsidSect="00B045C0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lastRenderedPageBreak/>
        <w:t>УТВЕРЖДЕН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от </w:t>
      </w:r>
      <w:r w:rsidR="009D6E87" w:rsidRPr="008B43B9">
        <w:rPr>
          <w:rFonts w:cs="Times New Roman"/>
          <w:szCs w:val="28"/>
        </w:rPr>
        <w:t xml:space="preserve">                        </w:t>
      </w:r>
      <w:r w:rsidR="00F72C4A" w:rsidRPr="008B43B9">
        <w:rPr>
          <w:rFonts w:cs="Times New Roman"/>
          <w:szCs w:val="28"/>
        </w:rPr>
        <w:t xml:space="preserve"> </w:t>
      </w:r>
      <w:r w:rsidRPr="008B43B9">
        <w:rPr>
          <w:rFonts w:cs="Times New Roman"/>
          <w:szCs w:val="28"/>
        </w:rPr>
        <w:t>№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E3251F" w:rsidRPr="008B43B9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Default="00515FEC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515FEC">
        <w:rPr>
          <w:rFonts w:cs="Times New Roman"/>
          <w:szCs w:val="28"/>
        </w:rPr>
        <w:t>предоставления субсидии на возмещение арендной платы за наемное жилье специалистам учреждений социальной сферы на территории Охотского муниципального округа Хабаровского края</w:t>
      </w:r>
    </w:p>
    <w:p w:rsidR="00515FEC" w:rsidRPr="008B43B9" w:rsidRDefault="00515FEC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8B43B9" w:rsidRDefault="00B045C0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:rsidR="00B4553F" w:rsidRPr="008B43B9" w:rsidRDefault="00B045C0" w:rsidP="00B4553F">
      <w:pPr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1.1. </w:t>
      </w:r>
      <w:r w:rsidR="00B4553F" w:rsidRPr="008B43B9">
        <w:rPr>
          <w:rFonts w:cs="Times New Roman"/>
          <w:szCs w:val="28"/>
        </w:rPr>
        <w:t xml:space="preserve">Настоящий Порядок устанавливает правила </w:t>
      </w:r>
      <w:r w:rsidR="00515FEC" w:rsidRPr="00515FEC">
        <w:rPr>
          <w:rFonts w:cs="Times New Roman"/>
          <w:szCs w:val="28"/>
        </w:rPr>
        <w:t>предоставления субсидии на возмещение арендной платы за наемное жилье специалистам учреждений социальной сферы на территории Охотского муниципального округа Хабаровского края</w:t>
      </w:r>
      <w:r w:rsidR="00B4553F" w:rsidRPr="008B43B9">
        <w:rPr>
          <w:rFonts w:cs="Times New Roman"/>
          <w:szCs w:val="28"/>
        </w:rPr>
        <w:t xml:space="preserve"> (далее – субсиди</w:t>
      </w:r>
      <w:r w:rsidR="008C1AD6" w:rsidRPr="008B43B9">
        <w:rPr>
          <w:rFonts w:cs="Times New Roman"/>
          <w:szCs w:val="28"/>
        </w:rPr>
        <w:t>я</w:t>
      </w:r>
      <w:r w:rsidR="00B4553F" w:rsidRPr="008B43B9">
        <w:rPr>
          <w:rFonts w:cs="Times New Roman"/>
          <w:szCs w:val="28"/>
        </w:rPr>
        <w:t xml:space="preserve">, </w:t>
      </w:r>
      <w:r w:rsidR="009D6E87" w:rsidRPr="008B43B9">
        <w:rPr>
          <w:rFonts w:cs="Times New Roman"/>
          <w:szCs w:val="28"/>
        </w:rPr>
        <w:t>округ</w:t>
      </w:r>
      <w:r w:rsidR="00217910" w:rsidRPr="008B43B9">
        <w:rPr>
          <w:rFonts w:cs="Times New Roman"/>
          <w:szCs w:val="28"/>
        </w:rPr>
        <w:t xml:space="preserve"> соответственно</w:t>
      </w:r>
      <w:r w:rsidR="00B4553F" w:rsidRPr="008B43B9">
        <w:rPr>
          <w:rFonts w:cs="Times New Roman"/>
          <w:szCs w:val="28"/>
        </w:rPr>
        <w:t>).</w:t>
      </w:r>
    </w:p>
    <w:p w:rsidR="00B4553F" w:rsidRPr="008B43B9" w:rsidRDefault="00B4553F" w:rsidP="00B4553F">
      <w:pPr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:rsidR="00202E19" w:rsidRDefault="00202E19" w:rsidP="00726986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 наемное жилье – жилое помещение, не являющееся муниципальной собственностью, предоставленное наймодателем в пользование нанимателю - специалисту за плату;</w:t>
      </w:r>
    </w:p>
    <w:p w:rsidR="00202E19" w:rsidRDefault="00726986" w:rsidP="00202E19">
      <w:pPr>
        <w:rPr>
          <w:rFonts w:cs="Times New Roman"/>
          <w:color w:val="000000" w:themeColor="text1"/>
          <w:szCs w:val="28"/>
        </w:rPr>
      </w:pPr>
      <w:r w:rsidRPr="008B43B9">
        <w:rPr>
          <w:rFonts w:cs="Times New Roman"/>
          <w:color w:val="000000" w:themeColor="text1"/>
          <w:szCs w:val="28"/>
        </w:rPr>
        <w:t>-</w:t>
      </w:r>
      <w:r w:rsidR="00202E19" w:rsidRPr="008B43B9">
        <w:rPr>
          <w:rFonts w:cs="Times New Roman"/>
          <w:color w:val="000000" w:themeColor="text1"/>
          <w:szCs w:val="28"/>
        </w:rPr>
        <w:t xml:space="preserve"> соглашение – соглашение (договор) о предоставлении субсидии из бюджета </w:t>
      </w:r>
      <w:r w:rsidR="00202E19">
        <w:rPr>
          <w:rFonts w:cs="Times New Roman"/>
          <w:color w:val="000000" w:themeColor="text1"/>
          <w:szCs w:val="28"/>
        </w:rPr>
        <w:t>округа</w:t>
      </w:r>
      <w:r w:rsidR="00202E19" w:rsidRPr="008B43B9">
        <w:rPr>
          <w:rFonts w:cs="Times New Roman"/>
          <w:color w:val="000000" w:themeColor="text1"/>
          <w:szCs w:val="28"/>
        </w:rPr>
        <w:t>, заключаемое в соответствии с типовой формой, установленной финансовым управлением администрации округа</w:t>
      </w:r>
      <w:r w:rsidR="00202E19">
        <w:rPr>
          <w:rFonts w:cs="Times New Roman"/>
          <w:color w:val="000000" w:themeColor="text1"/>
          <w:szCs w:val="28"/>
        </w:rPr>
        <w:t>;</w:t>
      </w:r>
    </w:p>
    <w:p w:rsidR="009A5A71" w:rsidRDefault="00202E19" w:rsidP="00726986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</w:t>
      </w:r>
      <w:r w:rsidR="00726986" w:rsidRPr="008B43B9">
        <w:rPr>
          <w:rFonts w:cs="Times New Roman"/>
          <w:color w:val="000000" w:themeColor="text1"/>
          <w:szCs w:val="28"/>
        </w:rPr>
        <w:t xml:space="preserve"> </w:t>
      </w:r>
      <w:r w:rsidR="009A5A71">
        <w:rPr>
          <w:rFonts w:cs="Times New Roman"/>
          <w:color w:val="000000" w:themeColor="text1"/>
          <w:szCs w:val="28"/>
        </w:rPr>
        <w:t>специалист</w:t>
      </w:r>
      <w:r w:rsidR="00726986" w:rsidRPr="008B43B9">
        <w:rPr>
          <w:rFonts w:cs="Times New Roman"/>
          <w:color w:val="000000" w:themeColor="text1"/>
          <w:szCs w:val="28"/>
        </w:rPr>
        <w:t xml:space="preserve"> – </w:t>
      </w:r>
      <w:r w:rsidR="009A5A71" w:rsidRPr="008B43B9">
        <w:rPr>
          <w:rFonts w:cs="Times New Roman"/>
          <w:color w:val="000000" w:themeColor="text1"/>
          <w:szCs w:val="28"/>
        </w:rPr>
        <w:t>граждан</w:t>
      </w:r>
      <w:r w:rsidR="009A5A71">
        <w:rPr>
          <w:rFonts w:cs="Times New Roman"/>
          <w:color w:val="000000" w:themeColor="text1"/>
          <w:szCs w:val="28"/>
        </w:rPr>
        <w:t>ин</w:t>
      </w:r>
      <w:r w:rsidR="009A5A71" w:rsidRPr="008B43B9">
        <w:rPr>
          <w:rFonts w:cs="Times New Roman"/>
          <w:color w:val="000000" w:themeColor="text1"/>
          <w:szCs w:val="28"/>
        </w:rPr>
        <w:t>,</w:t>
      </w:r>
      <w:r w:rsidR="009A5A71">
        <w:rPr>
          <w:rFonts w:cs="Times New Roman"/>
          <w:color w:val="000000" w:themeColor="text1"/>
          <w:szCs w:val="28"/>
        </w:rPr>
        <w:t xml:space="preserve"> имеющий </w:t>
      </w:r>
      <w:r w:rsidR="00113B4A">
        <w:rPr>
          <w:rFonts w:cs="Times New Roman"/>
          <w:color w:val="000000" w:themeColor="text1"/>
          <w:szCs w:val="28"/>
        </w:rPr>
        <w:t xml:space="preserve">высшее или среднее </w:t>
      </w:r>
      <w:r w:rsidR="009A5A71">
        <w:rPr>
          <w:rFonts w:cs="Times New Roman"/>
          <w:color w:val="000000" w:themeColor="text1"/>
          <w:szCs w:val="28"/>
        </w:rPr>
        <w:t>специальное образование</w:t>
      </w:r>
      <w:r w:rsidR="00383E66">
        <w:rPr>
          <w:rFonts w:cs="Times New Roman"/>
          <w:color w:val="000000" w:themeColor="text1"/>
          <w:szCs w:val="28"/>
        </w:rPr>
        <w:t xml:space="preserve"> по </w:t>
      </w:r>
      <w:r w:rsidR="00B85CFA">
        <w:rPr>
          <w:rFonts w:cs="Times New Roman"/>
          <w:color w:val="000000" w:themeColor="text1"/>
          <w:szCs w:val="28"/>
        </w:rPr>
        <w:t>направлениям: педагогика, медицина, спорт, культура, -</w:t>
      </w:r>
      <w:r w:rsidR="009A5A71">
        <w:rPr>
          <w:rFonts w:cs="Times New Roman"/>
          <w:color w:val="000000" w:themeColor="text1"/>
          <w:szCs w:val="28"/>
        </w:rPr>
        <w:t xml:space="preserve"> прибывший на территорию округа в целях тру</w:t>
      </w:r>
      <w:r w:rsidR="00113B4A">
        <w:rPr>
          <w:rFonts w:cs="Times New Roman"/>
          <w:color w:val="000000" w:themeColor="text1"/>
          <w:szCs w:val="28"/>
        </w:rPr>
        <w:t>д</w:t>
      </w:r>
      <w:r w:rsidR="009A5A71">
        <w:rPr>
          <w:rFonts w:cs="Times New Roman"/>
          <w:color w:val="000000" w:themeColor="text1"/>
          <w:szCs w:val="28"/>
        </w:rPr>
        <w:t>оустройства в учреждени</w:t>
      </w:r>
      <w:r w:rsidR="00BE64F3">
        <w:rPr>
          <w:rFonts w:cs="Times New Roman"/>
          <w:color w:val="000000" w:themeColor="text1"/>
          <w:szCs w:val="28"/>
        </w:rPr>
        <w:t>е</w:t>
      </w:r>
      <w:r w:rsidR="009A5A71">
        <w:rPr>
          <w:rFonts w:cs="Times New Roman"/>
          <w:color w:val="000000" w:themeColor="text1"/>
          <w:szCs w:val="28"/>
        </w:rPr>
        <w:t xml:space="preserve"> социальной сферы</w:t>
      </w:r>
      <w:r w:rsidR="00B85CFA">
        <w:rPr>
          <w:rFonts w:cs="Times New Roman"/>
          <w:color w:val="000000" w:themeColor="text1"/>
          <w:szCs w:val="28"/>
        </w:rPr>
        <w:t xml:space="preserve"> на соответствующ</w:t>
      </w:r>
      <w:r w:rsidR="00BE64F3">
        <w:rPr>
          <w:rFonts w:cs="Times New Roman"/>
          <w:color w:val="000000" w:themeColor="text1"/>
          <w:szCs w:val="28"/>
        </w:rPr>
        <w:t>ую</w:t>
      </w:r>
      <w:r w:rsidR="00B85CFA">
        <w:rPr>
          <w:rFonts w:cs="Times New Roman"/>
          <w:color w:val="000000" w:themeColor="text1"/>
          <w:szCs w:val="28"/>
        </w:rPr>
        <w:t xml:space="preserve"> должност</w:t>
      </w:r>
      <w:r w:rsidR="00BE64F3">
        <w:rPr>
          <w:rFonts w:cs="Times New Roman"/>
          <w:color w:val="000000" w:themeColor="text1"/>
          <w:szCs w:val="28"/>
        </w:rPr>
        <w:t>ь</w:t>
      </w:r>
      <w:r w:rsidR="009A5A71">
        <w:rPr>
          <w:rFonts w:cs="Times New Roman"/>
          <w:color w:val="000000" w:themeColor="text1"/>
          <w:szCs w:val="28"/>
        </w:rPr>
        <w:t>;</w:t>
      </w:r>
    </w:p>
    <w:p w:rsidR="005A0BB1" w:rsidRPr="008B43B9" w:rsidRDefault="00113B4A" w:rsidP="00202E19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учреждения социальной сферы - </w:t>
      </w:r>
      <w:r w:rsidRPr="00113B4A">
        <w:rPr>
          <w:rFonts w:eastAsia="Times New Roman" w:cs="Times New Roman"/>
          <w:color w:val="000000"/>
          <w:szCs w:val="28"/>
          <w:lang w:eastAsia="ru-RU"/>
        </w:rPr>
        <w:t>муниципальны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113B4A">
        <w:rPr>
          <w:rFonts w:eastAsia="Times New Roman" w:cs="Times New Roman"/>
          <w:color w:val="000000"/>
          <w:szCs w:val="28"/>
          <w:lang w:eastAsia="ru-RU"/>
        </w:rPr>
        <w:t xml:space="preserve"> учреждени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113B4A">
        <w:rPr>
          <w:rFonts w:eastAsia="Times New Roman" w:cs="Times New Roman"/>
          <w:color w:val="000000"/>
          <w:szCs w:val="28"/>
          <w:lang w:eastAsia="ru-RU"/>
        </w:rPr>
        <w:t xml:space="preserve"> образования, культуры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113B4A">
        <w:rPr>
          <w:rFonts w:eastAsia="Times New Roman" w:cs="Times New Roman"/>
          <w:color w:val="000000"/>
          <w:szCs w:val="28"/>
          <w:lang w:eastAsia="ru-RU"/>
        </w:rPr>
        <w:t>спорта и краевы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113B4A">
        <w:rPr>
          <w:rFonts w:eastAsia="Times New Roman" w:cs="Times New Roman"/>
          <w:color w:val="000000"/>
          <w:szCs w:val="28"/>
          <w:lang w:eastAsia="ru-RU"/>
        </w:rPr>
        <w:t xml:space="preserve"> учреждени</w:t>
      </w:r>
      <w:r w:rsidR="005B7399">
        <w:rPr>
          <w:rFonts w:eastAsia="Times New Roman" w:cs="Times New Roman"/>
          <w:color w:val="000000"/>
          <w:szCs w:val="28"/>
          <w:lang w:eastAsia="ru-RU"/>
        </w:rPr>
        <w:t>я</w:t>
      </w:r>
      <w:r w:rsidRPr="00113B4A">
        <w:rPr>
          <w:rFonts w:eastAsia="Times New Roman" w:cs="Times New Roman"/>
          <w:color w:val="000000"/>
          <w:szCs w:val="28"/>
          <w:lang w:eastAsia="ru-RU"/>
        </w:rPr>
        <w:t xml:space="preserve"> здравоохранения</w:t>
      </w:r>
      <w:r w:rsidR="00202E19">
        <w:rPr>
          <w:rFonts w:eastAsia="Times New Roman" w:cs="Times New Roman"/>
          <w:color w:val="000000"/>
          <w:szCs w:val="28"/>
          <w:lang w:eastAsia="ru-RU"/>
        </w:rPr>
        <w:t>, расположенные на территории округа.</w:t>
      </w:r>
    </w:p>
    <w:p w:rsidR="006A4771" w:rsidRPr="008B43B9" w:rsidRDefault="006A4771" w:rsidP="00852069">
      <w:pPr>
        <w:rPr>
          <w:rFonts w:cs="Times New Roman"/>
          <w:color w:val="000000" w:themeColor="text1"/>
          <w:szCs w:val="28"/>
        </w:rPr>
      </w:pPr>
      <w:r w:rsidRPr="008B43B9">
        <w:rPr>
          <w:rFonts w:cs="Times New Roman"/>
          <w:color w:val="000000" w:themeColor="text1"/>
          <w:szCs w:val="28"/>
        </w:rPr>
        <w:t xml:space="preserve">1.3. Целью предоставления субсидии является возмещение </w:t>
      </w:r>
      <w:r w:rsidR="00113B4A" w:rsidRPr="00113B4A">
        <w:rPr>
          <w:rFonts w:cs="Times New Roman"/>
          <w:color w:val="000000" w:themeColor="text1"/>
          <w:szCs w:val="28"/>
        </w:rPr>
        <w:t xml:space="preserve">арендной платы за наемное жилье специалистам учреждений социальной сферы на территории </w:t>
      </w:r>
      <w:r w:rsidR="00326451" w:rsidRPr="008B43B9">
        <w:rPr>
          <w:rFonts w:cs="Times New Roman"/>
          <w:color w:val="000000" w:themeColor="text1"/>
          <w:szCs w:val="28"/>
        </w:rPr>
        <w:t>округа</w:t>
      </w:r>
      <w:r w:rsidR="00306337" w:rsidRPr="008B43B9">
        <w:rPr>
          <w:rFonts w:cs="Times New Roman"/>
          <w:color w:val="000000" w:themeColor="text1"/>
          <w:szCs w:val="28"/>
        </w:rPr>
        <w:t xml:space="preserve"> </w:t>
      </w:r>
      <w:r w:rsidRPr="008B43B9">
        <w:rPr>
          <w:rFonts w:cs="Times New Roman"/>
          <w:color w:val="000000" w:themeColor="text1"/>
          <w:szCs w:val="28"/>
        </w:rPr>
        <w:t>в рамках реализации муниципальной программы «</w:t>
      </w:r>
      <w:r w:rsidR="00113B4A" w:rsidRPr="00113B4A">
        <w:rPr>
          <w:rFonts w:eastAsia="Times New Roman" w:cs="Times New Roman"/>
          <w:szCs w:val="28"/>
          <w:lang w:eastAsia="ru-RU"/>
        </w:rPr>
        <w:t>О</w:t>
      </w:r>
      <w:r w:rsidR="00113B4A" w:rsidRPr="00113B4A">
        <w:rPr>
          <w:rFonts w:eastAsia="Calibri" w:cs="Times New Roman"/>
          <w:szCs w:val="28"/>
        </w:rPr>
        <w:t xml:space="preserve">беспечение квалифицированными кадрами учреждений социальной сферы </w:t>
      </w:r>
      <w:r w:rsidR="00113B4A" w:rsidRPr="00113B4A">
        <w:rPr>
          <w:rFonts w:eastAsia="Times New Roman" w:cs="Times New Roman"/>
          <w:szCs w:val="28"/>
          <w:lang w:eastAsia="ru-RU"/>
        </w:rPr>
        <w:t>в Охотском муниципальном округе Хабаровского края на 2024 - 2028 годы</w:t>
      </w:r>
      <w:r w:rsidRPr="008B43B9">
        <w:rPr>
          <w:rFonts w:cs="Times New Roman"/>
          <w:color w:val="000000" w:themeColor="text1"/>
          <w:szCs w:val="28"/>
        </w:rPr>
        <w:t>»</w:t>
      </w:r>
      <w:r w:rsidR="00A11D9A" w:rsidRPr="008B43B9">
        <w:rPr>
          <w:rFonts w:cs="Times New Roman"/>
          <w:color w:val="000000" w:themeColor="text1"/>
          <w:szCs w:val="28"/>
        </w:rPr>
        <w:t xml:space="preserve">, утвержденной постановлением администрации </w:t>
      </w:r>
      <w:r w:rsidR="00306337" w:rsidRPr="008B43B9">
        <w:rPr>
          <w:rFonts w:cs="Times New Roman"/>
          <w:color w:val="000000" w:themeColor="text1"/>
          <w:szCs w:val="28"/>
        </w:rPr>
        <w:t xml:space="preserve">Охотского муниципального </w:t>
      </w:r>
      <w:r w:rsidR="00A11D9A" w:rsidRPr="008B43B9">
        <w:rPr>
          <w:rFonts w:cs="Times New Roman"/>
          <w:color w:val="000000" w:themeColor="text1"/>
          <w:szCs w:val="28"/>
        </w:rPr>
        <w:t xml:space="preserve">района </w:t>
      </w:r>
      <w:r w:rsidR="00306337" w:rsidRPr="008B43B9">
        <w:rPr>
          <w:rFonts w:cs="Times New Roman"/>
          <w:color w:val="000000" w:themeColor="text1"/>
          <w:szCs w:val="28"/>
        </w:rPr>
        <w:t xml:space="preserve">Хабаровского края </w:t>
      </w:r>
      <w:r w:rsidR="00A11D9A" w:rsidRPr="008B43B9">
        <w:rPr>
          <w:rFonts w:cs="Times New Roman"/>
          <w:color w:val="000000" w:themeColor="text1"/>
          <w:szCs w:val="28"/>
        </w:rPr>
        <w:t xml:space="preserve">от </w:t>
      </w:r>
      <w:r w:rsidR="00113B4A">
        <w:rPr>
          <w:rFonts w:cs="Times New Roman"/>
          <w:color w:val="000000" w:themeColor="text1"/>
          <w:szCs w:val="28"/>
        </w:rPr>
        <w:t>05</w:t>
      </w:r>
      <w:r w:rsidR="006640C0" w:rsidRPr="008B43B9">
        <w:rPr>
          <w:rFonts w:cs="Times New Roman"/>
          <w:color w:val="000000" w:themeColor="text1"/>
          <w:szCs w:val="28"/>
        </w:rPr>
        <w:t xml:space="preserve"> </w:t>
      </w:r>
      <w:r w:rsidR="00113B4A">
        <w:rPr>
          <w:rFonts w:cs="Times New Roman"/>
          <w:color w:val="000000" w:themeColor="text1"/>
          <w:szCs w:val="28"/>
        </w:rPr>
        <w:t>октября</w:t>
      </w:r>
      <w:r w:rsidR="006640C0" w:rsidRPr="008B43B9">
        <w:rPr>
          <w:rFonts w:cs="Times New Roman"/>
          <w:color w:val="000000" w:themeColor="text1"/>
          <w:szCs w:val="28"/>
        </w:rPr>
        <w:t xml:space="preserve"> </w:t>
      </w:r>
      <w:r w:rsidR="00A11D9A" w:rsidRPr="008B43B9">
        <w:rPr>
          <w:rFonts w:cs="Times New Roman"/>
          <w:color w:val="000000" w:themeColor="text1"/>
          <w:szCs w:val="28"/>
        </w:rPr>
        <w:t>20</w:t>
      </w:r>
      <w:r w:rsidR="003E114F" w:rsidRPr="008B43B9">
        <w:rPr>
          <w:rFonts w:cs="Times New Roman"/>
          <w:color w:val="000000" w:themeColor="text1"/>
          <w:szCs w:val="28"/>
        </w:rPr>
        <w:t>23</w:t>
      </w:r>
      <w:r w:rsidR="00A11D9A" w:rsidRPr="008B43B9">
        <w:rPr>
          <w:rFonts w:cs="Times New Roman"/>
          <w:color w:val="000000" w:themeColor="text1"/>
          <w:szCs w:val="28"/>
        </w:rPr>
        <w:t xml:space="preserve"> </w:t>
      </w:r>
      <w:r w:rsidR="00DC6726">
        <w:rPr>
          <w:rFonts w:cs="Times New Roman"/>
          <w:color w:val="000000" w:themeColor="text1"/>
          <w:szCs w:val="28"/>
        </w:rPr>
        <w:t xml:space="preserve">г. </w:t>
      </w:r>
      <w:r w:rsidR="00A11D9A" w:rsidRPr="008B43B9">
        <w:rPr>
          <w:rFonts w:cs="Times New Roman"/>
          <w:color w:val="000000" w:themeColor="text1"/>
          <w:szCs w:val="28"/>
        </w:rPr>
        <w:t xml:space="preserve">№ </w:t>
      </w:r>
      <w:r w:rsidR="003E114F" w:rsidRPr="008B43B9">
        <w:rPr>
          <w:rFonts w:cs="Times New Roman"/>
          <w:color w:val="000000" w:themeColor="text1"/>
          <w:szCs w:val="28"/>
        </w:rPr>
        <w:t>3</w:t>
      </w:r>
      <w:r w:rsidR="00113B4A">
        <w:rPr>
          <w:rFonts w:cs="Times New Roman"/>
          <w:color w:val="000000" w:themeColor="text1"/>
          <w:szCs w:val="28"/>
        </w:rPr>
        <w:t>1</w:t>
      </w:r>
      <w:r w:rsidR="003E114F" w:rsidRPr="008B43B9">
        <w:rPr>
          <w:rFonts w:cs="Times New Roman"/>
          <w:color w:val="000000" w:themeColor="text1"/>
          <w:szCs w:val="28"/>
        </w:rPr>
        <w:t>9</w:t>
      </w:r>
      <w:r w:rsidR="00A11D9A" w:rsidRPr="008B43B9">
        <w:rPr>
          <w:rFonts w:cs="Times New Roman"/>
          <w:color w:val="000000" w:themeColor="text1"/>
          <w:szCs w:val="28"/>
        </w:rPr>
        <w:t>.</w:t>
      </w:r>
    </w:p>
    <w:p w:rsidR="00726986" w:rsidRPr="008B43B9" w:rsidRDefault="00726986" w:rsidP="00852069">
      <w:pPr>
        <w:rPr>
          <w:rFonts w:cs="Times New Roman"/>
          <w:color w:val="000000" w:themeColor="text1"/>
          <w:szCs w:val="28"/>
        </w:rPr>
      </w:pPr>
      <w:r w:rsidRPr="008B43B9">
        <w:rPr>
          <w:rFonts w:cs="Times New Roman"/>
          <w:color w:val="000000" w:themeColor="text1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:rsidR="00726986" w:rsidRPr="008B43B9" w:rsidRDefault="00726986" w:rsidP="00852069">
      <w:pPr>
        <w:rPr>
          <w:rFonts w:cs="Times New Roman"/>
          <w:color w:val="000000" w:themeColor="text1"/>
          <w:szCs w:val="28"/>
        </w:rPr>
      </w:pPr>
      <w:r w:rsidRPr="008B43B9">
        <w:rPr>
          <w:rFonts w:cs="Times New Roman"/>
          <w:color w:val="000000" w:themeColor="text1"/>
          <w:szCs w:val="28"/>
        </w:rPr>
        <w:lastRenderedPageBreak/>
        <w:t xml:space="preserve">1.5. Субсидия предоставляется </w:t>
      </w:r>
      <w:r w:rsidR="00113B4A">
        <w:rPr>
          <w:rFonts w:cs="Times New Roman"/>
          <w:color w:val="000000" w:themeColor="text1"/>
          <w:szCs w:val="28"/>
        </w:rPr>
        <w:t>специалисту</w:t>
      </w:r>
      <w:r w:rsidRPr="008B43B9">
        <w:rPr>
          <w:rFonts w:cs="Times New Roman"/>
          <w:color w:val="000000" w:themeColor="text1"/>
          <w:szCs w:val="28"/>
        </w:rPr>
        <w:t xml:space="preserve"> (далее – получатель субсидии).</w:t>
      </w:r>
    </w:p>
    <w:p w:rsidR="000A0BD1" w:rsidRPr="001B07E6" w:rsidRDefault="00726986" w:rsidP="000A0BD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8B43B9">
        <w:rPr>
          <w:rFonts w:cs="Times New Roman"/>
          <w:color w:val="000000" w:themeColor="text1"/>
          <w:szCs w:val="28"/>
        </w:rPr>
        <w:t xml:space="preserve">1.6. </w:t>
      </w:r>
      <w:r w:rsidR="007D5687" w:rsidRPr="007D5687">
        <w:rPr>
          <w:rFonts w:cs="Times New Roman"/>
          <w:color w:val="000000" w:themeColor="text1"/>
          <w:szCs w:val="28"/>
        </w:rPr>
        <w:t xml:space="preserve">Способом предоставления субсидии является финансовое обеспечение затрат </w:t>
      </w:r>
      <w:r w:rsidR="007D5687" w:rsidRPr="001B07E6">
        <w:rPr>
          <w:rFonts w:cs="Times New Roman"/>
          <w:color w:val="000000" w:themeColor="text1"/>
          <w:szCs w:val="28"/>
        </w:rPr>
        <w:t>путем возмещения расходов, направление которых должно соответствовать целям, определенным пунктом 1.3 настоящего Порядка.</w:t>
      </w:r>
    </w:p>
    <w:p w:rsidR="00A11D9A" w:rsidRDefault="006A4771" w:rsidP="00B045C0">
      <w:pPr>
        <w:rPr>
          <w:rFonts w:cs="Times New Roman"/>
          <w:szCs w:val="28"/>
        </w:rPr>
      </w:pPr>
      <w:r w:rsidRPr="001B07E6">
        <w:rPr>
          <w:rFonts w:cs="Times New Roman"/>
          <w:szCs w:val="28"/>
        </w:rPr>
        <w:t>1.</w:t>
      </w:r>
      <w:r w:rsidR="006640C0" w:rsidRPr="001B07E6">
        <w:rPr>
          <w:rFonts w:cs="Times New Roman"/>
          <w:szCs w:val="28"/>
        </w:rPr>
        <w:t>7</w:t>
      </w:r>
      <w:r w:rsidRPr="001B07E6">
        <w:rPr>
          <w:rFonts w:cs="Times New Roman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6640C0" w:rsidRPr="001B07E6">
        <w:rPr>
          <w:rFonts w:cs="Times New Roman"/>
          <w:szCs w:val="28"/>
        </w:rPr>
        <w:t>в порядке, предусмотренном приказом Министерства финансов Российской Федерации от 28 декабря 2016 г. № 243н «О составе и порядке размещения и предоставления информации на едином портале бюджетной системы Российской Федерации».</w:t>
      </w:r>
    </w:p>
    <w:p w:rsidR="00106D0A" w:rsidRPr="008B43B9" w:rsidRDefault="00106D0A" w:rsidP="00B045C0">
      <w:pPr>
        <w:rPr>
          <w:rFonts w:cs="Times New Roman"/>
          <w:color w:val="FF0000"/>
          <w:szCs w:val="28"/>
        </w:rPr>
      </w:pPr>
    </w:p>
    <w:p w:rsidR="00A11D9A" w:rsidRPr="008B43B9" w:rsidRDefault="00A11D9A" w:rsidP="00A11D9A">
      <w:pPr>
        <w:widowControl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2. Условия и порядок предоставления субсидии</w:t>
      </w:r>
    </w:p>
    <w:p w:rsidR="00A11D9A" w:rsidRPr="008B43B9" w:rsidRDefault="00A11D9A" w:rsidP="00A11D9A">
      <w:pPr>
        <w:widowControl/>
        <w:ind w:firstLine="708"/>
        <w:rPr>
          <w:rFonts w:eastAsia="Times New Roman" w:cs="Times New Roman"/>
          <w:szCs w:val="28"/>
          <w:lang w:eastAsia="ru-RU"/>
        </w:rPr>
      </w:pPr>
    </w:p>
    <w:p w:rsidR="00AE43F1" w:rsidRPr="008B43B9" w:rsidRDefault="00A11D9A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2.1. </w:t>
      </w:r>
      <w:r w:rsidR="00AE43F1" w:rsidRPr="008B43B9">
        <w:rPr>
          <w:rFonts w:eastAsia="Times New Roman" w:cs="Times New Roman"/>
          <w:color w:val="000000" w:themeColor="text1"/>
          <w:szCs w:val="28"/>
          <w:lang w:eastAsia="ru-RU"/>
        </w:rPr>
        <w:t>Условиями предоставления субсидии являются:</w:t>
      </w:r>
    </w:p>
    <w:p w:rsidR="00AE43F1" w:rsidRPr="008B43B9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8B43B9">
        <w:rPr>
          <w:rFonts w:eastAsia="Times New Roman" w:cs="Times New Roman"/>
          <w:color w:val="000000" w:themeColor="text1"/>
          <w:szCs w:val="28"/>
          <w:lang w:eastAsia="ru-RU"/>
        </w:rPr>
        <w:t>- соответствие получателей субсидии требованиям, установленным пунктом 2.2 настоящего Порядка;</w:t>
      </w:r>
    </w:p>
    <w:p w:rsidR="00834DE2" w:rsidRPr="008B43B9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- заключение соглашения между </w:t>
      </w:r>
      <w:r w:rsidR="00942402" w:rsidRPr="00942402">
        <w:rPr>
          <w:rFonts w:eastAsia="Times New Roman" w:cs="Times New Roman"/>
          <w:color w:val="000000" w:themeColor="text1"/>
          <w:szCs w:val="28"/>
          <w:lang w:eastAsia="ru-RU"/>
        </w:rPr>
        <w:t xml:space="preserve">организацией, с которой </w:t>
      </w:r>
      <w:bookmarkStart w:id="2" w:name="_Hlk159510615"/>
      <w:r w:rsidR="00942402" w:rsidRPr="00942402">
        <w:rPr>
          <w:rFonts w:eastAsia="Times New Roman" w:cs="Times New Roman"/>
          <w:color w:val="000000" w:themeColor="text1"/>
          <w:szCs w:val="28"/>
          <w:lang w:eastAsia="ru-RU"/>
        </w:rPr>
        <w:t>получател</w:t>
      </w:r>
      <w:r w:rsidR="00942402">
        <w:rPr>
          <w:rFonts w:eastAsia="Times New Roman" w:cs="Times New Roman"/>
          <w:color w:val="000000" w:themeColor="text1"/>
          <w:szCs w:val="28"/>
          <w:lang w:eastAsia="ru-RU"/>
        </w:rPr>
        <w:t>ь</w:t>
      </w:r>
      <w:r w:rsidR="00942402" w:rsidRPr="00942402">
        <w:rPr>
          <w:rFonts w:eastAsia="Times New Roman" w:cs="Times New Roman"/>
          <w:color w:val="000000" w:themeColor="text1"/>
          <w:szCs w:val="28"/>
          <w:lang w:eastAsia="ru-RU"/>
        </w:rPr>
        <w:t xml:space="preserve"> субсидии</w:t>
      </w:r>
      <w:bookmarkEnd w:id="2"/>
      <w:r w:rsidR="00942402" w:rsidRPr="00942402">
        <w:rPr>
          <w:rFonts w:eastAsia="Times New Roman" w:cs="Times New Roman"/>
          <w:color w:val="000000" w:themeColor="text1"/>
          <w:szCs w:val="28"/>
          <w:lang w:eastAsia="ru-RU"/>
        </w:rPr>
        <w:t xml:space="preserve"> состоит в трудовых отношениях</w:t>
      </w:r>
      <w:r w:rsidR="00942402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942402" w:rsidRPr="0094240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6539E7"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и </w:t>
      </w:r>
      <w:bookmarkStart w:id="3" w:name="_Hlk159510554"/>
      <w:r w:rsidR="006539E7" w:rsidRPr="008B43B9">
        <w:rPr>
          <w:rFonts w:eastAsia="Times New Roman" w:cs="Times New Roman"/>
          <w:color w:val="000000" w:themeColor="text1"/>
          <w:szCs w:val="28"/>
          <w:lang w:eastAsia="ru-RU"/>
        </w:rPr>
        <w:t>получателем субсидии</w:t>
      </w:r>
      <w:r w:rsidR="00236A11"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bookmarkEnd w:id="3"/>
      <w:r w:rsidR="000A0BD1"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 требованиями, установленными </w:t>
      </w:r>
      <w:r w:rsidR="00834DE2" w:rsidRPr="008B43B9">
        <w:rPr>
          <w:rFonts w:eastAsia="Times New Roman" w:cs="Times New Roman"/>
          <w:color w:val="000000" w:themeColor="text1"/>
          <w:szCs w:val="28"/>
          <w:lang w:eastAsia="ru-RU"/>
        </w:rPr>
        <w:t>пунктом 2.</w:t>
      </w:r>
      <w:r w:rsidR="005A2440">
        <w:rPr>
          <w:rFonts w:eastAsia="Times New Roman" w:cs="Times New Roman"/>
          <w:color w:val="000000" w:themeColor="text1"/>
          <w:szCs w:val="28"/>
          <w:lang w:eastAsia="ru-RU"/>
        </w:rPr>
        <w:t>8</w:t>
      </w:r>
      <w:r w:rsidR="00834DE2"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Порядка.</w:t>
      </w:r>
    </w:p>
    <w:p w:rsidR="00921386" w:rsidRPr="008B43B9" w:rsidRDefault="006539E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2.2. </w:t>
      </w:r>
      <w:r w:rsidR="00C56AF7" w:rsidRPr="008B43B9">
        <w:rPr>
          <w:rFonts w:eastAsia="Times New Roman" w:cs="Times New Roman"/>
          <w:szCs w:val="28"/>
          <w:lang w:eastAsia="ru-RU"/>
        </w:rPr>
        <w:t>Требования к получателю субсидии</w:t>
      </w:r>
      <w:r w:rsidR="00921386" w:rsidRPr="008B43B9">
        <w:rPr>
          <w:rFonts w:eastAsia="Times New Roman" w:cs="Times New Roman"/>
          <w:szCs w:val="28"/>
          <w:lang w:eastAsia="ru-RU"/>
        </w:rPr>
        <w:t>:</w:t>
      </w:r>
    </w:p>
    <w:p w:rsidR="00C56AF7" w:rsidRPr="008B43B9" w:rsidRDefault="00383E66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C56AF7" w:rsidRPr="008B43B9">
        <w:rPr>
          <w:rFonts w:eastAsia="Times New Roman" w:cs="Times New Roman"/>
          <w:szCs w:val="28"/>
          <w:lang w:eastAsia="ru-RU"/>
        </w:rPr>
        <w:t xml:space="preserve">а первое число месяца, предшествующего месяцу, в котором </w:t>
      </w:r>
      <w:r w:rsidR="00C56AF7" w:rsidRPr="008B43B9">
        <w:rPr>
          <w:rFonts w:eastAsia="Times New Roman" w:cs="Times New Roman"/>
          <w:color w:val="000000" w:themeColor="text1"/>
          <w:szCs w:val="28"/>
          <w:lang w:eastAsia="ru-RU"/>
        </w:rPr>
        <w:t>планируется заключение соглашения:</w:t>
      </w:r>
    </w:p>
    <w:p w:rsidR="00C56AF7" w:rsidRPr="008B43B9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56AF7" w:rsidRPr="008B43B9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56AF7" w:rsidRPr="008B43B9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- не находится в составляемых в рамках реализации полномочий, предусмотренных главой VII Устава ООН, Советом Безопасности ООН или </w:t>
      </w:r>
      <w:r w:rsidRPr="008B43B9">
        <w:rPr>
          <w:rFonts w:eastAsia="Times New Roman" w:cs="Times New Roman"/>
          <w:szCs w:val="28"/>
          <w:lang w:eastAsia="ru-RU"/>
        </w:rPr>
        <w:lastRenderedPageBreak/>
        <w:t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56AF7" w:rsidRPr="008B43B9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муниципальных правовых актов</w:t>
      </w:r>
      <w:r w:rsidR="00C5792C" w:rsidRPr="008B43B9">
        <w:rPr>
          <w:rFonts w:eastAsia="Times New Roman" w:cs="Times New Roman"/>
          <w:szCs w:val="28"/>
          <w:lang w:eastAsia="ru-RU"/>
        </w:rPr>
        <w:t xml:space="preserve"> округа</w:t>
      </w:r>
      <w:r w:rsidRPr="008B43B9">
        <w:rPr>
          <w:rFonts w:eastAsia="Times New Roman" w:cs="Times New Roman"/>
          <w:szCs w:val="28"/>
          <w:lang w:eastAsia="ru-RU"/>
        </w:rPr>
        <w:t xml:space="preserve"> на цели, установленные</w:t>
      </w:r>
      <w:r w:rsidR="00C5792C" w:rsidRPr="008B43B9">
        <w:rPr>
          <w:rFonts w:eastAsia="Times New Roman" w:cs="Times New Roman"/>
          <w:szCs w:val="28"/>
          <w:lang w:eastAsia="ru-RU"/>
        </w:rPr>
        <w:t xml:space="preserve"> настоящим Порядком;</w:t>
      </w:r>
    </w:p>
    <w:p w:rsidR="00C56AF7" w:rsidRPr="003C0E79" w:rsidRDefault="00C5792C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- не является </w:t>
      </w:r>
      <w:r w:rsidRPr="003C0E79">
        <w:rPr>
          <w:rFonts w:eastAsia="Times New Roman" w:cs="Times New Roman"/>
          <w:szCs w:val="28"/>
          <w:lang w:eastAsia="ru-RU"/>
        </w:rPr>
        <w:t>иностранным агентом в соответствии с Федеральным законом «О контроле за деятельностью лиц, находящихся под иностранным влиянием»</w:t>
      </w:r>
      <w:r w:rsidR="00383E66" w:rsidRPr="003C0E79">
        <w:rPr>
          <w:rFonts w:eastAsia="Times New Roman" w:cs="Times New Roman"/>
          <w:szCs w:val="28"/>
          <w:lang w:eastAsia="ru-RU"/>
        </w:rPr>
        <w:t>.</w:t>
      </w:r>
    </w:p>
    <w:p w:rsidR="00C5792C" w:rsidRPr="008B43B9" w:rsidRDefault="00C5792C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3C0E79">
        <w:rPr>
          <w:rFonts w:eastAsia="Times New Roman" w:cs="Times New Roman"/>
          <w:color w:val="000000" w:themeColor="text1"/>
          <w:szCs w:val="28"/>
          <w:lang w:eastAsia="ru-RU"/>
        </w:rPr>
        <w:t>2.</w:t>
      </w:r>
      <w:r w:rsidR="006539E7" w:rsidRPr="003C0E79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Pr="003C0E79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3C0E79">
        <w:rPr>
          <w:rFonts w:cs="Times New Roman"/>
          <w:color w:val="000000" w:themeColor="text1"/>
          <w:szCs w:val="28"/>
        </w:rPr>
        <w:t xml:space="preserve"> </w:t>
      </w:r>
      <w:r w:rsidR="00C4253D" w:rsidRPr="003C0E79">
        <w:rPr>
          <w:rFonts w:cs="Times New Roman"/>
          <w:color w:val="000000" w:themeColor="text1"/>
          <w:szCs w:val="28"/>
        </w:rPr>
        <w:t>Проверка</w:t>
      </w:r>
      <w:r w:rsidRPr="003C0E79">
        <w:rPr>
          <w:rFonts w:cs="Times New Roman"/>
          <w:color w:val="000000" w:themeColor="text1"/>
          <w:szCs w:val="28"/>
        </w:rPr>
        <w:t xml:space="preserve"> на </w:t>
      </w:r>
      <w:r w:rsidR="00C4253D" w:rsidRPr="003C0E79">
        <w:rPr>
          <w:rFonts w:cs="Times New Roman"/>
          <w:color w:val="000000" w:themeColor="text1"/>
          <w:szCs w:val="28"/>
        </w:rPr>
        <w:t>соответствие</w:t>
      </w:r>
      <w:r w:rsidRPr="003C0E79">
        <w:rPr>
          <w:rFonts w:cs="Times New Roman"/>
          <w:color w:val="000000" w:themeColor="text1"/>
          <w:szCs w:val="28"/>
        </w:rPr>
        <w:t xml:space="preserve"> требованиям, указанным в пункте 2.</w:t>
      </w:r>
      <w:r w:rsidR="006539E7" w:rsidRPr="003C0E79">
        <w:rPr>
          <w:rFonts w:cs="Times New Roman"/>
          <w:color w:val="000000" w:themeColor="text1"/>
          <w:szCs w:val="28"/>
        </w:rPr>
        <w:t>2</w:t>
      </w:r>
      <w:r w:rsidRPr="003C0E79">
        <w:rPr>
          <w:rFonts w:cs="Times New Roman"/>
          <w:color w:val="000000" w:themeColor="text1"/>
          <w:szCs w:val="28"/>
        </w:rPr>
        <w:t xml:space="preserve"> настоящего Порядка, проводится </w:t>
      </w:r>
      <w:r w:rsidR="00942402" w:rsidRPr="00942402">
        <w:rPr>
          <w:rFonts w:eastAsia="Times New Roman" w:cs="Times New Roman"/>
          <w:color w:val="000000" w:themeColor="text1"/>
          <w:szCs w:val="28"/>
          <w:lang w:eastAsia="ru-RU"/>
        </w:rPr>
        <w:t>организаци</w:t>
      </w:r>
      <w:r w:rsidR="00942402">
        <w:rPr>
          <w:rFonts w:eastAsia="Times New Roman" w:cs="Times New Roman"/>
          <w:color w:val="000000" w:themeColor="text1"/>
          <w:szCs w:val="28"/>
          <w:lang w:eastAsia="ru-RU"/>
        </w:rPr>
        <w:t>ей</w:t>
      </w:r>
      <w:r w:rsidR="00942402" w:rsidRPr="00942402">
        <w:rPr>
          <w:rFonts w:eastAsia="Times New Roman" w:cs="Times New Roman"/>
          <w:color w:val="000000" w:themeColor="text1"/>
          <w:szCs w:val="28"/>
          <w:lang w:eastAsia="ru-RU"/>
        </w:rPr>
        <w:t>, с котор</w:t>
      </w:r>
      <w:r w:rsidR="00942402">
        <w:rPr>
          <w:rFonts w:eastAsia="Times New Roman" w:cs="Times New Roman"/>
          <w:color w:val="000000" w:themeColor="text1"/>
          <w:szCs w:val="28"/>
          <w:lang w:eastAsia="ru-RU"/>
        </w:rPr>
        <w:t>ой</w:t>
      </w:r>
      <w:r w:rsidR="00942402" w:rsidRPr="0094240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4D64BE" w:rsidRPr="004D64BE">
        <w:rPr>
          <w:rFonts w:eastAsia="Times New Roman" w:cs="Times New Roman"/>
          <w:color w:val="000000" w:themeColor="text1"/>
          <w:szCs w:val="28"/>
          <w:lang w:eastAsia="ru-RU"/>
        </w:rPr>
        <w:t>получатель субсидии</w:t>
      </w:r>
      <w:r w:rsidR="004D64BE" w:rsidRPr="004D64BE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42402" w:rsidRPr="00942402">
        <w:rPr>
          <w:rFonts w:eastAsia="Times New Roman" w:cs="Times New Roman"/>
          <w:color w:val="000000" w:themeColor="text1"/>
          <w:szCs w:val="28"/>
          <w:lang w:eastAsia="ru-RU"/>
        </w:rPr>
        <w:t>состоит</w:t>
      </w:r>
      <w:r w:rsidR="0094240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42402" w:rsidRPr="00942402">
        <w:rPr>
          <w:rFonts w:eastAsia="Times New Roman" w:cs="Times New Roman"/>
          <w:color w:val="000000" w:themeColor="text1"/>
          <w:szCs w:val="28"/>
          <w:lang w:eastAsia="ru-RU"/>
        </w:rPr>
        <w:t>в трудовых отношениях</w:t>
      </w:r>
      <w:r w:rsidR="00942402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в течение </w:t>
      </w:r>
      <w:r w:rsidR="005D7383" w:rsidRPr="008B43B9">
        <w:rPr>
          <w:rFonts w:eastAsia="Times New Roman" w:cs="Times New Roman"/>
          <w:color w:val="000000" w:themeColor="text1"/>
          <w:szCs w:val="28"/>
          <w:lang w:eastAsia="ru-RU"/>
        </w:rPr>
        <w:t>трех</w:t>
      </w:r>
      <w:r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 рабочих дней со дня поступления</w:t>
      </w:r>
      <w:r w:rsidR="00C4253D"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 документов, указанных в пункте 2.</w:t>
      </w:r>
      <w:r w:rsidR="006539E7" w:rsidRPr="008B43B9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="00C4253D"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Порядка.</w:t>
      </w:r>
    </w:p>
    <w:p w:rsidR="00E76C2F" w:rsidRPr="008B43B9" w:rsidRDefault="002574C0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По результатам проверки </w:t>
      </w:r>
      <w:r w:rsidR="00942402" w:rsidRPr="00942402">
        <w:rPr>
          <w:rFonts w:eastAsia="Times New Roman" w:cs="Times New Roman"/>
          <w:szCs w:val="28"/>
          <w:lang w:eastAsia="ru-RU"/>
        </w:rPr>
        <w:t>организаци</w:t>
      </w:r>
      <w:r w:rsidR="004D64BE">
        <w:rPr>
          <w:rFonts w:eastAsia="Times New Roman" w:cs="Times New Roman"/>
          <w:szCs w:val="28"/>
          <w:lang w:eastAsia="ru-RU"/>
        </w:rPr>
        <w:t>я</w:t>
      </w:r>
      <w:r w:rsidR="00942402" w:rsidRPr="00942402">
        <w:rPr>
          <w:rFonts w:eastAsia="Times New Roman" w:cs="Times New Roman"/>
          <w:szCs w:val="28"/>
          <w:lang w:eastAsia="ru-RU"/>
        </w:rPr>
        <w:t>, с котор</w:t>
      </w:r>
      <w:r w:rsidR="00942402">
        <w:rPr>
          <w:rFonts w:eastAsia="Times New Roman" w:cs="Times New Roman"/>
          <w:szCs w:val="28"/>
          <w:lang w:eastAsia="ru-RU"/>
        </w:rPr>
        <w:t>ой</w:t>
      </w:r>
      <w:r w:rsidR="00942402" w:rsidRPr="00942402">
        <w:rPr>
          <w:rFonts w:eastAsia="Times New Roman" w:cs="Times New Roman"/>
          <w:szCs w:val="28"/>
          <w:lang w:eastAsia="ru-RU"/>
        </w:rPr>
        <w:t xml:space="preserve"> </w:t>
      </w:r>
      <w:r w:rsidR="004D64BE" w:rsidRPr="004D64BE">
        <w:rPr>
          <w:rFonts w:eastAsia="Times New Roman" w:cs="Times New Roman"/>
          <w:szCs w:val="28"/>
          <w:lang w:eastAsia="ru-RU"/>
        </w:rPr>
        <w:t>получатель субсидии</w:t>
      </w:r>
      <w:r w:rsidR="004D64BE" w:rsidRPr="004D64BE">
        <w:rPr>
          <w:rFonts w:eastAsia="Times New Roman" w:cs="Times New Roman"/>
          <w:szCs w:val="28"/>
          <w:lang w:eastAsia="ru-RU"/>
        </w:rPr>
        <w:t xml:space="preserve"> </w:t>
      </w:r>
      <w:r w:rsidR="00942402" w:rsidRPr="00942402">
        <w:rPr>
          <w:rFonts w:eastAsia="Times New Roman" w:cs="Times New Roman"/>
          <w:szCs w:val="28"/>
          <w:lang w:eastAsia="ru-RU"/>
        </w:rPr>
        <w:t>состоит</w:t>
      </w:r>
      <w:r w:rsidR="00942402">
        <w:rPr>
          <w:rFonts w:eastAsia="Times New Roman" w:cs="Times New Roman"/>
          <w:szCs w:val="28"/>
          <w:lang w:eastAsia="ru-RU"/>
        </w:rPr>
        <w:t xml:space="preserve"> </w:t>
      </w:r>
      <w:r w:rsidR="00942402" w:rsidRPr="00942402">
        <w:rPr>
          <w:rFonts w:eastAsia="Times New Roman" w:cs="Times New Roman"/>
          <w:szCs w:val="28"/>
          <w:lang w:eastAsia="ru-RU"/>
        </w:rPr>
        <w:t>в трудовых отношения</w:t>
      </w:r>
      <w:r w:rsidR="00942402">
        <w:rPr>
          <w:rFonts w:eastAsia="Times New Roman" w:cs="Times New Roman"/>
          <w:szCs w:val="28"/>
          <w:lang w:eastAsia="ru-RU"/>
        </w:rPr>
        <w:t xml:space="preserve">х, </w:t>
      </w:r>
      <w:r w:rsidR="00592F6A" w:rsidRPr="008B43B9">
        <w:rPr>
          <w:rFonts w:eastAsia="Times New Roman" w:cs="Times New Roman"/>
          <w:szCs w:val="28"/>
          <w:lang w:eastAsia="ru-RU"/>
        </w:rPr>
        <w:t>принимает решени</w:t>
      </w:r>
      <w:r w:rsidR="009655F7" w:rsidRPr="008B43B9">
        <w:rPr>
          <w:rFonts w:eastAsia="Times New Roman" w:cs="Times New Roman"/>
          <w:szCs w:val="28"/>
          <w:lang w:eastAsia="ru-RU"/>
        </w:rPr>
        <w:t>е</w:t>
      </w:r>
      <w:r w:rsidR="00E76C2F" w:rsidRPr="008B43B9">
        <w:rPr>
          <w:rFonts w:eastAsia="Times New Roman" w:cs="Times New Roman"/>
          <w:szCs w:val="28"/>
          <w:lang w:eastAsia="ru-RU"/>
        </w:rPr>
        <w:t xml:space="preserve"> о предоставлении субсидии посредством заключения соглашения </w:t>
      </w:r>
      <w:r w:rsidR="009655F7" w:rsidRPr="008B43B9">
        <w:rPr>
          <w:rFonts w:eastAsia="Times New Roman" w:cs="Times New Roman"/>
          <w:szCs w:val="28"/>
          <w:lang w:eastAsia="ru-RU"/>
        </w:rPr>
        <w:t>и</w:t>
      </w:r>
      <w:r w:rsidR="00E76C2F" w:rsidRPr="008B43B9">
        <w:rPr>
          <w:rFonts w:eastAsia="Times New Roman" w:cs="Times New Roman"/>
          <w:szCs w:val="28"/>
          <w:lang w:eastAsia="ru-RU"/>
        </w:rPr>
        <w:t xml:space="preserve"> издания </w:t>
      </w:r>
      <w:r w:rsidR="00942402">
        <w:rPr>
          <w:rFonts w:eastAsia="Times New Roman" w:cs="Times New Roman"/>
          <w:szCs w:val="28"/>
          <w:lang w:eastAsia="ru-RU"/>
        </w:rPr>
        <w:t>локального акта</w:t>
      </w:r>
      <w:r w:rsidR="009655F7" w:rsidRPr="008B43B9">
        <w:rPr>
          <w:rFonts w:eastAsia="Times New Roman" w:cs="Times New Roman"/>
          <w:szCs w:val="28"/>
          <w:lang w:eastAsia="ru-RU"/>
        </w:rPr>
        <w:t xml:space="preserve"> о предоставлении субсидии либо направляет мотивированный отказ с указанием основания, предусмотренного пунктом 2.5 настоящего Порядка.</w:t>
      </w:r>
    </w:p>
    <w:p w:rsidR="005F3B8B" w:rsidRPr="008B43B9" w:rsidRDefault="00C5792C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2.</w:t>
      </w:r>
      <w:r w:rsidR="006539E7" w:rsidRPr="008B43B9">
        <w:rPr>
          <w:rFonts w:eastAsia="Times New Roman" w:cs="Times New Roman"/>
          <w:szCs w:val="28"/>
          <w:lang w:eastAsia="ru-RU"/>
        </w:rPr>
        <w:t>4</w:t>
      </w:r>
      <w:r w:rsidRPr="008B43B9">
        <w:rPr>
          <w:rFonts w:eastAsia="Times New Roman" w:cs="Times New Roman"/>
          <w:szCs w:val="28"/>
          <w:lang w:eastAsia="ru-RU"/>
        </w:rPr>
        <w:t>.</w:t>
      </w:r>
      <w:r w:rsidR="00C4253D" w:rsidRPr="008B43B9">
        <w:rPr>
          <w:rFonts w:eastAsia="Times New Roman" w:cs="Times New Roman"/>
          <w:szCs w:val="28"/>
          <w:lang w:eastAsia="ru-RU"/>
        </w:rPr>
        <w:t xml:space="preserve"> </w:t>
      </w:r>
      <w:r w:rsidR="004928A9" w:rsidRPr="008B43B9">
        <w:rPr>
          <w:rFonts w:eastAsia="Times New Roman" w:cs="Times New Roman"/>
          <w:szCs w:val="28"/>
          <w:lang w:eastAsia="ru-RU"/>
        </w:rPr>
        <w:t xml:space="preserve">Перечень документов, предоставляемых получателем субсидии </w:t>
      </w:r>
      <w:r w:rsidR="005F3B8B" w:rsidRPr="008B43B9">
        <w:rPr>
          <w:rFonts w:eastAsia="Times New Roman" w:cs="Times New Roman"/>
          <w:szCs w:val="28"/>
          <w:lang w:eastAsia="ru-RU"/>
        </w:rPr>
        <w:t xml:space="preserve">в </w:t>
      </w:r>
      <w:r w:rsidR="00942402" w:rsidRPr="00942402">
        <w:rPr>
          <w:rFonts w:eastAsia="Times New Roman" w:cs="Times New Roman"/>
          <w:szCs w:val="28"/>
          <w:lang w:eastAsia="ru-RU"/>
        </w:rPr>
        <w:t>организаци</w:t>
      </w:r>
      <w:r w:rsidR="00942402">
        <w:rPr>
          <w:rFonts w:eastAsia="Times New Roman" w:cs="Times New Roman"/>
          <w:szCs w:val="28"/>
          <w:lang w:eastAsia="ru-RU"/>
        </w:rPr>
        <w:t>ю</w:t>
      </w:r>
      <w:r w:rsidR="00942402" w:rsidRPr="00942402">
        <w:rPr>
          <w:rFonts w:eastAsia="Times New Roman" w:cs="Times New Roman"/>
          <w:szCs w:val="28"/>
          <w:lang w:eastAsia="ru-RU"/>
        </w:rPr>
        <w:t xml:space="preserve">, с которой </w:t>
      </w:r>
      <w:r w:rsidR="004D64BE" w:rsidRPr="004D64BE">
        <w:rPr>
          <w:rFonts w:eastAsia="Times New Roman" w:cs="Times New Roman"/>
          <w:szCs w:val="28"/>
          <w:lang w:eastAsia="ru-RU"/>
        </w:rPr>
        <w:t>получатель субсидии</w:t>
      </w:r>
      <w:r w:rsidR="004D64BE" w:rsidRPr="004D64BE">
        <w:rPr>
          <w:rFonts w:eastAsia="Times New Roman" w:cs="Times New Roman"/>
          <w:szCs w:val="28"/>
          <w:lang w:eastAsia="ru-RU"/>
        </w:rPr>
        <w:t xml:space="preserve"> </w:t>
      </w:r>
      <w:r w:rsidR="00942402" w:rsidRPr="00942402">
        <w:rPr>
          <w:rFonts w:eastAsia="Times New Roman" w:cs="Times New Roman"/>
          <w:szCs w:val="28"/>
          <w:lang w:eastAsia="ru-RU"/>
        </w:rPr>
        <w:t>состоит в трудовых отношениях</w:t>
      </w:r>
      <w:r w:rsidR="00942402">
        <w:rPr>
          <w:rFonts w:eastAsia="Times New Roman" w:cs="Times New Roman"/>
          <w:szCs w:val="28"/>
          <w:lang w:eastAsia="ru-RU"/>
        </w:rPr>
        <w:t>,</w:t>
      </w:r>
      <w:r w:rsidR="00942402" w:rsidRPr="00942402">
        <w:rPr>
          <w:rFonts w:eastAsia="Times New Roman" w:cs="Times New Roman"/>
          <w:szCs w:val="28"/>
          <w:lang w:eastAsia="ru-RU"/>
        </w:rPr>
        <w:t xml:space="preserve"> </w:t>
      </w:r>
      <w:r w:rsidR="004928A9" w:rsidRPr="008B43B9">
        <w:rPr>
          <w:rFonts w:eastAsia="Times New Roman" w:cs="Times New Roman"/>
          <w:szCs w:val="28"/>
          <w:lang w:eastAsia="ru-RU"/>
        </w:rPr>
        <w:t>для подтверждения соответствия требованиям</w:t>
      </w:r>
      <w:r w:rsidR="005F3B8B" w:rsidRPr="008B43B9">
        <w:rPr>
          <w:rFonts w:eastAsia="Times New Roman" w:cs="Times New Roman"/>
          <w:szCs w:val="28"/>
          <w:lang w:eastAsia="ru-RU"/>
        </w:rPr>
        <w:t>:</w:t>
      </w:r>
    </w:p>
    <w:p w:rsidR="00FA13A7" w:rsidRDefault="00FA13A7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а)</w:t>
      </w:r>
      <w:r w:rsidR="00C4253D" w:rsidRPr="001E017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однократно и при каждом после</w:t>
      </w:r>
      <w:r w:rsidR="00BC58F6"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ующем заключении договора найма жилья:</w:t>
      </w:r>
    </w:p>
    <w:p w:rsidR="00436EFE" w:rsidRPr="001E017E" w:rsidRDefault="00FA13A7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C4253D" w:rsidRPr="001E017E">
        <w:rPr>
          <w:rFonts w:eastAsia="Times New Roman" w:cs="Times New Roman"/>
          <w:szCs w:val="28"/>
          <w:lang w:eastAsia="ru-RU"/>
        </w:rPr>
        <w:t xml:space="preserve">заявление </w:t>
      </w:r>
      <w:r w:rsidR="004F0BB6" w:rsidRPr="001E017E">
        <w:rPr>
          <w:rFonts w:eastAsia="Times New Roman" w:cs="Times New Roman"/>
          <w:szCs w:val="28"/>
          <w:lang w:eastAsia="ru-RU"/>
        </w:rPr>
        <w:t xml:space="preserve">о предоставлении субсидии </w:t>
      </w:r>
      <w:r w:rsidR="00C4253D" w:rsidRPr="001E017E">
        <w:rPr>
          <w:rFonts w:eastAsia="Times New Roman" w:cs="Times New Roman"/>
          <w:szCs w:val="28"/>
          <w:lang w:eastAsia="ru-RU"/>
        </w:rPr>
        <w:t>в произвольной форме</w:t>
      </w:r>
      <w:r w:rsidR="00A80BDB">
        <w:rPr>
          <w:rFonts w:eastAsia="Times New Roman" w:cs="Times New Roman"/>
          <w:szCs w:val="28"/>
          <w:lang w:eastAsia="ru-RU"/>
        </w:rPr>
        <w:t xml:space="preserve"> с </w:t>
      </w:r>
      <w:r>
        <w:rPr>
          <w:rFonts w:eastAsia="Times New Roman" w:cs="Times New Roman"/>
          <w:szCs w:val="28"/>
          <w:lang w:eastAsia="ru-RU"/>
        </w:rPr>
        <w:t>приложением следующих документов:</w:t>
      </w:r>
    </w:p>
    <w:p w:rsidR="001E017E" w:rsidRDefault="00436EFE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1E017E">
        <w:rPr>
          <w:rFonts w:eastAsia="Times New Roman" w:cs="Times New Roman"/>
          <w:szCs w:val="28"/>
          <w:lang w:eastAsia="ru-RU"/>
        </w:rPr>
        <w:t xml:space="preserve">- </w:t>
      </w:r>
      <w:r w:rsidR="00891771" w:rsidRPr="001E017E">
        <w:rPr>
          <w:rFonts w:eastAsia="Times New Roman" w:cs="Times New Roman"/>
          <w:szCs w:val="28"/>
          <w:lang w:eastAsia="ru-RU"/>
        </w:rPr>
        <w:t>гарантийное</w:t>
      </w:r>
      <w:r w:rsidR="00891771" w:rsidRPr="00891771">
        <w:rPr>
          <w:rFonts w:eastAsia="Times New Roman" w:cs="Times New Roman"/>
          <w:szCs w:val="28"/>
          <w:lang w:eastAsia="ru-RU"/>
        </w:rPr>
        <w:t xml:space="preserve"> письм</w:t>
      </w:r>
      <w:r w:rsidR="00891771">
        <w:rPr>
          <w:rFonts w:eastAsia="Times New Roman" w:cs="Times New Roman"/>
          <w:szCs w:val="28"/>
          <w:lang w:eastAsia="ru-RU"/>
        </w:rPr>
        <w:t>о</w:t>
      </w:r>
      <w:r w:rsidR="00891771" w:rsidRPr="00891771">
        <w:rPr>
          <w:rFonts w:eastAsia="Times New Roman" w:cs="Times New Roman"/>
          <w:szCs w:val="28"/>
          <w:lang w:eastAsia="ru-RU"/>
        </w:rPr>
        <w:t xml:space="preserve"> о соответствии </w:t>
      </w:r>
      <w:r w:rsidR="001E017E">
        <w:rPr>
          <w:rFonts w:eastAsia="Times New Roman" w:cs="Times New Roman"/>
          <w:szCs w:val="28"/>
          <w:lang w:eastAsia="ru-RU"/>
        </w:rPr>
        <w:t>получателя субсидии</w:t>
      </w:r>
      <w:r w:rsidR="00891771" w:rsidRPr="00891771">
        <w:rPr>
          <w:rFonts w:eastAsia="Times New Roman" w:cs="Times New Roman"/>
          <w:szCs w:val="28"/>
          <w:lang w:eastAsia="ru-RU"/>
        </w:rPr>
        <w:t xml:space="preserve"> требованиям, установленным пункт</w:t>
      </w:r>
      <w:r w:rsidR="00DC6726">
        <w:rPr>
          <w:rFonts w:eastAsia="Times New Roman" w:cs="Times New Roman"/>
          <w:szCs w:val="28"/>
          <w:lang w:eastAsia="ru-RU"/>
        </w:rPr>
        <w:t>ом</w:t>
      </w:r>
      <w:r w:rsidR="00891771" w:rsidRPr="00891771">
        <w:rPr>
          <w:rFonts w:eastAsia="Times New Roman" w:cs="Times New Roman"/>
          <w:szCs w:val="28"/>
          <w:lang w:eastAsia="ru-RU"/>
        </w:rPr>
        <w:t xml:space="preserve"> 2.2 настоящего раздела, в произвольной форме;</w:t>
      </w:r>
      <w:r w:rsidR="001E017E">
        <w:rPr>
          <w:rFonts w:eastAsia="Times New Roman" w:cs="Times New Roman"/>
          <w:szCs w:val="28"/>
          <w:lang w:eastAsia="ru-RU"/>
        </w:rPr>
        <w:t xml:space="preserve"> </w:t>
      </w:r>
    </w:p>
    <w:p w:rsidR="00FA13A7" w:rsidRDefault="00431FC4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- копи</w:t>
      </w:r>
      <w:r w:rsidR="00DC6726">
        <w:rPr>
          <w:rFonts w:eastAsia="Times New Roman" w:cs="Times New Roman"/>
          <w:szCs w:val="28"/>
          <w:lang w:eastAsia="ru-RU"/>
        </w:rPr>
        <w:t>я</w:t>
      </w:r>
      <w:r w:rsidRPr="008B43B9">
        <w:rPr>
          <w:rFonts w:eastAsia="Times New Roman" w:cs="Times New Roman"/>
          <w:szCs w:val="28"/>
          <w:lang w:eastAsia="ru-RU"/>
        </w:rPr>
        <w:t xml:space="preserve"> </w:t>
      </w:r>
      <w:r w:rsidR="00A80BDB">
        <w:rPr>
          <w:rFonts w:eastAsia="Times New Roman" w:cs="Times New Roman"/>
          <w:szCs w:val="28"/>
          <w:lang w:eastAsia="ru-RU"/>
        </w:rPr>
        <w:t xml:space="preserve">(с предъявлением оригинала) </w:t>
      </w:r>
      <w:r w:rsidR="00AA67AF">
        <w:rPr>
          <w:rFonts w:eastAsia="Times New Roman" w:cs="Times New Roman"/>
          <w:szCs w:val="28"/>
          <w:lang w:eastAsia="ru-RU"/>
        </w:rPr>
        <w:t>договора найма жилья</w:t>
      </w:r>
      <w:r w:rsidRPr="008B43B9">
        <w:rPr>
          <w:rFonts w:eastAsia="Times New Roman" w:cs="Times New Roman"/>
          <w:szCs w:val="28"/>
          <w:lang w:eastAsia="ru-RU"/>
        </w:rPr>
        <w:t xml:space="preserve">, </w:t>
      </w:r>
      <w:r w:rsidR="00AA67AF">
        <w:rPr>
          <w:rFonts w:eastAsia="Times New Roman" w:cs="Times New Roman"/>
          <w:szCs w:val="28"/>
          <w:lang w:eastAsia="ru-RU"/>
        </w:rPr>
        <w:t xml:space="preserve">заключенного между нанимателем </w:t>
      </w:r>
      <w:r w:rsidR="001E017E">
        <w:rPr>
          <w:rFonts w:eastAsia="Times New Roman" w:cs="Times New Roman"/>
          <w:szCs w:val="28"/>
          <w:lang w:eastAsia="ru-RU"/>
        </w:rPr>
        <w:t>–</w:t>
      </w:r>
      <w:r w:rsidR="00AA67AF">
        <w:rPr>
          <w:rFonts w:eastAsia="Times New Roman" w:cs="Times New Roman"/>
          <w:szCs w:val="28"/>
          <w:lang w:eastAsia="ru-RU"/>
        </w:rPr>
        <w:t xml:space="preserve"> </w:t>
      </w:r>
      <w:r w:rsidR="001E017E">
        <w:rPr>
          <w:rFonts w:eastAsia="Times New Roman" w:cs="Times New Roman"/>
          <w:szCs w:val="28"/>
          <w:lang w:eastAsia="ru-RU"/>
        </w:rPr>
        <w:t>получателем субсидии</w:t>
      </w:r>
      <w:r w:rsidR="00AA67AF">
        <w:rPr>
          <w:rFonts w:eastAsia="Times New Roman" w:cs="Times New Roman"/>
          <w:szCs w:val="28"/>
          <w:lang w:eastAsia="ru-RU"/>
        </w:rPr>
        <w:t xml:space="preserve"> и наймодателем – собственником жилого помещения, </w:t>
      </w:r>
      <w:r w:rsidRPr="008B43B9">
        <w:rPr>
          <w:rFonts w:eastAsia="Times New Roman" w:cs="Times New Roman"/>
          <w:szCs w:val="28"/>
          <w:lang w:eastAsia="ru-RU"/>
        </w:rPr>
        <w:t xml:space="preserve">устанавливающего </w:t>
      </w:r>
      <w:r w:rsidR="00AA67AF">
        <w:rPr>
          <w:rFonts w:eastAsia="Times New Roman" w:cs="Times New Roman"/>
          <w:szCs w:val="28"/>
          <w:lang w:eastAsia="ru-RU"/>
        </w:rPr>
        <w:t>размер ежемесячной арендной платы за жилое помещение и срок аренды</w:t>
      </w:r>
      <w:r w:rsidR="00436EFE">
        <w:rPr>
          <w:rFonts w:eastAsia="Times New Roman" w:cs="Times New Roman"/>
          <w:szCs w:val="28"/>
          <w:lang w:eastAsia="ru-RU"/>
        </w:rPr>
        <w:t>.</w:t>
      </w:r>
      <w:r w:rsidR="00FA13A7" w:rsidRPr="00FA13A7">
        <w:rPr>
          <w:rFonts w:eastAsia="Times New Roman" w:cs="Times New Roman"/>
          <w:szCs w:val="28"/>
          <w:lang w:eastAsia="ru-RU"/>
        </w:rPr>
        <w:t xml:space="preserve"> </w:t>
      </w:r>
    </w:p>
    <w:p w:rsidR="00AA67AF" w:rsidRDefault="00FA13A7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банковские реквизиты;</w:t>
      </w:r>
    </w:p>
    <w:p w:rsidR="005F3B8B" w:rsidRPr="008B43B9" w:rsidRDefault="005F3B8B" w:rsidP="005F3B8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б) </w:t>
      </w:r>
      <w:r w:rsidR="0018087F">
        <w:rPr>
          <w:rFonts w:eastAsia="Times New Roman" w:cs="Times New Roman"/>
          <w:szCs w:val="28"/>
          <w:lang w:eastAsia="ru-RU"/>
        </w:rPr>
        <w:t>ежемесячно</w:t>
      </w:r>
      <w:r w:rsidRPr="008B43B9">
        <w:rPr>
          <w:rFonts w:eastAsia="Times New Roman" w:cs="Times New Roman"/>
          <w:szCs w:val="28"/>
          <w:lang w:eastAsia="ru-RU"/>
        </w:rPr>
        <w:t xml:space="preserve"> </w:t>
      </w:r>
      <w:r w:rsidR="00E61C67">
        <w:rPr>
          <w:rFonts w:eastAsia="Times New Roman" w:cs="Times New Roman"/>
          <w:szCs w:val="28"/>
          <w:lang w:eastAsia="ru-RU"/>
        </w:rPr>
        <w:t>до 10</w:t>
      </w:r>
      <w:r w:rsidRPr="008B43B9">
        <w:rPr>
          <w:rFonts w:eastAsia="Times New Roman" w:cs="Times New Roman"/>
          <w:szCs w:val="28"/>
          <w:lang w:eastAsia="ru-RU"/>
        </w:rPr>
        <w:t xml:space="preserve"> числа</w:t>
      </w:r>
      <w:r w:rsidR="0018087F">
        <w:rPr>
          <w:rFonts w:eastAsia="Times New Roman" w:cs="Times New Roman"/>
          <w:szCs w:val="28"/>
          <w:lang w:eastAsia="ru-RU"/>
        </w:rPr>
        <w:t>, начиная со второго месяца предоставления субсидии</w:t>
      </w:r>
      <w:r w:rsidRPr="008B43B9">
        <w:rPr>
          <w:rFonts w:eastAsia="Times New Roman" w:cs="Times New Roman"/>
          <w:szCs w:val="28"/>
          <w:lang w:eastAsia="ru-RU"/>
        </w:rPr>
        <w:t>:</w:t>
      </w:r>
    </w:p>
    <w:p w:rsidR="005F3B8B" w:rsidRPr="008B43B9" w:rsidRDefault="005F3B8B" w:rsidP="005F3B8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- копи</w:t>
      </w:r>
      <w:r w:rsidR="00DC6726">
        <w:rPr>
          <w:rFonts w:eastAsia="Times New Roman" w:cs="Times New Roman"/>
          <w:szCs w:val="28"/>
          <w:lang w:eastAsia="ru-RU"/>
        </w:rPr>
        <w:t>я</w:t>
      </w:r>
      <w:r w:rsidR="0018087F">
        <w:rPr>
          <w:rFonts w:eastAsia="Times New Roman" w:cs="Times New Roman"/>
          <w:szCs w:val="28"/>
          <w:lang w:eastAsia="ru-RU"/>
        </w:rPr>
        <w:t xml:space="preserve"> </w:t>
      </w:r>
      <w:r w:rsidR="00A80BDB">
        <w:rPr>
          <w:rFonts w:eastAsia="Times New Roman" w:cs="Times New Roman"/>
          <w:szCs w:val="28"/>
          <w:lang w:eastAsia="ru-RU"/>
        </w:rPr>
        <w:t xml:space="preserve">(с предъявлением оригинала) </w:t>
      </w:r>
      <w:r w:rsidR="0018087F">
        <w:rPr>
          <w:rFonts w:eastAsia="Times New Roman" w:cs="Times New Roman"/>
          <w:szCs w:val="28"/>
          <w:lang w:eastAsia="ru-RU"/>
        </w:rPr>
        <w:t>расписки наймодателя в получении или банковск</w:t>
      </w:r>
      <w:r w:rsidR="00DC6726">
        <w:rPr>
          <w:rFonts w:eastAsia="Times New Roman" w:cs="Times New Roman"/>
          <w:szCs w:val="28"/>
          <w:lang w:eastAsia="ru-RU"/>
        </w:rPr>
        <w:t>ая</w:t>
      </w:r>
      <w:r w:rsidR="0018087F">
        <w:rPr>
          <w:rFonts w:eastAsia="Times New Roman" w:cs="Times New Roman"/>
          <w:szCs w:val="28"/>
          <w:lang w:eastAsia="ru-RU"/>
        </w:rPr>
        <w:t xml:space="preserve"> выписк</w:t>
      </w:r>
      <w:r w:rsidR="00DC6726">
        <w:rPr>
          <w:rFonts w:eastAsia="Times New Roman" w:cs="Times New Roman"/>
          <w:szCs w:val="28"/>
          <w:lang w:eastAsia="ru-RU"/>
        </w:rPr>
        <w:t>а</w:t>
      </w:r>
      <w:r w:rsidR="0018087F">
        <w:rPr>
          <w:rFonts w:eastAsia="Times New Roman" w:cs="Times New Roman"/>
          <w:szCs w:val="28"/>
          <w:lang w:eastAsia="ru-RU"/>
        </w:rPr>
        <w:t xml:space="preserve"> о перечислении </w:t>
      </w:r>
      <w:r w:rsidR="00856903">
        <w:rPr>
          <w:rFonts w:eastAsia="Times New Roman" w:cs="Times New Roman"/>
          <w:szCs w:val="28"/>
          <w:lang w:eastAsia="ru-RU"/>
        </w:rPr>
        <w:t xml:space="preserve">на счет наймодателя </w:t>
      </w:r>
      <w:r w:rsidR="0018087F">
        <w:rPr>
          <w:rFonts w:eastAsia="Times New Roman" w:cs="Times New Roman"/>
          <w:szCs w:val="28"/>
          <w:lang w:eastAsia="ru-RU"/>
        </w:rPr>
        <w:t xml:space="preserve">денежных средств, </w:t>
      </w:r>
      <w:r w:rsidR="00856903">
        <w:rPr>
          <w:rFonts w:eastAsia="Times New Roman" w:cs="Times New Roman"/>
          <w:szCs w:val="28"/>
          <w:lang w:eastAsia="ru-RU"/>
        </w:rPr>
        <w:t>полученных наймодателем</w:t>
      </w:r>
      <w:r w:rsidR="0018087F">
        <w:rPr>
          <w:rFonts w:eastAsia="Times New Roman" w:cs="Times New Roman"/>
          <w:szCs w:val="28"/>
          <w:lang w:eastAsia="ru-RU"/>
        </w:rPr>
        <w:t xml:space="preserve"> в счет арендной платы </w:t>
      </w:r>
      <w:r w:rsidR="00856903">
        <w:rPr>
          <w:rFonts w:eastAsia="Times New Roman" w:cs="Times New Roman"/>
          <w:szCs w:val="28"/>
          <w:lang w:eastAsia="ru-RU"/>
        </w:rPr>
        <w:t xml:space="preserve">за жилое помещение </w:t>
      </w:r>
      <w:r w:rsidR="0018087F">
        <w:rPr>
          <w:rFonts w:eastAsia="Times New Roman" w:cs="Times New Roman"/>
          <w:szCs w:val="28"/>
          <w:lang w:eastAsia="ru-RU"/>
        </w:rPr>
        <w:t>за предыдущий месяц</w:t>
      </w:r>
      <w:r w:rsidR="00856903">
        <w:rPr>
          <w:rFonts w:eastAsia="Times New Roman" w:cs="Times New Roman"/>
          <w:szCs w:val="28"/>
          <w:lang w:eastAsia="ru-RU"/>
        </w:rPr>
        <w:t>.</w:t>
      </w:r>
    </w:p>
    <w:p w:rsidR="00C424E8" w:rsidRPr="008B43B9" w:rsidRDefault="004F0BB6" w:rsidP="00C424E8">
      <w:pPr>
        <w:widowControl/>
        <w:ind w:firstLine="708"/>
        <w:rPr>
          <w:rFonts w:cs="Times New Roman"/>
          <w:szCs w:val="28"/>
        </w:rPr>
      </w:pPr>
      <w:r w:rsidRPr="008B43B9">
        <w:rPr>
          <w:rFonts w:eastAsia="Times New Roman" w:cs="Times New Roman"/>
          <w:szCs w:val="28"/>
          <w:lang w:eastAsia="ru-RU"/>
        </w:rPr>
        <w:t>2.</w:t>
      </w:r>
      <w:r w:rsidR="006539E7" w:rsidRPr="008B43B9">
        <w:rPr>
          <w:rFonts w:eastAsia="Times New Roman" w:cs="Times New Roman"/>
          <w:szCs w:val="28"/>
          <w:lang w:eastAsia="ru-RU"/>
        </w:rPr>
        <w:t>5</w:t>
      </w:r>
      <w:r w:rsidRPr="008B43B9">
        <w:rPr>
          <w:rFonts w:eastAsia="Times New Roman" w:cs="Times New Roman"/>
          <w:szCs w:val="28"/>
          <w:lang w:eastAsia="ru-RU"/>
        </w:rPr>
        <w:t>.</w:t>
      </w:r>
      <w:r w:rsidRPr="008B43B9">
        <w:rPr>
          <w:rFonts w:cs="Times New Roman"/>
          <w:szCs w:val="28"/>
        </w:rPr>
        <w:t xml:space="preserve"> </w:t>
      </w:r>
      <w:r w:rsidR="00C424E8" w:rsidRPr="008B43B9">
        <w:rPr>
          <w:rFonts w:eastAsia="Times New Roman" w:cs="Times New Roman"/>
          <w:szCs w:val="28"/>
          <w:lang w:eastAsia="ru-RU"/>
        </w:rPr>
        <w:t xml:space="preserve">Основаниями для отказа получателю субсидии </w:t>
      </w:r>
      <w:r w:rsidR="00C424E8" w:rsidRPr="008B43B9">
        <w:rPr>
          <w:rFonts w:eastAsia="Times New Roman" w:cs="Times New Roman"/>
          <w:color w:val="000000" w:themeColor="text1"/>
          <w:szCs w:val="28"/>
          <w:lang w:eastAsia="ru-RU"/>
        </w:rPr>
        <w:t>в предоставлении субсидии являются:</w:t>
      </w:r>
    </w:p>
    <w:p w:rsidR="00C424E8" w:rsidRPr="008B43B9" w:rsidRDefault="00C424E8" w:rsidP="00C424E8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- несоответствие представленных получателем субсидии документов требованиям, определенным пунктом 2.4 настоящего Порядка, или </w:t>
      </w:r>
      <w:r w:rsidRPr="008B43B9">
        <w:rPr>
          <w:rFonts w:eastAsia="Times New Roman" w:cs="Times New Roman"/>
          <w:szCs w:val="28"/>
          <w:lang w:eastAsia="ru-RU"/>
        </w:rPr>
        <w:lastRenderedPageBreak/>
        <w:t>непредставление (предоставление не в полном объеме) указанных документов;</w:t>
      </w:r>
    </w:p>
    <w:p w:rsidR="00C424E8" w:rsidRPr="008B43B9" w:rsidRDefault="00C424E8" w:rsidP="00C424E8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- </w:t>
      </w:r>
      <w:proofErr w:type="gramStart"/>
      <w:r w:rsidRPr="008B43B9">
        <w:rPr>
          <w:rFonts w:eastAsia="Times New Roman" w:cs="Times New Roman"/>
          <w:szCs w:val="28"/>
          <w:lang w:eastAsia="ru-RU"/>
        </w:rPr>
        <w:t>установление факта недостоверности</w:t>
      </w:r>
      <w:proofErr w:type="gramEnd"/>
      <w:r w:rsidRPr="008B43B9">
        <w:rPr>
          <w:rFonts w:eastAsia="Times New Roman" w:cs="Times New Roman"/>
          <w:szCs w:val="28"/>
          <w:lang w:eastAsia="ru-RU"/>
        </w:rPr>
        <w:t xml:space="preserve"> представленной получателем субсидии информации</w:t>
      </w:r>
      <w:r w:rsidR="002F139F">
        <w:rPr>
          <w:rFonts w:eastAsia="Times New Roman" w:cs="Times New Roman"/>
          <w:szCs w:val="28"/>
          <w:lang w:eastAsia="ru-RU"/>
        </w:rPr>
        <w:t>.</w:t>
      </w:r>
    </w:p>
    <w:p w:rsidR="006539E7" w:rsidRDefault="006539E7" w:rsidP="008932B0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2.</w:t>
      </w:r>
      <w:r w:rsidR="00BB3340" w:rsidRPr="008B43B9">
        <w:rPr>
          <w:rFonts w:eastAsia="Times New Roman" w:cs="Times New Roman"/>
          <w:szCs w:val="28"/>
          <w:lang w:eastAsia="ru-RU"/>
        </w:rPr>
        <w:t>6</w:t>
      </w:r>
      <w:r w:rsidRPr="008B43B9">
        <w:rPr>
          <w:rFonts w:eastAsia="Times New Roman" w:cs="Times New Roman"/>
          <w:szCs w:val="28"/>
          <w:lang w:eastAsia="ru-RU"/>
        </w:rPr>
        <w:t xml:space="preserve">. </w:t>
      </w:r>
      <w:bookmarkStart w:id="4" w:name="_Hlk125392768"/>
      <w:r w:rsidR="008932B0">
        <w:rPr>
          <w:rFonts w:eastAsia="Times New Roman" w:cs="Times New Roman"/>
          <w:szCs w:val="28"/>
          <w:lang w:eastAsia="ru-RU"/>
        </w:rPr>
        <w:t xml:space="preserve">Субсидия предоставляется </w:t>
      </w:r>
      <w:r w:rsidR="00B837F8">
        <w:rPr>
          <w:rFonts w:eastAsia="Times New Roman" w:cs="Times New Roman"/>
          <w:szCs w:val="28"/>
          <w:lang w:eastAsia="ru-RU"/>
        </w:rPr>
        <w:t xml:space="preserve">ежемесячно </w:t>
      </w:r>
      <w:r w:rsidR="008932B0">
        <w:rPr>
          <w:rFonts w:eastAsia="Times New Roman" w:cs="Times New Roman"/>
          <w:szCs w:val="28"/>
          <w:lang w:eastAsia="ru-RU"/>
        </w:rPr>
        <w:t xml:space="preserve">в размере </w:t>
      </w:r>
      <w:r w:rsidR="00B837F8" w:rsidRPr="00B837F8">
        <w:rPr>
          <w:rFonts w:eastAsia="Times New Roman" w:cs="Times New Roman"/>
          <w:szCs w:val="28"/>
          <w:lang w:eastAsia="ru-RU"/>
        </w:rPr>
        <w:t>арендной платы за жилое помещение</w:t>
      </w:r>
      <w:r w:rsidR="00B837F8">
        <w:rPr>
          <w:rFonts w:eastAsia="Times New Roman" w:cs="Times New Roman"/>
          <w:szCs w:val="28"/>
          <w:lang w:eastAsia="ru-RU"/>
        </w:rPr>
        <w:t>, указанной в договоре н</w:t>
      </w:r>
      <w:r w:rsidR="00B837F8" w:rsidRPr="00B837F8">
        <w:rPr>
          <w:rFonts w:eastAsia="Times New Roman" w:cs="Times New Roman"/>
          <w:szCs w:val="28"/>
          <w:lang w:eastAsia="ru-RU"/>
        </w:rPr>
        <w:t>айма жилья, заключенно</w:t>
      </w:r>
      <w:r w:rsidR="004D64BE">
        <w:rPr>
          <w:rFonts w:eastAsia="Times New Roman" w:cs="Times New Roman"/>
          <w:szCs w:val="28"/>
          <w:lang w:eastAsia="ru-RU"/>
        </w:rPr>
        <w:t xml:space="preserve">м </w:t>
      </w:r>
      <w:r w:rsidR="00B837F8" w:rsidRPr="00B837F8">
        <w:rPr>
          <w:rFonts w:eastAsia="Times New Roman" w:cs="Times New Roman"/>
          <w:szCs w:val="28"/>
          <w:lang w:eastAsia="ru-RU"/>
        </w:rPr>
        <w:t>между нанимателем – получателем субсидии и наймодателем – собственником жилого помещения</w:t>
      </w:r>
      <w:r w:rsidR="00B837F8">
        <w:rPr>
          <w:rFonts w:eastAsia="Times New Roman" w:cs="Times New Roman"/>
          <w:szCs w:val="28"/>
          <w:lang w:eastAsia="ru-RU"/>
        </w:rPr>
        <w:t xml:space="preserve">, но не более </w:t>
      </w:r>
      <w:r w:rsidR="008932B0">
        <w:rPr>
          <w:rFonts w:eastAsia="Times New Roman" w:cs="Times New Roman"/>
          <w:szCs w:val="28"/>
          <w:lang w:eastAsia="ru-RU"/>
        </w:rPr>
        <w:t>10000</w:t>
      </w:r>
      <w:r w:rsidR="00B837F8">
        <w:rPr>
          <w:rFonts w:eastAsia="Times New Roman" w:cs="Times New Roman"/>
          <w:szCs w:val="28"/>
          <w:lang w:eastAsia="ru-RU"/>
        </w:rPr>
        <w:t>,0</w:t>
      </w:r>
      <w:r w:rsidR="008932B0">
        <w:rPr>
          <w:rFonts w:eastAsia="Times New Roman" w:cs="Times New Roman"/>
          <w:szCs w:val="28"/>
          <w:lang w:eastAsia="ru-RU"/>
        </w:rPr>
        <w:t xml:space="preserve"> рублей</w:t>
      </w:r>
      <w:r w:rsidR="00B837F8">
        <w:rPr>
          <w:rFonts w:eastAsia="Times New Roman" w:cs="Times New Roman"/>
          <w:szCs w:val="28"/>
          <w:lang w:eastAsia="ru-RU"/>
        </w:rPr>
        <w:t xml:space="preserve">. </w:t>
      </w:r>
    </w:p>
    <w:p w:rsidR="00B837F8" w:rsidRDefault="00B837F8" w:rsidP="008932B0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случае, если в </w:t>
      </w:r>
      <w:r w:rsidRPr="00B837F8">
        <w:rPr>
          <w:rFonts w:eastAsia="Times New Roman" w:cs="Times New Roman"/>
          <w:szCs w:val="28"/>
          <w:lang w:eastAsia="ru-RU"/>
        </w:rPr>
        <w:t>расписк</w:t>
      </w:r>
      <w:r w:rsidR="00A80BDB">
        <w:rPr>
          <w:rFonts w:eastAsia="Times New Roman" w:cs="Times New Roman"/>
          <w:szCs w:val="28"/>
          <w:lang w:eastAsia="ru-RU"/>
        </w:rPr>
        <w:t>е</w:t>
      </w:r>
      <w:r w:rsidRPr="00B837F8">
        <w:rPr>
          <w:rFonts w:eastAsia="Times New Roman" w:cs="Times New Roman"/>
          <w:szCs w:val="28"/>
          <w:lang w:eastAsia="ru-RU"/>
        </w:rPr>
        <w:t xml:space="preserve"> наймодателя в получении или банковск</w:t>
      </w:r>
      <w:r w:rsidR="00A80BDB">
        <w:rPr>
          <w:rFonts w:eastAsia="Times New Roman" w:cs="Times New Roman"/>
          <w:szCs w:val="28"/>
          <w:lang w:eastAsia="ru-RU"/>
        </w:rPr>
        <w:t>ой</w:t>
      </w:r>
      <w:r w:rsidRPr="00B837F8">
        <w:rPr>
          <w:rFonts w:eastAsia="Times New Roman" w:cs="Times New Roman"/>
          <w:szCs w:val="28"/>
          <w:lang w:eastAsia="ru-RU"/>
        </w:rPr>
        <w:t xml:space="preserve"> выписк</w:t>
      </w:r>
      <w:r w:rsidR="00A80BDB">
        <w:rPr>
          <w:rFonts w:eastAsia="Times New Roman" w:cs="Times New Roman"/>
          <w:szCs w:val="28"/>
          <w:lang w:eastAsia="ru-RU"/>
        </w:rPr>
        <w:t>е</w:t>
      </w:r>
      <w:r w:rsidRPr="00B837F8">
        <w:rPr>
          <w:rFonts w:eastAsia="Times New Roman" w:cs="Times New Roman"/>
          <w:szCs w:val="28"/>
          <w:lang w:eastAsia="ru-RU"/>
        </w:rPr>
        <w:t xml:space="preserve"> о перечислении на счет наймодателя денежных средств, полученных наймодателем в счет арендной платы за жилое помещение за предыдущий месяц</w:t>
      </w:r>
      <w:r w:rsidR="00A80BDB">
        <w:rPr>
          <w:rFonts w:eastAsia="Times New Roman" w:cs="Times New Roman"/>
          <w:szCs w:val="28"/>
          <w:lang w:eastAsia="ru-RU"/>
        </w:rPr>
        <w:t xml:space="preserve">, </w:t>
      </w:r>
      <w:r w:rsidR="00D629BB">
        <w:rPr>
          <w:rFonts w:eastAsia="Times New Roman" w:cs="Times New Roman"/>
          <w:szCs w:val="28"/>
          <w:lang w:eastAsia="ru-RU"/>
        </w:rPr>
        <w:t>сумма</w:t>
      </w:r>
      <w:r w:rsidR="00A80BDB">
        <w:rPr>
          <w:rFonts w:eastAsia="Times New Roman" w:cs="Times New Roman"/>
          <w:szCs w:val="28"/>
          <w:lang w:eastAsia="ru-RU"/>
        </w:rPr>
        <w:t xml:space="preserve"> </w:t>
      </w:r>
      <w:r w:rsidR="00D629BB">
        <w:rPr>
          <w:rFonts w:eastAsia="Times New Roman" w:cs="Times New Roman"/>
          <w:szCs w:val="28"/>
          <w:lang w:eastAsia="ru-RU"/>
        </w:rPr>
        <w:t>полученных средств</w:t>
      </w:r>
      <w:r w:rsidR="00A80BDB">
        <w:rPr>
          <w:rFonts w:eastAsia="Times New Roman" w:cs="Times New Roman"/>
          <w:szCs w:val="28"/>
          <w:lang w:eastAsia="ru-RU"/>
        </w:rPr>
        <w:t xml:space="preserve"> меньше </w:t>
      </w:r>
      <w:r w:rsidR="00D629BB">
        <w:rPr>
          <w:rFonts w:eastAsia="Times New Roman" w:cs="Times New Roman"/>
          <w:szCs w:val="28"/>
          <w:lang w:eastAsia="ru-RU"/>
        </w:rPr>
        <w:t>суммы</w:t>
      </w:r>
      <w:r w:rsidR="00A80BDB">
        <w:rPr>
          <w:rFonts w:eastAsia="Times New Roman" w:cs="Times New Roman"/>
          <w:szCs w:val="28"/>
          <w:lang w:eastAsia="ru-RU"/>
        </w:rPr>
        <w:t xml:space="preserve"> перечисленной субсидии за предыдущий месяц, в текущем месяце производится перерасчет размера субсидии на текущий месяц на сумму разницы между суммой перечисленной субсиди</w:t>
      </w:r>
      <w:r w:rsidR="00D629BB">
        <w:rPr>
          <w:rFonts w:eastAsia="Times New Roman" w:cs="Times New Roman"/>
          <w:szCs w:val="28"/>
          <w:lang w:eastAsia="ru-RU"/>
        </w:rPr>
        <w:t>и</w:t>
      </w:r>
      <w:r w:rsidR="00A80BDB">
        <w:rPr>
          <w:rFonts w:eastAsia="Times New Roman" w:cs="Times New Roman"/>
          <w:szCs w:val="28"/>
          <w:lang w:eastAsia="ru-RU"/>
        </w:rPr>
        <w:t xml:space="preserve"> за предыдущий месяц и суммой полученн</w:t>
      </w:r>
      <w:r w:rsidR="00D629BB">
        <w:rPr>
          <w:rFonts w:eastAsia="Times New Roman" w:cs="Times New Roman"/>
          <w:szCs w:val="28"/>
          <w:lang w:eastAsia="ru-RU"/>
        </w:rPr>
        <w:t>ых</w:t>
      </w:r>
      <w:r w:rsidR="00A80BDB">
        <w:rPr>
          <w:rFonts w:eastAsia="Times New Roman" w:cs="Times New Roman"/>
          <w:szCs w:val="28"/>
          <w:lang w:eastAsia="ru-RU"/>
        </w:rPr>
        <w:t xml:space="preserve"> </w:t>
      </w:r>
      <w:r w:rsidR="00D629BB">
        <w:rPr>
          <w:rFonts w:eastAsia="Times New Roman" w:cs="Times New Roman"/>
          <w:szCs w:val="28"/>
          <w:lang w:eastAsia="ru-RU"/>
        </w:rPr>
        <w:t>наймо</w:t>
      </w:r>
      <w:r w:rsidR="00A80BDB">
        <w:rPr>
          <w:rFonts w:eastAsia="Times New Roman" w:cs="Times New Roman"/>
          <w:szCs w:val="28"/>
          <w:lang w:eastAsia="ru-RU"/>
        </w:rPr>
        <w:t xml:space="preserve">дателем </w:t>
      </w:r>
      <w:r w:rsidR="00D629BB">
        <w:rPr>
          <w:rFonts w:eastAsia="Times New Roman" w:cs="Times New Roman"/>
          <w:szCs w:val="28"/>
          <w:lang w:eastAsia="ru-RU"/>
        </w:rPr>
        <w:t>денежных средств за предыдущий месяц</w:t>
      </w:r>
      <w:r w:rsidR="00A80BDB">
        <w:rPr>
          <w:rFonts w:eastAsia="Times New Roman" w:cs="Times New Roman"/>
          <w:szCs w:val="28"/>
          <w:lang w:eastAsia="ru-RU"/>
        </w:rPr>
        <w:t>.</w:t>
      </w:r>
    </w:p>
    <w:p w:rsidR="003938B4" w:rsidRPr="008B43B9" w:rsidRDefault="003938B4" w:rsidP="008932B0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2.7. В</w:t>
      </w:r>
      <w:r w:rsidRPr="003938B4">
        <w:rPr>
          <w:rFonts w:eastAsia="Times New Roman" w:cs="Times New Roman"/>
          <w:szCs w:val="28"/>
          <w:lang w:eastAsia="ru-RU"/>
        </w:rPr>
        <w:t xml:space="preserve"> случае невозможности предоставления </w:t>
      </w:r>
      <w:r>
        <w:rPr>
          <w:rFonts w:eastAsia="Times New Roman" w:cs="Times New Roman"/>
          <w:szCs w:val="28"/>
          <w:lang w:eastAsia="ru-RU"/>
        </w:rPr>
        <w:t xml:space="preserve">субсидии </w:t>
      </w:r>
      <w:r w:rsidRPr="003938B4">
        <w:rPr>
          <w:rFonts w:eastAsia="Times New Roman" w:cs="Times New Roman"/>
          <w:szCs w:val="28"/>
          <w:lang w:eastAsia="ru-RU"/>
        </w:rPr>
        <w:t>в текущем финансовом году в связи с недостаточностью лимитов бюджетных обязательств субсиди</w:t>
      </w:r>
      <w:r w:rsidR="002F139F">
        <w:rPr>
          <w:rFonts w:eastAsia="Times New Roman" w:cs="Times New Roman"/>
          <w:szCs w:val="28"/>
          <w:lang w:eastAsia="ru-RU"/>
        </w:rPr>
        <w:t>я предоставляется</w:t>
      </w:r>
      <w:r w:rsidRPr="003938B4">
        <w:rPr>
          <w:rFonts w:eastAsia="Times New Roman" w:cs="Times New Roman"/>
          <w:szCs w:val="28"/>
          <w:lang w:eastAsia="ru-RU"/>
        </w:rPr>
        <w:t xml:space="preserve"> в очередном финансовом году</w:t>
      </w:r>
      <w:r w:rsidR="002F139F">
        <w:rPr>
          <w:rFonts w:eastAsia="Times New Roman" w:cs="Times New Roman"/>
          <w:szCs w:val="28"/>
          <w:lang w:eastAsia="ru-RU"/>
        </w:rPr>
        <w:t xml:space="preserve"> за счет средств, предусмотренных на эти цели.</w:t>
      </w:r>
      <w:r w:rsidRPr="003938B4">
        <w:rPr>
          <w:rFonts w:eastAsia="Times New Roman" w:cs="Times New Roman"/>
          <w:szCs w:val="28"/>
          <w:lang w:eastAsia="ru-RU"/>
        </w:rPr>
        <w:t xml:space="preserve"> </w:t>
      </w:r>
    </w:p>
    <w:bookmarkEnd w:id="4"/>
    <w:p w:rsidR="005069D0" w:rsidRPr="008B43B9" w:rsidRDefault="00D9502B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2.</w:t>
      </w:r>
      <w:r w:rsidR="002F139F">
        <w:rPr>
          <w:rFonts w:eastAsia="Times New Roman" w:cs="Times New Roman"/>
          <w:szCs w:val="28"/>
          <w:lang w:eastAsia="ru-RU"/>
        </w:rPr>
        <w:t>8</w:t>
      </w:r>
      <w:r w:rsidRPr="008B43B9">
        <w:rPr>
          <w:rFonts w:eastAsia="Times New Roman" w:cs="Times New Roman"/>
          <w:szCs w:val="28"/>
          <w:lang w:eastAsia="ru-RU"/>
        </w:rPr>
        <w:t xml:space="preserve">. </w:t>
      </w:r>
      <w:r w:rsidR="005069D0" w:rsidRPr="008B43B9">
        <w:rPr>
          <w:rFonts w:eastAsia="Times New Roman" w:cs="Times New Roman"/>
          <w:szCs w:val="28"/>
          <w:lang w:eastAsia="ru-RU"/>
        </w:rPr>
        <w:t xml:space="preserve"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 рассмотреть </w:t>
      </w:r>
      <w:r w:rsidR="00942402">
        <w:rPr>
          <w:rFonts w:eastAsia="Times New Roman" w:cs="Times New Roman"/>
          <w:szCs w:val="28"/>
          <w:lang w:eastAsia="ru-RU"/>
        </w:rPr>
        <w:t>его и</w:t>
      </w:r>
      <w:r w:rsidR="005069D0" w:rsidRPr="008B43B9">
        <w:rPr>
          <w:rFonts w:eastAsia="Times New Roman" w:cs="Times New Roman"/>
          <w:szCs w:val="28"/>
          <w:lang w:eastAsia="ru-RU"/>
        </w:rPr>
        <w:t xml:space="preserve"> подписать.</w:t>
      </w:r>
    </w:p>
    <w:p w:rsidR="00723AA9" w:rsidRPr="008B43B9" w:rsidRDefault="005069D0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2.</w:t>
      </w:r>
      <w:r w:rsidR="002F139F">
        <w:rPr>
          <w:rFonts w:eastAsia="Times New Roman" w:cs="Times New Roman"/>
          <w:szCs w:val="28"/>
          <w:lang w:eastAsia="ru-RU"/>
        </w:rPr>
        <w:t>9</w:t>
      </w:r>
      <w:r w:rsidRPr="008B43B9">
        <w:rPr>
          <w:rFonts w:eastAsia="Times New Roman" w:cs="Times New Roman"/>
          <w:szCs w:val="28"/>
          <w:lang w:eastAsia="ru-RU"/>
        </w:rPr>
        <w:t xml:space="preserve">. </w:t>
      </w:r>
      <w:r w:rsidR="00723AA9" w:rsidRPr="008B43B9">
        <w:rPr>
          <w:rFonts w:eastAsia="Times New Roman" w:cs="Times New Roman"/>
          <w:szCs w:val="28"/>
          <w:lang w:eastAsia="ru-RU"/>
        </w:rPr>
        <w:t>Обязательным условием, включаемым в соглашение, является:</w:t>
      </w:r>
    </w:p>
    <w:p w:rsidR="00723AA9" w:rsidRPr="008B43B9" w:rsidRDefault="00723AA9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- согласие получателя субсидии на осуществление в отношении его </w:t>
      </w:r>
      <w:bookmarkStart w:id="5" w:name="_Hlk159511554"/>
      <w:r w:rsidR="00942402" w:rsidRPr="00942402">
        <w:rPr>
          <w:rFonts w:eastAsia="Times New Roman" w:cs="Times New Roman"/>
          <w:szCs w:val="28"/>
          <w:lang w:eastAsia="ru-RU"/>
        </w:rPr>
        <w:t xml:space="preserve">организацией, с которой </w:t>
      </w:r>
      <w:r w:rsidR="004D64BE" w:rsidRPr="004D64BE">
        <w:rPr>
          <w:rFonts w:eastAsia="Times New Roman" w:cs="Times New Roman"/>
          <w:szCs w:val="28"/>
          <w:lang w:eastAsia="ru-RU"/>
        </w:rPr>
        <w:t>получатель субсидии</w:t>
      </w:r>
      <w:r w:rsidR="004D64BE" w:rsidRPr="004D64BE">
        <w:rPr>
          <w:rFonts w:eastAsia="Times New Roman" w:cs="Times New Roman"/>
          <w:szCs w:val="28"/>
          <w:lang w:eastAsia="ru-RU"/>
        </w:rPr>
        <w:t xml:space="preserve"> </w:t>
      </w:r>
      <w:r w:rsidR="00942402" w:rsidRPr="00942402">
        <w:rPr>
          <w:rFonts w:eastAsia="Times New Roman" w:cs="Times New Roman"/>
          <w:szCs w:val="28"/>
          <w:lang w:eastAsia="ru-RU"/>
        </w:rPr>
        <w:t>состоит в трудовых отношениях</w:t>
      </w:r>
      <w:bookmarkEnd w:id="5"/>
      <w:r w:rsidR="004D64BE">
        <w:rPr>
          <w:rFonts w:eastAsia="Times New Roman" w:cs="Times New Roman"/>
          <w:szCs w:val="28"/>
          <w:lang w:eastAsia="ru-RU"/>
        </w:rPr>
        <w:t>,</w:t>
      </w:r>
      <w:r w:rsidR="00942402" w:rsidRPr="00942402">
        <w:rPr>
          <w:rFonts w:eastAsia="Times New Roman" w:cs="Times New Roman"/>
          <w:szCs w:val="28"/>
          <w:lang w:eastAsia="ru-RU"/>
        </w:rPr>
        <w:t xml:space="preserve"> </w:t>
      </w:r>
      <w:r w:rsidRPr="008B43B9">
        <w:rPr>
          <w:rFonts w:eastAsia="Times New Roman" w:cs="Times New Roman"/>
          <w:szCs w:val="28"/>
          <w:lang w:eastAsia="ru-RU"/>
        </w:rPr>
        <w:t xml:space="preserve">и органами муниципального финансового контроля проверок, предусмотренных </w:t>
      </w:r>
      <w:r w:rsidR="005069D0" w:rsidRPr="008B43B9">
        <w:rPr>
          <w:rFonts w:eastAsia="Times New Roman" w:cs="Times New Roman"/>
          <w:szCs w:val="28"/>
          <w:lang w:eastAsia="ru-RU"/>
        </w:rPr>
        <w:t>разделом 3 настоящего Порядка;</w:t>
      </w:r>
    </w:p>
    <w:p w:rsidR="00834DE2" w:rsidRPr="008B43B9" w:rsidRDefault="00723AA9" w:rsidP="00834DE2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- согласование новых условий соглашения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</w:t>
      </w:r>
      <w:r w:rsidR="005069D0" w:rsidRPr="008B43B9">
        <w:rPr>
          <w:rFonts w:eastAsia="Times New Roman" w:cs="Times New Roman"/>
          <w:szCs w:val="28"/>
          <w:lang w:eastAsia="ru-RU"/>
        </w:rPr>
        <w:t>.</w:t>
      </w:r>
    </w:p>
    <w:p w:rsidR="002574C0" w:rsidRPr="008B43B9" w:rsidRDefault="005069D0" w:rsidP="00A76DB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2.</w:t>
      </w:r>
      <w:r w:rsidR="002F139F">
        <w:rPr>
          <w:rFonts w:eastAsia="Times New Roman" w:cs="Times New Roman"/>
          <w:szCs w:val="28"/>
          <w:lang w:eastAsia="ru-RU"/>
        </w:rPr>
        <w:t>10</w:t>
      </w:r>
      <w:r w:rsidRPr="008B43B9">
        <w:rPr>
          <w:rFonts w:eastAsia="Times New Roman" w:cs="Times New Roman"/>
          <w:szCs w:val="28"/>
          <w:lang w:eastAsia="ru-RU"/>
        </w:rPr>
        <w:t xml:space="preserve">. </w:t>
      </w:r>
      <w:r w:rsidR="00A76DBF" w:rsidRPr="008B43B9">
        <w:rPr>
          <w:rFonts w:eastAsia="Times New Roman" w:cs="Times New Roman"/>
          <w:szCs w:val="28"/>
          <w:lang w:eastAsia="ru-RU"/>
        </w:rPr>
        <w:t xml:space="preserve">Перечисление субсидии осуществляется не позднее </w:t>
      </w:r>
      <w:r w:rsidR="005707D3">
        <w:rPr>
          <w:rFonts w:eastAsia="Times New Roman" w:cs="Times New Roman"/>
          <w:szCs w:val="28"/>
          <w:lang w:eastAsia="ru-RU"/>
        </w:rPr>
        <w:t>10 числа месяца</w:t>
      </w:r>
      <w:r w:rsidR="009E4FE9">
        <w:rPr>
          <w:rFonts w:eastAsia="Times New Roman" w:cs="Times New Roman"/>
          <w:szCs w:val="28"/>
          <w:lang w:eastAsia="ru-RU"/>
        </w:rPr>
        <w:t xml:space="preserve"> ежемесячно </w:t>
      </w:r>
      <w:r w:rsidR="003938B4">
        <w:rPr>
          <w:rFonts w:eastAsia="Times New Roman" w:cs="Times New Roman"/>
          <w:szCs w:val="28"/>
          <w:lang w:eastAsia="ru-RU"/>
        </w:rPr>
        <w:t xml:space="preserve">до момента расторжения договора найма жилья или соглашения, </w:t>
      </w:r>
      <w:r w:rsidR="005707D3">
        <w:rPr>
          <w:rFonts w:eastAsia="Times New Roman" w:cs="Times New Roman"/>
          <w:szCs w:val="28"/>
          <w:lang w:eastAsia="ru-RU"/>
        </w:rPr>
        <w:t xml:space="preserve">по банковским реквизитам, указанным с </w:t>
      </w:r>
      <w:r w:rsidR="005707D3" w:rsidRPr="005707D3">
        <w:rPr>
          <w:rFonts w:eastAsia="Times New Roman" w:cs="Times New Roman"/>
          <w:szCs w:val="28"/>
          <w:lang w:eastAsia="ru-RU"/>
        </w:rPr>
        <w:t>заявлени</w:t>
      </w:r>
      <w:r w:rsidR="005707D3">
        <w:rPr>
          <w:rFonts w:eastAsia="Times New Roman" w:cs="Times New Roman"/>
          <w:szCs w:val="28"/>
          <w:lang w:eastAsia="ru-RU"/>
        </w:rPr>
        <w:t>ем</w:t>
      </w:r>
      <w:r w:rsidR="005707D3" w:rsidRPr="005707D3">
        <w:rPr>
          <w:rFonts w:eastAsia="Times New Roman" w:cs="Times New Roman"/>
          <w:szCs w:val="28"/>
          <w:lang w:eastAsia="ru-RU"/>
        </w:rPr>
        <w:t xml:space="preserve"> о предоставлении субсидии</w:t>
      </w:r>
      <w:r w:rsidR="00A76DBF" w:rsidRPr="008B43B9">
        <w:rPr>
          <w:rFonts w:eastAsia="Times New Roman" w:cs="Times New Roman"/>
          <w:szCs w:val="28"/>
          <w:lang w:eastAsia="ru-RU"/>
        </w:rPr>
        <w:t>.</w:t>
      </w:r>
    </w:p>
    <w:p w:rsidR="00906462" w:rsidRPr="008B43B9" w:rsidRDefault="00906462" w:rsidP="00906462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906462" w:rsidRPr="008B43B9" w:rsidRDefault="00906462" w:rsidP="00906462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3. Требования </w:t>
      </w:r>
      <w:r w:rsidR="00F64E53" w:rsidRPr="008B43B9">
        <w:rPr>
          <w:rFonts w:eastAsia="Times New Roman" w:cs="Times New Roman"/>
          <w:szCs w:val="28"/>
          <w:lang w:eastAsia="ru-RU"/>
        </w:rPr>
        <w:t xml:space="preserve">к </w:t>
      </w:r>
      <w:r w:rsidRPr="008B43B9">
        <w:rPr>
          <w:rFonts w:eastAsia="Times New Roman" w:cs="Times New Roman"/>
          <w:szCs w:val="28"/>
          <w:lang w:eastAsia="ru-RU"/>
        </w:rPr>
        <w:t>осуществлени</w:t>
      </w:r>
      <w:r w:rsidR="00755EA9" w:rsidRPr="008B43B9">
        <w:rPr>
          <w:rFonts w:eastAsia="Times New Roman" w:cs="Times New Roman"/>
          <w:szCs w:val="28"/>
          <w:lang w:eastAsia="ru-RU"/>
        </w:rPr>
        <w:t>ю</w:t>
      </w:r>
      <w:r w:rsidRPr="008B43B9">
        <w:rPr>
          <w:rFonts w:eastAsia="Times New Roman" w:cs="Times New Roman"/>
          <w:szCs w:val="28"/>
          <w:lang w:eastAsia="ru-RU"/>
        </w:rPr>
        <w:t xml:space="preserve"> контроля за соблюдением условий и порядка предоставления субсиди</w:t>
      </w:r>
      <w:r w:rsidR="00755EA9" w:rsidRPr="008B43B9">
        <w:rPr>
          <w:rFonts w:eastAsia="Times New Roman" w:cs="Times New Roman"/>
          <w:szCs w:val="28"/>
          <w:lang w:eastAsia="ru-RU"/>
        </w:rPr>
        <w:t>и</w:t>
      </w:r>
      <w:r w:rsidR="00F64E53" w:rsidRPr="008B43B9">
        <w:rPr>
          <w:rFonts w:eastAsia="Times New Roman" w:cs="Times New Roman"/>
          <w:szCs w:val="28"/>
          <w:lang w:eastAsia="ru-RU"/>
        </w:rPr>
        <w:t xml:space="preserve"> </w:t>
      </w:r>
      <w:r w:rsidRPr="008B43B9">
        <w:rPr>
          <w:rFonts w:eastAsia="Times New Roman" w:cs="Times New Roman"/>
          <w:szCs w:val="28"/>
          <w:lang w:eastAsia="ru-RU"/>
        </w:rPr>
        <w:t>и ответственност</w:t>
      </w:r>
      <w:r w:rsidR="00755EA9" w:rsidRPr="008B43B9">
        <w:rPr>
          <w:rFonts w:eastAsia="Times New Roman" w:cs="Times New Roman"/>
          <w:szCs w:val="28"/>
          <w:lang w:eastAsia="ru-RU"/>
        </w:rPr>
        <w:t>и</w:t>
      </w:r>
      <w:r w:rsidRPr="008B43B9">
        <w:rPr>
          <w:rFonts w:eastAsia="Times New Roman" w:cs="Times New Roman"/>
          <w:szCs w:val="28"/>
          <w:lang w:eastAsia="ru-RU"/>
        </w:rPr>
        <w:t xml:space="preserve"> за их нарушение</w:t>
      </w:r>
    </w:p>
    <w:p w:rsidR="00906462" w:rsidRPr="008B43B9" w:rsidRDefault="00906462" w:rsidP="00906462">
      <w:pPr>
        <w:widowControl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:rsidR="001D11BD" w:rsidRPr="008B43B9" w:rsidRDefault="00906462" w:rsidP="00F64E53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3.1. </w:t>
      </w:r>
      <w:r w:rsidR="005707D3">
        <w:rPr>
          <w:rFonts w:eastAsia="Times New Roman" w:cs="Times New Roman"/>
          <w:szCs w:val="28"/>
          <w:lang w:eastAsia="ru-RU"/>
        </w:rPr>
        <w:t>О</w:t>
      </w:r>
      <w:r w:rsidR="005707D3" w:rsidRPr="005707D3">
        <w:rPr>
          <w:rFonts w:eastAsia="Times New Roman" w:cs="Times New Roman"/>
          <w:szCs w:val="28"/>
          <w:lang w:eastAsia="ru-RU"/>
        </w:rPr>
        <w:t>рганизаци</w:t>
      </w:r>
      <w:r w:rsidR="005707D3">
        <w:rPr>
          <w:rFonts w:eastAsia="Times New Roman" w:cs="Times New Roman"/>
          <w:szCs w:val="28"/>
          <w:lang w:eastAsia="ru-RU"/>
        </w:rPr>
        <w:t>я</w:t>
      </w:r>
      <w:r w:rsidR="005707D3" w:rsidRPr="005707D3">
        <w:rPr>
          <w:rFonts w:eastAsia="Times New Roman" w:cs="Times New Roman"/>
          <w:szCs w:val="28"/>
          <w:lang w:eastAsia="ru-RU"/>
        </w:rPr>
        <w:t>, с которой получатель субсидии состоит в трудовых отношениях</w:t>
      </w:r>
      <w:r w:rsidR="005707D3">
        <w:rPr>
          <w:rFonts w:eastAsia="Times New Roman" w:cs="Times New Roman"/>
          <w:szCs w:val="28"/>
          <w:lang w:eastAsia="ru-RU"/>
        </w:rPr>
        <w:t>,</w:t>
      </w:r>
      <w:r w:rsidR="005707D3" w:rsidRPr="005707D3">
        <w:rPr>
          <w:rFonts w:eastAsia="Times New Roman" w:cs="Times New Roman"/>
          <w:szCs w:val="28"/>
          <w:lang w:eastAsia="ru-RU"/>
        </w:rPr>
        <w:t xml:space="preserve"> </w:t>
      </w:r>
      <w:r w:rsidR="00F64E53" w:rsidRPr="008B43B9">
        <w:rPr>
          <w:rFonts w:eastAsia="Times New Roman" w:cs="Times New Roman"/>
          <w:szCs w:val="28"/>
          <w:lang w:eastAsia="ru-RU"/>
        </w:rPr>
        <w:t>осуществляет проверку соблюдения получателем</w:t>
      </w:r>
      <w:r w:rsidR="001D11BD" w:rsidRPr="008B43B9">
        <w:rPr>
          <w:rFonts w:eastAsia="Times New Roman" w:cs="Times New Roman"/>
          <w:szCs w:val="28"/>
          <w:lang w:eastAsia="ru-RU"/>
        </w:rPr>
        <w:t xml:space="preserve"> </w:t>
      </w:r>
      <w:r w:rsidR="00F64E53" w:rsidRPr="008B43B9">
        <w:rPr>
          <w:rFonts w:eastAsia="Times New Roman" w:cs="Times New Roman"/>
          <w:szCs w:val="28"/>
          <w:lang w:eastAsia="ru-RU"/>
        </w:rPr>
        <w:t>субсидии</w:t>
      </w:r>
      <w:r w:rsidR="001D11BD" w:rsidRPr="008B43B9">
        <w:rPr>
          <w:rFonts w:eastAsia="Times New Roman" w:cs="Times New Roman"/>
          <w:szCs w:val="28"/>
          <w:lang w:eastAsia="ru-RU"/>
        </w:rPr>
        <w:t xml:space="preserve"> </w:t>
      </w:r>
      <w:r w:rsidR="001D11BD" w:rsidRPr="008B43B9">
        <w:rPr>
          <w:rFonts w:eastAsia="Times New Roman" w:cs="Times New Roman"/>
          <w:szCs w:val="28"/>
          <w:lang w:eastAsia="ru-RU"/>
        </w:rPr>
        <w:lastRenderedPageBreak/>
        <w:t>условий и порядка предоставления субсидии в порядке, предусмотренном пунктом 2.3 настоящего Порядка.</w:t>
      </w:r>
    </w:p>
    <w:p w:rsidR="001D11BD" w:rsidRPr="008B43B9" w:rsidRDefault="00906462" w:rsidP="00906462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3.2. </w:t>
      </w:r>
      <w:r w:rsidR="001D11BD" w:rsidRPr="008B43B9">
        <w:rPr>
          <w:rFonts w:eastAsia="Times New Roman" w:cs="Times New Roman"/>
          <w:szCs w:val="28"/>
          <w:lang w:eastAsia="ru-RU"/>
        </w:rPr>
        <w:t>Органы муниципального финансового контроля осуществля</w:t>
      </w:r>
      <w:r w:rsidR="003C0E79">
        <w:rPr>
          <w:rFonts w:eastAsia="Times New Roman" w:cs="Times New Roman"/>
          <w:szCs w:val="28"/>
          <w:lang w:eastAsia="ru-RU"/>
        </w:rPr>
        <w:t>ю</w:t>
      </w:r>
      <w:r w:rsidR="001D11BD" w:rsidRPr="008B43B9">
        <w:rPr>
          <w:rFonts w:eastAsia="Times New Roman" w:cs="Times New Roman"/>
          <w:szCs w:val="28"/>
          <w:lang w:eastAsia="ru-RU"/>
        </w:rPr>
        <w:t>т проверку соблюдения получателем субсидии условий и порядка предоставления субсидии в соответствии со статьями 268.1 и 269.2 Бюджетного кодекса Российской Федерации.</w:t>
      </w:r>
    </w:p>
    <w:p w:rsidR="008B43B9" w:rsidRPr="008B43B9" w:rsidRDefault="008B43B9" w:rsidP="008B43B9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3.3. В случае установления </w:t>
      </w:r>
      <w:r w:rsidR="005707D3" w:rsidRPr="005707D3">
        <w:rPr>
          <w:rFonts w:eastAsia="Times New Roman" w:cs="Times New Roman"/>
          <w:szCs w:val="28"/>
          <w:lang w:eastAsia="ru-RU"/>
        </w:rPr>
        <w:t>организацией, с которой получатель субсидии состоит в трудовых отношениях</w:t>
      </w:r>
      <w:r w:rsidR="005707D3">
        <w:rPr>
          <w:rFonts w:eastAsia="Times New Roman" w:cs="Times New Roman"/>
          <w:szCs w:val="28"/>
          <w:lang w:eastAsia="ru-RU"/>
        </w:rPr>
        <w:t>,</w:t>
      </w:r>
      <w:r w:rsidR="005707D3" w:rsidRPr="005707D3">
        <w:rPr>
          <w:rFonts w:eastAsia="Times New Roman" w:cs="Times New Roman"/>
          <w:szCs w:val="28"/>
          <w:lang w:eastAsia="ru-RU"/>
        </w:rPr>
        <w:t xml:space="preserve"> </w:t>
      </w:r>
      <w:r w:rsidRPr="008B43B9">
        <w:rPr>
          <w:rFonts w:eastAsia="Times New Roman" w:cs="Times New Roman"/>
          <w:szCs w:val="28"/>
          <w:lang w:eastAsia="ru-RU"/>
        </w:rPr>
        <w:t>и органами муниципального 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:rsidR="008B43B9" w:rsidRPr="008B43B9" w:rsidRDefault="008B43B9" w:rsidP="008B43B9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а) на основании требования </w:t>
      </w:r>
      <w:r w:rsidR="005707D3" w:rsidRPr="005707D3">
        <w:rPr>
          <w:rFonts w:eastAsia="Times New Roman" w:cs="Times New Roman"/>
          <w:szCs w:val="28"/>
          <w:lang w:eastAsia="ru-RU"/>
        </w:rPr>
        <w:t>организаци</w:t>
      </w:r>
      <w:r w:rsidR="005707D3">
        <w:rPr>
          <w:rFonts w:eastAsia="Times New Roman" w:cs="Times New Roman"/>
          <w:szCs w:val="28"/>
          <w:lang w:eastAsia="ru-RU"/>
        </w:rPr>
        <w:t>и</w:t>
      </w:r>
      <w:r w:rsidR="005707D3" w:rsidRPr="005707D3">
        <w:rPr>
          <w:rFonts w:eastAsia="Times New Roman" w:cs="Times New Roman"/>
          <w:szCs w:val="28"/>
          <w:lang w:eastAsia="ru-RU"/>
        </w:rPr>
        <w:t>, с которой получатель субсидии состоит в трудовых отношениях</w:t>
      </w:r>
      <w:r w:rsidR="005707D3">
        <w:rPr>
          <w:rFonts w:eastAsia="Times New Roman" w:cs="Times New Roman"/>
          <w:szCs w:val="28"/>
          <w:lang w:eastAsia="ru-RU"/>
        </w:rPr>
        <w:t>,</w:t>
      </w:r>
      <w:r w:rsidR="005707D3" w:rsidRPr="005707D3">
        <w:rPr>
          <w:rFonts w:eastAsia="Times New Roman" w:cs="Times New Roman"/>
          <w:szCs w:val="28"/>
          <w:lang w:eastAsia="ru-RU"/>
        </w:rPr>
        <w:t xml:space="preserve"> </w:t>
      </w:r>
      <w:r w:rsidRPr="008B43B9">
        <w:rPr>
          <w:rFonts w:eastAsia="Times New Roman" w:cs="Times New Roman"/>
          <w:szCs w:val="28"/>
          <w:lang w:eastAsia="ru-RU"/>
        </w:rPr>
        <w:t>в размере и в сроки, определенные в указанном требовании;</w:t>
      </w:r>
    </w:p>
    <w:p w:rsidR="008B43B9" w:rsidRPr="008B43B9" w:rsidRDefault="008B43B9" w:rsidP="008B43B9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б) на основании представления и (или) предписания органа муниципального финансового контроля в сроки, установленные в соответствии с бюдж</w:t>
      </w:r>
      <w:bookmarkStart w:id="6" w:name="_GoBack"/>
      <w:bookmarkEnd w:id="6"/>
      <w:r w:rsidRPr="008B43B9">
        <w:rPr>
          <w:rFonts w:eastAsia="Times New Roman" w:cs="Times New Roman"/>
          <w:szCs w:val="28"/>
          <w:lang w:eastAsia="ru-RU"/>
        </w:rPr>
        <w:t>етным законодательством Российской Федерации.</w:t>
      </w:r>
    </w:p>
    <w:p w:rsidR="000348BB" w:rsidRPr="008B43B9" w:rsidRDefault="000348BB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__________</w:t>
      </w:r>
    </w:p>
    <w:sectPr w:rsidR="000348BB" w:rsidRPr="008B43B9" w:rsidSect="000348BB">
      <w:pgSz w:w="11906" w:h="16838"/>
      <w:pgMar w:top="1134" w:right="567" w:bottom="1134" w:left="1985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995" w:rsidRDefault="00370995" w:rsidP="00B045C0">
      <w:r>
        <w:separator/>
      </w:r>
    </w:p>
  </w:endnote>
  <w:endnote w:type="continuationSeparator" w:id="0">
    <w:p w:rsidR="00370995" w:rsidRDefault="00370995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995" w:rsidRDefault="00370995" w:rsidP="00B045C0">
      <w:r>
        <w:separator/>
      </w:r>
    </w:p>
  </w:footnote>
  <w:footnote w:type="continuationSeparator" w:id="0">
    <w:p w:rsidR="00370995" w:rsidRDefault="00370995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958454"/>
      <w:docPartObj>
        <w:docPartGallery w:val="Page Numbers (Top of Page)"/>
        <w:docPartUnique/>
      </w:docPartObj>
    </w:sdtPr>
    <w:sdtEndPr/>
    <w:sdtContent>
      <w:p w:rsidR="00B045C0" w:rsidRDefault="00B045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0A">
          <w:rPr>
            <w:noProof/>
          </w:rPr>
          <w:t>5</w:t>
        </w:r>
        <w:r>
          <w:fldChar w:fldCharType="end"/>
        </w:r>
      </w:p>
    </w:sdtContent>
  </w:sdt>
  <w:p w:rsidR="00B045C0" w:rsidRDefault="00B045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C0"/>
    <w:rsid w:val="00000479"/>
    <w:rsid w:val="000069C6"/>
    <w:rsid w:val="00022DE7"/>
    <w:rsid w:val="000348BB"/>
    <w:rsid w:val="000473F2"/>
    <w:rsid w:val="00053A48"/>
    <w:rsid w:val="000647EB"/>
    <w:rsid w:val="00092D80"/>
    <w:rsid w:val="000A0BD1"/>
    <w:rsid w:val="000D28C2"/>
    <w:rsid w:val="000D2FAA"/>
    <w:rsid w:val="000D664E"/>
    <w:rsid w:val="00106D0A"/>
    <w:rsid w:val="00112B4E"/>
    <w:rsid w:val="00113B4A"/>
    <w:rsid w:val="001253A2"/>
    <w:rsid w:val="001307AC"/>
    <w:rsid w:val="001750DB"/>
    <w:rsid w:val="0018087F"/>
    <w:rsid w:val="001B07E6"/>
    <w:rsid w:val="001D11BD"/>
    <w:rsid w:val="001E017E"/>
    <w:rsid w:val="001F1661"/>
    <w:rsid w:val="00202E19"/>
    <w:rsid w:val="00213036"/>
    <w:rsid w:val="00217910"/>
    <w:rsid w:val="00233111"/>
    <w:rsid w:val="00236001"/>
    <w:rsid w:val="00236A11"/>
    <w:rsid w:val="002574C0"/>
    <w:rsid w:val="00277BEE"/>
    <w:rsid w:val="0029306B"/>
    <w:rsid w:val="0029773E"/>
    <w:rsid w:val="002B1B8E"/>
    <w:rsid w:val="002B3E06"/>
    <w:rsid w:val="002B6FDA"/>
    <w:rsid w:val="002F139F"/>
    <w:rsid w:val="00306337"/>
    <w:rsid w:val="00310045"/>
    <w:rsid w:val="003260B5"/>
    <w:rsid w:val="00326451"/>
    <w:rsid w:val="00341B83"/>
    <w:rsid w:val="00370995"/>
    <w:rsid w:val="00383E66"/>
    <w:rsid w:val="0038405D"/>
    <w:rsid w:val="003938B4"/>
    <w:rsid w:val="003A14FC"/>
    <w:rsid w:val="003A455E"/>
    <w:rsid w:val="003C0E79"/>
    <w:rsid w:val="003E114F"/>
    <w:rsid w:val="003F44EA"/>
    <w:rsid w:val="003F6F56"/>
    <w:rsid w:val="0041498F"/>
    <w:rsid w:val="004235C3"/>
    <w:rsid w:val="00431FC4"/>
    <w:rsid w:val="00432A02"/>
    <w:rsid w:val="00436EFE"/>
    <w:rsid w:val="0044581E"/>
    <w:rsid w:val="004642D7"/>
    <w:rsid w:val="004928A9"/>
    <w:rsid w:val="004B43D9"/>
    <w:rsid w:val="004C07BB"/>
    <w:rsid w:val="004D64BE"/>
    <w:rsid w:val="004F0BB6"/>
    <w:rsid w:val="004F7480"/>
    <w:rsid w:val="005069D0"/>
    <w:rsid w:val="0051459A"/>
    <w:rsid w:val="00515FEC"/>
    <w:rsid w:val="0053250E"/>
    <w:rsid w:val="0054130D"/>
    <w:rsid w:val="005650A6"/>
    <w:rsid w:val="005707D3"/>
    <w:rsid w:val="00592F6A"/>
    <w:rsid w:val="00597DAA"/>
    <w:rsid w:val="005A0BB1"/>
    <w:rsid w:val="005A2440"/>
    <w:rsid w:val="005B4E7C"/>
    <w:rsid w:val="005B7399"/>
    <w:rsid w:val="005D7383"/>
    <w:rsid w:val="005E06FD"/>
    <w:rsid w:val="005E35FC"/>
    <w:rsid w:val="005F3B8B"/>
    <w:rsid w:val="00614C8B"/>
    <w:rsid w:val="006539E7"/>
    <w:rsid w:val="006640C0"/>
    <w:rsid w:val="006A4771"/>
    <w:rsid w:val="006C7A8C"/>
    <w:rsid w:val="006F39DA"/>
    <w:rsid w:val="007212E3"/>
    <w:rsid w:val="00723AA9"/>
    <w:rsid w:val="00726986"/>
    <w:rsid w:val="00731B25"/>
    <w:rsid w:val="0075270C"/>
    <w:rsid w:val="00755EA9"/>
    <w:rsid w:val="007574C6"/>
    <w:rsid w:val="0077645D"/>
    <w:rsid w:val="007D5687"/>
    <w:rsid w:val="007E125F"/>
    <w:rsid w:val="007F5977"/>
    <w:rsid w:val="008166DD"/>
    <w:rsid w:val="00817146"/>
    <w:rsid w:val="00834DE2"/>
    <w:rsid w:val="00852069"/>
    <w:rsid w:val="00856903"/>
    <w:rsid w:val="008858E6"/>
    <w:rsid w:val="00891771"/>
    <w:rsid w:val="00892479"/>
    <w:rsid w:val="008932B0"/>
    <w:rsid w:val="008B43B9"/>
    <w:rsid w:val="008C1AD6"/>
    <w:rsid w:val="008D39A1"/>
    <w:rsid w:val="008E5B9F"/>
    <w:rsid w:val="008E6026"/>
    <w:rsid w:val="008E77FE"/>
    <w:rsid w:val="00906462"/>
    <w:rsid w:val="00921386"/>
    <w:rsid w:val="009409FD"/>
    <w:rsid w:val="00942402"/>
    <w:rsid w:val="009655F7"/>
    <w:rsid w:val="009A5A71"/>
    <w:rsid w:val="009B3EAC"/>
    <w:rsid w:val="009D6E87"/>
    <w:rsid w:val="009E40CC"/>
    <w:rsid w:val="009E4FE9"/>
    <w:rsid w:val="00A03F09"/>
    <w:rsid w:val="00A11D9A"/>
    <w:rsid w:val="00A52CAE"/>
    <w:rsid w:val="00A541BD"/>
    <w:rsid w:val="00A62C9A"/>
    <w:rsid w:val="00A630BB"/>
    <w:rsid w:val="00A65DDD"/>
    <w:rsid w:val="00A76DBF"/>
    <w:rsid w:val="00A80BDB"/>
    <w:rsid w:val="00A8209D"/>
    <w:rsid w:val="00A873B9"/>
    <w:rsid w:val="00A93DD8"/>
    <w:rsid w:val="00AA67AF"/>
    <w:rsid w:val="00AB1772"/>
    <w:rsid w:val="00AE43F1"/>
    <w:rsid w:val="00AF7BC4"/>
    <w:rsid w:val="00B045C0"/>
    <w:rsid w:val="00B12022"/>
    <w:rsid w:val="00B21A85"/>
    <w:rsid w:val="00B4553F"/>
    <w:rsid w:val="00B837F8"/>
    <w:rsid w:val="00B85CFA"/>
    <w:rsid w:val="00B86FA2"/>
    <w:rsid w:val="00BB3340"/>
    <w:rsid w:val="00BC58F6"/>
    <w:rsid w:val="00BD1FA7"/>
    <w:rsid w:val="00BD67C8"/>
    <w:rsid w:val="00BE19F4"/>
    <w:rsid w:val="00BE64F3"/>
    <w:rsid w:val="00BF33BF"/>
    <w:rsid w:val="00C424E8"/>
    <w:rsid w:val="00C4253D"/>
    <w:rsid w:val="00C56AF7"/>
    <w:rsid w:val="00C5792C"/>
    <w:rsid w:val="00C7644F"/>
    <w:rsid w:val="00C807DC"/>
    <w:rsid w:val="00CA42E8"/>
    <w:rsid w:val="00CB38CC"/>
    <w:rsid w:val="00D02DF1"/>
    <w:rsid w:val="00D249C1"/>
    <w:rsid w:val="00D629BB"/>
    <w:rsid w:val="00D9502B"/>
    <w:rsid w:val="00DC5106"/>
    <w:rsid w:val="00DC6726"/>
    <w:rsid w:val="00DE55C9"/>
    <w:rsid w:val="00DF3694"/>
    <w:rsid w:val="00E318CF"/>
    <w:rsid w:val="00E3251F"/>
    <w:rsid w:val="00E53663"/>
    <w:rsid w:val="00E61C67"/>
    <w:rsid w:val="00E61FC2"/>
    <w:rsid w:val="00E76C2F"/>
    <w:rsid w:val="00E85DFB"/>
    <w:rsid w:val="00EB2127"/>
    <w:rsid w:val="00ED3302"/>
    <w:rsid w:val="00EE7ECB"/>
    <w:rsid w:val="00EF17A5"/>
    <w:rsid w:val="00F4471A"/>
    <w:rsid w:val="00F64E53"/>
    <w:rsid w:val="00F72C4A"/>
    <w:rsid w:val="00F835BD"/>
    <w:rsid w:val="00F92286"/>
    <w:rsid w:val="00FA13A7"/>
    <w:rsid w:val="00FB2841"/>
    <w:rsid w:val="00FB29D0"/>
    <w:rsid w:val="00F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AB32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D2E9C-A4F8-44A7-B126-D4188587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Ольга Евгеньевна Слугина</cp:lastModifiedBy>
  <cp:revision>8</cp:revision>
  <cp:lastPrinted>2024-02-22T06:30:00Z</cp:lastPrinted>
  <dcterms:created xsi:type="dcterms:W3CDTF">2024-02-01T03:01:00Z</dcterms:created>
  <dcterms:modified xsi:type="dcterms:W3CDTF">2024-02-22T06:32:00Z</dcterms:modified>
</cp:coreProperties>
</file>