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 xml:space="preserve">Срок приема заключений по результатам проведения независимой </w:t>
      </w:r>
    </w:p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 xml:space="preserve">антикоррупционной экспертизы с </w:t>
      </w:r>
      <w:r>
        <w:rPr>
          <w:rFonts w:eastAsia="Calibri"/>
          <w:lang w:eastAsia="ru-RU"/>
        </w:rPr>
        <w:t>1</w:t>
      </w:r>
      <w:r w:rsidRPr="00977452">
        <w:rPr>
          <w:rFonts w:eastAsia="Calibri"/>
          <w:lang w:eastAsia="ru-RU"/>
        </w:rPr>
        <w:t>2.0</w:t>
      </w:r>
      <w:r>
        <w:rPr>
          <w:rFonts w:eastAsia="Calibri"/>
          <w:lang w:eastAsia="ru-RU"/>
        </w:rPr>
        <w:t>8</w:t>
      </w:r>
      <w:r w:rsidRPr="00977452">
        <w:rPr>
          <w:rFonts w:eastAsia="Calibri"/>
          <w:lang w:eastAsia="ru-RU"/>
        </w:rPr>
        <w:t xml:space="preserve">.2024 по </w:t>
      </w:r>
      <w:r>
        <w:rPr>
          <w:rFonts w:eastAsia="Calibri"/>
          <w:lang w:eastAsia="ru-RU"/>
        </w:rPr>
        <w:t>20</w:t>
      </w:r>
      <w:r w:rsidRPr="00977452">
        <w:rPr>
          <w:rFonts w:eastAsia="Calibri"/>
          <w:lang w:eastAsia="ru-RU"/>
        </w:rPr>
        <w:t>.0</w:t>
      </w:r>
      <w:r>
        <w:rPr>
          <w:rFonts w:eastAsia="Calibri"/>
          <w:lang w:eastAsia="ru-RU"/>
        </w:rPr>
        <w:t>8</w:t>
      </w:r>
      <w:r w:rsidRPr="00977452">
        <w:rPr>
          <w:rFonts w:eastAsia="Calibri"/>
          <w:lang w:eastAsia="ru-RU"/>
        </w:rPr>
        <w:t>.2024</w:t>
      </w:r>
    </w:p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</w:p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>Разработчик: отдел правового обеспечения</w:t>
      </w:r>
    </w:p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>администрации округа</w:t>
      </w:r>
    </w:p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 xml:space="preserve"> </w:t>
      </w:r>
    </w:p>
    <w:p w:rsidR="00977452" w:rsidRPr="00977452" w:rsidRDefault="00977452" w:rsidP="00977452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>ПРОЕКТ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АДМИНИСТРАЦИЯ 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ОХОТСКОГО МУНИЦИПАЛЬНОГО </w:t>
      </w:r>
      <w:r w:rsidR="002D172F">
        <w:rPr>
          <w:rFonts w:eastAsia="Calibri"/>
          <w:lang w:eastAsia="ru-RU"/>
        </w:rPr>
        <w:t>ОКРУГА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ХАБАРОВСКОГО КРАЯ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ПОСТАНОВЛЕНИЕ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от _____________ № _____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jc w:val="center"/>
        <w:rPr>
          <w:rFonts w:eastAsia="Calibri"/>
          <w:sz w:val="20"/>
          <w:szCs w:val="20"/>
          <w:lang w:eastAsia="ru-RU"/>
        </w:rPr>
      </w:pPr>
      <w:r w:rsidRPr="006D04BE">
        <w:rPr>
          <w:rFonts w:eastAsia="Calibri"/>
          <w:sz w:val="20"/>
          <w:szCs w:val="20"/>
          <w:lang w:eastAsia="ru-RU"/>
        </w:rPr>
        <w:t>рп. Охотск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eastAsia="Calibri"/>
          <w:lang w:eastAsia="ru-RU"/>
        </w:rPr>
      </w:pPr>
    </w:p>
    <w:p w:rsidR="006D04BE" w:rsidRDefault="006D04BE" w:rsidP="006D04BE">
      <w:pPr>
        <w:spacing w:after="0" w:line="240" w:lineRule="exact"/>
        <w:jc w:val="both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Calibri"/>
          <w:lang w:eastAsia="ru-RU"/>
        </w:rPr>
        <w:t xml:space="preserve">Охотского муниципального </w:t>
      </w:r>
      <w:r w:rsidR="001A21BA">
        <w:rPr>
          <w:rFonts w:eastAsia="Calibri"/>
          <w:lang w:eastAsia="ru-RU"/>
        </w:rPr>
        <w:t>округ</w:t>
      </w:r>
      <w:r>
        <w:rPr>
          <w:rFonts w:eastAsia="Calibri"/>
          <w:lang w:eastAsia="ru-RU"/>
        </w:rPr>
        <w:t>а Хабаровского кр</w:t>
      </w:r>
      <w:r w:rsidR="008D4E55">
        <w:rPr>
          <w:rFonts w:eastAsia="Calibri"/>
          <w:lang w:eastAsia="ru-RU"/>
        </w:rPr>
        <w:t>ая</w:t>
      </w:r>
    </w:p>
    <w:p w:rsidR="006D04BE" w:rsidRDefault="006D04BE" w:rsidP="00AA79E4">
      <w:pPr>
        <w:spacing w:after="0" w:line="240" w:lineRule="auto"/>
        <w:jc w:val="both"/>
        <w:rPr>
          <w:rFonts w:eastAsia="Calibri"/>
          <w:lang w:eastAsia="ru-RU"/>
        </w:rPr>
      </w:pPr>
    </w:p>
    <w:p w:rsidR="006D04BE" w:rsidRDefault="006D04BE" w:rsidP="00AA79E4">
      <w:pPr>
        <w:spacing w:after="0" w:line="240" w:lineRule="auto"/>
        <w:jc w:val="both"/>
        <w:rPr>
          <w:rFonts w:eastAsia="Calibri"/>
          <w:lang w:eastAsia="ru-RU"/>
        </w:rPr>
      </w:pPr>
    </w:p>
    <w:p w:rsidR="0024477B" w:rsidRDefault="006D04BE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 соответствии с </w:t>
      </w:r>
      <w:hyperlink r:id="rId6" w:anchor="/document/10105489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Федеральным законом</w:t>
        </w:r>
      </w:hyperlink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>от 22</w:t>
      </w:r>
      <w:r w:rsidR="007D6845">
        <w:rPr>
          <w:rFonts w:eastAsia="Calibri"/>
          <w:lang w:eastAsia="ru-RU"/>
        </w:rPr>
        <w:t xml:space="preserve"> ноября </w:t>
      </w:r>
      <w:r w:rsidRPr="006D04BE">
        <w:rPr>
          <w:rFonts w:eastAsia="Calibri"/>
          <w:lang w:eastAsia="ru-RU"/>
        </w:rPr>
        <w:t>1995</w:t>
      </w:r>
      <w:r w:rsidR="007D6845">
        <w:rPr>
          <w:rFonts w:eastAsia="Calibri"/>
          <w:lang w:eastAsia="ru-RU"/>
        </w:rPr>
        <w:t xml:space="preserve"> года</w:t>
      </w:r>
      <w:r w:rsidRPr="006D04BE">
        <w:rPr>
          <w:rFonts w:eastAsia="Calibri"/>
          <w:lang w:eastAsia="ru-RU"/>
        </w:rPr>
        <w:t xml:space="preserve"> </w:t>
      </w:r>
      <w:r w:rsidR="007D6845">
        <w:rPr>
          <w:rFonts w:eastAsia="Calibri"/>
          <w:lang w:val="en-US" w:eastAsia="ru-RU"/>
        </w:rPr>
        <w:t>N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171-ФЗ </w:t>
      </w:r>
      <w:r w:rsidR="007D6845">
        <w:rPr>
          <w:rFonts w:eastAsia="Calibri"/>
          <w:lang w:eastAsia="ru-RU"/>
        </w:rPr>
        <w:t>"</w:t>
      </w:r>
      <w:r w:rsidRPr="006D04BE">
        <w:rPr>
          <w:rFonts w:eastAsia="Calibri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rPr>
          <w:rFonts w:eastAsia="Calibri"/>
          <w:lang w:eastAsia="ru-RU"/>
        </w:rPr>
        <w:t>ольной продукции</w:t>
      </w:r>
      <w:r w:rsidR="007D6845">
        <w:rPr>
          <w:rFonts w:eastAsia="Calibri"/>
          <w:lang w:eastAsia="ru-RU"/>
        </w:rPr>
        <w:t>"</w:t>
      </w:r>
      <w:r>
        <w:rPr>
          <w:rFonts w:eastAsia="Calibri"/>
          <w:lang w:eastAsia="ru-RU"/>
        </w:rPr>
        <w:t xml:space="preserve">, во исполнение </w:t>
      </w:r>
      <w:hyperlink r:id="rId7" w:anchor="/document/400120628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постановления</w:t>
        </w:r>
      </w:hyperlink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>Правительства Российской Федерации от 23</w:t>
      </w:r>
      <w:r w:rsidR="007D6845">
        <w:rPr>
          <w:rFonts w:eastAsia="Calibri"/>
          <w:lang w:eastAsia="ru-RU"/>
        </w:rPr>
        <w:t xml:space="preserve"> декабря </w:t>
      </w:r>
      <w:r w:rsidRPr="006D04BE">
        <w:rPr>
          <w:rFonts w:eastAsia="Calibri"/>
          <w:lang w:eastAsia="ru-RU"/>
        </w:rPr>
        <w:t>2020</w:t>
      </w:r>
      <w:r w:rsidR="007D6845">
        <w:rPr>
          <w:rFonts w:eastAsia="Calibri"/>
          <w:lang w:eastAsia="ru-RU"/>
        </w:rPr>
        <w:t xml:space="preserve"> года</w:t>
      </w:r>
      <w:r>
        <w:rPr>
          <w:rFonts w:eastAsia="Calibri"/>
          <w:lang w:eastAsia="ru-RU"/>
        </w:rPr>
        <w:t xml:space="preserve"> </w:t>
      </w:r>
      <w:r w:rsidR="007D6845">
        <w:rPr>
          <w:rFonts w:eastAsia="Calibri"/>
          <w:lang w:val="en-US" w:eastAsia="ru-RU"/>
        </w:rPr>
        <w:t>N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2220 </w:t>
      </w:r>
      <w:r w:rsidR="007D6845">
        <w:rPr>
          <w:rFonts w:eastAsia="Calibri"/>
          <w:lang w:eastAsia="ru-RU"/>
        </w:rPr>
        <w:t>"</w:t>
      </w:r>
      <w:r w:rsidRPr="006D04BE">
        <w:rPr>
          <w:rFonts w:eastAsia="Calibri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 w:rsidR="0024477B">
        <w:rPr>
          <w:rFonts w:eastAsia="Calibri"/>
          <w:lang w:eastAsia="ru-RU"/>
        </w:rPr>
        <w:t>твенного питания</w:t>
      </w:r>
      <w:r w:rsidR="007D6845">
        <w:rPr>
          <w:rFonts w:eastAsia="Calibri"/>
          <w:lang w:eastAsia="ru-RU"/>
        </w:rPr>
        <w:t>"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администрация </w:t>
      </w:r>
      <w:r w:rsidR="0024477B">
        <w:rPr>
          <w:rFonts w:eastAsia="Calibri"/>
          <w:lang w:eastAsia="ru-RU"/>
        </w:rPr>
        <w:t xml:space="preserve">Охотского муниципального </w:t>
      </w:r>
      <w:r w:rsidR="002D172F" w:rsidRPr="002D172F">
        <w:rPr>
          <w:rFonts w:eastAsia="Calibri"/>
          <w:lang w:eastAsia="ru-RU"/>
        </w:rPr>
        <w:t>округ</w:t>
      </w:r>
      <w:r w:rsidR="0024477B">
        <w:rPr>
          <w:rFonts w:eastAsia="Calibri"/>
          <w:lang w:eastAsia="ru-RU"/>
        </w:rPr>
        <w:t>а Хабаровского края</w:t>
      </w:r>
    </w:p>
    <w:p w:rsidR="006D04BE" w:rsidRDefault="0024477B" w:rsidP="0024477B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ПОСТАНОВЛ</w:t>
      </w:r>
      <w:r w:rsidR="00744EAD">
        <w:rPr>
          <w:rFonts w:eastAsia="Calibri"/>
          <w:lang w:eastAsia="ru-RU"/>
        </w:rPr>
        <w:t>Я</w:t>
      </w:r>
      <w:r>
        <w:rPr>
          <w:rFonts w:eastAsia="Calibri"/>
          <w:lang w:eastAsia="ru-RU"/>
        </w:rPr>
        <w:t>ЕТ</w:t>
      </w:r>
      <w:r w:rsidR="006D04BE" w:rsidRPr="006D04BE">
        <w:rPr>
          <w:rFonts w:eastAsia="Calibri"/>
          <w:lang w:eastAsia="ru-RU"/>
        </w:rPr>
        <w:t>:</w:t>
      </w:r>
    </w:p>
    <w:p w:rsidR="0024477B" w:rsidRDefault="0024477B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 </w:t>
      </w:r>
      <w:r w:rsidR="005D5E0A">
        <w:rPr>
          <w:rFonts w:eastAsia="Calibri"/>
          <w:lang w:eastAsia="ru-RU"/>
        </w:rPr>
        <w:t>У</w:t>
      </w:r>
      <w:r w:rsidR="005D5E0A" w:rsidRPr="005D5E0A">
        <w:rPr>
          <w:rFonts w:eastAsia="Calibri"/>
          <w:lang w:eastAsia="ru-RU"/>
        </w:rPr>
        <w:t>станов</w:t>
      </w:r>
      <w:r w:rsidR="005D5E0A">
        <w:rPr>
          <w:rFonts w:eastAsia="Calibri"/>
          <w:lang w:eastAsia="ru-RU"/>
        </w:rPr>
        <w:t>ить</w:t>
      </w:r>
      <w:r w:rsidR="005D5E0A" w:rsidRPr="005D5E0A">
        <w:rPr>
          <w:rFonts w:eastAsia="Calibri"/>
          <w:lang w:eastAsia="ru-RU"/>
        </w:rPr>
        <w:t xml:space="preserve"> </w:t>
      </w:r>
      <w:r w:rsidR="008467EC">
        <w:rPr>
          <w:rFonts w:eastAsia="Calibri"/>
          <w:lang w:eastAsia="ru-RU"/>
        </w:rPr>
        <w:t>границы</w:t>
      </w:r>
      <w:r w:rsidR="005D5E0A" w:rsidRPr="005D5E0A">
        <w:rPr>
          <w:rFonts w:eastAsia="Calibri"/>
          <w:lang w:eastAsia="ru-RU"/>
        </w:rPr>
        <w:t xml:space="preserve"> </w:t>
      </w:r>
      <w:r w:rsidR="008467EC" w:rsidRPr="008467EC">
        <w:rPr>
          <w:rFonts w:eastAsia="Calibri"/>
          <w:lang w:eastAsia="ru-RU"/>
        </w:rPr>
        <w:t>определени</w:t>
      </w:r>
      <w:r w:rsidR="008467EC">
        <w:rPr>
          <w:rFonts w:eastAsia="Calibri"/>
          <w:lang w:eastAsia="ru-RU"/>
        </w:rPr>
        <w:t>я</w:t>
      </w:r>
      <w:r w:rsidR="008467EC" w:rsidRPr="008467EC">
        <w:rPr>
          <w:rFonts w:eastAsia="Calibri"/>
          <w:lang w:eastAsia="ru-RU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округа Хабаровского края</w:t>
      </w:r>
      <w:r>
        <w:rPr>
          <w:rFonts w:eastAsia="Calibri"/>
          <w:lang w:eastAsia="ru-RU"/>
        </w:rPr>
        <w:t>.</w:t>
      </w:r>
    </w:p>
    <w:p w:rsidR="005D5E0A" w:rsidRPr="007F190E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1.1</w:t>
      </w:r>
      <w:r w:rsidR="005D5E0A" w:rsidRPr="009A7FAD">
        <w:rPr>
          <w:rFonts w:eastAsia="Times New Roman"/>
        </w:rPr>
        <w:t xml:space="preserve">. </w:t>
      </w:r>
      <w:r w:rsidR="005D5E0A" w:rsidRPr="007F190E">
        <w:rPr>
          <w:rFonts w:eastAsia="Times New Roman"/>
        </w:rPr>
        <w:t>Розничная продажа алкогольной продукции и розничная продажа алкогольной продукции при оказании услуг общественного питания не допускается на территориях, прилегающих: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lastRenderedPageBreak/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боевым позициям войск, полигонам, узлам связи, к расположению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вокзалам, аэропортам;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</w:t>
      </w:r>
      <w:r>
        <w:rPr>
          <w:rFonts w:eastAsia="Times New Roman"/>
        </w:rPr>
        <w:t>ительством Российской Федерации.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1.2</w:t>
      </w:r>
      <w:r w:rsidR="005D5E0A" w:rsidRPr="00880FD7">
        <w:rPr>
          <w:rFonts w:eastAsia="Times New Roman"/>
        </w:rPr>
        <w:t xml:space="preserve">. Территория, прилегающая к организациям и объектам, указанным в </w:t>
      </w:r>
      <w:hyperlink r:id="rId8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C36C41">
          <w:rPr>
            <w:rStyle w:val="a3"/>
            <w:rFonts w:eastAsia="Times New Roman"/>
            <w:color w:val="auto"/>
            <w:u w:val="none"/>
          </w:rPr>
          <w:t>1.1</w:t>
        </w:r>
      </w:hyperlink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 xml:space="preserve"> (далее –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</w:t>
      </w:r>
      <w:r w:rsidR="00880FD7" w:rsidRPr="00880FD7">
        <w:rPr>
          <w:rFonts w:eastAsia="Times New Roman"/>
        </w:rPr>
        <w:t>1.1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 xml:space="preserve"> (далее – дополнительная территория).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1.3</w:t>
      </w:r>
      <w:r w:rsidR="005D5E0A" w:rsidRPr="00880FD7">
        <w:rPr>
          <w:rFonts w:eastAsia="Times New Roman"/>
        </w:rPr>
        <w:t>. Дополнительная территория определяется: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3</w:t>
      </w:r>
      <w:r w:rsidR="005D5E0A" w:rsidRPr="00880FD7">
        <w:rPr>
          <w:rFonts w:eastAsia="Times New Roman"/>
        </w:rPr>
        <w:t>.</w:t>
      </w:r>
      <w:r w:rsidR="00C36C41">
        <w:rPr>
          <w:rFonts w:eastAsia="Times New Roman"/>
        </w:rPr>
        <w:t>1.</w:t>
      </w:r>
      <w:r w:rsidR="005D5E0A" w:rsidRPr="00880FD7">
        <w:rPr>
          <w:rFonts w:eastAsia="Times New Roman"/>
        </w:rPr>
        <w:t xml:space="preserve"> При наличии обособленной территории - от входа для посетителей на обособленную территорию до входа для посетителей в стационарный торговый объект.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3</w:t>
      </w:r>
      <w:r w:rsidR="005D5E0A" w:rsidRPr="00880FD7">
        <w:rPr>
          <w:rFonts w:eastAsia="Times New Roman"/>
        </w:rPr>
        <w:t>.</w:t>
      </w:r>
      <w:r w:rsidR="00C36C41">
        <w:rPr>
          <w:rFonts w:eastAsia="Times New Roman"/>
        </w:rPr>
        <w:t>2.</w:t>
      </w:r>
      <w:r w:rsidR="005D5E0A" w:rsidRPr="00880FD7">
        <w:rPr>
          <w:rFonts w:eastAsia="Times New Roman"/>
        </w:rPr>
        <w:t xml:space="preserve">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</w:t>
      </w:r>
      <w:hyperlink r:id="rId9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</w:t>
        </w:r>
      </w:hyperlink>
      <w:r w:rsidR="00880FD7" w:rsidRPr="00880FD7">
        <w:rPr>
          <w:rStyle w:val="a3"/>
          <w:rFonts w:eastAsia="Times New Roman"/>
          <w:color w:val="auto"/>
          <w:u w:val="none"/>
        </w:rPr>
        <w:t>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до входа для посетителей в стационарный торговый объект.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lastRenderedPageBreak/>
        <w:t>1.</w:t>
      </w:r>
      <w:r w:rsidR="00C36C41">
        <w:rPr>
          <w:rFonts w:eastAsia="Times New Roman"/>
        </w:rPr>
        <w:t>4</w:t>
      </w:r>
      <w:r w:rsidR="005D5E0A" w:rsidRPr="00880FD7">
        <w:rPr>
          <w:rFonts w:eastAsia="Times New Roman"/>
        </w:rPr>
        <w:t xml:space="preserve">. Установить способ расчета расстояний от организаций и (или) объектов, указанных в </w:t>
      </w:r>
      <w:hyperlink r:id="rId10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</w:t>
        </w:r>
      </w:hyperlink>
      <w:r w:rsidR="00880FD7" w:rsidRPr="00880FD7">
        <w:rPr>
          <w:rStyle w:val="a3"/>
          <w:rFonts w:eastAsia="Times New Roman"/>
          <w:color w:val="auto"/>
          <w:u w:val="none"/>
        </w:rPr>
        <w:t>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до границ прилегающих территорий:</w:t>
      </w:r>
    </w:p>
    <w:p w:rsidR="005D5E0A" w:rsidRPr="00880FD7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 xml:space="preserve">- при наличии обособленной территории - от входа для посетителей на обособленную территорию организаций и (или) объектов, указанных в </w:t>
      </w:r>
      <w:hyperlink r:id="rId11" w:anchor="/document/47750478/entry/2004" w:history="1">
        <w:r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1.1</w:t>
        </w:r>
      </w:hyperlink>
      <w:r w:rsidRPr="00880FD7">
        <w:rPr>
          <w:rFonts w:eastAsia="Times New Roman"/>
        </w:rPr>
        <w:t xml:space="preserve"> настоящего </w:t>
      </w:r>
      <w:r w:rsidR="008467EC" w:rsidRPr="00880FD7">
        <w:rPr>
          <w:rFonts w:eastAsia="Times New Roman"/>
        </w:rPr>
        <w:t>постановления</w:t>
      </w:r>
      <w:r w:rsidRPr="00880FD7">
        <w:rPr>
          <w:rFonts w:eastAsia="Times New Roman"/>
        </w:rPr>
        <w:t>, до входа для посетителей в стационарный торговый объект;</w:t>
      </w:r>
    </w:p>
    <w:p w:rsidR="005D5E0A" w:rsidRPr="00880FD7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 xml:space="preserve">- при отсутствии обособленной территории от входа для посетителей в здание (строение, сооружение), в котором расположены организации (или) объекты, указанные в </w:t>
      </w:r>
      <w:hyperlink r:id="rId12" w:anchor="/document/47750478/entry/2004" w:history="1">
        <w:r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1.1</w:t>
        </w:r>
      </w:hyperlink>
      <w:r w:rsidRPr="00880FD7">
        <w:rPr>
          <w:rFonts w:eastAsia="Times New Roman"/>
        </w:rPr>
        <w:t xml:space="preserve"> настоящего </w:t>
      </w:r>
      <w:r w:rsidR="008467EC" w:rsidRPr="00880FD7">
        <w:rPr>
          <w:rFonts w:eastAsia="Times New Roman"/>
        </w:rPr>
        <w:t>постановления</w:t>
      </w:r>
      <w:r w:rsidRPr="00880FD7">
        <w:rPr>
          <w:rFonts w:eastAsia="Times New Roman"/>
        </w:rPr>
        <w:t>, до входа для посетителей в стационарный торговый объект.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5</w:t>
      </w:r>
      <w:r w:rsidR="005D5E0A" w:rsidRPr="00880FD7">
        <w:rPr>
          <w:rFonts w:eastAsia="Times New Roman"/>
        </w:rPr>
        <w:t xml:space="preserve">. Территорией, прилегающей к организациям и (или) объектам, указанным в </w:t>
      </w:r>
      <w:hyperlink r:id="rId13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C36C41">
          <w:rPr>
            <w:rStyle w:val="a3"/>
            <w:rFonts w:eastAsia="Times New Roman"/>
            <w:color w:val="auto"/>
            <w:u w:val="none"/>
          </w:rPr>
          <w:t>1.1</w:t>
        </w:r>
      </w:hyperlink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на которой не допускается розничная продажа алкогольной продукции, признается территория, расположенная на расстоянии не менее 25 (двадцати пяти) метров от данных организаций и объектов,</w:t>
      </w:r>
    </w:p>
    <w:p w:rsidR="005D5E0A" w:rsidRPr="009A7FAD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6</w:t>
      </w:r>
      <w:r w:rsidR="005D5E0A" w:rsidRPr="00880FD7">
        <w:rPr>
          <w:rFonts w:eastAsia="Times New Roman"/>
        </w:rPr>
        <w:t xml:space="preserve">. Расстояние от организаций и (или) объектов, указанных в пункте </w:t>
      </w:r>
      <w:r w:rsidR="00880FD7" w:rsidRPr="00880FD7">
        <w:rPr>
          <w:rFonts w:eastAsia="Times New Roman"/>
        </w:rPr>
        <w:t>1.1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до</w:t>
      </w:r>
      <w:r w:rsidR="005D5E0A" w:rsidRPr="009A7FAD">
        <w:rPr>
          <w:rFonts w:eastAsia="Times New Roman"/>
        </w:rPr>
        <w:t xml:space="preserve"> стационарных торговых объектов измеряется по кратчайшему пути пешеходного следования по тротуарам, пешеходным дорожкам (при их отсутствии 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5D5E0A" w:rsidRPr="009A7FAD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1.</w:t>
      </w:r>
      <w:r w:rsidR="00C36C41">
        <w:rPr>
          <w:rFonts w:eastAsia="Times New Roman"/>
        </w:rPr>
        <w:t>7</w:t>
      </w:r>
      <w:r w:rsidR="005D5E0A">
        <w:rPr>
          <w:rFonts w:eastAsia="Times New Roman"/>
        </w:rPr>
        <w:t xml:space="preserve">. При наличии </w:t>
      </w:r>
      <w:r w:rsidR="005D5E0A" w:rsidRPr="009A7FAD">
        <w:rPr>
          <w:rFonts w:eastAsia="Times New Roman"/>
        </w:rPr>
        <w:t>у организации и (или) объекта, на территории которого не допускается розничная продажа алкогольной продукции, более одного входа (выхода) для посетителей, прилегающая территория определяется от каждого входа (выхода).</w:t>
      </w:r>
    </w:p>
    <w:p w:rsidR="005D5E0A" w:rsidRPr="009A7FAD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1.</w:t>
      </w:r>
      <w:r w:rsidR="00C36C41">
        <w:rPr>
          <w:rFonts w:eastAsia="Times New Roman"/>
        </w:rPr>
        <w:t>8</w:t>
      </w:r>
      <w:r w:rsidR="005D5E0A" w:rsidRPr="009A7FAD">
        <w:rPr>
          <w:rFonts w:eastAsia="Times New Roman"/>
        </w:rPr>
        <w:t>. При наличии у стационарного торгового объекта более одного входа (выхода) для посетителей, прилегающая территория определяется для каждого входа (выхода),</w:t>
      </w:r>
    </w:p>
    <w:p w:rsidR="005D5E0A" w:rsidRDefault="008467EC" w:rsidP="005D5E0A">
      <w:pPr>
        <w:spacing w:after="0" w:line="240" w:lineRule="auto"/>
        <w:ind w:firstLine="709"/>
        <w:jc w:val="both"/>
        <w:outlineLvl w:val="0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eastAsia="Times New Roman"/>
        </w:rPr>
        <w:t>1.</w:t>
      </w:r>
      <w:r w:rsidR="00C36C41">
        <w:rPr>
          <w:rFonts w:eastAsia="Times New Roman"/>
        </w:rPr>
        <w:t>9</w:t>
      </w:r>
      <w:r w:rsidR="005D5E0A" w:rsidRPr="009A7FAD">
        <w:rPr>
          <w:rFonts w:eastAsia="Times New Roman"/>
        </w:rPr>
        <w:t>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  <w:r w:rsidR="005D5E0A" w:rsidRPr="007F190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715ED" w:rsidRPr="008715ED" w:rsidRDefault="008D4E55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</w:t>
      </w:r>
      <w:r w:rsidR="008715ED" w:rsidRPr="008715ED">
        <w:rPr>
          <w:rFonts w:eastAsia="Calibri"/>
          <w:lang w:eastAsia="ru-RU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 w:rsidR="002D172F" w:rsidRPr="002D172F">
        <w:rPr>
          <w:rFonts w:eastAsia="Calibri"/>
          <w:lang w:eastAsia="ru-RU"/>
        </w:rPr>
        <w:t>округ</w:t>
      </w:r>
      <w:r w:rsidR="008715ED" w:rsidRPr="008715ED">
        <w:rPr>
          <w:rFonts w:eastAsia="Calibri"/>
          <w:lang w:eastAsia="ru-RU"/>
        </w:rPr>
        <w:t>а Хабаровского края.</w:t>
      </w:r>
    </w:p>
    <w:p w:rsidR="008715ED" w:rsidRDefault="008D4E55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</w:t>
      </w:r>
      <w:r w:rsidR="008715ED" w:rsidRPr="008715ED">
        <w:rPr>
          <w:rFonts w:eastAsia="Calibri"/>
          <w:lang w:eastAsia="ru-RU"/>
        </w:rPr>
        <w:t>. Настоящее постановление вступает в силу после его официального опубликования.</w:t>
      </w:r>
    </w:p>
    <w:p w:rsidR="008715ED" w:rsidRDefault="008715ED" w:rsidP="00643441">
      <w:pPr>
        <w:spacing w:after="0" w:line="240" w:lineRule="auto"/>
        <w:jc w:val="both"/>
        <w:rPr>
          <w:rFonts w:eastAsia="Calibri"/>
          <w:lang w:eastAsia="ru-RU"/>
        </w:rPr>
      </w:pPr>
    </w:p>
    <w:p w:rsidR="008715ED" w:rsidRDefault="008715ED" w:rsidP="008715ED">
      <w:pPr>
        <w:spacing w:after="0" w:line="240" w:lineRule="auto"/>
        <w:jc w:val="both"/>
        <w:rPr>
          <w:rFonts w:eastAsia="Calibri"/>
          <w:lang w:eastAsia="ru-RU"/>
        </w:rPr>
      </w:pPr>
    </w:p>
    <w:p w:rsidR="00643441" w:rsidRDefault="00643441" w:rsidP="008715ED">
      <w:pPr>
        <w:spacing w:after="0" w:line="240" w:lineRule="auto"/>
        <w:jc w:val="both"/>
        <w:rPr>
          <w:rFonts w:eastAsia="Calibri"/>
          <w:lang w:eastAsia="ru-RU"/>
        </w:rPr>
      </w:pPr>
    </w:p>
    <w:p w:rsidR="008715ED" w:rsidRDefault="008715ED" w:rsidP="00643441">
      <w:pPr>
        <w:spacing w:after="0" w:line="240" w:lineRule="auto"/>
        <w:jc w:val="both"/>
        <w:rPr>
          <w:rFonts w:eastAsia="Calibri"/>
          <w:lang w:eastAsia="ru-RU"/>
        </w:rPr>
      </w:pPr>
      <w:r w:rsidRPr="008715ED">
        <w:rPr>
          <w:rFonts w:eastAsia="Calibri"/>
          <w:lang w:eastAsia="ru-RU"/>
        </w:rPr>
        <w:t xml:space="preserve">Глава </w:t>
      </w:r>
      <w:r w:rsidR="002D172F" w:rsidRPr="002D172F">
        <w:rPr>
          <w:rFonts w:eastAsia="Calibri"/>
          <w:lang w:eastAsia="ru-RU"/>
        </w:rPr>
        <w:t>округ</w:t>
      </w:r>
      <w:r w:rsidRPr="008715ED">
        <w:rPr>
          <w:rFonts w:eastAsia="Calibri"/>
          <w:lang w:eastAsia="ru-RU"/>
        </w:rPr>
        <w:t xml:space="preserve">а </w:t>
      </w:r>
      <w:r w:rsidR="00643441">
        <w:rPr>
          <w:rFonts w:eastAsia="Calibri"/>
          <w:lang w:eastAsia="ru-RU"/>
        </w:rPr>
        <w:t xml:space="preserve">    </w:t>
      </w:r>
      <w:r>
        <w:rPr>
          <w:rFonts w:eastAsia="Calibri"/>
          <w:lang w:eastAsia="ru-RU"/>
        </w:rPr>
        <w:t xml:space="preserve">                          </w:t>
      </w:r>
      <w:r w:rsidRPr="008715ED">
        <w:rPr>
          <w:rFonts w:eastAsia="Calibri"/>
          <w:lang w:eastAsia="ru-RU"/>
        </w:rPr>
        <w:t xml:space="preserve">                          </w:t>
      </w:r>
      <w:r w:rsidR="00C13353">
        <w:rPr>
          <w:rFonts w:eastAsia="Calibri"/>
          <w:lang w:eastAsia="ru-RU"/>
        </w:rPr>
        <w:t xml:space="preserve">      </w:t>
      </w:r>
      <w:bookmarkStart w:id="0" w:name="_GoBack"/>
      <w:bookmarkEnd w:id="0"/>
      <w:r w:rsidRPr="008715ED">
        <w:rPr>
          <w:rFonts w:eastAsia="Calibri"/>
          <w:lang w:eastAsia="ru-RU"/>
        </w:rPr>
        <w:t xml:space="preserve">                         М.А. Климов</w:t>
      </w:r>
    </w:p>
    <w:p w:rsid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</w:p>
    <w:sectPr w:rsidR="009A7FAD" w:rsidSect="00643441">
      <w:headerReference w:type="default" r:id="rId14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93" w:rsidRDefault="00F14593" w:rsidP="008715ED">
      <w:pPr>
        <w:spacing w:after="0" w:line="240" w:lineRule="auto"/>
      </w:pPr>
      <w:r>
        <w:separator/>
      </w:r>
    </w:p>
  </w:endnote>
  <w:endnote w:type="continuationSeparator" w:id="0">
    <w:p w:rsidR="00F14593" w:rsidRDefault="00F14593" w:rsidP="008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93" w:rsidRDefault="00F14593" w:rsidP="008715ED">
      <w:pPr>
        <w:spacing w:after="0" w:line="240" w:lineRule="auto"/>
      </w:pPr>
      <w:r>
        <w:separator/>
      </w:r>
    </w:p>
  </w:footnote>
  <w:footnote w:type="continuationSeparator" w:id="0">
    <w:p w:rsidR="00F14593" w:rsidRDefault="00F14593" w:rsidP="008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12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3441" w:rsidRPr="005D5E0A" w:rsidRDefault="00643441" w:rsidP="0064344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5D5E0A">
          <w:rPr>
            <w:rFonts w:ascii="Times New Roman" w:hAnsi="Times New Roman" w:cs="Times New Roman"/>
            <w:sz w:val="24"/>
          </w:rPr>
          <w:fldChar w:fldCharType="begin"/>
        </w:r>
        <w:r w:rsidRPr="005D5E0A">
          <w:rPr>
            <w:rFonts w:ascii="Times New Roman" w:hAnsi="Times New Roman" w:cs="Times New Roman"/>
            <w:sz w:val="24"/>
          </w:rPr>
          <w:instrText>PAGE   \* MERGEFORMAT</w:instrText>
        </w:r>
        <w:r w:rsidRPr="005D5E0A">
          <w:rPr>
            <w:rFonts w:ascii="Times New Roman" w:hAnsi="Times New Roman" w:cs="Times New Roman"/>
            <w:sz w:val="24"/>
          </w:rPr>
          <w:fldChar w:fldCharType="separate"/>
        </w:r>
        <w:r w:rsidR="00977452">
          <w:rPr>
            <w:rFonts w:ascii="Times New Roman" w:hAnsi="Times New Roman" w:cs="Times New Roman"/>
            <w:noProof/>
            <w:sz w:val="24"/>
          </w:rPr>
          <w:t>2</w:t>
        </w:r>
        <w:r w:rsidRPr="005D5E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32A"/>
    <w:rsid w:val="00162BB9"/>
    <w:rsid w:val="001A21BA"/>
    <w:rsid w:val="001B3ADD"/>
    <w:rsid w:val="00235E43"/>
    <w:rsid w:val="0024477B"/>
    <w:rsid w:val="00280873"/>
    <w:rsid w:val="002C26EB"/>
    <w:rsid w:val="002D172F"/>
    <w:rsid w:val="00316A2F"/>
    <w:rsid w:val="003A2194"/>
    <w:rsid w:val="0040545C"/>
    <w:rsid w:val="00447D4F"/>
    <w:rsid w:val="00450C7D"/>
    <w:rsid w:val="004A032A"/>
    <w:rsid w:val="004D1494"/>
    <w:rsid w:val="004D734C"/>
    <w:rsid w:val="00525CA4"/>
    <w:rsid w:val="00535175"/>
    <w:rsid w:val="005552B9"/>
    <w:rsid w:val="00592150"/>
    <w:rsid w:val="005B574A"/>
    <w:rsid w:val="005D5E0A"/>
    <w:rsid w:val="005E5E64"/>
    <w:rsid w:val="00605C94"/>
    <w:rsid w:val="00643441"/>
    <w:rsid w:val="00651D1F"/>
    <w:rsid w:val="006A6A17"/>
    <w:rsid w:val="006D04BE"/>
    <w:rsid w:val="00710C46"/>
    <w:rsid w:val="007200B8"/>
    <w:rsid w:val="007443C3"/>
    <w:rsid w:val="00744EAD"/>
    <w:rsid w:val="00755A9E"/>
    <w:rsid w:val="007D648F"/>
    <w:rsid w:val="007D6845"/>
    <w:rsid w:val="007F190E"/>
    <w:rsid w:val="00836B4B"/>
    <w:rsid w:val="008467EC"/>
    <w:rsid w:val="0085780A"/>
    <w:rsid w:val="008715ED"/>
    <w:rsid w:val="00876696"/>
    <w:rsid w:val="00880FD7"/>
    <w:rsid w:val="008D35F4"/>
    <w:rsid w:val="008D4E55"/>
    <w:rsid w:val="008E345A"/>
    <w:rsid w:val="00977452"/>
    <w:rsid w:val="009A7FAD"/>
    <w:rsid w:val="009D2EB4"/>
    <w:rsid w:val="00A24CD0"/>
    <w:rsid w:val="00A70080"/>
    <w:rsid w:val="00AA76CA"/>
    <w:rsid w:val="00AA79E4"/>
    <w:rsid w:val="00AB5F3E"/>
    <w:rsid w:val="00AD213A"/>
    <w:rsid w:val="00AE6EC9"/>
    <w:rsid w:val="00AF4236"/>
    <w:rsid w:val="00B66A55"/>
    <w:rsid w:val="00BE3E48"/>
    <w:rsid w:val="00C13353"/>
    <w:rsid w:val="00C23CDC"/>
    <w:rsid w:val="00C36C41"/>
    <w:rsid w:val="00CB084D"/>
    <w:rsid w:val="00D425EA"/>
    <w:rsid w:val="00D479A7"/>
    <w:rsid w:val="00D70754"/>
    <w:rsid w:val="00DA6225"/>
    <w:rsid w:val="00DB618D"/>
    <w:rsid w:val="00E277B4"/>
    <w:rsid w:val="00E65EAC"/>
    <w:rsid w:val="00E70933"/>
    <w:rsid w:val="00E92768"/>
    <w:rsid w:val="00EE56C3"/>
    <w:rsid w:val="00EF5E8C"/>
    <w:rsid w:val="00F14593"/>
    <w:rsid w:val="00F26CD3"/>
    <w:rsid w:val="00F34D8E"/>
    <w:rsid w:val="00F668A1"/>
    <w:rsid w:val="00F670C6"/>
    <w:rsid w:val="00F80BA0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40381"/>
  <w15:docId w15:val="{35EB792E-D3DF-46B9-8F59-D736A5F7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715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5ED"/>
  </w:style>
  <w:style w:type="paragraph" w:styleId="a8">
    <w:name w:val="Balloon Text"/>
    <w:basedOn w:val="a"/>
    <w:link w:val="a9"/>
    <w:uiPriority w:val="99"/>
    <w:semiHidden/>
    <w:unhideWhenUsed/>
    <w:rsid w:val="001A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2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1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8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6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89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7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5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4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25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85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90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0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39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8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1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35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oxt.adm:90/" TargetMode="External"/><Relationship Id="rId13" Type="http://schemas.openxmlformats.org/officeDocument/2006/relationships/hyperlink" Target="http://services.oxt.adm: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rvices.oxt.adm:90/" TargetMode="External"/><Relationship Id="rId12" Type="http://schemas.openxmlformats.org/officeDocument/2006/relationships/hyperlink" Target="http://services.oxt.adm:9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rvices.oxt.adm:90/" TargetMode="External"/><Relationship Id="rId11" Type="http://schemas.openxmlformats.org/officeDocument/2006/relationships/hyperlink" Target="http://services.oxt.adm:90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ervices.oxt.adm:9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rvices.oxt.adm:9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Шулепова Екатерина Дмитриевна</cp:lastModifiedBy>
  <cp:revision>6</cp:revision>
  <cp:lastPrinted>2024-08-13T23:33:00Z</cp:lastPrinted>
  <dcterms:created xsi:type="dcterms:W3CDTF">2024-06-28T04:23:00Z</dcterms:created>
  <dcterms:modified xsi:type="dcterms:W3CDTF">2024-08-14T01:21:00Z</dcterms:modified>
</cp:coreProperties>
</file>