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83" w:rsidRDefault="00AE2883" w:rsidP="00AE2883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AE2883" w:rsidRDefault="00AE2883" w:rsidP="00AE2883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E2883" w:rsidRDefault="00AE2883" w:rsidP="00AE2883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вопросов, обсуждаемых при размещении уведомления</w:t>
      </w:r>
    </w:p>
    <w:p w:rsidR="00AE2883" w:rsidRPr="008D0287" w:rsidRDefault="00AE2883" w:rsidP="00AE2883">
      <w:pPr>
        <w:autoSpaceDE w:val="0"/>
        <w:autoSpaceDN w:val="0"/>
        <w:adjustRightInd w:val="0"/>
        <w:spacing w:line="240" w:lineRule="exact"/>
        <w:rPr>
          <w:rFonts w:cs="Times New Roman"/>
          <w:spacing w:val="-6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 xml:space="preserve">о подготовке постановления администрации Охотского муниципального </w:t>
      </w:r>
      <w:r w:rsidR="00127104">
        <w:rPr>
          <w:rFonts w:cs="Times New Roman"/>
          <w:sz w:val="26"/>
          <w:szCs w:val="26"/>
        </w:rPr>
        <w:t>округа</w:t>
      </w:r>
      <w:r>
        <w:rPr>
          <w:rFonts w:cs="Times New Roman"/>
          <w:sz w:val="26"/>
          <w:szCs w:val="26"/>
        </w:rPr>
        <w:t xml:space="preserve"> </w:t>
      </w:r>
      <w:r w:rsidRPr="00044D26">
        <w:rPr>
          <w:rFonts w:cs="Times New Roman"/>
          <w:sz w:val="26"/>
          <w:szCs w:val="26"/>
        </w:rPr>
        <w:t>«</w:t>
      </w:r>
      <w:r w:rsidRPr="00044D26">
        <w:rPr>
          <w:rFonts w:eastAsiaTheme="minorEastAsia" w:cs="Times New Roman"/>
          <w:spacing w:val="-6"/>
          <w:sz w:val="26"/>
          <w:szCs w:val="26"/>
          <w:lang w:eastAsia="ru-RU"/>
        </w:rPr>
        <w:t xml:space="preserve">Об утверждении значений коэффициентов (Квз) по виду разрешенного использования для расчета арендной платы за использование земельных участков, находящихся в муниципальной собственности Охотского муниципального </w:t>
      </w:r>
      <w:r w:rsidR="00127104">
        <w:rPr>
          <w:rFonts w:eastAsiaTheme="minorEastAsia" w:cs="Times New Roman"/>
          <w:spacing w:val="-6"/>
          <w:sz w:val="26"/>
          <w:szCs w:val="26"/>
          <w:lang w:eastAsia="ru-RU"/>
        </w:rPr>
        <w:t>округа</w:t>
      </w:r>
      <w:r w:rsidRPr="00044D26">
        <w:rPr>
          <w:rFonts w:eastAsiaTheme="minorEastAsia" w:cs="Times New Roman"/>
          <w:spacing w:val="-6"/>
          <w:sz w:val="26"/>
          <w:szCs w:val="26"/>
          <w:lang w:eastAsia="ru-RU"/>
        </w:rPr>
        <w:t xml:space="preserve"> Хабаровского края, и земельных участков, государственная собственность на которые не разграничена на территории Охотского муниципального </w:t>
      </w:r>
      <w:r w:rsidR="00127104">
        <w:rPr>
          <w:rFonts w:eastAsiaTheme="minorEastAsia" w:cs="Times New Roman"/>
          <w:spacing w:val="-6"/>
          <w:sz w:val="26"/>
          <w:szCs w:val="26"/>
          <w:lang w:eastAsia="ru-RU"/>
        </w:rPr>
        <w:t>округа</w:t>
      </w:r>
      <w:r w:rsidRPr="00044D26">
        <w:rPr>
          <w:rFonts w:eastAsiaTheme="minorEastAsia" w:cs="Times New Roman"/>
          <w:spacing w:val="-6"/>
          <w:sz w:val="26"/>
          <w:szCs w:val="26"/>
          <w:lang w:eastAsia="ru-RU"/>
        </w:rPr>
        <w:t xml:space="preserve"> Хабаровского края, предоставленных без проведения торгов на 202</w:t>
      </w:r>
      <w:bookmarkStart w:id="0" w:name="_GoBack"/>
      <w:bookmarkEnd w:id="0"/>
      <w:r w:rsidR="000F78C2">
        <w:rPr>
          <w:rFonts w:eastAsiaTheme="minorEastAsia" w:cs="Times New Roman"/>
          <w:spacing w:val="-6"/>
          <w:sz w:val="26"/>
          <w:szCs w:val="26"/>
          <w:lang w:eastAsia="ru-RU"/>
        </w:rPr>
        <w:t>5</w:t>
      </w:r>
      <w:r w:rsidRPr="00044D26">
        <w:rPr>
          <w:rFonts w:eastAsiaTheme="minorEastAsia" w:cs="Times New Roman"/>
          <w:spacing w:val="-6"/>
          <w:sz w:val="26"/>
          <w:szCs w:val="26"/>
          <w:lang w:eastAsia="ru-RU"/>
        </w:rPr>
        <w:t xml:space="preserve"> год»</w:t>
      </w:r>
      <w:proofErr w:type="gramEnd"/>
    </w:p>
    <w:p w:rsidR="00AE2883" w:rsidRDefault="00AE2883" w:rsidP="00AE2883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E2883" w:rsidRDefault="00AE2883" w:rsidP="00AE28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информация: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</w:t>
      </w:r>
    </w:p>
    <w:p w:rsidR="00AE2883" w:rsidRDefault="00AE2883" w:rsidP="00AE288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 Вашему желанию укажите: наименование организации; сферу деятельности организации; фамилию, имя, отчество (последнее - при наличии) контактного лица; номер контактного телефона; адрес электронной почты)</w:t>
      </w:r>
    </w:p>
    <w:p w:rsidR="00AE2883" w:rsidRDefault="00AE2883" w:rsidP="00AE28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E2883" w:rsidRDefault="00AE2883" w:rsidP="00AE28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На решение какой проблемы, на Ваш взгляд, направлен разрабатываемый проект МНПА (наименование проекта МНПА)?</w:t>
      </w:r>
    </w:p>
    <w:p w:rsidR="00AE2883" w:rsidRDefault="00AE2883" w:rsidP="00AE28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Актуальна ли данная проблема сегодня?</w:t>
      </w:r>
    </w:p>
    <w:p w:rsidR="00AE2883" w:rsidRDefault="00AE2883" w:rsidP="00AE28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E2883" w:rsidRDefault="00AE2883" w:rsidP="00AE28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Насколько цель предлагаемого регулирования, по Вашему мнению, соотносится с проблемой, на решение которой оно направлено? В какой степени, на Ваш взгляд, принятие МНПА позволит достигнуть поставленной цели?</w:t>
      </w:r>
    </w:p>
    <w:p w:rsidR="00AE2883" w:rsidRDefault="00AE2883" w:rsidP="00AE28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E2883" w:rsidRDefault="00AE2883" w:rsidP="00AE28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затратны для участников общественных отношений и (или) более эффективны?</w:t>
      </w:r>
    </w:p>
    <w:p w:rsidR="00AE2883" w:rsidRDefault="00AE2883" w:rsidP="00AE28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E2883" w:rsidRDefault="00AE2883" w:rsidP="00AE28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МНПА?</w:t>
      </w:r>
    </w:p>
    <w:p w:rsidR="00AE2883" w:rsidRDefault="00AE2883" w:rsidP="00AE28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E2883" w:rsidRDefault="00AE2883" w:rsidP="00AE28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 Ваше общее мнение о разрабатываемом проекте МНПА.</w:t>
      </w:r>
    </w:p>
    <w:p w:rsidR="00AE2883" w:rsidRDefault="00AE2883" w:rsidP="00AE28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E2883" w:rsidRDefault="00AE2883" w:rsidP="00AE288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E2883" w:rsidRDefault="00AE2883" w:rsidP="00AE2883">
      <w:pPr>
        <w:jc w:val="center"/>
        <w:rPr>
          <w:rFonts w:cs="Times New Roman"/>
          <w:sz w:val="26"/>
          <w:szCs w:val="26"/>
        </w:rPr>
      </w:pPr>
      <w:r>
        <w:rPr>
          <w:sz w:val="26"/>
          <w:szCs w:val="26"/>
        </w:rPr>
        <w:t>_______________</w:t>
      </w:r>
    </w:p>
    <w:p w:rsidR="00DA0783" w:rsidRDefault="00DA0783"/>
    <w:sectPr w:rsidR="00DA0783" w:rsidSect="00F8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C4F"/>
    <w:rsid w:val="000475C3"/>
    <w:rsid w:val="00094890"/>
    <w:rsid w:val="000F78C2"/>
    <w:rsid w:val="00127104"/>
    <w:rsid w:val="004C4230"/>
    <w:rsid w:val="00594A5D"/>
    <w:rsid w:val="0061155C"/>
    <w:rsid w:val="0067355F"/>
    <w:rsid w:val="007041D3"/>
    <w:rsid w:val="00893C4F"/>
    <w:rsid w:val="008F1DEB"/>
    <w:rsid w:val="00997373"/>
    <w:rsid w:val="009B395D"/>
    <w:rsid w:val="009C319F"/>
    <w:rsid w:val="009E00B9"/>
    <w:rsid w:val="00AE2883"/>
    <w:rsid w:val="00DA0783"/>
    <w:rsid w:val="00F86080"/>
    <w:rsid w:val="00F91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4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customStyle="1" w:styleId="ConsPlusNormal">
    <w:name w:val="ConsPlusNormal"/>
    <w:rsid w:val="00AE2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cherneckaya.ap</cp:lastModifiedBy>
  <cp:revision>4</cp:revision>
  <dcterms:created xsi:type="dcterms:W3CDTF">2023-10-26T00:55:00Z</dcterms:created>
  <dcterms:modified xsi:type="dcterms:W3CDTF">2024-12-11T06:02:00Z</dcterms:modified>
</cp:coreProperties>
</file>