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56" w:rsidRPr="00B27E56" w:rsidRDefault="00B27E56" w:rsidP="00B27E5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7E56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B27E56">
        <w:rPr>
          <w:rFonts w:ascii="Times New Roman" w:eastAsia="Times New Roman" w:hAnsi="Times New Roman" w:cs="Times New Roman"/>
          <w:sz w:val="28"/>
          <w:szCs w:val="28"/>
        </w:rPr>
        <w:t>независимой</w:t>
      </w:r>
      <w:proofErr w:type="gramEnd"/>
    </w:p>
    <w:p w:rsidR="00B27E56" w:rsidRPr="00B27E56" w:rsidRDefault="00B27E56" w:rsidP="00B27E5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7E56">
        <w:rPr>
          <w:rFonts w:ascii="Times New Roman" w:eastAsia="Times New Roman" w:hAnsi="Times New Roman" w:cs="Times New Roman"/>
          <w:sz w:val="28"/>
          <w:szCs w:val="28"/>
        </w:rPr>
        <w:t xml:space="preserve">(антикоррупционной) экспертизы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27E5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7E56">
        <w:rPr>
          <w:rFonts w:ascii="Times New Roman" w:eastAsia="Times New Roman" w:hAnsi="Times New Roman" w:cs="Times New Roman"/>
          <w:sz w:val="28"/>
          <w:szCs w:val="28"/>
        </w:rPr>
        <w:t xml:space="preserve">.2024 по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27E5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27E56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:rsidR="00B27E56" w:rsidRPr="00B27E56" w:rsidRDefault="00B27E56" w:rsidP="00B27E5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7E56">
        <w:rPr>
          <w:rFonts w:ascii="Times New Roman" w:eastAsia="Times New Roman" w:hAnsi="Times New Roman" w:cs="Times New Roman"/>
          <w:sz w:val="28"/>
          <w:szCs w:val="28"/>
        </w:rPr>
        <w:t>Разработчик: отдел правового обеспечения администрации округа</w:t>
      </w:r>
    </w:p>
    <w:p w:rsidR="00B27E56" w:rsidRPr="00B27E56" w:rsidRDefault="00B27E56" w:rsidP="00B27E5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7E56" w:rsidRPr="00B27E56" w:rsidRDefault="00B27E56" w:rsidP="00B27E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E56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B27E56" w:rsidRPr="00B27E56" w:rsidRDefault="00B27E56" w:rsidP="00B27E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E56" w:rsidRPr="00B27E56" w:rsidRDefault="00B27E56" w:rsidP="00B27E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E56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 ХАБАРОВСКОГО КРАЯ</w:t>
      </w:r>
    </w:p>
    <w:p w:rsidR="00B27E56" w:rsidRDefault="00B27E56" w:rsidP="00B27E5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7E5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27E56" w:rsidRDefault="00B27E56" w:rsidP="00B27E5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33D" w:rsidRPr="0031028C" w:rsidRDefault="00C5433D" w:rsidP="00B27E5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бюджет Охотского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 годов, утвержденный решением Собрания депутатов Охотского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 от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B3998" w:rsidRPr="00FB3998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31028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B399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0877AB">
        <w:rPr>
          <w:rFonts w:ascii="Times New Roman" w:eastAsia="Calibri" w:hAnsi="Times New Roman" w:cs="Times New Roman"/>
          <w:sz w:val="28"/>
          <w:szCs w:val="28"/>
        </w:rPr>
        <w:t>N</w:t>
      </w: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C5433D" w:rsidRDefault="00C5433D" w:rsidP="00C54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33D" w:rsidRPr="00464AA6" w:rsidRDefault="00C5433D" w:rsidP="00C54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AA6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бюджетном процессе в Охотском муниципальном округе Хабаровского края, утвержденным решением Собрания депутатов Охотского муниципального округа Хабаровского края от 28</w:t>
      </w:r>
      <w:r w:rsidR="00FB3998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="00FB399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0877AB">
        <w:rPr>
          <w:rFonts w:ascii="Times New Roman" w:eastAsia="Calibri" w:hAnsi="Times New Roman" w:cs="Times New Roman"/>
          <w:sz w:val="28"/>
          <w:szCs w:val="28"/>
        </w:rPr>
        <w:t>N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 2, Собрание депутатов Охотского муниципального округа Хабаровского края</w:t>
      </w:r>
    </w:p>
    <w:p w:rsidR="00C5433D" w:rsidRPr="00464AA6" w:rsidRDefault="00C5433D" w:rsidP="00C5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РЕШИЛО: </w:t>
      </w:r>
    </w:p>
    <w:p w:rsidR="00C5433D" w:rsidRPr="00464AA6" w:rsidRDefault="00C5433D" w:rsidP="00C54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1. Внести в бюджет Охотского муниципального </w:t>
      </w:r>
      <w:r w:rsidR="003A6420" w:rsidRPr="00464AA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 на 202</w:t>
      </w:r>
      <w:r w:rsidR="003A6420" w:rsidRPr="00464AA6">
        <w:rPr>
          <w:rFonts w:ascii="Times New Roman" w:eastAsia="Calibri" w:hAnsi="Times New Roman" w:cs="Times New Roman"/>
          <w:sz w:val="28"/>
          <w:szCs w:val="28"/>
        </w:rPr>
        <w:t>4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A6420" w:rsidRPr="00464AA6">
        <w:rPr>
          <w:rFonts w:ascii="Times New Roman" w:eastAsia="Calibri" w:hAnsi="Times New Roman" w:cs="Times New Roman"/>
          <w:sz w:val="28"/>
          <w:szCs w:val="28"/>
        </w:rPr>
        <w:t>5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A6420" w:rsidRPr="00464AA6">
        <w:rPr>
          <w:rFonts w:ascii="Times New Roman" w:eastAsia="Calibri" w:hAnsi="Times New Roman" w:cs="Times New Roman"/>
          <w:sz w:val="28"/>
          <w:szCs w:val="28"/>
        </w:rPr>
        <w:t>6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 годов, утвержденный решением Собрания депутатов Охотского муниципального </w:t>
      </w:r>
      <w:r w:rsidR="003A6420" w:rsidRPr="00464AA6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 от 2</w:t>
      </w:r>
      <w:r w:rsidR="003A6420" w:rsidRPr="00464AA6">
        <w:rPr>
          <w:rFonts w:ascii="Times New Roman" w:eastAsia="Calibri" w:hAnsi="Times New Roman" w:cs="Times New Roman"/>
          <w:sz w:val="28"/>
          <w:szCs w:val="28"/>
        </w:rPr>
        <w:t>7</w:t>
      </w:r>
      <w:r w:rsidR="00FB3998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464AA6">
        <w:rPr>
          <w:rFonts w:ascii="Times New Roman" w:eastAsia="Calibri" w:hAnsi="Times New Roman" w:cs="Times New Roman"/>
          <w:sz w:val="28"/>
          <w:szCs w:val="28"/>
        </w:rPr>
        <w:t>202</w:t>
      </w:r>
      <w:r w:rsidR="003A6420" w:rsidRPr="00464AA6">
        <w:rPr>
          <w:rFonts w:ascii="Times New Roman" w:eastAsia="Calibri" w:hAnsi="Times New Roman" w:cs="Times New Roman"/>
          <w:sz w:val="28"/>
          <w:szCs w:val="28"/>
        </w:rPr>
        <w:t>3</w:t>
      </w:r>
      <w:r w:rsidR="00FB399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0877AB">
        <w:rPr>
          <w:rFonts w:ascii="Times New Roman" w:eastAsia="Calibri" w:hAnsi="Times New Roman" w:cs="Times New Roman"/>
          <w:sz w:val="28"/>
          <w:szCs w:val="28"/>
        </w:rPr>
        <w:t>N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3A6420" w:rsidRPr="00464AA6">
        <w:rPr>
          <w:rFonts w:ascii="Times New Roman" w:eastAsia="Calibri" w:hAnsi="Times New Roman" w:cs="Times New Roman"/>
          <w:sz w:val="28"/>
          <w:szCs w:val="28"/>
        </w:rPr>
        <w:t>4</w:t>
      </w:r>
      <w:r w:rsidRPr="00464AA6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C5433D" w:rsidRPr="00464AA6" w:rsidRDefault="00C5433D" w:rsidP="00C54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AA6">
        <w:rPr>
          <w:rFonts w:ascii="Times New Roman" w:eastAsia="Calibri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C5433D" w:rsidRPr="00464AA6" w:rsidRDefault="000877AB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5433D"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основные характеристики и иные показатели бюджета Охотского муниципального </w:t>
      </w:r>
      <w:r w:rsidR="003A6420"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5433D"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Хабаровского края (далее – бюджет</w:t>
      </w:r>
      <w:r w:rsidR="003A6420"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="00C5433D"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) на 202</w:t>
      </w:r>
      <w:r w:rsidR="003A6420"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5433D"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год:</w:t>
      </w:r>
    </w:p>
    <w:p w:rsidR="00C5433D" w:rsidRPr="00464AA6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общий объем доходов бюджета</w:t>
      </w:r>
      <w:r w:rsidR="006740F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B2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460FFA">
        <w:rPr>
          <w:rFonts w:ascii="Times New Roman" w:eastAsia="Times New Roman" w:hAnsi="Times New Roman" w:cs="Times New Roman"/>
          <w:color w:val="000000"/>
          <w:sz w:val="28"/>
          <w:szCs w:val="28"/>
        </w:rPr>
        <w:t>802 738,70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из них налоговые и неналоговые доходы в сумме </w:t>
      </w:r>
      <w:r w:rsidR="00B20E83">
        <w:rPr>
          <w:rFonts w:ascii="Times New Roman" w:hAnsi="Times New Roman" w:cs="Times New Roman"/>
          <w:sz w:val="28"/>
          <w:szCs w:val="28"/>
        </w:rPr>
        <w:t>494 499,89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безвозмездные поступления в сумме </w:t>
      </w:r>
      <w:r w:rsidR="00B20E83">
        <w:rPr>
          <w:rFonts w:ascii="Times New Roman" w:hAnsi="Times New Roman" w:cs="Times New Roman"/>
          <w:sz w:val="28"/>
          <w:szCs w:val="28"/>
        </w:rPr>
        <w:t xml:space="preserve">2 </w:t>
      </w:r>
      <w:r w:rsidR="00460FFA">
        <w:rPr>
          <w:rFonts w:ascii="Times New Roman" w:hAnsi="Times New Roman" w:cs="Times New Roman"/>
          <w:sz w:val="28"/>
          <w:szCs w:val="28"/>
        </w:rPr>
        <w:t>308 238,81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рублей, из них межбюджетные трансферты, получаемые из других уровней бюджетов, в сумме </w:t>
      </w:r>
      <w:r w:rsidR="00B20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460FFA">
        <w:rPr>
          <w:rFonts w:ascii="Times New Roman" w:eastAsia="Times New Roman" w:hAnsi="Times New Roman" w:cs="Times New Roman"/>
          <w:color w:val="000000"/>
          <w:sz w:val="28"/>
          <w:szCs w:val="28"/>
        </w:rPr>
        <w:t>270 371,81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5433D" w:rsidRPr="00464AA6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общий объем расходов бюджета</w:t>
      </w:r>
      <w:r w:rsidR="00674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460FFA">
        <w:rPr>
          <w:rFonts w:ascii="Times New Roman" w:eastAsia="Times New Roman" w:hAnsi="Times New Roman" w:cs="Times New Roman"/>
          <w:color w:val="000000"/>
          <w:sz w:val="28"/>
          <w:szCs w:val="28"/>
        </w:rPr>
        <w:t>3 184 914,42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5433D" w:rsidRPr="00464AA6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052929" w:rsidRPr="00464A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внутреннего муниципального долга округа по состоянию на 1 января 2025 года в сумме 1</w:t>
      </w:r>
      <w:r w:rsidR="00E03D3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52929" w:rsidRPr="00464A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3D35">
        <w:rPr>
          <w:rFonts w:ascii="Times New Roman" w:eastAsia="Times New Roman" w:hAnsi="Times New Roman" w:cs="Times New Roman"/>
          <w:sz w:val="28"/>
          <w:szCs w:val="28"/>
          <w:lang w:eastAsia="ru-RU"/>
        </w:rPr>
        <w:t>524,91</w:t>
      </w:r>
      <w:bookmarkStart w:id="0" w:name="_GoBack"/>
      <w:bookmarkEnd w:id="0"/>
      <w:r w:rsidR="00052929" w:rsidRPr="0046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муниципального долга по муниципальным гарантиям 0,00 тыс. рублей;</w:t>
      </w:r>
    </w:p>
    <w:p w:rsidR="00C5433D" w:rsidRPr="00464AA6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предельный объем расходов на обслуживание муниципального долга на 202</w:t>
      </w:r>
      <w:r w:rsidR="00052929"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</w:t>
      </w:r>
      <w:r w:rsidRPr="00460FFA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сумме 5</w:t>
      </w:r>
      <w:r w:rsidR="00460FFA" w:rsidRPr="00460FFA">
        <w:rPr>
          <w:rFonts w:ascii="Times New Roman" w:eastAsia="Times New Roman" w:hAnsi="Times New Roman" w:cs="Times New Roman"/>
          <w:color w:val="000000"/>
          <w:sz w:val="28"/>
          <w:szCs w:val="28"/>
        </w:rPr>
        <w:t>75,73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C5433D" w:rsidRPr="00464AA6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5) дефицит бюджета</w:t>
      </w:r>
      <w:r w:rsidR="006740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460FFA">
        <w:rPr>
          <w:rFonts w:ascii="Times New Roman" w:eastAsia="Times New Roman" w:hAnsi="Times New Roman" w:cs="Times New Roman"/>
          <w:color w:val="000000"/>
          <w:sz w:val="28"/>
          <w:szCs w:val="28"/>
        </w:rPr>
        <w:t>382 175,72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  <w:r w:rsidR="000877A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464A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33D" w:rsidRPr="00464AA6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AA6">
        <w:rPr>
          <w:rFonts w:ascii="Times New Roman" w:eastAsia="Calibri" w:hAnsi="Times New Roman" w:cs="Times New Roman"/>
          <w:sz w:val="28"/>
          <w:szCs w:val="28"/>
        </w:rPr>
        <w:t>1.</w:t>
      </w:r>
      <w:r w:rsidR="006A1661">
        <w:rPr>
          <w:rFonts w:ascii="Times New Roman" w:eastAsia="Calibri" w:hAnsi="Times New Roman" w:cs="Times New Roman"/>
          <w:sz w:val="28"/>
          <w:szCs w:val="28"/>
        </w:rPr>
        <w:t>2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0877AB">
        <w:rPr>
          <w:rFonts w:ascii="Times New Roman" w:eastAsia="Calibri" w:hAnsi="Times New Roman" w:cs="Times New Roman"/>
          <w:sz w:val="28"/>
          <w:szCs w:val="28"/>
        </w:rPr>
        <w:t>NN</w:t>
      </w: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 1, 3, 6, 8, 10, 12 изложить в новой редакции согласно приложению к настоящему решению.</w:t>
      </w:r>
    </w:p>
    <w:p w:rsidR="00C5433D" w:rsidRPr="00464AA6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AA6">
        <w:rPr>
          <w:rFonts w:ascii="Times New Roman" w:eastAsia="Calibri" w:hAnsi="Times New Roman" w:cs="Times New Roman"/>
          <w:sz w:val="28"/>
          <w:szCs w:val="28"/>
        </w:rPr>
        <w:t>2. Опубликовать настоящее</w:t>
      </w:r>
      <w:r w:rsidR="00FB3998">
        <w:rPr>
          <w:rFonts w:ascii="Times New Roman" w:eastAsia="Calibri" w:hAnsi="Times New Roman" w:cs="Times New Roman"/>
          <w:sz w:val="28"/>
          <w:szCs w:val="28"/>
        </w:rPr>
        <w:t xml:space="preserve"> решение в газете </w:t>
      </w:r>
      <w:r w:rsidR="000877AB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464AA6">
        <w:rPr>
          <w:rFonts w:ascii="Times New Roman" w:eastAsia="Calibri" w:hAnsi="Times New Roman" w:cs="Times New Roman"/>
          <w:sz w:val="28"/>
          <w:szCs w:val="28"/>
        </w:rPr>
        <w:t>Охотско</w:t>
      </w:r>
      <w:proofErr w:type="spellEnd"/>
      <w:r w:rsidRPr="00464AA6">
        <w:rPr>
          <w:rFonts w:ascii="Times New Roman" w:eastAsia="Calibri" w:hAnsi="Times New Roman" w:cs="Times New Roman"/>
          <w:sz w:val="28"/>
          <w:szCs w:val="28"/>
        </w:rPr>
        <w:t>–эвенская правда</w:t>
      </w:r>
      <w:r w:rsidR="000877AB">
        <w:rPr>
          <w:rFonts w:ascii="Times New Roman" w:eastAsia="Calibri" w:hAnsi="Times New Roman" w:cs="Times New Roman"/>
          <w:sz w:val="28"/>
          <w:szCs w:val="28"/>
        </w:rPr>
        <w:t>"</w:t>
      </w:r>
      <w:r w:rsidRPr="00464A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33D" w:rsidRPr="0031028C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AA6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вступает в силу после официального </w:t>
      </w:r>
      <w:r w:rsidRPr="00464AA6">
        <w:rPr>
          <w:rFonts w:ascii="Times New Roman" w:eastAsia="Calibri" w:hAnsi="Times New Roman" w:cs="Times New Roman"/>
          <w:sz w:val="28"/>
          <w:szCs w:val="28"/>
        </w:rPr>
        <w:lastRenderedPageBreak/>
        <w:t>опубликования.</w:t>
      </w:r>
    </w:p>
    <w:p w:rsidR="00C5433D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33D" w:rsidRPr="0031028C" w:rsidRDefault="00C5433D" w:rsidP="00C543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45" w:type="pct"/>
        <w:tblLook w:val="01E0"/>
      </w:tblPr>
      <w:tblGrid>
        <w:gridCol w:w="4836"/>
        <w:gridCol w:w="4629"/>
      </w:tblGrid>
      <w:tr w:rsidR="003A2EFF" w:rsidRPr="0031028C" w:rsidTr="003A2EFF">
        <w:tc>
          <w:tcPr>
            <w:tcW w:w="4727" w:type="dxa"/>
          </w:tcPr>
          <w:p w:rsidR="003A2EFF" w:rsidRPr="0031028C" w:rsidRDefault="003A2EFF" w:rsidP="0006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округа</w:t>
            </w:r>
          </w:p>
        </w:tc>
        <w:tc>
          <w:tcPr>
            <w:tcW w:w="4524" w:type="dxa"/>
          </w:tcPr>
          <w:p w:rsidR="003A2EFF" w:rsidRPr="0031028C" w:rsidRDefault="003A2EFF" w:rsidP="000606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3A2EFF" w:rsidRPr="0031028C" w:rsidTr="003A2EFF">
        <w:tc>
          <w:tcPr>
            <w:tcW w:w="4727" w:type="dxa"/>
            <w:vAlign w:val="center"/>
          </w:tcPr>
          <w:p w:rsidR="003A2EFF" w:rsidRPr="0031028C" w:rsidRDefault="003A2EFF" w:rsidP="0006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A2EFF" w:rsidRPr="0031028C" w:rsidRDefault="003A2EFF" w:rsidP="0006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A2EFF" w:rsidRPr="0031028C" w:rsidRDefault="003A2EFF" w:rsidP="0006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 М.А. Климов</w:t>
            </w:r>
          </w:p>
          <w:p w:rsidR="003A2EFF" w:rsidRPr="0031028C" w:rsidRDefault="003A2EFF" w:rsidP="000606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2EFF" w:rsidRPr="0031028C" w:rsidRDefault="003A2EFF" w:rsidP="00060685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24" w:type="dxa"/>
            <w:vAlign w:val="center"/>
          </w:tcPr>
          <w:p w:rsidR="003A2EFF" w:rsidRPr="0031028C" w:rsidRDefault="003A2EFF" w:rsidP="00060685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3A2EFF" w:rsidRPr="0031028C" w:rsidRDefault="003A2EFF" w:rsidP="0006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3A2EFF" w:rsidRPr="0031028C" w:rsidRDefault="003A2EFF" w:rsidP="00060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B4A" w:rsidRPr="002429BA" w:rsidRDefault="00720B4A" w:rsidP="00456D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0B4A" w:rsidRPr="002429BA" w:rsidSect="000D02D6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0B" w:rsidRDefault="007F5A0B" w:rsidP="00A54596">
      <w:pPr>
        <w:spacing w:after="0" w:line="240" w:lineRule="auto"/>
      </w:pPr>
      <w:r>
        <w:separator/>
      </w:r>
    </w:p>
  </w:endnote>
  <w:endnote w:type="continuationSeparator" w:id="1">
    <w:p w:rsidR="007F5A0B" w:rsidRDefault="007F5A0B" w:rsidP="00A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0B" w:rsidRDefault="007F5A0B" w:rsidP="00A54596">
      <w:pPr>
        <w:spacing w:after="0" w:line="240" w:lineRule="auto"/>
      </w:pPr>
      <w:r>
        <w:separator/>
      </w:r>
    </w:p>
  </w:footnote>
  <w:footnote w:type="continuationSeparator" w:id="1">
    <w:p w:rsidR="007F5A0B" w:rsidRDefault="007F5A0B" w:rsidP="00A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790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5329" w:rsidRPr="00A54596" w:rsidRDefault="00BF2E6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5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A5329" w:rsidRPr="00A545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7E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A5329" w:rsidRDefault="00EA53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6F5"/>
    <w:rsid w:val="00005459"/>
    <w:rsid w:val="0000754F"/>
    <w:rsid w:val="00010A6C"/>
    <w:rsid w:val="00013E67"/>
    <w:rsid w:val="000420FD"/>
    <w:rsid w:val="00052929"/>
    <w:rsid w:val="00055404"/>
    <w:rsid w:val="00066E18"/>
    <w:rsid w:val="00080917"/>
    <w:rsid w:val="000877AB"/>
    <w:rsid w:val="00094794"/>
    <w:rsid w:val="000A2FCE"/>
    <w:rsid w:val="000B46A8"/>
    <w:rsid w:val="000D02D6"/>
    <w:rsid w:val="000E7FC9"/>
    <w:rsid w:val="000F3A1F"/>
    <w:rsid w:val="00111121"/>
    <w:rsid w:val="0011292D"/>
    <w:rsid w:val="00116EA2"/>
    <w:rsid w:val="00117563"/>
    <w:rsid w:val="00146ACF"/>
    <w:rsid w:val="00153865"/>
    <w:rsid w:val="00154CE2"/>
    <w:rsid w:val="0015738C"/>
    <w:rsid w:val="00164FEC"/>
    <w:rsid w:val="00171ECC"/>
    <w:rsid w:val="00180597"/>
    <w:rsid w:val="0018705A"/>
    <w:rsid w:val="00187AD0"/>
    <w:rsid w:val="00190B91"/>
    <w:rsid w:val="001A0BA7"/>
    <w:rsid w:val="001C13D2"/>
    <w:rsid w:val="001C2A5B"/>
    <w:rsid w:val="001C3C8F"/>
    <w:rsid w:val="001D4CEC"/>
    <w:rsid w:val="001D5384"/>
    <w:rsid w:val="001E0E4A"/>
    <w:rsid w:val="0020041F"/>
    <w:rsid w:val="00211DA2"/>
    <w:rsid w:val="0022398B"/>
    <w:rsid w:val="00237FCF"/>
    <w:rsid w:val="00240E84"/>
    <w:rsid w:val="00242F9E"/>
    <w:rsid w:val="002760FB"/>
    <w:rsid w:val="0028057E"/>
    <w:rsid w:val="00281CB8"/>
    <w:rsid w:val="002A652B"/>
    <w:rsid w:val="002B60CB"/>
    <w:rsid w:val="002B6E77"/>
    <w:rsid w:val="002B7CC1"/>
    <w:rsid w:val="002D6024"/>
    <w:rsid w:val="00300157"/>
    <w:rsid w:val="003010D8"/>
    <w:rsid w:val="0030141C"/>
    <w:rsid w:val="003037D2"/>
    <w:rsid w:val="00304301"/>
    <w:rsid w:val="00312005"/>
    <w:rsid w:val="00333A7A"/>
    <w:rsid w:val="00336D73"/>
    <w:rsid w:val="003452AC"/>
    <w:rsid w:val="0035239C"/>
    <w:rsid w:val="00363F63"/>
    <w:rsid w:val="00372DBD"/>
    <w:rsid w:val="003771AF"/>
    <w:rsid w:val="003A0CEB"/>
    <w:rsid w:val="003A2EFF"/>
    <w:rsid w:val="003A6420"/>
    <w:rsid w:val="003B2A3D"/>
    <w:rsid w:val="003B3F0F"/>
    <w:rsid w:val="003B7E5A"/>
    <w:rsid w:val="003C59F4"/>
    <w:rsid w:val="003D63CB"/>
    <w:rsid w:val="003E4C21"/>
    <w:rsid w:val="003E740C"/>
    <w:rsid w:val="003F72F9"/>
    <w:rsid w:val="00400483"/>
    <w:rsid w:val="00402B02"/>
    <w:rsid w:val="00406DE4"/>
    <w:rsid w:val="00414A6A"/>
    <w:rsid w:val="004206B6"/>
    <w:rsid w:val="00437859"/>
    <w:rsid w:val="004446F5"/>
    <w:rsid w:val="004516E3"/>
    <w:rsid w:val="00456D2E"/>
    <w:rsid w:val="00460FFA"/>
    <w:rsid w:val="00464AA6"/>
    <w:rsid w:val="00474D25"/>
    <w:rsid w:val="00481608"/>
    <w:rsid w:val="00483DCB"/>
    <w:rsid w:val="00484AFB"/>
    <w:rsid w:val="00491D70"/>
    <w:rsid w:val="00491EB5"/>
    <w:rsid w:val="004A34D9"/>
    <w:rsid w:val="004B2E3B"/>
    <w:rsid w:val="004B6BB1"/>
    <w:rsid w:val="004B6E5A"/>
    <w:rsid w:val="004F3080"/>
    <w:rsid w:val="00503346"/>
    <w:rsid w:val="0051363D"/>
    <w:rsid w:val="005234F0"/>
    <w:rsid w:val="00525C36"/>
    <w:rsid w:val="00525CFD"/>
    <w:rsid w:val="00560931"/>
    <w:rsid w:val="0057018B"/>
    <w:rsid w:val="00577440"/>
    <w:rsid w:val="00587489"/>
    <w:rsid w:val="00593119"/>
    <w:rsid w:val="005A3E53"/>
    <w:rsid w:val="005A7B98"/>
    <w:rsid w:val="005B362B"/>
    <w:rsid w:val="005B41B4"/>
    <w:rsid w:val="005B44E4"/>
    <w:rsid w:val="005C6D04"/>
    <w:rsid w:val="005C7D2B"/>
    <w:rsid w:val="005E1E25"/>
    <w:rsid w:val="005F210E"/>
    <w:rsid w:val="00601532"/>
    <w:rsid w:val="0060590C"/>
    <w:rsid w:val="0061132A"/>
    <w:rsid w:val="00611D3A"/>
    <w:rsid w:val="00615F2C"/>
    <w:rsid w:val="006229E7"/>
    <w:rsid w:val="0062332A"/>
    <w:rsid w:val="0062473E"/>
    <w:rsid w:val="00630799"/>
    <w:rsid w:val="006352A4"/>
    <w:rsid w:val="006355F0"/>
    <w:rsid w:val="00641D74"/>
    <w:rsid w:val="00642B33"/>
    <w:rsid w:val="006740F4"/>
    <w:rsid w:val="006761F0"/>
    <w:rsid w:val="00676E39"/>
    <w:rsid w:val="006773EB"/>
    <w:rsid w:val="00690AA0"/>
    <w:rsid w:val="00690FB3"/>
    <w:rsid w:val="006A1661"/>
    <w:rsid w:val="006A385C"/>
    <w:rsid w:val="006B356E"/>
    <w:rsid w:val="006E23B2"/>
    <w:rsid w:val="006E5487"/>
    <w:rsid w:val="006F0839"/>
    <w:rsid w:val="006F30C7"/>
    <w:rsid w:val="006F579F"/>
    <w:rsid w:val="0072043A"/>
    <w:rsid w:val="00720B4A"/>
    <w:rsid w:val="0072176A"/>
    <w:rsid w:val="007223E0"/>
    <w:rsid w:val="00746BA6"/>
    <w:rsid w:val="00756EE0"/>
    <w:rsid w:val="00764F34"/>
    <w:rsid w:val="00795290"/>
    <w:rsid w:val="007A5569"/>
    <w:rsid w:val="007D7D66"/>
    <w:rsid w:val="007E2356"/>
    <w:rsid w:val="007E454A"/>
    <w:rsid w:val="007F5A0B"/>
    <w:rsid w:val="00802B2E"/>
    <w:rsid w:val="00824F9F"/>
    <w:rsid w:val="00834C04"/>
    <w:rsid w:val="00856BB1"/>
    <w:rsid w:val="008607E0"/>
    <w:rsid w:val="0087090B"/>
    <w:rsid w:val="00873DCF"/>
    <w:rsid w:val="00881C65"/>
    <w:rsid w:val="008876AE"/>
    <w:rsid w:val="008C35C4"/>
    <w:rsid w:val="008D37CE"/>
    <w:rsid w:val="00915C9B"/>
    <w:rsid w:val="0092607E"/>
    <w:rsid w:val="0093112A"/>
    <w:rsid w:val="00950836"/>
    <w:rsid w:val="009529FA"/>
    <w:rsid w:val="009533F2"/>
    <w:rsid w:val="00957F01"/>
    <w:rsid w:val="00962EF0"/>
    <w:rsid w:val="00972705"/>
    <w:rsid w:val="00972B12"/>
    <w:rsid w:val="00975A94"/>
    <w:rsid w:val="00987675"/>
    <w:rsid w:val="009A5E3A"/>
    <w:rsid w:val="009C0AD6"/>
    <w:rsid w:val="009C4A81"/>
    <w:rsid w:val="009C6D93"/>
    <w:rsid w:val="009E1C7E"/>
    <w:rsid w:val="009F5154"/>
    <w:rsid w:val="00A0142D"/>
    <w:rsid w:val="00A2450F"/>
    <w:rsid w:val="00A32BF6"/>
    <w:rsid w:val="00A407FA"/>
    <w:rsid w:val="00A42436"/>
    <w:rsid w:val="00A53561"/>
    <w:rsid w:val="00A54596"/>
    <w:rsid w:val="00A70B3A"/>
    <w:rsid w:val="00A75A73"/>
    <w:rsid w:val="00AA27E2"/>
    <w:rsid w:val="00AA51DD"/>
    <w:rsid w:val="00AA675C"/>
    <w:rsid w:val="00AC5530"/>
    <w:rsid w:val="00AC7DBB"/>
    <w:rsid w:val="00AD00EE"/>
    <w:rsid w:val="00AE0D93"/>
    <w:rsid w:val="00AE6F00"/>
    <w:rsid w:val="00AF5E58"/>
    <w:rsid w:val="00B11556"/>
    <w:rsid w:val="00B20E83"/>
    <w:rsid w:val="00B27E56"/>
    <w:rsid w:val="00B3132C"/>
    <w:rsid w:val="00B4063A"/>
    <w:rsid w:val="00B5071D"/>
    <w:rsid w:val="00B56997"/>
    <w:rsid w:val="00B65E45"/>
    <w:rsid w:val="00B753F6"/>
    <w:rsid w:val="00BA382C"/>
    <w:rsid w:val="00BB4589"/>
    <w:rsid w:val="00BB5055"/>
    <w:rsid w:val="00BC1E64"/>
    <w:rsid w:val="00BD65B1"/>
    <w:rsid w:val="00BF0BAD"/>
    <w:rsid w:val="00BF2E6F"/>
    <w:rsid w:val="00BF3FA3"/>
    <w:rsid w:val="00C124A3"/>
    <w:rsid w:val="00C14FCF"/>
    <w:rsid w:val="00C40B37"/>
    <w:rsid w:val="00C44052"/>
    <w:rsid w:val="00C51E3F"/>
    <w:rsid w:val="00C53EFE"/>
    <w:rsid w:val="00C5433D"/>
    <w:rsid w:val="00C55545"/>
    <w:rsid w:val="00C618F0"/>
    <w:rsid w:val="00C649C7"/>
    <w:rsid w:val="00C66E7E"/>
    <w:rsid w:val="00C73F07"/>
    <w:rsid w:val="00C83CD4"/>
    <w:rsid w:val="00CE2546"/>
    <w:rsid w:val="00CF02B8"/>
    <w:rsid w:val="00CF504A"/>
    <w:rsid w:val="00D15076"/>
    <w:rsid w:val="00D412B7"/>
    <w:rsid w:val="00D4673E"/>
    <w:rsid w:val="00D513E7"/>
    <w:rsid w:val="00D722A0"/>
    <w:rsid w:val="00D91635"/>
    <w:rsid w:val="00DA42AE"/>
    <w:rsid w:val="00DA5CBE"/>
    <w:rsid w:val="00DB2A26"/>
    <w:rsid w:val="00DB38CA"/>
    <w:rsid w:val="00DD20FF"/>
    <w:rsid w:val="00DD2E49"/>
    <w:rsid w:val="00DD2E63"/>
    <w:rsid w:val="00E00433"/>
    <w:rsid w:val="00E02BDB"/>
    <w:rsid w:val="00E03D35"/>
    <w:rsid w:val="00E10D42"/>
    <w:rsid w:val="00E1788E"/>
    <w:rsid w:val="00E17C73"/>
    <w:rsid w:val="00E22693"/>
    <w:rsid w:val="00E3612B"/>
    <w:rsid w:val="00E873EB"/>
    <w:rsid w:val="00EA5329"/>
    <w:rsid w:val="00EA586C"/>
    <w:rsid w:val="00EC288F"/>
    <w:rsid w:val="00ED7826"/>
    <w:rsid w:val="00EE6C3B"/>
    <w:rsid w:val="00EE7AFD"/>
    <w:rsid w:val="00EF13F8"/>
    <w:rsid w:val="00F10E95"/>
    <w:rsid w:val="00F115BA"/>
    <w:rsid w:val="00F17CEB"/>
    <w:rsid w:val="00F2564B"/>
    <w:rsid w:val="00F274BB"/>
    <w:rsid w:val="00F35839"/>
    <w:rsid w:val="00F413CC"/>
    <w:rsid w:val="00F72825"/>
    <w:rsid w:val="00F84E51"/>
    <w:rsid w:val="00F91136"/>
    <w:rsid w:val="00F91FA4"/>
    <w:rsid w:val="00FA51F8"/>
    <w:rsid w:val="00FB2CC4"/>
    <w:rsid w:val="00FB3998"/>
    <w:rsid w:val="00FC3DD9"/>
    <w:rsid w:val="00FC516D"/>
    <w:rsid w:val="00FD1AE7"/>
    <w:rsid w:val="00FD29E0"/>
    <w:rsid w:val="00FF0DDC"/>
    <w:rsid w:val="00FF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596"/>
  </w:style>
  <w:style w:type="paragraph" w:styleId="a5">
    <w:name w:val="footer"/>
    <w:basedOn w:val="a"/>
    <w:link w:val="a6"/>
    <w:uiPriority w:val="99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596"/>
  </w:style>
  <w:style w:type="paragraph" w:styleId="a7">
    <w:name w:val="Balloon Text"/>
    <w:basedOn w:val="a"/>
    <w:link w:val="a8"/>
    <w:uiPriority w:val="99"/>
    <w:semiHidden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54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8799-A2FB-44B8-9493-E966AB3B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cherneckaya.ap</cp:lastModifiedBy>
  <cp:revision>108</cp:revision>
  <cp:lastPrinted>2024-09-19T06:55:00Z</cp:lastPrinted>
  <dcterms:created xsi:type="dcterms:W3CDTF">2023-11-07T01:30:00Z</dcterms:created>
  <dcterms:modified xsi:type="dcterms:W3CDTF">2024-12-12T06:00:00Z</dcterms:modified>
</cp:coreProperties>
</file>