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67" w:rsidRPr="00C612F6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C612F6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BC5ECB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ECB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E90C66" w:rsidRDefault="00E90C66" w:rsidP="00E90C66">
      <w:pPr>
        <w:spacing w:line="240" w:lineRule="exact"/>
        <w:jc w:val="both"/>
        <w:rPr>
          <w:sz w:val="28"/>
          <w:szCs w:val="28"/>
        </w:rPr>
      </w:pPr>
    </w:p>
    <w:p w:rsidR="00EB2800" w:rsidRDefault="00D85367" w:rsidP="00EB2800">
      <w:pPr>
        <w:ind w:firstLine="708"/>
        <w:jc w:val="both"/>
        <w:rPr>
          <w:sz w:val="28"/>
          <w:szCs w:val="28"/>
        </w:rPr>
      </w:pPr>
      <w:r w:rsidRPr="00BC5ECB">
        <w:rPr>
          <w:sz w:val="28"/>
          <w:szCs w:val="28"/>
        </w:rPr>
        <w:t xml:space="preserve">Отдел экономики и прогнозирования администрации Охотского муниципального </w:t>
      </w:r>
      <w:r w:rsidR="00FE1279">
        <w:rPr>
          <w:sz w:val="28"/>
          <w:szCs w:val="28"/>
        </w:rPr>
        <w:t>округа</w:t>
      </w:r>
      <w:r w:rsidRPr="00BC5ECB">
        <w:rPr>
          <w:sz w:val="28"/>
          <w:szCs w:val="28"/>
        </w:rPr>
        <w:t> извещает о проведении экспертизы муниципального нормативного правового</w:t>
      </w:r>
      <w:r w:rsidR="00294EB7" w:rsidRPr="00BC5ECB">
        <w:rPr>
          <w:sz w:val="28"/>
          <w:szCs w:val="28"/>
        </w:rPr>
        <w:t xml:space="preserve"> </w:t>
      </w:r>
      <w:r w:rsidRPr="00BC5ECB">
        <w:rPr>
          <w:sz w:val="28"/>
          <w:szCs w:val="28"/>
        </w:rPr>
        <w:t>акт</w:t>
      </w:r>
      <w:r w:rsidR="00294EB7" w:rsidRPr="00BC5ECB">
        <w:rPr>
          <w:sz w:val="28"/>
          <w:szCs w:val="28"/>
        </w:rPr>
        <w:t>а</w:t>
      </w:r>
      <w:r w:rsidR="00EB2800">
        <w:rPr>
          <w:sz w:val="28"/>
          <w:szCs w:val="28"/>
        </w:rPr>
        <w:t>:</w:t>
      </w:r>
      <w:r w:rsidR="00294EB7" w:rsidRPr="00BC5ECB">
        <w:rPr>
          <w:sz w:val="28"/>
          <w:szCs w:val="28"/>
        </w:rPr>
        <w:t xml:space="preserve"> </w:t>
      </w:r>
    </w:p>
    <w:p w:rsidR="00796E2A" w:rsidRPr="00796E2A" w:rsidRDefault="00796E2A" w:rsidP="00796E2A">
      <w:pPr>
        <w:ind w:firstLine="708"/>
        <w:jc w:val="both"/>
        <w:rPr>
          <w:i/>
          <w:iCs/>
          <w:sz w:val="28"/>
          <w:szCs w:val="28"/>
        </w:rPr>
      </w:pPr>
      <w:r w:rsidRPr="00796E2A">
        <w:rPr>
          <w:i/>
          <w:iCs/>
          <w:sz w:val="28"/>
          <w:szCs w:val="28"/>
        </w:rPr>
        <w:t xml:space="preserve">Постановление администрации Охотского муниципального района Хабаровского края от 28.09.2020 № 276 "О порядке установления и использования полос отвода автомобильных дорог местного значения Охотского муниципального района" </w:t>
      </w:r>
    </w:p>
    <w:p w:rsidR="00D85367" w:rsidRPr="00C612F6" w:rsidRDefault="00D85367" w:rsidP="00796E2A">
      <w:pPr>
        <w:ind w:firstLine="708"/>
        <w:jc w:val="both"/>
        <w:rPr>
          <w:sz w:val="28"/>
          <w:szCs w:val="28"/>
        </w:rPr>
      </w:pPr>
      <w:r w:rsidRPr="00C612F6">
        <w:rPr>
          <w:sz w:val="28"/>
          <w:szCs w:val="28"/>
        </w:rPr>
        <w:t>и сборе предложений заинтересованных лиц.</w:t>
      </w:r>
    </w:p>
    <w:p w:rsidR="00D85367" w:rsidRPr="00B06366" w:rsidRDefault="00D85367" w:rsidP="00EB280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</w:t>
      </w:r>
      <w:r w:rsidRPr="00B06366">
        <w:rPr>
          <w:rFonts w:ascii="Times New Roman" w:hAnsi="Times New Roman" w:cs="Times New Roman"/>
          <w:sz w:val="28"/>
          <w:szCs w:val="28"/>
        </w:rPr>
        <w:t xml:space="preserve">Охотск, ул. Ленина, д.16, кабинет 23, а также по адресу электронной почты: </w:t>
      </w:r>
      <w:r w:rsidR="00B06366" w:rsidRPr="00B06366">
        <w:rPr>
          <w:rFonts w:ascii="Times New Roman" w:hAnsi="Times New Roman" w:cs="Times New Roman"/>
          <w:sz w:val="28"/>
          <w:szCs w:val="28"/>
          <w:shd w:val="clear" w:color="auto" w:fill="FFFFFF"/>
        </w:rPr>
        <w:t>econokht@mail.ru</w:t>
      </w:r>
      <w:r w:rsidRPr="00B06366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612F6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</w:t>
      </w:r>
      <w:r w:rsidR="008C3A96" w:rsidRPr="000C31B4">
        <w:rPr>
          <w:rFonts w:ascii="Times New Roman" w:hAnsi="Times New Roman" w:cs="Times New Roman"/>
          <w:sz w:val="28"/>
          <w:szCs w:val="28"/>
        </w:rPr>
        <w:t xml:space="preserve">с </w:t>
      </w:r>
      <w:r w:rsidR="009525E5">
        <w:rPr>
          <w:rFonts w:ascii="Times New Roman" w:hAnsi="Times New Roman" w:cs="Times New Roman"/>
          <w:sz w:val="28"/>
          <w:szCs w:val="28"/>
        </w:rPr>
        <w:t>15</w:t>
      </w:r>
      <w:r w:rsidR="008C3A96" w:rsidRPr="000C31B4">
        <w:rPr>
          <w:rFonts w:ascii="Times New Roman" w:hAnsi="Times New Roman" w:cs="Times New Roman"/>
          <w:sz w:val="28"/>
          <w:szCs w:val="28"/>
        </w:rPr>
        <w:t>.</w:t>
      </w:r>
      <w:r w:rsidR="005C3818">
        <w:rPr>
          <w:rFonts w:ascii="Times New Roman" w:hAnsi="Times New Roman" w:cs="Times New Roman"/>
          <w:sz w:val="28"/>
          <w:szCs w:val="28"/>
        </w:rPr>
        <w:t>10</w:t>
      </w:r>
      <w:r w:rsidR="008C3A96" w:rsidRPr="000C31B4">
        <w:rPr>
          <w:rFonts w:ascii="Times New Roman" w:hAnsi="Times New Roman" w:cs="Times New Roman"/>
          <w:sz w:val="28"/>
          <w:szCs w:val="28"/>
        </w:rPr>
        <w:t>.20</w:t>
      </w:r>
      <w:r w:rsidR="008C3A96">
        <w:rPr>
          <w:rFonts w:ascii="Times New Roman" w:hAnsi="Times New Roman" w:cs="Times New Roman"/>
          <w:sz w:val="28"/>
          <w:szCs w:val="28"/>
        </w:rPr>
        <w:t>2</w:t>
      </w:r>
      <w:r w:rsidR="005C3818">
        <w:rPr>
          <w:rFonts w:ascii="Times New Roman" w:hAnsi="Times New Roman" w:cs="Times New Roman"/>
          <w:sz w:val="28"/>
          <w:szCs w:val="28"/>
        </w:rPr>
        <w:t>4</w:t>
      </w:r>
      <w:r w:rsidR="008C3A96"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5C3818">
        <w:rPr>
          <w:rFonts w:ascii="Times New Roman" w:hAnsi="Times New Roman" w:cs="Times New Roman"/>
          <w:sz w:val="28"/>
          <w:szCs w:val="28"/>
        </w:rPr>
        <w:t>15</w:t>
      </w:r>
      <w:r w:rsidR="008C3A96" w:rsidRPr="000C31B4">
        <w:rPr>
          <w:rFonts w:ascii="Times New Roman" w:hAnsi="Times New Roman" w:cs="Times New Roman"/>
          <w:sz w:val="28"/>
          <w:szCs w:val="28"/>
        </w:rPr>
        <w:t>.</w:t>
      </w:r>
      <w:r w:rsidR="008C3A96">
        <w:rPr>
          <w:rFonts w:ascii="Times New Roman" w:hAnsi="Times New Roman" w:cs="Times New Roman"/>
          <w:sz w:val="28"/>
          <w:szCs w:val="28"/>
        </w:rPr>
        <w:t>1</w:t>
      </w:r>
      <w:r w:rsidR="005C3818">
        <w:rPr>
          <w:rFonts w:ascii="Times New Roman" w:hAnsi="Times New Roman" w:cs="Times New Roman"/>
          <w:sz w:val="28"/>
          <w:szCs w:val="28"/>
        </w:rPr>
        <w:t>1</w:t>
      </w:r>
      <w:r w:rsidR="008C3A96" w:rsidRPr="000C31B4">
        <w:rPr>
          <w:rFonts w:ascii="Times New Roman" w:hAnsi="Times New Roman" w:cs="Times New Roman"/>
          <w:sz w:val="28"/>
          <w:szCs w:val="28"/>
        </w:rPr>
        <w:t>.20</w:t>
      </w:r>
      <w:r w:rsidR="008C3A96">
        <w:rPr>
          <w:rFonts w:ascii="Times New Roman" w:hAnsi="Times New Roman" w:cs="Times New Roman"/>
          <w:sz w:val="28"/>
          <w:szCs w:val="28"/>
        </w:rPr>
        <w:t>2</w:t>
      </w:r>
      <w:r w:rsidR="005C3818">
        <w:rPr>
          <w:rFonts w:ascii="Times New Roman" w:hAnsi="Times New Roman" w:cs="Times New Roman"/>
          <w:sz w:val="28"/>
          <w:szCs w:val="28"/>
        </w:rPr>
        <w:t>4</w:t>
      </w:r>
      <w:r w:rsidRPr="00C612F6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C612F6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</w:t>
      </w:r>
      <w:r w:rsidR="00B6195D" w:rsidRPr="00C24854">
        <w:rPr>
          <w:rFonts w:ascii="Times New Roman" w:hAnsi="Times New Roman" w:cs="Times New Roman"/>
          <w:sz w:val="28"/>
          <w:szCs w:val="28"/>
        </w:rPr>
        <w:t xml:space="preserve"> об экспертизе:</w:t>
      </w:r>
      <w:r w:rsidRPr="00C24854">
        <w:rPr>
          <w:rFonts w:ascii="Times New Roman" w:hAnsi="Times New Roman" w:cs="Times New Roman"/>
          <w:sz w:val="28"/>
          <w:szCs w:val="28"/>
        </w:rPr>
        <w:t xml:space="preserve"> </w:t>
      </w:r>
      <w:r w:rsidR="005C3818" w:rsidRPr="005C3818">
        <w:rPr>
          <w:rFonts w:ascii="Times New Roman" w:hAnsi="Times New Roman" w:cs="Times New Roman"/>
          <w:sz w:val="28"/>
          <w:szCs w:val="28"/>
        </w:rPr>
        <w:t>https://admokhotsk.khabkrai.ru/Deyatelnost/Ocenka-reguliruyuschego-vozdejstviya1669010833/Ekspertiza-dejstvuyuschih-normativnyh-aktov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8C3A96" w:rsidRPr="002F39A3">
        <w:rPr>
          <w:rFonts w:ascii="Times New Roman" w:hAnsi="Times New Roman" w:cs="Times New Roman"/>
          <w:sz w:val="28"/>
          <w:szCs w:val="28"/>
        </w:rPr>
        <w:t>https://admokhotsk.khabkrai.ru/Deyatelnost/Ocenka-reguliruyuschego-vozdejstviya1669010833/Ekspertiza-dejstvuyuschih-normativnyh-aktov</w:t>
      </w:r>
      <w:r w:rsidR="009E2F0E">
        <w:rPr>
          <w:rFonts w:ascii="Times New Roman" w:hAnsi="Times New Roman" w:cs="Times New Roman"/>
          <w:sz w:val="28"/>
          <w:szCs w:val="28"/>
        </w:rPr>
        <w:t xml:space="preserve"> </w:t>
      </w:r>
      <w:r w:rsidRPr="00C2485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C3818">
        <w:rPr>
          <w:rFonts w:ascii="Times New Roman" w:hAnsi="Times New Roman" w:cs="Times New Roman"/>
          <w:sz w:val="28"/>
          <w:szCs w:val="28"/>
        </w:rPr>
        <w:t>17</w:t>
      </w:r>
      <w:r w:rsidR="00B6195D" w:rsidRPr="00C24854">
        <w:rPr>
          <w:rFonts w:ascii="Times New Roman" w:hAnsi="Times New Roman" w:cs="Times New Roman"/>
          <w:sz w:val="28"/>
          <w:szCs w:val="28"/>
        </w:rPr>
        <w:t>.</w:t>
      </w:r>
      <w:r w:rsidR="00FD3C09">
        <w:rPr>
          <w:rFonts w:ascii="Times New Roman" w:hAnsi="Times New Roman" w:cs="Times New Roman"/>
          <w:sz w:val="28"/>
          <w:szCs w:val="28"/>
        </w:rPr>
        <w:t>1</w:t>
      </w:r>
      <w:r w:rsidR="005C3818">
        <w:rPr>
          <w:rFonts w:ascii="Times New Roman" w:hAnsi="Times New Roman" w:cs="Times New Roman"/>
          <w:sz w:val="28"/>
          <w:szCs w:val="28"/>
        </w:rPr>
        <w:t>1</w:t>
      </w:r>
      <w:r w:rsidR="00B6195D" w:rsidRPr="00C24854">
        <w:rPr>
          <w:rFonts w:ascii="Times New Roman" w:hAnsi="Times New Roman" w:cs="Times New Roman"/>
          <w:sz w:val="28"/>
          <w:szCs w:val="28"/>
        </w:rPr>
        <w:t>.20</w:t>
      </w:r>
      <w:r w:rsidR="00C24854" w:rsidRPr="00C24854">
        <w:rPr>
          <w:rFonts w:ascii="Times New Roman" w:hAnsi="Times New Roman" w:cs="Times New Roman"/>
          <w:sz w:val="28"/>
          <w:szCs w:val="28"/>
        </w:rPr>
        <w:t>2</w:t>
      </w:r>
      <w:r w:rsidR="005C3818">
        <w:rPr>
          <w:rFonts w:ascii="Times New Roman" w:hAnsi="Times New Roman" w:cs="Times New Roman"/>
          <w:sz w:val="28"/>
          <w:szCs w:val="28"/>
        </w:rPr>
        <w:t>4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</w:r>
      <w:r w:rsidR="009E7FE8" w:rsidRPr="00C24854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C24854" w:rsidRPr="00C24854">
        <w:rPr>
          <w:rFonts w:ascii="Times New Roman" w:hAnsi="Times New Roman" w:cs="Times New Roman"/>
          <w:sz w:val="28"/>
          <w:szCs w:val="28"/>
        </w:rPr>
        <w:t xml:space="preserve">Лопатин Семен Викторович – председатель комитета по управлению муниципальным имуществом Охотского муниципального </w:t>
      </w:r>
      <w:r w:rsidR="00FE1279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="009E7FE8"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и(или)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</w:t>
      </w:r>
      <w:r w:rsidRPr="00294EB7">
        <w:rPr>
          <w:rFonts w:ascii="Times New Roman" w:hAnsi="Times New Roman" w:cs="Times New Roman"/>
          <w:sz w:val="28"/>
          <w:szCs w:val="28"/>
        </w:rPr>
        <w:lastRenderedPageBreak/>
        <w:t>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67"/>
    <w:rsid w:val="000C31B4"/>
    <w:rsid w:val="000F45E4"/>
    <w:rsid w:val="001B674D"/>
    <w:rsid w:val="00294EB7"/>
    <w:rsid w:val="002B2664"/>
    <w:rsid w:val="002F3560"/>
    <w:rsid w:val="003E5C91"/>
    <w:rsid w:val="00435390"/>
    <w:rsid w:val="00524F10"/>
    <w:rsid w:val="005A3932"/>
    <w:rsid w:val="005C3818"/>
    <w:rsid w:val="006951EA"/>
    <w:rsid w:val="006C5208"/>
    <w:rsid w:val="006F566F"/>
    <w:rsid w:val="00796E2A"/>
    <w:rsid w:val="008C3A96"/>
    <w:rsid w:val="009525E5"/>
    <w:rsid w:val="009E2F0E"/>
    <w:rsid w:val="009E7FE8"/>
    <w:rsid w:val="00A67057"/>
    <w:rsid w:val="00A82B26"/>
    <w:rsid w:val="00B06366"/>
    <w:rsid w:val="00B6195D"/>
    <w:rsid w:val="00B656DE"/>
    <w:rsid w:val="00BA5EC8"/>
    <w:rsid w:val="00BC5ECB"/>
    <w:rsid w:val="00C24854"/>
    <w:rsid w:val="00C612F6"/>
    <w:rsid w:val="00C71878"/>
    <w:rsid w:val="00D85367"/>
    <w:rsid w:val="00E41D92"/>
    <w:rsid w:val="00E43057"/>
    <w:rsid w:val="00E90C66"/>
    <w:rsid w:val="00EB2800"/>
    <w:rsid w:val="00EC5B9A"/>
    <w:rsid w:val="00FD3C09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33"/>
  <w15:docId w15:val="{EF0E9AED-9F31-433A-AFFF-8DA4B074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  <w:style w:type="character" w:styleId="a5">
    <w:name w:val="Unresolved Mention"/>
    <w:basedOn w:val="a0"/>
    <w:uiPriority w:val="99"/>
    <w:semiHidden/>
    <w:unhideWhenUsed/>
    <w:rsid w:val="009E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 Евгеньевна Слугина</cp:lastModifiedBy>
  <cp:revision>3</cp:revision>
  <cp:lastPrinted>2019-04-18T01:30:00Z</cp:lastPrinted>
  <dcterms:created xsi:type="dcterms:W3CDTF">2024-12-16T07:10:00Z</dcterms:created>
  <dcterms:modified xsi:type="dcterms:W3CDTF">2024-12-16T07:17:00Z</dcterms:modified>
</cp:coreProperties>
</file>