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22" w:rsidRPr="00FF3A97" w:rsidRDefault="00967128" w:rsidP="00967128">
      <w:pPr>
        <w:ind w:left="187"/>
        <w:jc w:val="right"/>
      </w:pPr>
      <w:r w:rsidRPr="00FF3A97">
        <w:t xml:space="preserve">                                                 Срок приема заключений по результатам проведения независимой (а</w:t>
      </w:r>
      <w:r w:rsidR="004A5AAA" w:rsidRPr="00FF3A97">
        <w:t xml:space="preserve">нтикоррупционной) экспертизы с </w:t>
      </w:r>
      <w:bookmarkStart w:id="0" w:name="_Hlk157007589"/>
      <w:r w:rsidR="00234469">
        <w:t>11</w:t>
      </w:r>
      <w:r w:rsidRPr="00FF3A97">
        <w:t>.</w:t>
      </w:r>
      <w:r w:rsidR="00234469">
        <w:t>12</w:t>
      </w:r>
      <w:r w:rsidRPr="00FF3A97">
        <w:t>.202</w:t>
      </w:r>
      <w:r w:rsidR="00C97C7B">
        <w:t>4</w:t>
      </w:r>
      <w:r w:rsidRPr="00FF3A97">
        <w:t xml:space="preserve"> по </w:t>
      </w:r>
      <w:r w:rsidR="00C97C7B">
        <w:t>1</w:t>
      </w:r>
      <w:r w:rsidR="00234469">
        <w:t>9</w:t>
      </w:r>
      <w:r w:rsidRPr="00FF3A97">
        <w:t>.</w:t>
      </w:r>
      <w:r w:rsidR="00234469">
        <w:t>12</w:t>
      </w:r>
      <w:r w:rsidRPr="00FF3A97">
        <w:t>.202</w:t>
      </w:r>
      <w:r w:rsidR="0022376E" w:rsidRPr="00FF3A97">
        <w:t>4</w:t>
      </w:r>
      <w:bookmarkEnd w:id="0"/>
    </w:p>
    <w:p w:rsidR="00967128" w:rsidRPr="00FF3A97" w:rsidRDefault="00967128" w:rsidP="00967128">
      <w:pPr>
        <w:ind w:left="187"/>
        <w:jc w:val="right"/>
      </w:pPr>
      <w:r w:rsidRPr="00FF3A97">
        <w:t xml:space="preserve"> </w:t>
      </w:r>
      <w:r w:rsidRPr="00FF3A97">
        <w:tab/>
        <w:t>Разработчик: Отдел экономики и прогнозирования</w:t>
      </w:r>
    </w:p>
    <w:p w:rsidR="00967128" w:rsidRPr="00FF3A97" w:rsidRDefault="00967128" w:rsidP="00967128">
      <w:pPr>
        <w:jc w:val="right"/>
      </w:pPr>
      <w:r w:rsidRPr="00FF3A97">
        <w:t xml:space="preserve">                                                                                                                    </w:t>
      </w:r>
    </w:p>
    <w:p w:rsidR="00967128" w:rsidRPr="00FF3A97" w:rsidRDefault="00967128" w:rsidP="00967128">
      <w:pPr>
        <w:jc w:val="right"/>
      </w:pPr>
      <w:r w:rsidRPr="00FF3A97">
        <w:t>ПРОЕКТ</w:t>
      </w:r>
    </w:p>
    <w:p w:rsidR="00967128" w:rsidRPr="00FF3A97" w:rsidRDefault="00967128" w:rsidP="00115147">
      <w:pPr>
        <w:spacing w:line="240" w:lineRule="exact"/>
        <w:jc w:val="center"/>
        <w:rPr>
          <w:sz w:val="28"/>
          <w:szCs w:val="28"/>
        </w:rPr>
      </w:pPr>
    </w:p>
    <w:p w:rsidR="002868B0" w:rsidRPr="00FF3A97" w:rsidRDefault="00115147" w:rsidP="00115147">
      <w:pPr>
        <w:spacing w:line="240" w:lineRule="exact"/>
        <w:jc w:val="center"/>
        <w:rPr>
          <w:sz w:val="28"/>
          <w:szCs w:val="28"/>
        </w:rPr>
      </w:pPr>
      <w:r w:rsidRPr="00FF3A97">
        <w:rPr>
          <w:sz w:val="28"/>
          <w:szCs w:val="28"/>
        </w:rPr>
        <w:t xml:space="preserve">Администрация Охотского муниципального </w:t>
      </w:r>
      <w:r w:rsidR="00E165F8" w:rsidRPr="00FF3A97">
        <w:rPr>
          <w:sz w:val="28"/>
          <w:szCs w:val="28"/>
        </w:rPr>
        <w:t>округа</w:t>
      </w:r>
    </w:p>
    <w:p w:rsidR="00115147" w:rsidRPr="00FF3A97" w:rsidRDefault="00115147" w:rsidP="00115147">
      <w:pPr>
        <w:spacing w:line="240" w:lineRule="exact"/>
        <w:jc w:val="center"/>
        <w:rPr>
          <w:sz w:val="28"/>
          <w:szCs w:val="28"/>
        </w:rPr>
      </w:pPr>
    </w:p>
    <w:p w:rsidR="00115147" w:rsidRPr="00FF3A97" w:rsidRDefault="00115147" w:rsidP="00115147">
      <w:pPr>
        <w:spacing w:line="240" w:lineRule="exact"/>
        <w:jc w:val="center"/>
        <w:rPr>
          <w:sz w:val="28"/>
          <w:szCs w:val="28"/>
        </w:rPr>
      </w:pPr>
      <w:r w:rsidRPr="00FF3A97">
        <w:rPr>
          <w:sz w:val="28"/>
          <w:szCs w:val="28"/>
        </w:rPr>
        <w:t>Постановление</w:t>
      </w:r>
    </w:p>
    <w:p w:rsidR="00542E85" w:rsidRPr="00FF3A97" w:rsidRDefault="00542E85" w:rsidP="006546D9">
      <w:pPr>
        <w:spacing w:line="240" w:lineRule="exact"/>
        <w:jc w:val="both"/>
        <w:rPr>
          <w:sz w:val="28"/>
          <w:szCs w:val="28"/>
        </w:rPr>
      </w:pPr>
    </w:p>
    <w:p w:rsidR="0023191B" w:rsidRPr="006546D9" w:rsidRDefault="002868B0" w:rsidP="006546D9">
      <w:pPr>
        <w:spacing w:line="240" w:lineRule="exact"/>
        <w:jc w:val="both"/>
        <w:rPr>
          <w:sz w:val="28"/>
          <w:szCs w:val="28"/>
        </w:rPr>
      </w:pPr>
      <w:bookmarkStart w:id="1" w:name="_Hlk146639108"/>
      <w:r w:rsidRPr="00FF3A97">
        <w:rPr>
          <w:sz w:val="28"/>
          <w:szCs w:val="28"/>
        </w:rPr>
        <w:t xml:space="preserve">О </w:t>
      </w:r>
      <w:r w:rsidR="00115147" w:rsidRPr="00FF3A97">
        <w:rPr>
          <w:sz w:val="28"/>
          <w:szCs w:val="28"/>
        </w:rPr>
        <w:t xml:space="preserve">внесении изменений в </w:t>
      </w:r>
      <w:r w:rsidR="008D64DE" w:rsidRPr="00FF3A97">
        <w:rPr>
          <w:sz w:val="28"/>
          <w:szCs w:val="28"/>
        </w:rPr>
        <w:t>м</w:t>
      </w:r>
      <w:r w:rsidR="0023191B" w:rsidRPr="00FF3A97">
        <w:rPr>
          <w:sz w:val="28"/>
          <w:szCs w:val="28"/>
        </w:rPr>
        <w:t>униципальн</w:t>
      </w:r>
      <w:r w:rsidR="0058162F">
        <w:rPr>
          <w:sz w:val="28"/>
          <w:szCs w:val="28"/>
        </w:rPr>
        <w:t>ую</w:t>
      </w:r>
      <w:r w:rsidR="0023191B" w:rsidRPr="00FF3A97">
        <w:rPr>
          <w:sz w:val="28"/>
          <w:szCs w:val="28"/>
        </w:rPr>
        <w:t xml:space="preserve"> программ</w:t>
      </w:r>
      <w:r w:rsidR="0058162F">
        <w:rPr>
          <w:sz w:val="28"/>
          <w:szCs w:val="28"/>
        </w:rPr>
        <w:t>у "</w:t>
      </w:r>
      <w:r w:rsidR="0058162F" w:rsidRPr="0058162F">
        <w:rPr>
          <w:sz w:val="28"/>
          <w:szCs w:val="28"/>
        </w:rPr>
        <w:t>Обеспечение квалифицированными кадрами учреждений социальной сферы в Охотском муниципальном округе Хабаровского края на 2024 - 2028 годы</w:t>
      </w:r>
      <w:r w:rsidR="0058162F">
        <w:rPr>
          <w:sz w:val="28"/>
          <w:szCs w:val="28"/>
        </w:rPr>
        <w:t xml:space="preserve">", </w:t>
      </w:r>
      <w:proofErr w:type="gramStart"/>
      <w:r w:rsidR="0058162F">
        <w:rPr>
          <w:sz w:val="28"/>
          <w:szCs w:val="28"/>
        </w:rPr>
        <w:t xml:space="preserve">утвержденную </w:t>
      </w:r>
      <w:r w:rsidR="0058162F" w:rsidRPr="0058162F">
        <w:rPr>
          <w:sz w:val="28"/>
          <w:szCs w:val="28"/>
        </w:rPr>
        <w:t xml:space="preserve"> </w:t>
      </w:r>
      <w:r w:rsidR="0058162F">
        <w:rPr>
          <w:sz w:val="28"/>
          <w:szCs w:val="28"/>
        </w:rPr>
        <w:t>постановление</w:t>
      </w:r>
      <w:r w:rsidR="0058162F">
        <w:rPr>
          <w:sz w:val="28"/>
          <w:szCs w:val="28"/>
        </w:rPr>
        <w:t>м</w:t>
      </w:r>
      <w:proofErr w:type="gramEnd"/>
      <w:r w:rsidR="0058162F">
        <w:rPr>
          <w:sz w:val="28"/>
          <w:szCs w:val="28"/>
        </w:rPr>
        <w:t xml:space="preserve"> администрации Охотского муниципального района Хабаровского края от </w:t>
      </w:r>
      <w:r w:rsidR="0058162F">
        <w:rPr>
          <w:sz w:val="28"/>
          <w:szCs w:val="28"/>
        </w:rPr>
        <w:t>5</w:t>
      </w:r>
      <w:r w:rsidR="0058162F">
        <w:rPr>
          <w:sz w:val="28"/>
          <w:szCs w:val="28"/>
        </w:rPr>
        <w:t xml:space="preserve"> </w:t>
      </w:r>
      <w:r w:rsidR="0058162F">
        <w:rPr>
          <w:sz w:val="28"/>
          <w:szCs w:val="28"/>
        </w:rPr>
        <w:t>ок</w:t>
      </w:r>
      <w:r w:rsidR="0058162F">
        <w:rPr>
          <w:sz w:val="28"/>
          <w:szCs w:val="28"/>
        </w:rPr>
        <w:t>тября 202</w:t>
      </w:r>
      <w:r w:rsidR="0058162F">
        <w:rPr>
          <w:sz w:val="28"/>
          <w:szCs w:val="28"/>
        </w:rPr>
        <w:t>3</w:t>
      </w:r>
      <w:r w:rsidR="0058162F">
        <w:rPr>
          <w:sz w:val="28"/>
          <w:szCs w:val="28"/>
        </w:rPr>
        <w:t xml:space="preserve"> г. </w:t>
      </w:r>
      <w:r w:rsidR="0058162F">
        <w:rPr>
          <w:sz w:val="28"/>
          <w:szCs w:val="28"/>
          <w:lang w:val="en-US"/>
        </w:rPr>
        <w:t>N</w:t>
      </w:r>
      <w:r w:rsidR="0058162F">
        <w:rPr>
          <w:sz w:val="28"/>
          <w:szCs w:val="28"/>
        </w:rPr>
        <w:t xml:space="preserve"> </w:t>
      </w:r>
      <w:r w:rsidR="0058162F">
        <w:rPr>
          <w:sz w:val="28"/>
          <w:szCs w:val="28"/>
        </w:rPr>
        <w:t>319</w:t>
      </w:r>
    </w:p>
    <w:bookmarkEnd w:id="1"/>
    <w:p w:rsidR="00395396" w:rsidRDefault="00395396" w:rsidP="006546D9">
      <w:pPr>
        <w:jc w:val="both"/>
        <w:rPr>
          <w:sz w:val="28"/>
          <w:szCs w:val="28"/>
        </w:rPr>
      </w:pPr>
    </w:p>
    <w:p w:rsidR="005B7512" w:rsidRDefault="005B7512" w:rsidP="006546D9">
      <w:pPr>
        <w:jc w:val="both"/>
        <w:rPr>
          <w:sz w:val="28"/>
          <w:szCs w:val="28"/>
        </w:rPr>
      </w:pPr>
    </w:p>
    <w:p w:rsidR="002868B0" w:rsidRPr="003931D9" w:rsidRDefault="004A5AAA" w:rsidP="0058162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bookmarkStart w:id="2" w:name="_Hlk122448330"/>
      <w:r w:rsidRPr="003931D9">
        <w:rPr>
          <w:sz w:val="28"/>
          <w:szCs w:val="28"/>
        </w:rPr>
        <w:t xml:space="preserve">В целях </w:t>
      </w:r>
      <w:bookmarkEnd w:id="2"/>
      <w:r w:rsidR="0058162F" w:rsidRPr="0058162F">
        <w:rPr>
          <w:sz w:val="28"/>
          <w:szCs w:val="28"/>
        </w:rPr>
        <w:t>совершенствования кадровой политики и повышения эффективного использования трудовых ресурсов в социальной сфере</w:t>
      </w:r>
      <w:r w:rsidR="0058162F">
        <w:rPr>
          <w:sz w:val="28"/>
          <w:szCs w:val="28"/>
        </w:rPr>
        <w:t xml:space="preserve"> </w:t>
      </w:r>
      <w:r w:rsidR="002868B0" w:rsidRPr="003931D9">
        <w:rPr>
          <w:sz w:val="28"/>
          <w:szCs w:val="28"/>
        </w:rPr>
        <w:t xml:space="preserve">администрация Охотского муниципального </w:t>
      </w:r>
      <w:r w:rsidR="00E165F8">
        <w:rPr>
          <w:sz w:val="28"/>
          <w:szCs w:val="28"/>
        </w:rPr>
        <w:t>округа</w:t>
      </w:r>
      <w:r w:rsidR="00776648" w:rsidRPr="003931D9">
        <w:rPr>
          <w:sz w:val="28"/>
          <w:szCs w:val="28"/>
        </w:rPr>
        <w:t xml:space="preserve"> Хабаровского края</w:t>
      </w:r>
    </w:p>
    <w:p w:rsidR="006641B4" w:rsidRDefault="002868B0" w:rsidP="006641B4">
      <w:pPr>
        <w:tabs>
          <w:tab w:val="left" w:pos="993"/>
        </w:tabs>
        <w:jc w:val="both"/>
        <w:rPr>
          <w:sz w:val="28"/>
          <w:szCs w:val="28"/>
        </w:rPr>
      </w:pPr>
      <w:r w:rsidRPr="003931D9">
        <w:rPr>
          <w:sz w:val="28"/>
          <w:szCs w:val="28"/>
        </w:rPr>
        <w:t>ПОСТАНОВЛЯЕТ:</w:t>
      </w:r>
      <w:r w:rsidR="006641B4" w:rsidRPr="006641B4">
        <w:rPr>
          <w:sz w:val="28"/>
          <w:szCs w:val="28"/>
        </w:rPr>
        <w:t xml:space="preserve"> </w:t>
      </w:r>
    </w:p>
    <w:p w:rsidR="00495C77" w:rsidRPr="00471806" w:rsidRDefault="00F347DB" w:rsidP="0047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2D2C">
        <w:rPr>
          <w:sz w:val="28"/>
          <w:szCs w:val="28"/>
        </w:rPr>
        <w:t xml:space="preserve"> </w:t>
      </w:r>
      <w:r w:rsidR="003C4563" w:rsidRPr="00F347DB">
        <w:rPr>
          <w:sz w:val="28"/>
          <w:szCs w:val="28"/>
        </w:rPr>
        <w:t xml:space="preserve">Внести в </w:t>
      </w:r>
      <w:r w:rsidR="00041D42" w:rsidRPr="00F347DB">
        <w:rPr>
          <w:sz w:val="28"/>
          <w:szCs w:val="28"/>
        </w:rPr>
        <w:t xml:space="preserve">муниципальную программу </w:t>
      </w:r>
      <w:r w:rsidR="0058162F" w:rsidRPr="0058162F">
        <w:rPr>
          <w:sz w:val="28"/>
          <w:szCs w:val="28"/>
        </w:rPr>
        <w:t>"Обеспечение квалифицированными кадрами учреждений социальной сферы в Охотском муниципальном округе Хабаровского края на 2024 - 2028 годы", утвержденную  постановлением администрации Охотского муниципального района Хабаровского края от 5 октября 2023 г. N 319</w:t>
      </w:r>
      <w:r w:rsidR="00F86362" w:rsidRPr="00F347DB">
        <w:rPr>
          <w:sz w:val="28"/>
          <w:szCs w:val="28"/>
        </w:rPr>
        <w:t>,</w:t>
      </w:r>
      <w:r w:rsidR="003C4563" w:rsidRPr="00F347DB">
        <w:rPr>
          <w:sz w:val="28"/>
          <w:szCs w:val="28"/>
        </w:rPr>
        <w:t xml:space="preserve"> следующие </w:t>
      </w:r>
      <w:r w:rsidR="003C4563" w:rsidRPr="00471806">
        <w:rPr>
          <w:sz w:val="28"/>
          <w:szCs w:val="28"/>
        </w:rPr>
        <w:t>изменения:</w:t>
      </w:r>
    </w:p>
    <w:p w:rsidR="00953C45" w:rsidRDefault="00471806" w:rsidP="00471806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41B4" w:rsidRPr="004718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641B4" w:rsidRPr="00471806">
        <w:rPr>
          <w:rFonts w:ascii="Times New Roman" w:hAnsi="Times New Roman"/>
          <w:sz w:val="28"/>
          <w:szCs w:val="28"/>
        </w:rPr>
        <w:t xml:space="preserve">. </w:t>
      </w:r>
      <w:r w:rsidR="00953C45">
        <w:rPr>
          <w:rFonts w:ascii="Times New Roman" w:hAnsi="Times New Roman"/>
          <w:sz w:val="28"/>
          <w:szCs w:val="28"/>
        </w:rPr>
        <w:t xml:space="preserve">В паспорте </w:t>
      </w:r>
      <w:r w:rsidR="00953C45" w:rsidRPr="00471806">
        <w:rPr>
          <w:rFonts w:ascii="Times New Roman" w:hAnsi="Times New Roman"/>
          <w:sz w:val="28"/>
          <w:szCs w:val="28"/>
        </w:rPr>
        <w:t xml:space="preserve">муниципальной </w:t>
      </w:r>
      <w:r w:rsidR="00953C45">
        <w:rPr>
          <w:rFonts w:ascii="Times New Roman" w:hAnsi="Times New Roman"/>
          <w:sz w:val="28"/>
          <w:szCs w:val="28"/>
        </w:rPr>
        <w:t>Программы:</w:t>
      </w:r>
    </w:p>
    <w:p w:rsidR="000421E7" w:rsidRPr="00471806" w:rsidRDefault="00953C45" w:rsidP="00471806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471806" w:rsidRPr="00471806">
        <w:rPr>
          <w:rFonts w:ascii="Times New Roman" w:hAnsi="Times New Roman"/>
          <w:sz w:val="28"/>
          <w:szCs w:val="28"/>
        </w:rPr>
        <w:t xml:space="preserve">Позицию </w:t>
      </w:r>
      <w:r w:rsidR="00CF5EC0">
        <w:rPr>
          <w:rFonts w:ascii="Times New Roman" w:hAnsi="Times New Roman"/>
          <w:sz w:val="28"/>
          <w:szCs w:val="28"/>
        </w:rPr>
        <w:t>"</w:t>
      </w:r>
      <w:r w:rsidR="00471806" w:rsidRPr="00471806">
        <w:rPr>
          <w:rFonts w:ascii="Times New Roman" w:hAnsi="Times New Roman"/>
          <w:sz w:val="28"/>
          <w:szCs w:val="28"/>
        </w:rPr>
        <w:t>Объемы и источники финансирования Программы</w:t>
      </w:r>
      <w:r w:rsidR="00CF5EC0">
        <w:rPr>
          <w:rFonts w:ascii="Times New Roman" w:hAnsi="Times New Roman"/>
          <w:sz w:val="28"/>
          <w:szCs w:val="28"/>
        </w:rPr>
        <w:t>"</w:t>
      </w:r>
      <w:r w:rsidR="00471806" w:rsidRPr="00471806">
        <w:rPr>
          <w:rFonts w:ascii="Times New Roman" w:hAnsi="Times New Roman"/>
          <w:sz w:val="28"/>
          <w:szCs w:val="28"/>
        </w:rPr>
        <w:t xml:space="preserve"> </w:t>
      </w:r>
      <w:r w:rsidR="003537B5" w:rsidRPr="003537B5">
        <w:rPr>
          <w:rFonts w:ascii="Times New Roman" w:hAnsi="Times New Roman"/>
          <w:sz w:val="28"/>
          <w:szCs w:val="28"/>
        </w:rPr>
        <w:t xml:space="preserve">изложить </w:t>
      </w:r>
      <w:r w:rsidR="00471806" w:rsidRPr="00471806">
        <w:rPr>
          <w:rFonts w:ascii="Times New Roman" w:hAnsi="Times New Roman"/>
          <w:sz w:val="28"/>
          <w:szCs w:val="28"/>
        </w:rPr>
        <w:t>в следующей редакции:</w:t>
      </w:r>
      <w:r w:rsidR="003C4537" w:rsidRPr="00471806"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5"/>
        <w:gridCol w:w="5592"/>
      </w:tblGrid>
      <w:tr w:rsidR="0058162F" w:rsidRPr="005B7512" w:rsidTr="002F7F75">
        <w:trPr>
          <w:trHeight w:val="299"/>
        </w:trPr>
        <w:tc>
          <w:tcPr>
            <w:tcW w:w="2056" w:type="pct"/>
          </w:tcPr>
          <w:p w:rsidR="0058162F" w:rsidRPr="005B7512" w:rsidRDefault="0058162F" w:rsidP="005816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>"</w:t>
            </w:r>
            <w:r w:rsidRPr="005B7512">
              <w:rPr>
                <w:sz w:val="28"/>
                <w:szCs w:val="28"/>
              </w:rPr>
              <w:t xml:space="preserve">Объемы и источники </w:t>
            </w:r>
          </w:p>
          <w:p w:rsidR="0058162F" w:rsidRPr="005B7512" w:rsidRDefault="0058162F" w:rsidP="005816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>финансирования программы</w:t>
            </w:r>
          </w:p>
          <w:p w:rsidR="0058162F" w:rsidRPr="005B7512" w:rsidRDefault="0058162F" w:rsidP="005816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944" w:type="pct"/>
            <w:shd w:val="clear" w:color="auto" w:fill="auto"/>
          </w:tcPr>
          <w:p w:rsidR="0058162F" w:rsidRPr="005B7512" w:rsidRDefault="0058162F" w:rsidP="0058162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bookmarkStart w:id="3" w:name="_Hlk138843059"/>
            <w:r w:rsidR="005B7512" w:rsidRPr="005B7512">
              <w:rPr>
                <w:sz w:val="28"/>
                <w:szCs w:val="28"/>
              </w:rPr>
              <w:t>5538</w:t>
            </w:r>
            <w:r w:rsidRPr="005B7512">
              <w:rPr>
                <w:sz w:val="28"/>
                <w:szCs w:val="28"/>
              </w:rPr>
              <w:t>,0 тысяч рублей, в том числе по годам:</w:t>
            </w:r>
          </w:p>
          <w:p w:rsidR="0058162F" w:rsidRPr="005B7512" w:rsidRDefault="0058162F" w:rsidP="0058162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 xml:space="preserve">2024 – </w:t>
            </w:r>
            <w:r w:rsidR="005B7512" w:rsidRPr="005B7512">
              <w:rPr>
                <w:sz w:val="28"/>
                <w:szCs w:val="28"/>
              </w:rPr>
              <w:t>220</w:t>
            </w:r>
            <w:r w:rsidRPr="005B7512">
              <w:rPr>
                <w:sz w:val="28"/>
                <w:szCs w:val="28"/>
              </w:rPr>
              <w:t>,0 тысяч рублей</w:t>
            </w:r>
          </w:p>
          <w:p w:rsidR="0058162F" w:rsidRPr="005B7512" w:rsidRDefault="0058162F" w:rsidP="0058162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>2025 – 1016,0 тысяч рублей</w:t>
            </w:r>
          </w:p>
          <w:p w:rsidR="0058162F" w:rsidRPr="005B7512" w:rsidRDefault="0058162F" w:rsidP="0058162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>2026 – 1248,0 тысяч рублей</w:t>
            </w:r>
          </w:p>
          <w:p w:rsidR="0058162F" w:rsidRPr="005B7512" w:rsidRDefault="0058162F" w:rsidP="0058162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>2027 – 1514,0 тысяч рублей</w:t>
            </w:r>
          </w:p>
          <w:p w:rsidR="0058162F" w:rsidRPr="005B7512" w:rsidRDefault="0058162F" w:rsidP="0058162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>2028 – 1540,0 тысяч рублей</w:t>
            </w:r>
            <w:bookmarkEnd w:id="3"/>
            <w:r w:rsidRPr="005B7512">
              <w:rPr>
                <w:sz w:val="28"/>
                <w:szCs w:val="28"/>
              </w:rPr>
              <w:t>".</w:t>
            </w:r>
          </w:p>
        </w:tc>
      </w:tr>
    </w:tbl>
    <w:p w:rsidR="00DD741B" w:rsidRPr="005B7512" w:rsidRDefault="00DD741B" w:rsidP="00F82F72">
      <w:pPr>
        <w:pStyle w:val="af6"/>
        <w:numPr>
          <w:ilvl w:val="1"/>
          <w:numId w:val="3"/>
        </w:numPr>
        <w:tabs>
          <w:tab w:val="left" w:pos="0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512">
        <w:rPr>
          <w:rFonts w:ascii="Times New Roman" w:hAnsi="Times New Roman"/>
          <w:sz w:val="28"/>
          <w:szCs w:val="28"/>
        </w:rPr>
        <w:t>Пункт 6.2 изложить в следующей редакции:</w:t>
      </w:r>
    </w:p>
    <w:p w:rsidR="0058162F" w:rsidRPr="005B7512" w:rsidRDefault="00CF5EC0" w:rsidP="00F82F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7512">
        <w:rPr>
          <w:sz w:val="28"/>
          <w:szCs w:val="28"/>
        </w:rPr>
        <w:t>"</w:t>
      </w:r>
      <w:r w:rsidR="0058162F" w:rsidRPr="005B7512">
        <w:rPr>
          <w:sz w:val="28"/>
          <w:szCs w:val="28"/>
        </w:rPr>
        <w:t xml:space="preserve">6.2. Общий объем финансирования Программы составляет </w:t>
      </w:r>
      <w:r w:rsidR="005B7512" w:rsidRPr="005B7512">
        <w:rPr>
          <w:sz w:val="28"/>
          <w:szCs w:val="28"/>
        </w:rPr>
        <w:t>5538</w:t>
      </w:r>
      <w:r w:rsidR="0058162F" w:rsidRPr="005B7512">
        <w:rPr>
          <w:sz w:val="28"/>
          <w:szCs w:val="28"/>
        </w:rPr>
        <w:t>,0 тысяч рублей, в том числе по годам:</w:t>
      </w:r>
    </w:p>
    <w:p w:rsidR="0058162F" w:rsidRPr="0058162F" w:rsidRDefault="0058162F" w:rsidP="0058162F">
      <w:pPr>
        <w:ind w:firstLine="709"/>
        <w:jc w:val="both"/>
        <w:rPr>
          <w:sz w:val="28"/>
          <w:szCs w:val="28"/>
        </w:rPr>
      </w:pPr>
      <w:r w:rsidRPr="0058162F">
        <w:rPr>
          <w:sz w:val="28"/>
          <w:szCs w:val="28"/>
        </w:rPr>
        <w:t xml:space="preserve">2024 – </w:t>
      </w:r>
      <w:r w:rsidR="005B7512" w:rsidRPr="005B7512">
        <w:rPr>
          <w:sz w:val="28"/>
          <w:szCs w:val="28"/>
        </w:rPr>
        <w:t>220</w:t>
      </w:r>
      <w:r w:rsidRPr="0058162F">
        <w:rPr>
          <w:sz w:val="28"/>
          <w:szCs w:val="28"/>
        </w:rPr>
        <w:t>,0 тысяч рублей</w:t>
      </w:r>
    </w:p>
    <w:p w:rsidR="0058162F" w:rsidRPr="0058162F" w:rsidRDefault="0058162F" w:rsidP="0058162F">
      <w:pPr>
        <w:ind w:firstLine="709"/>
        <w:jc w:val="both"/>
        <w:rPr>
          <w:sz w:val="28"/>
          <w:szCs w:val="28"/>
        </w:rPr>
      </w:pPr>
      <w:r w:rsidRPr="0058162F">
        <w:rPr>
          <w:sz w:val="28"/>
          <w:szCs w:val="28"/>
        </w:rPr>
        <w:t>2025 – 1016,0 тысяч рублей</w:t>
      </w:r>
    </w:p>
    <w:p w:rsidR="0058162F" w:rsidRPr="0058162F" w:rsidRDefault="0058162F" w:rsidP="0058162F">
      <w:pPr>
        <w:ind w:firstLine="709"/>
        <w:jc w:val="both"/>
        <w:rPr>
          <w:sz w:val="28"/>
          <w:szCs w:val="28"/>
        </w:rPr>
      </w:pPr>
      <w:r w:rsidRPr="0058162F">
        <w:rPr>
          <w:sz w:val="28"/>
          <w:szCs w:val="28"/>
        </w:rPr>
        <w:t>2026 – 1248,0 тысяч рублей</w:t>
      </w:r>
    </w:p>
    <w:p w:rsidR="0058162F" w:rsidRPr="0058162F" w:rsidRDefault="0058162F" w:rsidP="0058162F">
      <w:pPr>
        <w:ind w:firstLine="709"/>
        <w:jc w:val="both"/>
        <w:rPr>
          <w:sz w:val="28"/>
          <w:szCs w:val="28"/>
        </w:rPr>
      </w:pPr>
      <w:r w:rsidRPr="0058162F">
        <w:rPr>
          <w:sz w:val="28"/>
          <w:szCs w:val="28"/>
        </w:rPr>
        <w:t>2027 – 1514,0 тысяч рублей</w:t>
      </w:r>
    </w:p>
    <w:p w:rsidR="00DD741B" w:rsidRPr="00F90895" w:rsidRDefault="0058162F" w:rsidP="0058162F">
      <w:pPr>
        <w:pStyle w:val="af6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62F">
        <w:rPr>
          <w:rFonts w:ascii="Times New Roman" w:eastAsia="Times New Roman" w:hAnsi="Times New Roman"/>
          <w:sz w:val="28"/>
          <w:szCs w:val="28"/>
          <w:lang w:eastAsia="ru-RU"/>
        </w:rPr>
        <w:t>2028 – 1540,0 тысяч рублей</w:t>
      </w:r>
      <w:r w:rsidR="00CF5EC0">
        <w:rPr>
          <w:rFonts w:ascii="Times New Roman" w:hAnsi="Times New Roman"/>
          <w:sz w:val="28"/>
          <w:szCs w:val="28"/>
        </w:rPr>
        <w:t>"</w:t>
      </w:r>
      <w:r w:rsidR="00DD741B" w:rsidRPr="00F90895">
        <w:rPr>
          <w:rFonts w:ascii="Times New Roman" w:hAnsi="Times New Roman"/>
          <w:sz w:val="28"/>
          <w:szCs w:val="28"/>
        </w:rPr>
        <w:t>.</w:t>
      </w:r>
    </w:p>
    <w:p w:rsidR="00B35FE1" w:rsidRPr="0071612B" w:rsidRDefault="0071612B" w:rsidP="00F90895">
      <w:pPr>
        <w:tabs>
          <w:tab w:val="left" w:pos="0"/>
        </w:tabs>
        <w:jc w:val="both"/>
        <w:rPr>
          <w:sz w:val="28"/>
          <w:szCs w:val="28"/>
        </w:rPr>
      </w:pPr>
      <w:r w:rsidRPr="00F90895">
        <w:rPr>
          <w:sz w:val="28"/>
          <w:szCs w:val="28"/>
        </w:rPr>
        <w:tab/>
      </w:r>
      <w:r w:rsidR="002F7F75">
        <w:rPr>
          <w:sz w:val="28"/>
          <w:szCs w:val="28"/>
        </w:rPr>
        <w:t>1.</w:t>
      </w:r>
      <w:r w:rsidR="003537B5">
        <w:rPr>
          <w:sz w:val="28"/>
          <w:szCs w:val="28"/>
        </w:rPr>
        <w:t>3</w:t>
      </w:r>
      <w:r w:rsidR="002F7F75">
        <w:rPr>
          <w:sz w:val="28"/>
          <w:szCs w:val="28"/>
        </w:rPr>
        <w:t xml:space="preserve">. </w:t>
      </w:r>
      <w:r w:rsidR="00B35FE1" w:rsidRPr="00F90895">
        <w:rPr>
          <w:sz w:val="28"/>
          <w:szCs w:val="28"/>
        </w:rPr>
        <w:t>Приложени</w:t>
      </w:r>
      <w:r w:rsidR="00EC0409" w:rsidRPr="00F90895">
        <w:rPr>
          <w:sz w:val="28"/>
          <w:szCs w:val="28"/>
        </w:rPr>
        <w:t>е</w:t>
      </w:r>
      <w:r w:rsidR="00B35FE1" w:rsidRPr="00F90895">
        <w:rPr>
          <w:sz w:val="28"/>
          <w:szCs w:val="28"/>
        </w:rPr>
        <w:t xml:space="preserve"> </w:t>
      </w:r>
      <w:r w:rsidR="005A1BE7" w:rsidRPr="00F90895">
        <w:rPr>
          <w:sz w:val="28"/>
          <w:szCs w:val="28"/>
        </w:rPr>
        <w:t>3</w:t>
      </w:r>
      <w:r w:rsidR="00B35FE1" w:rsidRPr="00F90895">
        <w:rPr>
          <w:sz w:val="28"/>
          <w:szCs w:val="28"/>
        </w:rPr>
        <w:t xml:space="preserve"> изложить в новой редакции согласно приложению</w:t>
      </w:r>
      <w:r w:rsidR="002F7F75">
        <w:rPr>
          <w:sz w:val="28"/>
          <w:szCs w:val="28"/>
        </w:rPr>
        <w:t xml:space="preserve"> </w:t>
      </w:r>
      <w:r w:rsidR="00B35FE1" w:rsidRPr="00F90895">
        <w:rPr>
          <w:sz w:val="28"/>
          <w:szCs w:val="28"/>
        </w:rPr>
        <w:t>к настоящему</w:t>
      </w:r>
      <w:r w:rsidR="00B35FE1" w:rsidRPr="0071612B">
        <w:rPr>
          <w:sz w:val="28"/>
          <w:szCs w:val="28"/>
        </w:rPr>
        <w:t xml:space="preserve"> постановлению.</w:t>
      </w:r>
    </w:p>
    <w:p w:rsidR="00967128" w:rsidRPr="004624E2" w:rsidRDefault="00F82F72" w:rsidP="00D0356A">
      <w:pPr>
        <w:pStyle w:val="af6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F72">
        <w:rPr>
          <w:rFonts w:ascii="Times New Roman" w:hAnsi="Times New Roman"/>
          <w:sz w:val="28"/>
          <w:szCs w:val="28"/>
        </w:rPr>
        <w:t>Обнародовать (опубликовать) настоящее постановление в Сборнике муниципальных правовых актов Охотского муниципального округа Хабаровского края.</w:t>
      </w:r>
    </w:p>
    <w:p w:rsidR="002868B0" w:rsidRPr="004624E2" w:rsidRDefault="002868B0" w:rsidP="00D0356A">
      <w:pPr>
        <w:pStyle w:val="af6"/>
        <w:numPr>
          <w:ilvl w:val="0"/>
          <w:numId w:val="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4E2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после его официального </w:t>
      </w:r>
      <w:r w:rsidR="00F82F72">
        <w:rPr>
          <w:rFonts w:ascii="Times New Roman" w:hAnsi="Times New Roman"/>
          <w:sz w:val="28"/>
          <w:szCs w:val="28"/>
        </w:rPr>
        <w:t>обнародования</w:t>
      </w:r>
      <w:r w:rsidRPr="004624E2">
        <w:rPr>
          <w:rFonts w:ascii="Times New Roman" w:hAnsi="Times New Roman"/>
          <w:sz w:val="28"/>
          <w:szCs w:val="28"/>
        </w:rPr>
        <w:t>.</w:t>
      </w:r>
    </w:p>
    <w:p w:rsidR="006B4FDA" w:rsidRPr="004624E2" w:rsidRDefault="006B4FDA" w:rsidP="00967128">
      <w:pPr>
        <w:jc w:val="both"/>
        <w:rPr>
          <w:sz w:val="28"/>
          <w:szCs w:val="28"/>
        </w:rPr>
      </w:pPr>
    </w:p>
    <w:p w:rsidR="00BF237F" w:rsidRDefault="00967128" w:rsidP="0096712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868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620B">
        <w:rPr>
          <w:sz w:val="28"/>
          <w:szCs w:val="28"/>
        </w:rPr>
        <w:t xml:space="preserve"> </w:t>
      </w:r>
      <w:r w:rsidR="00B52F65">
        <w:rPr>
          <w:sz w:val="28"/>
          <w:szCs w:val="28"/>
        </w:rPr>
        <w:t>округа</w:t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53620B">
        <w:rPr>
          <w:sz w:val="28"/>
          <w:szCs w:val="28"/>
        </w:rPr>
        <w:t xml:space="preserve">            </w:t>
      </w:r>
      <w:r w:rsidR="00AE5C6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="00AE5C6E">
        <w:rPr>
          <w:sz w:val="28"/>
          <w:szCs w:val="28"/>
        </w:rPr>
        <w:t xml:space="preserve">    </w:t>
      </w:r>
      <w:r w:rsidR="0053620B">
        <w:rPr>
          <w:sz w:val="28"/>
          <w:szCs w:val="28"/>
        </w:rPr>
        <w:t xml:space="preserve"> </w:t>
      </w:r>
      <w:r w:rsidR="00AE5C6E">
        <w:rPr>
          <w:sz w:val="28"/>
          <w:szCs w:val="28"/>
        </w:rPr>
        <w:t>М.А. Климов</w:t>
      </w:r>
    </w:p>
    <w:p w:rsidR="00FA7377" w:rsidRDefault="00FA7377" w:rsidP="00967128">
      <w:pPr>
        <w:jc w:val="both"/>
        <w:rPr>
          <w:sz w:val="28"/>
          <w:szCs w:val="28"/>
        </w:rPr>
        <w:sectPr w:rsidR="00FA7377" w:rsidSect="00F347DB">
          <w:headerReference w:type="default" r:id="rId8"/>
          <w:pgSz w:w="11906" w:h="16838"/>
          <w:pgMar w:top="1134" w:right="424" w:bottom="1134" w:left="1985" w:header="709" w:footer="709" w:gutter="0"/>
          <w:pgNumType w:start="1"/>
          <w:cols w:space="708"/>
          <w:titlePg/>
          <w:docGrid w:linePitch="360"/>
        </w:sectPr>
      </w:pP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2F7F75">
        <w:rPr>
          <w:sz w:val="28"/>
          <w:szCs w:val="28"/>
        </w:rPr>
        <w:lastRenderedPageBreak/>
        <w:t xml:space="preserve">ПРИЛОЖЕНИЕ </w:t>
      </w: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2F7F75">
        <w:rPr>
          <w:sz w:val="28"/>
          <w:szCs w:val="28"/>
        </w:rPr>
        <w:t>к постановлению администрации Охотского муниципального округа Хабаровского края</w:t>
      </w: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2F7F75" w:rsidRPr="00CF5EC0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2F7F75">
        <w:rPr>
          <w:sz w:val="28"/>
          <w:szCs w:val="28"/>
        </w:rPr>
        <w:t xml:space="preserve">от                      </w:t>
      </w:r>
      <w:r w:rsidR="00CF5EC0">
        <w:rPr>
          <w:sz w:val="28"/>
          <w:szCs w:val="28"/>
          <w:lang w:val="en-US"/>
        </w:rPr>
        <w:t>N</w:t>
      </w:r>
    </w:p>
    <w:p w:rsid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6B0537" w:rsidRDefault="006B0537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F82F72" w:rsidRPr="00F82F72" w:rsidRDefault="00F82F72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F82F72">
        <w:rPr>
          <w:sz w:val="28"/>
          <w:szCs w:val="28"/>
        </w:rPr>
        <w:t>ПРИЛОЖЕНИЕ № 3</w:t>
      </w:r>
    </w:p>
    <w:p w:rsidR="00F82F72" w:rsidRPr="00F82F72" w:rsidRDefault="00F82F72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F82F72" w:rsidRPr="00F82F72" w:rsidRDefault="00F82F72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F82F72">
        <w:rPr>
          <w:sz w:val="28"/>
          <w:szCs w:val="28"/>
        </w:rPr>
        <w:t xml:space="preserve">к муниципальной программе </w:t>
      </w:r>
      <w:r w:rsidR="006E150E">
        <w:rPr>
          <w:sz w:val="28"/>
          <w:szCs w:val="28"/>
        </w:rPr>
        <w:t>"</w:t>
      </w:r>
      <w:r w:rsidRPr="00F82F72">
        <w:rPr>
          <w:sz w:val="28"/>
          <w:szCs w:val="28"/>
        </w:rPr>
        <w:t>О</w:t>
      </w:r>
      <w:r w:rsidRPr="00F82F72">
        <w:rPr>
          <w:rFonts w:eastAsiaTheme="minorHAnsi"/>
          <w:sz w:val="28"/>
          <w:szCs w:val="28"/>
          <w:lang w:eastAsia="en-US"/>
        </w:rPr>
        <w:t xml:space="preserve">беспечение квалифицированными кадрами учреждений социальной сферы </w:t>
      </w:r>
      <w:r w:rsidRPr="00F82F72">
        <w:rPr>
          <w:sz w:val="28"/>
          <w:szCs w:val="28"/>
        </w:rPr>
        <w:t>в Охотском муниципальном округе Хабаровского края на 2024 - 2028 годы</w:t>
      </w:r>
      <w:r w:rsidR="006E150E">
        <w:rPr>
          <w:sz w:val="28"/>
          <w:szCs w:val="28"/>
        </w:rPr>
        <w:t>"</w:t>
      </w:r>
    </w:p>
    <w:p w:rsidR="00BF237F" w:rsidRDefault="00BF237F" w:rsidP="00BF237F">
      <w:pPr>
        <w:spacing w:line="240" w:lineRule="exact"/>
        <w:jc w:val="center"/>
        <w:rPr>
          <w:sz w:val="28"/>
          <w:szCs w:val="28"/>
        </w:rPr>
      </w:pPr>
    </w:p>
    <w:p w:rsidR="00BF237F" w:rsidRDefault="00BF237F" w:rsidP="00BF237F">
      <w:pPr>
        <w:spacing w:line="240" w:lineRule="exact"/>
        <w:jc w:val="center"/>
        <w:rPr>
          <w:sz w:val="28"/>
          <w:szCs w:val="28"/>
        </w:rPr>
      </w:pPr>
    </w:p>
    <w:p w:rsidR="006E150E" w:rsidRPr="006E150E" w:rsidRDefault="006E150E" w:rsidP="006E150E">
      <w:pPr>
        <w:spacing w:line="240" w:lineRule="exact"/>
        <w:jc w:val="center"/>
        <w:rPr>
          <w:sz w:val="28"/>
          <w:szCs w:val="28"/>
        </w:rPr>
      </w:pPr>
      <w:r w:rsidRPr="006E150E">
        <w:rPr>
          <w:sz w:val="28"/>
          <w:szCs w:val="28"/>
        </w:rPr>
        <w:t>РЕСУРСНОЕ ОБЕСПЕЧЕНИЕ</w:t>
      </w:r>
    </w:p>
    <w:p w:rsidR="006E150E" w:rsidRPr="006E150E" w:rsidRDefault="006E150E" w:rsidP="006E150E">
      <w:pPr>
        <w:spacing w:line="240" w:lineRule="exact"/>
        <w:jc w:val="center"/>
        <w:rPr>
          <w:sz w:val="28"/>
          <w:szCs w:val="28"/>
        </w:rPr>
      </w:pPr>
    </w:p>
    <w:p w:rsidR="00BF237F" w:rsidRDefault="006E150E" w:rsidP="006E150E">
      <w:pPr>
        <w:spacing w:line="240" w:lineRule="exact"/>
        <w:jc w:val="center"/>
        <w:rPr>
          <w:sz w:val="28"/>
          <w:szCs w:val="28"/>
        </w:rPr>
      </w:pPr>
      <w:r w:rsidRPr="006E150E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>"</w:t>
      </w:r>
      <w:r w:rsidRPr="006E150E">
        <w:rPr>
          <w:sz w:val="28"/>
          <w:szCs w:val="28"/>
        </w:rPr>
        <w:t>Обеспечение квалифицированными кадрами учреждений социальной сферы в Охотском муниципальном округе Хабаровского края на 2024 - 2028 годы</w:t>
      </w:r>
      <w:r>
        <w:rPr>
          <w:sz w:val="28"/>
          <w:szCs w:val="28"/>
        </w:rPr>
        <w:t>"</w:t>
      </w:r>
    </w:p>
    <w:p w:rsidR="006E150E" w:rsidRDefault="006E150E" w:rsidP="006E150E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14503" w:type="dxa"/>
        <w:tblLook w:val="04A0" w:firstRow="1" w:lastRow="0" w:firstColumn="1" w:lastColumn="0" w:noHBand="0" w:noVBand="1"/>
      </w:tblPr>
      <w:tblGrid>
        <w:gridCol w:w="558"/>
        <w:gridCol w:w="4256"/>
        <w:gridCol w:w="1927"/>
        <w:gridCol w:w="1292"/>
        <w:gridCol w:w="1293"/>
        <w:gridCol w:w="1293"/>
        <w:gridCol w:w="1292"/>
        <w:gridCol w:w="1293"/>
        <w:gridCol w:w="1292"/>
        <w:gridCol w:w="7"/>
      </w:tblGrid>
      <w:tr w:rsidR="008118BA" w:rsidRPr="006E150E" w:rsidTr="008118BA">
        <w:tc>
          <w:tcPr>
            <w:tcW w:w="557" w:type="dxa"/>
            <w:vMerge w:val="restart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№ п/п</w:t>
            </w:r>
          </w:p>
        </w:tc>
        <w:tc>
          <w:tcPr>
            <w:tcW w:w="4258" w:type="dxa"/>
            <w:vMerge w:val="restart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Наименование мероприятий</w:t>
            </w:r>
          </w:p>
        </w:tc>
        <w:tc>
          <w:tcPr>
            <w:tcW w:w="1926" w:type="dxa"/>
            <w:vMerge w:val="restart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Источник финансирования</w:t>
            </w:r>
          </w:p>
        </w:tc>
        <w:tc>
          <w:tcPr>
            <w:tcW w:w="7762" w:type="dxa"/>
            <w:gridSpan w:val="7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Оценка расходов по годам (тыс. руб.)</w:t>
            </w:r>
          </w:p>
        </w:tc>
      </w:tr>
      <w:tr w:rsidR="008118BA" w:rsidRPr="006E150E" w:rsidTr="008118BA">
        <w:trPr>
          <w:gridAfter w:val="1"/>
          <w:wAfter w:w="7" w:type="dxa"/>
        </w:trPr>
        <w:tc>
          <w:tcPr>
            <w:tcW w:w="557" w:type="dxa"/>
            <w:vMerge/>
          </w:tcPr>
          <w:p w:rsidR="006E150E" w:rsidRPr="006E150E" w:rsidRDefault="006E150E" w:rsidP="006E150E">
            <w:pPr>
              <w:spacing w:line="240" w:lineRule="exact"/>
              <w:jc w:val="center"/>
            </w:pPr>
          </w:p>
        </w:tc>
        <w:tc>
          <w:tcPr>
            <w:tcW w:w="4258" w:type="dxa"/>
            <w:vMerge/>
          </w:tcPr>
          <w:p w:rsidR="006E150E" w:rsidRPr="006E150E" w:rsidRDefault="006E150E" w:rsidP="006E150E">
            <w:pPr>
              <w:spacing w:line="240" w:lineRule="exact"/>
              <w:jc w:val="center"/>
            </w:pPr>
          </w:p>
        </w:tc>
        <w:tc>
          <w:tcPr>
            <w:tcW w:w="1926" w:type="dxa"/>
            <w:vMerge/>
          </w:tcPr>
          <w:p w:rsidR="006E150E" w:rsidRPr="006E150E" w:rsidRDefault="006E150E" w:rsidP="006E150E">
            <w:pPr>
              <w:spacing w:line="240" w:lineRule="exact"/>
              <w:jc w:val="center"/>
            </w:pP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2024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2025</w:t>
            </w: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2026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2027</w:t>
            </w: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2028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Всего</w:t>
            </w:r>
          </w:p>
        </w:tc>
      </w:tr>
      <w:tr w:rsidR="008118BA" w:rsidRPr="006E150E" w:rsidTr="008118BA">
        <w:trPr>
          <w:gridAfter w:val="1"/>
          <w:wAfter w:w="7" w:type="dxa"/>
        </w:trPr>
        <w:tc>
          <w:tcPr>
            <w:tcW w:w="557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</w:t>
            </w: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</w:t>
            </w: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4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5</w:t>
            </w: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6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8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9</w:t>
            </w:r>
          </w:p>
        </w:tc>
      </w:tr>
      <w:tr w:rsidR="008118BA" w:rsidRPr="006E150E" w:rsidTr="008118BA">
        <w:tc>
          <w:tcPr>
            <w:tcW w:w="557" w:type="dxa"/>
          </w:tcPr>
          <w:p w:rsidR="006E150E" w:rsidRPr="006E150E" w:rsidRDefault="006E150E" w:rsidP="008118BA">
            <w:pPr>
              <w:numPr>
                <w:ilvl w:val="0"/>
                <w:numId w:val="7"/>
              </w:numPr>
              <w:spacing w:line="240" w:lineRule="exact"/>
              <w:ind w:left="306" w:hanging="142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</w:pPr>
            <w:r w:rsidRPr="006E150E">
              <w:t>Обеспечение специалистов и членов их семей служебным жильем (при наличии), либо возмещение арендной платы за наемное жилье в размере 10000,0 руб</w:t>
            </w:r>
            <w:bookmarkStart w:id="4" w:name="_GoBack"/>
            <w:bookmarkEnd w:id="4"/>
            <w:r w:rsidRPr="006E150E">
              <w:t>лей ежемесячно (но не более фактически понесенных затрат на эти цели)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бюджет округа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</w:t>
            </w:r>
            <w:r w:rsidR="008118BA">
              <w:t>20</w:t>
            </w:r>
            <w:r w:rsidRPr="006E150E">
              <w:t>,0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360,0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360,0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360,0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360,0</w:t>
            </w:r>
          </w:p>
        </w:tc>
        <w:tc>
          <w:tcPr>
            <w:tcW w:w="1294" w:type="dxa"/>
            <w:gridSpan w:val="2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16</w:t>
            </w:r>
            <w:r w:rsidR="005B7512">
              <w:t>6</w:t>
            </w:r>
            <w:r w:rsidRPr="006E150E">
              <w:t>0,0</w:t>
            </w:r>
          </w:p>
        </w:tc>
      </w:tr>
      <w:tr w:rsidR="008118BA" w:rsidRPr="006E150E" w:rsidTr="008118BA">
        <w:tc>
          <w:tcPr>
            <w:tcW w:w="557" w:type="dxa"/>
          </w:tcPr>
          <w:p w:rsidR="006E150E" w:rsidRPr="006E150E" w:rsidRDefault="006E150E" w:rsidP="008118BA">
            <w:pPr>
              <w:numPr>
                <w:ilvl w:val="0"/>
                <w:numId w:val="7"/>
              </w:numPr>
              <w:spacing w:line="240" w:lineRule="exact"/>
              <w:ind w:left="306" w:hanging="142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</w:pPr>
            <w:r w:rsidRPr="006E150E">
              <w:t xml:space="preserve">Предоставление компенсационных выплат на оплату отдельных видов жилищно-коммунальных услуг работникам муниципальных </w:t>
            </w:r>
            <w:r w:rsidRPr="006E150E">
              <w:lastRenderedPageBreak/>
              <w:t>учреждений культуры, спорта, учреждений здравоохранения округа в части доведения до 100% оплаты с учетов имеющихся компенсационных выплат по иным нормативным правовым актам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lastRenderedPageBreak/>
              <w:t>бюджет округа</w:t>
            </w:r>
          </w:p>
        </w:tc>
        <w:tc>
          <w:tcPr>
            <w:tcW w:w="1293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500,0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500,0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500,0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500,0</w:t>
            </w:r>
          </w:p>
        </w:tc>
        <w:tc>
          <w:tcPr>
            <w:tcW w:w="1294" w:type="dxa"/>
            <w:gridSpan w:val="2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</w:t>
            </w:r>
            <w:r w:rsidR="005B7512">
              <w:t>0</w:t>
            </w:r>
            <w:r w:rsidRPr="006E150E">
              <w:t>00,0</w:t>
            </w:r>
          </w:p>
        </w:tc>
      </w:tr>
      <w:tr w:rsidR="008118BA" w:rsidRPr="006E150E" w:rsidTr="008118BA">
        <w:trPr>
          <w:trHeight w:val="381"/>
        </w:trPr>
        <w:tc>
          <w:tcPr>
            <w:tcW w:w="557" w:type="dxa"/>
          </w:tcPr>
          <w:p w:rsidR="006E150E" w:rsidRPr="006E150E" w:rsidRDefault="006E150E" w:rsidP="008118BA">
            <w:pPr>
              <w:numPr>
                <w:ilvl w:val="0"/>
                <w:numId w:val="7"/>
              </w:numPr>
              <w:spacing w:line="240" w:lineRule="exact"/>
              <w:ind w:left="306" w:hanging="142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</w:pPr>
            <w:r w:rsidRPr="006E150E">
              <w:t>Выплата дополнительной стипендии студентам высших учебных заведений в течение двух лет до окончания обучения в размере 5000,0 рублей ежемесячно и профессиональных образовательных организаций в течение одного года до окончания обучения в размере 4000,0 рублей ежемесячно, не имеющим академической задолженности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бюджет округа</w:t>
            </w:r>
          </w:p>
        </w:tc>
        <w:tc>
          <w:tcPr>
            <w:tcW w:w="1293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96,0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344,0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280,0</w:t>
            </w:r>
          </w:p>
        </w:tc>
        <w:tc>
          <w:tcPr>
            <w:tcW w:w="1294" w:type="dxa"/>
            <w:gridSpan w:val="2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720,0</w:t>
            </w:r>
          </w:p>
        </w:tc>
      </w:tr>
      <w:tr w:rsidR="008118BA" w:rsidRPr="006E150E" w:rsidTr="008118BA">
        <w:trPr>
          <w:trHeight w:val="381"/>
        </w:trPr>
        <w:tc>
          <w:tcPr>
            <w:tcW w:w="557" w:type="dxa"/>
          </w:tcPr>
          <w:p w:rsidR="006E150E" w:rsidRPr="006E150E" w:rsidRDefault="006E150E" w:rsidP="008118BA">
            <w:pPr>
              <w:numPr>
                <w:ilvl w:val="0"/>
                <w:numId w:val="7"/>
              </w:numPr>
              <w:spacing w:line="240" w:lineRule="exact"/>
              <w:ind w:left="306" w:hanging="142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</w:pPr>
            <w:r w:rsidRPr="006E150E">
              <w:t>Оплата проезда к месту прохождения практики в округе и обратно студентам высших учебных заведений в течение двух лет до окончания обучения и профессиональных образовательных организаций в течение одного года до окончания обучения, не имеющим академической задолженности, в размере 100 процентов стоимости проезда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бюджет округа</w:t>
            </w:r>
          </w:p>
        </w:tc>
        <w:tc>
          <w:tcPr>
            <w:tcW w:w="1293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36,0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54,0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108,0</w:t>
            </w:r>
          </w:p>
        </w:tc>
        <w:tc>
          <w:tcPr>
            <w:tcW w:w="1294" w:type="dxa"/>
            <w:gridSpan w:val="2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198,0</w:t>
            </w:r>
          </w:p>
        </w:tc>
      </w:tr>
      <w:tr w:rsidR="008118BA" w:rsidRPr="006E150E" w:rsidTr="008118BA">
        <w:trPr>
          <w:trHeight w:val="381"/>
        </w:trPr>
        <w:tc>
          <w:tcPr>
            <w:tcW w:w="557" w:type="dxa"/>
          </w:tcPr>
          <w:p w:rsidR="006E150E" w:rsidRPr="006E150E" w:rsidRDefault="006E150E" w:rsidP="008118BA">
            <w:pPr>
              <w:numPr>
                <w:ilvl w:val="0"/>
                <w:numId w:val="7"/>
              </w:numPr>
              <w:spacing w:line="240" w:lineRule="exact"/>
              <w:ind w:left="306" w:hanging="142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</w:pPr>
            <w:r w:rsidRPr="006E150E">
              <w:t>Выплата на оплату жилого помещения студентам высших учебных заведений в течение двух лет до окончания обучения и профессиональных образовательных организаций в течение одного года до окончания обучения, не имеющим академической задолженности, в сумме 2000,0 рублей ежемесячно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бюджет округа</w:t>
            </w:r>
          </w:p>
        </w:tc>
        <w:tc>
          <w:tcPr>
            <w:tcW w:w="1293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100,0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100,0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100,0</w:t>
            </w:r>
          </w:p>
        </w:tc>
        <w:tc>
          <w:tcPr>
            <w:tcW w:w="1294" w:type="dxa"/>
            <w:gridSpan w:val="2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300,0</w:t>
            </w:r>
          </w:p>
        </w:tc>
      </w:tr>
      <w:tr w:rsidR="008118BA" w:rsidRPr="006E150E" w:rsidTr="008118BA">
        <w:trPr>
          <w:trHeight w:val="381"/>
        </w:trPr>
        <w:tc>
          <w:tcPr>
            <w:tcW w:w="557" w:type="dxa"/>
          </w:tcPr>
          <w:p w:rsidR="006E150E" w:rsidRPr="006E150E" w:rsidRDefault="006E150E" w:rsidP="008118BA">
            <w:pPr>
              <w:numPr>
                <w:ilvl w:val="0"/>
                <w:numId w:val="7"/>
              </w:numPr>
              <w:spacing w:line="240" w:lineRule="exact"/>
              <w:ind w:left="306" w:hanging="142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</w:pPr>
            <w:r w:rsidRPr="006E150E">
              <w:t xml:space="preserve">Оплата выпускникам высших учебных заведений и профессиональных образовательных организаций проезда </w:t>
            </w:r>
            <w:r w:rsidRPr="006E150E">
              <w:lastRenderedPageBreak/>
              <w:t>к месту трудоустройства и закрепления в округе в размере 100 процентов стоимости проезда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lastRenderedPageBreak/>
              <w:t>бюджет округа</w:t>
            </w:r>
          </w:p>
        </w:tc>
        <w:tc>
          <w:tcPr>
            <w:tcW w:w="1293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36,0</w:t>
            </w:r>
          </w:p>
        </w:tc>
        <w:tc>
          <w:tcPr>
            <w:tcW w:w="1294" w:type="dxa"/>
            <w:gridSpan w:val="2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36,0</w:t>
            </w:r>
          </w:p>
        </w:tc>
      </w:tr>
      <w:tr w:rsidR="008118BA" w:rsidRPr="006E150E" w:rsidTr="008118BA">
        <w:trPr>
          <w:trHeight w:val="699"/>
        </w:trPr>
        <w:tc>
          <w:tcPr>
            <w:tcW w:w="557" w:type="dxa"/>
          </w:tcPr>
          <w:p w:rsidR="006E150E" w:rsidRPr="006E150E" w:rsidRDefault="006E150E" w:rsidP="008118BA">
            <w:pPr>
              <w:numPr>
                <w:ilvl w:val="0"/>
                <w:numId w:val="7"/>
              </w:numPr>
              <w:spacing w:line="240" w:lineRule="exact"/>
              <w:ind w:left="306" w:hanging="142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</w:pPr>
            <w:r w:rsidRPr="006E150E">
              <w:t>Предоставление ежемесячной денежной выплаты в счет климатической надбавки до наступления срока ее выплаты в размере 100% специалистам с высшим и средним образованием муниципальных учреждений образования, культуры и спорта, учреждений здравоохранения округа, не участвующим в реализации федеральных и краевых программ, не имеющим права на получение надбавок за стаж работы в районах Крайнего Севера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бюджет округа</w:t>
            </w:r>
          </w:p>
        </w:tc>
        <w:tc>
          <w:tcPr>
            <w:tcW w:w="1293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156,0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156,0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156,0</w:t>
            </w:r>
          </w:p>
        </w:tc>
        <w:tc>
          <w:tcPr>
            <w:tcW w:w="1294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156,0</w:t>
            </w:r>
          </w:p>
        </w:tc>
        <w:tc>
          <w:tcPr>
            <w:tcW w:w="1294" w:type="dxa"/>
            <w:gridSpan w:val="2"/>
          </w:tcPr>
          <w:p w:rsidR="006E150E" w:rsidRPr="006E150E" w:rsidRDefault="005B7512" w:rsidP="006E150E">
            <w:pPr>
              <w:spacing w:line="240" w:lineRule="exact"/>
              <w:jc w:val="center"/>
            </w:pPr>
            <w:r>
              <w:t>624</w:t>
            </w:r>
            <w:r w:rsidR="006E150E" w:rsidRPr="006E150E">
              <w:t>,0</w:t>
            </w:r>
          </w:p>
        </w:tc>
      </w:tr>
      <w:tr w:rsidR="008118BA" w:rsidRPr="006E150E" w:rsidTr="008118BA">
        <w:trPr>
          <w:gridAfter w:val="1"/>
          <w:wAfter w:w="7" w:type="dxa"/>
          <w:trHeight w:val="381"/>
        </w:trPr>
        <w:tc>
          <w:tcPr>
            <w:tcW w:w="557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</w:p>
        </w:tc>
        <w:tc>
          <w:tcPr>
            <w:tcW w:w="4258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Итого</w:t>
            </w:r>
          </w:p>
        </w:tc>
        <w:tc>
          <w:tcPr>
            <w:tcW w:w="1926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бюджет округа</w:t>
            </w:r>
          </w:p>
        </w:tc>
        <w:tc>
          <w:tcPr>
            <w:tcW w:w="1292" w:type="dxa"/>
          </w:tcPr>
          <w:p w:rsidR="006E150E" w:rsidRPr="006E150E" w:rsidRDefault="008118BA" w:rsidP="006E150E">
            <w:pPr>
              <w:spacing w:line="240" w:lineRule="exact"/>
              <w:jc w:val="center"/>
            </w:pPr>
            <w:r>
              <w:t>220</w:t>
            </w:r>
            <w:r w:rsidR="006E150E" w:rsidRPr="006E150E">
              <w:t>,0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1016,0</w:t>
            </w: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1248,0</w:t>
            </w:r>
          </w:p>
        </w:tc>
        <w:tc>
          <w:tcPr>
            <w:tcW w:w="1293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1514,0</w:t>
            </w:r>
          </w:p>
        </w:tc>
        <w:tc>
          <w:tcPr>
            <w:tcW w:w="1292" w:type="dxa"/>
          </w:tcPr>
          <w:p w:rsidR="006E150E" w:rsidRPr="006E150E" w:rsidRDefault="006E150E" w:rsidP="006E150E">
            <w:pPr>
              <w:spacing w:line="240" w:lineRule="exact"/>
              <w:jc w:val="center"/>
            </w:pPr>
            <w:r w:rsidRPr="006E150E">
              <w:t>1540,0</w:t>
            </w:r>
          </w:p>
        </w:tc>
        <w:tc>
          <w:tcPr>
            <w:tcW w:w="1293" w:type="dxa"/>
          </w:tcPr>
          <w:p w:rsidR="005B7512" w:rsidRPr="006E150E" w:rsidRDefault="005B7512" w:rsidP="006E150E">
            <w:pPr>
              <w:spacing w:line="240" w:lineRule="exact"/>
              <w:jc w:val="center"/>
            </w:pPr>
            <w:r>
              <w:t>5538,0</w:t>
            </w:r>
          </w:p>
        </w:tc>
      </w:tr>
    </w:tbl>
    <w:p w:rsidR="008118BA" w:rsidRDefault="008118BA" w:rsidP="008118BA">
      <w:pPr>
        <w:jc w:val="center"/>
        <w:rPr>
          <w:sz w:val="28"/>
          <w:szCs w:val="28"/>
        </w:rPr>
      </w:pPr>
    </w:p>
    <w:p w:rsidR="006E150E" w:rsidRPr="00D1548D" w:rsidRDefault="008118BA" w:rsidP="008118B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6E150E" w:rsidRPr="00D1548D" w:rsidSect="00BF237F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627" w:rsidRDefault="009B1627">
      <w:r>
        <w:separator/>
      </w:r>
    </w:p>
  </w:endnote>
  <w:endnote w:type="continuationSeparator" w:id="0">
    <w:p w:rsidR="009B1627" w:rsidRDefault="009B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627" w:rsidRDefault="009B1627">
      <w:r>
        <w:separator/>
      </w:r>
    </w:p>
  </w:footnote>
  <w:footnote w:type="continuationSeparator" w:id="0">
    <w:p w:rsidR="009B1627" w:rsidRDefault="009B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37" w:rsidRDefault="003C453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C4537" w:rsidRDefault="003C4537" w:rsidP="00954A4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235"/>
    <w:multiLevelType w:val="multilevel"/>
    <w:tmpl w:val="2968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A26DEE"/>
    <w:multiLevelType w:val="multilevel"/>
    <w:tmpl w:val="2D2EA5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8A32E5"/>
    <w:multiLevelType w:val="multilevel"/>
    <w:tmpl w:val="843A1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0F350EA0"/>
    <w:multiLevelType w:val="hybridMultilevel"/>
    <w:tmpl w:val="B4DA908A"/>
    <w:lvl w:ilvl="0" w:tplc="F6245838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F6A2E23"/>
    <w:multiLevelType w:val="hybridMultilevel"/>
    <w:tmpl w:val="CF1264A6"/>
    <w:lvl w:ilvl="0" w:tplc="C0E6E97C">
      <w:start w:val="2023"/>
      <w:numFmt w:val="decimal"/>
      <w:lvlText w:val="%1"/>
      <w:lvlJc w:val="left"/>
      <w:pPr>
        <w:ind w:left="63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695122AB"/>
    <w:multiLevelType w:val="hybridMultilevel"/>
    <w:tmpl w:val="B1EE7F86"/>
    <w:lvl w:ilvl="0" w:tplc="BDEEE8C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81A88"/>
    <w:multiLevelType w:val="hybridMultilevel"/>
    <w:tmpl w:val="A954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05"/>
    <w:rsid w:val="00000DC9"/>
    <w:rsid w:val="00001651"/>
    <w:rsid w:val="00001D8B"/>
    <w:rsid w:val="0000207A"/>
    <w:rsid w:val="00002428"/>
    <w:rsid w:val="00002ED5"/>
    <w:rsid w:val="000073D2"/>
    <w:rsid w:val="00007685"/>
    <w:rsid w:val="000079C6"/>
    <w:rsid w:val="000136E0"/>
    <w:rsid w:val="00013994"/>
    <w:rsid w:val="00014092"/>
    <w:rsid w:val="00015116"/>
    <w:rsid w:val="0001577E"/>
    <w:rsid w:val="00015F26"/>
    <w:rsid w:val="00016BF6"/>
    <w:rsid w:val="00017239"/>
    <w:rsid w:val="00017869"/>
    <w:rsid w:val="0002038B"/>
    <w:rsid w:val="00020B47"/>
    <w:rsid w:val="00024B94"/>
    <w:rsid w:val="00024ED4"/>
    <w:rsid w:val="00025A49"/>
    <w:rsid w:val="00026A46"/>
    <w:rsid w:val="00027B85"/>
    <w:rsid w:val="00031880"/>
    <w:rsid w:val="000319D3"/>
    <w:rsid w:val="00032B31"/>
    <w:rsid w:val="000330BF"/>
    <w:rsid w:val="00033390"/>
    <w:rsid w:val="00034D24"/>
    <w:rsid w:val="0003574B"/>
    <w:rsid w:val="00035CB6"/>
    <w:rsid w:val="00036256"/>
    <w:rsid w:val="00041B66"/>
    <w:rsid w:val="00041D42"/>
    <w:rsid w:val="000421E7"/>
    <w:rsid w:val="00042C50"/>
    <w:rsid w:val="00043A1D"/>
    <w:rsid w:val="000456C2"/>
    <w:rsid w:val="0004684B"/>
    <w:rsid w:val="00047C12"/>
    <w:rsid w:val="000503AF"/>
    <w:rsid w:val="00050562"/>
    <w:rsid w:val="0005113C"/>
    <w:rsid w:val="0005165E"/>
    <w:rsid w:val="00051A6E"/>
    <w:rsid w:val="00051AD1"/>
    <w:rsid w:val="000525F7"/>
    <w:rsid w:val="00056139"/>
    <w:rsid w:val="00057263"/>
    <w:rsid w:val="000574DA"/>
    <w:rsid w:val="00057EA9"/>
    <w:rsid w:val="00061353"/>
    <w:rsid w:val="00061ABB"/>
    <w:rsid w:val="00064CB6"/>
    <w:rsid w:val="0006605B"/>
    <w:rsid w:val="000663D9"/>
    <w:rsid w:val="000704BD"/>
    <w:rsid w:val="00070E03"/>
    <w:rsid w:val="00071D4C"/>
    <w:rsid w:val="00071F58"/>
    <w:rsid w:val="000740FF"/>
    <w:rsid w:val="00074575"/>
    <w:rsid w:val="000759B8"/>
    <w:rsid w:val="00076F32"/>
    <w:rsid w:val="00080452"/>
    <w:rsid w:val="00081D9A"/>
    <w:rsid w:val="00083239"/>
    <w:rsid w:val="000852FC"/>
    <w:rsid w:val="00085B84"/>
    <w:rsid w:val="000863DB"/>
    <w:rsid w:val="00090BB3"/>
    <w:rsid w:val="00091861"/>
    <w:rsid w:val="00091CBC"/>
    <w:rsid w:val="00092A18"/>
    <w:rsid w:val="000932C6"/>
    <w:rsid w:val="00093317"/>
    <w:rsid w:val="00093BCD"/>
    <w:rsid w:val="00094105"/>
    <w:rsid w:val="000942C5"/>
    <w:rsid w:val="00094ABD"/>
    <w:rsid w:val="00095DC8"/>
    <w:rsid w:val="000963B5"/>
    <w:rsid w:val="0009685F"/>
    <w:rsid w:val="00097D2D"/>
    <w:rsid w:val="000A01D6"/>
    <w:rsid w:val="000A42A1"/>
    <w:rsid w:val="000A4E63"/>
    <w:rsid w:val="000A6394"/>
    <w:rsid w:val="000A648A"/>
    <w:rsid w:val="000A6885"/>
    <w:rsid w:val="000A6CBF"/>
    <w:rsid w:val="000A6CC5"/>
    <w:rsid w:val="000B0C9C"/>
    <w:rsid w:val="000B1B5B"/>
    <w:rsid w:val="000B31C3"/>
    <w:rsid w:val="000B3AE4"/>
    <w:rsid w:val="000B3F02"/>
    <w:rsid w:val="000B47F4"/>
    <w:rsid w:val="000B4C99"/>
    <w:rsid w:val="000B5A4A"/>
    <w:rsid w:val="000B5A6D"/>
    <w:rsid w:val="000B6BAF"/>
    <w:rsid w:val="000B6F6D"/>
    <w:rsid w:val="000B6FAF"/>
    <w:rsid w:val="000B750E"/>
    <w:rsid w:val="000C0157"/>
    <w:rsid w:val="000C02BF"/>
    <w:rsid w:val="000C0F4E"/>
    <w:rsid w:val="000C12CC"/>
    <w:rsid w:val="000C3074"/>
    <w:rsid w:val="000C3CCD"/>
    <w:rsid w:val="000C4040"/>
    <w:rsid w:val="000C4234"/>
    <w:rsid w:val="000C44C4"/>
    <w:rsid w:val="000C49ED"/>
    <w:rsid w:val="000C4A4A"/>
    <w:rsid w:val="000C5ACF"/>
    <w:rsid w:val="000C67B9"/>
    <w:rsid w:val="000D050B"/>
    <w:rsid w:val="000D0D4D"/>
    <w:rsid w:val="000D0FA1"/>
    <w:rsid w:val="000D1204"/>
    <w:rsid w:val="000D2442"/>
    <w:rsid w:val="000D26BD"/>
    <w:rsid w:val="000D379D"/>
    <w:rsid w:val="000D383B"/>
    <w:rsid w:val="000D6A78"/>
    <w:rsid w:val="000D73CD"/>
    <w:rsid w:val="000D746D"/>
    <w:rsid w:val="000D799E"/>
    <w:rsid w:val="000E15FE"/>
    <w:rsid w:val="000E2259"/>
    <w:rsid w:val="000E2740"/>
    <w:rsid w:val="000E3062"/>
    <w:rsid w:val="000E52A9"/>
    <w:rsid w:val="000E5432"/>
    <w:rsid w:val="000F06FF"/>
    <w:rsid w:val="000F1667"/>
    <w:rsid w:val="000F2161"/>
    <w:rsid w:val="000F4DBE"/>
    <w:rsid w:val="000F4FCE"/>
    <w:rsid w:val="000F5915"/>
    <w:rsid w:val="000F5956"/>
    <w:rsid w:val="000F65DB"/>
    <w:rsid w:val="00100B63"/>
    <w:rsid w:val="0010195C"/>
    <w:rsid w:val="00103BCD"/>
    <w:rsid w:val="00104DB7"/>
    <w:rsid w:val="001056FA"/>
    <w:rsid w:val="0010651D"/>
    <w:rsid w:val="00107D9A"/>
    <w:rsid w:val="00111311"/>
    <w:rsid w:val="0011261D"/>
    <w:rsid w:val="00114457"/>
    <w:rsid w:val="00115147"/>
    <w:rsid w:val="001169DC"/>
    <w:rsid w:val="001204A9"/>
    <w:rsid w:val="00121E07"/>
    <w:rsid w:val="00121FD7"/>
    <w:rsid w:val="00122299"/>
    <w:rsid w:val="001230CA"/>
    <w:rsid w:val="00124901"/>
    <w:rsid w:val="001258B7"/>
    <w:rsid w:val="00125FE4"/>
    <w:rsid w:val="00131973"/>
    <w:rsid w:val="001329C7"/>
    <w:rsid w:val="00133129"/>
    <w:rsid w:val="00133FA5"/>
    <w:rsid w:val="001342DA"/>
    <w:rsid w:val="00134748"/>
    <w:rsid w:val="00137547"/>
    <w:rsid w:val="00137AB8"/>
    <w:rsid w:val="00140DA5"/>
    <w:rsid w:val="00141329"/>
    <w:rsid w:val="00141AC0"/>
    <w:rsid w:val="00142CA9"/>
    <w:rsid w:val="00143915"/>
    <w:rsid w:val="00143E09"/>
    <w:rsid w:val="00145A14"/>
    <w:rsid w:val="0014761A"/>
    <w:rsid w:val="00147B08"/>
    <w:rsid w:val="00150AA6"/>
    <w:rsid w:val="00150D23"/>
    <w:rsid w:val="00150F00"/>
    <w:rsid w:val="0015113E"/>
    <w:rsid w:val="001525A6"/>
    <w:rsid w:val="0015316B"/>
    <w:rsid w:val="00154425"/>
    <w:rsid w:val="00154B15"/>
    <w:rsid w:val="00155025"/>
    <w:rsid w:val="00156CC2"/>
    <w:rsid w:val="001575BA"/>
    <w:rsid w:val="00161144"/>
    <w:rsid w:val="0016281A"/>
    <w:rsid w:val="0016378B"/>
    <w:rsid w:val="001638B0"/>
    <w:rsid w:val="00164C45"/>
    <w:rsid w:val="00166AAF"/>
    <w:rsid w:val="001677BC"/>
    <w:rsid w:val="00173FBE"/>
    <w:rsid w:val="0017442F"/>
    <w:rsid w:val="00175154"/>
    <w:rsid w:val="001759F2"/>
    <w:rsid w:val="00180FD0"/>
    <w:rsid w:val="0018134C"/>
    <w:rsid w:val="00181688"/>
    <w:rsid w:val="00182972"/>
    <w:rsid w:val="00183B10"/>
    <w:rsid w:val="0018414E"/>
    <w:rsid w:val="001850DA"/>
    <w:rsid w:val="0018598A"/>
    <w:rsid w:val="00185E96"/>
    <w:rsid w:val="00190DD7"/>
    <w:rsid w:val="00190FE5"/>
    <w:rsid w:val="0019101B"/>
    <w:rsid w:val="0019163A"/>
    <w:rsid w:val="001A22FD"/>
    <w:rsid w:val="001A2975"/>
    <w:rsid w:val="001A2CC9"/>
    <w:rsid w:val="001A4EA4"/>
    <w:rsid w:val="001A5FE8"/>
    <w:rsid w:val="001A6011"/>
    <w:rsid w:val="001A6ABB"/>
    <w:rsid w:val="001B01B0"/>
    <w:rsid w:val="001B0718"/>
    <w:rsid w:val="001B27B9"/>
    <w:rsid w:val="001B29F7"/>
    <w:rsid w:val="001B7109"/>
    <w:rsid w:val="001C0296"/>
    <w:rsid w:val="001C055D"/>
    <w:rsid w:val="001D024D"/>
    <w:rsid w:val="001D05D0"/>
    <w:rsid w:val="001D0C3E"/>
    <w:rsid w:val="001D1AB0"/>
    <w:rsid w:val="001D1DDB"/>
    <w:rsid w:val="001D20E7"/>
    <w:rsid w:val="001D39A2"/>
    <w:rsid w:val="001D4337"/>
    <w:rsid w:val="001D4B2F"/>
    <w:rsid w:val="001D6DB0"/>
    <w:rsid w:val="001D6E0C"/>
    <w:rsid w:val="001D794F"/>
    <w:rsid w:val="001E3B0B"/>
    <w:rsid w:val="001E4848"/>
    <w:rsid w:val="001E631E"/>
    <w:rsid w:val="001E6786"/>
    <w:rsid w:val="001E6865"/>
    <w:rsid w:val="001E785C"/>
    <w:rsid w:val="001E7ADF"/>
    <w:rsid w:val="001F07ED"/>
    <w:rsid w:val="001F09FE"/>
    <w:rsid w:val="001F0FCA"/>
    <w:rsid w:val="001F110B"/>
    <w:rsid w:val="001F31DD"/>
    <w:rsid w:val="001F3D46"/>
    <w:rsid w:val="001F4231"/>
    <w:rsid w:val="001F467E"/>
    <w:rsid w:val="001F4836"/>
    <w:rsid w:val="001F6037"/>
    <w:rsid w:val="001F68F6"/>
    <w:rsid w:val="00202356"/>
    <w:rsid w:val="0020280F"/>
    <w:rsid w:val="00203D53"/>
    <w:rsid w:val="002043DA"/>
    <w:rsid w:val="00204A1B"/>
    <w:rsid w:val="00206160"/>
    <w:rsid w:val="00211C0F"/>
    <w:rsid w:val="00213BAF"/>
    <w:rsid w:val="0021486F"/>
    <w:rsid w:val="00215A91"/>
    <w:rsid w:val="00216690"/>
    <w:rsid w:val="0022376E"/>
    <w:rsid w:val="00223A06"/>
    <w:rsid w:val="00223A7B"/>
    <w:rsid w:val="00225389"/>
    <w:rsid w:val="00225D6C"/>
    <w:rsid w:val="00226A9F"/>
    <w:rsid w:val="00226BB4"/>
    <w:rsid w:val="00227A22"/>
    <w:rsid w:val="0023128F"/>
    <w:rsid w:val="002318E4"/>
    <w:rsid w:val="0023191B"/>
    <w:rsid w:val="00231CF8"/>
    <w:rsid w:val="002322C9"/>
    <w:rsid w:val="00234469"/>
    <w:rsid w:val="00234E8D"/>
    <w:rsid w:val="00235908"/>
    <w:rsid w:val="00236F22"/>
    <w:rsid w:val="00241BB5"/>
    <w:rsid w:val="0024267D"/>
    <w:rsid w:val="00243179"/>
    <w:rsid w:val="002433E9"/>
    <w:rsid w:val="00243771"/>
    <w:rsid w:val="00244CCB"/>
    <w:rsid w:val="00245D69"/>
    <w:rsid w:val="0024654F"/>
    <w:rsid w:val="002470E0"/>
    <w:rsid w:val="002472AB"/>
    <w:rsid w:val="00247557"/>
    <w:rsid w:val="00247745"/>
    <w:rsid w:val="00250D11"/>
    <w:rsid w:val="002510BD"/>
    <w:rsid w:val="00251730"/>
    <w:rsid w:val="002517C6"/>
    <w:rsid w:val="002526F2"/>
    <w:rsid w:val="00252806"/>
    <w:rsid w:val="00252E0A"/>
    <w:rsid w:val="00254DEC"/>
    <w:rsid w:val="002557D4"/>
    <w:rsid w:val="00256022"/>
    <w:rsid w:val="0025677C"/>
    <w:rsid w:val="0026007A"/>
    <w:rsid w:val="00264326"/>
    <w:rsid w:val="00266078"/>
    <w:rsid w:val="0026674C"/>
    <w:rsid w:val="00266751"/>
    <w:rsid w:val="0026697C"/>
    <w:rsid w:val="00267140"/>
    <w:rsid w:val="00267FAF"/>
    <w:rsid w:val="002708AC"/>
    <w:rsid w:val="0027237B"/>
    <w:rsid w:val="00273C84"/>
    <w:rsid w:val="00274672"/>
    <w:rsid w:val="002749A7"/>
    <w:rsid w:val="00276C61"/>
    <w:rsid w:val="00277A66"/>
    <w:rsid w:val="00277FFA"/>
    <w:rsid w:val="002803F4"/>
    <w:rsid w:val="0028684A"/>
    <w:rsid w:val="002868B0"/>
    <w:rsid w:val="00287BD6"/>
    <w:rsid w:val="002912E1"/>
    <w:rsid w:val="0029299D"/>
    <w:rsid w:val="0029447F"/>
    <w:rsid w:val="00296409"/>
    <w:rsid w:val="002973DA"/>
    <w:rsid w:val="002A0B39"/>
    <w:rsid w:val="002A148C"/>
    <w:rsid w:val="002A28D2"/>
    <w:rsid w:val="002A2B8D"/>
    <w:rsid w:val="002B3629"/>
    <w:rsid w:val="002B3EFA"/>
    <w:rsid w:val="002C5205"/>
    <w:rsid w:val="002C587D"/>
    <w:rsid w:val="002C5ABA"/>
    <w:rsid w:val="002C635B"/>
    <w:rsid w:val="002C7DB1"/>
    <w:rsid w:val="002D092B"/>
    <w:rsid w:val="002D2C70"/>
    <w:rsid w:val="002D3CE8"/>
    <w:rsid w:val="002D3EDC"/>
    <w:rsid w:val="002D42AF"/>
    <w:rsid w:val="002D49B0"/>
    <w:rsid w:val="002D748C"/>
    <w:rsid w:val="002D7D4B"/>
    <w:rsid w:val="002E057C"/>
    <w:rsid w:val="002E0C2F"/>
    <w:rsid w:val="002E2FAD"/>
    <w:rsid w:val="002E3484"/>
    <w:rsid w:val="002E52D3"/>
    <w:rsid w:val="002E546B"/>
    <w:rsid w:val="002E67BC"/>
    <w:rsid w:val="002E7963"/>
    <w:rsid w:val="002F0658"/>
    <w:rsid w:val="002F0978"/>
    <w:rsid w:val="002F1445"/>
    <w:rsid w:val="002F1A5B"/>
    <w:rsid w:val="002F1AFD"/>
    <w:rsid w:val="002F2388"/>
    <w:rsid w:val="002F3A13"/>
    <w:rsid w:val="002F4B68"/>
    <w:rsid w:val="002F5F87"/>
    <w:rsid w:val="002F728A"/>
    <w:rsid w:val="002F7A2D"/>
    <w:rsid w:val="002F7B1A"/>
    <w:rsid w:val="002F7F75"/>
    <w:rsid w:val="002F7FB9"/>
    <w:rsid w:val="002F7FF9"/>
    <w:rsid w:val="00302E03"/>
    <w:rsid w:val="003046DE"/>
    <w:rsid w:val="003050A2"/>
    <w:rsid w:val="0030550C"/>
    <w:rsid w:val="003057E2"/>
    <w:rsid w:val="00305D82"/>
    <w:rsid w:val="003060A5"/>
    <w:rsid w:val="00306147"/>
    <w:rsid w:val="0030734C"/>
    <w:rsid w:val="00307F73"/>
    <w:rsid w:val="00310CA9"/>
    <w:rsid w:val="00310DFA"/>
    <w:rsid w:val="00311140"/>
    <w:rsid w:val="003111E9"/>
    <w:rsid w:val="00314ABD"/>
    <w:rsid w:val="003165D9"/>
    <w:rsid w:val="00316CB5"/>
    <w:rsid w:val="00320D95"/>
    <w:rsid w:val="0032280D"/>
    <w:rsid w:val="0032354E"/>
    <w:rsid w:val="00325381"/>
    <w:rsid w:val="00325E3A"/>
    <w:rsid w:val="00326A86"/>
    <w:rsid w:val="00330911"/>
    <w:rsid w:val="00333B60"/>
    <w:rsid w:val="00333CC8"/>
    <w:rsid w:val="00334455"/>
    <w:rsid w:val="003345F4"/>
    <w:rsid w:val="00336BEF"/>
    <w:rsid w:val="00336F40"/>
    <w:rsid w:val="0034017A"/>
    <w:rsid w:val="003411E1"/>
    <w:rsid w:val="003416DA"/>
    <w:rsid w:val="00341B02"/>
    <w:rsid w:val="00341B05"/>
    <w:rsid w:val="00341B42"/>
    <w:rsid w:val="00341E96"/>
    <w:rsid w:val="0034300F"/>
    <w:rsid w:val="00344D6E"/>
    <w:rsid w:val="003460AE"/>
    <w:rsid w:val="003463F0"/>
    <w:rsid w:val="00347DF2"/>
    <w:rsid w:val="00347FE0"/>
    <w:rsid w:val="00350138"/>
    <w:rsid w:val="00350643"/>
    <w:rsid w:val="0035364D"/>
    <w:rsid w:val="003537B5"/>
    <w:rsid w:val="0035393D"/>
    <w:rsid w:val="00354484"/>
    <w:rsid w:val="00356E58"/>
    <w:rsid w:val="00357E16"/>
    <w:rsid w:val="00362941"/>
    <w:rsid w:val="00362D20"/>
    <w:rsid w:val="00365E3A"/>
    <w:rsid w:val="00367F93"/>
    <w:rsid w:val="00370E4A"/>
    <w:rsid w:val="003711B3"/>
    <w:rsid w:val="003719F9"/>
    <w:rsid w:val="00374353"/>
    <w:rsid w:val="00376046"/>
    <w:rsid w:val="003761A4"/>
    <w:rsid w:val="00376C7C"/>
    <w:rsid w:val="0037752C"/>
    <w:rsid w:val="00377850"/>
    <w:rsid w:val="003808C5"/>
    <w:rsid w:val="00382DB1"/>
    <w:rsid w:val="003847C5"/>
    <w:rsid w:val="00384966"/>
    <w:rsid w:val="0038673F"/>
    <w:rsid w:val="00386A0C"/>
    <w:rsid w:val="00387C62"/>
    <w:rsid w:val="0039112A"/>
    <w:rsid w:val="00391F8D"/>
    <w:rsid w:val="00392A65"/>
    <w:rsid w:val="00393177"/>
    <w:rsid w:val="003931D9"/>
    <w:rsid w:val="00393AC4"/>
    <w:rsid w:val="00393C1E"/>
    <w:rsid w:val="00393FBB"/>
    <w:rsid w:val="00395396"/>
    <w:rsid w:val="003959F7"/>
    <w:rsid w:val="0039690E"/>
    <w:rsid w:val="00397661"/>
    <w:rsid w:val="003978D0"/>
    <w:rsid w:val="003A00BA"/>
    <w:rsid w:val="003A063E"/>
    <w:rsid w:val="003A170C"/>
    <w:rsid w:val="003A28F9"/>
    <w:rsid w:val="003A2AB4"/>
    <w:rsid w:val="003A3E2F"/>
    <w:rsid w:val="003A59D8"/>
    <w:rsid w:val="003A614A"/>
    <w:rsid w:val="003A681A"/>
    <w:rsid w:val="003B1B82"/>
    <w:rsid w:val="003B2550"/>
    <w:rsid w:val="003B50AE"/>
    <w:rsid w:val="003B51A4"/>
    <w:rsid w:val="003B6237"/>
    <w:rsid w:val="003B6A30"/>
    <w:rsid w:val="003C3572"/>
    <w:rsid w:val="003C360D"/>
    <w:rsid w:val="003C388F"/>
    <w:rsid w:val="003C4537"/>
    <w:rsid w:val="003C4563"/>
    <w:rsid w:val="003C4E27"/>
    <w:rsid w:val="003C583F"/>
    <w:rsid w:val="003C66E3"/>
    <w:rsid w:val="003C7C82"/>
    <w:rsid w:val="003D0CEF"/>
    <w:rsid w:val="003D29D3"/>
    <w:rsid w:val="003D3E90"/>
    <w:rsid w:val="003D63D0"/>
    <w:rsid w:val="003D7254"/>
    <w:rsid w:val="003D7988"/>
    <w:rsid w:val="003E0996"/>
    <w:rsid w:val="003E33EA"/>
    <w:rsid w:val="003E4CF9"/>
    <w:rsid w:val="003E5AF6"/>
    <w:rsid w:val="003E7269"/>
    <w:rsid w:val="003E763F"/>
    <w:rsid w:val="003E7A4E"/>
    <w:rsid w:val="003F0F93"/>
    <w:rsid w:val="003F16F8"/>
    <w:rsid w:val="003F2EA0"/>
    <w:rsid w:val="003F48AD"/>
    <w:rsid w:val="003F66D1"/>
    <w:rsid w:val="003F6EF0"/>
    <w:rsid w:val="003F7ACE"/>
    <w:rsid w:val="00404E22"/>
    <w:rsid w:val="00406A1B"/>
    <w:rsid w:val="0040737D"/>
    <w:rsid w:val="004078DC"/>
    <w:rsid w:val="00410EB3"/>
    <w:rsid w:val="004136EA"/>
    <w:rsid w:val="0041410B"/>
    <w:rsid w:val="00416D85"/>
    <w:rsid w:val="00417404"/>
    <w:rsid w:val="00417BDC"/>
    <w:rsid w:val="00421429"/>
    <w:rsid w:val="00422E27"/>
    <w:rsid w:val="00424E8E"/>
    <w:rsid w:val="00431377"/>
    <w:rsid w:val="00432DB0"/>
    <w:rsid w:val="00433B82"/>
    <w:rsid w:val="00433EDC"/>
    <w:rsid w:val="00435362"/>
    <w:rsid w:val="0043605D"/>
    <w:rsid w:val="00436B5A"/>
    <w:rsid w:val="00436FB6"/>
    <w:rsid w:val="0044101D"/>
    <w:rsid w:val="004416D4"/>
    <w:rsid w:val="00441C1C"/>
    <w:rsid w:val="00441ECD"/>
    <w:rsid w:val="004427A9"/>
    <w:rsid w:val="00443C59"/>
    <w:rsid w:val="004452FC"/>
    <w:rsid w:val="00446617"/>
    <w:rsid w:val="00447349"/>
    <w:rsid w:val="0045008C"/>
    <w:rsid w:val="004509C2"/>
    <w:rsid w:val="004551AF"/>
    <w:rsid w:val="00456EE8"/>
    <w:rsid w:val="00456F5A"/>
    <w:rsid w:val="00460F42"/>
    <w:rsid w:val="0046112A"/>
    <w:rsid w:val="00461143"/>
    <w:rsid w:val="00461568"/>
    <w:rsid w:val="004624E2"/>
    <w:rsid w:val="004624EC"/>
    <w:rsid w:val="0046516E"/>
    <w:rsid w:val="00465324"/>
    <w:rsid w:val="004663FD"/>
    <w:rsid w:val="004673BA"/>
    <w:rsid w:val="004677B7"/>
    <w:rsid w:val="00471806"/>
    <w:rsid w:val="00473195"/>
    <w:rsid w:val="004740C4"/>
    <w:rsid w:val="0047549D"/>
    <w:rsid w:val="004759D5"/>
    <w:rsid w:val="00475E33"/>
    <w:rsid w:val="00475EC5"/>
    <w:rsid w:val="00477B34"/>
    <w:rsid w:val="00480E5C"/>
    <w:rsid w:val="00480F35"/>
    <w:rsid w:val="004811F3"/>
    <w:rsid w:val="004828CB"/>
    <w:rsid w:val="00483DAC"/>
    <w:rsid w:val="00484C46"/>
    <w:rsid w:val="004855FE"/>
    <w:rsid w:val="00487441"/>
    <w:rsid w:val="00491137"/>
    <w:rsid w:val="00491C5A"/>
    <w:rsid w:val="00493B95"/>
    <w:rsid w:val="0049447E"/>
    <w:rsid w:val="004948AD"/>
    <w:rsid w:val="004959C2"/>
    <w:rsid w:val="00495C77"/>
    <w:rsid w:val="004961C1"/>
    <w:rsid w:val="00496452"/>
    <w:rsid w:val="00496FB4"/>
    <w:rsid w:val="00497A6F"/>
    <w:rsid w:val="00497E8A"/>
    <w:rsid w:val="004A0731"/>
    <w:rsid w:val="004A1D4F"/>
    <w:rsid w:val="004A37FA"/>
    <w:rsid w:val="004A383D"/>
    <w:rsid w:val="004A3955"/>
    <w:rsid w:val="004A4163"/>
    <w:rsid w:val="004A4290"/>
    <w:rsid w:val="004A457D"/>
    <w:rsid w:val="004A5AAA"/>
    <w:rsid w:val="004B0285"/>
    <w:rsid w:val="004B13C0"/>
    <w:rsid w:val="004B1585"/>
    <w:rsid w:val="004B232A"/>
    <w:rsid w:val="004B2DF9"/>
    <w:rsid w:val="004B3257"/>
    <w:rsid w:val="004B33D8"/>
    <w:rsid w:val="004B35ED"/>
    <w:rsid w:val="004B53A2"/>
    <w:rsid w:val="004B5AAD"/>
    <w:rsid w:val="004B604F"/>
    <w:rsid w:val="004B7500"/>
    <w:rsid w:val="004B762C"/>
    <w:rsid w:val="004B77E9"/>
    <w:rsid w:val="004C0DFD"/>
    <w:rsid w:val="004C0F98"/>
    <w:rsid w:val="004C36FE"/>
    <w:rsid w:val="004C3EB3"/>
    <w:rsid w:val="004C4339"/>
    <w:rsid w:val="004C5B56"/>
    <w:rsid w:val="004C601F"/>
    <w:rsid w:val="004C60B3"/>
    <w:rsid w:val="004C7BEB"/>
    <w:rsid w:val="004D0AD5"/>
    <w:rsid w:val="004D10E1"/>
    <w:rsid w:val="004D1725"/>
    <w:rsid w:val="004D59E8"/>
    <w:rsid w:val="004E1C80"/>
    <w:rsid w:val="004E2C5B"/>
    <w:rsid w:val="004E38FB"/>
    <w:rsid w:val="004E4653"/>
    <w:rsid w:val="004E58FF"/>
    <w:rsid w:val="004E5BF2"/>
    <w:rsid w:val="004E5DB3"/>
    <w:rsid w:val="004F1779"/>
    <w:rsid w:val="004F1FB6"/>
    <w:rsid w:val="004F25EC"/>
    <w:rsid w:val="004F3018"/>
    <w:rsid w:val="004F32CE"/>
    <w:rsid w:val="004F46B2"/>
    <w:rsid w:val="004F704E"/>
    <w:rsid w:val="004F75F9"/>
    <w:rsid w:val="005000F6"/>
    <w:rsid w:val="005003AD"/>
    <w:rsid w:val="00500C72"/>
    <w:rsid w:val="0050231F"/>
    <w:rsid w:val="00502FB3"/>
    <w:rsid w:val="00505510"/>
    <w:rsid w:val="005058DD"/>
    <w:rsid w:val="005059BD"/>
    <w:rsid w:val="005061B9"/>
    <w:rsid w:val="005061D9"/>
    <w:rsid w:val="00511706"/>
    <w:rsid w:val="00512362"/>
    <w:rsid w:val="005124A6"/>
    <w:rsid w:val="00514211"/>
    <w:rsid w:val="00514FD3"/>
    <w:rsid w:val="00516293"/>
    <w:rsid w:val="00517966"/>
    <w:rsid w:val="00520F6E"/>
    <w:rsid w:val="00520FB9"/>
    <w:rsid w:val="00521D6F"/>
    <w:rsid w:val="00521E33"/>
    <w:rsid w:val="0052239D"/>
    <w:rsid w:val="00522983"/>
    <w:rsid w:val="005229A7"/>
    <w:rsid w:val="00523A91"/>
    <w:rsid w:val="00524BCD"/>
    <w:rsid w:val="00526012"/>
    <w:rsid w:val="00526961"/>
    <w:rsid w:val="00530D5B"/>
    <w:rsid w:val="00531609"/>
    <w:rsid w:val="00531B46"/>
    <w:rsid w:val="005322DD"/>
    <w:rsid w:val="005339C4"/>
    <w:rsid w:val="00534869"/>
    <w:rsid w:val="00534C4B"/>
    <w:rsid w:val="00535D05"/>
    <w:rsid w:val="0053620B"/>
    <w:rsid w:val="00541A5A"/>
    <w:rsid w:val="00542549"/>
    <w:rsid w:val="00542E85"/>
    <w:rsid w:val="00545BCD"/>
    <w:rsid w:val="00545DD0"/>
    <w:rsid w:val="005461A3"/>
    <w:rsid w:val="00546828"/>
    <w:rsid w:val="00546CDF"/>
    <w:rsid w:val="005471B5"/>
    <w:rsid w:val="00547582"/>
    <w:rsid w:val="005501D1"/>
    <w:rsid w:val="005506E0"/>
    <w:rsid w:val="00550AC4"/>
    <w:rsid w:val="005514D9"/>
    <w:rsid w:val="00553202"/>
    <w:rsid w:val="00555824"/>
    <w:rsid w:val="00555BA1"/>
    <w:rsid w:val="00557E52"/>
    <w:rsid w:val="00560D0F"/>
    <w:rsid w:val="00562299"/>
    <w:rsid w:val="00562F93"/>
    <w:rsid w:val="005649F6"/>
    <w:rsid w:val="00564C4A"/>
    <w:rsid w:val="0056760F"/>
    <w:rsid w:val="0056766B"/>
    <w:rsid w:val="00567E7C"/>
    <w:rsid w:val="00573462"/>
    <w:rsid w:val="005739D4"/>
    <w:rsid w:val="005743E7"/>
    <w:rsid w:val="0057453E"/>
    <w:rsid w:val="005751C4"/>
    <w:rsid w:val="00580191"/>
    <w:rsid w:val="00580657"/>
    <w:rsid w:val="0058162F"/>
    <w:rsid w:val="00582429"/>
    <w:rsid w:val="0058281C"/>
    <w:rsid w:val="00582CB6"/>
    <w:rsid w:val="00586FE1"/>
    <w:rsid w:val="00587A88"/>
    <w:rsid w:val="00587B21"/>
    <w:rsid w:val="00587C2A"/>
    <w:rsid w:val="005906AA"/>
    <w:rsid w:val="00590825"/>
    <w:rsid w:val="00592378"/>
    <w:rsid w:val="00593016"/>
    <w:rsid w:val="005938F8"/>
    <w:rsid w:val="00593D40"/>
    <w:rsid w:val="00593DDD"/>
    <w:rsid w:val="00594E05"/>
    <w:rsid w:val="00595BB0"/>
    <w:rsid w:val="005976E0"/>
    <w:rsid w:val="00597FFE"/>
    <w:rsid w:val="005A1087"/>
    <w:rsid w:val="005A10CE"/>
    <w:rsid w:val="005A1BE7"/>
    <w:rsid w:val="005A2023"/>
    <w:rsid w:val="005A2F32"/>
    <w:rsid w:val="005A40A7"/>
    <w:rsid w:val="005A76D3"/>
    <w:rsid w:val="005A7E1E"/>
    <w:rsid w:val="005B0E84"/>
    <w:rsid w:val="005B320B"/>
    <w:rsid w:val="005B355E"/>
    <w:rsid w:val="005B490B"/>
    <w:rsid w:val="005B5CC4"/>
    <w:rsid w:val="005B695F"/>
    <w:rsid w:val="005B7512"/>
    <w:rsid w:val="005B760E"/>
    <w:rsid w:val="005B79DA"/>
    <w:rsid w:val="005C1088"/>
    <w:rsid w:val="005C2BFE"/>
    <w:rsid w:val="005C30C4"/>
    <w:rsid w:val="005C547F"/>
    <w:rsid w:val="005C553A"/>
    <w:rsid w:val="005C6861"/>
    <w:rsid w:val="005C7277"/>
    <w:rsid w:val="005C7A88"/>
    <w:rsid w:val="005D026B"/>
    <w:rsid w:val="005D0D77"/>
    <w:rsid w:val="005D1F78"/>
    <w:rsid w:val="005D2F5B"/>
    <w:rsid w:val="005D4DFE"/>
    <w:rsid w:val="005D4F12"/>
    <w:rsid w:val="005D50D4"/>
    <w:rsid w:val="005D6E75"/>
    <w:rsid w:val="005D7406"/>
    <w:rsid w:val="005D7EDB"/>
    <w:rsid w:val="005D7FDE"/>
    <w:rsid w:val="005E0718"/>
    <w:rsid w:val="005E2EEA"/>
    <w:rsid w:val="005E4E43"/>
    <w:rsid w:val="005E5442"/>
    <w:rsid w:val="005E6DA2"/>
    <w:rsid w:val="005E6EFB"/>
    <w:rsid w:val="005F1300"/>
    <w:rsid w:val="005F1D06"/>
    <w:rsid w:val="005F4AEC"/>
    <w:rsid w:val="005F5150"/>
    <w:rsid w:val="005F5797"/>
    <w:rsid w:val="005F5B8B"/>
    <w:rsid w:val="005F6264"/>
    <w:rsid w:val="005F63F5"/>
    <w:rsid w:val="005F648B"/>
    <w:rsid w:val="005F66C8"/>
    <w:rsid w:val="005F7A46"/>
    <w:rsid w:val="005F7D9A"/>
    <w:rsid w:val="00600041"/>
    <w:rsid w:val="00601407"/>
    <w:rsid w:val="00601F15"/>
    <w:rsid w:val="00602C98"/>
    <w:rsid w:val="006039AA"/>
    <w:rsid w:val="00605624"/>
    <w:rsid w:val="00612257"/>
    <w:rsid w:val="0061329F"/>
    <w:rsid w:val="00613406"/>
    <w:rsid w:val="00614539"/>
    <w:rsid w:val="00614724"/>
    <w:rsid w:val="00614A56"/>
    <w:rsid w:val="0061693F"/>
    <w:rsid w:val="00617B43"/>
    <w:rsid w:val="00617C5B"/>
    <w:rsid w:val="00623A11"/>
    <w:rsid w:val="0062673E"/>
    <w:rsid w:val="0062694D"/>
    <w:rsid w:val="0062697F"/>
    <w:rsid w:val="00627C44"/>
    <w:rsid w:val="00631CD2"/>
    <w:rsid w:val="00631FA4"/>
    <w:rsid w:val="00632886"/>
    <w:rsid w:val="00633A55"/>
    <w:rsid w:val="0063485B"/>
    <w:rsid w:val="00635ACD"/>
    <w:rsid w:val="00636802"/>
    <w:rsid w:val="0063727E"/>
    <w:rsid w:val="00640CF9"/>
    <w:rsid w:val="00641C79"/>
    <w:rsid w:val="006426AC"/>
    <w:rsid w:val="00643B0A"/>
    <w:rsid w:val="00643F7C"/>
    <w:rsid w:val="006446DB"/>
    <w:rsid w:val="0064473A"/>
    <w:rsid w:val="0064481C"/>
    <w:rsid w:val="006455FA"/>
    <w:rsid w:val="006470A1"/>
    <w:rsid w:val="00647232"/>
    <w:rsid w:val="00647B8C"/>
    <w:rsid w:val="00653E76"/>
    <w:rsid w:val="006546D9"/>
    <w:rsid w:val="00654FEE"/>
    <w:rsid w:val="00655120"/>
    <w:rsid w:val="00655BAD"/>
    <w:rsid w:val="0065621E"/>
    <w:rsid w:val="006567C4"/>
    <w:rsid w:val="00656C37"/>
    <w:rsid w:val="006579E7"/>
    <w:rsid w:val="00657C7F"/>
    <w:rsid w:val="00663F07"/>
    <w:rsid w:val="006641B4"/>
    <w:rsid w:val="00665C8A"/>
    <w:rsid w:val="00666290"/>
    <w:rsid w:val="00666D63"/>
    <w:rsid w:val="00667077"/>
    <w:rsid w:val="00670576"/>
    <w:rsid w:val="006710E9"/>
    <w:rsid w:val="0067257B"/>
    <w:rsid w:val="0067352D"/>
    <w:rsid w:val="006759E2"/>
    <w:rsid w:val="006775F7"/>
    <w:rsid w:val="00681F36"/>
    <w:rsid w:val="00681FB1"/>
    <w:rsid w:val="00684763"/>
    <w:rsid w:val="006847A6"/>
    <w:rsid w:val="0068537D"/>
    <w:rsid w:val="006862DC"/>
    <w:rsid w:val="0068762F"/>
    <w:rsid w:val="00692D46"/>
    <w:rsid w:val="006951E0"/>
    <w:rsid w:val="00697690"/>
    <w:rsid w:val="006A064F"/>
    <w:rsid w:val="006A28FE"/>
    <w:rsid w:val="006A32AA"/>
    <w:rsid w:val="006A39F7"/>
    <w:rsid w:val="006A4E83"/>
    <w:rsid w:val="006A5FBE"/>
    <w:rsid w:val="006A7820"/>
    <w:rsid w:val="006A7E71"/>
    <w:rsid w:val="006B03D5"/>
    <w:rsid w:val="006B0506"/>
    <w:rsid w:val="006B0537"/>
    <w:rsid w:val="006B0FF7"/>
    <w:rsid w:val="006B3051"/>
    <w:rsid w:val="006B4FDA"/>
    <w:rsid w:val="006B7EB6"/>
    <w:rsid w:val="006C0520"/>
    <w:rsid w:val="006C4486"/>
    <w:rsid w:val="006C4738"/>
    <w:rsid w:val="006D2D2C"/>
    <w:rsid w:val="006D30EB"/>
    <w:rsid w:val="006D3DED"/>
    <w:rsid w:val="006D3E2B"/>
    <w:rsid w:val="006D4B21"/>
    <w:rsid w:val="006D4D76"/>
    <w:rsid w:val="006D6281"/>
    <w:rsid w:val="006D64D5"/>
    <w:rsid w:val="006D73C7"/>
    <w:rsid w:val="006D7616"/>
    <w:rsid w:val="006D7CC4"/>
    <w:rsid w:val="006E07F4"/>
    <w:rsid w:val="006E150E"/>
    <w:rsid w:val="006E23D1"/>
    <w:rsid w:val="006E358E"/>
    <w:rsid w:val="006E3621"/>
    <w:rsid w:val="006E3E23"/>
    <w:rsid w:val="006E3F8E"/>
    <w:rsid w:val="006E7729"/>
    <w:rsid w:val="006E7AC3"/>
    <w:rsid w:val="006F0F8A"/>
    <w:rsid w:val="006F19FE"/>
    <w:rsid w:val="006F3FB7"/>
    <w:rsid w:val="006F4B1B"/>
    <w:rsid w:val="006F680E"/>
    <w:rsid w:val="0070064D"/>
    <w:rsid w:val="007009FF"/>
    <w:rsid w:val="00701138"/>
    <w:rsid w:val="00703A22"/>
    <w:rsid w:val="007058D2"/>
    <w:rsid w:val="00705D8B"/>
    <w:rsid w:val="00706E61"/>
    <w:rsid w:val="00707884"/>
    <w:rsid w:val="00712C2E"/>
    <w:rsid w:val="00713CB6"/>
    <w:rsid w:val="007150D3"/>
    <w:rsid w:val="00715B20"/>
    <w:rsid w:val="0071612B"/>
    <w:rsid w:val="00716AE0"/>
    <w:rsid w:val="007175D9"/>
    <w:rsid w:val="0071763B"/>
    <w:rsid w:val="00720144"/>
    <w:rsid w:val="00720AA4"/>
    <w:rsid w:val="00720C9C"/>
    <w:rsid w:val="00720CB1"/>
    <w:rsid w:val="00720F5C"/>
    <w:rsid w:val="00721522"/>
    <w:rsid w:val="00721B04"/>
    <w:rsid w:val="00722106"/>
    <w:rsid w:val="007235CB"/>
    <w:rsid w:val="0072362D"/>
    <w:rsid w:val="0072496B"/>
    <w:rsid w:val="00724B81"/>
    <w:rsid w:val="00725A51"/>
    <w:rsid w:val="0072706E"/>
    <w:rsid w:val="00730514"/>
    <w:rsid w:val="007323CB"/>
    <w:rsid w:val="00734EAD"/>
    <w:rsid w:val="00737CCB"/>
    <w:rsid w:val="00742612"/>
    <w:rsid w:val="0074331A"/>
    <w:rsid w:val="007514A1"/>
    <w:rsid w:val="00751983"/>
    <w:rsid w:val="007537AD"/>
    <w:rsid w:val="0075486A"/>
    <w:rsid w:val="00754920"/>
    <w:rsid w:val="00755EFA"/>
    <w:rsid w:val="00756A09"/>
    <w:rsid w:val="00760AFB"/>
    <w:rsid w:val="007613D0"/>
    <w:rsid w:val="00761FE0"/>
    <w:rsid w:val="0076237D"/>
    <w:rsid w:val="007639CE"/>
    <w:rsid w:val="00765C90"/>
    <w:rsid w:val="00771F12"/>
    <w:rsid w:val="00773617"/>
    <w:rsid w:val="007749AE"/>
    <w:rsid w:val="00774AAD"/>
    <w:rsid w:val="00776648"/>
    <w:rsid w:val="007766D5"/>
    <w:rsid w:val="00777EA6"/>
    <w:rsid w:val="007854CE"/>
    <w:rsid w:val="007854EB"/>
    <w:rsid w:val="00785D3D"/>
    <w:rsid w:val="00787AB0"/>
    <w:rsid w:val="007904FC"/>
    <w:rsid w:val="0079053C"/>
    <w:rsid w:val="00792207"/>
    <w:rsid w:val="00796BAB"/>
    <w:rsid w:val="00796D76"/>
    <w:rsid w:val="00796EA2"/>
    <w:rsid w:val="00797940"/>
    <w:rsid w:val="007A08A6"/>
    <w:rsid w:val="007A094B"/>
    <w:rsid w:val="007A0C36"/>
    <w:rsid w:val="007A1B6D"/>
    <w:rsid w:val="007A2949"/>
    <w:rsid w:val="007A3947"/>
    <w:rsid w:val="007A6804"/>
    <w:rsid w:val="007A6869"/>
    <w:rsid w:val="007A7FF4"/>
    <w:rsid w:val="007B0406"/>
    <w:rsid w:val="007B0B4C"/>
    <w:rsid w:val="007B0C45"/>
    <w:rsid w:val="007B2A60"/>
    <w:rsid w:val="007B2FFF"/>
    <w:rsid w:val="007B3BFB"/>
    <w:rsid w:val="007B3ECD"/>
    <w:rsid w:val="007B6301"/>
    <w:rsid w:val="007B6664"/>
    <w:rsid w:val="007B7E31"/>
    <w:rsid w:val="007C0615"/>
    <w:rsid w:val="007C19DD"/>
    <w:rsid w:val="007C32A1"/>
    <w:rsid w:val="007C37A9"/>
    <w:rsid w:val="007C5E74"/>
    <w:rsid w:val="007C7E7B"/>
    <w:rsid w:val="007D348C"/>
    <w:rsid w:val="007D3FEA"/>
    <w:rsid w:val="007D5846"/>
    <w:rsid w:val="007D7964"/>
    <w:rsid w:val="007D7E69"/>
    <w:rsid w:val="007E135C"/>
    <w:rsid w:val="007E1D8B"/>
    <w:rsid w:val="007E292C"/>
    <w:rsid w:val="007E2C77"/>
    <w:rsid w:val="007E4574"/>
    <w:rsid w:val="007F3F66"/>
    <w:rsid w:val="007F64FB"/>
    <w:rsid w:val="007F7421"/>
    <w:rsid w:val="007F79FA"/>
    <w:rsid w:val="00800882"/>
    <w:rsid w:val="0080094A"/>
    <w:rsid w:val="00801034"/>
    <w:rsid w:val="008074F6"/>
    <w:rsid w:val="008075A4"/>
    <w:rsid w:val="0081029E"/>
    <w:rsid w:val="00810AE1"/>
    <w:rsid w:val="0081134E"/>
    <w:rsid w:val="008113B7"/>
    <w:rsid w:val="008118BA"/>
    <w:rsid w:val="00812BFB"/>
    <w:rsid w:val="00812EAF"/>
    <w:rsid w:val="00813238"/>
    <w:rsid w:val="00817589"/>
    <w:rsid w:val="0082021F"/>
    <w:rsid w:val="00822136"/>
    <w:rsid w:val="008234D8"/>
    <w:rsid w:val="00824155"/>
    <w:rsid w:val="008246B0"/>
    <w:rsid w:val="008248FF"/>
    <w:rsid w:val="00824B51"/>
    <w:rsid w:val="008253DD"/>
    <w:rsid w:val="00825AF6"/>
    <w:rsid w:val="00826427"/>
    <w:rsid w:val="00826862"/>
    <w:rsid w:val="0082786D"/>
    <w:rsid w:val="0083005B"/>
    <w:rsid w:val="0083042F"/>
    <w:rsid w:val="00831A0A"/>
    <w:rsid w:val="00835A31"/>
    <w:rsid w:val="008405DB"/>
    <w:rsid w:val="008407F3"/>
    <w:rsid w:val="00841265"/>
    <w:rsid w:val="0084173F"/>
    <w:rsid w:val="0084540B"/>
    <w:rsid w:val="0084704F"/>
    <w:rsid w:val="0084705F"/>
    <w:rsid w:val="0085005D"/>
    <w:rsid w:val="00850A5A"/>
    <w:rsid w:val="0085238D"/>
    <w:rsid w:val="00854F8A"/>
    <w:rsid w:val="00856A96"/>
    <w:rsid w:val="00860044"/>
    <w:rsid w:val="00861304"/>
    <w:rsid w:val="00862AA9"/>
    <w:rsid w:val="0086426C"/>
    <w:rsid w:val="00864320"/>
    <w:rsid w:val="00865804"/>
    <w:rsid w:val="00865E5A"/>
    <w:rsid w:val="008666E8"/>
    <w:rsid w:val="0086672A"/>
    <w:rsid w:val="008721BF"/>
    <w:rsid w:val="008768BF"/>
    <w:rsid w:val="00877691"/>
    <w:rsid w:val="00880452"/>
    <w:rsid w:val="0088288C"/>
    <w:rsid w:val="008836FF"/>
    <w:rsid w:val="00883BD5"/>
    <w:rsid w:val="0088661E"/>
    <w:rsid w:val="00886934"/>
    <w:rsid w:val="00886E02"/>
    <w:rsid w:val="00887D82"/>
    <w:rsid w:val="00891C2F"/>
    <w:rsid w:val="0089215B"/>
    <w:rsid w:val="0089310C"/>
    <w:rsid w:val="00893D64"/>
    <w:rsid w:val="008955C1"/>
    <w:rsid w:val="00897739"/>
    <w:rsid w:val="008977D0"/>
    <w:rsid w:val="008A1809"/>
    <w:rsid w:val="008A2B4B"/>
    <w:rsid w:val="008A2BAE"/>
    <w:rsid w:val="008A352F"/>
    <w:rsid w:val="008A487F"/>
    <w:rsid w:val="008A641C"/>
    <w:rsid w:val="008A6DCF"/>
    <w:rsid w:val="008A718A"/>
    <w:rsid w:val="008B0190"/>
    <w:rsid w:val="008B0471"/>
    <w:rsid w:val="008B4CB8"/>
    <w:rsid w:val="008B6C92"/>
    <w:rsid w:val="008B7DB1"/>
    <w:rsid w:val="008C0283"/>
    <w:rsid w:val="008C1187"/>
    <w:rsid w:val="008C1439"/>
    <w:rsid w:val="008C1526"/>
    <w:rsid w:val="008C24F6"/>
    <w:rsid w:val="008C278D"/>
    <w:rsid w:val="008C336C"/>
    <w:rsid w:val="008C560B"/>
    <w:rsid w:val="008C666E"/>
    <w:rsid w:val="008D1E74"/>
    <w:rsid w:val="008D2690"/>
    <w:rsid w:val="008D44DA"/>
    <w:rsid w:val="008D5BF1"/>
    <w:rsid w:val="008D64DE"/>
    <w:rsid w:val="008E0FF3"/>
    <w:rsid w:val="008E1299"/>
    <w:rsid w:val="008E3EDE"/>
    <w:rsid w:val="008E42FB"/>
    <w:rsid w:val="008E5C7E"/>
    <w:rsid w:val="008E7033"/>
    <w:rsid w:val="008E781C"/>
    <w:rsid w:val="008F03A3"/>
    <w:rsid w:val="008F0BF4"/>
    <w:rsid w:val="008F7365"/>
    <w:rsid w:val="008F7CC5"/>
    <w:rsid w:val="00901420"/>
    <w:rsid w:val="009025DB"/>
    <w:rsid w:val="009060FE"/>
    <w:rsid w:val="009063C1"/>
    <w:rsid w:val="00906BED"/>
    <w:rsid w:val="00910A1C"/>
    <w:rsid w:val="00910D2B"/>
    <w:rsid w:val="00911793"/>
    <w:rsid w:val="00911B85"/>
    <w:rsid w:val="00912F7E"/>
    <w:rsid w:val="009158C5"/>
    <w:rsid w:val="00917E77"/>
    <w:rsid w:val="009200FF"/>
    <w:rsid w:val="009202D4"/>
    <w:rsid w:val="009223F4"/>
    <w:rsid w:val="00922453"/>
    <w:rsid w:val="00922565"/>
    <w:rsid w:val="00922FEE"/>
    <w:rsid w:val="00924D4E"/>
    <w:rsid w:val="009251EA"/>
    <w:rsid w:val="00927292"/>
    <w:rsid w:val="00930297"/>
    <w:rsid w:val="00931F76"/>
    <w:rsid w:val="00932661"/>
    <w:rsid w:val="009377F4"/>
    <w:rsid w:val="00941F2A"/>
    <w:rsid w:val="00942489"/>
    <w:rsid w:val="00943294"/>
    <w:rsid w:val="00944D78"/>
    <w:rsid w:val="00945493"/>
    <w:rsid w:val="0094763B"/>
    <w:rsid w:val="00947796"/>
    <w:rsid w:val="00950754"/>
    <w:rsid w:val="00951147"/>
    <w:rsid w:val="0095295E"/>
    <w:rsid w:val="00952B2C"/>
    <w:rsid w:val="00953C45"/>
    <w:rsid w:val="00954A40"/>
    <w:rsid w:val="009564A6"/>
    <w:rsid w:val="00956A91"/>
    <w:rsid w:val="009626FD"/>
    <w:rsid w:val="009636D2"/>
    <w:rsid w:val="0096431B"/>
    <w:rsid w:val="009644D3"/>
    <w:rsid w:val="00964B23"/>
    <w:rsid w:val="00965E68"/>
    <w:rsid w:val="00965F8E"/>
    <w:rsid w:val="0096600C"/>
    <w:rsid w:val="00966093"/>
    <w:rsid w:val="009664C7"/>
    <w:rsid w:val="00967128"/>
    <w:rsid w:val="009679D5"/>
    <w:rsid w:val="00970D63"/>
    <w:rsid w:val="00970E3C"/>
    <w:rsid w:val="00971428"/>
    <w:rsid w:val="009727A5"/>
    <w:rsid w:val="009728DA"/>
    <w:rsid w:val="0097388A"/>
    <w:rsid w:val="00975DEA"/>
    <w:rsid w:val="00976AC8"/>
    <w:rsid w:val="0097758B"/>
    <w:rsid w:val="00977628"/>
    <w:rsid w:val="00977DF0"/>
    <w:rsid w:val="009817ED"/>
    <w:rsid w:val="009836F2"/>
    <w:rsid w:val="0099077F"/>
    <w:rsid w:val="00990A84"/>
    <w:rsid w:val="00991632"/>
    <w:rsid w:val="009919F9"/>
    <w:rsid w:val="009925F7"/>
    <w:rsid w:val="009927F9"/>
    <w:rsid w:val="00993CE0"/>
    <w:rsid w:val="00994A82"/>
    <w:rsid w:val="00996D02"/>
    <w:rsid w:val="009A00BE"/>
    <w:rsid w:val="009A20C5"/>
    <w:rsid w:val="009A2D7F"/>
    <w:rsid w:val="009A48ED"/>
    <w:rsid w:val="009A6368"/>
    <w:rsid w:val="009A653E"/>
    <w:rsid w:val="009B04CC"/>
    <w:rsid w:val="009B1627"/>
    <w:rsid w:val="009B3343"/>
    <w:rsid w:val="009B37D9"/>
    <w:rsid w:val="009B3BF9"/>
    <w:rsid w:val="009B41F1"/>
    <w:rsid w:val="009B523D"/>
    <w:rsid w:val="009B6C42"/>
    <w:rsid w:val="009B6D72"/>
    <w:rsid w:val="009B735D"/>
    <w:rsid w:val="009B7A25"/>
    <w:rsid w:val="009B7F19"/>
    <w:rsid w:val="009C07EA"/>
    <w:rsid w:val="009C0D30"/>
    <w:rsid w:val="009C315D"/>
    <w:rsid w:val="009C372C"/>
    <w:rsid w:val="009C4FF7"/>
    <w:rsid w:val="009C7F3A"/>
    <w:rsid w:val="009D18C5"/>
    <w:rsid w:val="009D30B8"/>
    <w:rsid w:val="009D7EFE"/>
    <w:rsid w:val="009E03E1"/>
    <w:rsid w:val="009E083B"/>
    <w:rsid w:val="009E1D8F"/>
    <w:rsid w:val="009E2FAC"/>
    <w:rsid w:val="009F1B09"/>
    <w:rsid w:val="009F245C"/>
    <w:rsid w:val="009F24E7"/>
    <w:rsid w:val="009F322A"/>
    <w:rsid w:val="009F4657"/>
    <w:rsid w:val="009F5BD7"/>
    <w:rsid w:val="009F6151"/>
    <w:rsid w:val="009F6239"/>
    <w:rsid w:val="009F650B"/>
    <w:rsid w:val="009F686E"/>
    <w:rsid w:val="00A024C3"/>
    <w:rsid w:val="00A03602"/>
    <w:rsid w:val="00A0362E"/>
    <w:rsid w:val="00A0479F"/>
    <w:rsid w:val="00A05A0F"/>
    <w:rsid w:val="00A05EB9"/>
    <w:rsid w:val="00A06B67"/>
    <w:rsid w:val="00A105BF"/>
    <w:rsid w:val="00A115EE"/>
    <w:rsid w:val="00A1237D"/>
    <w:rsid w:val="00A130B1"/>
    <w:rsid w:val="00A13F9B"/>
    <w:rsid w:val="00A158E6"/>
    <w:rsid w:val="00A17173"/>
    <w:rsid w:val="00A1744F"/>
    <w:rsid w:val="00A20ECD"/>
    <w:rsid w:val="00A22728"/>
    <w:rsid w:val="00A235B9"/>
    <w:rsid w:val="00A23CCE"/>
    <w:rsid w:val="00A23F66"/>
    <w:rsid w:val="00A2545F"/>
    <w:rsid w:val="00A25B61"/>
    <w:rsid w:val="00A2682D"/>
    <w:rsid w:val="00A27D17"/>
    <w:rsid w:val="00A27E5F"/>
    <w:rsid w:val="00A3084F"/>
    <w:rsid w:val="00A30D63"/>
    <w:rsid w:val="00A343C1"/>
    <w:rsid w:val="00A37D7F"/>
    <w:rsid w:val="00A41FDA"/>
    <w:rsid w:val="00A42F88"/>
    <w:rsid w:val="00A430A6"/>
    <w:rsid w:val="00A43FE1"/>
    <w:rsid w:val="00A44139"/>
    <w:rsid w:val="00A47C5F"/>
    <w:rsid w:val="00A47E92"/>
    <w:rsid w:val="00A50CD3"/>
    <w:rsid w:val="00A50E97"/>
    <w:rsid w:val="00A51535"/>
    <w:rsid w:val="00A51851"/>
    <w:rsid w:val="00A52A42"/>
    <w:rsid w:val="00A5371A"/>
    <w:rsid w:val="00A558B7"/>
    <w:rsid w:val="00A5664A"/>
    <w:rsid w:val="00A56C3D"/>
    <w:rsid w:val="00A56EA6"/>
    <w:rsid w:val="00A572AE"/>
    <w:rsid w:val="00A6328A"/>
    <w:rsid w:val="00A6344D"/>
    <w:rsid w:val="00A6401C"/>
    <w:rsid w:val="00A6467F"/>
    <w:rsid w:val="00A65B86"/>
    <w:rsid w:val="00A66398"/>
    <w:rsid w:val="00A66653"/>
    <w:rsid w:val="00A67B5A"/>
    <w:rsid w:val="00A70262"/>
    <w:rsid w:val="00A7303E"/>
    <w:rsid w:val="00A73C67"/>
    <w:rsid w:val="00A74275"/>
    <w:rsid w:val="00A74A20"/>
    <w:rsid w:val="00A775E2"/>
    <w:rsid w:val="00A7778C"/>
    <w:rsid w:val="00A77AF4"/>
    <w:rsid w:val="00A77FB2"/>
    <w:rsid w:val="00A80141"/>
    <w:rsid w:val="00A81191"/>
    <w:rsid w:val="00A81387"/>
    <w:rsid w:val="00A81EC7"/>
    <w:rsid w:val="00A824C8"/>
    <w:rsid w:val="00A84E2F"/>
    <w:rsid w:val="00A84FE6"/>
    <w:rsid w:val="00A8596D"/>
    <w:rsid w:val="00A86F76"/>
    <w:rsid w:val="00A874DC"/>
    <w:rsid w:val="00A87AC4"/>
    <w:rsid w:val="00A90832"/>
    <w:rsid w:val="00A9091E"/>
    <w:rsid w:val="00A92858"/>
    <w:rsid w:val="00A92A23"/>
    <w:rsid w:val="00A9535F"/>
    <w:rsid w:val="00A95B57"/>
    <w:rsid w:val="00AA1A89"/>
    <w:rsid w:val="00AA3661"/>
    <w:rsid w:val="00AA3AAB"/>
    <w:rsid w:val="00AA3B6B"/>
    <w:rsid w:val="00AA780B"/>
    <w:rsid w:val="00AA7DB2"/>
    <w:rsid w:val="00AB1B16"/>
    <w:rsid w:val="00AB57D6"/>
    <w:rsid w:val="00AB5A92"/>
    <w:rsid w:val="00AB5DD0"/>
    <w:rsid w:val="00AC241C"/>
    <w:rsid w:val="00AC2C63"/>
    <w:rsid w:val="00AC3047"/>
    <w:rsid w:val="00AC3572"/>
    <w:rsid w:val="00AC3DC8"/>
    <w:rsid w:val="00AC784A"/>
    <w:rsid w:val="00AD040E"/>
    <w:rsid w:val="00AD26BF"/>
    <w:rsid w:val="00AD272F"/>
    <w:rsid w:val="00AD2803"/>
    <w:rsid w:val="00AD2CB8"/>
    <w:rsid w:val="00AD2FFD"/>
    <w:rsid w:val="00AD7FCD"/>
    <w:rsid w:val="00AE1DF5"/>
    <w:rsid w:val="00AE5C6E"/>
    <w:rsid w:val="00AE5ECF"/>
    <w:rsid w:val="00AE7848"/>
    <w:rsid w:val="00AF0421"/>
    <w:rsid w:val="00AF24EF"/>
    <w:rsid w:val="00AF250C"/>
    <w:rsid w:val="00AF379B"/>
    <w:rsid w:val="00AF7203"/>
    <w:rsid w:val="00AF7A74"/>
    <w:rsid w:val="00B01BAC"/>
    <w:rsid w:val="00B022A9"/>
    <w:rsid w:val="00B02824"/>
    <w:rsid w:val="00B02BA6"/>
    <w:rsid w:val="00B03FDF"/>
    <w:rsid w:val="00B041DD"/>
    <w:rsid w:val="00B05E9A"/>
    <w:rsid w:val="00B10D67"/>
    <w:rsid w:val="00B1215D"/>
    <w:rsid w:val="00B1516A"/>
    <w:rsid w:val="00B17596"/>
    <w:rsid w:val="00B23EE3"/>
    <w:rsid w:val="00B24683"/>
    <w:rsid w:val="00B267BC"/>
    <w:rsid w:val="00B268F1"/>
    <w:rsid w:val="00B32226"/>
    <w:rsid w:val="00B32CDE"/>
    <w:rsid w:val="00B345FB"/>
    <w:rsid w:val="00B34A92"/>
    <w:rsid w:val="00B35CBF"/>
    <w:rsid w:val="00B35FE1"/>
    <w:rsid w:val="00B3677D"/>
    <w:rsid w:val="00B37B33"/>
    <w:rsid w:val="00B40AA8"/>
    <w:rsid w:val="00B416F7"/>
    <w:rsid w:val="00B43007"/>
    <w:rsid w:val="00B44FAF"/>
    <w:rsid w:val="00B45453"/>
    <w:rsid w:val="00B4550A"/>
    <w:rsid w:val="00B4630E"/>
    <w:rsid w:val="00B466B7"/>
    <w:rsid w:val="00B46901"/>
    <w:rsid w:val="00B4695A"/>
    <w:rsid w:val="00B471DB"/>
    <w:rsid w:val="00B52F65"/>
    <w:rsid w:val="00B53F36"/>
    <w:rsid w:val="00B54605"/>
    <w:rsid w:val="00B546B6"/>
    <w:rsid w:val="00B54932"/>
    <w:rsid w:val="00B60016"/>
    <w:rsid w:val="00B60A3A"/>
    <w:rsid w:val="00B612D8"/>
    <w:rsid w:val="00B64583"/>
    <w:rsid w:val="00B656DE"/>
    <w:rsid w:val="00B66BAC"/>
    <w:rsid w:val="00B66D9C"/>
    <w:rsid w:val="00B67C04"/>
    <w:rsid w:val="00B700B7"/>
    <w:rsid w:val="00B70399"/>
    <w:rsid w:val="00B7064B"/>
    <w:rsid w:val="00B71A3E"/>
    <w:rsid w:val="00B71B20"/>
    <w:rsid w:val="00B71BC2"/>
    <w:rsid w:val="00B72C57"/>
    <w:rsid w:val="00B734B4"/>
    <w:rsid w:val="00B739B5"/>
    <w:rsid w:val="00B741AF"/>
    <w:rsid w:val="00B800EC"/>
    <w:rsid w:val="00B80A5B"/>
    <w:rsid w:val="00B81984"/>
    <w:rsid w:val="00B82925"/>
    <w:rsid w:val="00B83854"/>
    <w:rsid w:val="00B83B43"/>
    <w:rsid w:val="00B856D5"/>
    <w:rsid w:val="00B86E86"/>
    <w:rsid w:val="00B87BC1"/>
    <w:rsid w:val="00B9107E"/>
    <w:rsid w:val="00B9208B"/>
    <w:rsid w:val="00B92428"/>
    <w:rsid w:val="00B925B0"/>
    <w:rsid w:val="00B92A69"/>
    <w:rsid w:val="00B95099"/>
    <w:rsid w:val="00BA3B82"/>
    <w:rsid w:val="00BA5A14"/>
    <w:rsid w:val="00BA5F84"/>
    <w:rsid w:val="00BA6CD9"/>
    <w:rsid w:val="00BA7BD6"/>
    <w:rsid w:val="00BA7C30"/>
    <w:rsid w:val="00BB0258"/>
    <w:rsid w:val="00BB0A1B"/>
    <w:rsid w:val="00BB0B55"/>
    <w:rsid w:val="00BB149A"/>
    <w:rsid w:val="00BB19C6"/>
    <w:rsid w:val="00BB1E6E"/>
    <w:rsid w:val="00BB22B1"/>
    <w:rsid w:val="00BB29EF"/>
    <w:rsid w:val="00BB46AD"/>
    <w:rsid w:val="00BB52A3"/>
    <w:rsid w:val="00BB5A62"/>
    <w:rsid w:val="00BB7311"/>
    <w:rsid w:val="00BC361C"/>
    <w:rsid w:val="00BC3D22"/>
    <w:rsid w:val="00BC3EC7"/>
    <w:rsid w:val="00BC61C9"/>
    <w:rsid w:val="00BC67CF"/>
    <w:rsid w:val="00BC6A7E"/>
    <w:rsid w:val="00BD0B98"/>
    <w:rsid w:val="00BD2C4D"/>
    <w:rsid w:val="00BD3120"/>
    <w:rsid w:val="00BD57C4"/>
    <w:rsid w:val="00BD6F56"/>
    <w:rsid w:val="00BE0BAA"/>
    <w:rsid w:val="00BE1CA3"/>
    <w:rsid w:val="00BE2986"/>
    <w:rsid w:val="00BE31E4"/>
    <w:rsid w:val="00BE35F8"/>
    <w:rsid w:val="00BE4DEF"/>
    <w:rsid w:val="00BE6272"/>
    <w:rsid w:val="00BF0CCA"/>
    <w:rsid w:val="00BF0EB3"/>
    <w:rsid w:val="00BF237F"/>
    <w:rsid w:val="00BF5B55"/>
    <w:rsid w:val="00BF5B57"/>
    <w:rsid w:val="00BF61FC"/>
    <w:rsid w:val="00BF7247"/>
    <w:rsid w:val="00C00371"/>
    <w:rsid w:val="00C0131A"/>
    <w:rsid w:val="00C03B84"/>
    <w:rsid w:val="00C042A2"/>
    <w:rsid w:val="00C05F66"/>
    <w:rsid w:val="00C060F4"/>
    <w:rsid w:val="00C07606"/>
    <w:rsid w:val="00C10980"/>
    <w:rsid w:val="00C10AB6"/>
    <w:rsid w:val="00C11AE5"/>
    <w:rsid w:val="00C11B2A"/>
    <w:rsid w:val="00C13670"/>
    <w:rsid w:val="00C1521D"/>
    <w:rsid w:val="00C1631E"/>
    <w:rsid w:val="00C16FE7"/>
    <w:rsid w:val="00C170F4"/>
    <w:rsid w:val="00C17A32"/>
    <w:rsid w:val="00C2323C"/>
    <w:rsid w:val="00C301F1"/>
    <w:rsid w:val="00C342FF"/>
    <w:rsid w:val="00C35F35"/>
    <w:rsid w:val="00C35F57"/>
    <w:rsid w:val="00C3774C"/>
    <w:rsid w:val="00C37ABD"/>
    <w:rsid w:val="00C408B5"/>
    <w:rsid w:val="00C43734"/>
    <w:rsid w:val="00C44F44"/>
    <w:rsid w:val="00C4706C"/>
    <w:rsid w:val="00C47A19"/>
    <w:rsid w:val="00C50125"/>
    <w:rsid w:val="00C504F4"/>
    <w:rsid w:val="00C5128A"/>
    <w:rsid w:val="00C5207B"/>
    <w:rsid w:val="00C54808"/>
    <w:rsid w:val="00C5586F"/>
    <w:rsid w:val="00C56316"/>
    <w:rsid w:val="00C6305F"/>
    <w:rsid w:val="00C6390C"/>
    <w:rsid w:val="00C64E17"/>
    <w:rsid w:val="00C655BF"/>
    <w:rsid w:val="00C6681F"/>
    <w:rsid w:val="00C67787"/>
    <w:rsid w:val="00C71C07"/>
    <w:rsid w:val="00C7211C"/>
    <w:rsid w:val="00C726C8"/>
    <w:rsid w:val="00C72ADD"/>
    <w:rsid w:val="00C75720"/>
    <w:rsid w:val="00C76162"/>
    <w:rsid w:val="00C76F8E"/>
    <w:rsid w:val="00C76FF5"/>
    <w:rsid w:val="00C77121"/>
    <w:rsid w:val="00C776CE"/>
    <w:rsid w:val="00C80510"/>
    <w:rsid w:val="00C80E10"/>
    <w:rsid w:val="00C812C9"/>
    <w:rsid w:val="00C825AE"/>
    <w:rsid w:val="00C82796"/>
    <w:rsid w:val="00C829EA"/>
    <w:rsid w:val="00C8328E"/>
    <w:rsid w:val="00C84740"/>
    <w:rsid w:val="00C908A4"/>
    <w:rsid w:val="00C91A43"/>
    <w:rsid w:val="00C92345"/>
    <w:rsid w:val="00C933E7"/>
    <w:rsid w:val="00C96160"/>
    <w:rsid w:val="00C97C7B"/>
    <w:rsid w:val="00C97D6A"/>
    <w:rsid w:val="00CA0059"/>
    <w:rsid w:val="00CA0448"/>
    <w:rsid w:val="00CA2497"/>
    <w:rsid w:val="00CA2745"/>
    <w:rsid w:val="00CA2A32"/>
    <w:rsid w:val="00CA4220"/>
    <w:rsid w:val="00CA42C5"/>
    <w:rsid w:val="00CA4510"/>
    <w:rsid w:val="00CA48A9"/>
    <w:rsid w:val="00CA4C7C"/>
    <w:rsid w:val="00CA5FD8"/>
    <w:rsid w:val="00CA61EA"/>
    <w:rsid w:val="00CB2A1A"/>
    <w:rsid w:val="00CB4E95"/>
    <w:rsid w:val="00CB74B1"/>
    <w:rsid w:val="00CC100C"/>
    <w:rsid w:val="00CC1CA0"/>
    <w:rsid w:val="00CC2767"/>
    <w:rsid w:val="00CC41C9"/>
    <w:rsid w:val="00CC53BD"/>
    <w:rsid w:val="00CC62EA"/>
    <w:rsid w:val="00CC6C70"/>
    <w:rsid w:val="00CC704B"/>
    <w:rsid w:val="00CC70FE"/>
    <w:rsid w:val="00CD0236"/>
    <w:rsid w:val="00CD035F"/>
    <w:rsid w:val="00CD0ACC"/>
    <w:rsid w:val="00CD31AE"/>
    <w:rsid w:val="00CD384D"/>
    <w:rsid w:val="00CD5DCF"/>
    <w:rsid w:val="00CE1B90"/>
    <w:rsid w:val="00CE20EC"/>
    <w:rsid w:val="00CE3031"/>
    <w:rsid w:val="00CE3BAA"/>
    <w:rsid w:val="00CE4F23"/>
    <w:rsid w:val="00CE5CC0"/>
    <w:rsid w:val="00CE6340"/>
    <w:rsid w:val="00CE6FEA"/>
    <w:rsid w:val="00CE7136"/>
    <w:rsid w:val="00CF04BD"/>
    <w:rsid w:val="00CF0A66"/>
    <w:rsid w:val="00CF4D5B"/>
    <w:rsid w:val="00CF58F5"/>
    <w:rsid w:val="00CF5EC0"/>
    <w:rsid w:val="00CF61FC"/>
    <w:rsid w:val="00CF7875"/>
    <w:rsid w:val="00CF7CAC"/>
    <w:rsid w:val="00D002E1"/>
    <w:rsid w:val="00D01999"/>
    <w:rsid w:val="00D01A1E"/>
    <w:rsid w:val="00D0356A"/>
    <w:rsid w:val="00D046AF"/>
    <w:rsid w:val="00D04963"/>
    <w:rsid w:val="00D04B85"/>
    <w:rsid w:val="00D06E1C"/>
    <w:rsid w:val="00D10749"/>
    <w:rsid w:val="00D10764"/>
    <w:rsid w:val="00D1199D"/>
    <w:rsid w:val="00D1388A"/>
    <w:rsid w:val="00D1548D"/>
    <w:rsid w:val="00D157F0"/>
    <w:rsid w:val="00D20ED4"/>
    <w:rsid w:val="00D236E4"/>
    <w:rsid w:val="00D2509A"/>
    <w:rsid w:val="00D25A3A"/>
    <w:rsid w:val="00D2668F"/>
    <w:rsid w:val="00D27F71"/>
    <w:rsid w:val="00D303BE"/>
    <w:rsid w:val="00D303E2"/>
    <w:rsid w:val="00D3045E"/>
    <w:rsid w:val="00D306D6"/>
    <w:rsid w:val="00D307F5"/>
    <w:rsid w:val="00D30B90"/>
    <w:rsid w:val="00D31008"/>
    <w:rsid w:val="00D325FB"/>
    <w:rsid w:val="00D33321"/>
    <w:rsid w:val="00D350B8"/>
    <w:rsid w:val="00D3760E"/>
    <w:rsid w:val="00D378D8"/>
    <w:rsid w:val="00D3794A"/>
    <w:rsid w:val="00D37982"/>
    <w:rsid w:val="00D40611"/>
    <w:rsid w:val="00D40EFD"/>
    <w:rsid w:val="00D421F6"/>
    <w:rsid w:val="00D45172"/>
    <w:rsid w:val="00D4614E"/>
    <w:rsid w:val="00D46FBE"/>
    <w:rsid w:val="00D475D4"/>
    <w:rsid w:val="00D4789A"/>
    <w:rsid w:val="00D50850"/>
    <w:rsid w:val="00D50C18"/>
    <w:rsid w:val="00D51689"/>
    <w:rsid w:val="00D51AB1"/>
    <w:rsid w:val="00D55A90"/>
    <w:rsid w:val="00D55E5A"/>
    <w:rsid w:val="00D565AE"/>
    <w:rsid w:val="00D56FE1"/>
    <w:rsid w:val="00D57A39"/>
    <w:rsid w:val="00D57B85"/>
    <w:rsid w:val="00D624FE"/>
    <w:rsid w:val="00D649C3"/>
    <w:rsid w:val="00D6644C"/>
    <w:rsid w:val="00D669D8"/>
    <w:rsid w:val="00D66ECA"/>
    <w:rsid w:val="00D66F33"/>
    <w:rsid w:val="00D6764F"/>
    <w:rsid w:val="00D67726"/>
    <w:rsid w:val="00D71F1D"/>
    <w:rsid w:val="00D766DE"/>
    <w:rsid w:val="00D77706"/>
    <w:rsid w:val="00D805D2"/>
    <w:rsid w:val="00D80B91"/>
    <w:rsid w:val="00D816E0"/>
    <w:rsid w:val="00D8352A"/>
    <w:rsid w:val="00D83BF0"/>
    <w:rsid w:val="00D83C48"/>
    <w:rsid w:val="00D843E7"/>
    <w:rsid w:val="00D849FD"/>
    <w:rsid w:val="00D8524C"/>
    <w:rsid w:val="00D86139"/>
    <w:rsid w:val="00D86CC5"/>
    <w:rsid w:val="00D879B8"/>
    <w:rsid w:val="00D93208"/>
    <w:rsid w:val="00D93B9E"/>
    <w:rsid w:val="00D94370"/>
    <w:rsid w:val="00D94FB5"/>
    <w:rsid w:val="00D97516"/>
    <w:rsid w:val="00DA0663"/>
    <w:rsid w:val="00DA0BF2"/>
    <w:rsid w:val="00DA0FD3"/>
    <w:rsid w:val="00DA1D57"/>
    <w:rsid w:val="00DA1FED"/>
    <w:rsid w:val="00DA2345"/>
    <w:rsid w:val="00DA2DBD"/>
    <w:rsid w:val="00DA33AE"/>
    <w:rsid w:val="00DA491E"/>
    <w:rsid w:val="00DA5354"/>
    <w:rsid w:val="00DA6117"/>
    <w:rsid w:val="00DA7878"/>
    <w:rsid w:val="00DB07E9"/>
    <w:rsid w:val="00DB0F72"/>
    <w:rsid w:val="00DB1141"/>
    <w:rsid w:val="00DB1479"/>
    <w:rsid w:val="00DB17CC"/>
    <w:rsid w:val="00DB1B18"/>
    <w:rsid w:val="00DB2EDB"/>
    <w:rsid w:val="00DB37C5"/>
    <w:rsid w:val="00DB4EE2"/>
    <w:rsid w:val="00DC036A"/>
    <w:rsid w:val="00DC0A67"/>
    <w:rsid w:val="00DC0D38"/>
    <w:rsid w:val="00DC1B84"/>
    <w:rsid w:val="00DC1E06"/>
    <w:rsid w:val="00DC1EAC"/>
    <w:rsid w:val="00DC5224"/>
    <w:rsid w:val="00DC5907"/>
    <w:rsid w:val="00DC6656"/>
    <w:rsid w:val="00DC6D90"/>
    <w:rsid w:val="00DD1D41"/>
    <w:rsid w:val="00DD2423"/>
    <w:rsid w:val="00DD2978"/>
    <w:rsid w:val="00DD3E47"/>
    <w:rsid w:val="00DD4040"/>
    <w:rsid w:val="00DD5E43"/>
    <w:rsid w:val="00DD6382"/>
    <w:rsid w:val="00DD6F0B"/>
    <w:rsid w:val="00DD741B"/>
    <w:rsid w:val="00DD7474"/>
    <w:rsid w:val="00DD778A"/>
    <w:rsid w:val="00DD7796"/>
    <w:rsid w:val="00DE0DAC"/>
    <w:rsid w:val="00DE21F8"/>
    <w:rsid w:val="00DE4BE7"/>
    <w:rsid w:val="00DE4FB8"/>
    <w:rsid w:val="00DE7056"/>
    <w:rsid w:val="00DE79C7"/>
    <w:rsid w:val="00DF1485"/>
    <w:rsid w:val="00DF1660"/>
    <w:rsid w:val="00DF467A"/>
    <w:rsid w:val="00DF6D61"/>
    <w:rsid w:val="00DF6E5B"/>
    <w:rsid w:val="00DF7040"/>
    <w:rsid w:val="00E01220"/>
    <w:rsid w:val="00E01412"/>
    <w:rsid w:val="00E0417B"/>
    <w:rsid w:val="00E04847"/>
    <w:rsid w:val="00E06C23"/>
    <w:rsid w:val="00E06ED1"/>
    <w:rsid w:val="00E07292"/>
    <w:rsid w:val="00E10CB8"/>
    <w:rsid w:val="00E112F2"/>
    <w:rsid w:val="00E11F27"/>
    <w:rsid w:val="00E1466B"/>
    <w:rsid w:val="00E15B82"/>
    <w:rsid w:val="00E15FFE"/>
    <w:rsid w:val="00E165F8"/>
    <w:rsid w:val="00E20506"/>
    <w:rsid w:val="00E2235C"/>
    <w:rsid w:val="00E22505"/>
    <w:rsid w:val="00E26376"/>
    <w:rsid w:val="00E271DE"/>
    <w:rsid w:val="00E30950"/>
    <w:rsid w:val="00E31E96"/>
    <w:rsid w:val="00E336D7"/>
    <w:rsid w:val="00E36169"/>
    <w:rsid w:val="00E37363"/>
    <w:rsid w:val="00E37495"/>
    <w:rsid w:val="00E37F6F"/>
    <w:rsid w:val="00E37F72"/>
    <w:rsid w:val="00E400D9"/>
    <w:rsid w:val="00E40C85"/>
    <w:rsid w:val="00E42213"/>
    <w:rsid w:val="00E423DF"/>
    <w:rsid w:val="00E42658"/>
    <w:rsid w:val="00E42823"/>
    <w:rsid w:val="00E42F54"/>
    <w:rsid w:val="00E46C4D"/>
    <w:rsid w:val="00E46FDA"/>
    <w:rsid w:val="00E4769A"/>
    <w:rsid w:val="00E50233"/>
    <w:rsid w:val="00E5088E"/>
    <w:rsid w:val="00E51C16"/>
    <w:rsid w:val="00E53B11"/>
    <w:rsid w:val="00E53F01"/>
    <w:rsid w:val="00E54250"/>
    <w:rsid w:val="00E54B7C"/>
    <w:rsid w:val="00E552C5"/>
    <w:rsid w:val="00E56CD6"/>
    <w:rsid w:val="00E60FD3"/>
    <w:rsid w:val="00E61AC7"/>
    <w:rsid w:val="00E637DC"/>
    <w:rsid w:val="00E645FC"/>
    <w:rsid w:val="00E64A80"/>
    <w:rsid w:val="00E6534E"/>
    <w:rsid w:val="00E6736F"/>
    <w:rsid w:val="00E67EE2"/>
    <w:rsid w:val="00E707F3"/>
    <w:rsid w:val="00E736C5"/>
    <w:rsid w:val="00E74753"/>
    <w:rsid w:val="00E74AF7"/>
    <w:rsid w:val="00E7530D"/>
    <w:rsid w:val="00E75A70"/>
    <w:rsid w:val="00E760BE"/>
    <w:rsid w:val="00E80B7E"/>
    <w:rsid w:val="00E81504"/>
    <w:rsid w:val="00E81881"/>
    <w:rsid w:val="00E8252E"/>
    <w:rsid w:val="00E82597"/>
    <w:rsid w:val="00E833F4"/>
    <w:rsid w:val="00E84BBA"/>
    <w:rsid w:val="00E86141"/>
    <w:rsid w:val="00E8632F"/>
    <w:rsid w:val="00E86C1B"/>
    <w:rsid w:val="00E877E5"/>
    <w:rsid w:val="00E87FC6"/>
    <w:rsid w:val="00E913AD"/>
    <w:rsid w:val="00E92907"/>
    <w:rsid w:val="00E94DD3"/>
    <w:rsid w:val="00E952B4"/>
    <w:rsid w:val="00E9645C"/>
    <w:rsid w:val="00E9759C"/>
    <w:rsid w:val="00E977EE"/>
    <w:rsid w:val="00EA00C8"/>
    <w:rsid w:val="00EA1495"/>
    <w:rsid w:val="00EA1C48"/>
    <w:rsid w:val="00EA3909"/>
    <w:rsid w:val="00EA5180"/>
    <w:rsid w:val="00EA6E95"/>
    <w:rsid w:val="00EA6F19"/>
    <w:rsid w:val="00EA7A05"/>
    <w:rsid w:val="00EA7B8E"/>
    <w:rsid w:val="00EB04A6"/>
    <w:rsid w:val="00EB0B70"/>
    <w:rsid w:val="00EB449D"/>
    <w:rsid w:val="00EB6022"/>
    <w:rsid w:val="00EB7F1B"/>
    <w:rsid w:val="00EC0409"/>
    <w:rsid w:val="00EC1222"/>
    <w:rsid w:val="00EC3D3F"/>
    <w:rsid w:val="00EC429E"/>
    <w:rsid w:val="00EC4F1F"/>
    <w:rsid w:val="00EC51A0"/>
    <w:rsid w:val="00EC52CB"/>
    <w:rsid w:val="00EC5B97"/>
    <w:rsid w:val="00EC709B"/>
    <w:rsid w:val="00EC7858"/>
    <w:rsid w:val="00ED2F6D"/>
    <w:rsid w:val="00ED3923"/>
    <w:rsid w:val="00ED41D8"/>
    <w:rsid w:val="00ED5FE0"/>
    <w:rsid w:val="00ED757E"/>
    <w:rsid w:val="00ED7997"/>
    <w:rsid w:val="00EE1AE2"/>
    <w:rsid w:val="00EE2583"/>
    <w:rsid w:val="00EE335D"/>
    <w:rsid w:val="00EE4A6A"/>
    <w:rsid w:val="00EE4AA8"/>
    <w:rsid w:val="00EE5CFF"/>
    <w:rsid w:val="00EE73A0"/>
    <w:rsid w:val="00EE798D"/>
    <w:rsid w:val="00EF0366"/>
    <w:rsid w:val="00EF2A2B"/>
    <w:rsid w:val="00EF3814"/>
    <w:rsid w:val="00EF4175"/>
    <w:rsid w:val="00EF5919"/>
    <w:rsid w:val="00EF595F"/>
    <w:rsid w:val="00EF5D51"/>
    <w:rsid w:val="00EF65E9"/>
    <w:rsid w:val="00EF6620"/>
    <w:rsid w:val="00EF72B6"/>
    <w:rsid w:val="00F005D6"/>
    <w:rsid w:val="00F014E2"/>
    <w:rsid w:val="00F03128"/>
    <w:rsid w:val="00F03B59"/>
    <w:rsid w:val="00F046B5"/>
    <w:rsid w:val="00F056EA"/>
    <w:rsid w:val="00F06482"/>
    <w:rsid w:val="00F06564"/>
    <w:rsid w:val="00F065E4"/>
    <w:rsid w:val="00F06DEE"/>
    <w:rsid w:val="00F11AC4"/>
    <w:rsid w:val="00F1215C"/>
    <w:rsid w:val="00F146C6"/>
    <w:rsid w:val="00F15160"/>
    <w:rsid w:val="00F16C2E"/>
    <w:rsid w:val="00F17FB6"/>
    <w:rsid w:val="00F21503"/>
    <w:rsid w:val="00F223D1"/>
    <w:rsid w:val="00F24D9A"/>
    <w:rsid w:val="00F2558B"/>
    <w:rsid w:val="00F258E3"/>
    <w:rsid w:val="00F25E4E"/>
    <w:rsid w:val="00F279FA"/>
    <w:rsid w:val="00F30193"/>
    <w:rsid w:val="00F31CDA"/>
    <w:rsid w:val="00F34490"/>
    <w:rsid w:val="00F34743"/>
    <w:rsid w:val="00F347DB"/>
    <w:rsid w:val="00F35A7D"/>
    <w:rsid w:val="00F35E66"/>
    <w:rsid w:val="00F36BA9"/>
    <w:rsid w:val="00F41EEF"/>
    <w:rsid w:val="00F446E3"/>
    <w:rsid w:val="00F4490A"/>
    <w:rsid w:val="00F45144"/>
    <w:rsid w:val="00F4643E"/>
    <w:rsid w:val="00F46902"/>
    <w:rsid w:val="00F47C42"/>
    <w:rsid w:val="00F47F59"/>
    <w:rsid w:val="00F50291"/>
    <w:rsid w:val="00F505C0"/>
    <w:rsid w:val="00F5060D"/>
    <w:rsid w:val="00F50E62"/>
    <w:rsid w:val="00F51054"/>
    <w:rsid w:val="00F51DAD"/>
    <w:rsid w:val="00F52C81"/>
    <w:rsid w:val="00F536EE"/>
    <w:rsid w:val="00F55124"/>
    <w:rsid w:val="00F55E90"/>
    <w:rsid w:val="00F55EDD"/>
    <w:rsid w:val="00F5676E"/>
    <w:rsid w:val="00F56DE4"/>
    <w:rsid w:val="00F57EFA"/>
    <w:rsid w:val="00F601EA"/>
    <w:rsid w:val="00F60529"/>
    <w:rsid w:val="00F61F51"/>
    <w:rsid w:val="00F63DAB"/>
    <w:rsid w:val="00F644AF"/>
    <w:rsid w:val="00F646C3"/>
    <w:rsid w:val="00F64A78"/>
    <w:rsid w:val="00F65A4A"/>
    <w:rsid w:val="00F65E54"/>
    <w:rsid w:val="00F6622C"/>
    <w:rsid w:val="00F70F0E"/>
    <w:rsid w:val="00F7100A"/>
    <w:rsid w:val="00F72BDB"/>
    <w:rsid w:val="00F733B4"/>
    <w:rsid w:val="00F735AF"/>
    <w:rsid w:val="00F7476D"/>
    <w:rsid w:val="00F7501C"/>
    <w:rsid w:val="00F762A9"/>
    <w:rsid w:val="00F7761D"/>
    <w:rsid w:val="00F82F72"/>
    <w:rsid w:val="00F84A86"/>
    <w:rsid w:val="00F853FA"/>
    <w:rsid w:val="00F86362"/>
    <w:rsid w:val="00F864F2"/>
    <w:rsid w:val="00F877D8"/>
    <w:rsid w:val="00F87909"/>
    <w:rsid w:val="00F90895"/>
    <w:rsid w:val="00F916B5"/>
    <w:rsid w:val="00F937C1"/>
    <w:rsid w:val="00F93FC3"/>
    <w:rsid w:val="00F940B4"/>
    <w:rsid w:val="00F95345"/>
    <w:rsid w:val="00F975A8"/>
    <w:rsid w:val="00FA1530"/>
    <w:rsid w:val="00FA22B6"/>
    <w:rsid w:val="00FA4F1E"/>
    <w:rsid w:val="00FA5563"/>
    <w:rsid w:val="00FA59AB"/>
    <w:rsid w:val="00FA64FD"/>
    <w:rsid w:val="00FA7377"/>
    <w:rsid w:val="00FB02C3"/>
    <w:rsid w:val="00FB15EC"/>
    <w:rsid w:val="00FB28D1"/>
    <w:rsid w:val="00FB403F"/>
    <w:rsid w:val="00FB5172"/>
    <w:rsid w:val="00FB7586"/>
    <w:rsid w:val="00FC0EAF"/>
    <w:rsid w:val="00FC1A13"/>
    <w:rsid w:val="00FC338B"/>
    <w:rsid w:val="00FC4D02"/>
    <w:rsid w:val="00FC542F"/>
    <w:rsid w:val="00FC5716"/>
    <w:rsid w:val="00FC71B6"/>
    <w:rsid w:val="00FC7767"/>
    <w:rsid w:val="00FD087B"/>
    <w:rsid w:val="00FD1F1D"/>
    <w:rsid w:val="00FD20C0"/>
    <w:rsid w:val="00FD431C"/>
    <w:rsid w:val="00FD5DE3"/>
    <w:rsid w:val="00FD5F65"/>
    <w:rsid w:val="00FD63AB"/>
    <w:rsid w:val="00FE3393"/>
    <w:rsid w:val="00FE3C65"/>
    <w:rsid w:val="00FE55B7"/>
    <w:rsid w:val="00FF0074"/>
    <w:rsid w:val="00FF2D4C"/>
    <w:rsid w:val="00FF3489"/>
    <w:rsid w:val="00FF3A97"/>
    <w:rsid w:val="00FF5B02"/>
    <w:rsid w:val="00FF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9BD977"/>
  <w15:docId w15:val="{8D28857C-3AE8-4EFD-A88C-101F7C9E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729"/>
    <w:rPr>
      <w:sz w:val="24"/>
      <w:szCs w:val="24"/>
    </w:rPr>
  </w:style>
  <w:style w:type="paragraph" w:styleId="1">
    <w:name w:val="heading 1"/>
    <w:basedOn w:val="a"/>
    <w:next w:val="a"/>
    <w:qFormat/>
    <w:rsid w:val="004D59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534C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A0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A00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EA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A00C8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EA00C8"/>
    <w:rPr>
      <w:sz w:val="28"/>
      <w:szCs w:val="28"/>
      <w:lang w:val="ru-RU" w:eastAsia="ru-RU" w:bidi="ar-SA"/>
    </w:rPr>
  </w:style>
  <w:style w:type="character" w:customStyle="1" w:styleId="a6">
    <w:name w:val="Основной текст Знак"/>
    <w:link w:val="a7"/>
    <w:semiHidden/>
    <w:rsid w:val="000D73CD"/>
    <w:rPr>
      <w:rFonts w:ascii="Calibri" w:hAnsi="Calibri"/>
      <w:sz w:val="22"/>
      <w:szCs w:val="22"/>
      <w:lang w:val="ru-RU" w:eastAsia="ru-RU" w:bidi="ar-SA"/>
    </w:rPr>
  </w:style>
  <w:style w:type="paragraph" w:styleId="a7">
    <w:name w:val="Body Text"/>
    <w:basedOn w:val="a"/>
    <w:link w:val="a6"/>
    <w:semiHidden/>
    <w:rsid w:val="000D73CD"/>
    <w:pPr>
      <w:spacing w:after="120" w:line="276" w:lineRule="auto"/>
    </w:pPr>
    <w:rPr>
      <w:rFonts w:ascii="Calibri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uiPriority w:val="99"/>
    <w:rsid w:val="000D73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D73C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D73CD"/>
    <w:pPr>
      <w:spacing w:before="100" w:beforeAutospacing="1" w:after="100" w:afterAutospacing="1"/>
    </w:pPr>
  </w:style>
  <w:style w:type="paragraph" w:customStyle="1" w:styleId="ConsPlusNormal">
    <w:name w:val="ConsPlusNormal"/>
    <w:rsid w:val="00647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45008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5008C"/>
  </w:style>
  <w:style w:type="paragraph" w:customStyle="1" w:styleId="ac">
    <w:name w:val="Прижатый влево"/>
    <w:basedOn w:val="a"/>
    <w:next w:val="a"/>
    <w:uiPriority w:val="99"/>
    <w:rsid w:val="004D59E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A13F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A13F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3D63D0"/>
    <w:rPr>
      <w:color w:val="008000"/>
    </w:rPr>
  </w:style>
  <w:style w:type="character" w:styleId="ae">
    <w:name w:val="Hyperlink"/>
    <w:uiPriority w:val="99"/>
    <w:unhideWhenUsed/>
    <w:rsid w:val="00421429"/>
    <w:rPr>
      <w:color w:val="0000FF"/>
      <w:u w:val="single"/>
    </w:rPr>
  </w:style>
  <w:style w:type="paragraph" w:styleId="af">
    <w:name w:val="footer"/>
    <w:basedOn w:val="a"/>
    <w:link w:val="af0"/>
    <w:rsid w:val="005A20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A2023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5A2023"/>
    <w:rPr>
      <w:sz w:val="24"/>
      <w:szCs w:val="24"/>
    </w:rPr>
  </w:style>
  <w:style w:type="paragraph" w:customStyle="1" w:styleId="ConsPlusCell">
    <w:name w:val="ConsPlusCell"/>
    <w:uiPriority w:val="99"/>
    <w:rsid w:val="00E8188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7467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68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"/>
    <w:link w:val="af4"/>
    <w:uiPriority w:val="99"/>
    <w:unhideWhenUsed/>
    <w:rsid w:val="00653E76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rsid w:val="00653E76"/>
    <w:rPr>
      <w:rFonts w:ascii="Calibri" w:eastAsia="Calibri" w:hAnsi="Calibri" w:cs="Times New Roman"/>
      <w:lang w:eastAsia="en-US"/>
    </w:rPr>
  </w:style>
  <w:style w:type="character" w:styleId="af5">
    <w:name w:val="footnote reference"/>
    <w:uiPriority w:val="99"/>
    <w:unhideWhenUsed/>
    <w:rsid w:val="00653E76"/>
    <w:rPr>
      <w:vertAlign w:val="superscript"/>
    </w:rPr>
  </w:style>
  <w:style w:type="paragraph" w:styleId="af6">
    <w:name w:val="List Paragraph"/>
    <w:basedOn w:val="a"/>
    <w:uiPriority w:val="34"/>
    <w:qFormat/>
    <w:rsid w:val="00635A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D1548D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Balloon Text"/>
    <w:basedOn w:val="a"/>
    <w:link w:val="af8"/>
    <w:rsid w:val="00D154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D1548D"/>
    <w:rPr>
      <w:rFonts w:ascii="Tahoma" w:hAnsi="Tahoma" w:cs="Tahoma"/>
      <w:sz w:val="16"/>
      <w:szCs w:val="16"/>
    </w:rPr>
  </w:style>
  <w:style w:type="character" w:styleId="af9">
    <w:name w:val="line number"/>
    <w:basedOn w:val="a0"/>
    <w:rsid w:val="00D1548D"/>
  </w:style>
  <w:style w:type="paragraph" w:customStyle="1" w:styleId="ConsPlusTitlePage">
    <w:name w:val="ConsPlusTitlePage"/>
    <w:rsid w:val="00CC6C7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Основной текст Знак1"/>
    <w:uiPriority w:val="99"/>
    <w:rsid w:val="00033390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033390"/>
    <w:rPr>
      <w:rFonts w:ascii="MS Gothic" w:eastAsia="MS Gothic" w:cs="MS Gothic"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3390"/>
    <w:pPr>
      <w:widowControl w:val="0"/>
      <w:shd w:val="clear" w:color="auto" w:fill="FFFFFF"/>
      <w:spacing w:line="240" w:lineRule="atLeast"/>
    </w:pPr>
    <w:rPr>
      <w:rFonts w:ascii="MS Gothic" w:eastAsia="MS Gothic" w:cs="MS Gothic"/>
      <w:noProof/>
      <w:sz w:val="8"/>
      <w:szCs w:val="8"/>
    </w:rPr>
  </w:style>
  <w:style w:type="character" w:customStyle="1" w:styleId="0pt">
    <w:name w:val="Основной текст + Интервал 0 pt"/>
    <w:uiPriority w:val="99"/>
    <w:rsid w:val="00033390"/>
    <w:rPr>
      <w:rFonts w:ascii="Times New Roman" w:hAnsi="Times New Roman" w:cs="Times New Roman"/>
      <w:spacing w:val="6"/>
      <w:sz w:val="23"/>
      <w:szCs w:val="23"/>
      <w:u w:val="non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rsid w:val="00033390"/>
    <w:rPr>
      <w:rFonts w:ascii="Garamond" w:hAnsi="Garamond" w:cs="Garamond"/>
      <w:spacing w:val="-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33390"/>
    <w:pPr>
      <w:widowControl w:val="0"/>
      <w:shd w:val="clear" w:color="auto" w:fill="FFFFFF"/>
      <w:spacing w:before="300" w:after="420" w:line="240" w:lineRule="atLeast"/>
      <w:ind w:firstLine="700"/>
      <w:jc w:val="both"/>
    </w:pPr>
    <w:rPr>
      <w:rFonts w:ascii="Garamond" w:hAnsi="Garamond" w:cs="Garamond"/>
      <w:spacing w:val="-2"/>
      <w:sz w:val="18"/>
      <w:szCs w:val="18"/>
    </w:rPr>
  </w:style>
  <w:style w:type="character" w:customStyle="1" w:styleId="4">
    <w:name w:val="Основной текст (4)_"/>
    <w:link w:val="40"/>
    <w:uiPriority w:val="99"/>
    <w:rsid w:val="00033390"/>
    <w:rPr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33390"/>
    <w:pPr>
      <w:widowControl w:val="0"/>
      <w:shd w:val="clear" w:color="auto" w:fill="FFFFFF"/>
      <w:spacing w:before="540" w:line="278" w:lineRule="exact"/>
      <w:jc w:val="both"/>
    </w:pPr>
    <w:rPr>
      <w:spacing w:val="1"/>
      <w:sz w:val="21"/>
      <w:szCs w:val="21"/>
    </w:rPr>
  </w:style>
  <w:style w:type="character" w:customStyle="1" w:styleId="afa">
    <w:name w:val="Подпись к таблице_"/>
    <w:link w:val="afb"/>
    <w:rsid w:val="00033390"/>
    <w:rPr>
      <w:spacing w:val="3"/>
      <w:sz w:val="23"/>
      <w:szCs w:val="23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033390"/>
    <w:pPr>
      <w:widowControl w:val="0"/>
      <w:shd w:val="clear" w:color="auto" w:fill="FFFFFF"/>
      <w:spacing w:line="240" w:lineRule="atLeast"/>
    </w:pPr>
    <w:rPr>
      <w:spacing w:val="3"/>
      <w:sz w:val="23"/>
      <w:szCs w:val="23"/>
    </w:rPr>
  </w:style>
  <w:style w:type="character" w:customStyle="1" w:styleId="11">
    <w:name w:val="Заголовок №1_"/>
    <w:link w:val="12"/>
    <w:uiPriority w:val="99"/>
    <w:rsid w:val="00033390"/>
    <w:rPr>
      <w:spacing w:val="3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33390"/>
    <w:pPr>
      <w:widowControl w:val="0"/>
      <w:shd w:val="clear" w:color="auto" w:fill="FFFFFF"/>
      <w:spacing w:after="60" w:line="240" w:lineRule="atLeast"/>
      <w:jc w:val="center"/>
      <w:outlineLvl w:val="0"/>
    </w:pPr>
    <w:rPr>
      <w:spacing w:val="3"/>
      <w:sz w:val="23"/>
      <w:szCs w:val="23"/>
    </w:rPr>
  </w:style>
  <w:style w:type="character" w:customStyle="1" w:styleId="11pt0pt">
    <w:name w:val="Основной текст + 11 pt;Интервал 0 pt"/>
    <w:basedOn w:val="a0"/>
    <w:rsid w:val="006E1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7C54-AC90-4C35-929A-0341116B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5335</CharactersWithSpaces>
  <SharedDoc>false</SharedDoc>
  <HLinks>
    <vt:vector size="12" baseType="variant">
      <vt:variant>
        <vt:i4>1441902</vt:i4>
      </vt:variant>
      <vt:variant>
        <vt:i4>3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Ольга Евгеньевна Слугина</cp:lastModifiedBy>
  <cp:revision>2</cp:revision>
  <cp:lastPrinted>2024-12-18T06:09:00Z</cp:lastPrinted>
  <dcterms:created xsi:type="dcterms:W3CDTF">2024-12-18T06:25:00Z</dcterms:created>
  <dcterms:modified xsi:type="dcterms:W3CDTF">2024-12-18T06:25:00Z</dcterms:modified>
</cp:coreProperties>
</file>