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8E" w:rsidRDefault="00A46D8E" w:rsidP="00A46D8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46D8E" w:rsidRDefault="00A46D8E" w:rsidP="00A46D8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46D8E" w:rsidRDefault="00A46D8E" w:rsidP="00A46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D8E" w:rsidRPr="00A46D8E" w:rsidRDefault="00A46D8E" w:rsidP="00A46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D8E">
        <w:rPr>
          <w:rFonts w:ascii="Times New Roman" w:hAnsi="Times New Roman" w:cs="Times New Roman"/>
          <w:sz w:val="28"/>
          <w:szCs w:val="28"/>
        </w:rPr>
        <w:t>РЕЙТИНГ</w:t>
      </w:r>
    </w:p>
    <w:p w:rsidR="00A46D8E" w:rsidRDefault="00A46D8E" w:rsidP="00A46D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46D8E" w:rsidRDefault="00A46D8E" w:rsidP="0088418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46D8E">
        <w:rPr>
          <w:rFonts w:ascii="Times New Roman" w:hAnsi="Times New Roman" w:cs="Times New Roman"/>
          <w:sz w:val="28"/>
          <w:szCs w:val="28"/>
        </w:rPr>
        <w:t xml:space="preserve">главных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администраторов средств </w:t>
      </w:r>
      <w:r w:rsidRPr="00A46D8E">
        <w:rPr>
          <w:rFonts w:ascii="Times New Roman" w:hAnsi="Times New Roman" w:cs="Times New Roman"/>
          <w:sz w:val="28"/>
          <w:szCs w:val="28"/>
        </w:rPr>
        <w:t>бюджета</w:t>
      </w:r>
      <w:r w:rsidR="00884189">
        <w:rPr>
          <w:rFonts w:ascii="Times New Roman" w:hAnsi="Times New Roman" w:cs="Times New Roman"/>
          <w:sz w:val="28"/>
          <w:szCs w:val="28"/>
        </w:rPr>
        <w:t xml:space="preserve"> Охотского муниципального округа Хабаровского края </w:t>
      </w:r>
      <w:r w:rsidRPr="00A46D8E">
        <w:rPr>
          <w:rFonts w:ascii="Times New Roman" w:hAnsi="Times New Roman" w:cs="Times New Roman"/>
          <w:sz w:val="28"/>
          <w:szCs w:val="28"/>
        </w:rPr>
        <w:t>по результатам</w:t>
      </w:r>
      <w:r w:rsidR="00884189">
        <w:rPr>
          <w:rFonts w:ascii="Times New Roman" w:hAnsi="Times New Roman" w:cs="Times New Roman"/>
          <w:sz w:val="28"/>
          <w:szCs w:val="28"/>
        </w:rPr>
        <w:t xml:space="preserve"> </w:t>
      </w:r>
      <w:r w:rsidRPr="00A46D8E">
        <w:rPr>
          <w:rFonts w:ascii="Times New Roman" w:hAnsi="Times New Roman" w:cs="Times New Roman"/>
          <w:sz w:val="28"/>
          <w:szCs w:val="28"/>
        </w:rPr>
        <w:t>годового мониторинга и оценки качества финансового менеджмента</w:t>
      </w:r>
      <w:r w:rsidR="00070A57">
        <w:rPr>
          <w:rFonts w:ascii="Times New Roman" w:hAnsi="Times New Roman" w:cs="Times New Roman"/>
          <w:sz w:val="28"/>
          <w:szCs w:val="28"/>
        </w:rPr>
        <w:t>, осуществляемого главными администраторами средств бюджета</w:t>
      </w:r>
      <w:r w:rsidR="00884189">
        <w:rPr>
          <w:rFonts w:ascii="Times New Roman" w:hAnsi="Times New Roman" w:cs="Times New Roman"/>
          <w:sz w:val="28"/>
          <w:szCs w:val="28"/>
        </w:rPr>
        <w:t xml:space="preserve"> </w:t>
      </w:r>
      <w:r w:rsidRPr="00A46D8E">
        <w:rPr>
          <w:rFonts w:ascii="Times New Roman" w:hAnsi="Times New Roman" w:cs="Times New Roman"/>
          <w:sz w:val="28"/>
          <w:szCs w:val="28"/>
        </w:rPr>
        <w:t xml:space="preserve">за </w:t>
      </w:r>
      <w:r w:rsidR="00834EA5">
        <w:rPr>
          <w:rFonts w:ascii="Times New Roman" w:hAnsi="Times New Roman" w:cs="Times New Roman"/>
          <w:sz w:val="28"/>
          <w:szCs w:val="28"/>
        </w:rPr>
        <w:t>202</w:t>
      </w:r>
      <w:r w:rsidR="00884189">
        <w:rPr>
          <w:rFonts w:ascii="Times New Roman" w:hAnsi="Times New Roman" w:cs="Times New Roman"/>
          <w:sz w:val="28"/>
          <w:szCs w:val="28"/>
        </w:rPr>
        <w:t>4</w:t>
      </w:r>
      <w:r w:rsidR="00834EA5">
        <w:rPr>
          <w:rFonts w:ascii="Times New Roman" w:hAnsi="Times New Roman" w:cs="Times New Roman"/>
          <w:sz w:val="28"/>
          <w:szCs w:val="28"/>
        </w:rPr>
        <w:t xml:space="preserve"> </w:t>
      </w:r>
      <w:r w:rsidRPr="00A46D8E">
        <w:rPr>
          <w:rFonts w:ascii="Times New Roman" w:hAnsi="Times New Roman" w:cs="Times New Roman"/>
          <w:sz w:val="28"/>
          <w:szCs w:val="28"/>
        </w:rPr>
        <w:t>год</w:t>
      </w:r>
    </w:p>
    <w:p w:rsidR="003F66CE" w:rsidRDefault="003F66CE" w:rsidP="00A46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3"/>
        <w:gridCol w:w="1823"/>
        <w:gridCol w:w="4200"/>
        <w:gridCol w:w="2368"/>
      </w:tblGrid>
      <w:tr w:rsidR="003F66CE" w:rsidTr="00884189">
        <w:trPr>
          <w:tblHeader/>
        </w:trPr>
        <w:tc>
          <w:tcPr>
            <w:tcW w:w="953" w:type="dxa"/>
            <w:vAlign w:val="center"/>
          </w:tcPr>
          <w:p w:rsidR="003F66CE" w:rsidRPr="003F66CE" w:rsidRDefault="003F66CE" w:rsidP="003F66CE">
            <w:pPr>
              <w:spacing w:line="200" w:lineRule="exact"/>
              <w:ind w:left="-142" w:right="-92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№</w:t>
            </w:r>
          </w:p>
          <w:p w:rsidR="003F66CE" w:rsidRPr="003F66CE" w:rsidRDefault="003F66CE" w:rsidP="003F66CE">
            <w:pPr>
              <w:spacing w:line="200" w:lineRule="exact"/>
              <w:ind w:left="-142" w:right="-92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рейтинга</w:t>
            </w:r>
          </w:p>
        </w:tc>
        <w:tc>
          <w:tcPr>
            <w:tcW w:w="1823" w:type="dxa"/>
            <w:vAlign w:val="center"/>
          </w:tcPr>
          <w:p w:rsidR="003F66CE" w:rsidRPr="003F66CE" w:rsidRDefault="003F66CE" w:rsidP="003F66CE">
            <w:pPr>
              <w:spacing w:line="200" w:lineRule="exact"/>
              <w:ind w:left="-108" w:right="-126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Глава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6CE">
              <w:rPr>
                <w:rFonts w:ascii="Times New Roman" w:hAnsi="Times New Roman" w:cs="Times New Roman"/>
              </w:rPr>
              <w:t>по</w:t>
            </w:r>
          </w:p>
          <w:p w:rsidR="003F66CE" w:rsidRPr="003F66CE" w:rsidRDefault="003F66CE" w:rsidP="003F66CE">
            <w:pPr>
              <w:spacing w:line="200" w:lineRule="exact"/>
              <w:ind w:left="-108" w:right="-126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бюджетной</w:t>
            </w:r>
          </w:p>
          <w:p w:rsidR="003F66CE" w:rsidRPr="003F66CE" w:rsidRDefault="003F66CE" w:rsidP="003F66CE">
            <w:pPr>
              <w:spacing w:line="200" w:lineRule="exact"/>
              <w:ind w:left="-108" w:right="-126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4200" w:type="dxa"/>
            <w:vAlign w:val="center"/>
          </w:tcPr>
          <w:p w:rsidR="003F66CE" w:rsidRPr="003F66CE" w:rsidRDefault="003F66CE" w:rsidP="003F66CE">
            <w:pPr>
              <w:spacing w:line="200" w:lineRule="exact"/>
              <w:ind w:left="-108" w:right="-124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Наименование главных администраторов</w:t>
            </w:r>
          </w:p>
          <w:p w:rsidR="003F66CE" w:rsidRPr="003F66CE" w:rsidRDefault="003F66CE" w:rsidP="003F66CE">
            <w:pPr>
              <w:spacing w:line="200" w:lineRule="exact"/>
              <w:ind w:left="-108" w:right="-1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районного</w:t>
            </w:r>
            <w:r w:rsidRPr="003F66CE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2368" w:type="dxa"/>
            <w:vAlign w:val="center"/>
          </w:tcPr>
          <w:p w:rsidR="003F66CE" w:rsidRPr="003F66CE" w:rsidRDefault="003F66CE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Общая оценка</w:t>
            </w:r>
          </w:p>
          <w:p w:rsidR="003F66CE" w:rsidRPr="003F66CE" w:rsidRDefault="003F66CE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(в баллах)</w:t>
            </w:r>
          </w:p>
        </w:tc>
      </w:tr>
      <w:tr w:rsidR="003F66CE" w:rsidTr="00884189">
        <w:trPr>
          <w:tblHeader/>
        </w:trPr>
        <w:tc>
          <w:tcPr>
            <w:tcW w:w="953" w:type="dxa"/>
            <w:vAlign w:val="center"/>
          </w:tcPr>
          <w:p w:rsidR="003F66CE" w:rsidRPr="003F66CE" w:rsidRDefault="003F66CE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3" w:type="dxa"/>
            <w:vAlign w:val="center"/>
          </w:tcPr>
          <w:p w:rsidR="003F66CE" w:rsidRPr="003F66CE" w:rsidRDefault="003F66CE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0" w:type="dxa"/>
            <w:vAlign w:val="center"/>
          </w:tcPr>
          <w:p w:rsidR="003F66CE" w:rsidRPr="003F66CE" w:rsidRDefault="003F66CE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8" w:type="dxa"/>
            <w:vAlign w:val="center"/>
          </w:tcPr>
          <w:p w:rsidR="003F66CE" w:rsidRPr="003F66CE" w:rsidRDefault="003F66CE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668A" w:rsidTr="00884189">
        <w:tc>
          <w:tcPr>
            <w:tcW w:w="9344" w:type="dxa"/>
            <w:gridSpan w:val="4"/>
          </w:tcPr>
          <w:p w:rsidR="00AB668A" w:rsidRPr="003F66CE" w:rsidRDefault="00AB668A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B668A">
              <w:rPr>
                <w:rFonts w:ascii="Times New Roman" w:hAnsi="Times New Roman" w:cs="Times New Roman"/>
              </w:rPr>
              <w:t>Надлежащее качество финансового менеджмента</w:t>
            </w:r>
          </w:p>
        </w:tc>
      </w:tr>
      <w:tr w:rsidR="003F66CE" w:rsidTr="00884189">
        <w:tc>
          <w:tcPr>
            <w:tcW w:w="953" w:type="dxa"/>
          </w:tcPr>
          <w:p w:rsidR="003F66CE" w:rsidRPr="003F66CE" w:rsidRDefault="00AB668A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3" w:type="dxa"/>
          </w:tcPr>
          <w:p w:rsidR="003F66CE" w:rsidRPr="003F66CE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4200" w:type="dxa"/>
          </w:tcPr>
          <w:p w:rsidR="003F66CE" w:rsidRPr="003F66CE" w:rsidRDefault="00070A57" w:rsidP="00884189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Администраций Охотского муниципального </w:t>
            </w:r>
            <w:r w:rsidR="00884189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Хабаровского края</w:t>
            </w:r>
          </w:p>
        </w:tc>
        <w:tc>
          <w:tcPr>
            <w:tcW w:w="2368" w:type="dxa"/>
          </w:tcPr>
          <w:p w:rsidR="003F66CE" w:rsidRPr="003F66CE" w:rsidRDefault="00884189" w:rsidP="00884189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3F66CE" w:rsidTr="00884189">
        <w:tc>
          <w:tcPr>
            <w:tcW w:w="953" w:type="dxa"/>
          </w:tcPr>
          <w:p w:rsidR="003F66CE" w:rsidRPr="003F66CE" w:rsidRDefault="00AB668A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3" w:type="dxa"/>
          </w:tcPr>
          <w:p w:rsidR="003F66CE" w:rsidRPr="003F66CE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4200" w:type="dxa"/>
          </w:tcPr>
          <w:p w:rsidR="003F66CE" w:rsidRPr="003F66CE" w:rsidRDefault="00070A57" w:rsidP="00070A57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образования администрации Охотского муниципального </w:t>
            </w:r>
            <w:r w:rsidR="00884189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Хабаровского края</w:t>
            </w:r>
          </w:p>
        </w:tc>
        <w:tc>
          <w:tcPr>
            <w:tcW w:w="2368" w:type="dxa"/>
          </w:tcPr>
          <w:p w:rsidR="003F66CE" w:rsidRPr="003F66CE" w:rsidRDefault="00E707E8" w:rsidP="00884189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84189">
              <w:rPr>
                <w:rFonts w:ascii="Times New Roman" w:hAnsi="Times New Roman" w:cs="Times New Roman"/>
              </w:rPr>
              <w:t>6</w:t>
            </w:r>
          </w:p>
        </w:tc>
      </w:tr>
      <w:tr w:rsidR="003F66CE" w:rsidTr="00884189">
        <w:tc>
          <w:tcPr>
            <w:tcW w:w="953" w:type="dxa"/>
          </w:tcPr>
          <w:p w:rsidR="003F66CE" w:rsidRPr="003F66CE" w:rsidRDefault="00AB668A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3" w:type="dxa"/>
          </w:tcPr>
          <w:p w:rsidR="003F66CE" w:rsidRPr="003F66CE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4200" w:type="dxa"/>
          </w:tcPr>
          <w:p w:rsidR="003F66CE" w:rsidRPr="003F66CE" w:rsidRDefault="00070A57" w:rsidP="00070A57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культуры администрации Охотского муниципального </w:t>
            </w:r>
            <w:r w:rsidR="00884189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Хабаровского края</w:t>
            </w:r>
          </w:p>
        </w:tc>
        <w:tc>
          <w:tcPr>
            <w:tcW w:w="2368" w:type="dxa"/>
          </w:tcPr>
          <w:p w:rsidR="003F66CE" w:rsidRPr="003F66CE" w:rsidRDefault="00070A57" w:rsidP="00E707E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3F66CE" w:rsidTr="00884189">
        <w:tc>
          <w:tcPr>
            <w:tcW w:w="953" w:type="dxa"/>
          </w:tcPr>
          <w:p w:rsidR="003F66CE" w:rsidRPr="003F66CE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3" w:type="dxa"/>
          </w:tcPr>
          <w:p w:rsidR="003F66CE" w:rsidRPr="003F66CE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4200" w:type="dxa"/>
          </w:tcPr>
          <w:p w:rsidR="003F66CE" w:rsidRPr="003F66CE" w:rsidRDefault="00070A57" w:rsidP="00070A57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Финансовое управление администрации Охотского муниципального </w:t>
            </w:r>
            <w:r w:rsidR="00884189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Хабаровского края</w:t>
            </w:r>
          </w:p>
        </w:tc>
        <w:tc>
          <w:tcPr>
            <w:tcW w:w="2368" w:type="dxa"/>
          </w:tcPr>
          <w:p w:rsidR="003F66CE" w:rsidRPr="003F66CE" w:rsidRDefault="00070A57" w:rsidP="00834EA5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34EA5">
              <w:rPr>
                <w:rFonts w:ascii="Times New Roman" w:hAnsi="Times New Roman" w:cs="Times New Roman"/>
              </w:rPr>
              <w:t>5</w:t>
            </w:r>
          </w:p>
        </w:tc>
      </w:tr>
      <w:tr w:rsidR="00884189" w:rsidTr="00884189">
        <w:tc>
          <w:tcPr>
            <w:tcW w:w="953" w:type="dxa"/>
          </w:tcPr>
          <w:p w:rsidR="00884189" w:rsidRDefault="00884189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3" w:type="dxa"/>
          </w:tcPr>
          <w:p w:rsidR="00884189" w:rsidRDefault="00884189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4200" w:type="dxa"/>
          </w:tcPr>
          <w:p w:rsidR="00884189" w:rsidRDefault="00884189" w:rsidP="00884189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>
              <w:rPr>
                <w:rFonts w:ascii="Times New Roman" w:hAnsi="Times New Roman" w:cs="Times New Roman"/>
              </w:rPr>
              <w:t>по работе с территориями</w:t>
            </w:r>
            <w:r>
              <w:rPr>
                <w:rFonts w:ascii="Times New Roman" w:hAnsi="Times New Roman" w:cs="Times New Roman"/>
              </w:rPr>
              <w:t xml:space="preserve"> администрации Охотского муниципального округа Хабаровского края</w:t>
            </w:r>
          </w:p>
        </w:tc>
        <w:tc>
          <w:tcPr>
            <w:tcW w:w="2368" w:type="dxa"/>
          </w:tcPr>
          <w:p w:rsidR="00884189" w:rsidRDefault="00884189" w:rsidP="00E864F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bookmarkStart w:id="0" w:name="_GoBack"/>
            <w:bookmarkEnd w:id="0"/>
          </w:p>
        </w:tc>
      </w:tr>
      <w:tr w:rsidR="00070A57" w:rsidTr="00884189">
        <w:tc>
          <w:tcPr>
            <w:tcW w:w="953" w:type="dxa"/>
          </w:tcPr>
          <w:p w:rsidR="00070A57" w:rsidRDefault="00884189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3" w:type="dxa"/>
          </w:tcPr>
          <w:p w:rsidR="00070A57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4200" w:type="dxa"/>
          </w:tcPr>
          <w:p w:rsidR="00070A57" w:rsidRDefault="00070A57" w:rsidP="00070A57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 имуществом Охотского муниципального </w:t>
            </w:r>
            <w:r w:rsidR="00884189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Хабаровского края</w:t>
            </w:r>
          </w:p>
        </w:tc>
        <w:tc>
          <w:tcPr>
            <w:tcW w:w="2368" w:type="dxa"/>
          </w:tcPr>
          <w:p w:rsidR="00070A57" w:rsidRDefault="00070A57" w:rsidP="00E864F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864F4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70A57" w:rsidTr="00884189">
        <w:tc>
          <w:tcPr>
            <w:tcW w:w="953" w:type="dxa"/>
          </w:tcPr>
          <w:p w:rsidR="00070A57" w:rsidRDefault="00884189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3" w:type="dxa"/>
          </w:tcPr>
          <w:p w:rsidR="00070A57" w:rsidRDefault="00070A57" w:rsidP="003F66C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4200" w:type="dxa"/>
          </w:tcPr>
          <w:p w:rsidR="00070A57" w:rsidRDefault="00070A57" w:rsidP="00070A57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Собрание депутатов Охотского муниципального </w:t>
            </w:r>
            <w:r w:rsidR="00884189">
              <w:rPr>
                <w:rFonts w:ascii="Times New Roman" w:hAnsi="Times New Roman" w:cs="Times New Roman"/>
              </w:rPr>
              <w:t xml:space="preserve">округа </w:t>
            </w:r>
            <w:r>
              <w:rPr>
                <w:rFonts w:ascii="Times New Roman" w:hAnsi="Times New Roman" w:cs="Times New Roman"/>
              </w:rPr>
              <w:t>Хабаровского края</w:t>
            </w:r>
          </w:p>
        </w:tc>
        <w:tc>
          <w:tcPr>
            <w:tcW w:w="2368" w:type="dxa"/>
          </w:tcPr>
          <w:p w:rsidR="00070A57" w:rsidRDefault="00E864F4" w:rsidP="00E864F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</w:tbl>
    <w:p w:rsidR="003F66CE" w:rsidRDefault="003F66CE" w:rsidP="00A46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1BE" w:rsidRPr="00A46D8E" w:rsidRDefault="007A11BE" w:rsidP="00A46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7A11BE" w:rsidRPr="00A46D8E" w:rsidSect="00A46D8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10"/>
    <w:rsid w:val="00070A57"/>
    <w:rsid w:val="001E3F32"/>
    <w:rsid w:val="003F66CE"/>
    <w:rsid w:val="006A3810"/>
    <w:rsid w:val="007A11BE"/>
    <w:rsid w:val="00834EA5"/>
    <w:rsid w:val="00884189"/>
    <w:rsid w:val="00A46D8E"/>
    <w:rsid w:val="00A67099"/>
    <w:rsid w:val="00AB668A"/>
    <w:rsid w:val="00E707E8"/>
    <w:rsid w:val="00E864F4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DF2B"/>
  <w15:docId w15:val="{6C2C7B64-1E84-440B-9EDD-F3717BD1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Шаронова</cp:lastModifiedBy>
  <cp:revision>2</cp:revision>
  <dcterms:created xsi:type="dcterms:W3CDTF">2025-03-28T03:18:00Z</dcterms:created>
  <dcterms:modified xsi:type="dcterms:W3CDTF">2025-03-28T03:18:00Z</dcterms:modified>
</cp:coreProperties>
</file>