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9B" w:rsidRPr="0087309B" w:rsidRDefault="0087309B" w:rsidP="0087309B">
      <w:pPr>
        <w:widowControl/>
        <w:autoSpaceDE/>
        <w:autoSpaceDN/>
        <w:spacing w:line="240" w:lineRule="exact"/>
        <w:jc w:val="right"/>
        <w:rPr>
          <w:color w:val="000000"/>
          <w:sz w:val="28"/>
          <w:szCs w:val="28"/>
          <w:lang w:eastAsia="ru-RU"/>
        </w:rPr>
      </w:pPr>
      <w:r w:rsidRPr="0087309B">
        <w:rPr>
          <w:color w:val="000000"/>
          <w:sz w:val="28"/>
          <w:szCs w:val="28"/>
          <w:lang w:eastAsia="ru-RU"/>
        </w:rPr>
        <w:t>Срок приема заключений по результатам проведения независимой</w:t>
      </w:r>
    </w:p>
    <w:p w:rsidR="0087309B" w:rsidRPr="0087309B" w:rsidRDefault="0087309B" w:rsidP="0087309B">
      <w:pPr>
        <w:widowControl/>
        <w:autoSpaceDE/>
        <w:autoSpaceDN/>
        <w:spacing w:line="240" w:lineRule="exact"/>
        <w:jc w:val="right"/>
        <w:rPr>
          <w:color w:val="000000"/>
          <w:sz w:val="28"/>
          <w:szCs w:val="28"/>
          <w:lang w:eastAsia="ru-RU"/>
        </w:rPr>
      </w:pPr>
      <w:r w:rsidRPr="0087309B">
        <w:rPr>
          <w:color w:val="000000"/>
          <w:sz w:val="28"/>
          <w:szCs w:val="28"/>
          <w:lang w:eastAsia="ru-RU"/>
        </w:rPr>
        <w:t>(антикоррупционной) экспертизы с 23.04.2025 по 06.05.2025</w:t>
      </w:r>
    </w:p>
    <w:p w:rsidR="0087309B" w:rsidRPr="0087309B" w:rsidRDefault="0087309B" w:rsidP="0087309B">
      <w:pPr>
        <w:widowControl/>
        <w:autoSpaceDE/>
        <w:autoSpaceDN/>
        <w:spacing w:line="240" w:lineRule="exact"/>
        <w:jc w:val="right"/>
        <w:rPr>
          <w:color w:val="000000"/>
          <w:sz w:val="28"/>
          <w:szCs w:val="28"/>
          <w:lang w:eastAsia="ru-RU"/>
        </w:rPr>
      </w:pPr>
      <w:r w:rsidRPr="0087309B">
        <w:rPr>
          <w:color w:val="000000"/>
          <w:sz w:val="28"/>
          <w:szCs w:val="28"/>
          <w:lang w:eastAsia="ru-RU"/>
        </w:rPr>
        <w:t>Разработчик: отдел правового обеспечения администрации округа</w:t>
      </w:r>
    </w:p>
    <w:p w:rsidR="0087309B" w:rsidRPr="0087309B" w:rsidRDefault="0087309B" w:rsidP="0087309B">
      <w:pPr>
        <w:ind w:firstLine="709"/>
        <w:jc w:val="right"/>
        <w:rPr>
          <w:bCs/>
          <w:sz w:val="28"/>
          <w:lang w:eastAsia="ru-RU"/>
        </w:rPr>
      </w:pPr>
      <w:r w:rsidRPr="0087309B">
        <w:rPr>
          <w:rFonts w:eastAsia="Calibri"/>
          <w:color w:val="000000"/>
          <w:sz w:val="28"/>
          <w:szCs w:val="28"/>
          <w:lang w:eastAsia="ru-RU"/>
        </w:rPr>
        <w:t>ПРОЕКТ</w:t>
      </w:r>
    </w:p>
    <w:p w:rsidR="00C7652A" w:rsidRDefault="00AE7C23" w:rsidP="008258CE">
      <w:pPr>
        <w:spacing w:line="184" w:lineRule="auto"/>
        <w:ind w:left="681" w:right="542"/>
        <w:jc w:val="center"/>
        <w:rPr>
          <w:sz w:val="28"/>
          <w:szCs w:val="28"/>
        </w:rPr>
      </w:pPr>
      <w:r w:rsidRPr="0087309B">
        <w:rPr>
          <w:sz w:val="28"/>
          <w:szCs w:val="28"/>
        </w:rPr>
        <w:t>Администрация</w:t>
      </w:r>
      <w:r w:rsidRPr="0087309B">
        <w:rPr>
          <w:spacing w:val="-13"/>
          <w:sz w:val="28"/>
          <w:szCs w:val="28"/>
        </w:rPr>
        <w:t xml:space="preserve"> </w:t>
      </w:r>
      <w:r w:rsidR="0087309B" w:rsidRPr="0087309B">
        <w:rPr>
          <w:sz w:val="28"/>
          <w:szCs w:val="28"/>
        </w:rPr>
        <w:t xml:space="preserve">Охотского муниципального округа </w:t>
      </w:r>
    </w:p>
    <w:p w:rsidR="0057399E" w:rsidRDefault="0087309B" w:rsidP="008258CE">
      <w:pPr>
        <w:spacing w:line="184" w:lineRule="auto"/>
        <w:ind w:left="681" w:right="542"/>
        <w:jc w:val="center"/>
        <w:rPr>
          <w:sz w:val="28"/>
          <w:szCs w:val="28"/>
        </w:rPr>
      </w:pPr>
      <w:r w:rsidRPr="0087309B">
        <w:rPr>
          <w:sz w:val="28"/>
          <w:szCs w:val="28"/>
        </w:rPr>
        <w:t>Хабаровского края</w:t>
      </w:r>
    </w:p>
    <w:p w:rsidR="0087309B" w:rsidRPr="0087309B" w:rsidRDefault="0087309B" w:rsidP="008258CE">
      <w:pPr>
        <w:spacing w:line="184" w:lineRule="auto"/>
        <w:ind w:left="681" w:right="542"/>
        <w:jc w:val="center"/>
        <w:rPr>
          <w:sz w:val="28"/>
          <w:szCs w:val="28"/>
        </w:rPr>
      </w:pPr>
    </w:p>
    <w:p w:rsidR="0057399E" w:rsidRPr="0087309B" w:rsidRDefault="00AE7C23" w:rsidP="0087309B">
      <w:pPr>
        <w:pStyle w:val="a4"/>
        <w:spacing w:before="0"/>
        <w:rPr>
          <w:b w:val="0"/>
          <w:bCs w:val="0"/>
          <w:spacing w:val="34"/>
          <w:sz w:val="28"/>
          <w:szCs w:val="28"/>
        </w:rPr>
      </w:pPr>
      <w:r w:rsidRPr="0087309B">
        <w:rPr>
          <w:b w:val="0"/>
          <w:bCs w:val="0"/>
          <w:spacing w:val="34"/>
          <w:sz w:val="28"/>
          <w:szCs w:val="28"/>
        </w:rPr>
        <w:t>ПОСТАНОВЛЕНИЕ</w:t>
      </w:r>
    </w:p>
    <w:p w:rsidR="0087309B" w:rsidRPr="0087309B" w:rsidRDefault="0087309B" w:rsidP="0087309B">
      <w:pPr>
        <w:pStyle w:val="a4"/>
        <w:spacing w:before="0"/>
        <w:rPr>
          <w:b w:val="0"/>
          <w:bCs w:val="0"/>
          <w:spacing w:val="34"/>
          <w:sz w:val="28"/>
          <w:szCs w:val="28"/>
        </w:rPr>
      </w:pPr>
    </w:p>
    <w:p w:rsidR="0087309B" w:rsidRPr="0087309B" w:rsidRDefault="0087309B" w:rsidP="0087309B">
      <w:pPr>
        <w:pStyle w:val="a4"/>
        <w:spacing w:before="0"/>
        <w:rPr>
          <w:b w:val="0"/>
          <w:bCs w:val="0"/>
          <w:sz w:val="28"/>
          <w:szCs w:val="28"/>
        </w:rPr>
      </w:pPr>
    </w:p>
    <w:p w:rsidR="0057399E" w:rsidRPr="0087309B" w:rsidRDefault="00AE7C23" w:rsidP="007F1B3F">
      <w:pPr>
        <w:spacing w:before="276" w:line="240" w:lineRule="exact"/>
        <w:ind w:right="5534"/>
        <w:jc w:val="both"/>
        <w:rPr>
          <w:sz w:val="28"/>
          <w:szCs w:val="28"/>
        </w:rPr>
      </w:pPr>
      <w:r w:rsidRPr="0087309B">
        <w:rPr>
          <w:sz w:val="28"/>
          <w:szCs w:val="28"/>
        </w:rPr>
        <w:t>О</w:t>
      </w:r>
      <w:r w:rsidRPr="0087309B">
        <w:rPr>
          <w:spacing w:val="-13"/>
          <w:sz w:val="28"/>
          <w:szCs w:val="28"/>
        </w:rPr>
        <w:t xml:space="preserve"> </w:t>
      </w:r>
      <w:r w:rsidRPr="0087309B">
        <w:rPr>
          <w:sz w:val="28"/>
          <w:szCs w:val="28"/>
        </w:rPr>
        <w:t>наделении</w:t>
      </w:r>
      <w:r w:rsidRPr="0087309B">
        <w:rPr>
          <w:spacing w:val="-13"/>
          <w:sz w:val="28"/>
          <w:szCs w:val="28"/>
        </w:rPr>
        <w:t xml:space="preserve"> </w:t>
      </w:r>
      <w:r w:rsidRPr="0087309B">
        <w:rPr>
          <w:sz w:val="28"/>
          <w:szCs w:val="28"/>
        </w:rPr>
        <w:t>статусом</w:t>
      </w:r>
      <w:r w:rsidRPr="0087309B">
        <w:rPr>
          <w:spacing w:val="-13"/>
          <w:sz w:val="28"/>
          <w:szCs w:val="28"/>
        </w:rPr>
        <w:t xml:space="preserve"> </w:t>
      </w:r>
      <w:r w:rsidRPr="0087309B">
        <w:rPr>
          <w:sz w:val="28"/>
          <w:szCs w:val="28"/>
        </w:rPr>
        <w:t>специализированной службы по вопросам похоронного дела</w:t>
      </w:r>
    </w:p>
    <w:p w:rsidR="0057399E" w:rsidRDefault="0057399E" w:rsidP="007F1B3F">
      <w:pPr>
        <w:pStyle w:val="a3"/>
        <w:ind w:left="0" w:firstLine="0"/>
        <w:jc w:val="left"/>
      </w:pPr>
    </w:p>
    <w:p w:rsidR="00967A9C" w:rsidRPr="0087309B" w:rsidRDefault="00967A9C" w:rsidP="007F1B3F">
      <w:pPr>
        <w:pStyle w:val="a3"/>
        <w:ind w:left="0" w:firstLine="0"/>
        <w:jc w:val="left"/>
      </w:pPr>
    </w:p>
    <w:p w:rsidR="007F1B3F" w:rsidRDefault="00AE7C23" w:rsidP="007F1B3F">
      <w:pPr>
        <w:pStyle w:val="a3"/>
        <w:ind w:left="0" w:right="3" w:firstLine="709"/>
      </w:pPr>
      <w:r w:rsidRPr="0087309B">
        <w:t xml:space="preserve">В соответствии с Федеральным законом от 12 января 1996 г. № 8-ФЗ </w:t>
      </w:r>
      <w:r w:rsidR="00400444">
        <w:t>"</w:t>
      </w:r>
      <w:r w:rsidRPr="0087309B">
        <w:t>О погребении и похоронном деле</w:t>
      </w:r>
      <w:r w:rsidR="00400444">
        <w:t>"</w:t>
      </w:r>
      <w:r w:rsidRPr="0087309B">
        <w:t xml:space="preserve">, Гражданским кодексом Российской Федерации, </w:t>
      </w:r>
      <w:r w:rsidR="007F1B3F" w:rsidRPr="00C4770F">
        <w:rPr>
          <w:highlight w:val="yellow"/>
        </w:rPr>
        <w:t>решением</w:t>
      </w:r>
      <w:r w:rsidR="00400444" w:rsidRPr="00C4770F">
        <w:rPr>
          <w:highlight w:val="yellow"/>
        </w:rPr>
        <w:t xml:space="preserve"> Собрания депутатов</w:t>
      </w:r>
      <w:r w:rsidRPr="00C4770F">
        <w:rPr>
          <w:highlight w:val="yellow"/>
        </w:rPr>
        <w:t xml:space="preserve"> </w:t>
      </w:r>
      <w:r w:rsidR="0087309B" w:rsidRPr="00C4770F">
        <w:rPr>
          <w:highlight w:val="yellow"/>
        </w:rPr>
        <w:t>Охотского муниципального округа Хабаровского края</w:t>
      </w:r>
      <w:r w:rsidR="00400444" w:rsidRPr="00C4770F">
        <w:rPr>
          <w:highlight w:val="yellow"/>
        </w:rPr>
        <w:t xml:space="preserve"> от _______ </w:t>
      </w:r>
      <w:r w:rsidR="00400444" w:rsidRPr="00C4770F">
        <w:rPr>
          <w:highlight w:val="yellow"/>
          <w:lang w:val="en-US"/>
        </w:rPr>
        <w:t>N</w:t>
      </w:r>
      <w:r w:rsidR="00400444" w:rsidRPr="00C4770F">
        <w:rPr>
          <w:highlight w:val="yellow"/>
        </w:rPr>
        <w:t xml:space="preserve"> ___"</w:t>
      </w:r>
      <w:r w:rsidR="00400444" w:rsidRPr="00C4770F">
        <w:rPr>
          <w:highlight w:val="yellow"/>
        </w:rPr>
        <w:t>О погребении и похоронном деле в Охотском муниципальном округе Хабаровского края</w:t>
      </w:r>
      <w:r w:rsidR="00400444" w:rsidRPr="00C4770F">
        <w:rPr>
          <w:highlight w:val="yellow"/>
        </w:rPr>
        <w:t>"</w:t>
      </w:r>
      <w:r w:rsidRPr="0087309B">
        <w:t xml:space="preserve">, </w:t>
      </w:r>
      <w:r w:rsidR="007F1B3F">
        <w:t>а</w:t>
      </w:r>
      <w:r w:rsidRPr="0087309B">
        <w:t xml:space="preserve">дминистрация </w:t>
      </w:r>
      <w:r w:rsidR="007F1B3F" w:rsidRPr="007F1B3F">
        <w:t xml:space="preserve">Охотского муниципального округа Хабаровского края </w:t>
      </w:r>
    </w:p>
    <w:p w:rsidR="0057399E" w:rsidRPr="0087309B" w:rsidRDefault="007F1B3F" w:rsidP="007F1B3F">
      <w:pPr>
        <w:pStyle w:val="a3"/>
        <w:ind w:left="0" w:right="3" w:firstLine="0"/>
      </w:pPr>
      <w:r>
        <w:t>ПОСТАНОВЛЯЕТ</w:t>
      </w:r>
      <w:r w:rsidR="00AE7C23" w:rsidRPr="0087309B">
        <w:t>:</w:t>
      </w:r>
    </w:p>
    <w:p w:rsidR="0057399E" w:rsidRPr="00967A9C" w:rsidRDefault="00967A9C" w:rsidP="00967A9C">
      <w:pPr>
        <w:pStyle w:val="a5"/>
        <w:tabs>
          <w:tab w:val="left" w:pos="1803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7C23" w:rsidRPr="00967A9C">
        <w:rPr>
          <w:sz w:val="28"/>
          <w:szCs w:val="28"/>
        </w:rPr>
        <w:t>Наделить</w:t>
      </w:r>
      <w:r w:rsidR="00AE7C23" w:rsidRPr="00967A9C">
        <w:rPr>
          <w:spacing w:val="76"/>
          <w:w w:val="150"/>
          <w:sz w:val="28"/>
          <w:szCs w:val="28"/>
        </w:rPr>
        <w:t xml:space="preserve"> </w:t>
      </w:r>
      <w:r w:rsidRPr="00967A9C">
        <w:rPr>
          <w:sz w:val="28"/>
          <w:szCs w:val="28"/>
        </w:rPr>
        <w:t>муниципальное унитарное предприятие Охотского муниципального округа Хабаровского края "Охотское коммунальное хозяйство"</w:t>
      </w:r>
      <w:r w:rsidR="00AE7C23" w:rsidRPr="00967A9C">
        <w:rPr>
          <w:sz w:val="28"/>
          <w:szCs w:val="28"/>
        </w:rPr>
        <w:t xml:space="preserve"> статусом специализированной службы по вопросам похоронного дела на территории </w:t>
      </w:r>
      <w:r w:rsidR="0087309B" w:rsidRPr="00967A9C">
        <w:rPr>
          <w:sz w:val="28"/>
          <w:szCs w:val="28"/>
        </w:rPr>
        <w:t>Охотского муниципального округа Хабаровского края</w:t>
      </w:r>
      <w:r w:rsidR="00AE7C23" w:rsidRPr="00967A9C">
        <w:rPr>
          <w:sz w:val="28"/>
          <w:szCs w:val="28"/>
        </w:rPr>
        <w:t>.</w:t>
      </w:r>
    </w:p>
    <w:p w:rsidR="0057399E" w:rsidRPr="00967A9C" w:rsidRDefault="00967A9C" w:rsidP="00967A9C">
      <w:pPr>
        <w:pStyle w:val="a5"/>
        <w:tabs>
          <w:tab w:val="left" w:pos="122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7C23" w:rsidRPr="00967A9C">
        <w:rPr>
          <w:sz w:val="28"/>
          <w:szCs w:val="28"/>
        </w:rPr>
        <w:t xml:space="preserve">Утвердить прилагаемое Положение об организации деятельности специализированной службы по вопросам похоронного дела на территории </w:t>
      </w:r>
      <w:r w:rsidR="0087309B" w:rsidRPr="00967A9C">
        <w:rPr>
          <w:sz w:val="28"/>
          <w:szCs w:val="28"/>
        </w:rPr>
        <w:t>Охотского муниципального округа Хабаровского края</w:t>
      </w:r>
      <w:r w:rsidR="00AE7C23" w:rsidRPr="00967A9C">
        <w:rPr>
          <w:sz w:val="28"/>
          <w:szCs w:val="28"/>
        </w:rPr>
        <w:t>.</w:t>
      </w:r>
    </w:p>
    <w:p w:rsidR="00967A9C" w:rsidRPr="00967A9C" w:rsidRDefault="00967A9C" w:rsidP="00967A9C">
      <w:pPr>
        <w:pStyle w:val="a5"/>
        <w:tabs>
          <w:tab w:val="left" w:pos="132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67A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7A9C">
        <w:rPr>
          <w:sz w:val="28"/>
          <w:szCs w:val="28"/>
        </w:rPr>
        <w:t xml:space="preserve">Опубликовать (обнародовать) настоящее постановление в </w:t>
      </w:r>
      <w:r w:rsidR="00543AD1">
        <w:rPr>
          <w:sz w:val="28"/>
          <w:szCs w:val="28"/>
        </w:rPr>
        <w:t>Сборнике муниципальных правовых актов Охотского муниципального округа Хабаровского края</w:t>
      </w:r>
      <w:r w:rsidRPr="00967A9C">
        <w:rPr>
          <w:sz w:val="28"/>
          <w:szCs w:val="28"/>
        </w:rPr>
        <w:t>.</w:t>
      </w:r>
    </w:p>
    <w:p w:rsidR="00967A9C" w:rsidRPr="00967A9C" w:rsidRDefault="00967A9C" w:rsidP="00967A9C">
      <w:pPr>
        <w:pStyle w:val="a5"/>
        <w:tabs>
          <w:tab w:val="left" w:pos="132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67A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7A9C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967A9C" w:rsidRPr="00967A9C" w:rsidRDefault="00967A9C" w:rsidP="00967A9C">
      <w:pPr>
        <w:pStyle w:val="a5"/>
        <w:tabs>
          <w:tab w:val="left" w:pos="1323"/>
        </w:tabs>
        <w:ind w:firstLine="709"/>
        <w:rPr>
          <w:sz w:val="28"/>
          <w:szCs w:val="28"/>
        </w:rPr>
      </w:pPr>
    </w:p>
    <w:p w:rsidR="00967A9C" w:rsidRPr="00967A9C" w:rsidRDefault="00967A9C" w:rsidP="00967A9C">
      <w:pPr>
        <w:pStyle w:val="a5"/>
        <w:tabs>
          <w:tab w:val="left" w:pos="1323"/>
        </w:tabs>
        <w:ind w:firstLine="709"/>
        <w:rPr>
          <w:sz w:val="28"/>
          <w:szCs w:val="28"/>
        </w:rPr>
      </w:pPr>
    </w:p>
    <w:p w:rsidR="00967A9C" w:rsidRPr="00967A9C" w:rsidRDefault="00967A9C" w:rsidP="00967A9C">
      <w:pPr>
        <w:pStyle w:val="a5"/>
        <w:tabs>
          <w:tab w:val="left" w:pos="1323"/>
        </w:tabs>
        <w:ind w:firstLine="709"/>
        <w:rPr>
          <w:sz w:val="28"/>
          <w:szCs w:val="28"/>
        </w:rPr>
      </w:pPr>
    </w:p>
    <w:p w:rsidR="0057399E" w:rsidRPr="00967A9C" w:rsidRDefault="00967A9C" w:rsidP="00967A9C">
      <w:pPr>
        <w:pStyle w:val="a5"/>
        <w:tabs>
          <w:tab w:val="left" w:pos="1323"/>
        </w:tabs>
        <w:ind w:left="0" w:firstLine="0"/>
        <w:rPr>
          <w:sz w:val="28"/>
          <w:szCs w:val="28"/>
        </w:rPr>
      </w:pPr>
      <w:r w:rsidRPr="00967A9C">
        <w:rPr>
          <w:sz w:val="28"/>
          <w:szCs w:val="28"/>
        </w:rPr>
        <w:t xml:space="preserve">Глава округа             </w:t>
      </w:r>
      <w:r>
        <w:rPr>
          <w:sz w:val="28"/>
          <w:szCs w:val="28"/>
        </w:rPr>
        <w:t xml:space="preserve">  </w:t>
      </w:r>
      <w:r w:rsidRPr="00967A9C">
        <w:rPr>
          <w:sz w:val="28"/>
          <w:szCs w:val="28"/>
        </w:rPr>
        <w:t xml:space="preserve">                                                                              М.А. Климов</w:t>
      </w:r>
    </w:p>
    <w:p w:rsidR="0057399E" w:rsidRPr="0087309B" w:rsidRDefault="0057399E">
      <w:pPr>
        <w:pStyle w:val="a3"/>
        <w:jc w:val="left"/>
        <w:sectPr w:rsidR="0057399E" w:rsidRPr="0087309B" w:rsidSect="008E3913">
          <w:headerReference w:type="default" r:id="rId8"/>
          <w:pgSz w:w="11910" w:h="16840"/>
          <w:pgMar w:top="1134" w:right="567" w:bottom="1134" w:left="1985" w:header="567" w:footer="567" w:gutter="0"/>
          <w:cols w:space="720"/>
          <w:titlePg/>
          <w:docGrid w:linePitch="299"/>
        </w:sectPr>
      </w:pPr>
    </w:p>
    <w:p w:rsidR="00543AD1" w:rsidRDefault="00543AD1" w:rsidP="00543AD1">
      <w:pPr>
        <w:widowControl/>
        <w:autoSpaceDE/>
        <w:autoSpaceDN/>
        <w:spacing w:line="240" w:lineRule="exact"/>
        <w:ind w:left="5387"/>
        <w:jc w:val="center"/>
        <w:rPr>
          <w:rFonts w:eastAsia="Calibri"/>
          <w:sz w:val="28"/>
        </w:rPr>
      </w:pPr>
      <w:r w:rsidRPr="00543AD1">
        <w:rPr>
          <w:rFonts w:eastAsia="Calibri"/>
          <w:sz w:val="28"/>
        </w:rPr>
        <w:lastRenderedPageBreak/>
        <w:t>УТВЕРЖДЕН</w:t>
      </w:r>
      <w:r>
        <w:rPr>
          <w:rFonts w:eastAsia="Calibri"/>
          <w:sz w:val="28"/>
        </w:rPr>
        <w:t>О</w:t>
      </w:r>
    </w:p>
    <w:p w:rsidR="00543AD1" w:rsidRPr="00543AD1" w:rsidRDefault="00543AD1" w:rsidP="00543AD1">
      <w:pPr>
        <w:widowControl/>
        <w:autoSpaceDE/>
        <w:autoSpaceDN/>
        <w:spacing w:line="240" w:lineRule="exact"/>
        <w:ind w:left="5387"/>
        <w:jc w:val="center"/>
        <w:rPr>
          <w:rFonts w:eastAsia="Calibri"/>
          <w:sz w:val="28"/>
        </w:rPr>
      </w:pPr>
    </w:p>
    <w:p w:rsidR="00543AD1" w:rsidRDefault="00543AD1" w:rsidP="00543AD1">
      <w:pPr>
        <w:widowControl/>
        <w:autoSpaceDE/>
        <w:autoSpaceDN/>
        <w:spacing w:line="240" w:lineRule="exact"/>
        <w:ind w:left="5387"/>
        <w:jc w:val="center"/>
        <w:rPr>
          <w:rFonts w:eastAsia="Calibri"/>
          <w:sz w:val="28"/>
        </w:rPr>
      </w:pPr>
      <w:r w:rsidRPr="00543AD1">
        <w:rPr>
          <w:rFonts w:eastAsia="Calibri"/>
          <w:sz w:val="28"/>
        </w:rPr>
        <w:t>постановлением администрации Охотского муниципального округа Хабаровского края</w:t>
      </w:r>
    </w:p>
    <w:p w:rsidR="00543AD1" w:rsidRPr="00543AD1" w:rsidRDefault="00543AD1" w:rsidP="00543AD1">
      <w:pPr>
        <w:widowControl/>
        <w:autoSpaceDE/>
        <w:autoSpaceDN/>
        <w:spacing w:line="240" w:lineRule="exact"/>
        <w:ind w:left="5387"/>
        <w:jc w:val="center"/>
        <w:rPr>
          <w:rFonts w:eastAsia="Calibri"/>
          <w:sz w:val="28"/>
        </w:rPr>
      </w:pPr>
    </w:p>
    <w:p w:rsidR="00543AD1" w:rsidRPr="00543AD1" w:rsidRDefault="00543AD1" w:rsidP="00543AD1">
      <w:pPr>
        <w:widowControl/>
        <w:autoSpaceDE/>
        <w:autoSpaceDN/>
        <w:spacing w:line="240" w:lineRule="exact"/>
        <w:ind w:left="5387"/>
        <w:jc w:val="center"/>
        <w:rPr>
          <w:rFonts w:eastAsia="Calibri"/>
          <w:sz w:val="28"/>
        </w:rPr>
      </w:pPr>
      <w:r w:rsidRPr="00543AD1">
        <w:rPr>
          <w:rFonts w:eastAsia="Calibri"/>
          <w:sz w:val="28"/>
        </w:rPr>
        <w:t>от                    N</w:t>
      </w:r>
    </w:p>
    <w:p w:rsidR="00543AD1" w:rsidRDefault="00543AD1" w:rsidP="00543AD1">
      <w:pPr>
        <w:widowControl/>
        <w:autoSpaceDE/>
        <w:autoSpaceDN/>
        <w:ind w:firstLine="709"/>
        <w:jc w:val="both"/>
        <w:rPr>
          <w:rFonts w:eastAsia="Calibri"/>
          <w:sz w:val="28"/>
        </w:rPr>
      </w:pPr>
    </w:p>
    <w:p w:rsidR="00DF7C98" w:rsidRPr="00543AD1" w:rsidRDefault="00DF7C98" w:rsidP="00543AD1">
      <w:pPr>
        <w:widowControl/>
        <w:autoSpaceDE/>
        <w:autoSpaceDN/>
        <w:ind w:firstLine="709"/>
        <w:jc w:val="both"/>
        <w:rPr>
          <w:rFonts w:eastAsia="Calibri"/>
          <w:sz w:val="28"/>
        </w:rPr>
      </w:pPr>
    </w:p>
    <w:p w:rsidR="00543AD1" w:rsidRPr="00543AD1" w:rsidRDefault="00543AD1" w:rsidP="00543AD1">
      <w:pPr>
        <w:widowControl/>
        <w:autoSpaceDE/>
        <w:autoSpaceDN/>
        <w:spacing w:line="240" w:lineRule="exact"/>
        <w:ind w:firstLine="709"/>
        <w:jc w:val="center"/>
        <w:rPr>
          <w:rFonts w:eastAsia="Calibri"/>
          <w:sz w:val="28"/>
        </w:rPr>
      </w:pPr>
      <w:r w:rsidRPr="00543AD1">
        <w:rPr>
          <w:rFonts w:eastAsia="Calibri"/>
          <w:sz w:val="28"/>
        </w:rPr>
        <w:t>ПОЛОЖЕНИЕ</w:t>
      </w:r>
    </w:p>
    <w:p w:rsidR="00543AD1" w:rsidRPr="00543AD1" w:rsidRDefault="00543AD1" w:rsidP="00543AD1">
      <w:pPr>
        <w:widowControl/>
        <w:autoSpaceDE/>
        <w:autoSpaceDN/>
        <w:spacing w:line="240" w:lineRule="exact"/>
        <w:ind w:firstLine="709"/>
        <w:jc w:val="center"/>
        <w:rPr>
          <w:rFonts w:eastAsia="Calibri"/>
          <w:sz w:val="28"/>
        </w:rPr>
      </w:pPr>
    </w:p>
    <w:p w:rsidR="00543AD1" w:rsidRDefault="00DF7C98" w:rsidP="00543AD1">
      <w:pPr>
        <w:widowControl/>
        <w:autoSpaceDE/>
        <w:autoSpaceDN/>
        <w:spacing w:line="240" w:lineRule="exact"/>
        <w:ind w:firstLine="709"/>
        <w:jc w:val="center"/>
        <w:rPr>
          <w:rFonts w:eastAsia="Calibri"/>
          <w:sz w:val="28"/>
        </w:rPr>
      </w:pPr>
      <w:r w:rsidRPr="00543AD1">
        <w:rPr>
          <w:rFonts w:eastAsia="Calibri"/>
          <w:sz w:val="28"/>
        </w:rPr>
        <w:t>об организации деятельности специализированной службы по вопросам похоронного дела</w:t>
      </w:r>
      <w:r w:rsidR="00543AD1" w:rsidRPr="00543AD1">
        <w:rPr>
          <w:rFonts w:eastAsia="Calibri"/>
          <w:sz w:val="28"/>
        </w:rPr>
        <w:t xml:space="preserve"> </w:t>
      </w:r>
      <w:r w:rsidRPr="00DF7C98">
        <w:rPr>
          <w:rFonts w:eastAsia="Calibri"/>
          <w:sz w:val="28"/>
        </w:rPr>
        <w:t>на территории Охотского муниципального округа Хабаровского края</w:t>
      </w:r>
    </w:p>
    <w:p w:rsidR="00DF7C98" w:rsidRDefault="00DF7C98" w:rsidP="00543AD1">
      <w:pPr>
        <w:widowControl/>
        <w:autoSpaceDE/>
        <w:autoSpaceDN/>
        <w:spacing w:line="240" w:lineRule="exact"/>
        <w:ind w:firstLine="709"/>
        <w:jc w:val="center"/>
        <w:rPr>
          <w:rFonts w:eastAsia="Calibri"/>
          <w:sz w:val="28"/>
        </w:rPr>
      </w:pPr>
    </w:p>
    <w:p w:rsidR="00DF7C98" w:rsidRPr="00543AD1" w:rsidRDefault="00DF7C98" w:rsidP="00543AD1">
      <w:pPr>
        <w:widowControl/>
        <w:autoSpaceDE/>
        <w:autoSpaceDN/>
        <w:spacing w:line="240" w:lineRule="exact"/>
        <w:ind w:firstLine="709"/>
        <w:jc w:val="center"/>
        <w:rPr>
          <w:rFonts w:eastAsia="Calibri"/>
          <w:sz w:val="28"/>
        </w:rPr>
      </w:pPr>
    </w:p>
    <w:p w:rsidR="00543AD1" w:rsidRDefault="00543AD1" w:rsidP="00DF7C98">
      <w:pPr>
        <w:widowControl/>
        <w:autoSpaceDE/>
        <w:autoSpaceDN/>
        <w:spacing w:line="240" w:lineRule="exact"/>
        <w:jc w:val="center"/>
        <w:rPr>
          <w:rFonts w:eastAsia="Calibri"/>
          <w:sz w:val="28"/>
        </w:rPr>
      </w:pPr>
      <w:r w:rsidRPr="00543AD1">
        <w:rPr>
          <w:rFonts w:eastAsia="Calibri"/>
          <w:sz w:val="28"/>
        </w:rPr>
        <w:t>1.</w:t>
      </w:r>
      <w:r w:rsidR="00DF7C98">
        <w:rPr>
          <w:rFonts w:eastAsia="Calibri"/>
          <w:sz w:val="28"/>
        </w:rPr>
        <w:t xml:space="preserve"> </w:t>
      </w:r>
      <w:r w:rsidRPr="00543AD1">
        <w:rPr>
          <w:rFonts w:eastAsia="Calibri"/>
          <w:sz w:val="28"/>
        </w:rPr>
        <w:t>Общие положения</w:t>
      </w:r>
    </w:p>
    <w:p w:rsidR="00DF7C98" w:rsidRPr="00543AD1" w:rsidRDefault="00DF7C98" w:rsidP="00DF7C98">
      <w:pPr>
        <w:widowControl/>
        <w:autoSpaceDE/>
        <w:autoSpaceDN/>
        <w:spacing w:line="240" w:lineRule="exact"/>
        <w:jc w:val="center"/>
        <w:rPr>
          <w:rFonts w:eastAsia="Calibri"/>
          <w:sz w:val="28"/>
        </w:rPr>
      </w:pP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1.1.</w:t>
      </w:r>
      <w:r w:rsidR="007A24A7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Специализированная служба по вопросам похоронного дела в своей деятельности руководствуется Федеральным законом от 12 января 1996 г</w:t>
      </w:r>
      <w:r w:rsidR="00DF7C98" w:rsidRPr="008258CE">
        <w:rPr>
          <w:rFonts w:eastAsia="Calibri"/>
          <w:sz w:val="28"/>
          <w:szCs w:val="28"/>
        </w:rPr>
        <w:t>.</w:t>
      </w:r>
      <w:r w:rsidRPr="00543AD1">
        <w:rPr>
          <w:rFonts w:eastAsia="Calibri"/>
          <w:sz w:val="28"/>
          <w:szCs w:val="28"/>
        </w:rPr>
        <w:t xml:space="preserve"> № 8-ФЗ "О погребении и похоронном деле", </w:t>
      </w:r>
      <w:r w:rsidR="007A24A7" w:rsidRPr="008258CE">
        <w:rPr>
          <w:rFonts w:eastAsia="Calibri"/>
          <w:sz w:val="28"/>
          <w:szCs w:val="28"/>
          <w:highlight w:val="yellow"/>
        </w:rPr>
        <w:t>решением Собрания депутатов Охотского муниципального округа Хабаровского края от _______ N ___"О погребении и похоронном деле в Охотском муниципальном округе Хабаровского края"</w:t>
      </w:r>
      <w:r w:rsidR="007A24A7" w:rsidRPr="008258CE">
        <w:rPr>
          <w:rFonts w:eastAsia="Calibri"/>
          <w:sz w:val="28"/>
          <w:szCs w:val="28"/>
        </w:rPr>
        <w:t xml:space="preserve"> (далее – округ) и </w:t>
      </w:r>
      <w:r w:rsidRPr="00543AD1">
        <w:rPr>
          <w:rFonts w:eastAsia="Calibri"/>
          <w:sz w:val="28"/>
          <w:szCs w:val="28"/>
        </w:rPr>
        <w:t>иными нормативными правовыми актами Российской Федерации.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1.2.</w:t>
      </w:r>
      <w:r w:rsidR="007A24A7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Специализированная служба по вопросам похоронного дела (далее</w:t>
      </w:r>
      <w:r w:rsidR="008C7F0D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- Специализированная служба) - организация, созданная органом местного самоуправления округа в целях оказания гарантированного перечня услуг по погребению на безвозмездной основе.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 xml:space="preserve">Специализированной службой по вопросам похоронного дела на территории округа, на которую возлагаются полномочия по исполнению гарантий погребения умерших, с учетом их волеизъявления, и обязанность по оказанию гарантированного перечня услуг по погребению на безвозмездной основе является </w:t>
      </w:r>
      <w:r w:rsidR="007A24A7" w:rsidRPr="008258CE">
        <w:rPr>
          <w:rFonts w:eastAsia="Calibri"/>
          <w:sz w:val="28"/>
          <w:szCs w:val="28"/>
        </w:rPr>
        <w:t>муниципальное унитарное предприятие Охотского муниципального округа Хабаровского края "Охотское коммунальное хозяйство"</w:t>
      </w:r>
      <w:r w:rsidRPr="00543AD1">
        <w:rPr>
          <w:rFonts w:eastAsia="Calibri"/>
          <w:sz w:val="28"/>
          <w:szCs w:val="28"/>
        </w:rPr>
        <w:t>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1.3.</w:t>
      </w:r>
      <w:r w:rsidR="00413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Состав участников рынка ритуальных услуг не ограничивается созданием (наделением) специализированной службы.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1.4.</w:t>
      </w:r>
      <w:r w:rsidR="00413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Все субъекты рынка ритуальных услуг пользуются равными правами в деятельности по предоставлению гражданам услуг по погребению и иных ритуальных услуг.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1.5.</w:t>
      </w:r>
      <w:r w:rsidR="0041352A" w:rsidRPr="008258CE">
        <w:rPr>
          <w:rFonts w:eastAsia="Calibri"/>
          <w:sz w:val="28"/>
          <w:szCs w:val="28"/>
        </w:rPr>
        <w:t xml:space="preserve"> Настоящее </w:t>
      </w:r>
      <w:r w:rsidRPr="00543AD1">
        <w:rPr>
          <w:rFonts w:eastAsia="Calibri"/>
          <w:sz w:val="28"/>
          <w:szCs w:val="28"/>
        </w:rPr>
        <w:t>Положение определяет порядок деятельности Специализированной службы на территории округа.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543AD1" w:rsidRPr="008258CE" w:rsidRDefault="00543AD1" w:rsidP="008258C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2.</w:t>
      </w:r>
      <w:r w:rsidR="00413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 xml:space="preserve">Порядок деятельности </w:t>
      </w:r>
      <w:r w:rsidR="0041352A" w:rsidRPr="008258CE">
        <w:rPr>
          <w:rFonts w:eastAsia="Calibri"/>
          <w:sz w:val="28"/>
          <w:szCs w:val="28"/>
        </w:rPr>
        <w:t>С</w:t>
      </w:r>
      <w:r w:rsidRPr="00543AD1">
        <w:rPr>
          <w:rFonts w:eastAsia="Calibri"/>
          <w:sz w:val="28"/>
          <w:szCs w:val="28"/>
        </w:rPr>
        <w:t>пециализированной службы</w:t>
      </w:r>
    </w:p>
    <w:p w:rsidR="0041352A" w:rsidRPr="00543AD1" w:rsidRDefault="0041352A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2.1.</w:t>
      </w:r>
      <w:r w:rsid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 xml:space="preserve">Специализированная служба оказывает услуги гарантированного перечня услуг по погребению умерших граждан на общественных кладбищах </w:t>
      </w:r>
      <w:r w:rsidRPr="00543AD1">
        <w:rPr>
          <w:rFonts w:eastAsia="Calibri"/>
          <w:sz w:val="28"/>
          <w:szCs w:val="28"/>
        </w:rPr>
        <w:lastRenderedPageBreak/>
        <w:t>на территории округа в соответствии со статьями 9, 12 Федерального закона от 12 января 1996 г. № 8-ФЗ "О погребении и похоронном деле", а именно: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-</w:t>
      </w:r>
      <w:r w:rsidR="00413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оформление документов, необходимых для погребения;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-</w:t>
      </w:r>
      <w:r w:rsidR="00413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облачение тела;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-</w:t>
      </w:r>
      <w:r w:rsidR="00413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предоставление и доставка гроба и других предметов, необходимых для погребения;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-</w:t>
      </w:r>
      <w:r w:rsidR="00413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перевозка тела (останков) умершего на кладбище;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-</w:t>
      </w:r>
      <w:r w:rsidR="00413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погребение.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2.2.</w:t>
      </w:r>
      <w:r w:rsidR="00413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месте,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2.3.</w:t>
      </w:r>
      <w:r w:rsidR="00C801C6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2.4.</w:t>
      </w:r>
      <w:r w:rsidR="00C801C6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Специализированная служба взаимодействует с другими организациями и гражданами во всех сферах хозяйственной деятельности на основании договоров.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2.5.</w:t>
      </w:r>
      <w:r w:rsidR="00C801C6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 xml:space="preserve">Погребение умерших Специализированной службой осуществляется в соответствии с </w:t>
      </w:r>
      <w:r w:rsidR="00C801C6" w:rsidRPr="008258CE">
        <w:rPr>
          <w:rFonts w:eastAsia="Calibri"/>
          <w:sz w:val="28"/>
          <w:szCs w:val="28"/>
          <w:highlight w:val="yellow"/>
        </w:rPr>
        <w:t>решением Собрания депутатов Охотского муниципального округа Хабаровского края от _______ N ___"О погребении и похоронном деле в Охотском муниципальном округе Хабаровского края"</w:t>
      </w:r>
      <w:r w:rsidRPr="00543AD1">
        <w:rPr>
          <w:rFonts w:eastAsia="Calibri"/>
          <w:sz w:val="28"/>
          <w:szCs w:val="28"/>
        </w:rPr>
        <w:t>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2.6.</w:t>
      </w:r>
      <w:r w:rsidR="00C4770F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 xml:space="preserve">Стоимость услуг по погребению, предоставляемых согласно гарантированному перечню услуг, требования к их качеству и стоимость услуг по погребению умерших (погибших), не имеющих супруга, близких родственников, законного представителя или лиц, взявших на себя обязанности по погребению умершего, устанавливаются постановлением администрации округа в соответствии с согласованной стоимостью услуг по погребению с </w:t>
      </w:r>
      <w:r w:rsidR="00C478B3" w:rsidRPr="008258CE">
        <w:rPr>
          <w:rFonts w:eastAsia="Calibri"/>
          <w:sz w:val="28"/>
          <w:szCs w:val="28"/>
        </w:rPr>
        <w:t>органами государственной власти Хабаровского края</w:t>
      </w:r>
      <w:r w:rsidRPr="00543AD1">
        <w:rPr>
          <w:rFonts w:eastAsia="Calibri"/>
          <w:sz w:val="28"/>
          <w:szCs w:val="28"/>
        </w:rPr>
        <w:t>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2.7.</w:t>
      </w:r>
      <w:r w:rsidR="00C478B3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Специализированная служба по желанию лица, взявшего на себя обязанность осуществить погребение умершего, может предоставлять на</w:t>
      </w:r>
      <w:r w:rsidR="00C478B3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платной основе услуги сверх гарантированного перечня услуг по погребению, а также оказывать за плату услуги из гарантированного перечня, в случае если лицо, взявшее на себя обязанность осуществить погребение умершего, получило социальное пособие на погребение либо имеет намерение его получить не позднее шести месяцев со дня смерти в порядке, установленном частью 3 статьи 10 Федерального закона от 12 января 1996 г.</w:t>
      </w:r>
      <w:r w:rsidR="00C478B3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№ 8-ФЗ "О погребении и похоронном деле".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lastRenderedPageBreak/>
        <w:t>2.8.</w:t>
      </w:r>
      <w:r w:rsidR="00C478B3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Возмещение Специализированной службе стоимости услуг по погребению умерших, предоставляемых согласно гарантированному перечню услуг, осуществляется в соответствии с Федеральным законом от 12 января 1996 г. № 8-ФЗ "О погребении и похоронном деле".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2.9.</w:t>
      </w:r>
      <w:r w:rsidR="00C478B3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 xml:space="preserve">Специализированная служба вправе осуществить иные виды деятельности, которые не противоречат законодательству </w:t>
      </w:r>
      <w:r w:rsidR="00C478B3" w:rsidRPr="008258CE">
        <w:rPr>
          <w:rFonts w:eastAsia="Calibri"/>
          <w:sz w:val="28"/>
          <w:szCs w:val="28"/>
        </w:rPr>
        <w:t xml:space="preserve">Российской Федерации </w:t>
      </w:r>
      <w:r w:rsidRPr="00543AD1">
        <w:rPr>
          <w:rFonts w:eastAsia="Calibri"/>
          <w:sz w:val="28"/>
          <w:szCs w:val="28"/>
        </w:rPr>
        <w:t>и ее учредительным документам.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2.10.</w:t>
      </w:r>
      <w:r w:rsidR="00C478B3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 xml:space="preserve">Специализированная служба обязана соблюдать требования законодательства Российской Федерации, </w:t>
      </w:r>
      <w:r w:rsidR="00C478B3" w:rsidRPr="008258CE">
        <w:rPr>
          <w:rFonts w:eastAsia="Calibri"/>
          <w:sz w:val="28"/>
          <w:szCs w:val="28"/>
        </w:rPr>
        <w:t>Хабаровского края</w:t>
      </w:r>
      <w:r w:rsidRPr="00543AD1">
        <w:rPr>
          <w:rFonts w:eastAsia="Calibri"/>
          <w:sz w:val="28"/>
          <w:szCs w:val="28"/>
        </w:rPr>
        <w:t xml:space="preserve"> и муниципальных правовых актов округа в сфере похоронного дела, в том числе государственные гарантии по предоставлению гарантированного перечня услуг по погребению на безвозмездной основе.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Специализированная служба не вправе при предоставлении услуг по погребению: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1)</w:t>
      </w:r>
      <w:r w:rsidR="00C478B3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2)</w:t>
      </w:r>
      <w:r w:rsidR="00C478B3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обязывать (понуждать) приобретать у Специализированной службы ритуальные услуги, в том числе входящие в гарантированный перечень услуг по погребению.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2.11.</w:t>
      </w:r>
      <w:r w:rsidR="00C478B3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В Специализированных службах по вопросам похоронного дела должна находиться в доступном месте следующая информация: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-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гарантированный перечень услуг по погребению умерших граждан на территории округа на безвозмездной основе для всех категорий умерших;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-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дополнительный перечень услуг, предоставляемый за дополнительную плату;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-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режим работы предприятия;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-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фамилии</w:t>
      </w:r>
      <w:r w:rsidR="000E083C" w:rsidRPr="008258CE">
        <w:rPr>
          <w:rFonts w:eastAsia="Calibri"/>
          <w:sz w:val="28"/>
          <w:szCs w:val="28"/>
        </w:rPr>
        <w:t>, инициалы</w:t>
      </w:r>
      <w:r w:rsidRPr="00543AD1">
        <w:rPr>
          <w:rFonts w:eastAsia="Calibri"/>
          <w:sz w:val="28"/>
          <w:szCs w:val="28"/>
        </w:rPr>
        <w:t xml:space="preserve"> и телефоны должностных лиц, отвечающих за качество и сроки предоставления услуг;</w:t>
      </w:r>
    </w:p>
    <w:p w:rsidR="00543AD1" w:rsidRPr="008258CE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-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документы о государственной регистрации.</w:t>
      </w:r>
    </w:p>
    <w:p w:rsidR="000E083C" w:rsidRPr="00543AD1" w:rsidRDefault="000E083C" w:rsidP="008258C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543AD1" w:rsidRPr="008258CE" w:rsidRDefault="00543AD1" w:rsidP="008258C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3.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Права Специализированной службы</w:t>
      </w:r>
    </w:p>
    <w:p w:rsidR="000E083C" w:rsidRPr="00543AD1" w:rsidRDefault="000E083C" w:rsidP="008258C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Специализированная служба имеет право: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3.1.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Получать возмещение стоимости услуг, предоставляемых согласно гарантированному перечню услуг по погребению.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3.2.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Заключать прижизненные договоры на оказание ритуальных услуг.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3.3.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Осуществлять иные права, не противоречащие законодательству Российской Федерации, законодательству</w:t>
      </w:r>
      <w:r w:rsidR="000E083C" w:rsidRPr="008258CE">
        <w:rPr>
          <w:rFonts w:eastAsia="Calibri"/>
          <w:sz w:val="28"/>
          <w:szCs w:val="28"/>
        </w:rPr>
        <w:t xml:space="preserve"> Хабаровского края</w:t>
      </w:r>
      <w:r w:rsidRPr="00543AD1">
        <w:rPr>
          <w:rFonts w:eastAsia="Calibri"/>
          <w:sz w:val="28"/>
          <w:szCs w:val="28"/>
        </w:rPr>
        <w:t xml:space="preserve">, муниципальным правовым актам </w:t>
      </w:r>
      <w:r w:rsidR="000E083C" w:rsidRPr="008258CE">
        <w:rPr>
          <w:rFonts w:eastAsia="Calibri"/>
          <w:sz w:val="28"/>
          <w:szCs w:val="28"/>
        </w:rPr>
        <w:t xml:space="preserve">округа </w:t>
      </w:r>
      <w:r w:rsidRPr="00543AD1">
        <w:rPr>
          <w:rFonts w:eastAsia="Calibri"/>
          <w:sz w:val="28"/>
          <w:szCs w:val="28"/>
        </w:rPr>
        <w:t>и уставным видам деятельности.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3.4.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Оказывать услуги по перевозке тел (останков) умерших на кладбище.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lastRenderedPageBreak/>
        <w:t>3.5.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Исполнять волеизъявления умерших в соответствии с законодательством</w:t>
      </w:r>
      <w:r w:rsidR="000E083C" w:rsidRPr="008258CE">
        <w:rPr>
          <w:rFonts w:eastAsia="Calibri"/>
          <w:sz w:val="28"/>
          <w:szCs w:val="28"/>
        </w:rPr>
        <w:t xml:space="preserve"> Российской Федерации</w:t>
      </w:r>
      <w:r w:rsidRPr="00543AD1">
        <w:rPr>
          <w:rFonts w:eastAsia="Calibri"/>
          <w:sz w:val="28"/>
          <w:szCs w:val="28"/>
        </w:rPr>
        <w:t>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3.6.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 xml:space="preserve">Выполнять требования Закона Российской Федерации </w:t>
      </w:r>
      <w:r w:rsidR="000E083C" w:rsidRPr="008258CE">
        <w:rPr>
          <w:rFonts w:eastAsia="Calibri"/>
          <w:sz w:val="28"/>
          <w:szCs w:val="28"/>
        </w:rPr>
        <w:t>7</w:t>
      </w:r>
      <w:r w:rsidR="000E083C" w:rsidRPr="008258CE">
        <w:rPr>
          <w:rFonts w:eastAsia="Calibri"/>
          <w:sz w:val="28"/>
          <w:szCs w:val="28"/>
        </w:rPr>
        <w:t xml:space="preserve"> февраля </w:t>
      </w:r>
      <w:r w:rsidR="000E083C" w:rsidRPr="008258CE">
        <w:rPr>
          <w:rFonts w:eastAsia="Calibri"/>
          <w:sz w:val="28"/>
          <w:szCs w:val="28"/>
        </w:rPr>
        <w:t>1992</w:t>
      </w:r>
      <w:r w:rsidR="000E083C" w:rsidRPr="008258CE">
        <w:rPr>
          <w:rFonts w:eastAsia="Calibri"/>
          <w:sz w:val="28"/>
          <w:szCs w:val="28"/>
        </w:rPr>
        <w:t xml:space="preserve"> г.</w:t>
      </w:r>
      <w:r w:rsidR="000E083C" w:rsidRPr="008258CE">
        <w:rPr>
          <w:rFonts w:eastAsia="Calibri"/>
          <w:sz w:val="28"/>
          <w:szCs w:val="28"/>
        </w:rPr>
        <w:t xml:space="preserve"> N 2300-1</w:t>
      </w:r>
      <w:r w:rsidR="000E083C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"О защите прав потребителей" при оказании услуг по погребению.</w:t>
      </w:r>
    </w:p>
    <w:p w:rsidR="00543AD1" w:rsidRPr="008258CE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3.7.</w:t>
      </w:r>
      <w:r w:rsidR="00C76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Обеспечивать надлежащее качество выполняемых работ и культуру обслуживания.</w:t>
      </w:r>
    </w:p>
    <w:p w:rsidR="00C7652A" w:rsidRPr="00543AD1" w:rsidRDefault="00C7652A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543AD1" w:rsidRPr="008258CE" w:rsidRDefault="00543AD1" w:rsidP="008258CE">
      <w:pPr>
        <w:widowControl/>
        <w:autoSpaceDE/>
        <w:autoSpaceDN/>
        <w:ind w:firstLine="709"/>
        <w:jc w:val="center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4.</w:t>
      </w:r>
      <w:r w:rsidR="00C76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Ответственность Специализированной службы</w:t>
      </w:r>
    </w:p>
    <w:p w:rsidR="00C7652A" w:rsidRPr="00543AD1" w:rsidRDefault="00C7652A" w:rsidP="008258CE">
      <w:pPr>
        <w:widowControl/>
        <w:autoSpaceDE/>
        <w:autoSpaceDN/>
        <w:ind w:firstLine="709"/>
        <w:jc w:val="center"/>
        <w:rPr>
          <w:rFonts w:eastAsia="Calibri"/>
          <w:sz w:val="28"/>
          <w:szCs w:val="28"/>
        </w:rPr>
      </w:pP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4.1.</w:t>
      </w:r>
      <w:r w:rsidR="00C76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4.2.</w:t>
      </w:r>
      <w:r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Специализированная служба обязана соблюдать требования законодательства Российской Федерации в сфере погребения и похоронного дела, в том числе: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1)</w:t>
      </w:r>
      <w:r w:rsidR="00C76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гарантии исполнения волеизъявления умершего о погребении, предоставление гарантированного перечня услуг по погребению на безвозмездной основе;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2)</w:t>
      </w:r>
      <w:r w:rsidR="00C76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установленные сроки исполнения заказов на оказание услуг по погребению и иных ритуальных услуг, обеспечивая соответствующее качество выполняемых услуг и работ, высокую культуру обслуживания;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3)</w:t>
      </w:r>
      <w:r w:rsidR="00C76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правила безопасности производства работ, санитарно-гигиенические нормы и требования по защите здоровья людей.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4.3.</w:t>
      </w:r>
      <w:r w:rsidR="00C76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Федерации.</w:t>
      </w:r>
    </w:p>
    <w:p w:rsidR="00543AD1" w:rsidRPr="00543AD1" w:rsidRDefault="00543AD1" w:rsidP="008258C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543AD1">
        <w:rPr>
          <w:rFonts w:eastAsia="Calibri"/>
          <w:sz w:val="28"/>
          <w:szCs w:val="28"/>
        </w:rPr>
        <w:t>4.4.</w:t>
      </w:r>
      <w:r w:rsidR="00C76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Основаниями для лишения организации статуса Специализированной службы по вопросам похоронного дела мо</w:t>
      </w:r>
      <w:r w:rsidR="00C7652A" w:rsidRPr="008258CE">
        <w:rPr>
          <w:rFonts w:eastAsia="Calibri"/>
          <w:sz w:val="28"/>
          <w:szCs w:val="28"/>
        </w:rPr>
        <w:t>жет</w:t>
      </w:r>
      <w:r w:rsidRPr="00543AD1">
        <w:rPr>
          <w:rFonts w:eastAsia="Calibri"/>
          <w:sz w:val="28"/>
          <w:szCs w:val="28"/>
        </w:rPr>
        <w:t xml:space="preserve"> быть</w:t>
      </w:r>
      <w:r w:rsidR="00C7652A" w:rsidRPr="008258CE">
        <w:rPr>
          <w:rFonts w:eastAsia="Calibri"/>
          <w:sz w:val="28"/>
          <w:szCs w:val="28"/>
        </w:rPr>
        <w:t xml:space="preserve"> </w:t>
      </w:r>
      <w:r w:rsidRPr="00543AD1">
        <w:rPr>
          <w:rFonts w:eastAsia="Calibri"/>
          <w:sz w:val="28"/>
          <w:szCs w:val="28"/>
        </w:rPr>
        <w:t>несоблюдение требований к специализированным службам по вопросам похоронного дела, установленных органами местного самоуправления.</w:t>
      </w:r>
    </w:p>
    <w:p w:rsidR="0057399E" w:rsidRPr="008258CE" w:rsidRDefault="0057399E" w:rsidP="008258CE">
      <w:pPr>
        <w:pStyle w:val="a3"/>
        <w:spacing w:before="76"/>
        <w:ind w:left="4960" w:firstLine="0"/>
        <w:jc w:val="center"/>
      </w:pPr>
    </w:p>
    <w:p w:rsidR="008C7F0D" w:rsidRPr="008258CE" w:rsidRDefault="008C7F0D" w:rsidP="008258CE">
      <w:pPr>
        <w:pStyle w:val="a3"/>
        <w:spacing w:before="76"/>
        <w:ind w:left="4960" w:firstLine="0"/>
        <w:jc w:val="center"/>
      </w:pPr>
      <w:bookmarkStart w:id="0" w:name="_GoBack"/>
      <w:bookmarkEnd w:id="0"/>
    </w:p>
    <w:p w:rsidR="008C7F0D" w:rsidRPr="008258CE" w:rsidRDefault="008C7F0D" w:rsidP="008258CE">
      <w:pPr>
        <w:pStyle w:val="a3"/>
        <w:spacing w:before="76"/>
        <w:ind w:left="0" w:firstLine="0"/>
        <w:jc w:val="center"/>
      </w:pPr>
      <w:r w:rsidRPr="008258CE">
        <w:t>__________</w:t>
      </w:r>
    </w:p>
    <w:sectPr w:rsidR="008C7F0D" w:rsidRPr="008258CE" w:rsidSect="008E3913">
      <w:pgSz w:w="11906" w:h="16838"/>
      <w:pgMar w:top="1134" w:right="567" w:bottom="1134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38A" w:rsidRDefault="00B2338A" w:rsidP="008E3913">
      <w:r>
        <w:separator/>
      </w:r>
    </w:p>
  </w:endnote>
  <w:endnote w:type="continuationSeparator" w:id="0">
    <w:p w:rsidR="00B2338A" w:rsidRDefault="00B2338A" w:rsidP="008E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38A" w:rsidRDefault="00B2338A" w:rsidP="008E3913">
      <w:r>
        <w:separator/>
      </w:r>
    </w:p>
  </w:footnote>
  <w:footnote w:type="continuationSeparator" w:id="0">
    <w:p w:rsidR="00B2338A" w:rsidRDefault="00B2338A" w:rsidP="008E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0491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3913" w:rsidRPr="008E3913" w:rsidRDefault="008E3913">
        <w:pPr>
          <w:pStyle w:val="a6"/>
          <w:jc w:val="center"/>
          <w:rPr>
            <w:sz w:val="28"/>
            <w:szCs w:val="28"/>
          </w:rPr>
        </w:pPr>
        <w:r w:rsidRPr="008E3913">
          <w:rPr>
            <w:sz w:val="28"/>
            <w:szCs w:val="28"/>
          </w:rPr>
          <w:fldChar w:fldCharType="begin"/>
        </w:r>
        <w:r w:rsidRPr="008E3913">
          <w:rPr>
            <w:sz w:val="28"/>
            <w:szCs w:val="28"/>
          </w:rPr>
          <w:instrText>PAGE   \* MERGEFORMAT</w:instrText>
        </w:r>
        <w:r w:rsidRPr="008E3913">
          <w:rPr>
            <w:sz w:val="28"/>
            <w:szCs w:val="28"/>
          </w:rPr>
          <w:fldChar w:fldCharType="separate"/>
        </w:r>
        <w:r w:rsidRPr="008E3913">
          <w:rPr>
            <w:sz w:val="28"/>
            <w:szCs w:val="28"/>
          </w:rPr>
          <w:t>2</w:t>
        </w:r>
        <w:r w:rsidRPr="008E391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5F4"/>
    <w:multiLevelType w:val="hybridMultilevel"/>
    <w:tmpl w:val="EB385304"/>
    <w:lvl w:ilvl="0" w:tplc="5BB0E28A">
      <w:start w:val="1"/>
      <w:numFmt w:val="decimal"/>
      <w:lvlText w:val="%1."/>
      <w:lvlJc w:val="left"/>
      <w:pPr>
        <w:ind w:left="1804" w:hanging="9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2E8D28">
      <w:numFmt w:val="bullet"/>
      <w:lvlText w:val="•"/>
      <w:lvlJc w:val="left"/>
      <w:pPr>
        <w:ind w:left="2569" w:hanging="943"/>
      </w:pPr>
      <w:rPr>
        <w:rFonts w:hint="default"/>
        <w:lang w:val="ru-RU" w:eastAsia="en-US" w:bidi="ar-SA"/>
      </w:rPr>
    </w:lvl>
    <w:lvl w:ilvl="2" w:tplc="CE58A07E">
      <w:numFmt w:val="bullet"/>
      <w:lvlText w:val="•"/>
      <w:lvlJc w:val="left"/>
      <w:pPr>
        <w:ind w:left="3339" w:hanging="943"/>
      </w:pPr>
      <w:rPr>
        <w:rFonts w:hint="default"/>
        <w:lang w:val="ru-RU" w:eastAsia="en-US" w:bidi="ar-SA"/>
      </w:rPr>
    </w:lvl>
    <w:lvl w:ilvl="3" w:tplc="686A333E">
      <w:numFmt w:val="bullet"/>
      <w:lvlText w:val="•"/>
      <w:lvlJc w:val="left"/>
      <w:pPr>
        <w:ind w:left="4109" w:hanging="943"/>
      </w:pPr>
      <w:rPr>
        <w:rFonts w:hint="default"/>
        <w:lang w:val="ru-RU" w:eastAsia="en-US" w:bidi="ar-SA"/>
      </w:rPr>
    </w:lvl>
    <w:lvl w:ilvl="4" w:tplc="1C58BBD2">
      <w:numFmt w:val="bullet"/>
      <w:lvlText w:val="•"/>
      <w:lvlJc w:val="left"/>
      <w:pPr>
        <w:ind w:left="4878" w:hanging="943"/>
      </w:pPr>
      <w:rPr>
        <w:rFonts w:hint="default"/>
        <w:lang w:val="ru-RU" w:eastAsia="en-US" w:bidi="ar-SA"/>
      </w:rPr>
    </w:lvl>
    <w:lvl w:ilvl="5" w:tplc="FA22AB1E">
      <w:numFmt w:val="bullet"/>
      <w:lvlText w:val="•"/>
      <w:lvlJc w:val="left"/>
      <w:pPr>
        <w:ind w:left="5648" w:hanging="943"/>
      </w:pPr>
      <w:rPr>
        <w:rFonts w:hint="default"/>
        <w:lang w:val="ru-RU" w:eastAsia="en-US" w:bidi="ar-SA"/>
      </w:rPr>
    </w:lvl>
    <w:lvl w:ilvl="6" w:tplc="13889128">
      <w:numFmt w:val="bullet"/>
      <w:lvlText w:val="•"/>
      <w:lvlJc w:val="left"/>
      <w:pPr>
        <w:ind w:left="6418" w:hanging="943"/>
      </w:pPr>
      <w:rPr>
        <w:rFonts w:hint="default"/>
        <w:lang w:val="ru-RU" w:eastAsia="en-US" w:bidi="ar-SA"/>
      </w:rPr>
    </w:lvl>
    <w:lvl w:ilvl="7" w:tplc="13749F2C">
      <w:numFmt w:val="bullet"/>
      <w:lvlText w:val="•"/>
      <w:lvlJc w:val="left"/>
      <w:pPr>
        <w:ind w:left="7187" w:hanging="943"/>
      </w:pPr>
      <w:rPr>
        <w:rFonts w:hint="default"/>
        <w:lang w:val="ru-RU" w:eastAsia="en-US" w:bidi="ar-SA"/>
      </w:rPr>
    </w:lvl>
    <w:lvl w:ilvl="8" w:tplc="EEDCEF9E">
      <w:numFmt w:val="bullet"/>
      <w:lvlText w:val="•"/>
      <w:lvlJc w:val="left"/>
      <w:pPr>
        <w:ind w:left="7957" w:hanging="943"/>
      </w:pPr>
      <w:rPr>
        <w:rFonts w:hint="default"/>
        <w:lang w:val="ru-RU" w:eastAsia="en-US" w:bidi="ar-SA"/>
      </w:rPr>
    </w:lvl>
  </w:abstractNum>
  <w:abstractNum w:abstractNumId="1" w15:restartNumberingAfterBreak="0">
    <w:nsid w:val="4CFA578C"/>
    <w:multiLevelType w:val="hybridMultilevel"/>
    <w:tmpl w:val="D032C96C"/>
    <w:lvl w:ilvl="0" w:tplc="E76C980C">
      <w:start w:val="1"/>
      <w:numFmt w:val="decimal"/>
      <w:lvlText w:val="%1)"/>
      <w:lvlJc w:val="left"/>
      <w:pPr>
        <w:ind w:left="14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346BA2">
      <w:numFmt w:val="bullet"/>
      <w:lvlText w:val="•"/>
      <w:lvlJc w:val="left"/>
      <w:pPr>
        <w:ind w:left="1075" w:hanging="380"/>
      </w:pPr>
      <w:rPr>
        <w:rFonts w:hint="default"/>
        <w:lang w:val="ru-RU" w:eastAsia="en-US" w:bidi="ar-SA"/>
      </w:rPr>
    </w:lvl>
    <w:lvl w:ilvl="2" w:tplc="92323066">
      <w:numFmt w:val="bullet"/>
      <w:lvlText w:val="•"/>
      <w:lvlJc w:val="left"/>
      <w:pPr>
        <w:ind w:left="2011" w:hanging="380"/>
      </w:pPr>
      <w:rPr>
        <w:rFonts w:hint="default"/>
        <w:lang w:val="ru-RU" w:eastAsia="en-US" w:bidi="ar-SA"/>
      </w:rPr>
    </w:lvl>
    <w:lvl w:ilvl="3" w:tplc="1270A5D4">
      <w:numFmt w:val="bullet"/>
      <w:lvlText w:val="•"/>
      <w:lvlJc w:val="left"/>
      <w:pPr>
        <w:ind w:left="2947" w:hanging="380"/>
      </w:pPr>
      <w:rPr>
        <w:rFonts w:hint="default"/>
        <w:lang w:val="ru-RU" w:eastAsia="en-US" w:bidi="ar-SA"/>
      </w:rPr>
    </w:lvl>
    <w:lvl w:ilvl="4" w:tplc="41A24358">
      <w:numFmt w:val="bullet"/>
      <w:lvlText w:val="•"/>
      <w:lvlJc w:val="left"/>
      <w:pPr>
        <w:ind w:left="3882" w:hanging="380"/>
      </w:pPr>
      <w:rPr>
        <w:rFonts w:hint="default"/>
        <w:lang w:val="ru-RU" w:eastAsia="en-US" w:bidi="ar-SA"/>
      </w:rPr>
    </w:lvl>
    <w:lvl w:ilvl="5" w:tplc="DE96D5FC">
      <w:numFmt w:val="bullet"/>
      <w:lvlText w:val="•"/>
      <w:lvlJc w:val="left"/>
      <w:pPr>
        <w:ind w:left="4818" w:hanging="380"/>
      </w:pPr>
      <w:rPr>
        <w:rFonts w:hint="default"/>
        <w:lang w:val="ru-RU" w:eastAsia="en-US" w:bidi="ar-SA"/>
      </w:rPr>
    </w:lvl>
    <w:lvl w:ilvl="6" w:tplc="CBF86118">
      <w:numFmt w:val="bullet"/>
      <w:lvlText w:val="•"/>
      <w:lvlJc w:val="left"/>
      <w:pPr>
        <w:ind w:left="5754" w:hanging="380"/>
      </w:pPr>
      <w:rPr>
        <w:rFonts w:hint="default"/>
        <w:lang w:val="ru-RU" w:eastAsia="en-US" w:bidi="ar-SA"/>
      </w:rPr>
    </w:lvl>
    <w:lvl w:ilvl="7" w:tplc="37726234">
      <w:numFmt w:val="bullet"/>
      <w:lvlText w:val="•"/>
      <w:lvlJc w:val="left"/>
      <w:pPr>
        <w:ind w:left="6689" w:hanging="380"/>
      </w:pPr>
      <w:rPr>
        <w:rFonts w:hint="default"/>
        <w:lang w:val="ru-RU" w:eastAsia="en-US" w:bidi="ar-SA"/>
      </w:rPr>
    </w:lvl>
    <w:lvl w:ilvl="8" w:tplc="F3C0D794">
      <w:numFmt w:val="bullet"/>
      <w:lvlText w:val="•"/>
      <w:lvlJc w:val="left"/>
      <w:pPr>
        <w:ind w:left="7625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69FC271C"/>
    <w:multiLevelType w:val="multilevel"/>
    <w:tmpl w:val="43B265DC"/>
    <w:lvl w:ilvl="0">
      <w:start w:val="1"/>
      <w:numFmt w:val="decimal"/>
      <w:lvlText w:val="%1."/>
      <w:lvlJc w:val="left"/>
      <w:pPr>
        <w:ind w:left="4067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7280CD2"/>
    <w:multiLevelType w:val="hybridMultilevel"/>
    <w:tmpl w:val="0D8E55B0"/>
    <w:lvl w:ilvl="0" w:tplc="99108EBC">
      <w:start w:val="1"/>
      <w:numFmt w:val="decimal"/>
      <w:lvlText w:val="%1)"/>
      <w:lvlJc w:val="left"/>
      <w:pPr>
        <w:ind w:left="142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26A96">
      <w:numFmt w:val="bullet"/>
      <w:lvlText w:val="•"/>
      <w:lvlJc w:val="left"/>
      <w:pPr>
        <w:ind w:left="1075" w:hanging="443"/>
      </w:pPr>
      <w:rPr>
        <w:rFonts w:hint="default"/>
        <w:lang w:val="ru-RU" w:eastAsia="en-US" w:bidi="ar-SA"/>
      </w:rPr>
    </w:lvl>
    <w:lvl w:ilvl="2" w:tplc="6EB0B484">
      <w:numFmt w:val="bullet"/>
      <w:lvlText w:val="•"/>
      <w:lvlJc w:val="left"/>
      <w:pPr>
        <w:ind w:left="2011" w:hanging="443"/>
      </w:pPr>
      <w:rPr>
        <w:rFonts w:hint="default"/>
        <w:lang w:val="ru-RU" w:eastAsia="en-US" w:bidi="ar-SA"/>
      </w:rPr>
    </w:lvl>
    <w:lvl w:ilvl="3" w:tplc="B628896C">
      <w:numFmt w:val="bullet"/>
      <w:lvlText w:val="•"/>
      <w:lvlJc w:val="left"/>
      <w:pPr>
        <w:ind w:left="2947" w:hanging="443"/>
      </w:pPr>
      <w:rPr>
        <w:rFonts w:hint="default"/>
        <w:lang w:val="ru-RU" w:eastAsia="en-US" w:bidi="ar-SA"/>
      </w:rPr>
    </w:lvl>
    <w:lvl w:ilvl="4" w:tplc="53D2F408">
      <w:numFmt w:val="bullet"/>
      <w:lvlText w:val="•"/>
      <w:lvlJc w:val="left"/>
      <w:pPr>
        <w:ind w:left="3882" w:hanging="443"/>
      </w:pPr>
      <w:rPr>
        <w:rFonts w:hint="default"/>
        <w:lang w:val="ru-RU" w:eastAsia="en-US" w:bidi="ar-SA"/>
      </w:rPr>
    </w:lvl>
    <w:lvl w:ilvl="5" w:tplc="6456C712">
      <w:numFmt w:val="bullet"/>
      <w:lvlText w:val="•"/>
      <w:lvlJc w:val="left"/>
      <w:pPr>
        <w:ind w:left="4818" w:hanging="443"/>
      </w:pPr>
      <w:rPr>
        <w:rFonts w:hint="default"/>
        <w:lang w:val="ru-RU" w:eastAsia="en-US" w:bidi="ar-SA"/>
      </w:rPr>
    </w:lvl>
    <w:lvl w:ilvl="6" w:tplc="A07EB338">
      <w:numFmt w:val="bullet"/>
      <w:lvlText w:val="•"/>
      <w:lvlJc w:val="left"/>
      <w:pPr>
        <w:ind w:left="5754" w:hanging="443"/>
      </w:pPr>
      <w:rPr>
        <w:rFonts w:hint="default"/>
        <w:lang w:val="ru-RU" w:eastAsia="en-US" w:bidi="ar-SA"/>
      </w:rPr>
    </w:lvl>
    <w:lvl w:ilvl="7" w:tplc="2196F7B6">
      <w:numFmt w:val="bullet"/>
      <w:lvlText w:val="•"/>
      <w:lvlJc w:val="left"/>
      <w:pPr>
        <w:ind w:left="6689" w:hanging="443"/>
      </w:pPr>
      <w:rPr>
        <w:rFonts w:hint="default"/>
        <w:lang w:val="ru-RU" w:eastAsia="en-US" w:bidi="ar-SA"/>
      </w:rPr>
    </w:lvl>
    <w:lvl w:ilvl="8" w:tplc="876839F4">
      <w:numFmt w:val="bullet"/>
      <w:lvlText w:val="•"/>
      <w:lvlJc w:val="left"/>
      <w:pPr>
        <w:ind w:left="7625" w:hanging="4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9E"/>
    <w:rsid w:val="000E083C"/>
    <w:rsid w:val="00400444"/>
    <w:rsid w:val="0041352A"/>
    <w:rsid w:val="00543AD1"/>
    <w:rsid w:val="0057399E"/>
    <w:rsid w:val="007A24A7"/>
    <w:rsid w:val="007F1B3F"/>
    <w:rsid w:val="008258CE"/>
    <w:rsid w:val="0087309B"/>
    <w:rsid w:val="008C7F0D"/>
    <w:rsid w:val="008E3913"/>
    <w:rsid w:val="00967A9C"/>
    <w:rsid w:val="00AE7C23"/>
    <w:rsid w:val="00B2338A"/>
    <w:rsid w:val="00BC068F"/>
    <w:rsid w:val="00BF293A"/>
    <w:rsid w:val="00C4770F"/>
    <w:rsid w:val="00C478B3"/>
    <w:rsid w:val="00C7652A"/>
    <w:rsid w:val="00C801C6"/>
    <w:rsid w:val="00D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DED2"/>
  <w15:docId w15:val="{C64AE27D-9F64-4CFE-A43C-9CD2C283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2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23"/>
      <w:ind w:left="10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1" w:right="4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E3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39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3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39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708C-FED9-4F55-AE14-BD650DAD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agp14</dc:creator>
  <cp:keywords>Бланки</cp:keywords>
  <cp:lastModifiedBy>Евгения Подоляк</cp:lastModifiedBy>
  <cp:revision>3</cp:revision>
  <dcterms:created xsi:type="dcterms:W3CDTF">2025-04-23T02:17:00Z</dcterms:created>
  <dcterms:modified xsi:type="dcterms:W3CDTF">2025-04-23T02:19:00Z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2025-04-22T00:00:00Z</vt:filetime>
  </property>
  <property fmtid="{D5CDD505-2E9C-101B-9397-08002B2CF9AE}" pid="5" name="Producer">
    <vt:lpwstr>r7-office/7.4.0.112; modified using iText® 7.1.11 ©2000-2020 iText Group NV (AGPL-version)</vt:lpwstr>
  </property>
</Properties>
</file>