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AE" w:rsidRPr="003F57AE" w:rsidRDefault="003F57AE" w:rsidP="003F57AE">
      <w:pPr>
        <w:spacing w:after="0"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 w:rsidR="006054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5.05.2025 по 20.05</w:t>
      </w:r>
      <w:r w:rsidRPr="003F57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bookmarkEnd w:id="0"/>
      <w:r w:rsidRPr="003F57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F57AE" w:rsidRPr="003F57AE" w:rsidRDefault="003F57AE" w:rsidP="003F57AE">
      <w:pPr>
        <w:spacing w:after="0"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Разработчик: КУМИ</w:t>
      </w:r>
    </w:p>
    <w:p w:rsidR="003F57AE" w:rsidRPr="003F57AE" w:rsidRDefault="003F57AE" w:rsidP="003F57A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AE" w:rsidRPr="003F57AE" w:rsidRDefault="003F57AE" w:rsidP="003F57A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D2488" w:rsidRDefault="005D2488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sz w:val="28"/>
          <w:szCs w:val="27"/>
        </w:rPr>
      </w:pPr>
    </w:p>
    <w:p w:rsidR="00413C8B" w:rsidRDefault="00413C8B" w:rsidP="000D3A8F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sz w:val="28"/>
          <w:szCs w:val="27"/>
        </w:rPr>
      </w:pPr>
    </w:p>
    <w:p w:rsidR="00413C8B" w:rsidRPr="00A96645" w:rsidRDefault="00413C8B" w:rsidP="008A7747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E036F" w:rsidRPr="000E4291" w:rsidRDefault="00CE036F" w:rsidP="005D2488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proofErr w:type="gramStart"/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О порядке проведения осмотра зданий и сооружений</w:t>
      </w:r>
      <w:r w:rsidR="005D051C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,</w:t>
      </w:r>
      <w:r w:rsidR="005D051C" w:rsidRPr="000E4291">
        <w:rPr>
          <w:sz w:val="27"/>
          <w:szCs w:val="27"/>
        </w:rPr>
        <w:t xml:space="preserve"> </w:t>
      </w:r>
      <w:r w:rsidR="005D051C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расположенных на территории</w:t>
      </w:r>
      <w:r w:rsidR="00413C8B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Охотского муниципального округа</w:t>
      </w:r>
      <w:r w:rsidR="005D051C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Хабаровского края,</w:t>
      </w:r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у</w:t>
      </w:r>
      <w:r w:rsidR="005D051C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странению выявленных нарушений</w:t>
      </w:r>
      <w:proofErr w:type="gramEnd"/>
    </w:p>
    <w:p w:rsidR="00CE036F" w:rsidRPr="000E4291" w:rsidRDefault="00CE036F" w:rsidP="00CE0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</w:p>
    <w:p w:rsidR="000E4291" w:rsidRPr="000E4291" w:rsidRDefault="000E4291" w:rsidP="00CE0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E036F" w:rsidRPr="000E4291" w:rsidRDefault="00CE036F" w:rsidP="00CE03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соответствии с Градостроительн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кодекс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ом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Российской Федерации, 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едеральн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ыми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закона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 6 октября 2003 г.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N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131-ФЗ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"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"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30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декабря 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2009 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г.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N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384-ФЗ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"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Технический регламент о безопасности зданий и сооружений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"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Собрание депутатов Охотского муниципального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округа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Хабаровского края</w:t>
      </w:r>
    </w:p>
    <w:p w:rsidR="00CE036F" w:rsidRPr="000E4291" w:rsidRDefault="00CE036F" w:rsidP="00CE036F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РЕШИЛО:</w:t>
      </w:r>
    </w:p>
    <w:p w:rsidR="00CE036F" w:rsidRPr="000E4291" w:rsidRDefault="00CE036F" w:rsidP="00CE0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1. </w:t>
      </w:r>
      <w:proofErr w:type="gramStart"/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Утвердить прилагаемый Порядок проведения осмотра зданий и сооружений</w:t>
      </w:r>
      <w:r w:rsidR="005D051C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5D051C" w:rsidRPr="000E4291">
        <w:rPr>
          <w:sz w:val="27"/>
          <w:szCs w:val="27"/>
        </w:rPr>
        <w:t xml:space="preserve"> </w:t>
      </w:r>
      <w:r w:rsidR="005D051C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расположенных на территории Охотского муниципального </w:t>
      </w:r>
      <w:r w:rsidR="00413C8B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округа</w:t>
      </w:r>
      <w:r w:rsidR="005D051C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Хабаровского края,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</w:t>
      </w:r>
      <w:r w:rsidR="005D051C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устранению выявленных нарушений</w:t>
      </w:r>
      <w:r w:rsidR="005D2488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proofErr w:type="gramEnd"/>
    </w:p>
    <w:p w:rsidR="00413C8B" w:rsidRPr="000E4291" w:rsidRDefault="00413C8B" w:rsidP="00413C8B">
      <w:pPr>
        <w:widowControl w:val="0"/>
        <w:tabs>
          <w:tab w:val="left" w:pos="709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2. </w:t>
      </w:r>
      <w:proofErr w:type="gramStart"/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Признать утратившим силу решение Собрания депутатов Охотского муниципального района Хабаровс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кого края от 2 декабря 2020 г.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N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67 "</w:t>
      </w:r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О порядке проведения осмотра зданий и сооружений,</w:t>
      </w:r>
      <w:r w:rsidRPr="000E4291">
        <w:rPr>
          <w:sz w:val="27"/>
          <w:szCs w:val="27"/>
        </w:rPr>
        <w:t xml:space="preserve"> </w:t>
      </w:r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расположенных на территории Охотского муниципального </w:t>
      </w:r>
      <w:r w:rsidR="000E4291"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района</w:t>
      </w:r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</w:t>
      </w:r>
      <w:proofErr w:type="gramEnd"/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проектной документации, выдаче рекомендаций о мерах по устранению выявленных нарушений".</w:t>
      </w:r>
    </w:p>
    <w:p w:rsidR="00CE036F" w:rsidRPr="000E4291" w:rsidRDefault="00413C8B" w:rsidP="00CE0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Обнародовать (о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публиковать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настоящее решение в Сборнике муниципальных правовых актов Охотского муниципального </w:t>
      </w: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округа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Хабаровского края.</w:t>
      </w:r>
    </w:p>
    <w:p w:rsidR="003F57AE" w:rsidRDefault="00413C8B" w:rsidP="008A7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Настоящее решение вступает в силу после его официального </w:t>
      </w:r>
      <w:r w:rsidR="000E4291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обнародования</w:t>
      </w:r>
      <w:r w:rsidR="00CE036F" w:rsidRPr="000E429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8A7747" w:rsidRPr="000E4291" w:rsidRDefault="008A7747" w:rsidP="008A7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428"/>
        <w:gridCol w:w="5142"/>
      </w:tblGrid>
      <w:tr w:rsidR="00A96645" w:rsidRPr="000E4291" w:rsidTr="008A7747">
        <w:tc>
          <w:tcPr>
            <w:tcW w:w="4428" w:type="dxa"/>
          </w:tcPr>
          <w:p w:rsidR="00CE036F" w:rsidRPr="000E4291" w:rsidRDefault="00413C8B" w:rsidP="00413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Глава округа</w:t>
            </w:r>
          </w:p>
        </w:tc>
        <w:tc>
          <w:tcPr>
            <w:tcW w:w="5142" w:type="dxa"/>
          </w:tcPr>
          <w:p w:rsidR="00CE036F" w:rsidRPr="000E4291" w:rsidRDefault="00CE036F" w:rsidP="00413C8B">
            <w:pPr>
              <w:spacing w:after="0" w:line="240" w:lineRule="auto"/>
              <w:ind w:left="54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Председатель Собрания депутатов </w:t>
            </w:r>
          </w:p>
          <w:p w:rsidR="00CE036F" w:rsidRPr="000E4291" w:rsidRDefault="00CE036F" w:rsidP="00413C8B">
            <w:pPr>
              <w:spacing w:after="0" w:line="240" w:lineRule="auto"/>
              <w:ind w:left="1332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A96645" w:rsidRPr="000E4291" w:rsidTr="008A7747">
        <w:tc>
          <w:tcPr>
            <w:tcW w:w="4428" w:type="dxa"/>
          </w:tcPr>
          <w:p w:rsidR="00CE036F" w:rsidRPr="000E4291" w:rsidRDefault="00CE036F" w:rsidP="00413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CE036F" w:rsidRPr="000E4291" w:rsidRDefault="00CE036F" w:rsidP="00413C8B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Н.А. Фомина</w:t>
            </w:r>
          </w:p>
        </w:tc>
      </w:tr>
    </w:tbl>
    <w:p w:rsidR="008A7747" w:rsidRDefault="008A7747">
      <w:pPr>
        <w:sectPr w:rsidR="008A7747" w:rsidSect="007A6E75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A96645" w:rsidRPr="00A96645" w:rsidTr="003F57AE">
        <w:tc>
          <w:tcPr>
            <w:tcW w:w="5778" w:type="dxa"/>
          </w:tcPr>
          <w:p w:rsidR="00CE036F" w:rsidRPr="00A96645" w:rsidRDefault="00CE036F" w:rsidP="00413C8B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8A7747" w:rsidRDefault="008A7747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E036F" w:rsidRPr="00A96645" w:rsidRDefault="00CE036F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CE036F" w:rsidRPr="00A96645" w:rsidRDefault="00CE036F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E036F" w:rsidRPr="00A96645" w:rsidRDefault="00413C8B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решением Собрания </w:t>
            </w:r>
            <w:r w:rsidR="00CE036F"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депутатов Охотского муниципального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CE036F" w:rsidRPr="00A9664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Хабаровского края</w:t>
            </w:r>
          </w:p>
          <w:p w:rsidR="00CE036F" w:rsidRPr="00A96645" w:rsidRDefault="00CE036F" w:rsidP="00413C8B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E036F" w:rsidRPr="00A96645" w:rsidRDefault="003A7E56" w:rsidP="00413C8B">
            <w:pPr>
              <w:tabs>
                <w:tab w:val="left" w:pos="4005"/>
                <w:tab w:val="left" w:pos="71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13C8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7745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63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  <w:p w:rsidR="00CE036F" w:rsidRPr="00A96645" w:rsidRDefault="00CE036F" w:rsidP="00413C8B">
            <w:pPr>
              <w:suppressAutoHyphens/>
              <w:spacing w:after="0" w:line="240" w:lineRule="exac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E036F" w:rsidRPr="00A96645" w:rsidRDefault="00CE036F" w:rsidP="00413C8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036F" w:rsidRPr="00A96645" w:rsidRDefault="00CE036F" w:rsidP="00CE036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</w:t>
      </w:r>
    </w:p>
    <w:p w:rsidR="00CE036F" w:rsidRPr="00A96645" w:rsidRDefault="00CE036F" w:rsidP="00CE036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CE036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проведения осмотра зданий и сооружений</w:t>
      </w:r>
      <w:r w:rsid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A96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D051C" w:rsidRP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расположенных на территории Охотского муниципального </w:t>
      </w:r>
      <w:r w:rsidR="00413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="005D051C" w:rsidRP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5D051C" w:rsidRP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96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="005D0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устранению выявленных нарушений</w:t>
      </w:r>
      <w:r w:rsidRPr="00A96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E036F" w:rsidRPr="00A96645" w:rsidRDefault="00CE036F" w:rsidP="00CE03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CE036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AB6" w:rsidRPr="00F93AB6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F93AB6"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определяет последовательность процедур (действий) администрации Охотского муниципального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F93AB6"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3AB6"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направления лицам, ответственным за эксплуатацию зданий, сооружений, рекомендаций о мерах по</w:t>
      </w:r>
      <w:proofErr w:type="gramEnd"/>
      <w:r w:rsidR="00F93AB6"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устранению выявленных нарушений в случаях, предусмотренных частью 11 статьи 55.24 Градостроительного кодекса Российской Федерации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Градостроительный кодекс)</w:t>
      </w:r>
      <w:r w:rsidR="00F93AB6"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3AB6" w:rsidRPr="00F93AB6" w:rsidRDefault="00F93AB6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осмотра зданий, сооружений, расположенных на территории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 администрация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F93AB6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за проведение осмотра зданий, сооружений структурное подразделение 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муниципальным имуществом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Комитет)</w:t>
      </w:r>
      <w:r w:rsidRPr="00F93A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Направляемые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(в том числе заявления о возникновении аварийных ситуаций, направляемые в соответствии с </w:t>
      </w:r>
      <w:hyperlink r:id="rId9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7 статьи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кодекса) или о возникновении угрозы разрушения зданий, сооружений (далее - заявление) должны соответствовать требованиям Федерального </w:t>
      </w:r>
      <w:hyperlink r:id="rId10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2 мая 2006</w:t>
      </w:r>
      <w:proofErr w:type="gramEnd"/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(далее – Федеральный закон 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59-ФЗ)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должны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содержать адрес таких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сведений в заявлении могут быть указаны лица, предусмотренные </w:t>
      </w:r>
      <w:hyperlink r:id="rId11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ответственные за эксплуатацию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о сроках направления и о содержании уведомлений об авариях на зданиях и сооружениях, информация об органах, в которые должны направляться такие уведомления, определены </w:t>
      </w:r>
      <w:hyperlink r:id="rId12" w:history="1">
        <w:r w:rsidR="00D56F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Минстроя 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декабря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1994 </w:t>
      </w:r>
      <w:r w:rsidR="000E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17-48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расследования причин аварий зданий и сооружений на территории Российской Федерации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Максимальный срок, в течение которого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заявления, установлен </w:t>
      </w:r>
      <w:hyperlink r:id="rId13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В соответствии с </w:t>
      </w:r>
      <w:hyperlink r:id="rId14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55.24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настоящий Порядок не применяется в случае, если при эксплуатации находящихся на территории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зданий, сооружений осуществляется государственный контроль (надзор) в соответствии с федеральными законами.</w:t>
      </w:r>
    </w:p>
    <w:p w:rsidR="00072A80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могут быть направлены (поданы) в администрацию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следующих способов:</w:t>
      </w:r>
    </w:p>
    <w:p w:rsidR="00072A80" w:rsidRPr="00A96645" w:rsidRDefault="00072A80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1) подано непосредственно в администраци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A80" w:rsidRPr="00A96645" w:rsidRDefault="00072A80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2) направлено посредством заказного почтового отправления с описью вложения;</w:t>
      </w:r>
    </w:p>
    <w:p w:rsidR="00CE036F" w:rsidRPr="00A96645" w:rsidRDefault="00072A80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3) одним из способов, предусмотренных По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ложением о рассмотрении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граждан и организаций, поступивших в администрацию Охотского муниципального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края, утвержденным постановлением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18 июня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2024 г.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4408B2" w:rsidRPr="004408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организации рассмотрения обращений граждан, поступивших в администрацию Охотского муниципального округа Хабаровского края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" (далее – Положение)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1.6. В случае если заявление от имени гражданина направляется (подается) представителем, к такому заявлению должны быть приложены документы, подтверждающие полномочия представителя.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7"/>
      <w:bookmarkEnd w:id="2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Заявления о возникновении аварийных ситуаций в зданиях, сооружениях или о возникновении угрозы разрушения зданий, сооружений регистрируются в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поступления.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заявления о нарушении требований законодательства Российской Федерации к эксплуатации зданий, сооружений, регистрируются в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срока, установленного </w:t>
      </w:r>
      <w:hyperlink r:id="rId15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8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поступившее заявление регистрируется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журнале учета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заявлению присваивается порядковый номер. Журнал должен быть прошит, пронумерован, 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заверен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печатью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подписью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D56F2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журнале должен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указан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каждого заявления и, в случае проведения осмотра, должны быть указаны реквизиты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и дата его проведения; наименование и место нахождения осматриваемых зданий, </w:t>
      </w:r>
      <w:r w:rsidR="00CE036F" w:rsidRPr="00413C8B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сооружений; сведения о лицах, ответственных за эксплуатацию зданий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, сооружений; сведения о выявленных (об отсутствии) нарушениях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объектов; лицо, которому направлены рекомендации и дата их направления (в случае направления таких рекомендаций); сведения о выполнении рекомендаций (при наличии таких сведений). В журнале могут быть указаны иные дополнительные сведения.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Заявления и связанные с ними акты осмотров, документы, информация, сведения, журнал хранятся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>Комитете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1.9. Жалоба на принятое по заявлению решение или на действие (бездействие) в связи с рассмотрением заявления может быть подана (направлена) в административном и (или) судебном порядке в соответствии с законодательством Российской Федерации.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административном порядке такая жалоба может быть направлена на имя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 рассмотрении обращений граждан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4"/>
      <w:bookmarkEnd w:id="3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1.10. В случае если в заявлении указано о возникновении аварийных ситуаций в зданиях, сооружениях или о возникновении угрозы разрушения зданий, сооружений, осмотр должен быть произв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>еден в срок, не превышающий 5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заявления.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заявлении указано о нарушении требований законодательства Российской Федерации к эксплуатации зданий, сооружений, осмотр должен быть произведен в срок, не превышающий пятнадцати дней </w:t>
      </w: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заявления.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предусмотренных </w:t>
      </w:r>
      <w:hyperlink w:anchor="P10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срок проведения осмотра может быть продлен, но не более чем на три дня. В сроки, указанные в настоящем пункте, включаются действия, предусмотренные </w:t>
      </w:r>
      <w:hyperlink w:anchor="P63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65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1.11. При осуществлении осмотра должны соблюдаться требования нормативных правовых актов, в том числе по вопросам, гарантирующим права физических и юридических лиц.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1.12. Для целей настоящего Порядка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деятельности, Федеральным </w:t>
      </w:r>
      <w:hyperlink r:id="rId16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384-ФЗ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регламент о безопасности зданий и сооружений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актами.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1.13. Согласно </w:t>
      </w:r>
      <w:hyperlink r:id="rId1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55.26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если иное не предусмотрено федеральным законом, в случаях нарушения при эксплуатации зданий, сооружений требований технических регламентов, проектной документации эксплуатация зданий, сооружений может приостанавливаться в порядке, установленном законодательством Российской Федерации.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CE036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2. Организация осмотра зданий, сооружений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3"/>
      <w:bookmarkEnd w:id="4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После регистрации поступившего заявления в соответствии с </w:t>
      </w:r>
      <w:hyperlink w:anchor="P4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1.7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должностные лица </w:t>
      </w:r>
      <w:r w:rsidR="00F93AB6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 проверяют заявление на предмет соответствия Федеральному </w:t>
      </w:r>
      <w:hyperlink r:id="rId1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440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2.2. В случае поступления заявления, содержаще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вопросы, решение которых не входит в компетенцию 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о проведении осмотра зданий, сооружений, при эксплуатации которых осуществляется государственный контроль (надзор) в соответствии с федеральными законами, 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действия, предусмотренные </w:t>
      </w:r>
      <w:hyperlink r:id="rId19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5"/>
      <w:bookmarkEnd w:id="5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случае поступления заявления по вопросам, которые в соответствии с настоящим Порядком относятся к компетенции 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4363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Комитета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следующие действия: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определяют срок, в течение которого в соответствии с </w:t>
      </w:r>
      <w:hyperlink w:anchor="P54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1.10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должен быть произведен осмотр здания, соо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ружения, указанного в заявлении;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принимают меры по установлению лиц, предусмотренных </w:t>
      </w:r>
      <w:hyperlink r:id="rId20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55.25</w:t>
        </w:r>
      </w:hyperlink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68"/>
      <w:bookmarkEnd w:id="6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в) определяют перечень иных лиц, привлекаемых в качестве специалистов и (или) экспертов к участию в осмотре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таких специалистов и (или) экспертов могут привлекаться специалисты структурных подразделений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уполномоченных на решение задач в области чрезвычайных ситуаций.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и по согласованию с ними к участию в осмотре могут приглашаться представители государственных органов, аварийно-спасательных формирований (служб), генеральной подрядной строительной (строительно-монтажной, ремонтно-строительной) организации, генеральной проектной организации, субподрядных строительно-монтажных и проектных организаций, заказчика (инвестора), поставщиков строительных изделий, эксплуатирующей (управляющей, специализированной) организации,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обеспечивающей техническое обслуживание зданий, сооружений, эксплуатационный контроль, те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кущий ремонт зданий, сооружений;</w:t>
      </w:r>
      <w:proofErr w:type="gramEnd"/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71"/>
      <w:bookmarkEnd w:id="7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готовят и представляют на подпись </w:t>
      </w:r>
      <w:r w:rsidR="008E66DC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его временного отсутствия </w:t>
      </w:r>
      <w:r w:rsidR="003A3EE4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лицу, его замещающему)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872BE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здания, сооружения, указанного в заявлении. 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872BE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долж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содержать сведения, предусмотренные </w:t>
      </w:r>
      <w:hyperlink w:anchor="P8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о возникновении угрозы разрушения зданий, сооружений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подписан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одного календарного дня </w:t>
      </w: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заявления, при этом к осмотру необходимо приступить не позднее следующего дня.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сооружений,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подписан</w:t>
      </w:r>
      <w:r w:rsidR="004E5039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двух рабочих дней со дня поступления такого заявления, при этом к осмотру необходимо приступить не позднее трех следующих дней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незамедлительно после подписания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извещают лиц, ответственных за эксплуатацию здания, сооружения, о поступившем заявлении, о дате и времени предстоящего проведения осмотра.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заявлении указано о возникновении аварийных ситуаций в зданиях, сооружениях или о возникновении угрозы разрушения зданий, сооружений, извещение производится любым доступным способом (телеграмма, </w:t>
      </w:r>
      <w:proofErr w:type="spell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факсограмма</w:t>
      </w:r>
      <w:proofErr w:type="spell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, телефонограмма).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заявлении указано о нарушении требований законодательства Российской Федерации к эксплуатации зданий, сооружений, извещение производится посредством почто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вого направления или телеграммы;</w:t>
      </w:r>
    </w:p>
    <w:p w:rsidR="00CE036F" w:rsidRPr="00A96645" w:rsidRDefault="000C527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77"/>
      <w:bookmarkEnd w:id="8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незамедлительно после подписания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уведомляют лицо, направившее заявление, о проведении осмотра. Такое уведомление направ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ляется любым доступным способом;</w:t>
      </w:r>
    </w:p>
    <w:p w:rsidR="00CE036F" w:rsidRPr="00A96645" w:rsidRDefault="000C527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 необходимости после регистрации заявления запрашивают у соответствующих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имеющиеся в их распоряжении копии необходимых документов, предусмотренных </w:t>
      </w:r>
      <w:hyperlink r:id="rId21" w:history="1">
        <w:r w:rsidR="00CE036F"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55</w:t>
        </w:r>
      </w:hyperlink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на основании которых было принято решение о выдаче разрешения на ввод в эксплуатацию здания, сооружения, указанного в заявлении.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2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части 1 статьи 10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2 мая 2006 года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0C527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запросить иные необходимые для рассмотрения заявления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 предварительного 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следствия;</w:t>
      </w:r>
      <w:proofErr w:type="gramEnd"/>
    </w:p>
    <w:p w:rsidR="00CE036F" w:rsidRPr="00A96645" w:rsidRDefault="000C527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обеспечивают объективное, всестороннее и своевременное рассмотрение заявления в соответствии с Федеральным </w:t>
      </w:r>
      <w:hyperlink r:id="rId23" w:history="1">
        <w:r w:rsidR="00CE036F"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59-ФЗ, настоящим По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рядком и иными правовыми актами;</w:t>
      </w:r>
    </w:p>
    <w:p w:rsidR="00CE036F" w:rsidRPr="00A96645" w:rsidRDefault="000C527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) обеспечивают объективный, всесторонний и своевременный осмотр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87"/>
      <w:bookmarkEnd w:id="9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долж</w:t>
      </w:r>
      <w:r w:rsidR="00091F66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содержать следующие сведения: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2) правовые основания проведения осмотра здания, сооружения;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3) фамилии, имена, отчества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(последнее – при наличии)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 специалисто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которых возложена обязанность </w:t>
      </w: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</w:t>
      </w:r>
      <w:proofErr w:type="gram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 здания, сооружения;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4) место нахождения осматриваемого здания, сооружения;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5) предмет осмотра здания, сооружения;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дата и время начала проведения осмотра здания, сооружения (определяется в соответствии с </w:t>
      </w:r>
      <w:hyperlink w:anchor="P71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абзацем </w:t>
        </w:r>
        <w:r w:rsidR="00B3389F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  <w:r w:rsidR="00B3389F">
          <w:rPr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Порядка);</w:t>
      </w:r>
    </w:p>
    <w:p w:rsidR="00A96645" w:rsidRPr="00A96645" w:rsidRDefault="00A9664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7) перечень иных лиц, привлекаемых к участию в осмотре здания, сооружения, в том числ</w:t>
      </w:r>
      <w:r w:rsidR="00B3389F">
        <w:rPr>
          <w:rFonts w:ascii="Times New Roman" w:hAnsi="Times New Roman" w:cs="Times New Roman"/>
          <w:color w:val="000000" w:themeColor="text1"/>
          <w:sz w:val="28"/>
          <w:szCs w:val="28"/>
        </w:rPr>
        <w:t>е лиц, предусмотренных абзацем "в"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2.3 настоящего Порядка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A9664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дата подписания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A9664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наименование должности лица, подписавшего 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36F" w:rsidRPr="00A96645" w:rsidRDefault="00A96645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подпись и расшифровку подписи лица, подписавшего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CE036F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в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 могут быть включены иные сведения (информация).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CE036F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3. Проведение осмотра зданий, сооружений</w:t>
      </w:r>
    </w:p>
    <w:p w:rsidR="00CE036F" w:rsidRPr="00A96645" w:rsidRDefault="00CE036F" w:rsidP="00CE03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02"/>
      <w:bookmarkEnd w:id="10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в 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распоряжении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осмотра, осуществляют осмотр зданий, сооружений с соблюдением прав физических и юридических лиц.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лица, предусмотренные </w:t>
      </w:r>
      <w:hyperlink r:id="rId24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и (или) иные лица своими действиями (бездействием) препятствуют в осуществлении осмотра и исполнению полномочий органа местного самоуправления, предусмотренных </w:t>
      </w:r>
      <w:hyperlink r:id="rId25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55.24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</w:t>
      </w:r>
      <w:r w:rsidR="00A966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A966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обеспечения безопасности жизни и здоровья людей, рассмотрения вопроса о возникновении аварийных ситуаций в зданиях, сооружениях и (или) о возникновении угрозы разрушения зданий, сооружений</w:t>
      </w:r>
      <w:proofErr w:type="gram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, вправе направить информацию о таких действиях (бездействии) и об указанных лицах вместе с заявлением в государственные органы в соответствии с их компетенцией.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Осмотр зданий, сооружений проводится в целях оценки их технического состояния и надлежащего технического обслуживания в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фотофиксацией</w:t>
      </w:r>
      <w:proofErr w:type="spell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обмерочные</w:t>
      </w:r>
      <w:proofErr w:type="spell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безопасности объектов, требованиями проектной документации осматриваемого объекта.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предусмотренные </w:t>
      </w:r>
      <w:hyperlink r:id="rId26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их уполномоченные представители во время проведения осмотра вправе по собственной инициативе представить документы, информацию, сведения, пояснения о техническом состоянии и техническом обслуживании зданий, сооружений, журнал эксплуатации здания, сооружения, предусмотренный </w:t>
      </w:r>
      <w:hyperlink r:id="rId2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55.25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кодекса, копии которых приобщаются к акту осмотра, указанному в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лица, привлекаемые к участию в осмотре в соответствии с </w:t>
      </w:r>
      <w:hyperlink w:anchor="P65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также вправе представить документы, информацию, сведения, пояснения о техническом состоянии и техническом обслуживании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08"/>
      <w:bookmarkEnd w:id="11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3.3. С момента начала осмотра осмотр должен быть осуществлен в следующие сроки: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а) в срок, не превышающий десяти дней - в случае если в заявлении указано о нарушении требований законодательства Российской Федерации к эксплуатации зданий, сооружений;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б) в срок, не превышающий трех дней - в случае, если в заявлении указано о возникновении аварийных ситуаций в зданиях, сооружениях или возникновении угрозы разрушения зданий, сооружений.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исключительных случаях по мотивированному предложению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проводивших осмотр,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его временного отсутствия - лицо, его замещающее) вправе продлить указанные в настоящем пункте сроки составления акта осмотра, но не более чем на три дня.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12"/>
      <w:bookmarkEnd w:id="12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По результатам осмотра и в течение срока, указанного в </w:t>
      </w:r>
      <w:hyperlink w:anchor="P10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3.3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96645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олжностные лица </w:t>
      </w:r>
      <w:r w:rsidR="0009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проводившие осмотр, должны составить акт осмотра по </w:t>
      </w:r>
      <w:hyperlink w:anchor="P143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B33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осмотра составляется в двух экземплярах, подписывается специалистами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проводившими осмотр зданий, сооружений,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случае его временного отсутствия - лицом, его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замещающим) и </w:t>
      </w:r>
      <w:r w:rsidR="005D051C">
        <w:rPr>
          <w:rFonts w:ascii="Times New Roman" w:hAnsi="Times New Roman" w:cs="Times New Roman"/>
          <w:color w:val="000000" w:themeColor="text1"/>
          <w:sz w:val="28"/>
          <w:szCs w:val="28"/>
        </w:rPr>
        <w:t>заверяется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печатью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экземпляр акта осмотра с приложенными к нему заявлением, документами, информацией, сведениями, пояснениями, материалами </w:t>
      </w:r>
      <w:proofErr w:type="spell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фотофиксации</w:t>
      </w:r>
      <w:proofErr w:type="spell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имеющими отношение к осмотренным зданиям, сооружениям, хранится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A3EE4">
        <w:rPr>
          <w:rFonts w:ascii="Times New Roman" w:hAnsi="Times New Roman" w:cs="Times New Roman"/>
          <w:color w:val="000000" w:themeColor="text1"/>
          <w:sz w:val="28"/>
          <w:szCs w:val="28"/>
        </w:rPr>
        <w:t>Комитете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экземпляр акта осмотра направляется лицу, ответственному за эксплуатацию зданий, сооружений, заказным почтовым отправлением с уведомлением о вручении либо вручается такому лицу (его уполномоченному представителю) под роспись. Срок направления (вручения) акта осмотра определяется в соответствии с </w:t>
      </w:r>
      <w:hyperlink w:anchor="P11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9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3.7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17"/>
      <w:bookmarkEnd w:id="13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нарушений. В течение трех рабочих дней после составления такого акта он направляется либо вручается в соответствии с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18"/>
      <w:bookmarkEnd w:id="14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В случае выявления при проведении осмотра нарушений, которые представляют угрозу возникновения аварийных ситуаций в зданиях, сооружениях или возникновения угрозы разрушения зданий, сооружений, акт с рекомендациями о мерах по устранению выявленных нарушений незамедлительно направляется либо вручается в соответствии с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19"/>
      <w:bookmarkEnd w:id="15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В случае если в результате осмотра не выявлено обстоятельств, предусмотренных </w:t>
      </w:r>
      <w:hyperlink w:anchor="P11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акт осмотра направляется или вручается в течение пяти дней в соответствии с </w:t>
      </w:r>
      <w:hyperlink w:anchor="P112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3.4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В случаях, предусмотренных </w:t>
      </w:r>
      <w:hyperlink w:anchor="P11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3.5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8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3.6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иные меры, направленные на обеспечение безопасности жизни и здоровья людей, в том числе незамедлительно размещает информацию о проведенном осмотре и о </w:t>
      </w:r>
      <w:proofErr w:type="gramStart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рекомендациях</w:t>
      </w:r>
      <w:proofErr w:type="gramEnd"/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мерах по устранению выявленных нарушений на официальном сайте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B3389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3389F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осмотра может быть использован для целей, предусмотренных </w:t>
      </w:r>
      <w:hyperlink r:id="rId29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55.26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В течение двух дней после направления (вручения) акта осмотра в соответствии с настоящим Порядком 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6024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почтовым отправлением или по электронной почте лицу, по заявлению которого производился осмотр, письменный ответ о результатах осмотра, за исключением случаев, указанных в </w:t>
      </w:r>
      <w:hyperlink r:id="rId30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C632F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CE036F" w:rsidRPr="00A96645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Лица, которым были направлены акты осмотров с рекомендациями о мерах по устранению выявленных нарушений, вправе 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направить </w:t>
      </w:r>
      <w:r w:rsidR="00072A80"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="00413C8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информацию, материалы, сведения, свидетельствующие о выполнении таких рекомендаций, которые приобщаются к акту осмотра и отражаются в журнале, указанном в </w:t>
      </w:r>
      <w:hyperlink w:anchor="P4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1.7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036F" w:rsidRDefault="00CE036F" w:rsidP="000E42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Результаты каждого осмотра здания, сооружения должны быть отражены в журнале, указанном в </w:t>
      </w:r>
      <w:hyperlink w:anchor="P47" w:history="1">
        <w:r w:rsidRPr="00A96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1.7</w:t>
        </w:r>
      </w:hyperlink>
      <w:r w:rsidRPr="00A9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D051C" w:rsidRDefault="005D051C" w:rsidP="00D56F25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F25" w:rsidRPr="00A96645" w:rsidRDefault="005D051C" w:rsidP="00D56F25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56F25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6024D9" w:rsidRDefault="006024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24D9" w:rsidSect="007A6E7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F57E56" w:rsidRPr="00F57E56" w:rsidTr="00413C8B">
        <w:tc>
          <w:tcPr>
            <w:tcW w:w="2344" w:type="pct"/>
          </w:tcPr>
          <w:p w:rsidR="00F57E56" w:rsidRPr="00F57E56" w:rsidRDefault="00F57E56" w:rsidP="00F57E56">
            <w:pPr>
              <w:suppressAutoHyphens/>
              <w:spacing w:after="11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F57E56" w:rsidRDefault="00B3389F" w:rsidP="00F57E5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F57E56" w:rsidRPr="00F57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F57E56" w:rsidRPr="00F57E56" w:rsidRDefault="00F57E56" w:rsidP="00F57E5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E56" w:rsidRPr="00F57E56" w:rsidRDefault="00F57E56" w:rsidP="005D051C">
            <w:pPr>
              <w:suppressAutoHyphens/>
              <w:spacing w:after="0" w:line="240" w:lineRule="exact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57E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F5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Порядку проведения осмотра зданий и сооружений</w:t>
            </w:r>
            <w:r w:rsid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D051C" w:rsidRP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расположенных на территории Охотского муниципального </w:t>
            </w:r>
            <w:r w:rsidR="00413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5D051C" w:rsidRP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Хабаровского края</w:t>
            </w:r>
            <w:r w:rsid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D051C" w:rsidRP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7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</w:t>
            </w:r>
            <w:r w:rsidR="005D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нарушений</w:t>
            </w:r>
            <w:proofErr w:type="gramEnd"/>
          </w:p>
        </w:tc>
      </w:tr>
    </w:tbl>
    <w:p w:rsidR="00F57E56" w:rsidRPr="00F57E56" w:rsidRDefault="00F57E56" w:rsidP="00F57E56">
      <w:pPr>
        <w:suppressAutoHyphens/>
        <w:spacing w:after="0" w:line="240" w:lineRule="exact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56" w:rsidRP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56" w:rsidRDefault="00F57E56" w:rsidP="00091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Охотского муниципального </w:t>
      </w:r>
      <w:r w:rsidR="00413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АКТ </w:t>
      </w:r>
      <w:r w:rsidR="008C63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N</w:t>
      </w:r>
      <w:r w:rsidRPr="00F5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____________________</w:t>
      </w:r>
    </w:p>
    <w:p w:rsidR="00F57E56" w:rsidRPr="00F57E56" w:rsidRDefault="00F57E56" w:rsidP="00F57E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57E5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(порядковый номер акта)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57E5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(место проведения осмотра здания, сооружения)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«_____» _______________ __ </w:t>
      </w:r>
      <w:proofErr w:type="gramStart"/>
      <w:r w:rsidRPr="00F5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proofErr w:type="gramEnd"/>
      <w:r w:rsidRPr="00F5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57E56" w:rsidRPr="00F57E56" w:rsidRDefault="00F57E56" w:rsidP="00F57E56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в составе 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 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(Ф.И.О, должности, место работы лиц, участвующих в осмотре зданий, сооружений)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провед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нного осмотра зданий, сооружений</w:t>
      </w:r>
      <w:r w:rsidR="005D0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051C" w:rsidRPr="005D0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расположенных на территории Охотского муниципального </w:t>
      </w:r>
      <w:r w:rsidR="00413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5D0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96B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Российской Федерации с участием ___________________________________________________________________________ ___________________________________________________________________________ </w:t>
      </w:r>
      <w:proofErr w:type="gramEnd"/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(Ф.И.О, должности, место работы)</w:t>
      </w:r>
    </w:p>
    <w:p w:rsidR="00F57E56" w:rsidRPr="00F57E56" w:rsidRDefault="00F57E56" w:rsidP="00F57E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присутствии: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___________________________________________________________________________ ___________________________________________________________________________ 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(Ф.И.О лица, ответственного за эксплуатацию здания, сооружения или его уполномоченного представителя)</w:t>
      </w:r>
    </w:p>
    <w:p w:rsidR="00F57E56" w:rsidRPr="00F57E56" w:rsidRDefault="00F57E56" w:rsidP="00F57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___________________________________________________________</w:t>
      </w:r>
    </w:p>
    <w:p w:rsidR="003A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 </w:t>
      </w:r>
    </w:p>
    <w:p w:rsidR="00F57E56" w:rsidRPr="00F57E56" w:rsidRDefault="00F57E56" w:rsidP="00B33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</w:t>
      </w: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F57E56" w:rsidRPr="00F57E56" w:rsidRDefault="00F57E56" w:rsidP="00F57E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провед</w:t>
      </w:r>
      <w:r w:rsidR="00D56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осмотр: __________________________________________________________________________________________________________________________________________________________</w:t>
      </w:r>
    </w:p>
    <w:p w:rsidR="00F57E56" w:rsidRPr="00F57E56" w:rsidRDefault="00F57E56" w:rsidP="00B33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vertAlign w:val="superscript"/>
          <w:lang w:eastAsia="ru-RU"/>
        </w:rPr>
      </w:pPr>
      <w:proofErr w:type="gramStart"/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F57E56" w:rsidRPr="00F57E56" w:rsidRDefault="00F57E56" w:rsidP="00F57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F57E56" w:rsidRPr="00F57E56" w:rsidRDefault="00F57E56" w:rsidP="00B338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(подробное описание данных, характеризующих состояние объекта осмотра)</w:t>
      </w:r>
    </w:p>
    <w:p w:rsidR="00F57E56" w:rsidRPr="00F57E56" w:rsidRDefault="00F57E56" w:rsidP="00F57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Выявлены (не выявлены) нарушения: __________________________________________________________________________________________________________________________________________________________</w:t>
      </w:r>
    </w:p>
    <w:p w:rsidR="00F57E56" w:rsidRPr="00F57E56" w:rsidRDefault="00F57E56" w:rsidP="00F57E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F57E56" w:rsidRPr="00F57E56" w:rsidRDefault="00F57E56" w:rsidP="00B33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(в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F57E56" w:rsidRPr="00F57E56" w:rsidRDefault="00F57E56" w:rsidP="00F57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Рекомендации о мерах по устранению выявленных нарушений: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F57E56" w:rsidRPr="00F57E56" w:rsidRDefault="00F57E56" w:rsidP="00B33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(подробное описание рекомендаций</w:t>
      </w:r>
      <w:r w:rsidRPr="00F57E5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по устранению выявленных нарушений,</w:t>
      </w:r>
      <w:r w:rsidRPr="00F57E5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с</w:t>
      </w: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рок устранения выявленных нарушений)</w:t>
      </w:r>
    </w:p>
    <w:p w:rsidR="00F57E56" w:rsidRP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Приложения к акту: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E56" w:rsidRPr="00F57E56" w:rsidRDefault="00F57E56" w:rsidP="00B33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 xml:space="preserve">(материалы </w:t>
      </w:r>
      <w:proofErr w:type="spellStart"/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>фотофиксации</w:t>
      </w:r>
      <w:proofErr w:type="spellEnd"/>
      <w:r w:rsidRPr="00F57E56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perscript"/>
          <w:lang w:eastAsia="ru-RU"/>
        </w:rPr>
        <w:t xml:space="preserve"> осматриваемого здания, сооружения и иные материалы, оформленные в ходе осмотра)</w:t>
      </w:r>
    </w:p>
    <w:p w:rsidR="00F57E56" w:rsidRPr="00F57E56" w:rsidRDefault="00F5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57E56" w:rsidRP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Подписи должностных лиц, проводивших осмотр: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 _________________ __________________ _________________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 (Ф.И.О.)                               (подпись)                   (должность)                      (место работы)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 _________________ __________________ _________________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 (Ф.И.О.)                               (подпись)                   (должность)                      (место работы)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 _________________ __________________ _________________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 (Ф.И.О.)                               (подпись)                   (должность)                      (место работы)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 _________________ __________________ _________________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 (Ф.И.О.)                               (подпись)                   (должность)                      (место работы)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актом </w:t>
      </w:r>
      <w:proofErr w:type="gramStart"/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  <w:proofErr w:type="gramEnd"/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Лицо, ответственное за эксплуатацию здания, сооружения, или его уполномоченный представитель: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 _________________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 (Ф.И</w:t>
      </w:r>
      <w:r w:rsidR="003A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.О.)                  </w:t>
      </w: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(подпись)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Копию акта получил: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__________________ _________________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</w:t>
      </w:r>
      <w:r w:rsidR="003A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 (Ф.И.О.)         </w:t>
      </w: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(подпись)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___________________________________________________________________________ ___________________________________________________________________________ ___________________________________________________________________________ </w:t>
      </w:r>
    </w:p>
    <w:p w:rsidR="00F57E56" w:rsidRPr="00F57E56" w:rsidRDefault="00F57E56" w:rsidP="00F57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57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(отметка о направлении посредством почтовой связи)</w:t>
      </w:r>
    </w:p>
    <w:p w:rsid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7E56" w:rsidRDefault="003A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7E56" w:rsidRPr="00F57E56" w:rsidRDefault="003A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E56" w:rsidRPr="00F57E56" w:rsidRDefault="003A7E56" w:rsidP="003A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</w:p>
    <w:p w:rsidR="00F57E56" w:rsidRPr="00F57E56" w:rsidRDefault="00F57E56" w:rsidP="00F57E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7E56" w:rsidRPr="00F57E56" w:rsidSect="00413C8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3A7E56" w:rsidRPr="00F57E56" w:rsidTr="00413C8B">
        <w:tc>
          <w:tcPr>
            <w:tcW w:w="2344" w:type="pct"/>
          </w:tcPr>
          <w:p w:rsidR="00F57E56" w:rsidRPr="00F57E56" w:rsidRDefault="00F57E56" w:rsidP="00F57E56">
            <w:pPr>
              <w:suppressAutoHyphens/>
              <w:spacing w:after="115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6" w:type="pct"/>
          </w:tcPr>
          <w:p w:rsidR="00F57E56" w:rsidRPr="003A7E56" w:rsidRDefault="00B3389F" w:rsidP="003A7E5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="00F57E56" w:rsidRPr="00F5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:rsidR="003A7E56" w:rsidRPr="00F57E56" w:rsidRDefault="003A7E56" w:rsidP="003A7E56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7E56" w:rsidRPr="00F57E56" w:rsidRDefault="00F57E56" w:rsidP="005D051C">
            <w:pPr>
              <w:suppressAutoHyphens/>
              <w:spacing w:after="0" w:line="240" w:lineRule="exact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3A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A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Порядку проведения осмотра зданий и сооружений</w:t>
            </w:r>
            <w:r w:rsid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3A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051C">
              <w:t xml:space="preserve"> </w:t>
            </w:r>
            <w:r w:rsidR="005D051C" w:rsidRP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расположенных на территории Охотского муниципального </w:t>
            </w:r>
            <w:r w:rsidR="00413C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округа</w:t>
            </w:r>
            <w:r w:rsidR="005D051C" w:rsidRP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Хабаровского края</w:t>
            </w:r>
            <w:r w:rsid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A7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</w:t>
            </w:r>
            <w:r w:rsidR="005D05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странению выявленных нарушений</w:t>
            </w:r>
            <w:proofErr w:type="gramEnd"/>
          </w:p>
        </w:tc>
      </w:tr>
    </w:tbl>
    <w:p w:rsidR="00F57E56" w:rsidRP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E56" w:rsidRPr="00F57E56" w:rsidRDefault="00F57E56" w:rsidP="00F5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E56" w:rsidRPr="003A7E56" w:rsidRDefault="003A7E56" w:rsidP="003A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УЧЕТА</w:t>
      </w:r>
    </w:p>
    <w:p w:rsidR="003A7E56" w:rsidRPr="00F57E56" w:rsidRDefault="003A7E56" w:rsidP="003A7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7E56" w:rsidRPr="00F57E56" w:rsidRDefault="003A7E56" w:rsidP="00F5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01"/>
        <w:gridCol w:w="1715"/>
        <w:gridCol w:w="1100"/>
        <w:gridCol w:w="1260"/>
        <w:gridCol w:w="1503"/>
        <w:gridCol w:w="1480"/>
      </w:tblGrid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8C632F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  <w:r w:rsidR="00F57E56"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57E56"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F57E56"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8C632F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  <w:r w:rsidR="00F57E56"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дата акта осмотра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E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E56" w:rsidRPr="00F57E56" w:rsidRDefault="003A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7E56" w:rsidRPr="003A7E56" w:rsidTr="00D56F25">
        <w:trPr>
          <w:jc w:val="center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E56" w:rsidRPr="00F57E56" w:rsidRDefault="00F57E56" w:rsidP="003A7E5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A7E56" w:rsidRDefault="003A7E56" w:rsidP="003A7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E56" w:rsidRDefault="003A7E56" w:rsidP="003A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3A7E56" w:rsidSect="003A7E56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8B" w:rsidRDefault="0038508B" w:rsidP="003A7E56">
      <w:pPr>
        <w:spacing w:after="0" w:line="240" w:lineRule="auto"/>
      </w:pPr>
      <w:r>
        <w:separator/>
      </w:r>
    </w:p>
  </w:endnote>
  <w:endnote w:type="continuationSeparator" w:id="0">
    <w:p w:rsidR="0038508B" w:rsidRDefault="0038508B" w:rsidP="003A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8B" w:rsidRDefault="0038508B" w:rsidP="003A7E56">
      <w:pPr>
        <w:spacing w:after="0" w:line="240" w:lineRule="auto"/>
      </w:pPr>
      <w:r>
        <w:separator/>
      </w:r>
    </w:p>
  </w:footnote>
  <w:footnote w:type="continuationSeparator" w:id="0">
    <w:p w:rsidR="0038508B" w:rsidRDefault="0038508B" w:rsidP="003A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173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6E75" w:rsidRPr="007A6E75" w:rsidRDefault="007A6E7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6E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6E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6E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546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A6E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3C8B" w:rsidRDefault="00413C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75" w:rsidRDefault="007A6E75">
    <w:pPr>
      <w:pStyle w:val="a3"/>
      <w:jc w:val="center"/>
    </w:pPr>
  </w:p>
  <w:p w:rsidR="007A6E75" w:rsidRDefault="007A6E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6F"/>
    <w:rsid w:val="00072A80"/>
    <w:rsid w:val="00091F66"/>
    <w:rsid w:val="000C5275"/>
    <w:rsid w:val="000D3A8F"/>
    <w:rsid w:val="000E4291"/>
    <w:rsid w:val="001936DC"/>
    <w:rsid w:val="0038508B"/>
    <w:rsid w:val="003A3EE4"/>
    <w:rsid w:val="003A7E56"/>
    <w:rsid w:val="003F57AE"/>
    <w:rsid w:val="00413C8B"/>
    <w:rsid w:val="004408B2"/>
    <w:rsid w:val="00474226"/>
    <w:rsid w:val="004E5039"/>
    <w:rsid w:val="004F736B"/>
    <w:rsid w:val="005108B3"/>
    <w:rsid w:val="005D051C"/>
    <w:rsid w:val="005D2488"/>
    <w:rsid w:val="006024D9"/>
    <w:rsid w:val="00605469"/>
    <w:rsid w:val="00643635"/>
    <w:rsid w:val="007041D3"/>
    <w:rsid w:val="00774523"/>
    <w:rsid w:val="007A6E75"/>
    <w:rsid w:val="00872BE5"/>
    <w:rsid w:val="008A7747"/>
    <w:rsid w:val="008C632F"/>
    <w:rsid w:val="008E66DC"/>
    <w:rsid w:val="00996B4E"/>
    <w:rsid w:val="00997373"/>
    <w:rsid w:val="009C00D1"/>
    <w:rsid w:val="00A2147E"/>
    <w:rsid w:val="00A96645"/>
    <w:rsid w:val="00B3389F"/>
    <w:rsid w:val="00C32860"/>
    <w:rsid w:val="00CE036F"/>
    <w:rsid w:val="00D07FE1"/>
    <w:rsid w:val="00D42628"/>
    <w:rsid w:val="00D56F25"/>
    <w:rsid w:val="00DA0783"/>
    <w:rsid w:val="00F35196"/>
    <w:rsid w:val="00F57E56"/>
    <w:rsid w:val="00F911BF"/>
    <w:rsid w:val="00F93AB6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8B"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CE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36F"/>
  </w:style>
  <w:style w:type="paragraph" w:styleId="a5">
    <w:name w:val="footer"/>
    <w:basedOn w:val="a"/>
    <w:link w:val="a6"/>
    <w:uiPriority w:val="99"/>
    <w:unhideWhenUsed/>
    <w:rsid w:val="003A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E56"/>
  </w:style>
  <w:style w:type="paragraph" w:styleId="a7">
    <w:name w:val="Balloon Text"/>
    <w:basedOn w:val="a"/>
    <w:link w:val="a8"/>
    <w:uiPriority w:val="99"/>
    <w:semiHidden/>
    <w:unhideWhenUsed/>
    <w:rsid w:val="003A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E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3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8B"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CE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36F"/>
  </w:style>
  <w:style w:type="paragraph" w:styleId="a5">
    <w:name w:val="footer"/>
    <w:basedOn w:val="a"/>
    <w:link w:val="a6"/>
    <w:uiPriority w:val="99"/>
    <w:unhideWhenUsed/>
    <w:rsid w:val="003A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E56"/>
  </w:style>
  <w:style w:type="paragraph" w:styleId="a7">
    <w:name w:val="Balloon Text"/>
    <w:basedOn w:val="a"/>
    <w:link w:val="a8"/>
    <w:uiPriority w:val="99"/>
    <w:semiHidden/>
    <w:unhideWhenUsed/>
    <w:rsid w:val="003A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E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1972B1CD018B98E204DD7A17B272DAA939C66602664FEFD2F8036F8773F44566DDC40007D1303E8F4FA76780B01798B4178CD56281BF302i9b1A" TargetMode="External"/><Relationship Id="rId18" Type="http://schemas.openxmlformats.org/officeDocument/2006/relationships/hyperlink" Target="consultantplus://offline/ref=91972B1CD018B98E204DD7A17B272DAA939C66602664FEFD2F8036F8773F44567FDC180C7C121DEFFCEF20294Di5b4A" TargetMode="External"/><Relationship Id="rId26" Type="http://schemas.openxmlformats.org/officeDocument/2006/relationships/hyperlink" Target="consultantplus://offline/ref=91972B1CD018B98E204DD7A17B272DAA9398656A2D65FEFD2F8036F8773F44566DDC4004741A08BAACB577244E556A8B4178CE5734i1b9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972B1CD018B98E204DD7A17B272DAA9398656A2D65FEFD2F8036F8773F44566DDC40037A1B08BAACB577244E556A8B4178CE5734i1b9A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1972B1CD018B98E204DD7A17B272DAA959B656A2F32A9FF7ED538FD7F6F1E467B954C00631202F0FFF120i2b9A" TargetMode="External"/><Relationship Id="rId17" Type="http://schemas.openxmlformats.org/officeDocument/2006/relationships/hyperlink" Target="consultantplus://offline/ref=91972B1CD018B98E204DD7A17B272DAA9398656A2D65FEFD2F8036F8773F44566DDC40077C1108BAACB577244E556A8B4178CE5734i1b9A" TargetMode="External"/><Relationship Id="rId25" Type="http://schemas.openxmlformats.org/officeDocument/2006/relationships/hyperlink" Target="consultantplus://offline/ref=91972B1CD018B98E204DD7A17B272DAA9398656A2D65FEFD2F8036F8773F44566DDC4004741408BAACB577244E556A8B4178CE5734i1b9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972B1CD018B98E204DD7A17B272DAA91996A6F256DFEFD2F8036F8773F44567FDC180C7C121DEFFCEF20294Di5b4A" TargetMode="External"/><Relationship Id="rId20" Type="http://schemas.openxmlformats.org/officeDocument/2006/relationships/hyperlink" Target="consultantplus://offline/ref=91972B1CD018B98E204DD7A17B272DAA9398656A2D65FEFD2F8036F8773F44566DDC4004741A08BAACB577244E556A8B4178CE5734i1b9A" TargetMode="External"/><Relationship Id="rId29" Type="http://schemas.openxmlformats.org/officeDocument/2006/relationships/hyperlink" Target="consultantplus://offline/ref=91972B1CD018B98E204DD7A17B272DAA9398656A2D65FEFD2F8036F8773F44566DDC40077C1108BAACB577244E556A8B4178CE5734i1b9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972B1CD018B98E204DD7A17B272DAA9398656A2D65FEFD2F8036F8773F44566DDC4004741A08BAACB577244E556A8B4178CE5734i1b9A" TargetMode="External"/><Relationship Id="rId24" Type="http://schemas.openxmlformats.org/officeDocument/2006/relationships/hyperlink" Target="consultantplus://offline/ref=91972B1CD018B98E204DD7A17B272DAA9398656A2D65FEFD2F8036F8773F44566DDC4004741A08BAACB577244E556A8B4178CE5734i1b9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972B1CD018B98E204DD7A17B272DAA939C66602664FEFD2F8036F8773F44566DDC40007D1303EAFFFA76780B01798B4178CD56281BF302i9b1A" TargetMode="External"/><Relationship Id="rId23" Type="http://schemas.openxmlformats.org/officeDocument/2006/relationships/hyperlink" Target="consultantplus://offline/ref=91972B1CD018B98E204DD7A17B272DAA939C66602664FEFD2F8036F8773F44567FDC180C7C121DEFFCEF20294Di5b4A" TargetMode="External"/><Relationship Id="rId28" Type="http://schemas.openxmlformats.org/officeDocument/2006/relationships/hyperlink" Target="consultantplus://offline/ref=91972B1CD018B98E204DD7A17B272DAA9398656A2D65FEFD2F8036F8773F44566DDC40077D1608BAACB577244E556A8B4178CE5734i1b9A" TargetMode="External"/><Relationship Id="rId10" Type="http://schemas.openxmlformats.org/officeDocument/2006/relationships/hyperlink" Target="consultantplus://offline/ref=91972B1CD018B98E204DD7A17B272DAA939C66602664FEFD2F8036F8773F44567FDC180C7C121DEFFCEF20294Di5b4A" TargetMode="External"/><Relationship Id="rId19" Type="http://schemas.openxmlformats.org/officeDocument/2006/relationships/hyperlink" Target="consultantplus://offline/ref=91972B1CD018B98E204DD7A17B272DAA939C66602664FEFD2F8036F8773F44566DDC40007D1303EAFDFA76780B01798B4178CD56281BF302i9b1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972B1CD018B98E204DD7A17B272DAA9398656A2D65FEFD2F8036F8773F44566DDC40077D1B08BAACB577244E556A8B4178CE5734i1b9A" TargetMode="External"/><Relationship Id="rId14" Type="http://schemas.openxmlformats.org/officeDocument/2006/relationships/hyperlink" Target="consultantplus://offline/ref=91972B1CD018B98E204DD7A17B272DAA9398656A2D65FEFD2F8036F8773F44566DDC4004741408BAACB577244E556A8B4178CE5734i1b9A" TargetMode="External"/><Relationship Id="rId22" Type="http://schemas.openxmlformats.org/officeDocument/2006/relationships/hyperlink" Target="consultantplus://offline/ref=91972B1CD018B98E204DD7A17B272DAA939C66602664FEFD2F8036F8773F44566DDC4007764752AAA8FC2328515575944266CEi5b7A" TargetMode="External"/><Relationship Id="rId27" Type="http://schemas.openxmlformats.org/officeDocument/2006/relationships/hyperlink" Target="consultantplus://offline/ref=91972B1CD018B98E204DD7A17B272DAA9398656A2D65FEFD2F8036F8773F44566DDC40077D1708BAACB577244E556A8B4178CE5734i1b9A" TargetMode="External"/><Relationship Id="rId30" Type="http://schemas.openxmlformats.org/officeDocument/2006/relationships/hyperlink" Target="consultantplus://offline/ref=91972B1CD018B98E204DD7A17B272DAA939C66602664FEFD2F8036F8773F44566DDC40007D1303E8FCFA76780B01798B4178CD56281BF302i9b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7</cp:revision>
  <cp:lastPrinted>2025-05-28T01:24:00Z</cp:lastPrinted>
  <dcterms:created xsi:type="dcterms:W3CDTF">2025-05-05T02:43:00Z</dcterms:created>
  <dcterms:modified xsi:type="dcterms:W3CDTF">2025-05-28T01:24:00Z</dcterms:modified>
</cp:coreProperties>
</file>