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67CB1" w14:textId="7CF280F9" w:rsidR="00B30694" w:rsidRDefault="00B30694" w:rsidP="00B30694">
      <w:pPr>
        <w:spacing w:line="240" w:lineRule="exact"/>
        <w:ind w:left="11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 приема заключений по результатам проведения независимой (антикоррупционной) экспертизы с </w:t>
      </w:r>
      <w:bookmarkStart w:id="0" w:name="_Hlk157007589"/>
      <w:r w:rsidR="00500A0B">
        <w:rPr>
          <w:rFonts w:ascii="Times New Roman" w:eastAsia="Times New Roman" w:hAnsi="Times New Roman" w:cs="Times New Roman"/>
          <w:sz w:val="24"/>
          <w:szCs w:val="24"/>
        </w:rPr>
        <w:t>02.06.2025 по .1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2.06.202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491A864A" w14:textId="77777777" w:rsidR="00B30694" w:rsidRDefault="00B30694" w:rsidP="00B30694">
      <w:pPr>
        <w:spacing w:line="240" w:lineRule="exact"/>
        <w:ind w:left="1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Разработчик: КУМИ</w:t>
      </w:r>
    </w:p>
    <w:p w14:paraId="199EA59E" w14:textId="77777777" w:rsidR="00B30694" w:rsidRDefault="00B30694" w:rsidP="00B30694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5403B04" w14:textId="764464FA" w:rsidR="00C76D8F" w:rsidRPr="00B907ED" w:rsidRDefault="00B30694" w:rsidP="00500A0B">
      <w:pPr>
        <w:pStyle w:val="ConsPlusNormal"/>
        <w:jc w:val="right"/>
        <w:outlineLvl w:val="0"/>
        <w:rPr>
          <w:sz w:val="28"/>
          <w:szCs w:val="28"/>
        </w:rPr>
      </w:pPr>
      <w:r>
        <w:rPr>
          <w:rFonts w:eastAsia="Times New Roman"/>
        </w:rPr>
        <w:t>ПРОЕКТ</w:t>
      </w:r>
    </w:p>
    <w:p w14:paraId="6A43E0D9" w14:textId="77777777" w:rsidR="00C76D8F" w:rsidRPr="00B907ED" w:rsidRDefault="00C76D8F" w:rsidP="00B30694">
      <w:pPr>
        <w:pStyle w:val="ConsPlusNormal"/>
        <w:jc w:val="both"/>
        <w:rPr>
          <w:sz w:val="28"/>
          <w:szCs w:val="28"/>
        </w:rPr>
      </w:pPr>
    </w:p>
    <w:p w14:paraId="0CA72FDD" w14:textId="77777777" w:rsidR="00146158" w:rsidRDefault="00146158" w:rsidP="00B907ED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364D38B1" w14:textId="77777777" w:rsidR="00146158" w:rsidRDefault="00146158" w:rsidP="00B907ED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3E7C2489" w14:textId="77777777" w:rsidR="00146158" w:rsidRDefault="00146158" w:rsidP="00B907ED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4915D261" w14:textId="4B84BE0F" w:rsidR="00C76D8F" w:rsidRPr="00B907ED" w:rsidRDefault="00252BC7" w:rsidP="00B907ED">
      <w:pPr>
        <w:pStyle w:val="ConsPlusNormal"/>
        <w:spacing w:line="240" w:lineRule="exact"/>
        <w:jc w:val="both"/>
        <w:rPr>
          <w:sz w:val="28"/>
          <w:szCs w:val="28"/>
        </w:rPr>
      </w:pPr>
      <w:r w:rsidRPr="00B907ED">
        <w:rPr>
          <w:sz w:val="28"/>
          <w:szCs w:val="28"/>
        </w:rPr>
        <w:t xml:space="preserve">Об утверждении порядка принятия решения о сносе самовольных построек или приведения их в соответствие с установленными требованиями на территории </w:t>
      </w:r>
      <w:r w:rsidR="00B907ED">
        <w:rPr>
          <w:sz w:val="28"/>
          <w:szCs w:val="28"/>
        </w:rPr>
        <w:t>Охотского муниципального округа</w:t>
      </w:r>
      <w:r w:rsidRPr="00B907ED">
        <w:rPr>
          <w:sz w:val="28"/>
          <w:szCs w:val="28"/>
        </w:rPr>
        <w:t xml:space="preserve"> Хабаровского края</w:t>
      </w:r>
    </w:p>
    <w:p w14:paraId="65349C24" w14:textId="507C795D" w:rsidR="00C76D8F" w:rsidRDefault="00C76D8F">
      <w:pPr>
        <w:pStyle w:val="ConsPlusNormal"/>
        <w:ind w:firstLine="540"/>
        <w:jc w:val="both"/>
        <w:rPr>
          <w:sz w:val="28"/>
          <w:szCs w:val="28"/>
        </w:rPr>
      </w:pPr>
    </w:p>
    <w:p w14:paraId="5248C49E" w14:textId="77777777" w:rsidR="00155588" w:rsidRPr="00B907ED" w:rsidRDefault="00155588">
      <w:pPr>
        <w:pStyle w:val="ConsPlusNormal"/>
        <w:ind w:firstLine="540"/>
        <w:jc w:val="both"/>
        <w:rPr>
          <w:sz w:val="28"/>
          <w:szCs w:val="28"/>
        </w:rPr>
      </w:pPr>
    </w:p>
    <w:p w14:paraId="1EAB58C8" w14:textId="114B30DD" w:rsidR="00B907ED" w:rsidRDefault="00252BC7" w:rsidP="00B907E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B907ED">
        <w:rPr>
          <w:sz w:val="28"/>
          <w:szCs w:val="28"/>
        </w:rPr>
        <w:t>В соответствии с Гражданским кодексом Российской Федерации,</w:t>
      </w:r>
      <w:r w:rsidR="00BE13B5">
        <w:rPr>
          <w:sz w:val="28"/>
          <w:szCs w:val="28"/>
        </w:rPr>
        <w:t xml:space="preserve"> статьей 55.32 Градостроительного кодекса</w:t>
      </w:r>
      <w:r w:rsidRPr="00B907ED">
        <w:rPr>
          <w:sz w:val="28"/>
          <w:szCs w:val="28"/>
        </w:rPr>
        <w:t xml:space="preserve"> Российской Федерации, Земельным кодексом Российской Федерации, Федеральным законом </w:t>
      </w:r>
      <w:r w:rsidR="00BE13B5" w:rsidRPr="00B907ED">
        <w:rPr>
          <w:sz w:val="28"/>
          <w:szCs w:val="28"/>
        </w:rPr>
        <w:t>от 6 октября 2003 г. N 131-ФЗ</w:t>
      </w:r>
      <w:r w:rsidR="00BE13B5" w:rsidRPr="00B907ED">
        <w:rPr>
          <w:sz w:val="28"/>
          <w:szCs w:val="28"/>
        </w:rPr>
        <w:t xml:space="preserve"> </w:t>
      </w:r>
      <w:r w:rsidRPr="00B907ED">
        <w:rPr>
          <w:sz w:val="28"/>
          <w:szCs w:val="28"/>
        </w:rPr>
        <w:t xml:space="preserve">"Об общих принципах организации местного самоуправления в Российской Федерации", </w:t>
      </w:r>
      <w:r w:rsidR="00BE13B5">
        <w:rPr>
          <w:sz w:val="28"/>
          <w:szCs w:val="28"/>
        </w:rPr>
        <w:t xml:space="preserve">Федеральным законом от 30 ноября 1994 г. </w:t>
      </w:r>
      <w:r w:rsidR="00BE13B5">
        <w:rPr>
          <w:sz w:val="28"/>
          <w:szCs w:val="28"/>
          <w:lang w:val="en-US"/>
        </w:rPr>
        <w:t>N</w:t>
      </w:r>
      <w:r w:rsidR="00BE13B5">
        <w:rPr>
          <w:sz w:val="28"/>
          <w:szCs w:val="28"/>
        </w:rPr>
        <w:t xml:space="preserve"> 52-ФЗ "О введении в действие части первой Градостроительного кодекса Российской Федерации" </w:t>
      </w:r>
      <w:r w:rsidRPr="00B907ED">
        <w:rPr>
          <w:sz w:val="28"/>
          <w:szCs w:val="28"/>
        </w:rPr>
        <w:t xml:space="preserve">администрация </w:t>
      </w:r>
      <w:r w:rsidR="00B907ED">
        <w:rPr>
          <w:sz w:val="28"/>
          <w:szCs w:val="28"/>
        </w:rPr>
        <w:t>Охотского муниципального округа</w:t>
      </w:r>
      <w:r w:rsidRPr="00B907ED">
        <w:rPr>
          <w:sz w:val="28"/>
          <w:szCs w:val="28"/>
        </w:rPr>
        <w:t xml:space="preserve"> Хабаровского края</w:t>
      </w:r>
      <w:proofErr w:type="gramEnd"/>
    </w:p>
    <w:p w14:paraId="5BBABA49" w14:textId="4FD7263F" w:rsidR="00C76D8F" w:rsidRPr="00B907ED" w:rsidRDefault="00B907ED" w:rsidP="00B907E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252BC7" w:rsidRPr="00B907ED">
        <w:rPr>
          <w:sz w:val="28"/>
          <w:szCs w:val="28"/>
        </w:rPr>
        <w:t>:</w:t>
      </w:r>
    </w:p>
    <w:p w14:paraId="11A3B2CF" w14:textId="64EA374A" w:rsidR="00146158" w:rsidRPr="00146158" w:rsidRDefault="00146158" w:rsidP="001461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E13B5">
        <w:rPr>
          <w:sz w:val="28"/>
          <w:szCs w:val="28"/>
        </w:rPr>
        <w:t>. Утвердить прилагаемый</w:t>
      </w:r>
      <w:r w:rsidRPr="00146158">
        <w:rPr>
          <w:sz w:val="28"/>
          <w:szCs w:val="28"/>
        </w:rPr>
        <w:t>:</w:t>
      </w:r>
    </w:p>
    <w:p w14:paraId="178D85CA" w14:textId="598468F8" w:rsidR="00146158" w:rsidRDefault="00146158" w:rsidP="00146158">
      <w:pPr>
        <w:pStyle w:val="ConsPlusNormal"/>
        <w:jc w:val="both"/>
        <w:rPr>
          <w:sz w:val="28"/>
          <w:szCs w:val="28"/>
        </w:rPr>
      </w:pPr>
      <w:r w:rsidRPr="00146158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п</w:t>
      </w:r>
      <w:r w:rsidRPr="00146158">
        <w:rPr>
          <w:sz w:val="28"/>
          <w:szCs w:val="28"/>
        </w:rPr>
        <w:t>орядок принятия решения о сносе самовольных построек или приведения</w:t>
      </w:r>
      <w:r>
        <w:rPr>
          <w:sz w:val="28"/>
          <w:szCs w:val="28"/>
        </w:rPr>
        <w:t xml:space="preserve"> </w:t>
      </w:r>
      <w:r w:rsidRPr="00146158">
        <w:rPr>
          <w:sz w:val="28"/>
          <w:szCs w:val="28"/>
        </w:rPr>
        <w:t>их в соответствие с установленными требованиями</w:t>
      </w:r>
      <w:r>
        <w:rPr>
          <w:sz w:val="28"/>
          <w:szCs w:val="28"/>
        </w:rPr>
        <w:t xml:space="preserve"> </w:t>
      </w:r>
      <w:r w:rsidRPr="00146158">
        <w:rPr>
          <w:sz w:val="28"/>
          <w:szCs w:val="28"/>
        </w:rPr>
        <w:t>на территории Охотского муниципального округа</w:t>
      </w:r>
      <w:r>
        <w:rPr>
          <w:sz w:val="28"/>
          <w:szCs w:val="28"/>
        </w:rPr>
        <w:t xml:space="preserve"> </w:t>
      </w:r>
      <w:r w:rsidRPr="00146158">
        <w:rPr>
          <w:sz w:val="28"/>
          <w:szCs w:val="28"/>
        </w:rPr>
        <w:t>Хабаровского края</w:t>
      </w:r>
      <w:r w:rsidR="00B3692A">
        <w:rPr>
          <w:sz w:val="28"/>
          <w:szCs w:val="28"/>
        </w:rPr>
        <w:t>.</w:t>
      </w:r>
    </w:p>
    <w:p w14:paraId="3591BD69" w14:textId="77777777" w:rsidR="00E34B55" w:rsidRPr="00760E96" w:rsidRDefault="00E34B55" w:rsidP="00E34B5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60E96">
        <w:rPr>
          <w:sz w:val="28"/>
          <w:szCs w:val="28"/>
        </w:rPr>
        <w:t>. Обнародовать</w:t>
      </w:r>
      <w:r>
        <w:rPr>
          <w:sz w:val="28"/>
          <w:szCs w:val="28"/>
        </w:rPr>
        <w:t xml:space="preserve"> </w:t>
      </w:r>
      <w:r w:rsidRPr="00760E96">
        <w:rPr>
          <w:sz w:val="28"/>
          <w:szCs w:val="28"/>
        </w:rPr>
        <w:t>(опубликовать) настоящее постановление в Сборнике муниципальных правовых актов Охотского муниципального округа Хабаровского края.</w:t>
      </w:r>
    </w:p>
    <w:p w14:paraId="331C2FED" w14:textId="77777777" w:rsidR="00E34B55" w:rsidRDefault="00E34B55" w:rsidP="00E34B5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60E96">
        <w:rPr>
          <w:sz w:val="28"/>
          <w:szCs w:val="28"/>
        </w:rPr>
        <w:t>. Настоящее постановление вступает в силу после его официального</w:t>
      </w:r>
      <w:r>
        <w:rPr>
          <w:sz w:val="28"/>
          <w:szCs w:val="28"/>
        </w:rPr>
        <w:t xml:space="preserve"> обнародования</w:t>
      </w:r>
      <w:r w:rsidRPr="006D3076">
        <w:rPr>
          <w:sz w:val="28"/>
          <w:szCs w:val="28"/>
        </w:rPr>
        <w:t>.</w:t>
      </w:r>
    </w:p>
    <w:p w14:paraId="62D4E36C" w14:textId="6EBB8B55" w:rsidR="00C76D8F" w:rsidRDefault="00C76D8F">
      <w:pPr>
        <w:pStyle w:val="ConsPlusNormal"/>
        <w:ind w:firstLine="540"/>
        <w:jc w:val="both"/>
        <w:rPr>
          <w:sz w:val="28"/>
          <w:szCs w:val="28"/>
        </w:rPr>
      </w:pPr>
    </w:p>
    <w:p w14:paraId="2BDD2514" w14:textId="5DE44B01" w:rsidR="00CA7743" w:rsidRDefault="00CA7743">
      <w:pPr>
        <w:pStyle w:val="ConsPlusNormal"/>
        <w:ind w:firstLine="540"/>
        <w:jc w:val="both"/>
        <w:rPr>
          <w:sz w:val="28"/>
          <w:szCs w:val="28"/>
        </w:rPr>
      </w:pPr>
    </w:p>
    <w:p w14:paraId="1A1E3DEE" w14:textId="77777777" w:rsidR="00CA7743" w:rsidRPr="00B907ED" w:rsidRDefault="00CA7743">
      <w:pPr>
        <w:pStyle w:val="ConsPlusNormal"/>
        <w:ind w:firstLine="540"/>
        <w:jc w:val="both"/>
        <w:rPr>
          <w:sz w:val="28"/>
          <w:szCs w:val="28"/>
        </w:rPr>
      </w:pPr>
    </w:p>
    <w:p w14:paraId="6A6C33FF" w14:textId="3E21CDDA" w:rsidR="00C76D8F" w:rsidRPr="00B907ED" w:rsidRDefault="00252BC7" w:rsidP="00CA7743">
      <w:pPr>
        <w:pStyle w:val="ConsPlusNormal"/>
        <w:rPr>
          <w:sz w:val="28"/>
          <w:szCs w:val="28"/>
        </w:rPr>
      </w:pPr>
      <w:r w:rsidRPr="00B907ED">
        <w:rPr>
          <w:sz w:val="28"/>
          <w:szCs w:val="28"/>
        </w:rPr>
        <w:t xml:space="preserve">Глава </w:t>
      </w:r>
      <w:r w:rsidR="00CA7743">
        <w:rPr>
          <w:sz w:val="28"/>
          <w:szCs w:val="28"/>
        </w:rPr>
        <w:t>округа</w:t>
      </w:r>
      <w:r w:rsidR="00CA7743">
        <w:rPr>
          <w:sz w:val="28"/>
          <w:szCs w:val="28"/>
        </w:rPr>
        <w:tab/>
      </w:r>
      <w:r w:rsidR="00CA7743">
        <w:rPr>
          <w:sz w:val="28"/>
          <w:szCs w:val="28"/>
        </w:rPr>
        <w:tab/>
      </w:r>
      <w:r w:rsidR="00CA7743">
        <w:rPr>
          <w:sz w:val="28"/>
          <w:szCs w:val="28"/>
        </w:rPr>
        <w:tab/>
      </w:r>
      <w:r w:rsidR="00CA7743">
        <w:rPr>
          <w:sz w:val="28"/>
          <w:szCs w:val="28"/>
        </w:rPr>
        <w:tab/>
      </w:r>
      <w:r w:rsidR="00CA7743">
        <w:rPr>
          <w:sz w:val="28"/>
          <w:szCs w:val="28"/>
        </w:rPr>
        <w:tab/>
      </w:r>
      <w:r w:rsidR="00CA7743">
        <w:rPr>
          <w:sz w:val="28"/>
          <w:szCs w:val="28"/>
        </w:rPr>
        <w:tab/>
      </w:r>
      <w:r w:rsidR="00CA7743">
        <w:rPr>
          <w:sz w:val="28"/>
          <w:szCs w:val="28"/>
        </w:rPr>
        <w:tab/>
      </w:r>
      <w:r w:rsidR="00CA7743">
        <w:rPr>
          <w:sz w:val="28"/>
          <w:szCs w:val="28"/>
        </w:rPr>
        <w:tab/>
      </w:r>
      <w:r w:rsidR="00131385">
        <w:rPr>
          <w:sz w:val="28"/>
          <w:szCs w:val="28"/>
        </w:rPr>
        <w:t xml:space="preserve">        </w:t>
      </w:r>
      <w:r w:rsidR="00CA7743">
        <w:rPr>
          <w:sz w:val="28"/>
          <w:szCs w:val="28"/>
        </w:rPr>
        <w:t xml:space="preserve"> М.А. Климов</w:t>
      </w:r>
    </w:p>
    <w:p w14:paraId="759FBB47" w14:textId="76871DEC" w:rsidR="00CA7743" w:rsidRDefault="00CA7743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CA7743" w14:paraId="27DB4A61" w14:textId="77777777" w:rsidTr="00131385">
        <w:tc>
          <w:tcPr>
            <w:tcW w:w="5211" w:type="dxa"/>
          </w:tcPr>
          <w:p w14:paraId="7E591099" w14:textId="77777777" w:rsidR="00CA7743" w:rsidRDefault="00CA7743" w:rsidP="00252BC7">
            <w:pPr>
              <w:pStyle w:val="ConsPlusNormal"/>
              <w:spacing w:line="240" w:lineRule="exact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360" w:type="dxa"/>
          </w:tcPr>
          <w:p w14:paraId="39DEB0D3" w14:textId="77777777" w:rsidR="00CA7743" w:rsidRDefault="00CA7743" w:rsidP="00252BC7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2F325037" w14:textId="77777777" w:rsidR="00CA7743" w:rsidRPr="00391E53" w:rsidRDefault="00CA7743" w:rsidP="00252BC7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383C2559" w14:textId="77777777" w:rsidR="00CA7743" w:rsidRDefault="00CA7743" w:rsidP="00252BC7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14:paraId="7671993A" w14:textId="77777777" w:rsidR="00CA7743" w:rsidRDefault="00CA7743" w:rsidP="00252BC7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Охотского муниципального</w:t>
            </w:r>
          </w:p>
          <w:p w14:paraId="7F10345C" w14:textId="77777777" w:rsidR="00CA7743" w:rsidRDefault="00CA7743" w:rsidP="00252BC7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Хабаровского края</w:t>
            </w:r>
          </w:p>
          <w:p w14:paraId="2BB5BC03" w14:textId="77777777" w:rsidR="00CA7743" w:rsidRDefault="00CA7743" w:rsidP="00252BC7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75FA8C0A" w14:textId="77777777" w:rsidR="00CA7743" w:rsidRPr="00391E53" w:rsidRDefault="00CA7743" w:rsidP="00252BC7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    </w:t>
            </w:r>
            <w:r w:rsidRPr="00391E53">
              <w:rPr>
                <w:sz w:val="28"/>
                <w:szCs w:val="28"/>
              </w:rPr>
              <w:t xml:space="preserve"> N</w:t>
            </w:r>
          </w:p>
        </w:tc>
      </w:tr>
    </w:tbl>
    <w:p w14:paraId="188BBAAE" w14:textId="77777777" w:rsidR="00C76D8F" w:rsidRPr="00B907ED" w:rsidRDefault="00C76D8F">
      <w:pPr>
        <w:pStyle w:val="ConsPlusNormal"/>
        <w:ind w:firstLine="540"/>
        <w:jc w:val="both"/>
        <w:rPr>
          <w:sz w:val="28"/>
          <w:szCs w:val="28"/>
        </w:rPr>
      </w:pPr>
    </w:p>
    <w:p w14:paraId="5BA87B58" w14:textId="77777777" w:rsidR="00CA7743" w:rsidRDefault="00CA7743" w:rsidP="00CA7743">
      <w:pPr>
        <w:pStyle w:val="ConsPlusNormal"/>
        <w:spacing w:line="240" w:lineRule="exact"/>
        <w:jc w:val="center"/>
        <w:rPr>
          <w:sz w:val="28"/>
          <w:szCs w:val="28"/>
        </w:rPr>
      </w:pPr>
    </w:p>
    <w:p w14:paraId="43856666" w14:textId="6207ADEE" w:rsidR="00C76D8F" w:rsidRDefault="00252BC7" w:rsidP="00131385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B907ED">
        <w:rPr>
          <w:sz w:val="28"/>
          <w:szCs w:val="28"/>
        </w:rPr>
        <w:t>ПОРЯДОК</w:t>
      </w:r>
    </w:p>
    <w:p w14:paraId="4C2E0042" w14:textId="77777777" w:rsidR="00CA7743" w:rsidRPr="00B907ED" w:rsidRDefault="00CA7743" w:rsidP="00CA7743">
      <w:pPr>
        <w:pStyle w:val="ConsPlusNormal"/>
        <w:spacing w:line="240" w:lineRule="exact"/>
        <w:jc w:val="center"/>
        <w:rPr>
          <w:sz w:val="28"/>
          <w:szCs w:val="28"/>
        </w:rPr>
      </w:pPr>
    </w:p>
    <w:p w14:paraId="6FB631F1" w14:textId="77777777" w:rsidR="00C76D8F" w:rsidRPr="00B907ED" w:rsidRDefault="00252BC7" w:rsidP="00131385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B907ED">
        <w:rPr>
          <w:sz w:val="28"/>
          <w:szCs w:val="28"/>
        </w:rPr>
        <w:t>принятия решения о сносе самовольных построек или приведения</w:t>
      </w:r>
    </w:p>
    <w:p w14:paraId="3BA6D10E" w14:textId="77777777" w:rsidR="00C76D8F" w:rsidRPr="00B907ED" w:rsidRDefault="00252BC7" w:rsidP="00131385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B907ED">
        <w:rPr>
          <w:sz w:val="28"/>
          <w:szCs w:val="28"/>
        </w:rPr>
        <w:t>их в соответствие с установленными требованиями</w:t>
      </w:r>
    </w:p>
    <w:p w14:paraId="09AECC26" w14:textId="5207B878" w:rsidR="00C76D8F" w:rsidRPr="00B907ED" w:rsidRDefault="00252BC7" w:rsidP="00131385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B907ED">
        <w:rPr>
          <w:sz w:val="28"/>
          <w:szCs w:val="28"/>
        </w:rPr>
        <w:t xml:space="preserve">на территории </w:t>
      </w:r>
      <w:r w:rsidR="00B907ED">
        <w:rPr>
          <w:sz w:val="28"/>
          <w:szCs w:val="28"/>
        </w:rPr>
        <w:t>Охотского муниципального округа</w:t>
      </w:r>
    </w:p>
    <w:p w14:paraId="11DA7AEA" w14:textId="77777777" w:rsidR="00C76D8F" w:rsidRPr="00B907ED" w:rsidRDefault="00252BC7" w:rsidP="00131385">
      <w:pPr>
        <w:pStyle w:val="ConsPlusNormal"/>
        <w:spacing w:line="240" w:lineRule="exact"/>
        <w:ind w:firstLine="709"/>
        <w:jc w:val="center"/>
        <w:rPr>
          <w:sz w:val="28"/>
          <w:szCs w:val="28"/>
        </w:rPr>
      </w:pPr>
      <w:r w:rsidRPr="00B907ED">
        <w:rPr>
          <w:sz w:val="28"/>
          <w:szCs w:val="28"/>
        </w:rPr>
        <w:t>Хабаровского края</w:t>
      </w:r>
    </w:p>
    <w:p w14:paraId="05AA23D3" w14:textId="77777777" w:rsidR="00C76D8F" w:rsidRPr="00B907ED" w:rsidRDefault="00C76D8F">
      <w:pPr>
        <w:pStyle w:val="ConsPlusNormal"/>
        <w:ind w:firstLine="540"/>
        <w:jc w:val="both"/>
        <w:rPr>
          <w:sz w:val="28"/>
          <w:szCs w:val="28"/>
        </w:rPr>
      </w:pPr>
    </w:p>
    <w:p w14:paraId="73A6857C" w14:textId="77777777" w:rsidR="00CA7743" w:rsidRDefault="00CA7743" w:rsidP="00CA7743">
      <w:pPr>
        <w:pStyle w:val="ConsPlusNormal"/>
        <w:ind w:firstLine="540"/>
        <w:rPr>
          <w:sz w:val="28"/>
          <w:szCs w:val="28"/>
        </w:rPr>
      </w:pPr>
    </w:p>
    <w:p w14:paraId="6B2D0DB2" w14:textId="6990D0C8" w:rsidR="00C76D8F" w:rsidRPr="00B907ED" w:rsidRDefault="00252BC7" w:rsidP="00131385">
      <w:pPr>
        <w:pStyle w:val="ConsPlusNormal"/>
        <w:ind w:firstLine="709"/>
        <w:jc w:val="center"/>
        <w:rPr>
          <w:sz w:val="28"/>
          <w:szCs w:val="28"/>
        </w:rPr>
      </w:pPr>
      <w:r w:rsidRPr="00B907ED">
        <w:rPr>
          <w:sz w:val="28"/>
          <w:szCs w:val="28"/>
        </w:rPr>
        <w:t>1.Общие положения</w:t>
      </w:r>
    </w:p>
    <w:p w14:paraId="3A7360C6" w14:textId="77777777" w:rsidR="00C76D8F" w:rsidRPr="00B907ED" w:rsidRDefault="00C76D8F">
      <w:pPr>
        <w:pStyle w:val="ConsPlusNormal"/>
        <w:ind w:firstLine="540"/>
        <w:jc w:val="both"/>
        <w:rPr>
          <w:sz w:val="28"/>
          <w:szCs w:val="28"/>
        </w:rPr>
      </w:pPr>
    </w:p>
    <w:p w14:paraId="5C05F0D4" w14:textId="495028DA" w:rsidR="00D75EA2" w:rsidRPr="00D75EA2" w:rsidRDefault="00D75EA2" w:rsidP="00715021">
      <w:pPr>
        <w:pStyle w:val="ConsPlusNormal"/>
        <w:ind w:firstLine="709"/>
        <w:jc w:val="both"/>
        <w:rPr>
          <w:sz w:val="28"/>
          <w:szCs w:val="28"/>
        </w:rPr>
      </w:pPr>
      <w:r w:rsidRPr="00D75EA2">
        <w:rPr>
          <w:sz w:val="28"/>
          <w:szCs w:val="28"/>
        </w:rPr>
        <w:t xml:space="preserve">1. </w:t>
      </w:r>
      <w:proofErr w:type="gramStart"/>
      <w:r w:rsidRPr="00D75EA2">
        <w:rPr>
          <w:sz w:val="28"/>
          <w:szCs w:val="28"/>
        </w:rPr>
        <w:t xml:space="preserve">Положение об особенностях сноса самовольных построек на территории </w:t>
      </w:r>
      <w:r>
        <w:rPr>
          <w:sz w:val="28"/>
          <w:szCs w:val="28"/>
        </w:rPr>
        <w:t>Охотского муниципального округа Хабаровского края (далее – округ)</w:t>
      </w:r>
      <w:r w:rsidRPr="00D75EA2">
        <w:rPr>
          <w:sz w:val="28"/>
          <w:szCs w:val="28"/>
        </w:rPr>
        <w:t xml:space="preserve">, их приведения в соответствие с требованиями, установленными законодательством Российской Федерации (далее - Положение), определяет порядок осуществления мер по реализации полномочий администрации </w:t>
      </w:r>
      <w:r>
        <w:rPr>
          <w:sz w:val="28"/>
          <w:szCs w:val="28"/>
        </w:rPr>
        <w:t>округа</w:t>
      </w:r>
      <w:r w:rsidRPr="00D75EA2">
        <w:rPr>
          <w:sz w:val="28"/>
          <w:szCs w:val="28"/>
        </w:rPr>
        <w:t xml:space="preserve"> и регламентирует механизм осуществ</w:t>
      </w:r>
      <w:r w:rsidR="004E13E3">
        <w:rPr>
          <w:sz w:val="28"/>
          <w:szCs w:val="28"/>
        </w:rPr>
        <w:t>ления мер отраслевыми органами а</w:t>
      </w:r>
      <w:r w:rsidRPr="00D75EA2">
        <w:rPr>
          <w:sz w:val="28"/>
          <w:szCs w:val="28"/>
        </w:rPr>
        <w:t xml:space="preserve">дминистрации </w:t>
      </w:r>
      <w:r w:rsidR="004E13E3">
        <w:rPr>
          <w:sz w:val="28"/>
          <w:szCs w:val="28"/>
        </w:rPr>
        <w:t xml:space="preserve">округа </w:t>
      </w:r>
      <w:r w:rsidRPr="00D75EA2">
        <w:rPr>
          <w:sz w:val="28"/>
          <w:szCs w:val="28"/>
        </w:rPr>
        <w:t xml:space="preserve">по реализации полномочий органа местного самоуправления </w:t>
      </w:r>
      <w:r>
        <w:rPr>
          <w:sz w:val="28"/>
          <w:szCs w:val="28"/>
        </w:rPr>
        <w:t>округа</w:t>
      </w:r>
      <w:r w:rsidRPr="00D75EA2">
        <w:rPr>
          <w:sz w:val="28"/>
          <w:szCs w:val="28"/>
        </w:rPr>
        <w:t xml:space="preserve"> в части сноса самовольных построек, возведенных или созданных</w:t>
      </w:r>
      <w:proofErr w:type="gramEnd"/>
      <w:r w:rsidRPr="00D75EA2">
        <w:rPr>
          <w:sz w:val="28"/>
          <w:szCs w:val="28"/>
        </w:rPr>
        <w:t xml:space="preserve"> </w:t>
      </w:r>
      <w:proofErr w:type="gramStart"/>
      <w:r w:rsidRPr="00D75EA2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округа</w:t>
      </w:r>
      <w:r w:rsidRPr="00D75EA2">
        <w:rPr>
          <w:sz w:val="28"/>
          <w:szCs w:val="28"/>
        </w:rPr>
        <w:t>, или приведения их в соответствие</w:t>
      </w:r>
      <w:r>
        <w:rPr>
          <w:sz w:val="28"/>
          <w:szCs w:val="28"/>
        </w:rPr>
        <w:t xml:space="preserve"> с установленными требованиями</w:t>
      </w:r>
      <w:r w:rsidRPr="00D75EA2">
        <w:rPr>
          <w:sz w:val="28"/>
          <w:szCs w:val="28"/>
        </w:rPr>
        <w:t xml:space="preserve">, </w:t>
      </w:r>
      <w:r>
        <w:rPr>
          <w:sz w:val="28"/>
          <w:szCs w:val="28"/>
        </w:rPr>
        <w:t>а именно,</w:t>
      </w:r>
      <w:r w:rsidRPr="00D75EA2">
        <w:rPr>
          <w:sz w:val="28"/>
          <w:szCs w:val="28"/>
        </w:rPr>
        <w:t xml:space="preserve"> обязательными требованиями к параметрам постройки, предусмотренными законом (далее - установленные требования), а также процедуры, связанные с принятием Администрацией решения о сносе самовольной постройки либо о сносе самовольной постройки или ее приведении в соответствие с установленными требованиями в форме постановления администрации </w:t>
      </w:r>
      <w:r>
        <w:rPr>
          <w:sz w:val="28"/>
          <w:szCs w:val="28"/>
        </w:rPr>
        <w:t>округа</w:t>
      </w:r>
      <w:r w:rsidRPr="00D75EA2">
        <w:rPr>
          <w:sz w:val="28"/>
          <w:szCs w:val="28"/>
        </w:rPr>
        <w:t>.</w:t>
      </w:r>
      <w:proofErr w:type="gramEnd"/>
    </w:p>
    <w:p w14:paraId="6AF4CABB" w14:textId="5700F84E" w:rsidR="00D75EA2" w:rsidRPr="00D75EA2" w:rsidRDefault="00D75EA2" w:rsidP="00715021">
      <w:pPr>
        <w:pStyle w:val="ConsPlusNormal"/>
        <w:ind w:firstLine="709"/>
        <w:jc w:val="both"/>
        <w:rPr>
          <w:sz w:val="28"/>
          <w:szCs w:val="28"/>
        </w:rPr>
      </w:pPr>
      <w:r w:rsidRPr="00D75EA2">
        <w:rPr>
          <w:sz w:val="28"/>
          <w:szCs w:val="28"/>
        </w:rPr>
        <w:t xml:space="preserve">2. Целью настоящего Положения является урегулирование процедуры выявления и пресечения самовольного строительства, обеспечение безопасной городской среды и рационального использования земель и земельных участков на территории </w:t>
      </w:r>
      <w:r>
        <w:rPr>
          <w:sz w:val="28"/>
          <w:szCs w:val="28"/>
        </w:rPr>
        <w:t>округа</w:t>
      </w:r>
      <w:r w:rsidRPr="00D75EA2">
        <w:rPr>
          <w:sz w:val="28"/>
          <w:szCs w:val="28"/>
        </w:rPr>
        <w:t xml:space="preserve"> с соблюдением частных и публичных интересов.</w:t>
      </w:r>
    </w:p>
    <w:p w14:paraId="4C126058" w14:textId="77777777" w:rsidR="00D75EA2" w:rsidRPr="00D75EA2" w:rsidRDefault="00D75EA2" w:rsidP="00715021">
      <w:pPr>
        <w:pStyle w:val="ConsPlusNormal"/>
        <w:ind w:firstLine="709"/>
        <w:jc w:val="both"/>
        <w:rPr>
          <w:sz w:val="28"/>
          <w:szCs w:val="28"/>
        </w:rPr>
      </w:pPr>
      <w:r w:rsidRPr="00D75EA2">
        <w:rPr>
          <w:sz w:val="28"/>
          <w:szCs w:val="28"/>
        </w:rPr>
        <w:t>3. Для целей настоящего Положения используются термины и определения согласно законодательству Российской Федерации.</w:t>
      </w:r>
    </w:p>
    <w:p w14:paraId="7806E5E9" w14:textId="77777777" w:rsidR="00D75EA2" w:rsidRPr="00D75EA2" w:rsidRDefault="00D75EA2" w:rsidP="00715021">
      <w:pPr>
        <w:pStyle w:val="ConsPlusNormal"/>
        <w:ind w:firstLine="709"/>
        <w:jc w:val="both"/>
        <w:rPr>
          <w:sz w:val="28"/>
          <w:szCs w:val="28"/>
        </w:rPr>
      </w:pPr>
      <w:r w:rsidRPr="00D75EA2">
        <w:rPr>
          <w:sz w:val="28"/>
          <w:szCs w:val="28"/>
        </w:rPr>
        <w:t>4. Не являются самовольной постройкой здание, сооружение или другое строение, возведенные или созданные с нарушением установленных в соответствии с законом ограничений использования земельного участка, если собственник данного объекта не знал и не мог знать о действии указанных ограничений в отношении принадлежащего ему земельного участка.</w:t>
      </w:r>
    </w:p>
    <w:p w14:paraId="3BAF0299" w14:textId="7147018E" w:rsidR="00D75EA2" w:rsidRPr="00D75EA2" w:rsidRDefault="00D75EA2" w:rsidP="00715021">
      <w:pPr>
        <w:pStyle w:val="ConsPlusNormal"/>
        <w:ind w:firstLine="709"/>
        <w:jc w:val="both"/>
        <w:rPr>
          <w:sz w:val="28"/>
          <w:szCs w:val="28"/>
        </w:rPr>
      </w:pPr>
      <w:r w:rsidRPr="00D75EA2">
        <w:rPr>
          <w:sz w:val="28"/>
          <w:szCs w:val="28"/>
        </w:rPr>
        <w:t xml:space="preserve">5. </w:t>
      </w:r>
      <w:proofErr w:type="gramStart"/>
      <w:r w:rsidRPr="00D75EA2">
        <w:rPr>
          <w:sz w:val="28"/>
          <w:szCs w:val="28"/>
        </w:rPr>
        <w:t xml:space="preserve">Самовольная постройка подлежит сносу или приведению в соответствие с установленными </w:t>
      </w:r>
      <w:r w:rsidR="004E13E3">
        <w:rPr>
          <w:sz w:val="28"/>
          <w:szCs w:val="28"/>
        </w:rPr>
        <w:t xml:space="preserve">правилами землепользования и застройки, </w:t>
      </w:r>
      <w:r w:rsidR="004E13E3">
        <w:rPr>
          <w:sz w:val="28"/>
          <w:szCs w:val="28"/>
        </w:rPr>
        <w:lastRenderedPageBreak/>
        <w:t>документацией по планировке территории, или обязательными требованиями к параметрам постройки, предусмотренными законодательством (далее – установленные требования)</w:t>
      </w:r>
      <w:r w:rsidRPr="00D75EA2">
        <w:rPr>
          <w:sz w:val="28"/>
          <w:szCs w:val="28"/>
        </w:rPr>
        <w:t xml:space="preserve"> осуществившим ее лицом либо за его счет, а при отсутствии сведений о нем - лицом, в собственности, пожизненном наследуемом владении, постоянном (бессрочном) пользовании которого находится земельный участок, на котором возведена или создана</w:t>
      </w:r>
      <w:proofErr w:type="gramEnd"/>
      <w:r w:rsidRPr="00D75EA2">
        <w:rPr>
          <w:sz w:val="28"/>
          <w:szCs w:val="28"/>
        </w:rPr>
        <w:t xml:space="preserve"> </w:t>
      </w:r>
      <w:proofErr w:type="gramStart"/>
      <w:r w:rsidRPr="00D75EA2">
        <w:rPr>
          <w:sz w:val="28"/>
          <w:szCs w:val="28"/>
        </w:rPr>
        <w:t>самовольная постройка, или лицом, которому такой земельный участок, находящийся в государственной или муниципальной собственности, предоставлен во временное владение и пользование, либо за счет соответствующего лица, за исключением случаев, предусмотренных пунктом 3 статьи 222 Гражданского кодекса Российской Федерации, и случаев, если снос самовольной постройки или ее приведение в соответствие с установленными требованиями осуществляется в соответствии с законода</w:t>
      </w:r>
      <w:r w:rsidR="004E13E3">
        <w:rPr>
          <w:sz w:val="28"/>
          <w:szCs w:val="28"/>
        </w:rPr>
        <w:t>тельством Российской Федерации а</w:t>
      </w:r>
      <w:r w:rsidRPr="00D75EA2">
        <w:rPr>
          <w:sz w:val="28"/>
          <w:szCs w:val="28"/>
        </w:rPr>
        <w:t>дминистрацией</w:t>
      </w:r>
      <w:r w:rsidR="004E13E3">
        <w:rPr>
          <w:sz w:val="28"/>
          <w:szCs w:val="28"/>
        </w:rPr>
        <w:t xml:space="preserve"> округа</w:t>
      </w:r>
      <w:r w:rsidRPr="00D75EA2">
        <w:rPr>
          <w:sz w:val="28"/>
          <w:szCs w:val="28"/>
        </w:rPr>
        <w:t>.</w:t>
      </w:r>
      <w:proofErr w:type="gramEnd"/>
    </w:p>
    <w:p w14:paraId="6235235C" w14:textId="06A3B09C" w:rsidR="00131385" w:rsidRDefault="00D75EA2" w:rsidP="00715021">
      <w:pPr>
        <w:pStyle w:val="ConsPlusNormal"/>
        <w:ind w:firstLine="709"/>
        <w:jc w:val="both"/>
        <w:rPr>
          <w:sz w:val="28"/>
          <w:szCs w:val="28"/>
        </w:rPr>
      </w:pPr>
      <w:r w:rsidRPr="00D75EA2">
        <w:rPr>
          <w:sz w:val="28"/>
          <w:szCs w:val="28"/>
        </w:rPr>
        <w:t>6. Снос самовольной постройки или ее приведение в соответствие с установленными требованиями в принудительном пор</w:t>
      </w:r>
      <w:r w:rsidR="004E13E3">
        <w:rPr>
          <w:sz w:val="28"/>
          <w:szCs w:val="28"/>
        </w:rPr>
        <w:t>ядке осуществляется судом либо а</w:t>
      </w:r>
      <w:r w:rsidRPr="00D75EA2">
        <w:rPr>
          <w:sz w:val="28"/>
          <w:szCs w:val="28"/>
        </w:rPr>
        <w:t xml:space="preserve">дминистрацией </w:t>
      </w:r>
      <w:r w:rsidR="004E13E3">
        <w:rPr>
          <w:sz w:val="28"/>
          <w:szCs w:val="28"/>
        </w:rPr>
        <w:t xml:space="preserve">округа </w:t>
      </w:r>
      <w:r w:rsidRPr="00D75EA2">
        <w:rPr>
          <w:sz w:val="28"/>
          <w:szCs w:val="28"/>
        </w:rPr>
        <w:t>в случаях, предусмотренных пунктом 4 статьи 222 Гражданского кодекса Российской Федерации.</w:t>
      </w:r>
    </w:p>
    <w:p w14:paraId="0BCEF4E0" w14:textId="77777777" w:rsidR="00574617" w:rsidRDefault="00574617" w:rsidP="00131385">
      <w:pPr>
        <w:pStyle w:val="ConsPlusNormal"/>
        <w:ind w:firstLine="540"/>
        <w:jc w:val="center"/>
        <w:rPr>
          <w:sz w:val="28"/>
          <w:szCs w:val="28"/>
        </w:rPr>
      </w:pPr>
    </w:p>
    <w:p w14:paraId="736AD247" w14:textId="471F0350" w:rsidR="00C76D8F" w:rsidRDefault="00252BC7" w:rsidP="00E64769">
      <w:pPr>
        <w:pStyle w:val="ConsPlusNormal"/>
        <w:spacing w:line="240" w:lineRule="exact"/>
        <w:ind w:firstLine="539"/>
        <w:jc w:val="center"/>
        <w:rPr>
          <w:sz w:val="28"/>
          <w:szCs w:val="28"/>
        </w:rPr>
      </w:pPr>
      <w:r w:rsidRPr="00B907ED">
        <w:rPr>
          <w:sz w:val="28"/>
          <w:szCs w:val="28"/>
        </w:rPr>
        <w:t>2. Порядок выявления объектов, обладающих признаками самовольных построек</w:t>
      </w:r>
    </w:p>
    <w:p w14:paraId="5BD8EA43" w14:textId="77777777" w:rsidR="00131385" w:rsidRPr="00B907ED" w:rsidRDefault="00131385" w:rsidP="00131385">
      <w:pPr>
        <w:pStyle w:val="ConsPlusNormal"/>
        <w:ind w:firstLine="540"/>
        <w:jc w:val="center"/>
        <w:rPr>
          <w:sz w:val="28"/>
          <w:szCs w:val="28"/>
        </w:rPr>
      </w:pPr>
    </w:p>
    <w:p w14:paraId="2AA970E7" w14:textId="52DC11D0" w:rsidR="00574617" w:rsidRDefault="008604F3" w:rsidP="0071502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74617" w:rsidRPr="00574617">
        <w:rPr>
          <w:sz w:val="28"/>
          <w:szCs w:val="28"/>
        </w:rPr>
        <w:t>. Основанием к осуществлению мер по реализации полномочий администрации в части сноса самовольной постройки или приведения ее в соответствие с установленными требо</w:t>
      </w:r>
      <w:r>
        <w:rPr>
          <w:sz w:val="28"/>
          <w:szCs w:val="28"/>
        </w:rPr>
        <w:t>ваниями является поступление в а</w:t>
      </w:r>
      <w:r w:rsidR="00574617" w:rsidRPr="00574617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 xml:space="preserve">округа </w:t>
      </w:r>
      <w:r w:rsidR="00574617" w:rsidRPr="00574617">
        <w:rPr>
          <w:sz w:val="28"/>
          <w:szCs w:val="28"/>
        </w:rPr>
        <w:t>уведомления о выявлении признаков самовольной постройки с приложением документов</w:t>
      </w:r>
      <w:r>
        <w:rPr>
          <w:sz w:val="28"/>
          <w:szCs w:val="28"/>
        </w:rPr>
        <w:t xml:space="preserve"> по форме, утвержденной приказом Министерства строительства и жилищно-коммунального хозяйства Российской Федерации от 3 мая 2023 года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311/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 w:rsidR="00574617" w:rsidRPr="00574617">
        <w:rPr>
          <w:sz w:val="28"/>
          <w:szCs w:val="28"/>
        </w:rPr>
        <w:t xml:space="preserve">, подтверждающих наличие признаков самовольной постройки, предусмотренных статьей 222 Гражданского кодекса Российской Федерации (далее - Уведомление), от исполнительных органов государственной власти, уполномоченных на осуществление государственного строительного надзора, государственного земельного надзора, государственного надзора в области использования и охраны водных объектов, государственного надзора в области охраны и </w:t>
      </w:r>
      <w:proofErr w:type="gramStart"/>
      <w:r w:rsidR="00574617" w:rsidRPr="00574617">
        <w:rPr>
          <w:sz w:val="28"/>
          <w:szCs w:val="28"/>
        </w:rPr>
        <w:t>использования</w:t>
      </w:r>
      <w:proofErr w:type="gramEnd"/>
      <w:r w:rsidR="00574617" w:rsidRPr="00574617">
        <w:rPr>
          <w:sz w:val="28"/>
          <w:szCs w:val="28"/>
        </w:rPr>
        <w:t xml:space="preserve"> особо охраняемых природных территорий,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наследия, от исполнительных органов государственной власти, уполномоченных на осуществление федерального государственного лесного надзора (лесной охраны), подведомственных им государственных учреждений, должностных лиц государственных учреждений, осуществляющих </w:t>
      </w:r>
      <w:r>
        <w:rPr>
          <w:sz w:val="28"/>
          <w:szCs w:val="28"/>
        </w:rPr>
        <w:t>управление</w:t>
      </w:r>
      <w:r w:rsidR="00574617" w:rsidRPr="00574617">
        <w:rPr>
          <w:sz w:val="28"/>
          <w:szCs w:val="28"/>
        </w:rPr>
        <w:t xml:space="preserve"> особо охраняемыми природными территориями федерального и регионального значения, являющихся государственными инспекторами в области охраны окружающей среды, или от органов местного самоуправления, </w:t>
      </w:r>
      <w:r w:rsidR="00574617" w:rsidRPr="00574617">
        <w:rPr>
          <w:sz w:val="28"/>
          <w:szCs w:val="28"/>
        </w:rPr>
        <w:lastRenderedPageBreak/>
        <w:t xml:space="preserve">осуществляющих муниципальный земельный контроль или муниципальный контроль в области охраны и </w:t>
      </w:r>
      <w:proofErr w:type="gramStart"/>
      <w:r w:rsidR="00574617" w:rsidRPr="00574617">
        <w:rPr>
          <w:sz w:val="28"/>
          <w:szCs w:val="28"/>
        </w:rPr>
        <w:t>использования</w:t>
      </w:r>
      <w:proofErr w:type="gramEnd"/>
      <w:r w:rsidR="00574617" w:rsidRPr="00574617">
        <w:rPr>
          <w:sz w:val="28"/>
          <w:szCs w:val="28"/>
        </w:rPr>
        <w:t xml:space="preserve"> особо охраняемых природных территорий (далее - Уполномоченный орган), в порядке, предусмотренном статьей 55.32 Градостроительного кодекса Российской Федерации.</w:t>
      </w:r>
    </w:p>
    <w:p w14:paraId="5FA439E5" w14:textId="04DD06B1" w:rsidR="008604F3" w:rsidRDefault="008604F3" w:rsidP="0071502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Администрация округа в срок не более 20 рабочих дней со дня получения уведомления и прилагаемых к нему документов обязана рассмотреть уведомление и приложение к нему документов и по результатам такого рассмотрения совершить одно из следующих действий:</w:t>
      </w:r>
    </w:p>
    <w:p w14:paraId="20021B5A" w14:textId="77777777" w:rsidR="008604F3" w:rsidRPr="008604F3" w:rsidRDefault="008604F3" w:rsidP="008604F3">
      <w:pPr>
        <w:pStyle w:val="ConsPlusNormal"/>
        <w:ind w:firstLine="709"/>
        <w:jc w:val="both"/>
        <w:rPr>
          <w:sz w:val="28"/>
          <w:szCs w:val="28"/>
        </w:rPr>
      </w:pPr>
      <w:r w:rsidRPr="008604F3">
        <w:rPr>
          <w:sz w:val="28"/>
          <w:szCs w:val="28"/>
        </w:rPr>
        <w:t>1)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случаях, предусмотренных пунктом 4 статьи 222 Гражданского кодекса Российской Федерации;</w:t>
      </w:r>
    </w:p>
    <w:p w14:paraId="0BE021CB" w14:textId="77777777" w:rsidR="008604F3" w:rsidRPr="008604F3" w:rsidRDefault="008604F3" w:rsidP="008604F3">
      <w:pPr>
        <w:pStyle w:val="ConsPlusNormal"/>
        <w:ind w:firstLine="709"/>
        <w:jc w:val="both"/>
        <w:rPr>
          <w:sz w:val="28"/>
          <w:szCs w:val="28"/>
        </w:rPr>
      </w:pPr>
      <w:r w:rsidRPr="008604F3">
        <w:rPr>
          <w:sz w:val="28"/>
          <w:szCs w:val="28"/>
        </w:rPr>
        <w:t>2) обратиться в суд с иском о сносе самовольной постройки или ее приведении в соответствие с установленными требованиями;</w:t>
      </w:r>
    </w:p>
    <w:p w14:paraId="2E566501" w14:textId="307D10E9" w:rsidR="008604F3" w:rsidRPr="00574617" w:rsidRDefault="008604F3" w:rsidP="008604F3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8604F3">
        <w:rPr>
          <w:sz w:val="28"/>
          <w:szCs w:val="28"/>
        </w:rPr>
        <w:t>3) направить,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 о выявлении самовольной постройки.</w:t>
      </w:r>
      <w:proofErr w:type="gramEnd"/>
    </w:p>
    <w:p w14:paraId="415D116E" w14:textId="672A15B1" w:rsidR="00574617" w:rsidRPr="00574617" w:rsidRDefault="008604F3" w:rsidP="0071502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574617" w:rsidRPr="00574617">
        <w:rPr>
          <w:sz w:val="28"/>
          <w:szCs w:val="28"/>
        </w:rPr>
        <w:t xml:space="preserve">Со дня получения от Уполномоченного органа Уведомления </w:t>
      </w:r>
      <w:r>
        <w:rPr>
          <w:sz w:val="28"/>
          <w:szCs w:val="28"/>
        </w:rPr>
        <w:t>сектор по документообороту и общим вопросам а</w:t>
      </w:r>
      <w:r w:rsidR="00574617" w:rsidRPr="0057461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округа </w:t>
      </w:r>
      <w:r w:rsidR="00574617" w:rsidRPr="00574617">
        <w:rPr>
          <w:sz w:val="28"/>
          <w:szCs w:val="28"/>
        </w:rPr>
        <w:t xml:space="preserve">в течение двух рабочих дней регистрирует Уведомление и направляет в </w:t>
      </w:r>
      <w:r w:rsidR="00574617">
        <w:rPr>
          <w:sz w:val="28"/>
          <w:szCs w:val="28"/>
        </w:rPr>
        <w:t>комитет по управлению муниципальным имуществом округа</w:t>
      </w:r>
      <w:r w:rsidR="00574617" w:rsidRPr="00574617">
        <w:rPr>
          <w:sz w:val="28"/>
          <w:szCs w:val="28"/>
        </w:rPr>
        <w:t xml:space="preserve"> (далее - </w:t>
      </w:r>
      <w:r w:rsidR="00574617">
        <w:rPr>
          <w:sz w:val="28"/>
          <w:szCs w:val="28"/>
        </w:rPr>
        <w:t>КУМИ</w:t>
      </w:r>
      <w:r w:rsidR="00574617" w:rsidRPr="00574617">
        <w:rPr>
          <w:sz w:val="28"/>
          <w:szCs w:val="28"/>
        </w:rPr>
        <w:t>).</w:t>
      </w:r>
    </w:p>
    <w:p w14:paraId="2A7275B0" w14:textId="0F8458B9" w:rsidR="00574617" w:rsidRPr="00574617" w:rsidRDefault="008604F3" w:rsidP="0071502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574617" w:rsidRPr="00574617">
        <w:rPr>
          <w:sz w:val="28"/>
          <w:szCs w:val="28"/>
        </w:rPr>
        <w:t xml:space="preserve">. </w:t>
      </w:r>
      <w:r w:rsidR="00574617">
        <w:rPr>
          <w:sz w:val="28"/>
          <w:szCs w:val="28"/>
        </w:rPr>
        <w:t>КУМИ</w:t>
      </w:r>
      <w:r w:rsidR="00574617" w:rsidRPr="00574617">
        <w:rPr>
          <w:sz w:val="28"/>
          <w:szCs w:val="28"/>
        </w:rPr>
        <w:t>:</w:t>
      </w:r>
    </w:p>
    <w:p w14:paraId="0419BAC8" w14:textId="634C7949" w:rsidR="00574617" w:rsidRPr="00574617" w:rsidRDefault="00574617" w:rsidP="00715021">
      <w:pPr>
        <w:pStyle w:val="ConsPlusNormal"/>
        <w:ind w:firstLine="709"/>
        <w:jc w:val="both"/>
        <w:rPr>
          <w:sz w:val="28"/>
          <w:szCs w:val="28"/>
        </w:rPr>
      </w:pPr>
      <w:r w:rsidRPr="00574617">
        <w:rPr>
          <w:sz w:val="28"/>
          <w:szCs w:val="28"/>
        </w:rPr>
        <w:t>1) в течение трех рабочих дней со дня регистрации Уведомления от Уполномоченного органа рассматривает Уведомление, подготавливает заключение о соответствии (несоответствии) объекта, обладающего признаками самовольной постройки, установленным требованиям по форме согласно приложению к настоящему Положению (далее - Заключение.</w:t>
      </w:r>
    </w:p>
    <w:p w14:paraId="6A1F35F6" w14:textId="77777777" w:rsidR="00574617" w:rsidRPr="00574617" w:rsidRDefault="00574617" w:rsidP="00715021">
      <w:pPr>
        <w:pStyle w:val="ConsPlusNormal"/>
        <w:ind w:firstLine="709"/>
        <w:jc w:val="both"/>
        <w:rPr>
          <w:sz w:val="28"/>
          <w:szCs w:val="28"/>
        </w:rPr>
      </w:pPr>
      <w:r w:rsidRPr="00574617">
        <w:rPr>
          <w:sz w:val="28"/>
          <w:szCs w:val="28"/>
        </w:rPr>
        <w:t>В Заключении указывается информация о выданных согласованиях, разрешениях на строительство, уведомлениях (для индивидуального жилищного строительства), предусмотренных Градостроительным кодексом Российской Федерации, информация о характеристиках земельного участка, в том числе информация о нахождении (</w:t>
      </w:r>
      <w:proofErr w:type="spellStart"/>
      <w:r w:rsidRPr="00574617">
        <w:rPr>
          <w:sz w:val="28"/>
          <w:szCs w:val="28"/>
        </w:rPr>
        <w:t>ненахождении</w:t>
      </w:r>
      <w:proofErr w:type="spellEnd"/>
      <w:r w:rsidRPr="00574617">
        <w:rPr>
          <w:sz w:val="28"/>
          <w:szCs w:val="28"/>
        </w:rPr>
        <w:t>) самовольной постройки в зоне с особыми условиями использования территории, на территории общего пользования, а также информация о наличии ограничений использования земельного участка, указанного в Уведомлении;</w:t>
      </w:r>
    </w:p>
    <w:p w14:paraId="4A661E1F" w14:textId="0AF3DE7F" w:rsidR="00574617" w:rsidRPr="00574617" w:rsidRDefault="00574617" w:rsidP="00715021">
      <w:pPr>
        <w:pStyle w:val="ConsPlusNormal"/>
        <w:ind w:firstLine="709"/>
        <w:jc w:val="both"/>
        <w:rPr>
          <w:sz w:val="28"/>
          <w:szCs w:val="28"/>
        </w:rPr>
      </w:pPr>
      <w:r w:rsidRPr="00574617">
        <w:rPr>
          <w:sz w:val="28"/>
          <w:szCs w:val="28"/>
        </w:rPr>
        <w:t xml:space="preserve">2) со дня поступления от Уполномоченного органа Уведомления </w:t>
      </w:r>
      <w:r>
        <w:rPr>
          <w:sz w:val="28"/>
          <w:szCs w:val="28"/>
        </w:rPr>
        <w:t>КУМИ</w:t>
      </w:r>
      <w:r w:rsidRPr="00574617">
        <w:rPr>
          <w:sz w:val="28"/>
          <w:szCs w:val="28"/>
        </w:rPr>
        <w:t xml:space="preserve"> обеспечивает недопущение:</w:t>
      </w:r>
    </w:p>
    <w:p w14:paraId="4A9E597D" w14:textId="24F5EA48" w:rsidR="00574617" w:rsidRPr="00574617" w:rsidRDefault="00574617" w:rsidP="00715021">
      <w:pPr>
        <w:pStyle w:val="ConsPlusNormal"/>
        <w:ind w:firstLine="709"/>
        <w:jc w:val="both"/>
        <w:rPr>
          <w:sz w:val="28"/>
          <w:szCs w:val="28"/>
        </w:rPr>
      </w:pPr>
      <w:r w:rsidRPr="00574617">
        <w:rPr>
          <w:sz w:val="28"/>
          <w:szCs w:val="28"/>
        </w:rPr>
        <w:t xml:space="preserve">а) внесения изменений в </w:t>
      </w:r>
      <w:r>
        <w:rPr>
          <w:sz w:val="28"/>
          <w:szCs w:val="28"/>
        </w:rPr>
        <w:t>документы территориального планирования и градостроительного зонирования</w:t>
      </w:r>
      <w:r w:rsidRPr="00574617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574617">
        <w:rPr>
          <w:sz w:val="28"/>
          <w:szCs w:val="28"/>
        </w:rPr>
        <w:t xml:space="preserve">, предусматривающие установление применительно к территориальной зоне, в границах которой расположена </w:t>
      </w:r>
      <w:r w:rsidRPr="00574617">
        <w:rPr>
          <w:sz w:val="28"/>
          <w:szCs w:val="28"/>
        </w:rPr>
        <w:lastRenderedPageBreak/>
        <w:t>самовольная постройка, вида разрешенного использования земельных участков и объектов капитального строительства, реконструкции объектов капитального строительства, предельных параметров разрешенного строительства, реконструкции объектов капитального строительства, которым соответствует вид разрешенного использования и параметры самовольной постройки;</w:t>
      </w:r>
    </w:p>
    <w:p w14:paraId="37DBDC2A" w14:textId="77777777" w:rsidR="00574617" w:rsidRPr="00574617" w:rsidRDefault="00574617" w:rsidP="00715021">
      <w:pPr>
        <w:pStyle w:val="ConsPlusNormal"/>
        <w:ind w:firstLine="709"/>
        <w:jc w:val="both"/>
        <w:rPr>
          <w:sz w:val="28"/>
          <w:szCs w:val="28"/>
        </w:rPr>
      </w:pPr>
      <w:r w:rsidRPr="00574617">
        <w:rPr>
          <w:sz w:val="28"/>
          <w:szCs w:val="28"/>
        </w:rPr>
        <w:t>б) предоставления разрешения на условно разрешенный вид использования в отношении земельного участка, на котором расположена самовольная постройка, или в отношении такой постройки;</w:t>
      </w:r>
    </w:p>
    <w:p w14:paraId="089A033D" w14:textId="77777777" w:rsidR="00574617" w:rsidRPr="00574617" w:rsidRDefault="00574617" w:rsidP="00715021">
      <w:pPr>
        <w:pStyle w:val="ConsPlusNormal"/>
        <w:ind w:firstLine="709"/>
        <w:jc w:val="both"/>
        <w:rPr>
          <w:sz w:val="28"/>
          <w:szCs w:val="28"/>
        </w:rPr>
      </w:pPr>
      <w:r w:rsidRPr="00574617">
        <w:rPr>
          <w:sz w:val="28"/>
          <w:szCs w:val="28"/>
        </w:rPr>
        <w:t>в) предоставления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самовольная постройка.</w:t>
      </w:r>
    </w:p>
    <w:p w14:paraId="40002394" w14:textId="308B12C8" w:rsidR="00574617" w:rsidRPr="00574617" w:rsidRDefault="00574617" w:rsidP="0071502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574617">
        <w:rPr>
          <w:sz w:val="28"/>
          <w:szCs w:val="28"/>
        </w:rPr>
        <w:t>Запрет на совершение д</w:t>
      </w:r>
      <w:r w:rsidR="008604F3">
        <w:rPr>
          <w:sz w:val="28"/>
          <w:szCs w:val="28"/>
        </w:rPr>
        <w:t>ействий, указанных в подпункте 2</w:t>
      </w:r>
      <w:r w:rsidRPr="00574617">
        <w:rPr>
          <w:sz w:val="28"/>
          <w:szCs w:val="28"/>
        </w:rPr>
        <w:t>) настоящего пункта, сохраняется до осуществления сноса самовольной постройки или приведения ее в соответствие с установленными требованиями, за исключением случаев, если по результатам рассмотрения данного Уведомления принято решение о том, что признаков самовольной постройки не усматривается и в Уполномоченный орган направлено уведомление о том, что наличие признаков самовольной постройки не усматривается либо вступило</w:t>
      </w:r>
      <w:proofErr w:type="gramEnd"/>
      <w:r w:rsidRPr="00574617">
        <w:rPr>
          <w:sz w:val="28"/>
          <w:szCs w:val="28"/>
        </w:rPr>
        <w:t xml:space="preserve">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14:paraId="1EA3CB76" w14:textId="2C22E70F" w:rsidR="00574617" w:rsidRPr="00574617" w:rsidRDefault="008604F3" w:rsidP="008604F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574617" w:rsidRPr="00574617">
        <w:rPr>
          <w:sz w:val="28"/>
          <w:szCs w:val="28"/>
        </w:rPr>
        <w:t>. По результатам рассмотрения К</w:t>
      </w:r>
      <w:r>
        <w:rPr>
          <w:sz w:val="28"/>
          <w:szCs w:val="28"/>
        </w:rPr>
        <w:t>УМИ</w:t>
      </w:r>
      <w:r w:rsidR="00574617" w:rsidRPr="00574617">
        <w:rPr>
          <w:sz w:val="28"/>
          <w:szCs w:val="28"/>
        </w:rPr>
        <w:t xml:space="preserve"> Уведомления на основании статьи 222 Гражданского кодекса Российской Федерации, с учетом Заключения:</w:t>
      </w:r>
    </w:p>
    <w:p w14:paraId="0CC1271E" w14:textId="4CBB6182" w:rsidR="00574617" w:rsidRPr="00574617" w:rsidRDefault="00574617" w:rsidP="00715021">
      <w:pPr>
        <w:pStyle w:val="ConsPlusNormal"/>
        <w:ind w:firstLine="709"/>
        <w:jc w:val="both"/>
        <w:rPr>
          <w:sz w:val="28"/>
          <w:szCs w:val="28"/>
        </w:rPr>
      </w:pPr>
      <w:r w:rsidRPr="00574617">
        <w:rPr>
          <w:sz w:val="28"/>
          <w:szCs w:val="28"/>
        </w:rPr>
        <w:t xml:space="preserve">1) в случае если самовольная постройка возведена или создана на земельном участке, в отношении которого отсутствуют правоустанавливающие документы и необходимость их наличия установлена в соответствии с законодательством Российской Федерации на дату начала строительства такого объекта, либо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пользования, принимает решение о подготовке проекта решения о сносе самовольной постройки в форме постановления администрации </w:t>
      </w:r>
      <w:r>
        <w:rPr>
          <w:sz w:val="28"/>
          <w:szCs w:val="28"/>
        </w:rPr>
        <w:t>округа</w:t>
      </w:r>
      <w:r w:rsidRPr="00574617">
        <w:rPr>
          <w:sz w:val="28"/>
          <w:szCs w:val="28"/>
        </w:rPr>
        <w:t xml:space="preserve"> (далее - постановление о сносе);</w:t>
      </w:r>
    </w:p>
    <w:p w14:paraId="690654AE" w14:textId="39E2E86C" w:rsidR="00574617" w:rsidRPr="00574617" w:rsidRDefault="00574617" w:rsidP="00715021">
      <w:pPr>
        <w:pStyle w:val="ConsPlusNormal"/>
        <w:ind w:firstLine="709"/>
        <w:jc w:val="both"/>
        <w:rPr>
          <w:sz w:val="28"/>
          <w:szCs w:val="28"/>
        </w:rPr>
      </w:pPr>
      <w:r w:rsidRPr="00574617">
        <w:rPr>
          <w:sz w:val="28"/>
          <w:szCs w:val="28"/>
        </w:rPr>
        <w:t xml:space="preserve">2) в случае если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объекта, либо в случае, если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Российской Федерации на дату строительства такого объекта, принимает </w:t>
      </w:r>
      <w:r w:rsidRPr="00574617">
        <w:rPr>
          <w:sz w:val="28"/>
          <w:szCs w:val="28"/>
        </w:rPr>
        <w:lastRenderedPageBreak/>
        <w:t xml:space="preserve">решение о подготовке проекта решения о сносе самовольной постройки или ее приведении в соответствие с установленными требованиями в форме постановления администрации </w:t>
      </w:r>
      <w:r>
        <w:rPr>
          <w:sz w:val="28"/>
          <w:szCs w:val="28"/>
        </w:rPr>
        <w:t>округа</w:t>
      </w:r>
      <w:r w:rsidRPr="00574617">
        <w:rPr>
          <w:sz w:val="28"/>
          <w:szCs w:val="28"/>
        </w:rPr>
        <w:t xml:space="preserve"> (далее - постановление о сносе или приведении в соответствие);</w:t>
      </w:r>
    </w:p>
    <w:p w14:paraId="32EB8C8D" w14:textId="77777777" w:rsidR="00574617" w:rsidRPr="00574617" w:rsidRDefault="00574617" w:rsidP="00715021">
      <w:pPr>
        <w:pStyle w:val="ConsPlusNormal"/>
        <w:ind w:firstLine="709"/>
        <w:jc w:val="both"/>
        <w:rPr>
          <w:sz w:val="28"/>
          <w:szCs w:val="28"/>
        </w:rPr>
      </w:pPr>
      <w:r w:rsidRPr="00574617">
        <w:rPr>
          <w:sz w:val="28"/>
          <w:szCs w:val="28"/>
        </w:rPr>
        <w:t>3) принимает решение о подготовке искового заявления о сносе самовольной постройки или ее приведении в соответствие с установленными требованиями при наличии одновременно следующих условий:</w:t>
      </w:r>
    </w:p>
    <w:p w14:paraId="117BC1EF" w14:textId="77777777" w:rsidR="00574617" w:rsidRPr="00574617" w:rsidRDefault="00574617" w:rsidP="00715021">
      <w:pPr>
        <w:pStyle w:val="ConsPlusNormal"/>
        <w:ind w:firstLine="709"/>
        <w:jc w:val="both"/>
        <w:rPr>
          <w:sz w:val="28"/>
          <w:szCs w:val="28"/>
        </w:rPr>
      </w:pPr>
      <w:r w:rsidRPr="00574617">
        <w:rPr>
          <w:sz w:val="28"/>
          <w:szCs w:val="28"/>
        </w:rPr>
        <w:t>а) имеются признаки самовольной постройки;</w:t>
      </w:r>
    </w:p>
    <w:p w14:paraId="53CBB6F4" w14:textId="53B87F34" w:rsidR="00574617" w:rsidRPr="00574617" w:rsidRDefault="00574617" w:rsidP="00715021">
      <w:pPr>
        <w:pStyle w:val="ConsPlusNormal"/>
        <w:ind w:firstLine="709"/>
        <w:jc w:val="both"/>
        <w:rPr>
          <w:sz w:val="28"/>
          <w:szCs w:val="28"/>
        </w:rPr>
      </w:pPr>
      <w:r w:rsidRPr="00574617">
        <w:rPr>
          <w:sz w:val="28"/>
          <w:szCs w:val="28"/>
        </w:rPr>
        <w:t xml:space="preserve">б) отсутствуют полномочия органов местного самоуправления </w:t>
      </w:r>
      <w:r>
        <w:rPr>
          <w:sz w:val="28"/>
          <w:szCs w:val="28"/>
        </w:rPr>
        <w:t>округа</w:t>
      </w:r>
      <w:r w:rsidRPr="00574617">
        <w:rPr>
          <w:sz w:val="28"/>
          <w:szCs w:val="28"/>
        </w:rPr>
        <w:t xml:space="preserve"> по принятию постановления о сносе либо постановления о сносе или приведении в соответствие;</w:t>
      </w:r>
    </w:p>
    <w:p w14:paraId="49369345" w14:textId="77777777" w:rsidR="00574617" w:rsidRPr="00574617" w:rsidRDefault="00574617" w:rsidP="00715021">
      <w:pPr>
        <w:pStyle w:val="ConsPlusNormal"/>
        <w:ind w:firstLine="709"/>
        <w:jc w:val="both"/>
        <w:rPr>
          <w:sz w:val="28"/>
          <w:szCs w:val="28"/>
        </w:rPr>
      </w:pPr>
      <w:r w:rsidRPr="00574617">
        <w:rPr>
          <w:sz w:val="28"/>
          <w:szCs w:val="28"/>
        </w:rPr>
        <w:t>в) если по результатам рассмотрения объекта выявлено его несоответствие установленным требованиям;</w:t>
      </w:r>
    </w:p>
    <w:p w14:paraId="4DBC95BB" w14:textId="77777777" w:rsidR="00574617" w:rsidRPr="00574617" w:rsidRDefault="00574617" w:rsidP="00715021">
      <w:pPr>
        <w:pStyle w:val="ConsPlusNormal"/>
        <w:ind w:firstLine="709"/>
        <w:jc w:val="both"/>
        <w:rPr>
          <w:sz w:val="28"/>
          <w:szCs w:val="28"/>
        </w:rPr>
      </w:pPr>
      <w:r w:rsidRPr="00574617">
        <w:rPr>
          <w:sz w:val="28"/>
          <w:szCs w:val="28"/>
        </w:rPr>
        <w:t>4) принимает решение о подготовке уведомления в адрес Уполномоченного органа о том, что наличие признаков самовольной постройки не усматривается.</w:t>
      </w:r>
    </w:p>
    <w:p w14:paraId="7B2C1B33" w14:textId="281FA5D7" w:rsidR="00574617" w:rsidRPr="00574617" w:rsidRDefault="008D6E85" w:rsidP="0071502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574617" w:rsidRPr="00574617">
        <w:rPr>
          <w:sz w:val="28"/>
          <w:szCs w:val="28"/>
        </w:rPr>
        <w:t xml:space="preserve">. После принятия решения </w:t>
      </w:r>
      <w:r w:rsidR="00574617">
        <w:rPr>
          <w:sz w:val="28"/>
          <w:szCs w:val="28"/>
        </w:rPr>
        <w:t>КУМИ</w:t>
      </w:r>
      <w:r w:rsidR="00574617" w:rsidRPr="00574617">
        <w:rPr>
          <w:sz w:val="28"/>
          <w:szCs w:val="28"/>
        </w:rPr>
        <w:t xml:space="preserve"> осуществляет одно из следующих действий:</w:t>
      </w:r>
    </w:p>
    <w:p w14:paraId="661C5D40" w14:textId="7F4D394B" w:rsidR="00574617" w:rsidRPr="00574617" w:rsidRDefault="00574617" w:rsidP="00715021">
      <w:pPr>
        <w:pStyle w:val="ConsPlusNormal"/>
        <w:ind w:firstLine="709"/>
        <w:jc w:val="both"/>
        <w:rPr>
          <w:sz w:val="28"/>
          <w:szCs w:val="28"/>
        </w:rPr>
      </w:pPr>
      <w:r w:rsidRPr="00574617">
        <w:rPr>
          <w:sz w:val="28"/>
          <w:szCs w:val="28"/>
        </w:rPr>
        <w:t>1) в случае принятия одного из решений, предусмотренных подпунктам</w:t>
      </w:r>
      <w:r w:rsidR="008D6E85">
        <w:rPr>
          <w:sz w:val="28"/>
          <w:szCs w:val="28"/>
        </w:rPr>
        <w:t>и 1, 2 пункта 2.5</w:t>
      </w:r>
      <w:r w:rsidRPr="00574617">
        <w:rPr>
          <w:sz w:val="28"/>
          <w:szCs w:val="28"/>
        </w:rPr>
        <w:t xml:space="preserve"> настоящего Положения, в течение 14 рабочих дней со дня принятия решения подготавливает, обеспечивает согласование и принятие в установленном порядке постановления о сносе либо постановления о сносе или приведении в соответствие;</w:t>
      </w:r>
    </w:p>
    <w:p w14:paraId="6932457A" w14:textId="66A20D80" w:rsidR="00574617" w:rsidRPr="00574617" w:rsidRDefault="00574617" w:rsidP="0071502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574617">
        <w:rPr>
          <w:sz w:val="28"/>
          <w:szCs w:val="28"/>
        </w:rPr>
        <w:t>2) в случае принятия решения, предусмотренного подпунктом 3) пункта 9 настоящего Положения, не позднее одного рабочего дня со дня принятия решения направляет его вместе с Заключение</w:t>
      </w:r>
      <w:r w:rsidR="008D6E85">
        <w:rPr>
          <w:sz w:val="28"/>
          <w:szCs w:val="28"/>
        </w:rPr>
        <w:t>м, предусмотренным подпунктом 2 пункта 2.4</w:t>
      </w:r>
      <w:r w:rsidRPr="00574617">
        <w:rPr>
          <w:sz w:val="28"/>
          <w:szCs w:val="28"/>
        </w:rPr>
        <w:t xml:space="preserve"> настоящего Положения, в </w:t>
      </w:r>
      <w:r w:rsidR="008D6E85">
        <w:rPr>
          <w:sz w:val="28"/>
          <w:szCs w:val="28"/>
        </w:rPr>
        <w:t>отдел правового обеспечения</w:t>
      </w:r>
      <w:r w:rsidRPr="00574617">
        <w:rPr>
          <w:sz w:val="28"/>
          <w:szCs w:val="28"/>
        </w:rPr>
        <w:t xml:space="preserve"> для подготовки искового заявления и его направления в суд о сносе самовольной постройки или ее приведении в соответствие с установленными требованиями, в случае</w:t>
      </w:r>
      <w:proofErr w:type="gramEnd"/>
      <w:r w:rsidRPr="00574617">
        <w:rPr>
          <w:sz w:val="28"/>
          <w:szCs w:val="28"/>
        </w:rPr>
        <w:t xml:space="preserve"> выявления лиц, указанных в пункте 17 настоящего Положения, обеспечивая соблюдение сроков, установленных Градостроительным кодексом Российской Федерации;</w:t>
      </w:r>
    </w:p>
    <w:p w14:paraId="3CB48CB5" w14:textId="529C4291" w:rsidR="00131385" w:rsidRDefault="00574617" w:rsidP="00715021">
      <w:pPr>
        <w:pStyle w:val="ConsPlusNormal"/>
        <w:ind w:firstLine="709"/>
        <w:jc w:val="both"/>
        <w:rPr>
          <w:sz w:val="28"/>
          <w:szCs w:val="28"/>
        </w:rPr>
      </w:pPr>
      <w:r w:rsidRPr="00574617">
        <w:rPr>
          <w:sz w:val="28"/>
          <w:szCs w:val="28"/>
        </w:rPr>
        <w:t>3) в случае принятия решения</w:t>
      </w:r>
      <w:r w:rsidR="008D6E85">
        <w:rPr>
          <w:sz w:val="28"/>
          <w:szCs w:val="28"/>
        </w:rPr>
        <w:t>, предусмотренного подпунктом 4</w:t>
      </w:r>
      <w:r w:rsidRPr="00574617">
        <w:rPr>
          <w:sz w:val="28"/>
          <w:szCs w:val="28"/>
        </w:rPr>
        <w:t xml:space="preserve"> пункта 9 настоящего Положения, в течение двух рабочих дней со дня принятия решения направляет в адрес Уполномоченного органа, от которого поступило Уведомление, посредством использования системы электронного документооборота либо посредством отправления почтового сообщения уведомление о том, что наличие признаков самовольной постройки не усматривается.</w:t>
      </w:r>
    </w:p>
    <w:p w14:paraId="3C8C6DE2" w14:textId="77777777" w:rsidR="00574617" w:rsidRDefault="00574617" w:rsidP="00131385">
      <w:pPr>
        <w:pStyle w:val="ConsPlusNormal"/>
        <w:ind w:firstLine="540"/>
        <w:jc w:val="center"/>
        <w:rPr>
          <w:sz w:val="28"/>
          <w:szCs w:val="28"/>
        </w:rPr>
      </w:pPr>
    </w:p>
    <w:p w14:paraId="01D86D21" w14:textId="3718DF4B" w:rsidR="00C76D8F" w:rsidRPr="00B907ED" w:rsidRDefault="00252BC7" w:rsidP="0002726D">
      <w:pPr>
        <w:pStyle w:val="ConsPlusNormal"/>
        <w:spacing w:line="240" w:lineRule="exact"/>
        <w:jc w:val="center"/>
        <w:rPr>
          <w:sz w:val="28"/>
          <w:szCs w:val="28"/>
        </w:rPr>
      </w:pPr>
      <w:r w:rsidRPr="00B907ED">
        <w:rPr>
          <w:sz w:val="28"/>
          <w:szCs w:val="28"/>
        </w:rPr>
        <w:t xml:space="preserve">Раздел 3. </w:t>
      </w:r>
      <w:r w:rsidR="008D6E85">
        <w:rPr>
          <w:sz w:val="28"/>
          <w:szCs w:val="28"/>
        </w:rPr>
        <w:t>Принятие а</w:t>
      </w:r>
      <w:r w:rsidR="00574617">
        <w:rPr>
          <w:sz w:val="28"/>
          <w:szCs w:val="28"/>
        </w:rPr>
        <w:t xml:space="preserve">дминистрацией </w:t>
      </w:r>
      <w:r w:rsidR="008D6E85">
        <w:rPr>
          <w:sz w:val="28"/>
          <w:szCs w:val="28"/>
        </w:rPr>
        <w:t xml:space="preserve">округа </w:t>
      </w:r>
      <w:r w:rsidR="00574617">
        <w:rPr>
          <w:sz w:val="28"/>
          <w:szCs w:val="28"/>
        </w:rPr>
        <w:t>постановления о сносе, постановления о сносе или приведения в соответствие</w:t>
      </w:r>
    </w:p>
    <w:p w14:paraId="66DF4C06" w14:textId="77777777" w:rsidR="00C76D8F" w:rsidRPr="00B907ED" w:rsidRDefault="00C76D8F">
      <w:pPr>
        <w:pStyle w:val="ConsPlusNormal"/>
        <w:ind w:firstLine="540"/>
        <w:jc w:val="both"/>
        <w:rPr>
          <w:sz w:val="28"/>
          <w:szCs w:val="28"/>
        </w:rPr>
      </w:pPr>
    </w:p>
    <w:p w14:paraId="29C58317" w14:textId="58D86317" w:rsidR="00E64769" w:rsidRPr="00E64769" w:rsidRDefault="008D6E85" w:rsidP="0071502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64769" w:rsidRPr="00E64769">
        <w:rPr>
          <w:sz w:val="28"/>
          <w:szCs w:val="28"/>
        </w:rPr>
        <w:t xml:space="preserve">1. Администрация в срок не более 14 рабочих дней со дня принятия одного из решений, </w:t>
      </w:r>
      <w:r>
        <w:rPr>
          <w:sz w:val="28"/>
          <w:szCs w:val="28"/>
        </w:rPr>
        <w:t>предусмотренных подпунктами 1, 2 пункта 2.5</w:t>
      </w:r>
      <w:r w:rsidR="00E64769" w:rsidRPr="00E64769">
        <w:rPr>
          <w:sz w:val="28"/>
          <w:szCs w:val="28"/>
        </w:rPr>
        <w:t xml:space="preserve"> </w:t>
      </w:r>
      <w:r w:rsidR="00E64769" w:rsidRPr="00E64769">
        <w:rPr>
          <w:sz w:val="28"/>
          <w:szCs w:val="28"/>
        </w:rPr>
        <w:lastRenderedPageBreak/>
        <w:t>настоящего Положения, в соответствии с настоящим Положением принимает:</w:t>
      </w:r>
    </w:p>
    <w:p w14:paraId="1942D795" w14:textId="77777777" w:rsidR="00E64769" w:rsidRPr="00E64769" w:rsidRDefault="00E64769" w:rsidP="00E64769">
      <w:pPr>
        <w:pStyle w:val="ConsPlusNormal"/>
        <w:ind w:firstLine="540"/>
        <w:jc w:val="both"/>
        <w:rPr>
          <w:sz w:val="28"/>
          <w:szCs w:val="28"/>
        </w:rPr>
      </w:pPr>
      <w:r w:rsidRPr="00E64769">
        <w:rPr>
          <w:sz w:val="28"/>
          <w:szCs w:val="28"/>
        </w:rPr>
        <w:t>1) постановление о сносе;</w:t>
      </w:r>
    </w:p>
    <w:p w14:paraId="34553AE2" w14:textId="77777777" w:rsidR="00E64769" w:rsidRPr="00E64769" w:rsidRDefault="00E64769" w:rsidP="00E64769">
      <w:pPr>
        <w:pStyle w:val="ConsPlusNormal"/>
        <w:ind w:firstLine="540"/>
        <w:jc w:val="both"/>
        <w:rPr>
          <w:sz w:val="28"/>
          <w:szCs w:val="28"/>
        </w:rPr>
      </w:pPr>
      <w:r w:rsidRPr="00E64769">
        <w:rPr>
          <w:sz w:val="28"/>
          <w:szCs w:val="28"/>
        </w:rPr>
        <w:t>2) постановление о сносе или приведении в соответствие.</w:t>
      </w:r>
    </w:p>
    <w:p w14:paraId="44C0BC14" w14:textId="3A3F129B" w:rsidR="00E64769" w:rsidRPr="00E64769" w:rsidRDefault="008D6E85" w:rsidP="0071502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64769" w:rsidRPr="00E64769">
        <w:rPr>
          <w:sz w:val="28"/>
          <w:szCs w:val="28"/>
        </w:rPr>
        <w:t>2. В постановлении о сносе, постановлении о сносе или приведении в соответствие устанавливается срок для сноса самовольной постройки в добровольном порядке, который определяется с учетом характера самовольной постройки, но не может составлять менее чем три месяца и более чем 12 месяцев, срок для приведения самовольной постройки в соответствие с установленными требованиями устанавливается с учетом характера самовольной постройки, но не может составлять менее чем шесть месяцев и более чем три года.</w:t>
      </w:r>
    </w:p>
    <w:p w14:paraId="30FC2C26" w14:textId="0A992784" w:rsidR="00E64769" w:rsidRPr="00E64769" w:rsidRDefault="008D6E85" w:rsidP="0071502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64769" w:rsidRPr="00E64769">
        <w:rPr>
          <w:sz w:val="28"/>
          <w:szCs w:val="28"/>
        </w:rPr>
        <w:t>3. Постановление о сносе, постановление о сносе или приведении в соответствие не подлежат принятию:</w:t>
      </w:r>
    </w:p>
    <w:p w14:paraId="55368253" w14:textId="77777777" w:rsidR="00E64769" w:rsidRPr="00E64769" w:rsidRDefault="00E64769" w:rsidP="00715021">
      <w:pPr>
        <w:pStyle w:val="ConsPlusNormal"/>
        <w:ind w:firstLine="709"/>
        <w:jc w:val="both"/>
        <w:rPr>
          <w:sz w:val="28"/>
          <w:szCs w:val="28"/>
        </w:rPr>
      </w:pPr>
      <w:r w:rsidRPr="00E64769">
        <w:rPr>
          <w:sz w:val="28"/>
          <w:szCs w:val="28"/>
        </w:rPr>
        <w:t>1) в отношении самовольных построек, возведенных или созданных на земельных участках, не находящихся в государственной или муниципальной собственности, кроме случаев, если сохранение таких построек создает угрозу жизни и здоровью граждан;</w:t>
      </w:r>
    </w:p>
    <w:p w14:paraId="27327FCC" w14:textId="77777777" w:rsidR="00E64769" w:rsidRPr="00E64769" w:rsidRDefault="00E64769" w:rsidP="00715021">
      <w:pPr>
        <w:pStyle w:val="ConsPlusNormal"/>
        <w:ind w:firstLine="709"/>
        <w:jc w:val="both"/>
        <w:rPr>
          <w:sz w:val="28"/>
          <w:szCs w:val="28"/>
        </w:rPr>
      </w:pPr>
      <w:r w:rsidRPr="00E64769">
        <w:rPr>
          <w:sz w:val="28"/>
          <w:szCs w:val="28"/>
        </w:rPr>
        <w:t>2) в отношении самовольных построек, относящихся в соответствии с федеральным законом к имуществу религиозного назначения, а также предназначенных для обслуживания имущества религиозного назначения и (или) образующих с ним единый монастырский, храмовый или иной культовый комплекс;</w:t>
      </w:r>
    </w:p>
    <w:p w14:paraId="575D8030" w14:textId="446A84D1" w:rsidR="00E64769" w:rsidRPr="00E64769" w:rsidRDefault="00E64769" w:rsidP="00715021">
      <w:pPr>
        <w:pStyle w:val="ConsPlusNormal"/>
        <w:ind w:firstLine="709"/>
        <w:jc w:val="both"/>
        <w:rPr>
          <w:sz w:val="28"/>
          <w:szCs w:val="28"/>
        </w:rPr>
      </w:pPr>
      <w:r w:rsidRPr="00E64769">
        <w:rPr>
          <w:sz w:val="28"/>
          <w:szCs w:val="28"/>
        </w:rPr>
        <w:t xml:space="preserve">3) в отношении объекта недвижимого имущества, право </w:t>
      </w:r>
      <w:proofErr w:type="gramStart"/>
      <w:r w:rsidRPr="00E64769">
        <w:rPr>
          <w:sz w:val="28"/>
          <w:szCs w:val="28"/>
        </w:rPr>
        <w:t>собственности</w:t>
      </w:r>
      <w:proofErr w:type="gramEnd"/>
      <w:r w:rsidRPr="00E64769">
        <w:rPr>
          <w:sz w:val="28"/>
          <w:szCs w:val="28"/>
        </w:rPr>
        <w:t xml:space="preserve"> на который зарегистрировано в Е</w:t>
      </w:r>
      <w:r w:rsidR="008D6E85">
        <w:rPr>
          <w:sz w:val="28"/>
          <w:szCs w:val="28"/>
        </w:rPr>
        <w:t>дином государственном реестре недвижимости</w:t>
      </w:r>
      <w:r w:rsidRPr="00E64769">
        <w:rPr>
          <w:sz w:val="28"/>
          <w:szCs w:val="28"/>
        </w:rPr>
        <w:t xml:space="preserve"> или признано судом в соответствии с пунктом 3 статьи 222 Гражданского кодекса Российской Федерации, либо в отношении которого ранее судом принято решение об отказе в удовлетворении исковых требований о сносе самовольной постройки, или в отношении многоквартирного дома, жилого дома или садового дома;</w:t>
      </w:r>
    </w:p>
    <w:p w14:paraId="390B8B6D" w14:textId="77777777" w:rsidR="00E64769" w:rsidRPr="00E64769" w:rsidRDefault="00E64769" w:rsidP="00715021">
      <w:pPr>
        <w:pStyle w:val="ConsPlusNormal"/>
        <w:ind w:firstLine="709"/>
        <w:jc w:val="both"/>
        <w:rPr>
          <w:sz w:val="28"/>
          <w:szCs w:val="28"/>
        </w:rPr>
      </w:pPr>
      <w:r w:rsidRPr="00E64769">
        <w:rPr>
          <w:sz w:val="28"/>
          <w:szCs w:val="28"/>
        </w:rPr>
        <w:t>4) в отношении жилых домов и жилых строений, созданных до 1 января 2019 года соответственно на дачных и садовых земельных участках;</w:t>
      </w:r>
    </w:p>
    <w:p w14:paraId="0AF0B436" w14:textId="77777777" w:rsidR="00E64769" w:rsidRPr="00E64769" w:rsidRDefault="00E64769" w:rsidP="00715021">
      <w:pPr>
        <w:pStyle w:val="ConsPlusNormal"/>
        <w:ind w:firstLine="709"/>
        <w:jc w:val="both"/>
        <w:rPr>
          <w:sz w:val="28"/>
          <w:szCs w:val="28"/>
        </w:rPr>
      </w:pPr>
      <w:r w:rsidRPr="00E64769">
        <w:rPr>
          <w:sz w:val="28"/>
          <w:szCs w:val="28"/>
        </w:rPr>
        <w:t>5) в связи с отсутствием правоустанавливающих документов на земельный участок в отношении здания, сооружения или другого строения, созданных на земельном участке до вступления в силу Земельного кодекса Российской Федерации;</w:t>
      </w:r>
    </w:p>
    <w:p w14:paraId="4F3E2667" w14:textId="77777777" w:rsidR="00E64769" w:rsidRPr="00E64769" w:rsidRDefault="00E64769" w:rsidP="00715021">
      <w:pPr>
        <w:pStyle w:val="ConsPlusNormal"/>
        <w:ind w:firstLine="709"/>
        <w:jc w:val="both"/>
        <w:rPr>
          <w:sz w:val="28"/>
          <w:szCs w:val="28"/>
        </w:rPr>
      </w:pPr>
      <w:r w:rsidRPr="00E64769">
        <w:rPr>
          <w:sz w:val="28"/>
          <w:szCs w:val="28"/>
        </w:rPr>
        <w:t>6) в связи с отсутствием разрешения на строительство в отношении здания, сооружения или другого строения, созданного до 14 мая 1998 года.</w:t>
      </w:r>
    </w:p>
    <w:p w14:paraId="1E540C65" w14:textId="5D772D5A" w:rsidR="00E64769" w:rsidRPr="00E64769" w:rsidRDefault="008D6E85" w:rsidP="0071502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64769" w:rsidRPr="00E64769">
        <w:rPr>
          <w:sz w:val="28"/>
          <w:szCs w:val="28"/>
        </w:rPr>
        <w:t xml:space="preserve">4. Постановление о сносе, постановление о сносе или приведении в соответствие не подлежат принятию в соответствии со статьей 222 Гражданского кодекса Российской Федерации в отношении объектов индивидуального жилищного строительства, построенных на земельных участках, предназначенных для индивидуального жилищного строительства, ведения личного подсобного хозяйства, и в отношении жилых домов и жилых строений, созданных соответственно на дачных и садовых земельных </w:t>
      </w:r>
      <w:r w:rsidR="00E64769" w:rsidRPr="00E64769">
        <w:rPr>
          <w:sz w:val="28"/>
          <w:szCs w:val="28"/>
        </w:rPr>
        <w:lastRenderedPageBreak/>
        <w:t>участках, при наличии одновременно следующих условий:</w:t>
      </w:r>
    </w:p>
    <w:p w14:paraId="196C4367" w14:textId="77777777" w:rsidR="00E64769" w:rsidRPr="00E64769" w:rsidRDefault="00E64769" w:rsidP="00715021">
      <w:pPr>
        <w:pStyle w:val="ConsPlusNormal"/>
        <w:ind w:firstLine="709"/>
        <w:jc w:val="both"/>
        <w:rPr>
          <w:sz w:val="28"/>
          <w:szCs w:val="28"/>
        </w:rPr>
      </w:pPr>
      <w:r w:rsidRPr="00E64769">
        <w:rPr>
          <w:sz w:val="28"/>
          <w:szCs w:val="28"/>
        </w:rPr>
        <w:t>1) права на эти объекты, жилые дома, жилые строения зарегистрированы до 1 сентября 2018 года;</w:t>
      </w:r>
    </w:p>
    <w:p w14:paraId="69628F8C" w14:textId="3CF7A6B8" w:rsidR="00E64769" w:rsidRPr="00E64769" w:rsidRDefault="00E64769" w:rsidP="00715021">
      <w:pPr>
        <w:pStyle w:val="ConsPlusNormal"/>
        <w:ind w:firstLine="709"/>
        <w:jc w:val="both"/>
        <w:rPr>
          <w:sz w:val="28"/>
          <w:szCs w:val="28"/>
        </w:rPr>
      </w:pPr>
      <w:r w:rsidRPr="00E64769">
        <w:rPr>
          <w:sz w:val="28"/>
          <w:szCs w:val="28"/>
        </w:rPr>
        <w:t xml:space="preserve">2) параметры этих объектов, жилых домов, жилых строений соответствуют предельным параметрам разрешенного строительства, реконструкции объектов капитального строительства, установленным </w:t>
      </w:r>
      <w:r w:rsidR="00962B1A">
        <w:rPr>
          <w:sz w:val="28"/>
          <w:szCs w:val="28"/>
        </w:rPr>
        <w:t>документами территориального планирования и градостроительного зонирования округа</w:t>
      </w:r>
      <w:r w:rsidRPr="00E64769">
        <w:rPr>
          <w:sz w:val="28"/>
          <w:szCs w:val="28"/>
        </w:rPr>
        <w:t>, и (или) предельным параметрам таких объектов, жилых домов, жилых строений, установленным федеральным законом;</w:t>
      </w:r>
    </w:p>
    <w:p w14:paraId="0529D27E" w14:textId="77777777" w:rsidR="00E64769" w:rsidRPr="00E64769" w:rsidRDefault="00E64769" w:rsidP="00715021">
      <w:pPr>
        <w:pStyle w:val="ConsPlusNormal"/>
        <w:ind w:firstLine="709"/>
        <w:jc w:val="both"/>
        <w:rPr>
          <w:sz w:val="28"/>
          <w:szCs w:val="28"/>
        </w:rPr>
      </w:pPr>
      <w:r w:rsidRPr="00E64769">
        <w:rPr>
          <w:sz w:val="28"/>
          <w:szCs w:val="28"/>
        </w:rPr>
        <w:t>3) эти объекты, жилые дома, жилые строения расположены на земельных участках, принадлежащих на праве собственности или на ином законном основании собственникам этих объектов, жилых домов, жилых строений.</w:t>
      </w:r>
    </w:p>
    <w:p w14:paraId="307CDD14" w14:textId="7B3C2DEC" w:rsidR="00E64769" w:rsidRPr="00E64769" w:rsidRDefault="008D6E85" w:rsidP="0071502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Положения пункта 3.4</w:t>
      </w:r>
      <w:r w:rsidR="00E64769" w:rsidRPr="00E64769">
        <w:rPr>
          <w:sz w:val="28"/>
          <w:szCs w:val="28"/>
        </w:rPr>
        <w:t xml:space="preserve"> настоящего Положения применяются также в случае перехода прав на объекты индивидуального жилищного строительства, построенные на земельных участках, предназначенных для индивидуального жилищного строительства, для ведения личного подсобного хозяйства, жилые дома и жилые строения, созданные соответственно на садовых земельных участках после 1 сентября 2018 года.</w:t>
      </w:r>
    </w:p>
    <w:p w14:paraId="413A0FAC" w14:textId="076F950E" w:rsidR="00E64769" w:rsidRPr="00E64769" w:rsidRDefault="008D6E85" w:rsidP="00E6476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64769" w:rsidRPr="00E64769">
        <w:rPr>
          <w:sz w:val="28"/>
          <w:szCs w:val="28"/>
        </w:rPr>
        <w:t>6. В случаях, предусмотренных подпун</w:t>
      </w:r>
      <w:r>
        <w:rPr>
          <w:sz w:val="28"/>
          <w:szCs w:val="28"/>
        </w:rPr>
        <w:t>ктами 5), 6) пункта 3.</w:t>
      </w:r>
      <w:r w:rsidR="00E64769" w:rsidRPr="00E64769">
        <w:rPr>
          <w:sz w:val="28"/>
          <w:szCs w:val="28"/>
        </w:rPr>
        <w:t>3 настоящего Положения, решение о сносе самовольной постройки или ее приведении в соответствие с установленными требованиями может быть принято только судом.</w:t>
      </w:r>
    </w:p>
    <w:p w14:paraId="6B78174B" w14:textId="027F6113" w:rsidR="00E64769" w:rsidRPr="00E64769" w:rsidRDefault="008D6E85" w:rsidP="0071502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64769" w:rsidRPr="00E64769">
        <w:rPr>
          <w:sz w:val="28"/>
          <w:szCs w:val="28"/>
        </w:rPr>
        <w:t xml:space="preserve">7. </w:t>
      </w:r>
      <w:proofErr w:type="gramStart"/>
      <w:r w:rsidR="00E64769">
        <w:rPr>
          <w:sz w:val="28"/>
          <w:szCs w:val="28"/>
        </w:rPr>
        <w:t>КУМИ</w:t>
      </w:r>
      <w:r w:rsidR="00E64769" w:rsidRPr="00E64769">
        <w:rPr>
          <w:sz w:val="28"/>
          <w:szCs w:val="28"/>
        </w:rPr>
        <w:t xml:space="preserve"> направляет копию постановления о сносе, постановления о сносе или приведении в соответствие лицу, осуществившему самовольную постройку, а при отсутствии сведений о таком лице правообладателю земельного участка, на котором создана или возведена самовольная постройка, в течение </w:t>
      </w:r>
      <w:r>
        <w:rPr>
          <w:sz w:val="28"/>
          <w:szCs w:val="28"/>
        </w:rPr>
        <w:t>7</w:t>
      </w:r>
      <w:r w:rsidR="00E64769" w:rsidRPr="00E64769">
        <w:rPr>
          <w:sz w:val="28"/>
          <w:szCs w:val="28"/>
        </w:rPr>
        <w:t xml:space="preserve"> рабочих дней со дня принятия постановления о сносе, постановления о сносе или приведении в соответствие.</w:t>
      </w:r>
      <w:proofErr w:type="gramEnd"/>
    </w:p>
    <w:p w14:paraId="792281F7" w14:textId="48103F92" w:rsidR="00E64769" w:rsidRPr="00E64769" w:rsidRDefault="008D6E85" w:rsidP="0071502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64769" w:rsidRPr="00E64769">
        <w:rPr>
          <w:sz w:val="28"/>
          <w:szCs w:val="28"/>
        </w:rPr>
        <w:t>8. В случае</w:t>
      </w:r>
      <w:r>
        <w:rPr>
          <w:sz w:val="28"/>
          <w:szCs w:val="28"/>
        </w:rPr>
        <w:t xml:space="preserve"> если лица, указанные в пункте 3.</w:t>
      </w:r>
      <w:r w:rsidR="00E64769" w:rsidRPr="00E64769">
        <w:rPr>
          <w:sz w:val="28"/>
          <w:szCs w:val="28"/>
        </w:rPr>
        <w:t xml:space="preserve">7 настоящего Положения, не выявлены, </w:t>
      </w:r>
      <w:r w:rsidR="00E64769">
        <w:rPr>
          <w:sz w:val="28"/>
          <w:szCs w:val="28"/>
        </w:rPr>
        <w:t>КУМИ</w:t>
      </w:r>
      <w:r w:rsidR="00E64769" w:rsidRPr="00E64769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7</w:t>
      </w:r>
      <w:r w:rsidR="00E64769" w:rsidRPr="00E64769">
        <w:rPr>
          <w:sz w:val="28"/>
          <w:szCs w:val="28"/>
        </w:rPr>
        <w:t xml:space="preserve"> рабочих дней со дня принятия постановления о сносе, постановления о сносе или приведении в соответствие обеспечивает:</w:t>
      </w:r>
    </w:p>
    <w:p w14:paraId="3BE0EC53" w14:textId="6D8F2269" w:rsidR="00E64769" w:rsidRPr="00E64769" w:rsidRDefault="00E64769" w:rsidP="00715021">
      <w:pPr>
        <w:pStyle w:val="ConsPlusNormal"/>
        <w:ind w:firstLine="709"/>
        <w:jc w:val="both"/>
        <w:rPr>
          <w:sz w:val="28"/>
          <w:szCs w:val="28"/>
        </w:rPr>
      </w:pPr>
      <w:r w:rsidRPr="00E64769">
        <w:rPr>
          <w:sz w:val="28"/>
          <w:szCs w:val="28"/>
        </w:rPr>
        <w:t xml:space="preserve">1) опубликование в порядке, установленном Уставом </w:t>
      </w:r>
      <w:r w:rsidR="00962B1A">
        <w:rPr>
          <w:sz w:val="28"/>
          <w:szCs w:val="28"/>
        </w:rPr>
        <w:t>округа</w:t>
      </w:r>
      <w:r w:rsidRPr="00E64769">
        <w:rPr>
          <w:sz w:val="28"/>
          <w:szCs w:val="28"/>
        </w:rPr>
        <w:t xml:space="preserve"> для официального опубликования (обнародования) правовых актов </w:t>
      </w:r>
      <w:r w:rsidR="00962B1A">
        <w:rPr>
          <w:sz w:val="28"/>
          <w:szCs w:val="28"/>
        </w:rPr>
        <w:t>округа</w:t>
      </w:r>
      <w:r w:rsidRPr="00E64769">
        <w:rPr>
          <w:sz w:val="28"/>
          <w:szCs w:val="28"/>
        </w:rPr>
        <w:t>, сообщения о планируемом сносе самовольной постройки или ее приведении в соответствие с установленными требованиями;</w:t>
      </w:r>
    </w:p>
    <w:p w14:paraId="3ED6EEEA" w14:textId="310BC52A" w:rsidR="00E64769" w:rsidRPr="00E64769" w:rsidRDefault="00E64769" w:rsidP="00715021">
      <w:pPr>
        <w:pStyle w:val="ConsPlusNormal"/>
        <w:ind w:firstLine="709"/>
        <w:jc w:val="both"/>
        <w:rPr>
          <w:sz w:val="28"/>
          <w:szCs w:val="28"/>
        </w:rPr>
      </w:pPr>
      <w:r w:rsidRPr="00E64769">
        <w:rPr>
          <w:sz w:val="28"/>
          <w:szCs w:val="28"/>
        </w:rPr>
        <w:t xml:space="preserve">2) размещение на официальном сайте </w:t>
      </w:r>
      <w:r w:rsidR="008D6E85">
        <w:rPr>
          <w:sz w:val="28"/>
          <w:szCs w:val="28"/>
        </w:rPr>
        <w:t>администрации</w:t>
      </w:r>
      <w:r w:rsidRPr="00E64769">
        <w:rPr>
          <w:sz w:val="28"/>
          <w:szCs w:val="28"/>
        </w:rPr>
        <w:t xml:space="preserve"> </w:t>
      </w:r>
      <w:r w:rsidR="00962B1A">
        <w:rPr>
          <w:sz w:val="28"/>
          <w:szCs w:val="28"/>
        </w:rPr>
        <w:t>округа</w:t>
      </w:r>
      <w:r w:rsidRPr="00E64769">
        <w:rPr>
          <w:sz w:val="28"/>
          <w:szCs w:val="28"/>
        </w:rPr>
        <w:t xml:space="preserve"> в информационно-телекоммуникационной сети "Интернет" сообщения о планируемом сносе самовольной постройки или ее приведении в соответствие с установленными требованиями;</w:t>
      </w:r>
    </w:p>
    <w:p w14:paraId="56985AC7" w14:textId="77777777" w:rsidR="00E64769" w:rsidRPr="00E64769" w:rsidRDefault="00E64769" w:rsidP="00715021">
      <w:pPr>
        <w:pStyle w:val="ConsPlusNormal"/>
        <w:ind w:firstLine="709"/>
        <w:jc w:val="both"/>
        <w:rPr>
          <w:sz w:val="28"/>
          <w:szCs w:val="28"/>
        </w:rPr>
      </w:pPr>
      <w:r w:rsidRPr="00E64769">
        <w:rPr>
          <w:sz w:val="28"/>
          <w:szCs w:val="28"/>
        </w:rPr>
        <w:t>3) размещение на информационном щите в границах земельного участка, на котором создана или возведена самовольная постройка, сообщения о планируемом сносе самовольной постройки или ее приведении в соответствие с установленными требованиями.</w:t>
      </w:r>
    </w:p>
    <w:p w14:paraId="2DDF60FB" w14:textId="73B0AB97" w:rsidR="00E64769" w:rsidRPr="00E64769" w:rsidRDefault="008D6E85" w:rsidP="0071502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E64769" w:rsidRPr="00E64769">
        <w:rPr>
          <w:sz w:val="28"/>
          <w:szCs w:val="28"/>
        </w:rPr>
        <w:t>9. Снос самовольной постройки или ее приведение в соответствие с установленными требованиями осуществляет лицо, которое создало или возвело самовольную постройку, а при отсутствии сведений о таком лице правообладатель земельного участка, на котором создана или возведена самовольная постройка, в срок, установленный соответствующим решением суда или соответствующим постановлением о сносе, постановлением о сносе или приведении в соответствие.</w:t>
      </w:r>
    </w:p>
    <w:p w14:paraId="6D984B1B" w14:textId="19887506" w:rsidR="00E64769" w:rsidRPr="00E64769" w:rsidRDefault="008D6E85" w:rsidP="0071502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E64769" w:rsidRPr="00E64769">
        <w:rPr>
          <w:sz w:val="28"/>
          <w:szCs w:val="28"/>
        </w:rPr>
        <w:t>0. В случае сноса самовольной постройки лицо, осуществившее ее создание или возведение, в порядке, предусмотренном статьей 55.31 Градостроительного кодекса Российской Федерации, направляет в адрес Управления уведомление о планируемом сносе объекта капитального строительства, а после завершения сноса объекта капитального строительства уведомление о завершении сноса объекта капитального строительства</w:t>
      </w:r>
      <w:r w:rsidR="00962B1A">
        <w:rPr>
          <w:sz w:val="28"/>
          <w:szCs w:val="28"/>
        </w:rPr>
        <w:t>.</w:t>
      </w:r>
    </w:p>
    <w:p w14:paraId="28D76AD1" w14:textId="76ADE157" w:rsidR="00E64769" w:rsidRPr="00E64769" w:rsidRDefault="008D6E85" w:rsidP="0071502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E64769" w:rsidRPr="00E64769">
        <w:rPr>
          <w:sz w:val="28"/>
          <w:szCs w:val="28"/>
        </w:rPr>
        <w:t>. Снос самовольной постройки осуществляется в соответствии со статьями 55.30 и 55.31 Градостроительного кодекса Российской Федерации. Приведение самовольной постройки в соответствие с установленными требованиями осуществляется путем ее реконструкции в порядке, установленном главой 6 Градостроительного кодекса Российской Федерации.</w:t>
      </w:r>
    </w:p>
    <w:p w14:paraId="6B29AFB6" w14:textId="4F317997" w:rsidR="00E64769" w:rsidRPr="00E64769" w:rsidRDefault="008D6E85" w:rsidP="0071502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E64769" w:rsidRPr="00E64769">
        <w:rPr>
          <w:sz w:val="28"/>
          <w:szCs w:val="28"/>
        </w:rPr>
        <w:t>. Лица, указанные в пункте 19 настоящего Положения, обязаны:</w:t>
      </w:r>
    </w:p>
    <w:p w14:paraId="3946C683" w14:textId="77777777" w:rsidR="00E64769" w:rsidRPr="00E64769" w:rsidRDefault="00E64769" w:rsidP="00715021">
      <w:pPr>
        <w:pStyle w:val="ConsPlusNormal"/>
        <w:ind w:firstLine="709"/>
        <w:jc w:val="both"/>
        <w:rPr>
          <w:sz w:val="28"/>
          <w:szCs w:val="28"/>
        </w:rPr>
      </w:pPr>
      <w:r w:rsidRPr="00E64769">
        <w:rPr>
          <w:sz w:val="28"/>
          <w:szCs w:val="28"/>
        </w:rPr>
        <w:t>1) осуществить снос самовольной постройки в случае, если принято Постановление о сносе, в срок, установленный Постановлением о сносе;</w:t>
      </w:r>
    </w:p>
    <w:p w14:paraId="6B3A70EB" w14:textId="77777777" w:rsidR="00E64769" w:rsidRPr="00E64769" w:rsidRDefault="00E64769" w:rsidP="00715021">
      <w:pPr>
        <w:pStyle w:val="ConsPlusNormal"/>
        <w:ind w:firstLine="709"/>
        <w:jc w:val="both"/>
        <w:rPr>
          <w:sz w:val="28"/>
          <w:szCs w:val="28"/>
        </w:rPr>
      </w:pPr>
      <w:r w:rsidRPr="00E64769">
        <w:rPr>
          <w:sz w:val="28"/>
          <w:szCs w:val="28"/>
        </w:rPr>
        <w:t>2) осуществить снос самовольной постройки либо предоставить посредством личного обращения, либо посредством направления почтового сообщения в адрес Управления проектную документацию, предусматривающую реконструкцию самовольной постройки в целях приведения ее в соответствие с установленными требованиями, при условии, что принято Постановление о сносе или приведении в соответствие, в срок, установленный Постановлением о сносе или приведении в соответствие;</w:t>
      </w:r>
    </w:p>
    <w:p w14:paraId="7D7BF3AA" w14:textId="3C0AE5B3" w:rsidR="00C76D8F" w:rsidRPr="00B907ED" w:rsidRDefault="00E64769" w:rsidP="00715021">
      <w:pPr>
        <w:pStyle w:val="ConsPlusNormal"/>
        <w:ind w:firstLine="709"/>
        <w:jc w:val="both"/>
        <w:rPr>
          <w:sz w:val="28"/>
          <w:szCs w:val="28"/>
        </w:rPr>
      </w:pPr>
      <w:r w:rsidRPr="00E64769">
        <w:rPr>
          <w:sz w:val="28"/>
          <w:szCs w:val="28"/>
        </w:rPr>
        <w:t>3) осуществить приведение самовольной постройки в соответствие с установленными требованиями в случае, если принято Постановление о сносе или приведении в соответствие, в срок, установленный Постановлением о сносе или приведении в соответствие. Лица, указанные в пункте 19 настоящего Положения, предоставляют посредством личного обращения либо посредством направления почтового сообщения в адрес Управления утвержденную проектную документацию, предусматривающую реконструкцию самовольной постройки в целях ее приведения в соответствие с установленными требованиями в срок, установленный Постановлением о сносе или приведении в соответствие.</w:t>
      </w:r>
    </w:p>
    <w:p w14:paraId="1F053784" w14:textId="262F7FDF" w:rsidR="0002726D" w:rsidRDefault="0002726D" w:rsidP="008D6E85">
      <w:pPr>
        <w:pStyle w:val="ConsPlusNormal"/>
        <w:jc w:val="both"/>
        <w:rPr>
          <w:sz w:val="28"/>
          <w:szCs w:val="28"/>
        </w:rPr>
      </w:pPr>
    </w:p>
    <w:p w14:paraId="07495B57" w14:textId="032EF0E5" w:rsidR="0002726D" w:rsidRDefault="0002726D" w:rsidP="0002726D">
      <w:pPr>
        <w:pStyle w:val="ConsPlus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Разд</w:t>
      </w:r>
      <w:r w:rsidR="00B30694">
        <w:rPr>
          <w:sz w:val="28"/>
          <w:szCs w:val="28"/>
        </w:rPr>
        <w:t>ел 4</w:t>
      </w:r>
      <w:r>
        <w:rPr>
          <w:sz w:val="28"/>
          <w:szCs w:val="28"/>
        </w:rPr>
        <w:t>. Осуществление администрацией сноса самовольной постройки или ее приведения в соответствие с установленными требованиями.</w:t>
      </w:r>
    </w:p>
    <w:p w14:paraId="024E7C58" w14:textId="1804DAD8" w:rsidR="0002726D" w:rsidRDefault="0002726D" w:rsidP="0002726D">
      <w:pPr>
        <w:pStyle w:val="ConsPlusNormal"/>
        <w:spacing w:line="240" w:lineRule="exact"/>
        <w:jc w:val="center"/>
        <w:rPr>
          <w:sz w:val="28"/>
          <w:szCs w:val="28"/>
        </w:rPr>
      </w:pPr>
    </w:p>
    <w:p w14:paraId="384641D8" w14:textId="75963882" w:rsidR="0002726D" w:rsidRPr="0002726D" w:rsidRDefault="00B30694" w:rsidP="0071502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02726D" w:rsidRPr="0002726D">
        <w:rPr>
          <w:sz w:val="28"/>
          <w:szCs w:val="28"/>
        </w:rPr>
        <w:t>. Снос самовольной постройки или ее приведение в соответствие с установленны</w:t>
      </w:r>
      <w:r w:rsidR="008D6E85">
        <w:rPr>
          <w:sz w:val="28"/>
          <w:szCs w:val="28"/>
        </w:rPr>
        <w:t>ми требованиями осуществляется а</w:t>
      </w:r>
      <w:r w:rsidR="0002726D" w:rsidRPr="0002726D">
        <w:rPr>
          <w:sz w:val="28"/>
          <w:szCs w:val="28"/>
        </w:rPr>
        <w:t xml:space="preserve">дминистрацией </w:t>
      </w:r>
      <w:r w:rsidR="008D6E85">
        <w:rPr>
          <w:sz w:val="28"/>
          <w:szCs w:val="28"/>
        </w:rPr>
        <w:t xml:space="preserve">округа </w:t>
      </w:r>
      <w:r w:rsidR="0002726D" w:rsidRPr="0002726D">
        <w:rPr>
          <w:sz w:val="28"/>
          <w:szCs w:val="28"/>
        </w:rPr>
        <w:t xml:space="preserve">за счет бюджетных средств </w:t>
      </w:r>
      <w:r w:rsidR="0002726D">
        <w:rPr>
          <w:sz w:val="28"/>
          <w:szCs w:val="28"/>
        </w:rPr>
        <w:t>округа</w:t>
      </w:r>
      <w:r w:rsidR="0002726D" w:rsidRPr="0002726D">
        <w:rPr>
          <w:sz w:val="28"/>
          <w:szCs w:val="28"/>
        </w:rPr>
        <w:t xml:space="preserve"> в следующих случаях:</w:t>
      </w:r>
    </w:p>
    <w:p w14:paraId="7A58D8AD" w14:textId="77A6CC76" w:rsidR="0002726D" w:rsidRPr="0002726D" w:rsidRDefault="0002726D" w:rsidP="00715021">
      <w:pPr>
        <w:pStyle w:val="ConsPlusNormal"/>
        <w:ind w:firstLine="709"/>
        <w:jc w:val="both"/>
        <w:rPr>
          <w:sz w:val="28"/>
          <w:szCs w:val="28"/>
        </w:rPr>
      </w:pPr>
      <w:r w:rsidRPr="0002726D">
        <w:rPr>
          <w:sz w:val="28"/>
          <w:szCs w:val="28"/>
        </w:rPr>
        <w:lastRenderedPageBreak/>
        <w:t xml:space="preserve">1) если в течение двух месяцев со дня размещения на официальном сайте органов местного самоуправления </w:t>
      </w:r>
      <w:r>
        <w:rPr>
          <w:sz w:val="28"/>
          <w:szCs w:val="28"/>
        </w:rPr>
        <w:t>округа</w:t>
      </w:r>
      <w:r w:rsidRPr="0002726D">
        <w:rPr>
          <w:sz w:val="28"/>
          <w:szCs w:val="28"/>
        </w:rPr>
        <w:t xml:space="preserve"> в информационно-телекоммуникационной сети "Интернет" сообщения о планируемом сносе самовольной постройки или ее приведении в соответствие с установленными требованиями лица, указанные в п</w:t>
      </w:r>
      <w:r w:rsidR="00B30694">
        <w:rPr>
          <w:sz w:val="28"/>
          <w:szCs w:val="28"/>
        </w:rPr>
        <w:t>ункте 19 настоящего Положения, 3.9</w:t>
      </w:r>
      <w:r w:rsidRPr="0002726D">
        <w:rPr>
          <w:sz w:val="28"/>
          <w:szCs w:val="28"/>
        </w:rPr>
        <w:t xml:space="preserve"> выявлены;</w:t>
      </w:r>
    </w:p>
    <w:p w14:paraId="3D7D638D" w14:textId="0C808365" w:rsidR="0002726D" w:rsidRPr="0002726D" w:rsidRDefault="0002726D" w:rsidP="0071502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02726D">
        <w:rPr>
          <w:sz w:val="28"/>
          <w:szCs w:val="28"/>
        </w:rPr>
        <w:t>2) если в течение шести месяцев со дня истечения срока, установленного решением суда или постановлением о сносе, постановлением о сносе или приведении в соответствие, лица, указанные в пункте 19 наст</w:t>
      </w:r>
      <w:r w:rsidR="00B30694">
        <w:rPr>
          <w:sz w:val="28"/>
          <w:szCs w:val="28"/>
        </w:rPr>
        <w:t xml:space="preserve">оящего Положения, не выполнили 3.9 </w:t>
      </w:r>
      <w:proofErr w:type="spellStart"/>
      <w:r w:rsidRPr="0002726D">
        <w:rPr>
          <w:sz w:val="28"/>
          <w:szCs w:val="28"/>
        </w:rPr>
        <w:t>бязанности</w:t>
      </w:r>
      <w:proofErr w:type="spellEnd"/>
      <w:r w:rsidRPr="0002726D">
        <w:rPr>
          <w:sz w:val="28"/>
          <w:szCs w:val="28"/>
        </w:rPr>
        <w:t>, предусмотренные соответствующим решением суда или постановлением о сносе, постановлением о сносе или приведении в соответствие, и земельный участок, на котором создана и (или) возведена самовольная</w:t>
      </w:r>
      <w:proofErr w:type="gramEnd"/>
      <w:r w:rsidRPr="0002726D">
        <w:rPr>
          <w:sz w:val="28"/>
          <w:szCs w:val="28"/>
        </w:rPr>
        <w:t xml:space="preserve"> постройка, не </w:t>
      </w:r>
      <w:proofErr w:type="gramStart"/>
      <w:r w:rsidRPr="0002726D">
        <w:rPr>
          <w:sz w:val="28"/>
          <w:szCs w:val="28"/>
        </w:rPr>
        <w:t>предоставлен</w:t>
      </w:r>
      <w:proofErr w:type="gramEnd"/>
      <w:r w:rsidRPr="0002726D">
        <w:rPr>
          <w:sz w:val="28"/>
          <w:szCs w:val="28"/>
        </w:rPr>
        <w:t xml:space="preserve"> иному лицу в пользование и (или) владение либо по результатам публичных торгов не приобретен другим лицом;</w:t>
      </w:r>
    </w:p>
    <w:p w14:paraId="0E60F80F" w14:textId="4B179E8B" w:rsidR="0002726D" w:rsidRDefault="0002726D" w:rsidP="0071502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02726D">
        <w:rPr>
          <w:sz w:val="28"/>
          <w:szCs w:val="28"/>
        </w:rPr>
        <w:t>3) если в срок, установленный решением суда или постановлением о сносе, постановлением о сносе или приведении в соответстви</w:t>
      </w:r>
      <w:r w:rsidR="00B30694">
        <w:rPr>
          <w:sz w:val="28"/>
          <w:szCs w:val="28"/>
        </w:rPr>
        <w:t>е, лицами, указанными в пункте 3.</w:t>
      </w:r>
      <w:r w:rsidRPr="0002726D">
        <w:rPr>
          <w:sz w:val="28"/>
          <w:szCs w:val="28"/>
        </w:rPr>
        <w:t>9 настоящего Положения, не выполнены соответствующие обязанности, предусмотренные соответствующим решением суда или постановлением о сносе, постановлением о сносе или приведении в соответствие, при условии, что самовольная постройка создана или возведена на неделимом земельном участке, на котором также расположены</w:t>
      </w:r>
      <w:proofErr w:type="gramEnd"/>
      <w:r w:rsidRPr="0002726D">
        <w:rPr>
          <w:sz w:val="28"/>
          <w:szCs w:val="28"/>
        </w:rPr>
        <w:t xml:space="preserve"> объекты капитального строительства, не являющиеся самовольными постройками.</w:t>
      </w:r>
    </w:p>
    <w:p w14:paraId="1F02BE27" w14:textId="0CF8C267" w:rsidR="00B30694" w:rsidRDefault="00B30694" w:rsidP="0071502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 w:rsidRPr="00B30694">
        <w:rPr>
          <w:sz w:val="28"/>
          <w:szCs w:val="28"/>
        </w:rPr>
        <w:t>В течение двух месяцев со дня истечения сроков, указанных соответственно в пунктах 1 - 3 части 13 статьи</w:t>
      </w:r>
      <w:r>
        <w:rPr>
          <w:sz w:val="28"/>
          <w:szCs w:val="28"/>
        </w:rPr>
        <w:t xml:space="preserve"> 55.32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</w:t>
      </w:r>
      <w:r w:rsidRPr="00B30694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адмминистрация</w:t>
      </w:r>
      <w:proofErr w:type="spellEnd"/>
      <w:r w:rsidRPr="00B30694">
        <w:rPr>
          <w:sz w:val="28"/>
          <w:szCs w:val="28"/>
        </w:rPr>
        <w:t xml:space="preserve"> округа по месту нахождения самовольной постройки или в случае, если самовольная постройка расположена на межселенной территории, обязан</w:t>
      </w:r>
      <w:r>
        <w:rPr>
          <w:sz w:val="28"/>
          <w:szCs w:val="28"/>
        </w:rPr>
        <w:t>а</w:t>
      </w:r>
      <w:r w:rsidRPr="00B30694">
        <w:rPr>
          <w:sz w:val="28"/>
          <w:szCs w:val="28"/>
        </w:rPr>
        <w:t xml:space="preserve">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сноса, приведения в</w:t>
      </w:r>
      <w:proofErr w:type="gramEnd"/>
      <w:r w:rsidRPr="00B30694">
        <w:rPr>
          <w:sz w:val="28"/>
          <w:szCs w:val="28"/>
        </w:rPr>
        <w:t xml:space="preserve"> соответствие с установленными требованиями.</w:t>
      </w:r>
    </w:p>
    <w:p w14:paraId="0D4C4C07" w14:textId="163E7FF0" w:rsidR="0002726D" w:rsidRDefault="00B30694" w:rsidP="00B3069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Pr="00B30694">
        <w:t xml:space="preserve"> </w:t>
      </w:r>
      <w:proofErr w:type="gramStart"/>
      <w:r w:rsidRPr="00B30694">
        <w:rPr>
          <w:sz w:val="28"/>
          <w:szCs w:val="28"/>
        </w:rPr>
        <w:t>В случаях, предусмотренных п</w:t>
      </w:r>
      <w:r>
        <w:rPr>
          <w:sz w:val="28"/>
          <w:szCs w:val="28"/>
        </w:rPr>
        <w:t>.</w:t>
      </w:r>
      <w:r w:rsidRPr="00B30694">
        <w:rPr>
          <w:sz w:val="28"/>
          <w:szCs w:val="28"/>
        </w:rPr>
        <w:t xml:space="preserve"> 2 и 3 части 13 </w:t>
      </w:r>
      <w:r>
        <w:rPr>
          <w:sz w:val="28"/>
          <w:szCs w:val="28"/>
        </w:rPr>
        <w:t>статьи</w:t>
      </w:r>
      <w:r w:rsidRPr="00B306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55.32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РФ, администрация округа </w:t>
      </w:r>
      <w:r w:rsidRPr="00B30694">
        <w:rPr>
          <w:sz w:val="28"/>
          <w:szCs w:val="28"/>
        </w:rPr>
        <w:t>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лиц, указанных в части 6 настоящей статьи, за исключением случая, если в соответствии с федеральным законом орган местного самоуправления имеет право на возмещение за счет</w:t>
      </w:r>
      <w:proofErr w:type="gramEnd"/>
      <w:r w:rsidRPr="00B30694">
        <w:rPr>
          <w:sz w:val="28"/>
          <w:szCs w:val="28"/>
        </w:rPr>
        <w:t xml:space="preserve">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требованиями. В случае</w:t>
      </w:r>
      <w:proofErr w:type="gramStart"/>
      <w:r w:rsidRPr="00B30694">
        <w:rPr>
          <w:sz w:val="28"/>
          <w:szCs w:val="28"/>
        </w:rPr>
        <w:t>,</w:t>
      </w:r>
      <w:proofErr w:type="gramEnd"/>
      <w:r w:rsidRPr="00B30694">
        <w:rPr>
          <w:sz w:val="28"/>
          <w:szCs w:val="28"/>
        </w:rPr>
        <w:t xml:space="preserve"> если выполнение кадастровых работ по подготовке акта обследования здания или сооружения, являющихся самовольной постройкой, было обеспечено </w:t>
      </w:r>
      <w:r>
        <w:rPr>
          <w:sz w:val="28"/>
          <w:szCs w:val="28"/>
        </w:rPr>
        <w:t>администрацией округа</w:t>
      </w:r>
      <w:r w:rsidRPr="00B30694">
        <w:rPr>
          <w:sz w:val="28"/>
          <w:szCs w:val="28"/>
        </w:rPr>
        <w:t xml:space="preserve">, </w:t>
      </w:r>
      <w:r>
        <w:rPr>
          <w:sz w:val="28"/>
          <w:szCs w:val="28"/>
        </w:rPr>
        <w:t>то администрация округа</w:t>
      </w:r>
      <w:r w:rsidRPr="00B30694">
        <w:rPr>
          <w:sz w:val="28"/>
          <w:szCs w:val="28"/>
        </w:rPr>
        <w:t xml:space="preserve"> вправе требовать возмещения расходов на эту подготовку от лиц, указанных в части 6 статьи</w:t>
      </w:r>
      <w:r>
        <w:rPr>
          <w:sz w:val="28"/>
          <w:szCs w:val="28"/>
        </w:rPr>
        <w:t xml:space="preserve"> 55.32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</w:t>
      </w:r>
      <w:r w:rsidRPr="00B30694">
        <w:rPr>
          <w:sz w:val="28"/>
          <w:szCs w:val="28"/>
        </w:rPr>
        <w:t>.</w:t>
      </w:r>
    </w:p>
    <w:sectPr w:rsidR="0002726D" w:rsidSect="004E13E3">
      <w:footerReference w:type="first" r:id="rId8"/>
      <w:pgSz w:w="11906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6E5D0" w14:textId="77777777" w:rsidR="00F266FD" w:rsidRDefault="00F266FD">
      <w:r>
        <w:separator/>
      </w:r>
    </w:p>
  </w:endnote>
  <w:endnote w:type="continuationSeparator" w:id="0">
    <w:p w14:paraId="1A66F1E3" w14:textId="77777777" w:rsidR="00F266FD" w:rsidRDefault="00F2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16FEF" w14:textId="77777777" w:rsidR="00252BC7" w:rsidRDefault="00252BC7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22A8F" w14:textId="77777777" w:rsidR="00F266FD" w:rsidRDefault="00F266FD">
      <w:r>
        <w:separator/>
      </w:r>
    </w:p>
  </w:footnote>
  <w:footnote w:type="continuationSeparator" w:id="0">
    <w:p w14:paraId="53F8D4C1" w14:textId="77777777" w:rsidR="00F266FD" w:rsidRDefault="00F26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8F"/>
    <w:rsid w:val="0002726D"/>
    <w:rsid w:val="00131385"/>
    <w:rsid w:val="00146158"/>
    <w:rsid w:val="00155588"/>
    <w:rsid w:val="0018401D"/>
    <w:rsid w:val="001F0C4A"/>
    <w:rsid w:val="00252BC7"/>
    <w:rsid w:val="00293686"/>
    <w:rsid w:val="002A60F7"/>
    <w:rsid w:val="00450C1E"/>
    <w:rsid w:val="00481168"/>
    <w:rsid w:val="004E13E3"/>
    <w:rsid w:val="00500A0B"/>
    <w:rsid w:val="00511EC3"/>
    <w:rsid w:val="00574617"/>
    <w:rsid w:val="00623255"/>
    <w:rsid w:val="00642BFA"/>
    <w:rsid w:val="006F6A17"/>
    <w:rsid w:val="00715021"/>
    <w:rsid w:val="007B3236"/>
    <w:rsid w:val="008604F3"/>
    <w:rsid w:val="008D6E85"/>
    <w:rsid w:val="00962B1A"/>
    <w:rsid w:val="00B30694"/>
    <w:rsid w:val="00B3692A"/>
    <w:rsid w:val="00B907ED"/>
    <w:rsid w:val="00BC1122"/>
    <w:rsid w:val="00BE13B5"/>
    <w:rsid w:val="00C76D8F"/>
    <w:rsid w:val="00CA7743"/>
    <w:rsid w:val="00D75EA2"/>
    <w:rsid w:val="00E34B55"/>
    <w:rsid w:val="00E64769"/>
    <w:rsid w:val="00F266FD"/>
    <w:rsid w:val="00FE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4E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B907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07ED"/>
  </w:style>
  <w:style w:type="paragraph" w:styleId="a5">
    <w:name w:val="footer"/>
    <w:basedOn w:val="a"/>
    <w:link w:val="a6"/>
    <w:uiPriority w:val="99"/>
    <w:unhideWhenUsed/>
    <w:rsid w:val="00B907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07ED"/>
  </w:style>
  <w:style w:type="character" w:customStyle="1" w:styleId="ConsPlusNormal0">
    <w:name w:val="ConsPlusNormal Знак"/>
    <w:link w:val="ConsPlusNormal"/>
    <w:locked/>
    <w:rsid w:val="00CA7743"/>
    <w:rPr>
      <w:rFonts w:ascii="Times New Roman" w:hAnsi="Times New Roman" w:cs="Times New Roman"/>
      <w:sz w:val="24"/>
    </w:rPr>
  </w:style>
  <w:style w:type="table" w:styleId="a7">
    <w:name w:val="Table Grid"/>
    <w:basedOn w:val="a1"/>
    <w:uiPriority w:val="59"/>
    <w:rsid w:val="00CA77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3692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69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B907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07ED"/>
  </w:style>
  <w:style w:type="paragraph" w:styleId="a5">
    <w:name w:val="footer"/>
    <w:basedOn w:val="a"/>
    <w:link w:val="a6"/>
    <w:uiPriority w:val="99"/>
    <w:unhideWhenUsed/>
    <w:rsid w:val="00B907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07ED"/>
  </w:style>
  <w:style w:type="character" w:customStyle="1" w:styleId="ConsPlusNormal0">
    <w:name w:val="ConsPlusNormal Знак"/>
    <w:link w:val="ConsPlusNormal"/>
    <w:locked/>
    <w:rsid w:val="00CA7743"/>
    <w:rPr>
      <w:rFonts w:ascii="Times New Roman" w:hAnsi="Times New Roman" w:cs="Times New Roman"/>
      <w:sz w:val="24"/>
    </w:rPr>
  </w:style>
  <w:style w:type="table" w:styleId="a7">
    <w:name w:val="Table Grid"/>
    <w:basedOn w:val="a1"/>
    <w:uiPriority w:val="59"/>
    <w:rsid w:val="00CA77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3692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6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80979-6047-4B00-923F-16881E56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10</Pages>
  <Words>3798</Words>
  <Characters>21649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Нанайского муниципального района Хабаровского края от 23.07.2024 N 543
"Об утверждении порядка принятия решения о сносе самовольных построек или приведения их в соответствие с установленными требованиями на территории Нанайског</vt:lpstr>
    </vt:vector>
  </TitlesOfParts>
  <Company>КонсультантПлюс Версия 4024.00.50</Company>
  <LinksUpToDate>false</LinksUpToDate>
  <CharactersWithSpaces>25397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Нанайского муниципального района Хабаровского края от 23.07.2024 N 543
"Об утверждении порядка принятия решения о сносе самовольных построек или приведения их в соответствие с установленными требованиями на территории Нанайского муниципального района Хабаровского края"
(вместе с Приложением "Порядок...", "Положением о комиссии по выявлению самовольно возведенных построек на территории Нанайского муниципального района Хабаровского края", "Перечнем самовольных построек на территори</dc:title>
  <dc:creator>Gayduk.dv</dc:creator>
  <cp:lastModifiedBy>Гайдук Денис</cp:lastModifiedBy>
  <cp:revision>7</cp:revision>
  <cp:lastPrinted>2025-03-27T00:39:00Z</cp:lastPrinted>
  <dcterms:created xsi:type="dcterms:W3CDTF">2025-03-26T23:24:00Z</dcterms:created>
  <dcterms:modified xsi:type="dcterms:W3CDTF">2025-06-01T03:56:00Z</dcterms:modified>
</cp:coreProperties>
</file>