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CCE4C" w14:textId="77777777" w:rsidR="00702D00" w:rsidRPr="006F00D4" w:rsidRDefault="00702D00" w:rsidP="00702D00">
      <w:pPr>
        <w:spacing w:line="240" w:lineRule="auto"/>
        <w:ind w:firstLine="680"/>
        <w:jc w:val="right"/>
        <w:rPr>
          <w:rFonts w:ascii="Times New Roman" w:hAnsi="Times New Roman"/>
          <w:sz w:val="20"/>
          <w:u w:val="single"/>
          <w:lang w:val="en-US" w:eastAsia="ru-RU"/>
        </w:rPr>
      </w:pPr>
    </w:p>
    <w:p w14:paraId="2E432E0D" w14:textId="77777777" w:rsidR="00702D00" w:rsidRDefault="00702D00" w:rsidP="00702D00">
      <w:pPr>
        <w:spacing w:line="240" w:lineRule="auto"/>
        <w:ind w:firstLine="680"/>
        <w:jc w:val="right"/>
        <w:rPr>
          <w:rFonts w:ascii="Times New Roman" w:hAnsi="Times New Roman"/>
          <w:sz w:val="20"/>
          <w:szCs w:val="28"/>
          <w:lang w:eastAsia="ru-RU"/>
        </w:rPr>
      </w:pPr>
    </w:p>
    <w:p w14:paraId="624A6689" w14:textId="77777777" w:rsidR="00702D00" w:rsidRDefault="00702D00" w:rsidP="00702D00">
      <w:pPr>
        <w:spacing w:line="240" w:lineRule="auto"/>
        <w:ind w:firstLine="680"/>
        <w:jc w:val="right"/>
        <w:rPr>
          <w:rFonts w:ascii="Times New Roman" w:hAnsi="Times New Roman"/>
          <w:sz w:val="20"/>
          <w:szCs w:val="28"/>
          <w:lang w:eastAsia="ru-RU"/>
        </w:rPr>
      </w:pPr>
    </w:p>
    <w:p w14:paraId="5B4C905A" w14:textId="77777777" w:rsidR="00702D00" w:rsidRDefault="00702D00" w:rsidP="00702D00">
      <w:pPr>
        <w:spacing w:line="240" w:lineRule="auto"/>
        <w:ind w:firstLine="680"/>
        <w:jc w:val="right"/>
        <w:rPr>
          <w:rFonts w:ascii="Times New Roman" w:hAnsi="Times New Roman"/>
          <w:sz w:val="20"/>
          <w:szCs w:val="28"/>
          <w:lang w:eastAsia="ru-RU"/>
        </w:rPr>
      </w:pPr>
    </w:p>
    <w:p w14:paraId="234AACD5" w14:textId="77777777" w:rsidR="00702D00" w:rsidRDefault="00702D00" w:rsidP="00702D00">
      <w:pPr>
        <w:spacing w:line="240" w:lineRule="auto"/>
        <w:ind w:firstLine="680"/>
        <w:jc w:val="right"/>
        <w:rPr>
          <w:rFonts w:ascii="Times New Roman" w:hAnsi="Times New Roman"/>
          <w:sz w:val="20"/>
          <w:szCs w:val="28"/>
          <w:lang w:eastAsia="ru-RU"/>
        </w:rPr>
      </w:pPr>
    </w:p>
    <w:p w14:paraId="02D51C95" w14:textId="77777777" w:rsidR="00702D00" w:rsidRDefault="00702D00" w:rsidP="00702D00">
      <w:pPr>
        <w:spacing w:line="240" w:lineRule="auto"/>
        <w:ind w:firstLine="680"/>
        <w:jc w:val="right"/>
        <w:rPr>
          <w:rFonts w:ascii="Times New Roman" w:hAnsi="Times New Roman"/>
          <w:sz w:val="20"/>
          <w:szCs w:val="28"/>
          <w:lang w:eastAsia="ru-RU"/>
        </w:rPr>
      </w:pPr>
    </w:p>
    <w:p w14:paraId="44B63242" w14:textId="77777777" w:rsidR="00702D00" w:rsidRDefault="00702D00" w:rsidP="00702D00">
      <w:pPr>
        <w:spacing w:line="240" w:lineRule="auto"/>
        <w:ind w:firstLine="680"/>
        <w:jc w:val="right"/>
        <w:rPr>
          <w:rFonts w:ascii="Times New Roman" w:hAnsi="Times New Roman"/>
          <w:sz w:val="20"/>
          <w:szCs w:val="28"/>
          <w:lang w:eastAsia="ru-RU"/>
        </w:rPr>
      </w:pPr>
    </w:p>
    <w:p w14:paraId="13AE258C" w14:textId="139EE45D" w:rsidR="00702D00" w:rsidRPr="0093104E" w:rsidRDefault="00702D00" w:rsidP="00702D00">
      <w:pPr>
        <w:spacing w:line="240" w:lineRule="auto"/>
        <w:jc w:val="center"/>
        <w:rPr>
          <w:rFonts w:ascii="Pragmatica Extended" w:hAnsi="Pragmatica Extended"/>
          <w:b/>
          <w:bCs/>
          <w:sz w:val="36"/>
          <w:szCs w:val="36"/>
        </w:rPr>
      </w:pPr>
      <w:bookmarkStart w:id="0" w:name="_Hlk192057745"/>
      <w:r w:rsidRPr="0093104E">
        <w:rPr>
          <w:rFonts w:ascii="Pragmatica Extended" w:hAnsi="Pragmatica Extended"/>
          <w:b/>
          <w:bCs/>
          <w:sz w:val="36"/>
          <w:szCs w:val="36"/>
        </w:rPr>
        <w:t>ЕДИНЫЙ ДОКУМЕНТ ТЕРРИТОРИАЛЬНОГО</w:t>
      </w:r>
      <w:r w:rsidRPr="0093104E">
        <w:rPr>
          <w:rFonts w:ascii="Pragmatica Extended" w:hAnsi="Pragmatica Extended"/>
          <w:b/>
          <w:bCs/>
          <w:sz w:val="36"/>
          <w:szCs w:val="36"/>
        </w:rPr>
        <w:br/>
        <w:t>ПЛАНИРОВАНИЯ И ГРАДОСТРОИТЕЛЬНОГО</w:t>
      </w:r>
      <w:r w:rsidRPr="0093104E">
        <w:rPr>
          <w:rFonts w:ascii="Pragmatica Extended" w:hAnsi="Pragmatica Extended"/>
          <w:b/>
          <w:bCs/>
          <w:sz w:val="36"/>
          <w:szCs w:val="36"/>
        </w:rPr>
        <w:br/>
        <w:t>ЗОНИРОВАНИЯ ОХОТСКОГО МУНИЦИПАЛЬНОГО</w:t>
      </w:r>
      <w:r w:rsidRPr="0093104E">
        <w:rPr>
          <w:rFonts w:ascii="Pragmatica Extended" w:hAnsi="Pragmatica Extended"/>
          <w:b/>
          <w:bCs/>
          <w:sz w:val="36"/>
          <w:szCs w:val="36"/>
        </w:rPr>
        <w:br/>
        <w:t>ОКРУГА ХАБАРОВСКОГО КРАЯ</w:t>
      </w:r>
    </w:p>
    <w:p w14:paraId="219F2452" w14:textId="7635E7B4" w:rsidR="00DE3467" w:rsidRPr="0093104E" w:rsidRDefault="00DE3467" w:rsidP="00702D00">
      <w:pPr>
        <w:spacing w:line="240" w:lineRule="auto"/>
        <w:jc w:val="center"/>
        <w:rPr>
          <w:rFonts w:ascii="Times New Roman" w:hAnsi="Times New Roman"/>
          <w:b/>
          <w:bCs/>
          <w:caps/>
          <w:sz w:val="24"/>
          <w:szCs w:val="24"/>
          <w:lang w:eastAsia="ru-RU"/>
        </w:rPr>
      </w:pPr>
      <w:r w:rsidRPr="0093104E">
        <w:rPr>
          <w:rFonts w:ascii="Pragmatica Extended" w:hAnsi="Pragmatica Extended"/>
          <w:b/>
          <w:bCs/>
          <w:sz w:val="36"/>
          <w:szCs w:val="36"/>
        </w:rPr>
        <w:t>ГЕНЕРАЛЬНЫЙ ПЛАН</w:t>
      </w:r>
    </w:p>
    <w:bookmarkEnd w:id="0"/>
    <w:p w14:paraId="1AE32A47" w14:textId="77777777" w:rsidR="00702D00" w:rsidRPr="0093104E" w:rsidRDefault="00702D00" w:rsidP="00702D00">
      <w:pPr>
        <w:spacing w:line="240" w:lineRule="auto"/>
        <w:rPr>
          <w:rFonts w:ascii="Times New Roman" w:hAnsi="Times New Roman"/>
          <w:b/>
          <w:sz w:val="28"/>
          <w:szCs w:val="28"/>
          <w:lang w:eastAsia="ru-RU"/>
        </w:rPr>
      </w:pPr>
    </w:p>
    <w:p w14:paraId="17D9A509" w14:textId="77777777" w:rsidR="00702D00" w:rsidRPr="0093104E" w:rsidRDefault="00702D00" w:rsidP="00702D00">
      <w:pPr>
        <w:spacing w:line="240" w:lineRule="auto"/>
        <w:jc w:val="center"/>
        <w:rPr>
          <w:rFonts w:ascii="Times New Roman" w:hAnsi="Times New Roman"/>
          <w:b/>
          <w:sz w:val="28"/>
          <w:szCs w:val="28"/>
          <w:lang w:eastAsia="ru-RU"/>
        </w:rPr>
      </w:pPr>
    </w:p>
    <w:p w14:paraId="139D0970" w14:textId="77777777" w:rsidR="00702D00" w:rsidRPr="0093104E" w:rsidRDefault="00702D00" w:rsidP="00702D00">
      <w:pPr>
        <w:spacing w:line="240" w:lineRule="auto"/>
        <w:jc w:val="center"/>
        <w:rPr>
          <w:rFonts w:ascii="Times New Roman" w:hAnsi="Times New Roman"/>
          <w:b/>
          <w:sz w:val="28"/>
          <w:szCs w:val="28"/>
          <w:lang w:eastAsia="ru-RU"/>
        </w:rPr>
      </w:pPr>
    </w:p>
    <w:p w14:paraId="0A7FC5E3" w14:textId="77777777" w:rsidR="00702D00" w:rsidRPr="0093104E" w:rsidRDefault="00702D00" w:rsidP="00702D00">
      <w:pPr>
        <w:spacing w:line="240" w:lineRule="auto"/>
        <w:rPr>
          <w:rFonts w:ascii="Pragmatica" w:hAnsi="Pragmatica"/>
          <w:b/>
          <w:bCs/>
          <w:caps/>
          <w:sz w:val="28"/>
          <w:szCs w:val="28"/>
          <w:lang w:eastAsia="ru-RU"/>
        </w:rPr>
      </w:pPr>
      <w:r w:rsidRPr="0093104E">
        <w:rPr>
          <w:rFonts w:ascii="Pragmatica" w:hAnsi="Pragmatica"/>
          <w:bCs/>
          <w:sz w:val="28"/>
          <w:szCs w:val="28"/>
          <w:lang w:eastAsia="ru-RU"/>
        </w:rPr>
        <w:t>МАТЕРИАЛЫ ПО ОБОСНОВАНИЮ</w:t>
      </w:r>
    </w:p>
    <w:p w14:paraId="62D751C8" w14:textId="77777777" w:rsidR="00702D00" w:rsidRPr="0093104E" w:rsidRDefault="00702D00" w:rsidP="00702D00">
      <w:pPr>
        <w:spacing w:line="240" w:lineRule="auto"/>
        <w:rPr>
          <w:rFonts w:ascii="Pragmatica" w:hAnsi="Pragmatica"/>
          <w:b/>
          <w:bCs/>
          <w:caps/>
          <w:sz w:val="28"/>
          <w:szCs w:val="28"/>
          <w:lang w:eastAsia="ru-RU"/>
        </w:rPr>
      </w:pPr>
    </w:p>
    <w:p w14:paraId="796947F6" w14:textId="77777777" w:rsidR="00702D00" w:rsidRPr="0093104E" w:rsidRDefault="00702D00" w:rsidP="00702D00">
      <w:pPr>
        <w:spacing w:line="240" w:lineRule="auto"/>
        <w:rPr>
          <w:rFonts w:ascii="Pragmatica" w:hAnsi="Pragmatica"/>
          <w:b/>
          <w:bCs/>
          <w:caps/>
          <w:sz w:val="28"/>
          <w:szCs w:val="28"/>
          <w:lang w:eastAsia="ru-RU"/>
        </w:rPr>
      </w:pPr>
      <w:r w:rsidRPr="0093104E">
        <w:rPr>
          <w:rFonts w:ascii="Pragmatica" w:hAnsi="Pragmatica"/>
          <w:bCs/>
          <w:sz w:val="28"/>
          <w:szCs w:val="28"/>
          <w:lang w:eastAsia="ru-RU"/>
        </w:rPr>
        <w:t xml:space="preserve">ТОМ </w:t>
      </w:r>
      <w:r w:rsidRPr="0093104E">
        <w:rPr>
          <w:rFonts w:ascii="Pragmatica" w:hAnsi="Pragmatica"/>
          <w:bCs/>
          <w:sz w:val="28"/>
          <w:szCs w:val="28"/>
          <w:lang w:val="en-US" w:eastAsia="ru-RU"/>
        </w:rPr>
        <w:t>II</w:t>
      </w:r>
    </w:p>
    <w:p w14:paraId="56FA8E32" w14:textId="77777777" w:rsidR="00702D00" w:rsidRPr="0093104E" w:rsidRDefault="00702D00" w:rsidP="00702D00">
      <w:pPr>
        <w:spacing w:line="240" w:lineRule="auto"/>
        <w:jc w:val="center"/>
        <w:rPr>
          <w:rFonts w:ascii="Times New Roman" w:hAnsi="Times New Roman"/>
          <w:b/>
          <w:sz w:val="28"/>
          <w:szCs w:val="28"/>
          <w:lang w:eastAsia="ru-RU"/>
        </w:rPr>
      </w:pPr>
    </w:p>
    <w:p w14:paraId="652DE84E" w14:textId="77777777" w:rsidR="00702D00" w:rsidRPr="0093104E" w:rsidRDefault="00702D00" w:rsidP="00702D00">
      <w:pPr>
        <w:rPr>
          <w:rFonts w:ascii="Times New Roman" w:hAnsi="Times New Roman"/>
        </w:rPr>
      </w:pPr>
    </w:p>
    <w:p w14:paraId="2D35F7DE" w14:textId="77777777" w:rsidR="00702D00" w:rsidRPr="0093104E" w:rsidRDefault="00702D00" w:rsidP="00702D00">
      <w:pPr>
        <w:rPr>
          <w:rFonts w:ascii="Times New Roman" w:hAnsi="Times New Roman"/>
        </w:rPr>
      </w:pPr>
    </w:p>
    <w:p w14:paraId="0A72B8F9" w14:textId="77777777" w:rsidR="00702D00" w:rsidRPr="0093104E" w:rsidRDefault="00702D00" w:rsidP="00702D00">
      <w:pPr>
        <w:rPr>
          <w:rFonts w:ascii="Times New Roman" w:hAnsi="Times New Roman"/>
        </w:rPr>
      </w:pPr>
    </w:p>
    <w:p w14:paraId="6E2EDA35" w14:textId="77777777" w:rsidR="00702D00" w:rsidRPr="0093104E" w:rsidRDefault="00702D00" w:rsidP="00702D00">
      <w:pPr>
        <w:rPr>
          <w:rFonts w:ascii="Times New Roman" w:hAnsi="Times New Roman"/>
        </w:rPr>
      </w:pPr>
    </w:p>
    <w:p w14:paraId="16761479" w14:textId="77777777" w:rsidR="00702D00" w:rsidRPr="0093104E" w:rsidRDefault="00702D00" w:rsidP="00702D00">
      <w:pPr>
        <w:tabs>
          <w:tab w:val="left" w:pos="5554"/>
        </w:tabs>
        <w:rPr>
          <w:rFonts w:ascii="Times New Roman" w:hAnsi="Times New Roman"/>
        </w:rPr>
      </w:pPr>
      <w:r w:rsidRPr="0093104E">
        <w:rPr>
          <w:rFonts w:ascii="Times New Roman" w:hAnsi="Times New Roman"/>
        </w:rPr>
        <w:tab/>
      </w:r>
    </w:p>
    <w:p w14:paraId="4AFC2B1E" w14:textId="77777777" w:rsidR="00702D00" w:rsidRPr="0093104E" w:rsidRDefault="00702D00" w:rsidP="00702D00">
      <w:pPr>
        <w:spacing w:line="240" w:lineRule="auto"/>
        <w:jc w:val="center"/>
        <w:rPr>
          <w:rFonts w:ascii="Times New Roman" w:hAnsi="Times New Roman"/>
          <w:sz w:val="24"/>
          <w:szCs w:val="26"/>
        </w:rPr>
      </w:pPr>
    </w:p>
    <w:p w14:paraId="470EEA7A" w14:textId="77777777" w:rsidR="00702D00" w:rsidRPr="0093104E" w:rsidRDefault="00702D00" w:rsidP="00702D00">
      <w:pPr>
        <w:spacing w:line="240" w:lineRule="auto"/>
        <w:jc w:val="center"/>
        <w:rPr>
          <w:rFonts w:ascii="Times New Roman" w:hAnsi="Times New Roman"/>
          <w:sz w:val="24"/>
          <w:szCs w:val="26"/>
        </w:rPr>
      </w:pPr>
    </w:p>
    <w:p w14:paraId="2246163A" w14:textId="77777777" w:rsidR="00702D00" w:rsidRPr="0093104E" w:rsidRDefault="00702D00" w:rsidP="00702D00">
      <w:pPr>
        <w:tabs>
          <w:tab w:val="left" w:pos="7485"/>
        </w:tabs>
        <w:spacing w:line="240" w:lineRule="auto"/>
        <w:rPr>
          <w:rFonts w:ascii="Times New Roman" w:hAnsi="Times New Roman"/>
          <w:sz w:val="24"/>
          <w:szCs w:val="26"/>
        </w:rPr>
      </w:pPr>
    </w:p>
    <w:p w14:paraId="75CF629E" w14:textId="77777777" w:rsidR="00702D00" w:rsidRPr="0093104E" w:rsidRDefault="00702D00" w:rsidP="00702D00">
      <w:pPr>
        <w:spacing w:line="240" w:lineRule="auto"/>
        <w:rPr>
          <w:rFonts w:ascii="Times New Roman" w:hAnsi="Times New Roman"/>
          <w:sz w:val="24"/>
          <w:szCs w:val="26"/>
        </w:rPr>
      </w:pPr>
    </w:p>
    <w:p w14:paraId="30074667" w14:textId="77777777" w:rsidR="00702D00" w:rsidRPr="0093104E" w:rsidRDefault="00702D00" w:rsidP="00702D00">
      <w:pPr>
        <w:spacing w:line="240" w:lineRule="auto"/>
        <w:jc w:val="center"/>
        <w:rPr>
          <w:rFonts w:ascii="Times New Roman" w:hAnsi="Times New Roman"/>
          <w:sz w:val="24"/>
          <w:szCs w:val="26"/>
        </w:rPr>
      </w:pPr>
    </w:p>
    <w:p w14:paraId="2224B2C3" w14:textId="77777777" w:rsidR="00702D00" w:rsidRPr="0093104E" w:rsidRDefault="00702D00" w:rsidP="00702D00">
      <w:pPr>
        <w:spacing w:line="240" w:lineRule="auto"/>
        <w:jc w:val="center"/>
        <w:rPr>
          <w:rFonts w:ascii="Times New Roman" w:hAnsi="Times New Roman"/>
          <w:sz w:val="24"/>
          <w:szCs w:val="26"/>
        </w:rPr>
      </w:pPr>
    </w:p>
    <w:p w14:paraId="74EAB868" w14:textId="77777777" w:rsidR="00702D00" w:rsidRPr="0093104E" w:rsidRDefault="00702D00" w:rsidP="00702D00">
      <w:pPr>
        <w:spacing w:line="240" w:lineRule="auto"/>
        <w:jc w:val="center"/>
        <w:rPr>
          <w:rFonts w:ascii="Times New Roman" w:hAnsi="Times New Roman"/>
          <w:sz w:val="24"/>
          <w:szCs w:val="26"/>
        </w:rPr>
      </w:pPr>
    </w:p>
    <w:p w14:paraId="6BB15841" w14:textId="77777777" w:rsidR="00702D00" w:rsidRPr="0093104E" w:rsidRDefault="00702D00" w:rsidP="00702D00">
      <w:pPr>
        <w:spacing w:line="240" w:lineRule="auto"/>
        <w:jc w:val="center"/>
        <w:rPr>
          <w:rFonts w:ascii="Times New Roman" w:hAnsi="Times New Roman"/>
          <w:sz w:val="24"/>
          <w:szCs w:val="26"/>
        </w:rPr>
      </w:pPr>
    </w:p>
    <w:p w14:paraId="0D9393CD" w14:textId="77777777" w:rsidR="00702D00" w:rsidRPr="0093104E" w:rsidRDefault="00702D00" w:rsidP="00702D00">
      <w:pPr>
        <w:spacing w:line="240" w:lineRule="auto"/>
        <w:jc w:val="center"/>
        <w:rPr>
          <w:rFonts w:ascii="Times New Roman" w:hAnsi="Times New Roman"/>
          <w:sz w:val="24"/>
          <w:szCs w:val="26"/>
        </w:rPr>
      </w:pPr>
    </w:p>
    <w:p w14:paraId="7199DF62" w14:textId="77777777" w:rsidR="00702D00" w:rsidRPr="0093104E" w:rsidRDefault="00702D00" w:rsidP="00702D00">
      <w:pPr>
        <w:spacing w:line="240" w:lineRule="auto"/>
        <w:jc w:val="center"/>
        <w:rPr>
          <w:rFonts w:ascii="Times New Roman" w:hAnsi="Times New Roman"/>
          <w:sz w:val="24"/>
          <w:szCs w:val="26"/>
        </w:rPr>
      </w:pPr>
    </w:p>
    <w:p w14:paraId="371BB07B" w14:textId="77777777" w:rsidR="00702D00" w:rsidRPr="0093104E" w:rsidRDefault="00702D00" w:rsidP="00702D00">
      <w:pPr>
        <w:spacing w:line="240" w:lineRule="auto"/>
        <w:jc w:val="center"/>
        <w:rPr>
          <w:rFonts w:ascii="Times New Roman" w:hAnsi="Times New Roman"/>
          <w:sz w:val="24"/>
          <w:szCs w:val="26"/>
        </w:rPr>
      </w:pPr>
    </w:p>
    <w:p w14:paraId="3C4E3E84" w14:textId="77777777" w:rsidR="00702D00" w:rsidRPr="0093104E" w:rsidRDefault="00702D00" w:rsidP="00702D00">
      <w:pPr>
        <w:spacing w:line="240" w:lineRule="auto"/>
        <w:jc w:val="center"/>
        <w:rPr>
          <w:rFonts w:ascii="Times New Roman" w:hAnsi="Times New Roman"/>
          <w:sz w:val="24"/>
          <w:szCs w:val="26"/>
        </w:rPr>
      </w:pPr>
    </w:p>
    <w:p w14:paraId="20C13402" w14:textId="77777777" w:rsidR="00702D00" w:rsidRPr="0093104E" w:rsidRDefault="00702D00" w:rsidP="00702D00">
      <w:pPr>
        <w:spacing w:line="240" w:lineRule="auto"/>
        <w:jc w:val="center"/>
        <w:rPr>
          <w:rFonts w:ascii="Times New Roman" w:hAnsi="Times New Roman"/>
          <w:sz w:val="24"/>
          <w:szCs w:val="26"/>
        </w:rPr>
      </w:pPr>
    </w:p>
    <w:p w14:paraId="2EF4F357" w14:textId="77777777" w:rsidR="00702D00" w:rsidRPr="0093104E" w:rsidRDefault="00702D00" w:rsidP="00702D00">
      <w:pPr>
        <w:spacing w:line="240" w:lineRule="auto"/>
        <w:jc w:val="center"/>
        <w:rPr>
          <w:rFonts w:ascii="Times New Roman" w:hAnsi="Times New Roman"/>
          <w:sz w:val="24"/>
          <w:szCs w:val="26"/>
        </w:rPr>
      </w:pPr>
    </w:p>
    <w:p w14:paraId="06281671" w14:textId="77777777" w:rsidR="00702D00" w:rsidRPr="0093104E" w:rsidRDefault="00702D00" w:rsidP="00702D00">
      <w:pPr>
        <w:spacing w:line="240" w:lineRule="auto"/>
        <w:jc w:val="center"/>
        <w:rPr>
          <w:rFonts w:ascii="Times New Roman" w:hAnsi="Times New Roman"/>
          <w:sz w:val="24"/>
          <w:szCs w:val="26"/>
        </w:rPr>
      </w:pPr>
    </w:p>
    <w:p w14:paraId="4AF1AB9E" w14:textId="77777777" w:rsidR="00702D00" w:rsidRPr="0093104E" w:rsidRDefault="00702D00" w:rsidP="00702D00">
      <w:pPr>
        <w:spacing w:line="240" w:lineRule="auto"/>
        <w:jc w:val="center"/>
        <w:rPr>
          <w:rFonts w:ascii="Times New Roman" w:hAnsi="Times New Roman"/>
          <w:sz w:val="24"/>
          <w:szCs w:val="26"/>
        </w:rPr>
      </w:pPr>
    </w:p>
    <w:p w14:paraId="34519993" w14:textId="77777777" w:rsidR="00702D00" w:rsidRPr="0093104E" w:rsidRDefault="00702D00" w:rsidP="00702D00">
      <w:pPr>
        <w:spacing w:line="240" w:lineRule="auto"/>
        <w:jc w:val="center"/>
        <w:rPr>
          <w:rFonts w:ascii="Times New Roman" w:hAnsi="Times New Roman"/>
          <w:sz w:val="24"/>
          <w:szCs w:val="26"/>
        </w:rPr>
      </w:pPr>
    </w:p>
    <w:p w14:paraId="397D79B0" w14:textId="77777777" w:rsidR="00702D00" w:rsidRPr="0093104E" w:rsidRDefault="00702D00" w:rsidP="00702D00">
      <w:pPr>
        <w:spacing w:line="240" w:lineRule="auto"/>
        <w:jc w:val="center"/>
        <w:rPr>
          <w:rFonts w:ascii="Times New Roman" w:hAnsi="Times New Roman"/>
          <w:sz w:val="24"/>
          <w:szCs w:val="26"/>
        </w:rPr>
      </w:pPr>
    </w:p>
    <w:p w14:paraId="1DB23440" w14:textId="77777777" w:rsidR="00702D00" w:rsidRPr="0093104E" w:rsidRDefault="00702D00" w:rsidP="00702D00">
      <w:pPr>
        <w:spacing w:line="240" w:lineRule="auto"/>
        <w:jc w:val="center"/>
        <w:rPr>
          <w:rFonts w:ascii="Times New Roman" w:hAnsi="Times New Roman"/>
          <w:sz w:val="24"/>
          <w:szCs w:val="26"/>
        </w:rPr>
      </w:pPr>
    </w:p>
    <w:p w14:paraId="588B3086" w14:textId="77777777" w:rsidR="00702D00" w:rsidRPr="0093104E" w:rsidRDefault="00702D00" w:rsidP="00702D00">
      <w:pPr>
        <w:spacing w:line="240" w:lineRule="auto"/>
        <w:jc w:val="center"/>
        <w:rPr>
          <w:rFonts w:ascii="Times New Roman" w:hAnsi="Times New Roman"/>
          <w:sz w:val="24"/>
          <w:szCs w:val="26"/>
        </w:rPr>
      </w:pPr>
    </w:p>
    <w:p w14:paraId="6ED16423" w14:textId="77777777" w:rsidR="00702D00" w:rsidRPr="0093104E" w:rsidRDefault="00702D00" w:rsidP="00702D00">
      <w:pPr>
        <w:spacing w:line="240" w:lineRule="auto"/>
        <w:jc w:val="center"/>
        <w:rPr>
          <w:rFonts w:ascii="Times New Roman" w:hAnsi="Times New Roman"/>
          <w:sz w:val="24"/>
          <w:szCs w:val="26"/>
        </w:rPr>
      </w:pPr>
    </w:p>
    <w:p w14:paraId="57DBFA2C" w14:textId="77777777" w:rsidR="00702D00" w:rsidRPr="0093104E" w:rsidRDefault="00702D00" w:rsidP="00702D00">
      <w:pPr>
        <w:spacing w:line="240" w:lineRule="auto"/>
        <w:jc w:val="center"/>
        <w:rPr>
          <w:rFonts w:ascii="Times New Roman" w:hAnsi="Times New Roman"/>
          <w:sz w:val="24"/>
          <w:szCs w:val="26"/>
        </w:rPr>
      </w:pPr>
    </w:p>
    <w:p w14:paraId="4B2BC664" w14:textId="77777777" w:rsidR="00702D00" w:rsidRPr="0093104E" w:rsidRDefault="00702D00" w:rsidP="00702D00">
      <w:pPr>
        <w:autoSpaceDE w:val="0"/>
        <w:autoSpaceDN w:val="0"/>
        <w:adjustRightInd w:val="0"/>
        <w:spacing w:line="240" w:lineRule="auto"/>
        <w:jc w:val="center"/>
        <w:rPr>
          <w:rFonts w:ascii="Pragmatica" w:hAnsi="Pragmatica"/>
          <w:b/>
          <w:bCs/>
          <w:smallCaps/>
          <w:sz w:val="30"/>
          <w:szCs w:val="30"/>
          <w:lang w:eastAsia="ru-RU"/>
        </w:rPr>
      </w:pPr>
    </w:p>
    <w:p w14:paraId="1DD91BEC" w14:textId="77777777" w:rsidR="00702D00" w:rsidRPr="0093104E" w:rsidRDefault="00702D00" w:rsidP="00702D00">
      <w:pPr>
        <w:spacing w:line="240" w:lineRule="auto"/>
        <w:jc w:val="center"/>
        <w:rPr>
          <w:rFonts w:ascii="Pragmatica Extended" w:hAnsi="Pragmatica Extended"/>
          <w:b/>
          <w:bCs/>
          <w:sz w:val="36"/>
          <w:szCs w:val="36"/>
        </w:rPr>
      </w:pPr>
      <w:bookmarkStart w:id="1" w:name="_Hlk192057769"/>
      <w:r w:rsidRPr="0093104E">
        <w:rPr>
          <w:rFonts w:ascii="Pragmatica Extended" w:hAnsi="Pragmatica Extended"/>
          <w:b/>
          <w:bCs/>
          <w:sz w:val="36"/>
          <w:szCs w:val="36"/>
        </w:rPr>
        <w:t>ЕДИНЫЙ ДОКУМЕНТ ТЕРРИТОРИАЛЬНОГО</w:t>
      </w:r>
      <w:r w:rsidRPr="0093104E">
        <w:rPr>
          <w:rFonts w:ascii="Pragmatica Extended" w:hAnsi="Pragmatica Extended"/>
          <w:b/>
          <w:bCs/>
          <w:sz w:val="36"/>
          <w:szCs w:val="36"/>
        </w:rPr>
        <w:br/>
        <w:t>ПЛАНИРОВАНИЯ И ГРАДОСТРОИТЕЛЬНОГО</w:t>
      </w:r>
      <w:r w:rsidRPr="0093104E">
        <w:rPr>
          <w:rFonts w:ascii="Pragmatica Extended" w:hAnsi="Pragmatica Extended"/>
          <w:b/>
          <w:bCs/>
          <w:sz w:val="36"/>
          <w:szCs w:val="36"/>
        </w:rPr>
        <w:br/>
        <w:t>ЗОНИРОВАНИЯ ОХОТСКОГО МУНИЦИПАЛЬНОГО</w:t>
      </w:r>
      <w:r w:rsidRPr="0093104E">
        <w:rPr>
          <w:rFonts w:ascii="Pragmatica Extended" w:hAnsi="Pragmatica Extended"/>
          <w:b/>
          <w:bCs/>
          <w:sz w:val="36"/>
          <w:szCs w:val="36"/>
        </w:rPr>
        <w:br/>
        <w:t>ОКРУГА ХАБАРОВСКОГО КРАЯ</w:t>
      </w:r>
    </w:p>
    <w:p w14:paraId="1916EEAC" w14:textId="77777777" w:rsidR="00DE3467" w:rsidRPr="0093104E" w:rsidRDefault="00DE3467" w:rsidP="00DE3467">
      <w:pPr>
        <w:spacing w:line="240" w:lineRule="auto"/>
        <w:jc w:val="center"/>
        <w:rPr>
          <w:rFonts w:ascii="Times New Roman" w:hAnsi="Times New Roman"/>
          <w:b/>
          <w:bCs/>
          <w:caps/>
          <w:sz w:val="24"/>
          <w:szCs w:val="24"/>
          <w:lang w:eastAsia="ru-RU"/>
        </w:rPr>
      </w:pPr>
      <w:r w:rsidRPr="0093104E">
        <w:rPr>
          <w:rFonts w:ascii="Pragmatica Extended" w:hAnsi="Pragmatica Extended"/>
          <w:b/>
          <w:bCs/>
          <w:sz w:val="36"/>
          <w:szCs w:val="36"/>
        </w:rPr>
        <w:t>ГЕНЕРАЛЬНЫЙ ПЛАН</w:t>
      </w:r>
    </w:p>
    <w:bookmarkEnd w:id="1"/>
    <w:p w14:paraId="2D10F8A3" w14:textId="77777777" w:rsidR="00702D00" w:rsidRPr="0093104E" w:rsidRDefault="00702D00" w:rsidP="00702D00">
      <w:pPr>
        <w:spacing w:line="240" w:lineRule="auto"/>
        <w:rPr>
          <w:rFonts w:ascii="Times New Roman" w:hAnsi="Times New Roman"/>
          <w:b/>
          <w:sz w:val="28"/>
          <w:szCs w:val="28"/>
          <w:lang w:eastAsia="ru-RU"/>
        </w:rPr>
      </w:pPr>
    </w:p>
    <w:p w14:paraId="1EAAF492" w14:textId="77777777" w:rsidR="00702D00" w:rsidRPr="0093104E" w:rsidRDefault="00702D00" w:rsidP="00702D00">
      <w:pPr>
        <w:spacing w:line="240" w:lineRule="auto"/>
        <w:rPr>
          <w:rFonts w:ascii="Pragmatica" w:hAnsi="Pragmatica"/>
          <w:caps/>
          <w:sz w:val="28"/>
          <w:szCs w:val="28"/>
          <w:lang w:eastAsia="ru-RU"/>
        </w:rPr>
      </w:pPr>
    </w:p>
    <w:p w14:paraId="1F7550CB" w14:textId="77777777" w:rsidR="00702D00" w:rsidRPr="0093104E" w:rsidRDefault="00702D00" w:rsidP="00702D00">
      <w:pPr>
        <w:spacing w:line="240" w:lineRule="auto"/>
        <w:rPr>
          <w:rFonts w:ascii="Pragmatica" w:hAnsi="Pragmatica"/>
          <w:b/>
          <w:bCs/>
          <w:caps/>
          <w:sz w:val="28"/>
          <w:szCs w:val="28"/>
          <w:lang w:eastAsia="ru-RU"/>
        </w:rPr>
      </w:pPr>
      <w:r w:rsidRPr="0093104E">
        <w:rPr>
          <w:rFonts w:ascii="Pragmatica" w:hAnsi="Pragmatica"/>
          <w:bCs/>
          <w:sz w:val="28"/>
          <w:szCs w:val="28"/>
          <w:lang w:eastAsia="ru-RU"/>
        </w:rPr>
        <w:t>МАТЕРИАЛЫ ПО ОБОСНОВАНИЮ</w:t>
      </w:r>
    </w:p>
    <w:p w14:paraId="72A947B8" w14:textId="77777777" w:rsidR="00702D00" w:rsidRPr="0093104E" w:rsidRDefault="00702D00" w:rsidP="00702D00">
      <w:pPr>
        <w:spacing w:line="240" w:lineRule="auto"/>
        <w:rPr>
          <w:rFonts w:ascii="Pragmatica" w:hAnsi="Pragmatica"/>
          <w:b/>
          <w:bCs/>
          <w:caps/>
          <w:sz w:val="28"/>
          <w:szCs w:val="28"/>
          <w:lang w:eastAsia="ru-RU"/>
        </w:rPr>
      </w:pPr>
    </w:p>
    <w:p w14:paraId="63316516" w14:textId="77777777" w:rsidR="00702D00" w:rsidRPr="0093104E" w:rsidRDefault="00702D00" w:rsidP="00702D00">
      <w:pPr>
        <w:spacing w:line="240" w:lineRule="auto"/>
        <w:rPr>
          <w:rFonts w:ascii="Pragmatica" w:hAnsi="Pragmatica"/>
          <w:b/>
          <w:bCs/>
          <w:caps/>
          <w:sz w:val="28"/>
          <w:szCs w:val="28"/>
          <w:lang w:eastAsia="ru-RU"/>
        </w:rPr>
      </w:pPr>
      <w:r w:rsidRPr="0093104E">
        <w:rPr>
          <w:rFonts w:ascii="Pragmatica" w:hAnsi="Pragmatica"/>
          <w:bCs/>
          <w:sz w:val="28"/>
          <w:szCs w:val="28"/>
          <w:lang w:eastAsia="ru-RU"/>
        </w:rPr>
        <w:t xml:space="preserve">ТОМ </w:t>
      </w:r>
      <w:r w:rsidRPr="0093104E">
        <w:rPr>
          <w:rFonts w:ascii="Pragmatica" w:hAnsi="Pragmatica"/>
          <w:bCs/>
          <w:sz w:val="28"/>
          <w:szCs w:val="28"/>
          <w:lang w:val="en-US" w:eastAsia="ru-RU"/>
        </w:rPr>
        <w:t>II</w:t>
      </w:r>
    </w:p>
    <w:tbl>
      <w:tblPr>
        <w:tblStyle w:val="210"/>
        <w:tblW w:w="5455" w:type="pct"/>
        <w:tblLook w:val="04A0" w:firstRow="1" w:lastRow="0" w:firstColumn="1" w:lastColumn="0" w:noHBand="0" w:noVBand="1"/>
      </w:tblPr>
      <w:tblGrid>
        <w:gridCol w:w="3583"/>
        <w:gridCol w:w="7785"/>
      </w:tblGrid>
      <w:tr w:rsidR="00702D00" w:rsidRPr="0093104E" w14:paraId="0FCD4ECA" w14:textId="77777777" w:rsidTr="00996D73">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76" w:type="pct"/>
            <w:vAlign w:val="center"/>
          </w:tcPr>
          <w:p w14:paraId="78FFF7F2" w14:textId="77777777" w:rsidR="00702D00" w:rsidRPr="0093104E" w:rsidRDefault="00702D00" w:rsidP="002F5179">
            <w:pPr>
              <w:rPr>
                <w:rFonts w:ascii="Pragmatica" w:hAnsi="Pragmatica"/>
                <w:b w:val="0"/>
                <w:bCs w:val="0"/>
                <w:sz w:val="24"/>
                <w:szCs w:val="24"/>
                <w:lang w:eastAsia="ru-RU"/>
              </w:rPr>
            </w:pPr>
            <w:r w:rsidRPr="0093104E">
              <w:rPr>
                <w:rFonts w:ascii="Pragmatica" w:hAnsi="Pragmatica"/>
                <w:b w:val="0"/>
                <w:bCs w:val="0"/>
                <w:sz w:val="24"/>
                <w:szCs w:val="24"/>
                <w:lang w:eastAsia="ru-RU"/>
              </w:rPr>
              <w:t>Заказчик</w:t>
            </w:r>
          </w:p>
        </w:tc>
        <w:tc>
          <w:tcPr>
            <w:tcW w:w="3424" w:type="pct"/>
            <w:shd w:val="clear" w:color="auto" w:fill="F2F2F2" w:themeFill="background1" w:themeFillShade="F2"/>
            <w:vAlign w:val="center"/>
          </w:tcPr>
          <w:p w14:paraId="0ED801E4" w14:textId="6BB39F76" w:rsidR="00702D00" w:rsidRPr="0093104E" w:rsidRDefault="00702D00" w:rsidP="002F5179">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ru-RU"/>
              </w:rPr>
            </w:pPr>
            <w:r w:rsidRPr="0093104E">
              <w:rPr>
                <w:rFonts w:ascii="Times New Roman" w:hAnsi="Times New Roman"/>
                <w:sz w:val="24"/>
                <w:szCs w:val="24"/>
                <w:lang w:eastAsia="ru-RU"/>
              </w:rPr>
              <w:t>Комитет по управлению муниципальным имуществом Охотского муниципального округа Хабаровского края</w:t>
            </w:r>
          </w:p>
        </w:tc>
      </w:tr>
      <w:tr w:rsidR="00702D00" w:rsidRPr="0093104E" w14:paraId="5E4FC8D7" w14:textId="77777777" w:rsidTr="00996D73">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76" w:type="pct"/>
            <w:vAlign w:val="center"/>
          </w:tcPr>
          <w:p w14:paraId="52544F62" w14:textId="77777777" w:rsidR="00702D00" w:rsidRPr="0093104E" w:rsidRDefault="00702D00" w:rsidP="002F5179">
            <w:pPr>
              <w:rPr>
                <w:rFonts w:ascii="Pragmatica" w:hAnsi="Pragmatica"/>
                <w:b w:val="0"/>
                <w:bCs w:val="0"/>
                <w:sz w:val="24"/>
                <w:szCs w:val="24"/>
                <w:lang w:eastAsia="ru-RU"/>
              </w:rPr>
            </w:pPr>
            <w:r w:rsidRPr="0093104E">
              <w:rPr>
                <w:rFonts w:ascii="Pragmatica" w:hAnsi="Pragmatica"/>
                <w:b w:val="0"/>
                <w:bCs w:val="0"/>
                <w:sz w:val="24"/>
                <w:szCs w:val="24"/>
                <w:lang w:eastAsia="ru-RU"/>
              </w:rPr>
              <w:t>Исполнитель</w:t>
            </w:r>
          </w:p>
        </w:tc>
        <w:tc>
          <w:tcPr>
            <w:tcW w:w="3424" w:type="pct"/>
            <w:shd w:val="clear" w:color="auto" w:fill="F2F2F2" w:themeFill="background1" w:themeFillShade="F2"/>
            <w:vAlign w:val="center"/>
          </w:tcPr>
          <w:p w14:paraId="07763EB1" w14:textId="77777777" w:rsidR="00702D00" w:rsidRPr="0093104E" w:rsidRDefault="00702D00" w:rsidP="002F5179">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eastAsia="ru-RU"/>
              </w:rPr>
            </w:pPr>
            <w:r w:rsidRPr="0093104E">
              <w:rPr>
                <w:rFonts w:ascii="Times New Roman" w:hAnsi="Times New Roman"/>
                <w:noProof/>
                <w:sz w:val="24"/>
                <w:szCs w:val="24"/>
                <w:lang w:eastAsia="ru-RU"/>
              </w:rPr>
              <w:t>ООО «Точка»</w:t>
            </w:r>
          </w:p>
        </w:tc>
      </w:tr>
      <w:tr w:rsidR="00702D00" w:rsidRPr="0093104E" w14:paraId="6FA65B05" w14:textId="77777777" w:rsidTr="00996D73">
        <w:trPr>
          <w:trHeight w:val="850"/>
        </w:trPr>
        <w:tc>
          <w:tcPr>
            <w:cnfStyle w:val="001000000000" w:firstRow="0" w:lastRow="0" w:firstColumn="1" w:lastColumn="0" w:oddVBand="0" w:evenVBand="0" w:oddHBand="0" w:evenHBand="0" w:firstRowFirstColumn="0" w:firstRowLastColumn="0" w:lastRowFirstColumn="0" w:lastRowLastColumn="0"/>
            <w:tcW w:w="1576" w:type="pct"/>
            <w:vAlign w:val="center"/>
          </w:tcPr>
          <w:p w14:paraId="35D8D751" w14:textId="77777777" w:rsidR="00702D00" w:rsidRPr="0093104E" w:rsidRDefault="00702D00" w:rsidP="002F5179">
            <w:pPr>
              <w:rPr>
                <w:rFonts w:ascii="Pragmatica" w:hAnsi="Pragmatica"/>
                <w:b w:val="0"/>
                <w:bCs w:val="0"/>
                <w:sz w:val="24"/>
                <w:szCs w:val="24"/>
                <w:lang w:eastAsia="ru-RU"/>
              </w:rPr>
            </w:pPr>
            <w:r w:rsidRPr="0093104E">
              <w:rPr>
                <w:rFonts w:ascii="Pragmatica" w:hAnsi="Pragmatica"/>
                <w:b w:val="0"/>
                <w:bCs w:val="0"/>
                <w:sz w:val="24"/>
                <w:szCs w:val="24"/>
                <w:lang w:eastAsia="ru-RU"/>
              </w:rPr>
              <w:t>Шифр объекта</w:t>
            </w:r>
          </w:p>
        </w:tc>
        <w:tc>
          <w:tcPr>
            <w:tcW w:w="3424" w:type="pct"/>
            <w:shd w:val="clear" w:color="auto" w:fill="F2F2F2" w:themeFill="background1" w:themeFillShade="F2"/>
            <w:vAlign w:val="center"/>
          </w:tcPr>
          <w:p w14:paraId="5AC917E4" w14:textId="4E132B75" w:rsidR="00702D00" w:rsidRPr="0093104E" w:rsidRDefault="00702D00" w:rsidP="002F5179">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eastAsia="ru-RU"/>
              </w:rPr>
            </w:pPr>
            <w:r w:rsidRPr="0093104E">
              <w:rPr>
                <w:rFonts w:ascii="Times New Roman" w:hAnsi="Times New Roman"/>
                <w:noProof/>
                <w:sz w:val="24"/>
                <w:szCs w:val="24"/>
                <w:lang w:eastAsia="ru-RU"/>
              </w:rPr>
              <w:t>Т139</w:t>
            </w:r>
          </w:p>
        </w:tc>
      </w:tr>
      <w:tr w:rsidR="00702D00" w:rsidRPr="0093104E" w14:paraId="10A0455F" w14:textId="77777777" w:rsidTr="00996D73">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76" w:type="pct"/>
            <w:vAlign w:val="center"/>
          </w:tcPr>
          <w:p w14:paraId="5BFEBCCF" w14:textId="77777777" w:rsidR="00702D00" w:rsidRPr="0093104E" w:rsidRDefault="00702D00" w:rsidP="002F5179">
            <w:pPr>
              <w:rPr>
                <w:rFonts w:ascii="Pragmatica" w:hAnsi="Pragmatica"/>
                <w:b w:val="0"/>
                <w:bCs w:val="0"/>
                <w:sz w:val="24"/>
                <w:szCs w:val="24"/>
                <w:lang w:eastAsia="ru-RU"/>
              </w:rPr>
            </w:pPr>
            <w:r w:rsidRPr="0093104E">
              <w:rPr>
                <w:rFonts w:ascii="Pragmatica" w:hAnsi="Pragmatica"/>
                <w:b w:val="0"/>
                <w:bCs w:val="0"/>
                <w:sz w:val="24"/>
                <w:szCs w:val="24"/>
                <w:lang w:eastAsia="ru-RU"/>
              </w:rPr>
              <w:t>Стадия проектирования</w:t>
            </w:r>
          </w:p>
        </w:tc>
        <w:tc>
          <w:tcPr>
            <w:tcW w:w="3424" w:type="pct"/>
            <w:shd w:val="clear" w:color="auto" w:fill="F2F2F2" w:themeFill="background1" w:themeFillShade="F2"/>
            <w:vAlign w:val="center"/>
          </w:tcPr>
          <w:p w14:paraId="569E43EA" w14:textId="77777777" w:rsidR="00702D00" w:rsidRPr="0093104E" w:rsidRDefault="00702D00" w:rsidP="002F5179">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eastAsia="ru-RU"/>
              </w:rPr>
            </w:pPr>
          </w:p>
        </w:tc>
      </w:tr>
    </w:tbl>
    <w:tbl>
      <w:tblPr>
        <w:tblpPr w:leftFromText="180" w:rightFromText="180" w:vertAnchor="text" w:horzAnchor="margin" w:tblpY="155"/>
        <w:tblW w:w="5419" w:type="pct"/>
        <w:tblLook w:val="04A0" w:firstRow="1" w:lastRow="0" w:firstColumn="1" w:lastColumn="0" w:noHBand="0" w:noVBand="1"/>
      </w:tblPr>
      <w:tblGrid>
        <w:gridCol w:w="7383"/>
        <w:gridCol w:w="3910"/>
      </w:tblGrid>
      <w:tr w:rsidR="00996D73" w:rsidRPr="0093104E" w14:paraId="0FA15FFA" w14:textId="77777777" w:rsidTr="00996D73">
        <w:trPr>
          <w:trHeight w:val="925"/>
        </w:trPr>
        <w:tc>
          <w:tcPr>
            <w:tcW w:w="3269" w:type="pct"/>
            <w:vAlign w:val="center"/>
          </w:tcPr>
          <w:p w14:paraId="278FD0FD" w14:textId="77777777" w:rsidR="00996D73" w:rsidRPr="0093104E" w:rsidRDefault="00996D73" w:rsidP="00996D73">
            <w:pPr>
              <w:rPr>
                <w:rFonts w:ascii="Pragmatica" w:hAnsi="Pragmatica"/>
                <w:sz w:val="24"/>
                <w:szCs w:val="24"/>
                <w:lang w:eastAsia="ru-RU"/>
              </w:rPr>
            </w:pPr>
          </w:p>
          <w:p w14:paraId="53513CAC" w14:textId="77777777" w:rsidR="00996D73" w:rsidRPr="0093104E" w:rsidRDefault="00996D73" w:rsidP="00996D73">
            <w:pPr>
              <w:rPr>
                <w:rFonts w:ascii="Pragmatica" w:hAnsi="Pragmatica"/>
                <w:sz w:val="24"/>
                <w:szCs w:val="24"/>
                <w:lang w:val="en-US"/>
              </w:rPr>
            </w:pPr>
            <w:r w:rsidRPr="0093104E">
              <w:rPr>
                <w:b/>
                <w:noProof/>
                <w:sz w:val="24"/>
                <w:szCs w:val="24"/>
                <w:lang w:eastAsia="ru-RU"/>
              </w:rPr>
              <w:drawing>
                <wp:anchor distT="0" distB="0" distL="0" distR="0" simplePos="0" relativeHeight="251659264" behindDoc="1" locked="0" layoutInCell="0" allowOverlap="1" wp14:anchorId="3CEBB0AB" wp14:editId="38E56876">
                  <wp:simplePos x="0" y="0"/>
                  <wp:positionH relativeFrom="column">
                    <wp:posOffset>2531110</wp:posOffset>
                  </wp:positionH>
                  <wp:positionV relativeFrom="paragraph">
                    <wp:posOffset>-197485</wp:posOffset>
                  </wp:positionV>
                  <wp:extent cx="1571625" cy="843280"/>
                  <wp:effectExtent l="0" t="0" r="0" b="0"/>
                  <wp:wrapNone/>
                  <wp:docPr id="4363562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pic:cNvPicPr>
                        </pic:nvPicPr>
                        <pic:blipFill>
                          <a:blip r:embed="rId9"/>
                          <a:stretch/>
                        </pic:blipFill>
                        <pic:spPr bwMode="auto">
                          <a:xfrm>
                            <a:off x="0" y="0"/>
                            <a:ext cx="1571625" cy="843280"/>
                          </a:xfrm>
                          <a:prstGeom prst="rect">
                            <a:avLst/>
                          </a:prstGeom>
                        </pic:spPr>
                      </pic:pic>
                    </a:graphicData>
                  </a:graphic>
                </wp:anchor>
              </w:drawing>
            </w:r>
            <w:r w:rsidRPr="0093104E">
              <w:rPr>
                <w:rFonts w:ascii="Pragmatica" w:hAnsi="Pragmatica"/>
                <w:sz w:val="24"/>
                <w:szCs w:val="24"/>
              </w:rPr>
              <w:t>Генеральный директор</w:t>
            </w:r>
          </w:p>
          <w:p w14:paraId="6E916640" w14:textId="77777777" w:rsidR="00996D73" w:rsidRPr="0093104E" w:rsidRDefault="00996D73" w:rsidP="00996D73">
            <w:pPr>
              <w:rPr>
                <w:rFonts w:ascii="Pragmatica" w:hAnsi="Pragmatica"/>
                <w:sz w:val="24"/>
                <w:szCs w:val="24"/>
                <w:lang w:eastAsia="ru-RU"/>
              </w:rPr>
            </w:pPr>
          </w:p>
        </w:tc>
        <w:tc>
          <w:tcPr>
            <w:tcW w:w="1731" w:type="pct"/>
            <w:vAlign w:val="center"/>
          </w:tcPr>
          <w:p w14:paraId="5B0CA84C" w14:textId="77777777" w:rsidR="00996D73" w:rsidRPr="0093104E" w:rsidRDefault="00996D73" w:rsidP="00996D73">
            <w:pPr>
              <w:ind w:firstLine="0"/>
              <w:rPr>
                <w:rFonts w:ascii="Pragmatica" w:hAnsi="Pragmatica"/>
                <w:noProof/>
                <w:sz w:val="24"/>
                <w:szCs w:val="24"/>
                <w:lang w:eastAsia="ru-RU"/>
              </w:rPr>
            </w:pPr>
            <w:r w:rsidRPr="0093104E">
              <w:rPr>
                <w:rFonts w:ascii="Pragmatica" w:hAnsi="Pragmatica"/>
                <w:noProof/>
                <w:sz w:val="24"/>
                <w:szCs w:val="24"/>
                <w:lang w:eastAsia="ru-RU"/>
              </w:rPr>
              <w:t>Миронова М.Е.</w:t>
            </w:r>
          </w:p>
        </w:tc>
      </w:tr>
    </w:tbl>
    <w:p w14:paraId="20391736" w14:textId="77777777" w:rsidR="00702D00" w:rsidRPr="0093104E" w:rsidRDefault="00702D00" w:rsidP="00702D00">
      <w:pPr>
        <w:ind w:firstLine="0"/>
        <w:rPr>
          <w:rFonts w:ascii="Times New Roman" w:hAnsi="Times New Roman"/>
          <w:sz w:val="24"/>
          <w:szCs w:val="26"/>
        </w:rPr>
      </w:pPr>
    </w:p>
    <w:p w14:paraId="66CD254A" w14:textId="77777777" w:rsidR="00996D73" w:rsidRPr="0093104E" w:rsidRDefault="00996D73" w:rsidP="00702D00">
      <w:pPr>
        <w:ind w:firstLine="0"/>
        <w:rPr>
          <w:rFonts w:ascii="Times New Roman" w:hAnsi="Times New Roman"/>
          <w:sz w:val="24"/>
          <w:szCs w:val="26"/>
        </w:rPr>
        <w:sectPr w:rsidR="00996D73" w:rsidRPr="0093104E" w:rsidSect="00996D73">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134" w:right="851" w:bottom="1134" w:left="851" w:header="709" w:footer="709" w:gutter="0"/>
          <w:cols w:space="708"/>
          <w:docGrid w:linePitch="360"/>
        </w:sectPr>
      </w:pPr>
    </w:p>
    <w:p w14:paraId="3500966B" w14:textId="77777777" w:rsidR="006467A9" w:rsidRPr="0093104E" w:rsidRDefault="006467A9" w:rsidP="006467A9">
      <w:pPr>
        <w:pStyle w:val="2"/>
        <w:spacing w:before="0"/>
        <w:ind w:firstLine="284"/>
        <w:jc w:val="both"/>
        <w:rPr>
          <w:rFonts w:ascii="Times New Roman" w:hAnsi="Times New Roman"/>
          <w:b/>
          <w:bCs/>
          <w:color w:val="000000" w:themeColor="text1"/>
          <w:sz w:val="28"/>
          <w:szCs w:val="28"/>
        </w:rPr>
      </w:pPr>
      <w:bookmarkStart w:id="2" w:name="_Toc183606829"/>
      <w:bookmarkStart w:id="3" w:name="_Toc199941891"/>
      <w:r w:rsidRPr="0093104E">
        <w:rPr>
          <w:rFonts w:ascii="Times New Roman" w:hAnsi="Times New Roman"/>
          <w:b/>
          <w:bCs/>
          <w:color w:val="000000" w:themeColor="text1"/>
          <w:sz w:val="28"/>
          <w:szCs w:val="28"/>
        </w:rPr>
        <w:lastRenderedPageBreak/>
        <w:t>СПИСОК ИСПОЛНИТЕЛЕЙ</w:t>
      </w:r>
      <w:bookmarkEnd w:id="2"/>
      <w:bookmarkEnd w:id="3"/>
    </w:p>
    <w:p w14:paraId="72976235" w14:textId="77777777" w:rsidR="006467A9" w:rsidRPr="0093104E" w:rsidRDefault="006467A9" w:rsidP="006467A9"/>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676"/>
        <w:gridCol w:w="4785"/>
        <w:gridCol w:w="1935"/>
      </w:tblGrid>
      <w:tr w:rsidR="006467A9" w:rsidRPr="0093104E" w14:paraId="78B12471" w14:textId="77777777" w:rsidTr="002F5179">
        <w:tc>
          <w:tcPr>
            <w:tcW w:w="2676" w:type="dxa"/>
            <w:tcBorders>
              <w:top w:val="nil"/>
              <w:left w:val="nil"/>
              <w:bottom w:val="nil"/>
              <w:right w:val="nil"/>
            </w:tcBorders>
            <w:shd w:val="clear" w:color="auto" w:fill="FFFFFF"/>
            <w:vAlign w:val="center"/>
          </w:tcPr>
          <w:p w14:paraId="349F7534" w14:textId="77777777" w:rsidR="006467A9" w:rsidRPr="0093104E" w:rsidRDefault="006467A9" w:rsidP="002F5179">
            <w:pPr>
              <w:shd w:val="clear" w:color="auto" w:fill="FFFFFF"/>
              <w:suppressAutoHyphens/>
              <w:snapToGrid w:val="0"/>
              <w:spacing w:before="120" w:after="120" w:line="276" w:lineRule="auto"/>
              <w:ind w:firstLine="0"/>
              <w:rPr>
                <w:rFonts w:ascii="Times New Roman" w:hAnsi="Times New Roman"/>
                <w:kern w:val="2"/>
                <w:sz w:val="24"/>
                <w:szCs w:val="24"/>
                <w:lang w:eastAsia="ar-SA"/>
              </w:rPr>
            </w:pPr>
            <w:r w:rsidRPr="0093104E">
              <w:rPr>
                <w:rFonts w:ascii="Times New Roman" w:hAnsi="Times New Roman"/>
                <w:kern w:val="2"/>
                <w:sz w:val="24"/>
                <w:szCs w:val="24"/>
                <w:lang w:eastAsia="ar-SA"/>
              </w:rPr>
              <w:t>М.Е. Миронова</w:t>
            </w:r>
          </w:p>
        </w:tc>
        <w:tc>
          <w:tcPr>
            <w:tcW w:w="4785" w:type="dxa"/>
            <w:tcBorders>
              <w:top w:val="nil"/>
              <w:left w:val="nil"/>
              <w:bottom w:val="nil"/>
              <w:right w:val="nil"/>
            </w:tcBorders>
            <w:shd w:val="clear" w:color="auto" w:fill="FFFFFF"/>
          </w:tcPr>
          <w:p w14:paraId="64601FBC" w14:textId="77777777" w:rsidR="006467A9" w:rsidRPr="0093104E" w:rsidRDefault="006467A9" w:rsidP="002F5179">
            <w:pPr>
              <w:shd w:val="clear" w:color="auto" w:fill="FFFFFF"/>
              <w:suppressAutoHyphens/>
              <w:snapToGrid w:val="0"/>
              <w:spacing w:before="120" w:after="120" w:line="276" w:lineRule="auto"/>
              <w:ind w:firstLine="0"/>
              <w:rPr>
                <w:rFonts w:ascii="Times New Roman" w:eastAsia="Calibri" w:hAnsi="Times New Roman"/>
                <w:sz w:val="24"/>
                <w:szCs w:val="24"/>
                <w:lang w:eastAsia="ru-RU"/>
              </w:rPr>
            </w:pPr>
            <w:r w:rsidRPr="0093104E">
              <w:rPr>
                <w:rFonts w:ascii="Times New Roman" w:hAnsi="Times New Roman"/>
                <w:sz w:val="24"/>
                <w:szCs w:val="24"/>
              </w:rPr>
              <w:t>Генеральный директор</w:t>
            </w:r>
          </w:p>
        </w:tc>
        <w:tc>
          <w:tcPr>
            <w:tcW w:w="1935" w:type="dxa"/>
            <w:tcBorders>
              <w:top w:val="nil"/>
              <w:left w:val="nil"/>
              <w:bottom w:val="nil"/>
              <w:right w:val="nil"/>
            </w:tcBorders>
            <w:shd w:val="clear" w:color="auto" w:fill="FFFFFF"/>
          </w:tcPr>
          <w:p w14:paraId="56AE52F3" w14:textId="77777777" w:rsidR="006467A9" w:rsidRPr="0093104E" w:rsidRDefault="006467A9" w:rsidP="002F5179">
            <w:pPr>
              <w:snapToGrid w:val="0"/>
              <w:spacing w:before="120" w:after="120" w:line="276" w:lineRule="auto"/>
              <w:ind w:firstLine="0"/>
              <w:rPr>
                <w:rFonts w:ascii="Times New Roman" w:eastAsia="Calibri" w:hAnsi="Times New Roman"/>
                <w:sz w:val="24"/>
                <w:szCs w:val="24"/>
                <w:lang w:eastAsia="ru-RU"/>
              </w:rPr>
            </w:pPr>
            <w:r w:rsidRPr="0093104E">
              <w:rPr>
                <w:rFonts w:ascii="Times New Roman" w:eastAsia="Calibri" w:hAnsi="Times New Roman"/>
                <w:sz w:val="24"/>
                <w:szCs w:val="24"/>
                <w:lang w:eastAsia="ru-RU"/>
              </w:rPr>
              <w:t>______________</w:t>
            </w:r>
          </w:p>
        </w:tc>
      </w:tr>
      <w:tr w:rsidR="006467A9" w:rsidRPr="0093104E" w14:paraId="3F899B27" w14:textId="77777777" w:rsidTr="002F5179">
        <w:tc>
          <w:tcPr>
            <w:tcW w:w="2676" w:type="dxa"/>
            <w:tcBorders>
              <w:top w:val="nil"/>
              <w:left w:val="nil"/>
              <w:bottom w:val="nil"/>
              <w:right w:val="nil"/>
            </w:tcBorders>
            <w:shd w:val="clear" w:color="auto" w:fill="FFFFFF"/>
            <w:vAlign w:val="center"/>
          </w:tcPr>
          <w:p w14:paraId="3ED00008" w14:textId="77777777" w:rsidR="006467A9" w:rsidRPr="0093104E" w:rsidRDefault="006467A9" w:rsidP="002F5179">
            <w:pPr>
              <w:shd w:val="clear" w:color="auto" w:fill="FFFFFF"/>
              <w:suppressAutoHyphens/>
              <w:snapToGrid w:val="0"/>
              <w:spacing w:before="120" w:after="120" w:line="276" w:lineRule="auto"/>
              <w:ind w:firstLine="0"/>
              <w:rPr>
                <w:rFonts w:ascii="Times New Roman" w:hAnsi="Times New Roman"/>
                <w:kern w:val="2"/>
                <w:sz w:val="24"/>
                <w:szCs w:val="24"/>
                <w:lang w:eastAsia="ar-SA"/>
              </w:rPr>
            </w:pPr>
            <w:r w:rsidRPr="0093104E">
              <w:rPr>
                <w:rFonts w:ascii="Times New Roman" w:hAnsi="Times New Roman"/>
                <w:kern w:val="2"/>
                <w:sz w:val="24"/>
                <w:szCs w:val="24"/>
                <w:lang w:eastAsia="ar-SA"/>
              </w:rPr>
              <w:t>Л.О. Иванова</w:t>
            </w:r>
          </w:p>
        </w:tc>
        <w:tc>
          <w:tcPr>
            <w:tcW w:w="4785" w:type="dxa"/>
            <w:tcBorders>
              <w:top w:val="nil"/>
              <w:left w:val="nil"/>
              <w:bottom w:val="nil"/>
              <w:right w:val="nil"/>
            </w:tcBorders>
            <w:shd w:val="clear" w:color="auto" w:fill="FFFFFF"/>
          </w:tcPr>
          <w:p w14:paraId="4C9E0BD8" w14:textId="77777777" w:rsidR="006467A9" w:rsidRPr="0093104E" w:rsidRDefault="006467A9" w:rsidP="002F5179">
            <w:pPr>
              <w:shd w:val="clear" w:color="auto" w:fill="FFFFFF"/>
              <w:suppressAutoHyphens/>
              <w:snapToGrid w:val="0"/>
              <w:spacing w:before="120" w:after="120" w:line="276" w:lineRule="auto"/>
              <w:ind w:firstLine="0"/>
              <w:rPr>
                <w:rFonts w:ascii="Times New Roman" w:eastAsia="Calibri" w:hAnsi="Times New Roman"/>
                <w:sz w:val="24"/>
                <w:szCs w:val="24"/>
                <w:lang w:eastAsia="ru-RU"/>
              </w:rPr>
            </w:pPr>
            <w:r w:rsidRPr="0093104E">
              <w:rPr>
                <w:rFonts w:ascii="Times New Roman" w:eastAsia="Calibri" w:hAnsi="Times New Roman"/>
                <w:sz w:val="24"/>
                <w:szCs w:val="24"/>
                <w:lang w:eastAsia="ru-RU"/>
              </w:rPr>
              <w:t>Юрист</w:t>
            </w:r>
          </w:p>
        </w:tc>
        <w:tc>
          <w:tcPr>
            <w:tcW w:w="1935" w:type="dxa"/>
            <w:tcBorders>
              <w:top w:val="nil"/>
              <w:left w:val="nil"/>
              <w:bottom w:val="nil"/>
              <w:right w:val="nil"/>
            </w:tcBorders>
            <w:shd w:val="clear" w:color="auto" w:fill="FFFFFF"/>
          </w:tcPr>
          <w:p w14:paraId="66394E9C" w14:textId="77777777" w:rsidR="006467A9" w:rsidRPr="0093104E" w:rsidRDefault="006467A9" w:rsidP="002F5179">
            <w:pPr>
              <w:snapToGrid w:val="0"/>
              <w:spacing w:before="120" w:after="120" w:line="276" w:lineRule="auto"/>
              <w:ind w:firstLine="0"/>
              <w:rPr>
                <w:rFonts w:ascii="Times New Roman" w:eastAsia="Calibri" w:hAnsi="Times New Roman"/>
                <w:sz w:val="24"/>
                <w:szCs w:val="24"/>
                <w:lang w:eastAsia="ru-RU"/>
              </w:rPr>
            </w:pPr>
            <w:r w:rsidRPr="0093104E">
              <w:rPr>
                <w:rFonts w:ascii="Times New Roman" w:eastAsia="Calibri" w:hAnsi="Times New Roman"/>
                <w:sz w:val="24"/>
                <w:szCs w:val="24"/>
                <w:lang w:eastAsia="ru-RU"/>
              </w:rPr>
              <w:t>______________</w:t>
            </w:r>
          </w:p>
        </w:tc>
      </w:tr>
      <w:tr w:rsidR="006467A9" w:rsidRPr="0093104E" w14:paraId="1FDF750C" w14:textId="77777777" w:rsidTr="002F5179">
        <w:tc>
          <w:tcPr>
            <w:tcW w:w="2676" w:type="dxa"/>
            <w:tcBorders>
              <w:top w:val="nil"/>
              <w:left w:val="nil"/>
              <w:bottom w:val="nil"/>
              <w:right w:val="nil"/>
            </w:tcBorders>
            <w:shd w:val="clear" w:color="auto" w:fill="FFFFFF"/>
            <w:vAlign w:val="center"/>
          </w:tcPr>
          <w:p w14:paraId="1D11F0E6" w14:textId="77777777" w:rsidR="006467A9" w:rsidRPr="0093104E" w:rsidRDefault="006467A9" w:rsidP="002F5179">
            <w:pPr>
              <w:shd w:val="clear" w:color="auto" w:fill="FFFFFF"/>
              <w:suppressAutoHyphens/>
              <w:snapToGrid w:val="0"/>
              <w:spacing w:before="120" w:after="120" w:line="276" w:lineRule="auto"/>
              <w:ind w:firstLine="0"/>
              <w:rPr>
                <w:rFonts w:ascii="Times New Roman" w:hAnsi="Times New Roman"/>
                <w:kern w:val="2"/>
                <w:sz w:val="24"/>
                <w:szCs w:val="24"/>
                <w:lang w:eastAsia="ar-SA"/>
              </w:rPr>
            </w:pPr>
            <w:r w:rsidRPr="0093104E">
              <w:rPr>
                <w:rFonts w:ascii="Times New Roman" w:hAnsi="Times New Roman"/>
                <w:kern w:val="2"/>
                <w:sz w:val="24"/>
                <w:szCs w:val="24"/>
                <w:lang w:eastAsia="ar-SA"/>
              </w:rPr>
              <w:t>М.П. Терлеева</w:t>
            </w:r>
          </w:p>
        </w:tc>
        <w:tc>
          <w:tcPr>
            <w:tcW w:w="4785" w:type="dxa"/>
            <w:tcBorders>
              <w:top w:val="nil"/>
              <w:left w:val="nil"/>
              <w:bottom w:val="nil"/>
              <w:right w:val="nil"/>
            </w:tcBorders>
            <w:shd w:val="clear" w:color="auto" w:fill="FFFFFF"/>
          </w:tcPr>
          <w:p w14:paraId="54537734" w14:textId="77777777" w:rsidR="006467A9" w:rsidRPr="0093104E" w:rsidRDefault="006467A9" w:rsidP="002F5179">
            <w:pPr>
              <w:shd w:val="clear" w:color="auto" w:fill="FFFFFF"/>
              <w:suppressAutoHyphens/>
              <w:snapToGrid w:val="0"/>
              <w:spacing w:before="120" w:after="120" w:line="276" w:lineRule="auto"/>
              <w:ind w:firstLine="0"/>
              <w:rPr>
                <w:rFonts w:ascii="Times New Roman" w:eastAsia="Calibri" w:hAnsi="Times New Roman"/>
                <w:sz w:val="24"/>
                <w:szCs w:val="24"/>
                <w:lang w:eastAsia="ru-RU"/>
              </w:rPr>
            </w:pPr>
            <w:r w:rsidRPr="0093104E">
              <w:rPr>
                <w:rFonts w:ascii="Times New Roman" w:eastAsia="Calibri" w:hAnsi="Times New Roman"/>
                <w:sz w:val="24"/>
                <w:szCs w:val="24"/>
                <w:lang w:eastAsia="ru-RU"/>
              </w:rPr>
              <w:t>Руководитель проекта</w:t>
            </w:r>
          </w:p>
        </w:tc>
        <w:tc>
          <w:tcPr>
            <w:tcW w:w="1935" w:type="dxa"/>
            <w:tcBorders>
              <w:top w:val="nil"/>
              <w:left w:val="nil"/>
              <w:bottom w:val="nil"/>
              <w:right w:val="nil"/>
            </w:tcBorders>
            <w:shd w:val="clear" w:color="auto" w:fill="FFFFFF"/>
          </w:tcPr>
          <w:p w14:paraId="2110E2F4" w14:textId="77777777" w:rsidR="006467A9" w:rsidRPr="0093104E" w:rsidRDefault="006467A9" w:rsidP="002F5179">
            <w:pPr>
              <w:snapToGrid w:val="0"/>
              <w:spacing w:before="120" w:after="120" w:line="276" w:lineRule="auto"/>
              <w:ind w:firstLine="0"/>
              <w:rPr>
                <w:rFonts w:ascii="Times New Roman" w:eastAsia="Calibri" w:hAnsi="Times New Roman"/>
                <w:sz w:val="24"/>
                <w:szCs w:val="24"/>
                <w:lang w:eastAsia="ru-RU"/>
              </w:rPr>
            </w:pPr>
            <w:r w:rsidRPr="0093104E">
              <w:rPr>
                <w:rFonts w:ascii="Times New Roman" w:eastAsia="Calibri" w:hAnsi="Times New Roman"/>
                <w:sz w:val="24"/>
                <w:szCs w:val="24"/>
                <w:lang w:eastAsia="ru-RU"/>
              </w:rPr>
              <w:t>______________</w:t>
            </w:r>
          </w:p>
        </w:tc>
      </w:tr>
      <w:tr w:rsidR="006467A9" w:rsidRPr="0093104E" w14:paraId="138FA61B" w14:textId="77777777" w:rsidTr="002F5179">
        <w:tc>
          <w:tcPr>
            <w:tcW w:w="2676" w:type="dxa"/>
            <w:tcBorders>
              <w:top w:val="nil"/>
              <w:left w:val="nil"/>
              <w:bottom w:val="nil"/>
              <w:right w:val="nil"/>
            </w:tcBorders>
            <w:shd w:val="clear" w:color="auto" w:fill="FFFFFF"/>
            <w:vAlign w:val="center"/>
          </w:tcPr>
          <w:p w14:paraId="5A9A0EFF" w14:textId="77777777" w:rsidR="006467A9" w:rsidRPr="0093104E" w:rsidRDefault="006467A9" w:rsidP="002F5179">
            <w:pPr>
              <w:shd w:val="clear" w:color="auto" w:fill="FFFFFF"/>
              <w:suppressAutoHyphens/>
              <w:snapToGrid w:val="0"/>
              <w:spacing w:before="120" w:after="120" w:line="240" w:lineRule="auto"/>
              <w:ind w:firstLine="0"/>
              <w:rPr>
                <w:rFonts w:ascii="Times New Roman" w:hAnsi="Times New Roman"/>
                <w:kern w:val="2"/>
                <w:sz w:val="24"/>
                <w:szCs w:val="24"/>
                <w:lang w:eastAsia="ar-SA"/>
              </w:rPr>
            </w:pPr>
            <w:r w:rsidRPr="0093104E">
              <w:rPr>
                <w:rFonts w:ascii="Times New Roman" w:hAnsi="Times New Roman"/>
                <w:kern w:val="2"/>
                <w:sz w:val="24"/>
                <w:szCs w:val="24"/>
                <w:lang w:eastAsia="ar-SA"/>
              </w:rPr>
              <w:t>В.Ю. Михайлова</w:t>
            </w:r>
          </w:p>
        </w:tc>
        <w:tc>
          <w:tcPr>
            <w:tcW w:w="4785" w:type="dxa"/>
            <w:tcBorders>
              <w:top w:val="nil"/>
              <w:left w:val="nil"/>
              <w:bottom w:val="nil"/>
              <w:right w:val="nil"/>
            </w:tcBorders>
            <w:shd w:val="clear" w:color="auto" w:fill="FFFFFF"/>
          </w:tcPr>
          <w:p w14:paraId="633E2AF8" w14:textId="77777777" w:rsidR="006467A9" w:rsidRPr="0093104E" w:rsidRDefault="006467A9" w:rsidP="002F5179">
            <w:pPr>
              <w:shd w:val="clear" w:color="auto" w:fill="FFFFFF"/>
              <w:suppressAutoHyphens/>
              <w:snapToGrid w:val="0"/>
              <w:spacing w:before="120" w:after="120" w:line="240" w:lineRule="auto"/>
              <w:ind w:firstLine="0"/>
              <w:rPr>
                <w:rFonts w:ascii="Times New Roman" w:hAnsi="Times New Roman"/>
                <w:kern w:val="2"/>
                <w:sz w:val="24"/>
                <w:szCs w:val="24"/>
                <w:lang w:eastAsia="ar-SA"/>
              </w:rPr>
            </w:pPr>
            <w:r w:rsidRPr="0093104E">
              <w:rPr>
                <w:rFonts w:ascii="Times New Roman" w:hAnsi="Times New Roman"/>
                <w:kern w:val="2"/>
                <w:sz w:val="24"/>
                <w:szCs w:val="24"/>
                <w:lang w:eastAsia="ar-SA"/>
              </w:rPr>
              <w:t>Архитектор</w:t>
            </w:r>
          </w:p>
        </w:tc>
        <w:tc>
          <w:tcPr>
            <w:tcW w:w="1935" w:type="dxa"/>
            <w:tcBorders>
              <w:top w:val="nil"/>
              <w:left w:val="nil"/>
              <w:bottom w:val="nil"/>
              <w:right w:val="nil"/>
            </w:tcBorders>
            <w:shd w:val="clear" w:color="auto" w:fill="FFFFFF"/>
          </w:tcPr>
          <w:p w14:paraId="6303603B" w14:textId="77777777" w:rsidR="006467A9" w:rsidRPr="0093104E" w:rsidRDefault="006467A9" w:rsidP="002F5179">
            <w:pPr>
              <w:snapToGrid w:val="0"/>
              <w:spacing w:before="120" w:after="120" w:line="240" w:lineRule="auto"/>
              <w:ind w:firstLine="0"/>
              <w:rPr>
                <w:rFonts w:ascii="Times New Roman" w:eastAsia="Calibri" w:hAnsi="Times New Roman"/>
                <w:sz w:val="24"/>
                <w:szCs w:val="24"/>
                <w:lang w:eastAsia="ru-RU"/>
              </w:rPr>
            </w:pPr>
            <w:r w:rsidRPr="0093104E">
              <w:rPr>
                <w:rFonts w:ascii="Times New Roman" w:eastAsia="Calibri" w:hAnsi="Times New Roman"/>
                <w:sz w:val="24"/>
                <w:szCs w:val="24"/>
                <w:lang w:eastAsia="ru-RU"/>
              </w:rPr>
              <w:t>______________</w:t>
            </w:r>
          </w:p>
        </w:tc>
      </w:tr>
      <w:tr w:rsidR="006467A9" w:rsidRPr="0093104E" w14:paraId="6A66F36D" w14:textId="77777777" w:rsidTr="002F5179">
        <w:tc>
          <w:tcPr>
            <w:tcW w:w="2676" w:type="dxa"/>
            <w:tcBorders>
              <w:top w:val="nil"/>
              <w:left w:val="nil"/>
              <w:bottom w:val="nil"/>
              <w:right w:val="nil"/>
            </w:tcBorders>
            <w:shd w:val="clear" w:color="auto" w:fill="FFFFFF"/>
            <w:vAlign w:val="center"/>
          </w:tcPr>
          <w:p w14:paraId="08E41827" w14:textId="77777777" w:rsidR="006467A9" w:rsidRPr="0093104E" w:rsidRDefault="006467A9" w:rsidP="002F5179">
            <w:pPr>
              <w:shd w:val="clear" w:color="auto" w:fill="FFFFFF"/>
              <w:suppressAutoHyphens/>
              <w:snapToGrid w:val="0"/>
              <w:spacing w:before="120" w:after="120" w:line="276" w:lineRule="auto"/>
              <w:ind w:firstLine="0"/>
              <w:rPr>
                <w:rFonts w:ascii="Times New Roman" w:hAnsi="Times New Roman"/>
                <w:kern w:val="2"/>
                <w:sz w:val="24"/>
                <w:szCs w:val="24"/>
                <w:lang w:eastAsia="ar-SA"/>
              </w:rPr>
            </w:pPr>
            <w:r w:rsidRPr="0093104E">
              <w:rPr>
                <w:rFonts w:ascii="Times New Roman" w:hAnsi="Times New Roman"/>
                <w:kern w:val="2"/>
                <w:sz w:val="24"/>
                <w:szCs w:val="24"/>
                <w:lang w:eastAsia="ar-SA"/>
              </w:rPr>
              <w:t>Е.С. Стешенко</w:t>
            </w:r>
          </w:p>
        </w:tc>
        <w:tc>
          <w:tcPr>
            <w:tcW w:w="4785" w:type="dxa"/>
            <w:tcBorders>
              <w:top w:val="nil"/>
              <w:left w:val="nil"/>
              <w:bottom w:val="nil"/>
              <w:right w:val="nil"/>
            </w:tcBorders>
            <w:shd w:val="clear" w:color="auto" w:fill="FFFFFF"/>
          </w:tcPr>
          <w:p w14:paraId="317F4871" w14:textId="77777777" w:rsidR="006467A9" w:rsidRPr="0093104E" w:rsidRDefault="006467A9" w:rsidP="002F5179">
            <w:pPr>
              <w:shd w:val="clear" w:color="auto" w:fill="FFFFFF"/>
              <w:suppressAutoHyphens/>
              <w:snapToGrid w:val="0"/>
              <w:spacing w:before="120" w:after="120" w:line="276" w:lineRule="auto"/>
              <w:ind w:firstLine="0"/>
              <w:rPr>
                <w:rFonts w:ascii="Times New Roman" w:hAnsi="Times New Roman"/>
                <w:kern w:val="2"/>
                <w:sz w:val="24"/>
                <w:szCs w:val="24"/>
                <w:lang w:eastAsia="ar-SA"/>
              </w:rPr>
            </w:pPr>
            <w:r w:rsidRPr="0093104E">
              <w:rPr>
                <w:rFonts w:ascii="Times New Roman" w:hAnsi="Times New Roman"/>
                <w:kern w:val="2"/>
                <w:sz w:val="24"/>
                <w:szCs w:val="24"/>
                <w:lang w:eastAsia="ar-SA"/>
              </w:rPr>
              <w:t>Экономист</w:t>
            </w:r>
          </w:p>
        </w:tc>
        <w:tc>
          <w:tcPr>
            <w:tcW w:w="1935" w:type="dxa"/>
            <w:tcBorders>
              <w:top w:val="nil"/>
              <w:left w:val="nil"/>
              <w:bottom w:val="nil"/>
              <w:right w:val="nil"/>
            </w:tcBorders>
            <w:shd w:val="clear" w:color="auto" w:fill="FFFFFF"/>
          </w:tcPr>
          <w:p w14:paraId="7B0ADA55" w14:textId="77777777" w:rsidR="006467A9" w:rsidRPr="0093104E" w:rsidRDefault="006467A9" w:rsidP="002F5179">
            <w:pPr>
              <w:snapToGrid w:val="0"/>
              <w:spacing w:before="120" w:after="120" w:line="276" w:lineRule="auto"/>
              <w:ind w:firstLine="0"/>
              <w:rPr>
                <w:rFonts w:ascii="Times New Roman" w:eastAsia="Calibri" w:hAnsi="Times New Roman"/>
                <w:sz w:val="24"/>
                <w:szCs w:val="24"/>
                <w:lang w:eastAsia="ru-RU"/>
              </w:rPr>
            </w:pPr>
            <w:r w:rsidRPr="0093104E">
              <w:rPr>
                <w:rFonts w:ascii="Times New Roman" w:eastAsia="Calibri" w:hAnsi="Times New Roman"/>
                <w:sz w:val="24"/>
                <w:szCs w:val="24"/>
                <w:lang w:eastAsia="ru-RU"/>
              </w:rPr>
              <w:t>______________</w:t>
            </w:r>
          </w:p>
        </w:tc>
      </w:tr>
      <w:tr w:rsidR="006467A9" w:rsidRPr="0093104E" w14:paraId="516C0D72" w14:textId="77777777" w:rsidTr="002F5179">
        <w:tc>
          <w:tcPr>
            <w:tcW w:w="2676" w:type="dxa"/>
            <w:tcBorders>
              <w:top w:val="nil"/>
              <w:left w:val="nil"/>
              <w:bottom w:val="nil"/>
              <w:right w:val="nil"/>
            </w:tcBorders>
            <w:shd w:val="clear" w:color="auto" w:fill="FFFFFF"/>
            <w:vAlign w:val="center"/>
          </w:tcPr>
          <w:p w14:paraId="0A9582E1" w14:textId="77777777" w:rsidR="006467A9" w:rsidRPr="0093104E" w:rsidRDefault="006467A9" w:rsidP="002F5179">
            <w:pPr>
              <w:shd w:val="clear" w:color="auto" w:fill="FFFFFF"/>
              <w:suppressAutoHyphens/>
              <w:snapToGrid w:val="0"/>
              <w:spacing w:before="120" w:after="120" w:line="276" w:lineRule="auto"/>
              <w:ind w:firstLine="0"/>
              <w:rPr>
                <w:rFonts w:ascii="Times New Roman" w:hAnsi="Times New Roman"/>
                <w:kern w:val="2"/>
                <w:sz w:val="24"/>
                <w:szCs w:val="24"/>
                <w:lang w:eastAsia="ar-SA"/>
              </w:rPr>
            </w:pPr>
            <w:r w:rsidRPr="0093104E">
              <w:rPr>
                <w:rFonts w:ascii="Times New Roman" w:hAnsi="Times New Roman"/>
                <w:kern w:val="2"/>
                <w:sz w:val="24"/>
                <w:szCs w:val="24"/>
                <w:lang w:eastAsia="ar-SA"/>
              </w:rPr>
              <w:t>М.П. Терлеева</w:t>
            </w:r>
          </w:p>
        </w:tc>
        <w:tc>
          <w:tcPr>
            <w:tcW w:w="4785" w:type="dxa"/>
            <w:tcBorders>
              <w:top w:val="nil"/>
              <w:left w:val="nil"/>
              <w:bottom w:val="nil"/>
              <w:right w:val="nil"/>
            </w:tcBorders>
            <w:shd w:val="clear" w:color="auto" w:fill="FFFFFF"/>
          </w:tcPr>
          <w:p w14:paraId="24CAA2E5" w14:textId="77777777" w:rsidR="006467A9" w:rsidRPr="0093104E" w:rsidRDefault="006467A9" w:rsidP="002F5179">
            <w:pPr>
              <w:shd w:val="clear" w:color="auto" w:fill="FFFFFF"/>
              <w:suppressAutoHyphens/>
              <w:snapToGrid w:val="0"/>
              <w:spacing w:before="120" w:after="120" w:line="276" w:lineRule="auto"/>
              <w:ind w:firstLine="0"/>
              <w:rPr>
                <w:rFonts w:ascii="Times New Roman" w:hAnsi="Times New Roman"/>
                <w:kern w:val="2"/>
                <w:sz w:val="24"/>
                <w:szCs w:val="24"/>
                <w:lang w:eastAsia="ar-SA"/>
              </w:rPr>
            </w:pPr>
            <w:r w:rsidRPr="0093104E">
              <w:rPr>
                <w:rFonts w:ascii="Times New Roman" w:hAnsi="Times New Roman"/>
                <w:kern w:val="2"/>
                <w:sz w:val="24"/>
                <w:szCs w:val="24"/>
                <w:lang w:eastAsia="ar-SA"/>
              </w:rPr>
              <w:t>Нормоконтроль</w:t>
            </w:r>
          </w:p>
        </w:tc>
        <w:tc>
          <w:tcPr>
            <w:tcW w:w="1935" w:type="dxa"/>
            <w:tcBorders>
              <w:top w:val="nil"/>
              <w:left w:val="nil"/>
              <w:bottom w:val="nil"/>
              <w:right w:val="nil"/>
            </w:tcBorders>
            <w:shd w:val="clear" w:color="auto" w:fill="FFFFFF"/>
          </w:tcPr>
          <w:p w14:paraId="0CD7E4AA" w14:textId="77777777" w:rsidR="006467A9" w:rsidRPr="0093104E" w:rsidRDefault="006467A9" w:rsidP="002F5179">
            <w:pPr>
              <w:snapToGrid w:val="0"/>
              <w:spacing w:before="120" w:after="120" w:line="276" w:lineRule="auto"/>
              <w:ind w:firstLine="0"/>
              <w:rPr>
                <w:rFonts w:ascii="Times New Roman" w:eastAsia="Calibri" w:hAnsi="Times New Roman"/>
                <w:sz w:val="24"/>
                <w:szCs w:val="24"/>
                <w:lang w:eastAsia="ru-RU"/>
              </w:rPr>
            </w:pPr>
            <w:r w:rsidRPr="0093104E">
              <w:rPr>
                <w:rFonts w:ascii="Times New Roman" w:eastAsia="Calibri" w:hAnsi="Times New Roman"/>
                <w:sz w:val="24"/>
                <w:szCs w:val="24"/>
                <w:lang w:eastAsia="ru-RU"/>
              </w:rPr>
              <w:t>______________</w:t>
            </w:r>
          </w:p>
        </w:tc>
      </w:tr>
    </w:tbl>
    <w:p w14:paraId="31E46705" w14:textId="77777777" w:rsidR="00F27B2F" w:rsidRPr="0093104E" w:rsidRDefault="006467A9" w:rsidP="00702D00">
      <w:pPr>
        <w:ind w:firstLine="0"/>
        <w:rPr>
          <w:rFonts w:ascii="Times New Roman" w:hAnsi="Times New Roman"/>
          <w:sz w:val="24"/>
          <w:szCs w:val="26"/>
        </w:rPr>
        <w:sectPr w:rsidR="00F27B2F" w:rsidRPr="0093104E" w:rsidSect="009A3FD1">
          <w:headerReference w:type="default" r:id="rId16"/>
          <w:footerReference w:type="default" r:id="rId17"/>
          <w:pgSz w:w="11906" w:h="16838" w:code="9"/>
          <w:pgMar w:top="1134" w:right="851" w:bottom="1134" w:left="1701" w:header="709" w:footer="709" w:gutter="0"/>
          <w:pgNumType w:start="2"/>
          <w:cols w:space="708"/>
          <w:docGrid w:linePitch="360"/>
        </w:sectPr>
      </w:pPr>
      <w:r w:rsidRPr="0093104E">
        <w:rPr>
          <w:rFonts w:ascii="Times New Roman" w:hAnsi="Times New Roman"/>
          <w:sz w:val="24"/>
          <w:szCs w:val="26"/>
        </w:rPr>
        <w:br w:type="page"/>
      </w:r>
    </w:p>
    <w:p w14:paraId="4C3862F5" w14:textId="071FDF71" w:rsidR="00F27B2F" w:rsidRPr="0093104E" w:rsidRDefault="00F27B2F" w:rsidP="00F27B2F">
      <w:pPr>
        <w:pStyle w:val="2"/>
        <w:rPr>
          <w:rFonts w:ascii="Times New Roman" w:hAnsi="Times New Roman" w:cs="Times New Roman"/>
          <w:b/>
          <w:bCs/>
          <w:color w:val="auto"/>
          <w:sz w:val="28"/>
          <w:szCs w:val="28"/>
        </w:rPr>
      </w:pPr>
      <w:bookmarkStart w:id="5" w:name="_Toc199941892"/>
      <w:r w:rsidRPr="0093104E">
        <w:rPr>
          <w:rFonts w:ascii="Times New Roman" w:hAnsi="Times New Roman" w:cs="Times New Roman"/>
          <w:b/>
          <w:bCs/>
          <w:color w:val="auto"/>
          <w:sz w:val="28"/>
          <w:szCs w:val="28"/>
        </w:rPr>
        <w:lastRenderedPageBreak/>
        <w:t>ОГЛАВЛЕНИЕ</w:t>
      </w:r>
      <w:bookmarkEnd w:id="5"/>
    </w:p>
    <w:p w14:paraId="15CD7B1F" w14:textId="0E293B0C" w:rsidR="00324DD7" w:rsidRPr="0093104E" w:rsidRDefault="00F27B2F">
      <w:pPr>
        <w:pStyle w:val="23"/>
        <w:rPr>
          <w:rFonts w:asciiTheme="minorHAnsi" w:hAnsiTheme="minorHAnsi" w:cstheme="minorBidi"/>
          <w:noProof/>
          <w:kern w:val="2"/>
          <w:sz w:val="24"/>
          <w:szCs w:val="24"/>
          <w14:ligatures w14:val="standardContextual"/>
        </w:rPr>
      </w:pPr>
      <w:r w:rsidRPr="0093104E">
        <w:rPr>
          <w:rFonts w:eastAsia="Times New Roman"/>
          <w:sz w:val="24"/>
          <w:szCs w:val="24"/>
        </w:rPr>
        <w:fldChar w:fldCharType="begin"/>
      </w:r>
      <w:r w:rsidRPr="0093104E">
        <w:rPr>
          <w:rFonts w:eastAsia="Times New Roman"/>
          <w:sz w:val="24"/>
          <w:szCs w:val="24"/>
        </w:rPr>
        <w:instrText xml:space="preserve"> TOC \o "1-3" \h \z \u </w:instrText>
      </w:r>
      <w:r w:rsidRPr="0093104E">
        <w:rPr>
          <w:rFonts w:eastAsia="Times New Roman"/>
          <w:sz w:val="24"/>
          <w:szCs w:val="24"/>
        </w:rPr>
        <w:fldChar w:fldCharType="separate"/>
      </w:r>
      <w:hyperlink w:anchor="_Toc199941891" w:history="1">
        <w:r w:rsidR="00324DD7" w:rsidRPr="0093104E">
          <w:rPr>
            <w:rStyle w:val="af3"/>
            <w:b/>
            <w:bCs/>
            <w:noProof/>
          </w:rPr>
          <w:t>СПИСОК ИСПОЛНИТЕЛЕЙ</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_Toc199941891 \h </w:instrText>
        </w:r>
        <w:r w:rsidR="00324DD7" w:rsidRPr="0093104E">
          <w:rPr>
            <w:noProof/>
            <w:webHidden/>
          </w:rPr>
        </w:r>
        <w:r w:rsidR="00324DD7" w:rsidRPr="0093104E">
          <w:rPr>
            <w:noProof/>
            <w:webHidden/>
          </w:rPr>
          <w:fldChar w:fldCharType="separate"/>
        </w:r>
        <w:r w:rsidR="008F713E">
          <w:rPr>
            <w:noProof/>
            <w:webHidden/>
          </w:rPr>
          <w:t>2</w:t>
        </w:r>
        <w:r w:rsidR="00324DD7" w:rsidRPr="0093104E">
          <w:rPr>
            <w:noProof/>
            <w:webHidden/>
          </w:rPr>
          <w:fldChar w:fldCharType="end"/>
        </w:r>
      </w:hyperlink>
    </w:p>
    <w:p w14:paraId="06F90D36" w14:textId="6D1CB84E" w:rsidR="00324DD7" w:rsidRPr="0093104E" w:rsidRDefault="005A6310">
      <w:pPr>
        <w:pStyle w:val="23"/>
        <w:rPr>
          <w:rFonts w:asciiTheme="minorHAnsi" w:hAnsiTheme="minorHAnsi" w:cstheme="minorBidi"/>
          <w:noProof/>
          <w:kern w:val="2"/>
          <w:sz w:val="24"/>
          <w:szCs w:val="24"/>
          <w14:ligatures w14:val="standardContextual"/>
        </w:rPr>
      </w:pPr>
      <w:hyperlink w:anchor="_Toc199941892" w:history="1">
        <w:r w:rsidR="00324DD7" w:rsidRPr="0093104E">
          <w:rPr>
            <w:rStyle w:val="af3"/>
            <w:b/>
            <w:bCs/>
            <w:noProof/>
          </w:rPr>
          <w:t>ОГЛАВЛЕНИЕ</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_Toc199941892 \h </w:instrText>
        </w:r>
        <w:r w:rsidR="00324DD7" w:rsidRPr="0093104E">
          <w:rPr>
            <w:noProof/>
            <w:webHidden/>
          </w:rPr>
        </w:r>
        <w:r w:rsidR="00324DD7" w:rsidRPr="0093104E">
          <w:rPr>
            <w:noProof/>
            <w:webHidden/>
          </w:rPr>
          <w:fldChar w:fldCharType="separate"/>
        </w:r>
        <w:r w:rsidR="008F713E">
          <w:rPr>
            <w:noProof/>
            <w:webHidden/>
          </w:rPr>
          <w:t>3</w:t>
        </w:r>
        <w:r w:rsidR="00324DD7" w:rsidRPr="0093104E">
          <w:rPr>
            <w:noProof/>
            <w:webHidden/>
          </w:rPr>
          <w:fldChar w:fldCharType="end"/>
        </w:r>
      </w:hyperlink>
    </w:p>
    <w:p w14:paraId="1B7C85E5" w14:textId="402B9B18" w:rsidR="00324DD7" w:rsidRPr="0093104E" w:rsidRDefault="005A6310">
      <w:pPr>
        <w:pStyle w:val="11"/>
        <w:rPr>
          <w:rFonts w:asciiTheme="minorHAnsi" w:hAnsiTheme="minorHAnsi" w:cstheme="minorBidi"/>
          <w:b w:val="0"/>
          <w:kern w:val="2"/>
          <w14:ligatures w14:val="standardContextual"/>
        </w:rPr>
      </w:pPr>
      <w:hyperlink w:anchor="_Toc199941893" w:history="1">
        <w:r w:rsidR="00324DD7" w:rsidRPr="0093104E">
          <w:rPr>
            <w:rStyle w:val="af3"/>
            <w:bCs/>
          </w:rPr>
          <w:t>ОБЩЕЕ ПОЛОЖЕНИЕ</w:t>
        </w:r>
        <w:r w:rsidR="00324DD7" w:rsidRPr="0093104E">
          <w:rPr>
            <w:webHidden/>
          </w:rPr>
          <w:tab/>
        </w:r>
        <w:r w:rsidR="00324DD7" w:rsidRPr="0093104E">
          <w:rPr>
            <w:webHidden/>
          </w:rPr>
          <w:fldChar w:fldCharType="begin"/>
        </w:r>
        <w:r w:rsidR="00324DD7" w:rsidRPr="0093104E">
          <w:rPr>
            <w:webHidden/>
          </w:rPr>
          <w:instrText xml:space="preserve"> PAGEREF _Toc199941893 \h </w:instrText>
        </w:r>
        <w:r w:rsidR="00324DD7" w:rsidRPr="0093104E">
          <w:rPr>
            <w:webHidden/>
          </w:rPr>
        </w:r>
        <w:r w:rsidR="00324DD7" w:rsidRPr="0093104E">
          <w:rPr>
            <w:webHidden/>
          </w:rPr>
          <w:fldChar w:fldCharType="separate"/>
        </w:r>
        <w:r w:rsidR="008F713E">
          <w:rPr>
            <w:webHidden/>
          </w:rPr>
          <w:t>7</w:t>
        </w:r>
        <w:r w:rsidR="00324DD7" w:rsidRPr="0093104E">
          <w:rPr>
            <w:webHidden/>
          </w:rPr>
          <w:fldChar w:fldCharType="end"/>
        </w:r>
      </w:hyperlink>
    </w:p>
    <w:p w14:paraId="13295B4A" w14:textId="180726E5" w:rsidR="00324DD7" w:rsidRPr="0093104E" w:rsidRDefault="005A6310">
      <w:pPr>
        <w:pStyle w:val="11"/>
        <w:tabs>
          <w:tab w:val="left" w:pos="720"/>
        </w:tabs>
        <w:rPr>
          <w:rFonts w:asciiTheme="minorHAnsi" w:hAnsiTheme="minorHAnsi" w:cstheme="minorBidi"/>
          <w:b w:val="0"/>
          <w:kern w:val="2"/>
          <w14:ligatures w14:val="standardContextual"/>
        </w:rPr>
      </w:pPr>
      <w:hyperlink w:anchor="_Toc199941894" w:history="1">
        <w:r w:rsidR="00324DD7" w:rsidRPr="0093104E">
          <w:rPr>
            <w:rStyle w:val="af3"/>
            <w:rFonts w:eastAsia="Times New Roman"/>
            <w:bCs/>
          </w:rPr>
          <w:t>1.</w:t>
        </w:r>
        <w:r w:rsidR="00324DD7" w:rsidRPr="0093104E">
          <w:rPr>
            <w:rFonts w:asciiTheme="minorHAnsi" w:hAnsiTheme="minorHAnsi" w:cstheme="minorBidi"/>
            <w:b w:val="0"/>
            <w:kern w:val="2"/>
            <w14:ligatures w14:val="standardContextual"/>
          </w:rPr>
          <w:tab/>
        </w:r>
        <w:r w:rsidR="00324DD7" w:rsidRPr="0093104E">
          <w:rPr>
            <w:rStyle w:val="af3"/>
            <w:rFonts w:eastAsia="Times New Roman"/>
            <w:bCs/>
          </w:rPr>
          <w:t>АНАЛИЗ СОВРЕМЕННОГО СОСТОЯНИЯ И ИСПОЛЬЗОВАНИЯ</w:t>
        </w:r>
        <w:r w:rsidR="00324DD7" w:rsidRPr="0093104E">
          <w:rPr>
            <w:rStyle w:val="af3"/>
            <w:bCs/>
          </w:rPr>
          <w:t xml:space="preserve"> </w:t>
        </w:r>
        <w:r w:rsidR="00324DD7" w:rsidRPr="0093104E">
          <w:rPr>
            <w:rStyle w:val="af3"/>
            <w:rFonts w:eastAsia="Times New Roman"/>
            <w:bCs/>
          </w:rPr>
          <w:t>ТЕРРИТОРИИ МУНИЦИПАЛЬНОГО ОБРАЗОВАНИЯ</w:t>
        </w:r>
        <w:r w:rsidR="00324DD7" w:rsidRPr="0093104E">
          <w:rPr>
            <w:webHidden/>
          </w:rPr>
          <w:tab/>
        </w:r>
        <w:r w:rsidR="00324DD7" w:rsidRPr="0093104E">
          <w:rPr>
            <w:webHidden/>
          </w:rPr>
          <w:fldChar w:fldCharType="begin"/>
        </w:r>
        <w:r w:rsidR="00324DD7" w:rsidRPr="0093104E">
          <w:rPr>
            <w:webHidden/>
          </w:rPr>
          <w:instrText xml:space="preserve"> PAGEREF _Toc199941894 \h </w:instrText>
        </w:r>
        <w:r w:rsidR="00324DD7" w:rsidRPr="0093104E">
          <w:rPr>
            <w:webHidden/>
          </w:rPr>
        </w:r>
        <w:r w:rsidR="00324DD7" w:rsidRPr="0093104E">
          <w:rPr>
            <w:webHidden/>
          </w:rPr>
          <w:fldChar w:fldCharType="separate"/>
        </w:r>
        <w:r w:rsidR="008F713E">
          <w:rPr>
            <w:webHidden/>
          </w:rPr>
          <w:t>9</w:t>
        </w:r>
        <w:r w:rsidR="00324DD7" w:rsidRPr="0093104E">
          <w:rPr>
            <w:webHidden/>
          </w:rPr>
          <w:fldChar w:fldCharType="end"/>
        </w:r>
      </w:hyperlink>
    </w:p>
    <w:p w14:paraId="349FE918" w14:textId="78D9099D" w:rsidR="00324DD7" w:rsidRPr="0093104E" w:rsidRDefault="005A6310">
      <w:pPr>
        <w:pStyle w:val="23"/>
        <w:rPr>
          <w:rFonts w:asciiTheme="minorHAnsi" w:hAnsiTheme="minorHAnsi" w:cstheme="minorBidi"/>
          <w:noProof/>
          <w:kern w:val="2"/>
          <w:sz w:val="24"/>
          <w:szCs w:val="24"/>
          <w14:ligatures w14:val="standardContextual"/>
        </w:rPr>
      </w:pPr>
      <w:hyperlink w:anchor="_Toc199941895" w:history="1">
        <w:r w:rsidR="00324DD7" w:rsidRPr="0093104E">
          <w:rPr>
            <w:rStyle w:val="af3"/>
            <w:rFonts w:eastAsia="Times New Roman"/>
            <w:b/>
            <w:bCs/>
            <w:noProof/>
          </w:rPr>
          <w:t>1.1 Общие сведения о муниципальном образовании</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_Toc199941895 \h </w:instrText>
        </w:r>
        <w:r w:rsidR="00324DD7" w:rsidRPr="0093104E">
          <w:rPr>
            <w:noProof/>
            <w:webHidden/>
          </w:rPr>
        </w:r>
        <w:r w:rsidR="00324DD7" w:rsidRPr="0093104E">
          <w:rPr>
            <w:noProof/>
            <w:webHidden/>
          </w:rPr>
          <w:fldChar w:fldCharType="separate"/>
        </w:r>
        <w:r w:rsidR="008F713E">
          <w:rPr>
            <w:noProof/>
            <w:webHidden/>
          </w:rPr>
          <w:t>9</w:t>
        </w:r>
        <w:r w:rsidR="00324DD7" w:rsidRPr="0093104E">
          <w:rPr>
            <w:noProof/>
            <w:webHidden/>
          </w:rPr>
          <w:fldChar w:fldCharType="end"/>
        </w:r>
      </w:hyperlink>
    </w:p>
    <w:p w14:paraId="75BE14EF" w14:textId="34787FB0" w:rsidR="00324DD7" w:rsidRPr="0093104E" w:rsidRDefault="005A6310">
      <w:pPr>
        <w:pStyle w:val="23"/>
        <w:rPr>
          <w:rFonts w:asciiTheme="minorHAnsi" w:hAnsiTheme="minorHAnsi" w:cstheme="minorBidi"/>
          <w:noProof/>
          <w:kern w:val="2"/>
          <w:sz w:val="24"/>
          <w:szCs w:val="24"/>
          <w14:ligatures w14:val="standardContextual"/>
        </w:rPr>
      </w:pPr>
      <w:hyperlink w:anchor="_Toc199941896" w:history="1">
        <w:r w:rsidR="00324DD7" w:rsidRPr="0093104E">
          <w:rPr>
            <w:rStyle w:val="af3"/>
            <w:rFonts w:eastAsia="Times New Roman"/>
            <w:b/>
            <w:bCs/>
            <w:noProof/>
          </w:rPr>
          <w:t>1.2 Природные условия и ресурсы</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_Toc199941896 \h </w:instrText>
        </w:r>
        <w:r w:rsidR="00324DD7" w:rsidRPr="0093104E">
          <w:rPr>
            <w:noProof/>
            <w:webHidden/>
          </w:rPr>
        </w:r>
        <w:r w:rsidR="00324DD7" w:rsidRPr="0093104E">
          <w:rPr>
            <w:noProof/>
            <w:webHidden/>
          </w:rPr>
          <w:fldChar w:fldCharType="separate"/>
        </w:r>
        <w:r w:rsidR="008F713E">
          <w:rPr>
            <w:noProof/>
            <w:webHidden/>
          </w:rPr>
          <w:t>10</w:t>
        </w:r>
        <w:r w:rsidR="00324DD7" w:rsidRPr="0093104E">
          <w:rPr>
            <w:noProof/>
            <w:webHidden/>
          </w:rPr>
          <w:fldChar w:fldCharType="end"/>
        </w:r>
      </w:hyperlink>
    </w:p>
    <w:p w14:paraId="1835FF26" w14:textId="356162E7"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897" w:history="1">
        <w:r w:rsidR="00324DD7" w:rsidRPr="0093104E">
          <w:rPr>
            <w:rStyle w:val="af3"/>
            <w:bCs/>
            <w:noProof/>
          </w:rPr>
          <w:t>1.2.1 Климатические условия</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_Toc199941897 \h </w:instrText>
        </w:r>
        <w:r w:rsidR="00324DD7" w:rsidRPr="0093104E">
          <w:rPr>
            <w:noProof/>
            <w:webHidden/>
          </w:rPr>
        </w:r>
        <w:r w:rsidR="00324DD7" w:rsidRPr="0093104E">
          <w:rPr>
            <w:noProof/>
            <w:webHidden/>
          </w:rPr>
          <w:fldChar w:fldCharType="separate"/>
        </w:r>
        <w:r w:rsidR="008F713E">
          <w:rPr>
            <w:noProof/>
            <w:webHidden/>
          </w:rPr>
          <w:t>10</w:t>
        </w:r>
        <w:r w:rsidR="00324DD7" w:rsidRPr="0093104E">
          <w:rPr>
            <w:noProof/>
            <w:webHidden/>
          </w:rPr>
          <w:fldChar w:fldCharType="end"/>
        </w:r>
      </w:hyperlink>
    </w:p>
    <w:p w14:paraId="6A8A250D" w14:textId="74AE27F7"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898" w:history="1">
        <w:r w:rsidR="00324DD7" w:rsidRPr="0093104E">
          <w:rPr>
            <w:rStyle w:val="af3"/>
            <w:bCs/>
            <w:noProof/>
          </w:rPr>
          <w:t>1.2.2 Геоморфология и рельеф</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_Toc199941898 \h </w:instrText>
        </w:r>
        <w:r w:rsidR="00324DD7" w:rsidRPr="0093104E">
          <w:rPr>
            <w:noProof/>
            <w:webHidden/>
          </w:rPr>
        </w:r>
        <w:r w:rsidR="00324DD7" w:rsidRPr="0093104E">
          <w:rPr>
            <w:noProof/>
            <w:webHidden/>
          </w:rPr>
          <w:fldChar w:fldCharType="separate"/>
        </w:r>
        <w:r w:rsidR="008F713E">
          <w:rPr>
            <w:noProof/>
            <w:webHidden/>
          </w:rPr>
          <w:t>10</w:t>
        </w:r>
        <w:r w:rsidR="00324DD7" w:rsidRPr="0093104E">
          <w:rPr>
            <w:noProof/>
            <w:webHidden/>
          </w:rPr>
          <w:fldChar w:fldCharType="end"/>
        </w:r>
      </w:hyperlink>
    </w:p>
    <w:p w14:paraId="50BC522B" w14:textId="2DAC42BC"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899" w:history="1">
        <w:r w:rsidR="00324DD7" w:rsidRPr="0093104E">
          <w:rPr>
            <w:rStyle w:val="af3"/>
            <w:bCs/>
            <w:noProof/>
          </w:rPr>
          <w:t>1.2.3 Гидрографическая сеть</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_Toc199941899 \h </w:instrText>
        </w:r>
        <w:r w:rsidR="00324DD7" w:rsidRPr="0093104E">
          <w:rPr>
            <w:noProof/>
            <w:webHidden/>
          </w:rPr>
        </w:r>
        <w:r w:rsidR="00324DD7" w:rsidRPr="0093104E">
          <w:rPr>
            <w:noProof/>
            <w:webHidden/>
          </w:rPr>
          <w:fldChar w:fldCharType="separate"/>
        </w:r>
        <w:r w:rsidR="008F713E">
          <w:rPr>
            <w:noProof/>
            <w:webHidden/>
          </w:rPr>
          <w:t>11</w:t>
        </w:r>
        <w:r w:rsidR="00324DD7" w:rsidRPr="0093104E">
          <w:rPr>
            <w:noProof/>
            <w:webHidden/>
          </w:rPr>
          <w:fldChar w:fldCharType="end"/>
        </w:r>
      </w:hyperlink>
    </w:p>
    <w:p w14:paraId="63A90B6B" w14:textId="522E260E"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00" w:history="1">
        <w:r w:rsidR="00324DD7" w:rsidRPr="0093104E">
          <w:rPr>
            <w:rStyle w:val="af3"/>
            <w:bCs/>
            <w:noProof/>
          </w:rPr>
          <w:t>1.2.4 Лесные ресурсы</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_Toc199941900 \h </w:instrText>
        </w:r>
        <w:r w:rsidR="00324DD7" w:rsidRPr="0093104E">
          <w:rPr>
            <w:noProof/>
            <w:webHidden/>
          </w:rPr>
        </w:r>
        <w:r w:rsidR="00324DD7" w:rsidRPr="0093104E">
          <w:rPr>
            <w:noProof/>
            <w:webHidden/>
          </w:rPr>
          <w:fldChar w:fldCharType="separate"/>
        </w:r>
        <w:r w:rsidR="008F713E">
          <w:rPr>
            <w:noProof/>
            <w:webHidden/>
          </w:rPr>
          <w:t>12</w:t>
        </w:r>
        <w:r w:rsidR="00324DD7" w:rsidRPr="0093104E">
          <w:rPr>
            <w:noProof/>
            <w:webHidden/>
          </w:rPr>
          <w:fldChar w:fldCharType="end"/>
        </w:r>
      </w:hyperlink>
    </w:p>
    <w:p w14:paraId="6727F2DE" w14:textId="1D189023"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01" w:history="1">
        <w:r w:rsidR="00324DD7" w:rsidRPr="0093104E">
          <w:rPr>
            <w:rStyle w:val="af3"/>
            <w:bCs/>
            <w:noProof/>
          </w:rPr>
          <w:t>1.2.5 Животный мир</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_Toc199941901 \h </w:instrText>
        </w:r>
        <w:r w:rsidR="00324DD7" w:rsidRPr="0093104E">
          <w:rPr>
            <w:noProof/>
            <w:webHidden/>
          </w:rPr>
        </w:r>
        <w:r w:rsidR="00324DD7" w:rsidRPr="0093104E">
          <w:rPr>
            <w:noProof/>
            <w:webHidden/>
          </w:rPr>
          <w:fldChar w:fldCharType="separate"/>
        </w:r>
        <w:r w:rsidR="008F713E">
          <w:rPr>
            <w:noProof/>
            <w:webHidden/>
          </w:rPr>
          <w:t>12</w:t>
        </w:r>
        <w:r w:rsidR="00324DD7" w:rsidRPr="0093104E">
          <w:rPr>
            <w:noProof/>
            <w:webHidden/>
          </w:rPr>
          <w:fldChar w:fldCharType="end"/>
        </w:r>
      </w:hyperlink>
    </w:p>
    <w:p w14:paraId="029D172D" w14:textId="094E533D"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02" w:history="1">
        <w:r w:rsidR="00324DD7" w:rsidRPr="0093104E">
          <w:rPr>
            <w:rStyle w:val="af3"/>
            <w:bCs/>
            <w:noProof/>
          </w:rPr>
          <w:t>1.2.6 Минерально-сырьевые ресурсы</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_Toc199941902 \h </w:instrText>
        </w:r>
        <w:r w:rsidR="00324DD7" w:rsidRPr="0093104E">
          <w:rPr>
            <w:noProof/>
            <w:webHidden/>
          </w:rPr>
        </w:r>
        <w:r w:rsidR="00324DD7" w:rsidRPr="0093104E">
          <w:rPr>
            <w:noProof/>
            <w:webHidden/>
          </w:rPr>
          <w:fldChar w:fldCharType="separate"/>
        </w:r>
        <w:r w:rsidR="008F713E">
          <w:rPr>
            <w:noProof/>
            <w:webHidden/>
          </w:rPr>
          <w:t>13</w:t>
        </w:r>
        <w:r w:rsidR="00324DD7" w:rsidRPr="0093104E">
          <w:rPr>
            <w:noProof/>
            <w:webHidden/>
          </w:rPr>
          <w:fldChar w:fldCharType="end"/>
        </w:r>
      </w:hyperlink>
    </w:p>
    <w:p w14:paraId="5F8EDBBC" w14:textId="3E4EAA31"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03" w:history="1">
        <w:r w:rsidR="00324DD7" w:rsidRPr="0093104E">
          <w:rPr>
            <w:rStyle w:val="af3"/>
            <w:bCs/>
            <w:noProof/>
          </w:rPr>
          <w:t>1.2.7 Особо охраняемые природные территории</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_Toc199941903 \h </w:instrText>
        </w:r>
        <w:r w:rsidR="00324DD7" w:rsidRPr="0093104E">
          <w:rPr>
            <w:noProof/>
            <w:webHidden/>
          </w:rPr>
        </w:r>
        <w:r w:rsidR="00324DD7" w:rsidRPr="0093104E">
          <w:rPr>
            <w:noProof/>
            <w:webHidden/>
          </w:rPr>
          <w:fldChar w:fldCharType="separate"/>
        </w:r>
        <w:r w:rsidR="008F713E">
          <w:rPr>
            <w:noProof/>
            <w:webHidden/>
          </w:rPr>
          <w:t>18</w:t>
        </w:r>
        <w:r w:rsidR="00324DD7" w:rsidRPr="0093104E">
          <w:rPr>
            <w:noProof/>
            <w:webHidden/>
          </w:rPr>
          <w:fldChar w:fldCharType="end"/>
        </w:r>
      </w:hyperlink>
    </w:p>
    <w:p w14:paraId="06909298" w14:textId="4288B478" w:rsidR="00324DD7" w:rsidRPr="0093104E" w:rsidRDefault="005A6310">
      <w:pPr>
        <w:pStyle w:val="23"/>
        <w:rPr>
          <w:rFonts w:asciiTheme="minorHAnsi" w:hAnsiTheme="minorHAnsi" w:cstheme="minorBidi"/>
          <w:noProof/>
          <w:kern w:val="2"/>
          <w:sz w:val="24"/>
          <w:szCs w:val="24"/>
          <w14:ligatures w14:val="standardContextual"/>
        </w:rPr>
      </w:pPr>
      <w:hyperlink w:anchor="_Toc199941904" w:history="1">
        <w:r w:rsidR="00324DD7" w:rsidRPr="0093104E">
          <w:rPr>
            <w:rStyle w:val="af3"/>
            <w:rFonts w:eastAsia="Times New Roman"/>
            <w:b/>
            <w:bCs/>
            <w:noProof/>
          </w:rPr>
          <w:t>1.3 Сведения об объектах культурного наследия</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_Toc199941904 \h </w:instrText>
        </w:r>
        <w:r w:rsidR="00324DD7" w:rsidRPr="0093104E">
          <w:rPr>
            <w:noProof/>
            <w:webHidden/>
          </w:rPr>
        </w:r>
        <w:r w:rsidR="00324DD7" w:rsidRPr="0093104E">
          <w:rPr>
            <w:noProof/>
            <w:webHidden/>
          </w:rPr>
          <w:fldChar w:fldCharType="separate"/>
        </w:r>
        <w:r w:rsidR="008F713E">
          <w:rPr>
            <w:noProof/>
            <w:webHidden/>
          </w:rPr>
          <w:t>23</w:t>
        </w:r>
        <w:r w:rsidR="00324DD7" w:rsidRPr="0093104E">
          <w:rPr>
            <w:noProof/>
            <w:webHidden/>
          </w:rPr>
          <w:fldChar w:fldCharType="end"/>
        </w:r>
      </w:hyperlink>
    </w:p>
    <w:p w14:paraId="73548CC9" w14:textId="01728E9E" w:rsidR="00324DD7" w:rsidRPr="0093104E" w:rsidRDefault="005A6310">
      <w:pPr>
        <w:pStyle w:val="23"/>
        <w:rPr>
          <w:rFonts w:asciiTheme="minorHAnsi" w:hAnsiTheme="minorHAnsi" w:cstheme="minorBidi"/>
          <w:noProof/>
          <w:kern w:val="2"/>
          <w:sz w:val="24"/>
          <w:szCs w:val="24"/>
          <w14:ligatures w14:val="standardContextual"/>
        </w:rPr>
      </w:pPr>
      <w:hyperlink w:anchor="_Toc199941905" w:history="1">
        <w:r w:rsidR="00324DD7" w:rsidRPr="0093104E">
          <w:rPr>
            <w:rStyle w:val="af3"/>
            <w:rFonts w:eastAsia="Times New Roman"/>
            <w:b/>
            <w:bCs/>
            <w:noProof/>
          </w:rPr>
          <w:t>1.4 Социально-экономическая ситуация</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_Toc199941905 \h </w:instrText>
        </w:r>
        <w:r w:rsidR="00324DD7" w:rsidRPr="0093104E">
          <w:rPr>
            <w:noProof/>
            <w:webHidden/>
          </w:rPr>
        </w:r>
        <w:r w:rsidR="00324DD7" w:rsidRPr="0093104E">
          <w:rPr>
            <w:noProof/>
            <w:webHidden/>
          </w:rPr>
          <w:fldChar w:fldCharType="separate"/>
        </w:r>
        <w:r w:rsidR="008F713E">
          <w:rPr>
            <w:noProof/>
            <w:webHidden/>
          </w:rPr>
          <w:t>29</w:t>
        </w:r>
        <w:r w:rsidR="00324DD7" w:rsidRPr="0093104E">
          <w:rPr>
            <w:noProof/>
            <w:webHidden/>
          </w:rPr>
          <w:fldChar w:fldCharType="end"/>
        </w:r>
      </w:hyperlink>
    </w:p>
    <w:p w14:paraId="0DA9E45F" w14:textId="05D9FC23"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06" w:history="1">
        <w:r w:rsidR="00324DD7" w:rsidRPr="0093104E">
          <w:rPr>
            <w:rStyle w:val="af3"/>
            <w:bCs/>
            <w:noProof/>
            <w:lang w:eastAsia="ru-RU"/>
          </w:rPr>
          <w:t xml:space="preserve">1.4.1 </w:t>
        </w:r>
        <w:r w:rsidR="00324DD7" w:rsidRPr="0093104E">
          <w:rPr>
            <w:rStyle w:val="af3"/>
            <w:bCs/>
            <w:noProof/>
          </w:rPr>
          <w:t>Экономическая база</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_Toc199941906 \h </w:instrText>
        </w:r>
        <w:r w:rsidR="00324DD7" w:rsidRPr="0093104E">
          <w:rPr>
            <w:noProof/>
            <w:webHidden/>
          </w:rPr>
        </w:r>
        <w:r w:rsidR="00324DD7" w:rsidRPr="0093104E">
          <w:rPr>
            <w:noProof/>
            <w:webHidden/>
          </w:rPr>
          <w:fldChar w:fldCharType="separate"/>
        </w:r>
        <w:r w:rsidR="008F713E">
          <w:rPr>
            <w:noProof/>
            <w:webHidden/>
          </w:rPr>
          <w:t>29</w:t>
        </w:r>
        <w:r w:rsidR="00324DD7" w:rsidRPr="0093104E">
          <w:rPr>
            <w:noProof/>
            <w:webHidden/>
          </w:rPr>
          <w:fldChar w:fldCharType="end"/>
        </w:r>
      </w:hyperlink>
    </w:p>
    <w:p w14:paraId="49AAD2F9" w14:textId="26E731D5"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07" w:history="1">
        <w:r w:rsidR="00324DD7" w:rsidRPr="0093104E">
          <w:rPr>
            <w:rStyle w:val="af3"/>
            <w:bCs/>
            <w:noProof/>
            <w:lang w:eastAsia="ru-RU"/>
          </w:rPr>
          <w:t xml:space="preserve">1.4.2 </w:t>
        </w:r>
        <w:r w:rsidR="00324DD7" w:rsidRPr="0093104E">
          <w:rPr>
            <w:rStyle w:val="af3"/>
            <w:bCs/>
            <w:noProof/>
          </w:rPr>
          <w:t>Население и трудовые ресурсы</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_Toc199941907 \h </w:instrText>
        </w:r>
        <w:r w:rsidR="00324DD7" w:rsidRPr="0093104E">
          <w:rPr>
            <w:noProof/>
            <w:webHidden/>
          </w:rPr>
        </w:r>
        <w:r w:rsidR="00324DD7" w:rsidRPr="0093104E">
          <w:rPr>
            <w:noProof/>
            <w:webHidden/>
          </w:rPr>
          <w:fldChar w:fldCharType="separate"/>
        </w:r>
        <w:r w:rsidR="008F713E">
          <w:rPr>
            <w:noProof/>
            <w:webHidden/>
          </w:rPr>
          <w:t>33</w:t>
        </w:r>
        <w:r w:rsidR="00324DD7" w:rsidRPr="0093104E">
          <w:rPr>
            <w:noProof/>
            <w:webHidden/>
          </w:rPr>
          <w:fldChar w:fldCharType="end"/>
        </w:r>
      </w:hyperlink>
    </w:p>
    <w:p w14:paraId="396C78B8" w14:textId="646E07F2"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08" w:history="1">
        <w:r w:rsidR="00324DD7" w:rsidRPr="0093104E">
          <w:rPr>
            <w:rStyle w:val="af3"/>
            <w:bCs/>
            <w:noProof/>
            <w:lang w:eastAsia="ru-RU"/>
          </w:rPr>
          <w:t xml:space="preserve">1.4.3 </w:t>
        </w:r>
        <w:r w:rsidR="00324DD7" w:rsidRPr="0093104E">
          <w:rPr>
            <w:rStyle w:val="af3"/>
            <w:bCs/>
            <w:noProof/>
          </w:rPr>
          <w:t>Жилищный фонд</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_Toc199941908 \h </w:instrText>
        </w:r>
        <w:r w:rsidR="00324DD7" w:rsidRPr="0093104E">
          <w:rPr>
            <w:noProof/>
            <w:webHidden/>
          </w:rPr>
        </w:r>
        <w:r w:rsidR="00324DD7" w:rsidRPr="0093104E">
          <w:rPr>
            <w:noProof/>
            <w:webHidden/>
          </w:rPr>
          <w:fldChar w:fldCharType="separate"/>
        </w:r>
        <w:r w:rsidR="008F713E">
          <w:rPr>
            <w:noProof/>
            <w:webHidden/>
          </w:rPr>
          <w:t>36</w:t>
        </w:r>
        <w:r w:rsidR="00324DD7" w:rsidRPr="0093104E">
          <w:rPr>
            <w:noProof/>
            <w:webHidden/>
          </w:rPr>
          <w:fldChar w:fldCharType="end"/>
        </w:r>
      </w:hyperlink>
    </w:p>
    <w:p w14:paraId="115FF1A7" w14:textId="1A51570A"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09" w:history="1">
        <w:r w:rsidR="00324DD7" w:rsidRPr="0093104E">
          <w:rPr>
            <w:rStyle w:val="af3"/>
            <w:bCs/>
            <w:noProof/>
            <w:lang w:eastAsia="ru-RU"/>
          </w:rPr>
          <w:t xml:space="preserve">1.4.4 </w:t>
        </w:r>
        <w:r w:rsidR="00324DD7" w:rsidRPr="0093104E">
          <w:rPr>
            <w:rStyle w:val="af3"/>
            <w:bCs/>
            <w:noProof/>
          </w:rPr>
          <w:t>Культурно-бытовое обслуживание</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_Toc199941909 \h </w:instrText>
        </w:r>
        <w:r w:rsidR="00324DD7" w:rsidRPr="0093104E">
          <w:rPr>
            <w:noProof/>
            <w:webHidden/>
          </w:rPr>
        </w:r>
        <w:r w:rsidR="00324DD7" w:rsidRPr="0093104E">
          <w:rPr>
            <w:noProof/>
            <w:webHidden/>
          </w:rPr>
          <w:fldChar w:fldCharType="separate"/>
        </w:r>
        <w:r w:rsidR="008F713E">
          <w:rPr>
            <w:noProof/>
            <w:webHidden/>
          </w:rPr>
          <w:t>36</w:t>
        </w:r>
        <w:r w:rsidR="00324DD7" w:rsidRPr="0093104E">
          <w:rPr>
            <w:noProof/>
            <w:webHidden/>
          </w:rPr>
          <w:fldChar w:fldCharType="end"/>
        </w:r>
      </w:hyperlink>
    </w:p>
    <w:p w14:paraId="28C66019" w14:textId="2A7C5E80" w:rsidR="00324DD7" w:rsidRPr="0093104E" w:rsidRDefault="005A6310">
      <w:pPr>
        <w:pStyle w:val="23"/>
        <w:rPr>
          <w:rFonts w:asciiTheme="minorHAnsi" w:hAnsiTheme="minorHAnsi" w:cstheme="minorBidi"/>
          <w:noProof/>
          <w:kern w:val="2"/>
          <w:sz w:val="24"/>
          <w:szCs w:val="24"/>
          <w14:ligatures w14:val="standardContextual"/>
        </w:rPr>
      </w:pPr>
      <w:hyperlink w:anchor="_Toc199941910" w:history="1">
        <w:r w:rsidR="00324DD7" w:rsidRPr="0093104E">
          <w:rPr>
            <w:rStyle w:val="af3"/>
            <w:rFonts w:eastAsia="Times New Roman"/>
            <w:b/>
            <w:bCs/>
            <w:noProof/>
          </w:rPr>
          <w:t xml:space="preserve">1.5 </w:t>
        </w:r>
        <w:r w:rsidR="00324DD7" w:rsidRPr="0093104E">
          <w:rPr>
            <w:rStyle w:val="af3"/>
            <w:b/>
            <w:bCs/>
            <w:noProof/>
          </w:rPr>
          <w:t>Транспортная инфраструктура</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_Toc199941910 \h </w:instrText>
        </w:r>
        <w:r w:rsidR="00324DD7" w:rsidRPr="0093104E">
          <w:rPr>
            <w:noProof/>
            <w:webHidden/>
          </w:rPr>
        </w:r>
        <w:r w:rsidR="00324DD7" w:rsidRPr="0093104E">
          <w:rPr>
            <w:noProof/>
            <w:webHidden/>
          </w:rPr>
          <w:fldChar w:fldCharType="separate"/>
        </w:r>
        <w:r w:rsidR="008F713E">
          <w:rPr>
            <w:noProof/>
            <w:webHidden/>
          </w:rPr>
          <w:t>45</w:t>
        </w:r>
        <w:r w:rsidR="00324DD7" w:rsidRPr="0093104E">
          <w:rPr>
            <w:noProof/>
            <w:webHidden/>
          </w:rPr>
          <w:fldChar w:fldCharType="end"/>
        </w:r>
      </w:hyperlink>
    </w:p>
    <w:p w14:paraId="5D615D0C" w14:textId="0523DADA" w:rsidR="00324DD7" w:rsidRPr="0093104E" w:rsidRDefault="005A6310">
      <w:pPr>
        <w:pStyle w:val="23"/>
        <w:rPr>
          <w:rFonts w:asciiTheme="minorHAnsi" w:hAnsiTheme="minorHAnsi" w:cstheme="minorBidi"/>
          <w:noProof/>
          <w:kern w:val="2"/>
          <w:sz w:val="24"/>
          <w:szCs w:val="24"/>
          <w14:ligatures w14:val="standardContextual"/>
        </w:rPr>
      </w:pPr>
      <w:hyperlink w:anchor="_Toc199941911" w:history="1">
        <w:r w:rsidR="00324DD7" w:rsidRPr="0093104E">
          <w:rPr>
            <w:rStyle w:val="af3"/>
            <w:b/>
            <w:bCs/>
            <w:iCs/>
            <w:noProof/>
          </w:rPr>
          <w:t>1.6 Инженерная инфраструктура</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_Toc199941911 \h </w:instrText>
        </w:r>
        <w:r w:rsidR="00324DD7" w:rsidRPr="0093104E">
          <w:rPr>
            <w:noProof/>
            <w:webHidden/>
          </w:rPr>
        </w:r>
        <w:r w:rsidR="00324DD7" w:rsidRPr="0093104E">
          <w:rPr>
            <w:noProof/>
            <w:webHidden/>
          </w:rPr>
          <w:fldChar w:fldCharType="separate"/>
        </w:r>
        <w:r w:rsidR="008F713E">
          <w:rPr>
            <w:noProof/>
            <w:webHidden/>
          </w:rPr>
          <w:t>55</w:t>
        </w:r>
        <w:r w:rsidR="00324DD7" w:rsidRPr="0093104E">
          <w:rPr>
            <w:noProof/>
            <w:webHidden/>
          </w:rPr>
          <w:fldChar w:fldCharType="end"/>
        </w:r>
      </w:hyperlink>
    </w:p>
    <w:p w14:paraId="7B3B7783" w14:textId="5D51FAAA"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12" w:history="1">
        <w:r w:rsidR="00324DD7" w:rsidRPr="0093104E">
          <w:rPr>
            <w:rStyle w:val="af3"/>
            <w:bCs/>
            <w:noProof/>
          </w:rPr>
          <w:t>1.6.1 Водоснабжение</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_Toc199941912 \h </w:instrText>
        </w:r>
        <w:r w:rsidR="00324DD7" w:rsidRPr="0093104E">
          <w:rPr>
            <w:noProof/>
            <w:webHidden/>
          </w:rPr>
        </w:r>
        <w:r w:rsidR="00324DD7" w:rsidRPr="0093104E">
          <w:rPr>
            <w:noProof/>
            <w:webHidden/>
          </w:rPr>
          <w:fldChar w:fldCharType="separate"/>
        </w:r>
        <w:r w:rsidR="008F713E">
          <w:rPr>
            <w:noProof/>
            <w:webHidden/>
          </w:rPr>
          <w:t>56</w:t>
        </w:r>
        <w:r w:rsidR="00324DD7" w:rsidRPr="0093104E">
          <w:rPr>
            <w:noProof/>
            <w:webHidden/>
          </w:rPr>
          <w:fldChar w:fldCharType="end"/>
        </w:r>
      </w:hyperlink>
    </w:p>
    <w:p w14:paraId="3364DAD8" w14:textId="7D5EE190"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13" w:history="1">
        <w:r w:rsidR="00324DD7" w:rsidRPr="0093104E">
          <w:rPr>
            <w:rStyle w:val="af3"/>
            <w:bCs/>
            <w:noProof/>
          </w:rPr>
          <w:t>1.6.2 Водоотведение</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_Toc199941913 \h </w:instrText>
        </w:r>
        <w:r w:rsidR="00324DD7" w:rsidRPr="0093104E">
          <w:rPr>
            <w:noProof/>
            <w:webHidden/>
          </w:rPr>
        </w:r>
        <w:r w:rsidR="00324DD7" w:rsidRPr="0093104E">
          <w:rPr>
            <w:noProof/>
            <w:webHidden/>
          </w:rPr>
          <w:fldChar w:fldCharType="separate"/>
        </w:r>
        <w:r w:rsidR="008F713E">
          <w:rPr>
            <w:noProof/>
            <w:webHidden/>
          </w:rPr>
          <w:t>63</w:t>
        </w:r>
        <w:r w:rsidR="00324DD7" w:rsidRPr="0093104E">
          <w:rPr>
            <w:noProof/>
            <w:webHidden/>
          </w:rPr>
          <w:fldChar w:fldCharType="end"/>
        </w:r>
      </w:hyperlink>
    </w:p>
    <w:p w14:paraId="3F2C6CDB" w14:textId="747798EF"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14" w:history="1">
        <w:r w:rsidR="00324DD7" w:rsidRPr="0093104E">
          <w:rPr>
            <w:rStyle w:val="af3"/>
            <w:rFonts w:eastAsiaTheme="majorEastAsia" w:cstheme="majorBidi"/>
            <w:bCs/>
            <w:noProof/>
          </w:rPr>
          <w:t>1.6.3 Теплоснабжение</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_Toc199941914 \h </w:instrText>
        </w:r>
        <w:r w:rsidR="00324DD7" w:rsidRPr="0093104E">
          <w:rPr>
            <w:noProof/>
            <w:webHidden/>
          </w:rPr>
        </w:r>
        <w:r w:rsidR="00324DD7" w:rsidRPr="0093104E">
          <w:rPr>
            <w:noProof/>
            <w:webHidden/>
          </w:rPr>
          <w:fldChar w:fldCharType="separate"/>
        </w:r>
        <w:r w:rsidR="008F713E">
          <w:rPr>
            <w:noProof/>
            <w:webHidden/>
          </w:rPr>
          <w:t>64</w:t>
        </w:r>
        <w:r w:rsidR="00324DD7" w:rsidRPr="0093104E">
          <w:rPr>
            <w:noProof/>
            <w:webHidden/>
          </w:rPr>
          <w:fldChar w:fldCharType="end"/>
        </w:r>
      </w:hyperlink>
    </w:p>
    <w:p w14:paraId="2658E5FA" w14:textId="5F1C4CCE"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15" w:history="1">
        <w:r w:rsidR="00324DD7" w:rsidRPr="0093104E">
          <w:rPr>
            <w:rStyle w:val="af3"/>
            <w:rFonts w:eastAsiaTheme="majorEastAsia" w:cstheme="majorBidi"/>
            <w:bCs/>
            <w:noProof/>
          </w:rPr>
          <w:t>1.6.4 Электроснабжение</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_Toc199941915 \h </w:instrText>
        </w:r>
        <w:r w:rsidR="00324DD7" w:rsidRPr="0093104E">
          <w:rPr>
            <w:noProof/>
            <w:webHidden/>
          </w:rPr>
        </w:r>
        <w:r w:rsidR="00324DD7" w:rsidRPr="0093104E">
          <w:rPr>
            <w:noProof/>
            <w:webHidden/>
          </w:rPr>
          <w:fldChar w:fldCharType="separate"/>
        </w:r>
        <w:r w:rsidR="008F713E">
          <w:rPr>
            <w:noProof/>
            <w:webHidden/>
          </w:rPr>
          <w:t>70</w:t>
        </w:r>
        <w:r w:rsidR="00324DD7" w:rsidRPr="0093104E">
          <w:rPr>
            <w:noProof/>
            <w:webHidden/>
          </w:rPr>
          <w:fldChar w:fldCharType="end"/>
        </w:r>
      </w:hyperlink>
    </w:p>
    <w:p w14:paraId="3B7B682F" w14:textId="3DC8D5B7"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16" w:history="1">
        <w:r w:rsidR="00324DD7" w:rsidRPr="0093104E">
          <w:rPr>
            <w:rStyle w:val="af3"/>
            <w:rFonts w:eastAsiaTheme="majorEastAsia" w:cstheme="majorBidi"/>
            <w:bCs/>
            <w:noProof/>
          </w:rPr>
          <w:t>1.6.5 Газоснабжение</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_Toc199941916 \h </w:instrText>
        </w:r>
        <w:r w:rsidR="00324DD7" w:rsidRPr="0093104E">
          <w:rPr>
            <w:noProof/>
            <w:webHidden/>
          </w:rPr>
        </w:r>
        <w:r w:rsidR="00324DD7" w:rsidRPr="0093104E">
          <w:rPr>
            <w:noProof/>
            <w:webHidden/>
          </w:rPr>
          <w:fldChar w:fldCharType="separate"/>
        </w:r>
        <w:r w:rsidR="008F713E">
          <w:rPr>
            <w:noProof/>
            <w:webHidden/>
          </w:rPr>
          <w:t>71</w:t>
        </w:r>
        <w:r w:rsidR="00324DD7" w:rsidRPr="0093104E">
          <w:rPr>
            <w:noProof/>
            <w:webHidden/>
          </w:rPr>
          <w:fldChar w:fldCharType="end"/>
        </w:r>
      </w:hyperlink>
    </w:p>
    <w:p w14:paraId="0858AE0A" w14:textId="28170F0E"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17" w:history="1">
        <w:r w:rsidR="00324DD7" w:rsidRPr="0093104E">
          <w:rPr>
            <w:rStyle w:val="af3"/>
            <w:rFonts w:eastAsiaTheme="majorEastAsia" w:cstheme="majorBidi"/>
            <w:bCs/>
            <w:noProof/>
          </w:rPr>
          <w:t>1.6.6 Связь</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_Toc199941917 \h </w:instrText>
        </w:r>
        <w:r w:rsidR="00324DD7" w:rsidRPr="0093104E">
          <w:rPr>
            <w:noProof/>
            <w:webHidden/>
          </w:rPr>
        </w:r>
        <w:r w:rsidR="00324DD7" w:rsidRPr="0093104E">
          <w:rPr>
            <w:noProof/>
            <w:webHidden/>
          </w:rPr>
          <w:fldChar w:fldCharType="separate"/>
        </w:r>
        <w:r w:rsidR="008F713E">
          <w:rPr>
            <w:noProof/>
            <w:webHidden/>
          </w:rPr>
          <w:t>71</w:t>
        </w:r>
        <w:r w:rsidR="00324DD7" w:rsidRPr="0093104E">
          <w:rPr>
            <w:noProof/>
            <w:webHidden/>
          </w:rPr>
          <w:fldChar w:fldCharType="end"/>
        </w:r>
      </w:hyperlink>
    </w:p>
    <w:p w14:paraId="4D197CBD" w14:textId="561A44E7" w:rsidR="00324DD7" w:rsidRPr="0093104E" w:rsidRDefault="005A6310">
      <w:pPr>
        <w:pStyle w:val="23"/>
        <w:rPr>
          <w:rFonts w:asciiTheme="minorHAnsi" w:hAnsiTheme="minorHAnsi" w:cstheme="minorBidi"/>
          <w:noProof/>
          <w:kern w:val="2"/>
          <w:sz w:val="24"/>
          <w:szCs w:val="24"/>
          <w14:ligatures w14:val="standardContextual"/>
        </w:rPr>
      </w:pPr>
      <w:hyperlink w:anchor="_Toc199941918" w:history="1">
        <w:r w:rsidR="00324DD7" w:rsidRPr="0093104E">
          <w:rPr>
            <w:rStyle w:val="af3"/>
            <w:rFonts w:eastAsiaTheme="majorEastAsia"/>
            <w:b/>
            <w:bCs/>
            <w:iCs/>
            <w:noProof/>
          </w:rPr>
          <w:t>1.7 Состояние окружающей среды и санитарная очистка территории</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_Toc199941918 \h </w:instrText>
        </w:r>
        <w:r w:rsidR="00324DD7" w:rsidRPr="0093104E">
          <w:rPr>
            <w:noProof/>
            <w:webHidden/>
          </w:rPr>
        </w:r>
        <w:r w:rsidR="00324DD7" w:rsidRPr="0093104E">
          <w:rPr>
            <w:noProof/>
            <w:webHidden/>
          </w:rPr>
          <w:fldChar w:fldCharType="separate"/>
        </w:r>
        <w:r w:rsidR="008F713E">
          <w:rPr>
            <w:noProof/>
            <w:webHidden/>
          </w:rPr>
          <w:t>73</w:t>
        </w:r>
        <w:r w:rsidR="00324DD7" w:rsidRPr="0093104E">
          <w:rPr>
            <w:noProof/>
            <w:webHidden/>
          </w:rPr>
          <w:fldChar w:fldCharType="end"/>
        </w:r>
      </w:hyperlink>
    </w:p>
    <w:p w14:paraId="65D346F5" w14:textId="41FF61FC"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19" w:history="1">
        <w:r w:rsidR="00324DD7" w:rsidRPr="0093104E">
          <w:rPr>
            <w:rStyle w:val="af3"/>
            <w:rFonts w:eastAsiaTheme="majorEastAsia" w:cstheme="majorBidi"/>
            <w:bCs/>
            <w:noProof/>
          </w:rPr>
          <w:t xml:space="preserve">1.7.1 </w:t>
        </w:r>
        <w:r w:rsidR="00324DD7" w:rsidRPr="0093104E">
          <w:rPr>
            <w:rStyle w:val="af3"/>
            <w:bCs/>
            <w:noProof/>
            <w:lang w:eastAsia="ru-RU"/>
          </w:rPr>
          <w:t>Состояние атмосферного воздуха</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_Toc199941919 \h </w:instrText>
        </w:r>
        <w:r w:rsidR="00324DD7" w:rsidRPr="0093104E">
          <w:rPr>
            <w:noProof/>
            <w:webHidden/>
          </w:rPr>
        </w:r>
        <w:r w:rsidR="00324DD7" w:rsidRPr="0093104E">
          <w:rPr>
            <w:noProof/>
            <w:webHidden/>
          </w:rPr>
          <w:fldChar w:fldCharType="separate"/>
        </w:r>
        <w:r w:rsidR="008F713E">
          <w:rPr>
            <w:noProof/>
            <w:webHidden/>
          </w:rPr>
          <w:t>73</w:t>
        </w:r>
        <w:r w:rsidR="00324DD7" w:rsidRPr="0093104E">
          <w:rPr>
            <w:noProof/>
            <w:webHidden/>
          </w:rPr>
          <w:fldChar w:fldCharType="end"/>
        </w:r>
      </w:hyperlink>
    </w:p>
    <w:p w14:paraId="75561F36" w14:textId="3B0C7837"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20" w:history="1">
        <w:r w:rsidR="00324DD7" w:rsidRPr="0093104E">
          <w:rPr>
            <w:rStyle w:val="af3"/>
            <w:rFonts w:eastAsiaTheme="majorEastAsia" w:cstheme="majorBidi"/>
            <w:bCs/>
            <w:noProof/>
          </w:rPr>
          <w:t xml:space="preserve">1.7.2 </w:t>
        </w:r>
        <w:r w:rsidR="00324DD7" w:rsidRPr="0093104E">
          <w:rPr>
            <w:rStyle w:val="af3"/>
            <w:bCs/>
            <w:noProof/>
            <w:lang w:eastAsia="ru-RU"/>
          </w:rPr>
          <w:t>Состояние земельных ресурсов</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_Toc199941920 \h </w:instrText>
        </w:r>
        <w:r w:rsidR="00324DD7" w:rsidRPr="0093104E">
          <w:rPr>
            <w:noProof/>
            <w:webHidden/>
          </w:rPr>
        </w:r>
        <w:r w:rsidR="00324DD7" w:rsidRPr="0093104E">
          <w:rPr>
            <w:noProof/>
            <w:webHidden/>
          </w:rPr>
          <w:fldChar w:fldCharType="separate"/>
        </w:r>
        <w:r w:rsidR="008F713E">
          <w:rPr>
            <w:noProof/>
            <w:webHidden/>
          </w:rPr>
          <w:t>75</w:t>
        </w:r>
        <w:r w:rsidR="00324DD7" w:rsidRPr="0093104E">
          <w:rPr>
            <w:noProof/>
            <w:webHidden/>
          </w:rPr>
          <w:fldChar w:fldCharType="end"/>
        </w:r>
      </w:hyperlink>
    </w:p>
    <w:p w14:paraId="03F83E47" w14:textId="2B8829A3"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21" w:history="1">
        <w:r w:rsidR="00324DD7" w:rsidRPr="0093104E">
          <w:rPr>
            <w:rStyle w:val="af3"/>
            <w:rFonts w:eastAsiaTheme="majorEastAsia" w:cstheme="majorBidi"/>
            <w:bCs/>
            <w:noProof/>
          </w:rPr>
          <w:t>1.7.3 С</w:t>
        </w:r>
        <w:r w:rsidR="00324DD7" w:rsidRPr="0093104E">
          <w:rPr>
            <w:rStyle w:val="af3"/>
            <w:bCs/>
            <w:noProof/>
            <w:lang w:eastAsia="ru-RU"/>
          </w:rPr>
          <w:t>остояние поверхностных вод</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_Toc199941921 \h </w:instrText>
        </w:r>
        <w:r w:rsidR="00324DD7" w:rsidRPr="0093104E">
          <w:rPr>
            <w:noProof/>
            <w:webHidden/>
          </w:rPr>
        </w:r>
        <w:r w:rsidR="00324DD7" w:rsidRPr="0093104E">
          <w:rPr>
            <w:noProof/>
            <w:webHidden/>
          </w:rPr>
          <w:fldChar w:fldCharType="separate"/>
        </w:r>
        <w:r w:rsidR="008F713E">
          <w:rPr>
            <w:noProof/>
            <w:webHidden/>
          </w:rPr>
          <w:t>76</w:t>
        </w:r>
        <w:r w:rsidR="00324DD7" w:rsidRPr="0093104E">
          <w:rPr>
            <w:noProof/>
            <w:webHidden/>
          </w:rPr>
          <w:fldChar w:fldCharType="end"/>
        </w:r>
      </w:hyperlink>
    </w:p>
    <w:p w14:paraId="6579CD62" w14:textId="488806D5"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22" w:history="1">
        <w:r w:rsidR="00324DD7" w:rsidRPr="0093104E">
          <w:rPr>
            <w:rStyle w:val="af3"/>
            <w:rFonts w:eastAsiaTheme="majorEastAsia" w:cstheme="majorBidi"/>
            <w:bCs/>
            <w:noProof/>
          </w:rPr>
          <w:t xml:space="preserve">1.7.4 </w:t>
        </w:r>
        <w:r w:rsidR="00324DD7" w:rsidRPr="0093104E">
          <w:rPr>
            <w:rStyle w:val="af3"/>
            <w:noProof/>
          </w:rPr>
          <w:t>Санитарная очистка территории</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_Toc199941922 \h </w:instrText>
        </w:r>
        <w:r w:rsidR="00324DD7" w:rsidRPr="0093104E">
          <w:rPr>
            <w:noProof/>
            <w:webHidden/>
          </w:rPr>
        </w:r>
        <w:r w:rsidR="00324DD7" w:rsidRPr="0093104E">
          <w:rPr>
            <w:noProof/>
            <w:webHidden/>
          </w:rPr>
          <w:fldChar w:fldCharType="separate"/>
        </w:r>
        <w:r w:rsidR="008F713E">
          <w:rPr>
            <w:noProof/>
            <w:webHidden/>
          </w:rPr>
          <w:t>78</w:t>
        </w:r>
        <w:r w:rsidR="00324DD7" w:rsidRPr="0093104E">
          <w:rPr>
            <w:noProof/>
            <w:webHidden/>
          </w:rPr>
          <w:fldChar w:fldCharType="end"/>
        </w:r>
      </w:hyperlink>
    </w:p>
    <w:p w14:paraId="0CC90D29" w14:textId="76AF5596" w:rsidR="00324DD7" w:rsidRPr="0093104E" w:rsidRDefault="005A6310">
      <w:pPr>
        <w:pStyle w:val="23"/>
        <w:rPr>
          <w:rFonts w:asciiTheme="minorHAnsi" w:hAnsiTheme="minorHAnsi" w:cstheme="minorBidi"/>
          <w:noProof/>
          <w:kern w:val="2"/>
          <w:sz w:val="24"/>
          <w:szCs w:val="24"/>
          <w14:ligatures w14:val="standardContextual"/>
        </w:rPr>
      </w:pPr>
      <w:hyperlink w:anchor="_Toc199941923" w:history="1">
        <w:r w:rsidR="00324DD7" w:rsidRPr="0093104E">
          <w:rPr>
            <w:rStyle w:val="af3"/>
            <w:rFonts w:eastAsiaTheme="majorEastAsia"/>
            <w:b/>
            <w:bCs/>
            <w:iCs/>
            <w:noProof/>
          </w:rPr>
          <w:t>1.8. Зоны с особыми условиями использования территории</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_Toc199941923 \h </w:instrText>
        </w:r>
        <w:r w:rsidR="00324DD7" w:rsidRPr="0093104E">
          <w:rPr>
            <w:noProof/>
            <w:webHidden/>
          </w:rPr>
        </w:r>
        <w:r w:rsidR="00324DD7" w:rsidRPr="0093104E">
          <w:rPr>
            <w:noProof/>
            <w:webHidden/>
          </w:rPr>
          <w:fldChar w:fldCharType="separate"/>
        </w:r>
        <w:r w:rsidR="008F713E">
          <w:rPr>
            <w:noProof/>
            <w:webHidden/>
          </w:rPr>
          <w:t>78</w:t>
        </w:r>
        <w:r w:rsidR="00324DD7" w:rsidRPr="0093104E">
          <w:rPr>
            <w:noProof/>
            <w:webHidden/>
          </w:rPr>
          <w:fldChar w:fldCharType="end"/>
        </w:r>
      </w:hyperlink>
    </w:p>
    <w:p w14:paraId="180A883B" w14:textId="441C353E" w:rsidR="00324DD7" w:rsidRPr="0093104E" w:rsidRDefault="005A6310">
      <w:pPr>
        <w:pStyle w:val="11"/>
        <w:tabs>
          <w:tab w:val="left" w:pos="720"/>
        </w:tabs>
        <w:rPr>
          <w:rFonts w:asciiTheme="minorHAnsi" w:hAnsiTheme="minorHAnsi" w:cstheme="minorBidi"/>
          <w:b w:val="0"/>
          <w:kern w:val="2"/>
          <w14:ligatures w14:val="standardContextual"/>
        </w:rPr>
      </w:pPr>
      <w:hyperlink w:anchor="_Toc199941924" w:history="1">
        <w:r w:rsidR="00324DD7" w:rsidRPr="0093104E">
          <w:rPr>
            <w:rStyle w:val="af3"/>
            <w:bCs/>
          </w:rPr>
          <w:t>2.</w:t>
        </w:r>
        <w:r w:rsidR="00324DD7" w:rsidRPr="0093104E">
          <w:rPr>
            <w:rFonts w:asciiTheme="minorHAnsi" w:hAnsiTheme="minorHAnsi" w:cstheme="minorBidi"/>
            <w:b w:val="0"/>
            <w:kern w:val="2"/>
            <w14:ligatures w14:val="standardContextual"/>
          </w:rPr>
          <w:tab/>
        </w:r>
        <w:r w:rsidR="00324DD7" w:rsidRPr="0093104E">
          <w:rPr>
            <w:rStyle w:val="af3"/>
            <w:bCs/>
          </w:rPr>
          <w:t>ОБОСНОВАНИЕ ВЫБРАННОГО ВАРИАНТА РАЗМЕЩЕНИЯ ОБЪЕКТОВ ФЕДЕРАЛЬНОГО, РЕГИОНАЛЬНОГО И МЕСТНОГО ЗНАЧЕНИЯ МУНИЦИПАЛЬНОГО ОКРУГА НА ОСНОВЕ АНАЛИЗА ИСПОЛЬЗОВАНИЯ ЭТИХ ТЕРРИТОРИЙ, ВОЗМОЖНЫХ НАПРАВЛЕНИЙ ИХ РАЗВИТИЯ И ПРОГНОЗИРУЕМЫХ ОГРАНИЧЕНИЙ ИХ ИСПОЛЬЗОВАНИЯ. ОЦЕНКА ВОЗМОЖНОГО ВЛИЯНИЯ ПЛАНИРУЕМЫХ ДЛЯ РАЗМЕЩЕНИЯ ОБЪЕКТОВ МЕСТНОГО ЗНАЧЕНИЯ МУНИЦИПАЛЬНОГО ОКРУГА НА КОМПЛЕКСНОЕ РАЗВИТИЕ</w:t>
        </w:r>
        <w:r w:rsidR="00324DD7" w:rsidRPr="0093104E">
          <w:rPr>
            <w:webHidden/>
          </w:rPr>
          <w:tab/>
        </w:r>
        <w:r w:rsidR="00324DD7" w:rsidRPr="0093104E">
          <w:rPr>
            <w:webHidden/>
          </w:rPr>
          <w:fldChar w:fldCharType="begin"/>
        </w:r>
        <w:r w:rsidR="00324DD7" w:rsidRPr="0093104E">
          <w:rPr>
            <w:webHidden/>
          </w:rPr>
          <w:instrText xml:space="preserve"> PAGEREF _Toc199941924 \h </w:instrText>
        </w:r>
        <w:r w:rsidR="00324DD7" w:rsidRPr="0093104E">
          <w:rPr>
            <w:webHidden/>
          </w:rPr>
        </w:r>
        <w:r w:rsidR="00324DD7" w:rsidRPr="0093104E">
          <w:rPr>
            <w:webHidden/>
          </w:rPr>
          <w:fldChar w:fldCharType="separate"/>
        </w:r>
        <w:r w:rsidR="008F713E">
          <w:rPr>
            <w:webHidden/>
          </w:rPr>
          <w:t>93</w:t>
        </w:r>
        <w:r w:rsidR="00324DD7" w:rsidRPr="0093104E">
          <w:rPr>
            <w:webHidden/>
          </w:rPr>
          <w:fldChar w:fldCharType="end"/>
        </w:r>
      </w:hyperlink>
    </w:p>
    <w:p w14:paraId="67190AF6" w14:textId="153D0185" w:rsidR="00324DD7" w:rsidRPr="0093104E" w:rsidRDefault="005A6310">
      <w:pPr>
        <w:pStyle w:val="23"/>
        <w:rPr>
          <w:rFonts w:asciiTheme="minorHAnsi" w:hAnsiTheme="minorHAnsi" w:cstheme="minorBidi"/>
          <w:noProof/>
          <w:kern w:val="2"/>
          <w:sz w:val="24"/>
          <w:szCs w:val="24"/>
          <w14:ligatures w14:val="standardContextual"/>
        </w:rPr>
      </w:pPr>
      <w:hyperlink w:anchor="_Toc199941925" w:history="1">
        <w:r w:rsidR="00324DD7" w:rsidRPr="0093104E">
          <w:rPr>
            <w:rStyle w:val="af3"/>
            <w:b/>
            <w:bCs/>
            <w:iCs/>
            <w:noProof/>
          </w:rPr>
          <w:t>2.1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_Toc199941925 \h </w:instrText>
        </w:r>
        <w:r w:rsidR="00324DD7" w:rsidRPr="0093104E">
          <w:rPr>
            <w:noProof/>
            <w:webHidden/>
          </w:rPr>
        </w:r>
        <w:r w:rsidR="00324DD7" w:rsidRPr="0093104E">
          <w:rPr>
            <w:noProof/>
            <w:webHidden/>
          </w:rPr>
          <w:fldChar w:fldCharType="separate"/>
        </w:r>
        <w:r w:rsidR="008F713E">
          <w:rPr>
            <w:noProof/>
            <w:webHidden/>
          </w:rPr>
          <w:t>93</w:t>
        </w:r>
        <w:r w:rsidR="00324DD7" w:rsidRPr="0093104E">
          <w:rPr>
            <w:noProof/>
            <w:webHidden/>
          </w:rPr>
          <w:fldChar w:fldCharType="end"/>
        </w:r>
      </w:hyperlink>
    </w:p>
    <w:p w14:paraId="46C65CCD" w14:textId="4312E8FB" w:rsidR="00324DD7" w:rsidRPr="0093104E" w:rsidRDefault="005A6310">
      <w:pPr>
        <w:pStyle w:val="23"/>
        <w:rPr>
          <w:rFonts w:asciiTheme="minorHAnsi" w:hAnsiTheme="minorHAnsi" w:cstheme="minorBidi"/>
          <w:noProof/>
          <w:kern w:val="2"/>
          <w:sz w:val="24"/>
          <w:szCs w:val="24"/>
          <w14:ligatures w14:val="standardContextual"/>
        </w:rPr>
      </w:pPr>
      <w:hyperlink w:anchor="_Toc199941926" w:history="1">
        <w:r w:rsidR="00324DD7" w:rsidRPr="0093104E">
          <w:rPr>
            <w:rStyle w:val="af3"/>
            <w:b/>
            <w:bCs/>
            <w:iCs/>
            <w:noProof/>
          </w:rPr>
          <w:t>2.2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муниципального округа объектов федерального значения, объектов регионального значения</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_Toc199941926 \h </w:instrText>
        </w:r>
        <w:r w:rsidR="00324DD7" w:rsidRPr="0093104E">
          <w:rPr>
            <w:noProof/>
            <w:webHidden/>
          </w:rPr>
        </w:r>
        <w:r w:rsidR="00324DD7" w:rsidRPr="0093104E">
          <w:rPr>
            <w:noProof/>
            <w:webHidden/>
          </w:rPr>
          <w:fldChar w:fldCharType="separate"/>
        </w:r>
        <w:r w:rsidR="008F713E">
          <w:rPr>
            <w:noProof/>
            <w:webHidden/>
          </w:rPr>
          <w:t>95</w:t>
        </w:r>
        <w:r w:rsidR="00324DD7" w:rsidRPr="0093104E">
          <w:rPr>
            <w:noProof/>
            <w:webHidden/>
          </w:rPr>
          <w:fldChar w:fldCharType="end"/>
        </w:r>
      </w:hyperlink>
    </w:p>
    <w:p w14:paraId="42E311B8" w14:textId="2EEB54D9"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27" w:history="1">
        <w:r w:rsidR="00324DD7" w:rsidRPr="0093104E">
          <w:rPr>
            <w:rStyle w:val="af3"/>
            <w:rFonts w:eastAsiaTheme="majorEastAsia" w:cstheme="majorBidi"/>
            <w:bCs/>
            <w:noProof/>
          </w:rPr>
          <w:t>2.2.1 Мероприятия, предусмотренные в Схемах территориального планирования Российской Федерации применительно к территории округа</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_Toc199941927 \h </w:instrText>
        </w:r>
        <w:r w:rsidR="00324DD7" w:rsidRPr="0093104E">
          <w:rPr>
            <w:noProof/>
            <w:webHidden/>
          </w:rPr>
        </w:r>
        <w:r w:rsidR="00324DD7" w:rsidRPr="0093104E">
          <w:rPr>
            <w:noProof/>
            <w:webHidden/>
          </w:rPr>
          <w:fldChar w:fldCharType="separate"/>
        </w:r>
        <w:r w:rsidR="008F713E">
          <w:rPr>
            <w:noProof/>
            <w:webHidden/>
          </w:rPr>
          <w:t>95</w:t>
        </w:r>
        <w:r w:rsidR="00324DD7" w:rsidRPr="0093104E">
          <w:rPr>
            <w:noProof/>
            <w:webHidden/>
          </w:rPr>
          <w:fldChar w:fldCharType="end"/>
        </w:r>
      </w:hyperlink>
    </w:p>
    <w:p w14:paraId="1C2B933E" w14:textId="73F4ADF5"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28" w:history="1">
        <w:r w:rsidR="00324DD7" w:rsidRPr="0093104E">
          <w:rPr>
            <w:rStyle w:val="af3"/>
            <w:bCs/>
            <w:noProof/>
            <w:lang w:eastAsia="x-none"/>
          </w:rPr>
          <w:t>2.2.2</w:t>
        </w:r>
        <w:r w:rsidR="00324DD7" w:rsidRPr="0093104E">
          <w:rPr>
            <w:rFonts w:asciiTheme="minorHAnsi" w:eastAsiaTheme="minorEastAsia" w:hAnsiTheme="minorHAnsi" w:cstheme="minorBidi"/>
            <w:b w:val="0"/>
            <w:noProof/>
            <w:kern w:val="2"/>
            <w:sz w:val="24"/>
            <w:szCs w:val="24"/>
            <w:lang w:eastAsia="ru-RU"/>
            <w14:ligatures w14:val="standardContextual"/>
          </w:rPr>
          <w:tab/>
        </w:r>
        <w:r w:rsidR="00324DD7" w:rsidRPr="0093104E">
          <w:rPr>
            <w:rStyle w:val="af3"/>
            <w:bCs/>
            <w:noProof/>
            <w:lang w:val="x-none" w:eastAsia="x-none"/>
          </w:rPr>
          <w:t xml:space="preserve">Мероприятия, предусмотренные в Схеме территориального планирования </w:t>
        </w:r>
        <w:r w:rsidR="00324DD7" w:rsidRPr="0093104E">
          <w:rPr>
            <w:rStyle w:val="af3"/>
            <w:bCs/>
            <w:noProof/>
            <w:lang w:eastAsia="x-none"/>
          </w:rPr>
          <w:t xml:space="preserve">Хабаровского края </w:t>
        </w:r>
        <w:r w:rsidR="00324DD7" w:rsidRPr="0093104E">
          <w:rPr>
            <w:rStyle w:val="af3"/>
            <w:bCs/>
            <w:noProof/>
            <w:lang w:val="x-none" w:eastAsia="x-none"/>
          </w:rPr>
          <w:t xml:space="preserve">применительно к территории </w:t>
        </w:r>
        <w:r w:rsidR="00324DD7" w:rsidRPr="0093104E">
          <w:rPr>
            <w:rStyle w:val="af3"/>
            <w:bCs/>
            <w:noProof/>
            <w:lang w:eastAsia="x-none"/>
          </w:rPr>
          <w:t>округа.</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_Toc199941928 \h </w:instrText>
        </w:r>
        <w:r w:rsidR="00324DD7" w:rsidRPr="0093104E">
          <w:rPr>
            <w:noProof/>
            <w:webHidden/>
          </w:rPr>
        </w:r>
        <w:r w:rsidR="00324DD7" w:rsidRPr="0093104E">
          <w:rPr>
            <w:noProof/>
            <w:webHidden/>
          </w:rPr>
          <w:fldChar w:fldCharType="separate"/>
        </w:r>
        <w:r w:rsidR="008F713E">
          <w:rPr>
            <w:noProof/>
            <w:webHidden/>
          </w:rPr>
          <w:t>95</w:t>
        </w:r>
        <w:r w:rsidR="00324DD7" w:rsidRPr="0093104E">
          <w:rPr>
            <w:noProof/>
            <w:webHidden/>
          </w:rPr>
          <w:fldChar w:fldCharType="end"/>
        </w:r>
      </w:hyperlink>
    </w:p>
    <w:p w14:paraId="4EBC6B5E" w14:textId="1F9EAD84" w:rsidR="00324DD7" w:rsidRPr="0093104E" w:rsidRDefault="005A6310">
      <w:pPr>
        <w:pStyle w:val="23"/>
        <w:tabs>
          <w:tab w:val="left" w:pos="720"/>
        </w:tabs>
        <w:rPr>
          <w:rFonts w:asciiTheme="minorHAnsi" w:hAnsiTheme="minorHAnsi" w:cstheme="minorBidi"/>
          <w:noProof/>
          <w:kern w:val="2"/>
          <w:sz w:val="24"/>
          <w:szCs w:val="24"/>
          <w14:ligatures w14:val="standardContextual"/>
        </w:rPr>
      </w:pPr>
      <w:hyperlink w:anchor="_Toc199941929" w:history="1">
        <w:r w:rsidR="00324DD7" w:rsidRPr="0093104E">
          <w:rPr>
            <w:rStyle w:val="af3"/>
            <w:b/>
            <w:bCs/>
            <w:iCs/>
            <w:noProof/>
          </w:rPr>
          <w:t>2.3</w:t>
        </w:r>
        <w:r w:rsidR="00324DD7" w:rsidRPr="0093104E">
          <w:rPr>
            <w:rFonts w:asciiTheme="minorHAnsi" w:hAnsiTheme="minorHAnsi" w:cstheme="minorBidi"/>
            <w:noProof/>
            <w:kern w:val="2"/>
            <w:sz w:val="24"/>
            <w:szCs w:val="24"/>
            <w14:ligatures w14:val="standardContextual"/>
          </w:rPr>
          <w:tab/>
        </w:r>
        <w:r w:rsidR="00324DD7" w:rsidRPr="0093104E">
          <w:rPr>
            <w:rStyle w:val="af3"/>
            <w:b/>
            <w:bCs/>
            <w:iCs/>
            <w:noProof/>
          </w:rPr>
          <w:t>Развитие планировочной структуры и функционального зонирования территории</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_Toc199941929 \h </w:instrText>
        </w:r>
        <w:r w:rsidR="00324DD7" w:rsidRPr="0093104E">
          <w:rPr>
            <w:noProof/>
            <w:webHidden/>
          </w:rPr>
        </w:r>
        <w:r w:rsidR="00324DD7" w:rsidRPr="0093104E">
          <w:rPr>
            <w:noProof/>
            <w:webHidden/>
          </w:rPr>
          <w:fldChar w:fldCharType="separate"/>
        </w:r>
        <w:r w:rsidR="008F713E">
          <w:rPr>
            <w:noProof/>
            <w:webHidden/>
          </w:rPr>
          <w:t>101</w:t>
        </w:r>
        <w:r w:rsidR="00324DD7" w:rsidRPr="0093104E">
          <w:rPr>
            <w:noProof/>
            <w:webHidden/>
          </w:rPr>
          <w:fldChar w:fldCharType="end"/>
        </w:r>
      </w:hyperlink>
    </w:p>
    <w:p w14:paraId="2D6FD7AE" w14:textId="58B0C122" w:rsidR="00324DD7" w:rsidRPr="0093104E" w:rsidRDefault="005A6310">
      <w:pPr>
        <w:pStyle w:val="23"/>
        <w:rPr>
          <w:rFonts w:asciiTheme="minorHAnsi" w:hAnsiTheme="minorHAnsi" w:cstheme="minorBidi"/>
          <w:noProof/>
          <w:kern w:val="2"/>
          <w:sz w:val="24"/>
          <w:szCs w:val="24"/>
          <w14:ligatures w14:val="standardContextual"/>
        </w:rPr>
      </w:pPr>
      <w:hyperlink w:anchor="_Toc199941930" w:history="1">
        <w:r w:rsidR="00324DD7" w:rsidRPr="0093104E">
          <w:rPr>
            <w:rStyle w:val="af3"/>
            <w:b/>
            <w:bCs/>
            <w:iCs/>
            <w:noProof/>
          </w:rPr>
          <w:t>2.4 Основные направления социально-экономического развития</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_Toc199941930 \h </w:instrText>
        </w:r>
        <w:r w:rsidR="00324DD7" w:rsidRPr="0093104E">
          <w:rPr>
            <w:noProof/>
            <w:webHidden/>
          </w:rPr>
        </w:r>
        <w:r w:rsidR="00324DD7" w:rsidRPr="0093104E">
          <w:rPr>
            <w:noProof/>
            <w:webHidden/>
          </w:rPr>
          <w:fldChar w:fldCharType="separate"/>
        </w:r>
        <w:r w:rsidR="008F713E">
          <w:rPr>
            <w:noProof/>
            <w:webHidden/>
          </w:rPr>
          <w:t>103</w:t>
        </w:r>
        <w:r w:rsidR="00324DD7" w:rsidRPr="0093104E">
          <w:rPr>
            <w:noProof/>
            <w:webHidden/>
          </w:rPr>
          <w:fldChar w:fldCharType="end"/>
        </w:r>
      </w:hyperlink>
    </w:p>
    <w:p w14:paraId="36B20295" w14:textId="3ED74DC9"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31" w:history="1">
        <w:r w:rsidR="00324DD7" w:rsidRPr="0093104E">
          <w:rPr>
            <w:rStyle w:val="af3"/>
            <w:bCs/>
            <w:noProof/>
          </w:rPr>
          <w:t>2.4.1 Развитие экономической базы</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_Toc199941931 \h </w:instrText>
        </w:r>
        <w:r w:rsidR="00324DD7" w:rsidRPr="0093104E">
          <w:rPr>
            <w:noProof/>
            <w:webHidden/>
          </w:rPr>
        </w:r>
        <w:r w:rsidR="00324DD7" w:rsidRPr="0093104E">
          <w:rPr>
            <w:noProof/>
            <w:webHidden/>
          </w:rPr>
          <w:fldChar w:fldCharType="separate"/>
        </w:r>
        <w:r w:rsidR="008F713E">
          <w:rPr>
            <w:noProof/>
            <w:webHidden/>
          </w:rPr>
          <w:t>103</w:t>
        </w:r>
        <w:r w:rsidR="00324DD7" w:rsidRPr="0093104E">
          <w:rPr>
            <w:noProof/>
            <w:webHidden/>
          </w:rPr>
          <w:fldChar w:fldCharType="end"/>
        </w:r>
      </w:hyperlink>
    </w:p>
    <w:p w14:paraId="6619D5D5" w14:textId="19B1E8C2"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32" w:history="1">
        <w:r w:rsidR="00324DD7" w:rsidRPr="0093104E">
          <w:rPr>
            <w:rStyle w:val="af3"/>
            <w:bCs/>
            <w:noProof/>
          </w:rPr>
          <w:t>2.4.2 Прогноз численности населения</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_Toc199941932 \h </w:instrText>
        </w:r>
        <w:r w:rsidR="00324DD7" w:rsidRPr="0093104E">
          <w:rPr>
            <w:noProof/>
            <w:webHidden/>
          </w:rPr>
        </w:r>
        <w:r w:rsidR="00324DD7" w:rsidRPr="0093104E">
          <w:rPr>
            <w:noProof/>
            <w:webHidden/>
          </w:rPr>
          <w:fldChar w:fldCharType="separate"/>
        </w:r>
        <w:r w:rsidR="008F713E">
          <w:rPr>
            <w:noProof/>
            <w:webHidden/>
          </w:rPr>
          <w:t>105</w:t>
        </w:r>
        <w:r w:rsidR="00324DD7" w:rsidRPr="0093104E">
          <w:rPr>
            <w:noProof/>
            <w:webHidden/>
          </w:rPr>
          <w:fldChar w:fldCharType="end"/>
        </w:r>
      </w:hyperlink>
    </w:p>
    <w:p w14:paraId="082D4611" w14:textId="4C6A5A98"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33" w:history="1">
        <w:r w:rsidR="00324DD7" w:rsidRPr="0093104E">
          <w:rPr>
            <w:rStyle w:val="af3"/>
            <w:bCs/>
            <w:noProof/>
          </w:rPr>
          <w:t>2.4.3 Жилищное строительство</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_Toc199941933 \h </w:instrText>
        </w:r>
        <w:r w:rsidR="00324DD7" w:rsidRPr="0093104E">
          <w:rPr>
            <w:noProof/>
            <w:webHidden/>
          </w:rPr>
        </w:r>
        <w:r w:rsidR="00324DD7" w:rsidRPr="0093104E">
          <w:rPr>
            <w:noProof/>
            <w:webHidden/>
          </w:rPr>
          <w:fldChar w:fldCharType="separate"/>
        </w:r>
        <w:r w:rsidR="008F713E">
          <w:rPr>
            <w:noProof/>
            <w:webHidden/>
          </w:rPr>
          <w:t>106</w:t>
        </w:r>
        <w:r w:rsidR="00324DD7" w:rsidRPr="0093104E">
          <w:rPr>
            <w:noProof/>
            <w:webHidden/>
          </w:rPr>
          <w:fldChar w:fldCharType="end"/>
        </w:r>
      </w:hyperlink>
    </w:p>
    <w:p w14:paraId="4BE5AD0D" w14:textId="69C264AA"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34" w:history="1">
        <w:r w:rsidR="00324DD7" w:rsidRPr="0093104E">
          <w:rPr>
            <w:rStyle w:val="af3"/>
            <w:bCs/>
            <w:noProof/>
          </w:rPr>
          <w:t>2.4.4 Развитие объектов обслуживания населения</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_Toc199941934 \h </w:instrText>
        </w:r>
        <w:r w:rsidR="00324DD7" w:rsidRPr="0093104E">
          <w:rPr>
            <w:noProof/>
            <w:webHidden/>
          </w:rPr>
        </w:r>
        <w:r w:rsidR="00324DD7" w:rsidRPr="0093104E">
          <w:rPr>
            <w:noProof/>
            <w:webHidden/>
          </w:rPr>
          <w:fldChar w:fldCharType="separate"/>
        </w:r>
        <w:r w:rsidR="008F713E">
          <w:rPr>
            <w:noProof/>
            <w:webHidden/>
          </w:rPr>
          <w:t>106</w:t>
        </w:r>
        <w:r w:rsidR="00324DD7" w:rsidRPr="0093104E">
          <w:rPr>
            <w:noProof/>
            <w:webHidden/>
          </w:rPr>
          <w:fldChar w:fldCharType="end"/>
        </w:r>
      </w:hyperlink>
    </w:p>
    <w:p w14:paraId="452CB260" w14:textId="542F2F39" w:rsidR="00324DD7" w:rsidRPr="0093104E" w:rsidRDefault="005A6310">
      <w:pPr>
        <w:pStyle w:val="23"/>
        <w:rPr>
          <w:rFonts w:asciiTheme="minorHAnsi" w:hAnsiTheme="minorHAnsi" w:cstheme="minorBidi"/>
          <w:noProof/>
          <w:kern w:val="2"/>
          <w:sz w:val="24"/>
          <w:szCs w:val="24"/>
          <w14:ligatures w14:val="standardContextual"/>
        </w:rPr>
      </w:pPr>
      <w:hyperlink w:anchor="_Toc199941935" w:history="1">
        <w:r w:rsidR="00324DD7" w:rsidRPr="0093104E">
          <w:rPr>
            <w:rStyle w:val="af3"/>
            <w:b/>
            <w:bCs/>
            <w:iCs/>
            <w:noProof/>
          </w:rPr>
          <w:t>2.5 Развитие транспортной инфраструктуры</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_Toc199941935 \h </w:instrText>
        </w:r>
        <w:r w:rsidR="00324DD7" w:rsidRPr="0093104E">
          <w:rPr>
            <w:noProof/>
            <w:webHidden/>
          </w:rPr>
        </w:r>
        <w:r w:rsidR="00324DD7" w:rsidRPr="0093104E">
          <w:rPr>
            <w:noProof/>
            <w:webHidden/>
          </w:rPr>
          <w:fldChar w:fldCharType="separate"/>
        </w:r>
        <w:r w:rsidR="008F713E">
          <w:rPr>
            <w:noProof/>
            <w:webHidden/>
          </w:rPr>
          <w:t>113</w:t>
        </w:r>
        <w:r w:rsidR="00324DD7" w:rsidRPr="0093104E">
          <w:rPr>
            <w:noProof/>
            <w:webHidden/>
          </w:rPr>
          <w:fldChar w:fldCharType="end"/>
        </w:r>
      </w:hyperlink>
    </w:p>
    <w:p w14:paraId="5EC3E0DE" w14:textId="219483F8"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36" w:history="1">
        <w:r w:rsidR="00324DD7" w:rsidRPr="0093104E">
          <w:rPr>
            <w:rStyle w:val="af3"/>
            <w:bCs/>
            <w:noProof/>
          </w:rPr>
          <w:t>2.5.1. Внешний транспорт</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_Toc199941936 \h </w:instrText>
        </w:r>
        <w:r w:rsidR="00324DD7" w:rsidRPr="0093104E">
          <w:rPr>
            <w:noProof/>
            <w:webHidden/>
          </w:rPr>
        </w:r>
        <w:r w:rsidR="00324DD7" w:rsidRPr="0093104E">
          <w:rPr>
            <w:noProof/>
            <w:webHidden/>
          </w:rPr>
          <w:fldChar w:fldCharType="separate"/>
        </w:r>
        <w:r w:rsidR="008F713E">
          <w:rPr>
            <w:noProof/>
            <w:webHidden/>
          </w:rPr>
          <w:t>113</w:t>
        </w:r>
        <w:r w:rsidR="00324DD7" w:rsidRPr="0093104E">
          <w:rPr>
            <w:noProof/>
            <w:webHidden/>
          </w:rPr>
          <w:fldChar w:fldCharType="end"/>
        </w:r>
      </w:hyperlink>
    </w:p>
    <w:p w14:paraId="1B96963E" w14:textId="24F21919"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37" w:history="1">
        <w:r w:rsidR="00324DD7" w:rsidRPr="0093104E">
          <w:rPr>
            <w:rStyle w:val="af3"/>
            <w:bCs/>
            <w:noProof/>
          </w:rPr>
          <w:t>2.5.2 Улично-дорожная сеть и искусственные сооружения</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_Toc199941937 \h </w:instrText>
        </w:r>
        <w:r w:rsidR="00324DD7" w:rsidRPr="0093104E">
          <w:rPr>
            <w:noProof/>
            <w:webHidden/>
          </w:rPr>
        </w:r>
        <w:r w:rsidR="00324DD7" w:rsidRPr="0093104E">
          <w:rPr>
            <w:noProof/>
            <w:webHidden/>
          </w:rPr>
          <w:fldChar w:fldCharType="separate"/>
        </w:r>
        <w:r w:rsidR="008F713E">
          <w:rPr>
            <w:noProof/>
            <w:webHidden/>
          </w:rPr>
          <w:t>115</w:t>
        </w:r>
        <w:r w:rsidR="00324DD7" w:rsidRPr="0093104E">
          <w:rPr>
            <w:noProof/>
            <w:webHidden/>
          </w:rPr>
          <w:fldChar w:fldCharType="end"/>
        </w:r>
      </w:hyperlink>
    </w:p>
    <w:p w14:paraId="7B0E8A15" w14:textId="48CE50E3" w:rsidR="00324DD7" w:rsidRPr="0093104E" w:rsidRDefault="005A6310">
      <w:pPr>
        <w:pStyle w:val="23"/>
        <w:rPr>
          <w:rFonts w:asciiTheme="minorHAnsi" w:hAnsiTheme="minorHAnsi" w:cstheme="minorBidi"/>
          <w:noProof/>
          <w:kern w:val="2"/>
          <w:sz w:val="24"/>
          <w:szCs w:val="24"/>
          <w14:ligatures w14:val="standardContextual"/>
        </w:rPr>
      </w:pPr>
      <w:hyperlink w:anchor="_Toc199941938" w:history="1">
        <w:r w:rsidR="00324DD7" w:rsidRPr="0093104E">
          <w:rPr>
            <w:rStyle w:val="af3"/>
            <w:b/>
            <w:bCs/>
            <w:iCs/>
            <w:noProof/>
          </w:rPr>
          <w:t>2.6 Развитие инженерной инфраструктуры</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_Toc199941938 \h </w:instrText>
        </w:r>
        <w:r w:rsidR="00324DD7" w:rsidRPr="0093104E">
          <w:rPr>
            <w:noProof/>
            <w:webHidden/>
          </w:rPr>
        </w:r>
        <w:r w:rsidR="00324DD7" w:rsidRPr="0093104E">
          <w:rPr>
            <w:noProof/>
            <w:webHidden/>
          </w:rPr>
          <w:fldChar w:fldCharType="separate"/>
        </w:r>
        <w:r w:rsidR="008F713E">
          <w:rPr>
            <w:noProof/>
            <w:webHidden/>
          </w:rPr>
          <w:t>116</w:t>
        </w:r>
        <w:r w:rsidR="00324DD7" w:rsidRPr="0093104E">
          <w:rPr>
            <w:noProof/>
            <w:webHidden/>
          </w:rPr>
          <w:fldChar w:fldCharType="end"/>
        </w:r>
      </w:hyperlink>
    </w:p>
    <w:p w14:paraId="77D4455B" w14:textId="18E6D19E"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39" w:history="1">
        <w:r w:rsidR="00324DD7" w:rsidRPr="0093104E">
          <w:rPr>
            <w:rStyle w:val="af3"/>
            <w:bCs/>
            <w:noProof/>
          </w:rPr>
          <w:t>2.6.1 Водоснабжение</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_Toc199941939 \h </w:instrText>
        </w:r>
        <w:r w:rsidR="00324DD7" w:rsidRPr="0093104E">
          <w:rPr>
            <w:noProof/>
            <w:webHidden/>
          </w:rPr>
        </w:r>
        <w:r w:rsidR="00324DD7" w:rsidRPr="0093104E">
          <w:rPr>
            <w:noProof/>
            <w:webHidden/>
          </w:rPr>
          <w:fldChar w:fldCharType="separate"/>
        </w:r>
        <w:r w:rsidR="008F713E">
          <w:rPr>
            <w:noProof/>
            <w:webHidden/>
          </w:rPr>
          <w:t>116</w:t>
        </w:r>
        <w:r w:rsidR="00324DD7" w:rsidRPr="0093104E">
          <w:rPr>
            <w:noProof/>
            <w:webHidden/>
          </w:rPr>
          <w:fldChar w:fldCharType="end"/>
        </w:r>
      </w:hyperlink>
    </w:p>
    <w:p w14:paraId="2575AC78" w14:textId="43A7CAFA"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40" w:history="1">
        <w:r w:rsidR="00324DD7" w:rsidRPr="0093104E">
          <w:rPr>
            <w:rStyle w:val="af3"/>
            <w:bCs/>
            <w:noProof/>
          </w:rPr>
          <w:t>2.6.2 Водоотведение</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_Toc199941940 \h </w:instrText>
        </w:r>
        <w:r w:rsidR="00324DD7" w:rsidRPr="0093104E">
          <w:rPr>
            <w:noProof/>
            <w:webHidden/>
          </w:rPr>
        </w:r>
        <w:r w:rsidR="00324DD7" w:rsidRPr="0093104E">
          <w:rPr>
            <w:noProof/>
            <w:webHidden/>
          </w:rPr>
          <w:fldChar w:fldCharType="separate"/>
        </w:r>
        <w:r w:rsidR="008F713E">
          <w:rPr>
            <w:noProof/>
            <w:webHidden/>
          </w:rPr>
          <w:t>118</w:t>
        </w:r>
        <w:r w:rsidR="00324DD7" w:rsidRPr="0093104E">
          <w:rPr>
            <w:noProof/>
            <w:webHidden/>
          </w:rPr>
          <w:fldChar w:fldCharType="end"/>
        </w:r>
      </w:hyperlink>
    </w:p>
    <w:p w14:paraId="2E664D8A" w14:textId="28131BBE"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41" w:history="1">
        <w:r w:rsidR="00324DD7" w:rsidRPr="0093104E">
          <w:rPr>
            <w:rStyle w:val="af3"/>
            <w:bCs/>
            <w:noProof/>
          </w:rPr>
          <w:t>2.6.3 Теплоснабжение</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_Toc199941941 \h </w:instrText>
        </w:r>
        <w:r w:rsidR="00324DD7" w:rsidRPr="0093104E">
          <w:rPr>
            <w:noProof/>
            <w:webHidden/>
          </w:rPr>
        </w:r>
        <w:r w:rsidR="00324DD7" w:rsidRPr="0093104E">
          <w:rPr>
            <w:noProof/>
            <w:webHidden/>
          </w:rPr>
          <w:fldChar w:fldCharType="separate"/>
        </w:r>
        <w:r w:rsidR="008F713E">
          <w:rPr>
            <w:noProof/>
            <w:webHidden/>
          </w:rPr>
          <w:t>118</w:t>
        </w:r>
        <w:r w:rsidR="00324DD7" w:rsidRPr="0093104E">
          <w:rPr>
            <w:noProof/>
            <w:webHidden/>
          </w:rPr>
          <w:fldChar w:fldCharType="end"/>
        </w:r>
      </w:hyperlink>
    </w:p>
    <w:p w14:paraId="25B967B9" w14:textId="4F830D07"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42" w:history="1">
        <w:r w:rsidR="00324DD7" w:rsidRPr="0093104E">
          <w:rPr>
            <w:rStyle w:val="af3"/>
            <w:bCs/>
            <w:noProof/>
          </w:rPr>
          <w:t>2.6.4 Электроснабжение</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_Toc199941942 \h </w:instrText>
        </w:r>
        <w:r w:rsidR="00324DD7" w:rsidRPr="0093104E">
          <w:rPr>
            <w:noProof/>
            <w:webHidden/>
          </w:rPr>
        </w:r>
        <w:r w:rsidR="00324DD7" w:rsidRPr="0093104E">
          <w:rPr>
            <w:noProof/>
            <w:webHidden/>
          </w:rPr>
          <w:fldChar w:fldCharType="separate"/>
        </w:r>
        <w:r w:rsidR="008F713E">
          <w:rPr>
            <w:noProof/>
            <w:webHidden/>
          </w:rPr>
          <w:t>126</w:t>
        </w:r>
        <w:r w:rsidR="00324DD7" w:rsidRPr="0093104E">
          <w:rPr>
            <w:noProof/>
            <w:webHidden/>
          </w:rPr>
          <w:fldChar w:fldCharType="end"/>
        </w:r>
      </w:hyperlink>
    </w:p>
    <w:p w14:paraId="54CCEDB6" w14:textId="6467E904"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43" w:history="1">
        <w:r w:rsidR="00324DD7" w:rsidRPr="0093104E">
          <w:rPr>
            <w:rStyle w:val="af3"/>
            <w:rFonts w:eastAsiaTheme="majorEastAsia" w:cstheme="majorBidi"/>
            <w:bCs/>
            <w:noProof/>
          </w:rPr>
          <w:t>2.6.5 Газоснабжение</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_Toc199941943 \h </w:instrText>
        </w:r>
        <w:r w:rsidR="00324DD7" w:rsidRPr="0093104E">
          <w:rPr>
            <w:noProof/>
            <w:webHidden/>
          </w:rPr>
        </w:r>
        <w:r w:rsidR="00324DD7" w:rsidRPr="0093104E">
          <w:rPr>
            <w:noProof/>
            <w:webHidden/>
          </w:rPr>
          <w:fldChar w:fldCharType="separate"/>
        </w:r>
        <w:r w:rsidR="008F713E">
          <w:rPr>
            <w:noProof/>
            <w:webHidden/>
          </w:rPr>
          <w:t>128</w:t>
        </w:r>
        <w:r w:rsidR="00324DD7" w:rsidRPr="0093104E">
          <w:rPr>
            <w:noProof/>
            <w:webHidden/>
          </w:rPr>
          <w:fldChar w:fldCharType="end"/>
        </w:r>
      </w:hyperlink>
    </w:p>
    <w:p w14:paraId="54C84039" w14:textId="533A34D0"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44" w:history="1">
        <w:r w:rsidR="00324DD7" w:rsidRPr="0093104E">
          <w:rPr>
            <w:rStyle w:val="af3"/>
            <w:rFonts w:eastAsiaTheme="majorEastAsia" w:cstheme="majorBidi"/>
            <w:bCs/>
            <w:noProof/>
          </w:rPr>
          <w:t>2.6.6 Связь</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_Toc199941944 \h </w:instrText>
        </w:r>
        <w:r w:rsidR="00324DD7" w:rsidRPr="0093104E">
          <w:rPr>
            <w:noProof/>
            <w:webHidden/>
          </w:rPr>
        </w:r>
        <w:r w:rsidR="00324DD7" w:rsidRPr="0093104E">
          <w:rPr>
            <w:noProof/>
            <w:webHidden/>
          </w:rPr>
          <w:fldChar w:fldCharType="separate"/>
        </w:r>
        <w:r w:rsidR="008F713E">
          <w:rPr>
            <w:noProof/>
            <w:webHidden/>
          </w:rPr>
          <w:t>128</w:t>
        </w:r>
        <w:r w:rsidR="00324DD7" w:rsidRPr="0093104E">
          <w:rPr>
            <w:noProof/>
            <w:webHidden/>
          </w:rPr>
          <w:fldChar w:fldCharType="end"/>
        </w:r>
      </w:hyperlink>
    </w:p>
    <w:p w14:paraId="2154B422" w14:textId="1FA434EB" w:rsidR="00324DD7" w:rsidRPr="0093104E" w:rsidRDefault="005A6310">
      <w:pPr>
        <w:pStyle w:val="23"/>
        <w:rPr>
          <w:rFonts w:asciiTheme="minorHAnsi" w:hAnsiTheme="minorHAnsi" w:cstheme="minorBidi"/>
          <w:noProof/>
          <w:kern w:val="2"/>
          <w:sz w:val="24"/>
          <w:szCs w:val="24"/>
          <w14:ligatures w14:val="standardContextual"/>
        </w:rPr>
      </w:pPr>
      <w:hyperlink w:anchor="_Toc199941945" w:history="1">
        <w:r w:rsidR="00324DD7" w:rsidRPr="0093104E">
          <w:rPr>
            <w:rStyle w:val="af3"/>
            <w:b/>
            <w:bCs/>
            <w:iCs/>
            <w:noProof/>
          </w:rPr>
          <w:t>2.7 Охрана окружающей среды и санитарная очистка территории</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_Toc199941945 \h </w:instrText>
        </w:r>
        <w:r w:rsidR="00324DD7" w:rsidRPr="0093104E">
          <w:rPr>
            <w:noProof/>
            <w:webHidden/>
          </w:rPr>
        </w:r>
        <w:r w:rsidR="00324DD7" w:rsidRPr="0093104E">
          <w:rPr>
            <w:noProof/>
            <w:webHidden/>
          </w:rPr>
          <w:fldChar w:fldCharType="separate"/>
        </w:r>
        <w:r w:rsidR="008F713E">
          <w:rPr>
            <w:noProof/>
            <w:webHidden/>
          </w:rPr>
          <w:t>129</w:t>
        </w:r>
        <w:r w:rsidR="00324DD7" w:rsidRPr="0093104E">
          <w:rPr>
            <w:noProof/>
            <w:webHidden/>
          </w:rPr>
          <w:fldChar w:fldCharType="end"/>
        </w:r>
      </w:hyperlink>
    </w:p>
    <w:p w14:paraId="498F45A2" w14:textId="79EF467B"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46" w:history="1">
        <w:r w:rsidR="00324DD7" w:rsidRPr="0093104E">
          <w:rPr>
            <w:rStyle w:val="af3"/>
            <w:bCs/>
            <w:noProof/>
          </w:rPr>
          <w:t>2.7.1 Охрана воздушного бассейна</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_Toc199941946 \h </w:instrText>
        </w:r>
        <w:r w:rsidR="00324DD7" w:rsidRPr="0093104E">
          <w:rPr>
            <w:noProof/>
            <w:webHidden/>
          </w:rPr>
        </w:r>
        <w:r w:rsidR="00324DD7" w:rsidRPr="0093104E">
          <w:rPr>
            <w:noProof/>
            <w:webHidden/>
          </w:rPr>
          <w:fldChar w:fldCharType="separate"/>
        </w:r>
        <w:r w:rsidR="008F713E">
          <w:rPr>
            <w:noProof/>
            <w:webHidden/>
          </w:rPr>
          <w:t>129</w:t>
        </w:r>
        <w:r w:rsidR="00324DD7" w:rsidRPr="0093104E">
          <w:rPr>
            <w:noProof/>
            <w:webHidden/>
          </w:rPr>
          <w:fldChar w:fldCharType="end"/>
        </w:r>
      </w:hyperlink>
    </w:p>
    <w:p w14:paraId="186F240E" w14:textId="3A0FE987"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47" w:history="1">
        <w:r w:rsidR="00324DD7" w:rsidRPr="0093104E">
          <w:rPr>
            <w:rStyle w:val="af3"/>
            <w:bCs/>
            <w:noProof/>
          </w:rPr>
          <w:t>2.7.2 Радиационная безопасность</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_Toc199941947 \h </w:instrText>
        </w:r>
        <w:r w:rsidR="00324DD7" w:rsidRPr="0093104E">
          <w:rPr>
            <w:noProof/>
            <w:webHidden/>
          </w:rPr>
        </w:r>
        <w:r w:rsidR="00324DD7" w:rsidRPr="0093104E">
          <w:rPr>
            <w:noProof/>
            <w:webHidden/>
          </w:rPr>
          <w:fldChar w:fldCharType="separate"/>
        </w:r>
        <w:r w:rsidR="008F713E">
          <w:rPr>
            <w:noProof/>
            <w:webHidden/>
          </w:rPr>
          <w:t>130</w:t>
        </w:r>
        <w:r w:rsidR="00324DD7" w:rsidRPr="0093104E">
          <w:rPr>
            <w:noProof/>
            <w:webHidden/>
          </w:rPr>
          <w:fldChar w:fldCharType="end"/>
        </w:r>
      </w:hyperlink>
    </w:p>
    <w:p w14:paraId="7AC6FC82" w14:textId="0AB0F028"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48" w:history="1">
        <w:r w:rsidR="00324DD7" w:rsidRPr="0093104E">
          <w:rPr>
            <w:rStyle w:val="af3"/>
            <w:bCs/>
            <w:noProof/>
          </w:rPr>
          <w:t>2.7.3 Охрана водных ресурсов</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_Toc199941948 \h </w:instrText>
        </w:r>
        <w:r w:rsidR="00324DD7" w:rsidRPr="0093104E">
          <w:rPr>
            <w:noProof/>
            <w:webHidden/>
          </w:rPr>
        </w:r>
        <w:r w:rsidR="00324DD7" w:rsidRPr="0093104E">
          <w:rPr>
            <w:noProof/>
            <w:webHidden/>
          </w:rPr>
          <w:fldChar w:fldCharType="separate"/>
        </w:r>
        <w:r w:rsidR="008F713E">
          <w:rPr>
            <w:noProof/>
            <w:webHidden/>
          </w:rPr>
          <w:t>130</w:t>
        </w:r>
        <w:r w:rsidR="00324DD7" w:rsidRPr="0093104E">
          <w:rPr>
            <w:noProof/>
            <w:webHidden/>
          </w:rPr>
          <w:fldChar w:fldCharType="end"/>
        </w:r>
      </w:hyperlink>
    </w:p>
    <w:p w14:paraId="3ED1F5BF" w14:textId="4FE9DB2C"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49" w:history="1">
        <w:r w:rsidR="00324DD7" w:rsidRPr="0093104E">
          <w:rPr>
            <w:rStyle w:val="af3"/>
            <w:bCs/>
            <w:noProof/>
          </w:rPr>
          <w:t>2.7.4 Охрана почв и ландшафтов</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_Toc199941949 \h </w:instrText>
        </w:r>
        <w:r w:rsidR="00324DD7" w:rsidRPr="0093104E">
          <w:rPr>
            <w:noProof/>
            <w:webHidden/>
          </w:rPr>
        </w:r>
        <w:r w:rsidR="00324DD7" w:rsidRPr="0093104E">
          <w:rPr>
            <w:noProof/>
            <w:webHidden/>
          </w:rPr>
          <w:fldChar w:fldCharType="separate"/>
        </w:r>
        <w:r w:rsidR="008F713E">
          <w:rPr>
            <w:noProof/>
            <w:webHidden/>
          </w:rPr>
          <w:t>134</w:t>
        </w:r>
        <w:r w:rsidR="00324DD7" w:rsidRPr="0093104E">
          <w:rPr>
            <w:noProof/>
            <w:webHidden/>
          </w:rPr>
          <w:fldChar w:fldCharType="end"/>
        </w:r>
      </w:hyperlink>
    </w:p>
    <w:p w14:paraId="17CD773B" w14:textId="1CA50378"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50" w:history="1">
        <w:r w:rsidR="00324DD7" w:rsidRPr="0093104E">
          <w:rPr>
            <w:rStyle w:val="af3"/>
            <w:bCs/>
            <w:noProof/>
          </w:rPr>
          <w:t>2.7.5 Санитарная очистка территории</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_Toc199941950 \h </w:instrText>
        </w:r>
        <w:r w:rsidR="00324DD7" w:rsidRPr="0093104E">
          <w:rPr>
            <w:noProof/>
            <w:webHidden/>
          </w:rPr>
        </w:r>
        <w:r w:rsidR="00324DD7" w:rsidRPr="0093104E">
          <w:rPr>
            <w:noProof/>
            <w:webHidden/>
          </w:rPr>
          <w:fldChar w:fldCharType="separate"/>
        </w:r>
        <w:r w:rsidR="008F713E">
          <w:rPr>
            <w:noProof/>
            <w:webHidden/>
          </w:rPr>
          <w:t>136</w:t>
        </w:r>
        <w:r w:rsidR="00324DD7" w:rsidRPr="0093104E">
          <w:rPr>
            <w:noProof/>
            <w:webHidden/>
          </w:rPr>
          <w:fldChar w:fldCharType="end"/>
        </w:r>
      </w:hyperlink>
    </w:p>
    <w:p w14:paraId="4063D9EA" w14:textId="104EB9B7"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51" w:history="1">
        <w:r w:rsidR="00324DD7" w:rsidRPr="0093104E">
          <w:rPr>
            <w:rStyle w:val="af3"/>
            <w:bCs/>
            <w:noProof/>
          </w:rPr>
          <w:t>2.7.8 Территории традиционного природопользования</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_Toc199941951 \h </w:instrText>
        </w:r>
        <w:r w:rsidR="00324DD7" w:rsidRPr="0093104E">
          <w:rPr>
            <w:noProof/>
            <w:webHidden/>
          </w:rPr>
        </w:r>
        <w:r w:rsidR="00324DD7" w:rsidRPr="0093104E">
          <w:rPr>
            <w:noProof/>
            <w:webHidden/>
          </w:rPr>
          <w:fldChar w:fldCharType="separate"/>
        </w:r>
        <w:r w:rsidR="008F713E">
          <w:rPr>
            <w:noProof/>
            <w:webHidden/>
          </w:rPr>
          <w:t>141</w:t>
        </w:r>
        <w:r w:rsidR="00324DD7" w:rsidRPr="0093104E">
          <w:rPr>
            <w:noProof/>
            <w:webHidden/>
          </w:rPr>
          <w:fldChar w:fldCharType="end"/>
        </w:r>
      </w:hyperlink>
    </w:p>
    <w:p w14:paraId="51ABCAC9" w14:textId="620509B1" w:rsidR="00324DD7" w:rsidRPr="0093104E" w:rsidRDefault="005A6310">
      <w:pPr>
        <w:pStyle w:val="23"/>
        <w:rPr>
          <w:rFonts w:asciiTheme="minorHAnsi" w:hAnsiTheme="minorHAnsi" w:cstheme="minorBidi"/>
          <w:noProof/>
          <w:kern w:val="2"/>
          <w:sz w:val="24"/>
          <w:szCs w:val="24"/>
          <w14:ligatures w14:val="standardContextual"/>
        </w:rPr>
      </w:pPr>
      <w:hyperlink w:anchor="_Toc199941952" w:history="1">
        <w:r w:rsidR="00324DD7" w:rsidRPr="0093104E">
          <w:rPr>
            <w:rStyle w:val="af3"/>
            <w:b/>
            <w:bCs/>
            <w:iCs/>
            <w:noProof/>
          </w:rPr>
          <w:t>2.8 Перечень и характеристика основных факторов риска возникновения чрезвычайных ситуаций природного и техногенного характера</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_Toc199941952 \h </w:instrText>
        </w:r>
        <w:r w:rsidR="00324DD7" w:rsidRPr="0093104E">
          <w:rPr>
            <w:noProof/>
            <w:webHidden/>
          </w:rPr>
        </w:r>
        <w:r w:rsidR="00324DD7" w:rsidRPr="0093104E">
          <w:rPr>
            <w:noProof/>
            <w:webHidden/>
          </w:rPr>
          <w:fldChar w:fldCharType="separate"/>
        </w:r>
        <w:r w:rsidR="008F713E">
          <w:rPr>
            <w:noProof/>
            <w:webHidden/>
          </w:rPr>
          <w:t>142</w:t>
        </w:r>
        <w:r w:rsidR="00324DD7" w:rsidRPr="0093104E">
          <w:rPr>
            <w:noProof/>
            <w:webHidden/>
          </w:rPr>
          <w:fldChar w:fldCharType="end"/>
        </w:r>
      </w:hyperlink>
    </w:p>
    <w:p w14:paraId="468F669F" w14:textId="372A7161"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53" w:history="1">
        <w:r w:rsidR="00324DD7" w:rsidRPr="0093104E">
          <w:rPr>
            <w:rStyle w:val="af3"/>
            <w:bCs/>
            <w:noProof/>
          </w:rPr>
          <w:t>2.8.1</w:t>
        </w:r>
        <w:r w:rsidR="00324DD7" w:rsidRPr="0093104E">
          <w:rPr>
            <w:rFonts w:asciiTheme="minorHAnsi" w:eastAsiaTheme="minorEastAsia" w:hAnsiTheme="minorHAnsi" w:cstheme="minorBidi"/>
            <w:b w:val="0"/>
            <w:noProof/>
            <w:kern w:val="2"/>
            <w:sz w:val="24"/>
            <w:szCs w:val="24"/>
            <w:lang w:eastAsia="ru-RU"/>
            <w14:ligatures w14:val="standardContextual"/>
          </w:rPr>
          <w:tab/>
        </w:r>
        <w:r w:rsidR="00324DD7" w:rsidRPr="0093104E">
          <w:rPr>
            <w:rStyle w:val="af3"/>
            <w:bCs/>
            <w:noProof/>
          </w:rPr>
          <w:t>Чрезвычайные ситуации природного характера и мероприятия по их предотвращению</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_Toc199941953 \h </w:instrText>
        </w:r>
        <w:r w:rsidR="00324DD7" w:rsidRPr="0093104E">
          <w:rPr>
            <w:noProof/>
            <w:webHidden/>
          </w:rPr>
        </w:r>
        <w:r w:rsidR="00324DD7" w:rsidRPr="0093104E">
          <w:rPr>
            <w:noProof/>
            <w:webHidden/>
          </w:rPr>
          <w:fldChar w:fldCharType="separate"/>
        </w:r>
        <w:r w:rsidR="008F713E">
          <w:rPr>
            <w:noProof/>
            <w:webHidden/>
          </w:rPr>
          <w:t>143</w:t>
        </w:r>
        <w:r w:rsidR="00324DD7" w:rsidRPr="0093104E">
          <w:rPr>
            <w:noProof/>
            <w:webHidden/>
          </w:rPr>
          <w:fldChar w:fldCharType="end"/>
        </w:r>
      </w:hyperlink>
    </w:p>
    <w:p w14:paraId="0660C74B" w14:textId="760AA840"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54" w:history="1">
        <w:r w:rsidR="00324DD7" w:rsidRPr="0093104E">
          <w:rPr>
            <w:rStyle w:val="af3"/>
            <w:bCs/>
            <w:noProof/>
          </w:rPr>
          <w:t>2.8.2 Техногенные чрезвычайные ситуации и мероприятия по их предотвращению</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_Toc199941954 \h </w:instrText>
        </w:r>
        <w:r w:rsidR="00324DD7" w:rsidRPr="0093104E">
          <w:rPr>
            <w:noProof/>
            <w:webHidden/>
          </w:rPr>
        </w:r>
        <w:r w:rsidR="00324DD7" w:rsidRPr="0093104E">
          <w:rPr>
            <w:noProof/>
            <w:webHidden/>
          </w:rPr>
          <w:fldChar w:fldCharType="separate"/>
        </w:r>
        <w:r w:rsidR="008F713E">
          <w:rPr>
            <w:noProof/>
            <w:webHidden/>
          </w:rPr>
          <w:t>163</w:t>
        </w:r>
        <w:r w:rsidR="00324DD7" w:rsidRPr="0093104E">
          <w:rPr>
            <w:noProof/>
            <w:webHidden/>
          </w:rPr>
          <w:fldChar w:fldCharType="end"/>
        </w:r>
      </w:hyperlink>
    </w:p>
    <w:p w14:paraId="49CA4071" w14:textId="2F1D8E2B"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55" w:history="1">
        <w:r w:rsidR="00324DD7" w:rsidRPr="0093104E">
          <w:rPr>
            <w:rStyle w:val="af3"/>
            <w:bCs/>
            <w:noProof/>
          </w:rPr>
          <w:t>2.8.3 Биолого-социальные чрезвычайные ситуации</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_Toc199941955 \h </w:instrText>
        </w:r>
        <w:r w:rsidR="00324DD7" w:rsidRPr="0093104E">
          <w:rPr>
            <w:noProof/>
            <w:webHidden/>
          </w:rPr>
        </w:r>
        <w:r w:rsidR="00324DD7" w:rsidRPr="0093104E">
          <w:rPr>
            <w:noProof/>
            <w:webHidden/>
          </w:rPr>
          <w:fldChar w:fldCharType="separate"/>
        </w:r>
        <w:r w:rsidR="008F713E">
          <w:rPr>
            <w:noProof/>
            <w:webHidden/>
          </w:rPr>
          <w:t>173</w:t>
        </w:r>
        <w:r w:rsidR="00324DD7" w:rsidRPr="0093104E">
          <w:rPr>
            <w:noProof/>
            <w:webHidden/>
          </w:rPr>
          <w:fldChar w:fldCharType="end"/>
        </w:r>
      </w:hyperlink>
    </w:p>
    <w:p w14:paraId="6F1711BB" w14:textId="0D75FE43"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56" w:history="1">
        <w:r w:rsidR="00324DD7" w:rsidRPr="0093104E">
          <w:rPr>
            <w:rStyle w:val="af3"/>
            <w:bCs/>
            <w:noProof/>
          </w:rPr>
          <w:t>2.8.4 Силы и средства ликвидации чрезвычайных ситуаций</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_Toc199941956 \h </w:instrText>
        </w:r>
        <w:r w:rsidR="00324DD7" w:rsidRPr="0093104E">
          <w:rPr>
            <w:noProof/>
            <w:webHidden/>
          </w:rPr>
        </w:r>
        <w:r w:rsidR="00324DD7" w:rsidRPr="0093104E">
          <w:rPr>
            <w:noProof/>
            <w:webHidden/>
          </w:rPr>
          <w:fldChar w:fldCharType="separate"/>
        </w:r>
        <w:r w:rsidR="008F713E">
          <w:rPr>
            <w:noProof/>
            <w:webHidden/>
          </w:rPr>
          <w:t>175</w:t>
        </w:r>
        <w:r w:rsidR="00324DD7" w:rsidRPr="0093104E">
          <w:rPr>
            <w:noProof/>
            <w:webHidden/>
          </w:rPr>
          <w:fldChar w:fldCharType="end"/>
        </w:r>
      </w:hyperlink>
    </w:p>
    <w:p w14:paraId="6310153D" w14:textId="039B8F9C" w:rsidR="00324DD7" w:rsidRPr="0093104E" w:rsidRDefault="005A6310">
      <w:pPr>
        <w:pStyle w:val="31"/>
        <w:rPr>
          <w:rFonts w:asciiTheme="minorHAnsi" w:eastAsiaTheme="minorEastAsia" w:hAnsiTheme="minorHAnsi" w:cstheme="minorBidi"/>
          <w:b w:val="0"/>
          <w:noProof/>
          <w:kern w:val="2"/>
          <w:sz w:val="24"/>
          <w:szCs w:val="24"/>
          <w:lang w:eastAsia="ru-RU"/>
          <w14:ligatures w14:val="standardContextual"/>
        </w:rPr>
      </w:pPr>
      <w:hyperlink w:anchor="_Toc199941957" w:history="1">
        <w:r w:rsidR="00324DD7" w:rsidRPr="0093104E">
          <w:rPr>
            <w:rStyle w:val="af3"/>
            <w:bCs/>
            <w:noProof/>
          </w:rPr>
          <w:t>2.8.5 Система оповещения о чрезвычайных ситуациях и связи</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_Toc199941957 \h </w:instrText>
        </w:r>
        <w:r w:rsidR="00324DD7" w:rsidRPr="0093104E">
          <w:rPr>
            <w:noProof/>
            <w:webHidden/>
          </w:rPr>
        </w:r>
        <w:r w:rsidR="00324DD7" w:rsidRPr="0093104E">
          <w:rPr>
            <w:noProof/>
            <w:webHidden/>
          </w:rPr>
          <w:fldChar w:fldCharType="separate"/>
        </w:r>
        <w:r w:rsidR="008F713E">
          <w:rPr>
            <w:noProof/>
            <w:webHidden/>
          </w:rPr>
          <w:t>179</w:t>
        </w:r>
        <w:r w:rsidR="00324DD7" w:rsidRPr="0093104E">
          <w:rPr>
            <w:noProof/>
            <w:webHidden/>
          </w:rPr>
          <w:fldChar w:fldCharType="end"/>
        </w:r>
      </w:hyperlink>
    </w:p>
    <w:p w14:paraId="7B0BAAFC" w14:textId="300A4EEA" w:rsidR="00324DD7" w:rsidRPr="0093104E" w:rsidRDefault="005A6310">
      <w:pPr>
        <w:pStyle w:val="23"/>
        <w:rPr>
          <w:rFonts w:asciiTheme="minorHAnsi" w:hAnsiTheme="minorHAnsi" w:cstheme="minorBidi"/>
          <w:noProof/>
          <w:kern w:val="2"/>
          <w:sz w:val="24"/>
          <w:szCs w:val="24"/>
          <w14:ligatures w14:val="standardContextual"/>
        </w:rPr>
      </w:pPr>
      <w:hyperlink w:anchor="_Toc199941958" w:history="1">
        <w:r w:rsidR="00324DD7" w:rsidRPr="0093104E">
          <w:rPr>
            <w:rStyle w:val="af3"/>
            <w:b/>
            <w:bCs/>
            <w:noProof/>
          </w:rPr>
          <w:t>2.9 Предложения по установлению границ населенных пунктов муниципального округа</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_Toc199941958 \h </w:instrText>
        </w:r>
        <w:r w:rsidR="00324DD7" w:rsidRPr="0093104E">
          <w:rPr>
            <w:noProof/>
            <w:webHidden/>
          </w:rPr>
        </w:r>
        <w:r w:rsidR="00324DD7" w:rsidRPr="0093104E">
          <w:rPr>
            <w:noProof/>
            <w:webHidden/>
          </w:rPr>
          <w:fldChar w:fldCharType="separate"/>
        </w:r>
        <w:r w:rsidR="008F713E">
          <w:rPr>
            <w:noProof/>
            <w:webHidden/>
          </w:rPr>
          <w:t>186</w:t>
        </w:r>
        <w:r w:rsidR="00324DD7" w:rsidRPr="0093104E">
          <w:rPr>
            <w:noProof/>
            <w:webHidden/>
          </w:rPr>
          <w:fldChar w:fldCharType="end"/>
        </w:r>
      </w:hyperlink>
    </w:p>
    <w:p w14:paraId="09AB7FFC" w14:textId="195F76C1" w:rsidR="00324DD7" w:rsidRPr="0093104E" w:rsidRDefault="005A6310">
      <w:pPr>
        <w:pStyle w:val="23"/>
        <w:rPr>
          <w:rFonts w:asciiTheme="minorHAnsi" w:hAnsiTheme="minorHAnsi" w:cstheme="minorBidi"/>
          <w:noProof/>
          <w:kern w:val="2"/>
          <w:sz w:val="24"/>
          <w:szCs w:val="24"/>
          <w14:ligatures w14:val="standardContextual"/>
        </w:rPr>
      </w:pPr>
      <w:hyperlink w:anchor="_Toc199941959" w:history="1">
        <w:r w:rsidR="00324DD7" w:rsidRPr="0093104E">
          <w:rPr>
            <w:rStyle w:val="af3"/>
            <w:b/>
            <w:bCs/>
            <w:noProof/>
          </w:rPr>
          <w:t>2.10 Оценка возможного влияния планируемых для размещения объектов местного значения муниципального округа на комплексное развитие его территории</w:t>
        </w:r>
        <w:r w:rsidR="00324DD7" w:rsidRPr="0093104E">
          <w:rPr>
            <w:noProof/>
            <w:webHidden/>
          </w:rPr>
          <w:tab/>
        </w:r>
        <w:r w:rsidR="00324DD7" w:rsidRPr="0093104E">
          <w:rPr>
            <w:noProof/>
            <w:webHidden/>
          </w:rPr>
          <w:fldChar w:fldCharType="begin"/>
        </w:r>
        <w:r w:rsidR="00324DD7" w:rsidRPr="0093104E">
          <w:rPr>
            <w:noProof/>
            <w:webHidden/>
          </w:rPr>
          <w:instrText xml:space="preserve"> PAGEREF _Toc199941959 \h </w:instrText>
        </w:r>
        <w:r w:rsidR="00324DD7" w:rsidRPr="0093104E">
          <w:rPr>
            <w:noProof/>
            <w:webHidden/>
          </w:rPr>
        </w:r>
        <w:r w:rsidR="00324DD7" w:rsidRPr="0093104E">
          <w:rPr>
            <w:noProof/>
            <w:webHidden/>
          </w:rPr>
          <w:fldChar w:fldCharType="separate"/>
        </w:r>
        <w:r w:rsidR="008F713E">
          <w:rPr>
            <w:noProof/>
            <w:webHidden/>
          </w:rPr>
          <w:t>190</w:t>
        </w:r>
        <w:r w:rsidR="00324DD7" w:rsidRPr="0093104E">
          <w:rPr>
            <w:noProof/>
            <w:webHidden/>
          </w:rPr>
          <w:fldChar w:fldCharType="end"/>
        </w:r>
      </w:hyperlink>
    </w:p>
    <w:p w14:paraId="13599288" w14:textId="16E25C0C" w:rsidR="00324DD7" w:rsidRPr="0093104E" w:rsidRDefault="005A6310">
      <w:pPr>
        <w:pStyle w:val="11"/>
        <w:rPr>
          <w:rFonts w:asciiTheme="minorHAnsi" w:hAnsiTheme="minorHAnsi" w:cstheme="minorBidi"/>
          <w:b w:val="0"/>
          <w:kern w:val="2"/>
          <w14:ligatures w14:val="standardContextual"/>
        </w:rPr>
      </w:pPr>
      <w:hyperlink w:anchor="_Toc199941960" w:history="1">
        <w:r w:rsidR="00324DD7" w:rsidRPr="0093104E">
          <w:rPr>
            <w:rStyle w:val="af3"/>
            <w:bCs/>
          </w:rPr>
          <w:t>3 ОСНОВНЫЕ ТЕХНИКО-ЭКОНОМИЧЕСКИЕ ПОКАЗАТЕЛИ</w:t>
        </w:r>
        <w:r w:rsidR="00324DD7" w:rsidRPr="0093104E">
          <w:rPr>
            <w:webHidden/>
          </w:rPr>
          <w:tab/>
        </w:r>
        <w:r w:rsidR="00324DD7" w:rsidRPr="0093104E">
          <w:rPr>
            <w:webHidden/>
          </w:rPr>
          <w:fldChar w:fldCharType="begin"/>
        </w:r>
        <w:r w:rsidR="00324DD7" w:rsidRPr="0093104E">
          <w:rPr>
            <w:webHidden/>
          </w:rPr>
          <w:instrText xml:space="preserve"> PAGEREF _Toc199941960 \h </w:instrText>
        </w:r>
        <w:r w:rsidR="00324DD7" w:rsidRPr="0093104E">
          <w:rPr>
            <w:webHidden/>
          </w:rPr>
        </w:r>
        <w:r w:rsidR="00324DD7" w:rsidRPr="0093104E">
          <w:rPr>
            <w:webHidden/>
          </w:rPr>
          <w:fldChar w:fldCharType="separate"/>
        </w:r>
        <w:r w:rsidR="008F713E">
          <w:rPr>
            <w:webHidden/>
          </w:rPr>
          <w:t>192</w:t>
        </w:r>
        <w:r w:rsidR="00324DD7" w:rsidRPr="0093104E">
          <w:rPr>
            <w:webHidden/>
          </w:rPr>
          <w:fldChar w:fldCharType="end"/>
        </w:r>
      </w:hyperlink>
    </w:p>
    <w:p w14:paraId="17813E2F" w14:textId="6E5736C8" w:rsidR="006467A9" w:rsidRPr="0093104E" w:rsidRDefault="00F27B2F" w:rsidP="00F27B2F">
      <w:pPr>
        <w:ind w:firstLine="0"/>
        <w:rPr>
          <w:rFonts w:ascii="Times New Roman" w:hAnsi="Times New Roman"/>
          <w:sz w:val="24"/>
          <w:szCs w:val="26"/>
        </w:rPr>
      </w:pPr>
      <w:r w:rsidRPr="0093104E">
        <w:rPr>
          <w:rFonts w:ascii="Times New Roman" w:hAnsi="Times New Roman"/>
          <w:color w:val="7B7B7B" w:themeColor="accent3" w:themeShade="BF"/>
          <w:sz w:val="24"/>
          <w:szCs w:val="24"/>
          <w:lang w:eastAsia="ar-SA"/>
        </w:rPr>
        <w:fldChar w:fldCharType="end"/>
      </w:r>
    </w:p>
    <w:p w14:paraId="3E22DC3D" w14:textId="77777777" w:rsidR="00F27B2F" w:rsidRPr="0093104E" w:rsidRDefault="00F27B2F" w:rsidP="00702D00">
      <w:pPr>
        <w:ind w:firstLine="0"/>
        <w:rPr>
          <w:rFonts w:ascii="Times New Roman" w:hAnsi="Times New Roman"/>
          <w:sz w:val="24"/>
          <w:szCs w:val="26"/>
        </w:rPr>
      </w:pPr>
    </w:p>
    <w:p w14:paraId="479EC3C7" w14:textId="77777777" w:rsidR="00F27B2F" w:rsidRPr="0093104E" w:rsidRDefault="00F27B2F" w:rsidP="00702D00">
      <w:pPr>
        <w:ind w:firstLine="0"/>
        <w:rPr>
          <w:rFonts w:ascii="Times New Roman" w:hAnsi="Times New Roman"/>
          <w:sz w:val="24"/>
          <w:szCs w:val="26"/>
        </w:rPr>
        <w:sectPr w:rsidR="00F27B2F" w:rsidRPr="0093104E" w:rsidSect="006467A9">
          <w:pgSz w:w="11906" w:h="16838" w:code="9"/>
          <w:pgMar w:top="1134" w:right="851" w:bottom="1134" w:left="1701" w:header="709" w:footer="709" w:gutter="0"/>
          <w:cols w:space="708"/>
          <w:docGrid w:linePitch="360"/>
        </w:sectPr>
      </w:pPr>
    </w:p>
    <w:p w14:paraId="68D780C7" w14:textId="545C2C77" w:rsidR="006467A9" w:rsidRPr="0093104E" w:rsidRDefault="00EB7227" w:rsidP="00387754">
      <w:pPr>
        <w:spacing w:before="120" w:after="120" w:line="276" w:lineRule="auto"/>
        <w:jc w:val="center"/>
        <w:rPr>
          <w:rFonts w:ascii="Times New Roman" w:hAnsi="Times New Roman"/>
          <w:b/>
          <w:sz w:val="24"/>
          <w:szCs w:val="24"/>
          <w:lang w:eastAsia="ru-RU"/>
        </w:rPr>
      </w:pPr>
      <w:r w:rsidRPr="0093104E">
        <w:rPr>
          <w:rFonts w:ascii="Times New Roman" w:hAnsi="Times New Roman"/>
          <w:b/>
          <w:sz w:val="24"/>
          <w:szCs w:val="24"/>
          <w:lang w:eastAsia="ru-RU"/>
        </w:rPr>
        <w:lastRenderedPageBreak/>
        <w:t>Состав проекта единого документа территориального планирования и градостроительного зонирования</w:t>
      </w:r>
    </w:p>
    <w:p w14:paraId="6ABA2374" w14:textId="24821096" w:rsidR="00EB7227" w:rsidRPr="0093104E" w:rsidRDefault="00C0157B" w:rsidP="00387754">
      <w:pPr>
        <w:spacing w:before="120" w:after="120" w:line="276" w:lineRule="auto"/>
        <w:jc w:val="center"/>
        <w:rPr>
          <w:rFonts w:ascii="Times New Roman" w:hAnsi="Times New Roman"/>
          <w:sz w:val="24"/>
          <w:szCs w:val="24"/>
          <w:lang w:eastAsia="ru-RU"/>
        </w:rPr>
      </w:pPr>
      <w:r w:rsidRPr="0093104E">
        <w:rPr>
          <w:rFonts w:ascii="Times New Roman" w:hAnsi="Times New Roman"/>
          <w:sz w:val="24"/>
          <w:szCs w:val="24"/>
          <w:lang w:eastAsia="ru-RU"/>
        </w:rPr>
        <w:t>Перечень текстовых материалов единого документа территориального планирования и градостроительного зонирования</w:t>
      </w:r>
    </w:p>
    <w:tbl>
      <w:tblPr>
        <w:tblW w:w="9305" w:type="dxa"/>
        <w:tblInd w:w="-5" w:type="dxa"/>
        <w:tblLayout w:type="fixed"/>
        <w:tblCellMar>
          <w:left w:w="0" w:type="dxa"/>
          <w:right w:w="0" w:type="dxa"/>
        </w:tblCellMar>
        <w:tblLook w:val="0000" w:firstRow="0" w:lastRow="0" w:firstColumn="0" w:lastColumn="0" w:noHBand="0" w:noVBand="0"/>
      </w:tblPr>
      <w:tblGrid>
        <w:gridCol w:w="604"/>
        <w:gridCol w:w="8701"/>
      </w:tblGrid>
      <w:tr w:rsidR="00EB7227" w:rsidRPr="0093104E" w14:paraId="32A9BC7E" w14:textId="77777777" w:rsidTr="00EB7227">
        <w:trPr>
          <w:trHeight w:val="505"/>
        </w:trPr>
        <w:tc>
          <w:tcPr>
            <w:tcW w:w="604" w:type="dxa"/>
            <w:tcBorders>
              <w:top w:val="single" w:sz="4" w:space="0" w:color="000000"/>
              <w:left w:val="single" w:sz="4" w:space="0" w:color="000000"/>
              <w:bottom w:val="single" w:sz="4" w:space="0" w:color="000000"/>
              <w:right w:val="single" w:sz="4" w:space="0" w:color="000000"/>
            </w:tcBorders>
          </w:tcPr>
          <w:p w14:paraId="01EF051E" w14:textId="6FFBD90D" w:rsidR="00EB7227" w:rsidRPr="0093104E" w:rsidRDefault="00EB7227" w:rsidP="00EB7227">
            <w:pPr>
              <w:spacing w:line="240" w:lineRule="auto"/>
              <w:ind w:firstLine="0"/>
              <w:jc w:val="center"/>
              <w:rPr>
                <w:rFonts w:ascii="Times New Roman" w:hAnsi="Times New Roman"/>
                <w:b/>
                <w:bCs/>
                <w:i/>
                <w:iCs/>
                <w:sz w:val="20"/>
                <w:szCs w:val="20"/>
                <w:lang w:eastAsia="ru-RU"/>
              </w:rPr>
            </w:pPr>
            <w:r w:rsidRPr="0093104E">
              <w:rPr>
                <w:rFonts w:ascii="Times New Roman" w:hAnsi="Times New Roman"/>
                <w:b/>
                <w:bCs/>
                <w:i/>
                <w:iCs/>
                <w:sz w:val="20"/>
                <w:szCs w:val="20"/>
                <w:lang w:eastAsia="ru-RU"/>
              </w:rPr>
              <w:t>п/п</w:t>
            </w:r>
          </w:p>
        </w:tc>
        <w:tc>
          <w:tcPr>
            <w:tcW w:w="8701" w:type="dxa"/>
            <w:tcBorders>
              <w:top w:val="single" w:sz="4" w:space="0" w:color="000000"/>
              <w:left w:val="single" w:sz="4" w:space="0" w:color="000000"/>
              <w:bottom w:val="single" w:sz="4" w:space="0" w:color="000000"/>
              <w:right w:val="single" w:sz="4" w:space="0" w:color="000000"/>
            </w:tcBorders>
          </w:tcPr>
          <w:p w14:paraId="49A3F98F" w14:textId="77777777" w:rsidR="00EB7227" w:rsidRPr="0093104E" w:rsidRDefault="00EB7227" w:rsidP="00EB7227">
            <w:pPr>
              <w:spacing w:line="240" w:lineRule="auto"/>
              <w:ind w:firstLine="0"/>
              <w:jc w:val="center"/>
              <w:rPr>
                <w:rFonts w:ascii="Times New Roman" w:hAnsi="Times New Roman"/>
                <w:b/>
                <w:bCs/>
                <w:i/>
                <w:iCs/>
                <w:sz w:val="20"/>
                <w:szCs w:val="20"/>
                <w:lang w:eastAsia="ru-RU"/>
              </w:rPr>
            </w:pPr>
            <w:r w:rsidRPr="0093104E">
              <w:rPr>
                <w:rFonts w:ascii="Times New Roman" w:hAnsi="Times New Roman"/>
                <w:b/>
                <w:bCs/>
                <w:i/>
                <w:iCs/>
                <w:sz w:val="20"/>
                <w:szCs w:val="20"/>
                <w:lang w:eastAsia="ru-RU"/>
              </w:rPr>
              <w:t>Наименование документации</w:t>
            </w:r>
          </w:p>
        </w:tc>
      </w:tr>
      <w:tr w:rsidR="00EB7227" w:rsidRPr="0093104E" w14:paraId="32B9772B" w14:textId="77777777" w:rsidTr="002F5179">
        <w:trPr>
          <w:trHeight w:val="251"/>
        </w:trPr>
        <w:tc>
          <w:tcPr>
            <w:tcW w:w="9305" w:type="dxa"/>
            <w:gridSpan w:val="2"/>
            <w:tcBorders>
              <w:top w:val="single" w:sz="4" w:space="0" w:color="000000"/>
              <w:left w:val="single" w:sz="4" w:space="0" w:color="000000"/>
              <w:bottom w:val="single" w:sz="4" w:space="0" w:color="000000"/>
              <w:right w:val="single" w:sz="4" w:space="0" w:color="000000"/>
            </w:tcBorders>
          </w:tcPr>
          <w:p w14:paraId="0489BA37" w14:textId="77777777" w:rsidR="00EB7227" w:rsidRPr="0093104E" w:rsidRDefault="00EB7227" w:rsidP="00EB7227">
            <w:pPr>
              <w:spacing w:line="240" w:lineRule="auto"/>
              <w:ind w:firstLine="0"/>
              <w:jc w:val="center"/>
              <w:rPr>
                <w:rFonts w:ascii="Times New Roman" w:hAnsi="Times New Roman"/>
                <w:b/>
                <w:bCs/>
                <w:i/>
                <w:iCs/>
                <w:sz w:val="20"/>
                <w:szCs w:val="20"/>
                <w:lang w:eastAsia="ru-RU"/>
              </w:rPr>
            </w:pPr>
            <w:r w:rsidRPr="0093104E">
              <w:rPr>
                <w:rFonts w:ascii="Times New Roman" w:hAnsi="Times New Roman"/>
                <w:b/>
                <w:bCs/>
                <w:i/>
                <w:iCs/>
                <w:sz w:val="20"/>
                <w:szCs w:val="20"/>
                <w:lang w:eastAsia="ru-RU"/>
              </w:rPr>
              <w:t>Утверждаемая часть:</w:t>
            </w:r>
          </w:p>
        </w:tc>
      </w:tr>
      <w:tr w:rsidR="00EB7227" w:rsidRPr="0093104E" w14:paraId="7B0BD3A1" w14:textId="77777777" w:rsidTr="00EB7227">
        <w:trPr>
          <w:trHeight w:val="254"/>
        </w:trPr>
        <w:tc>
          <w:tcPr>
            <w:tcW w:w="604" w:type="dxa"/>
            <w:tcBorders>
              <w:top w:val="single" w:sz="4" w:space="0" w:color="000000"/>
              <w:left w:val="single" w:sz="4" w:space="0" w:color="000000"/>
              <w:bottom w:val="single" w:sz="4" w:space="0" w:color="000000"/>
              <w:right w:val="single" w:sz="4" w:space="0" w:color="000000"/>
            </w:tcBorders>
          </w:tcPr>
          <w:p w14:paraId="101D8663" w14:textId="65E215DE" w:rsidR="00EB7227" w:rsidRPr="0093104E" w:rsidRDefault="00EB7227" w:rsidP="00EB7227">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w:t>
            </w:r>
          </w:p>
        </w:tc>
        <w:tc>
          <w:tcPr>
            <w:tcW w:w="8701" w:type="dxa"/>
            <w:tcBorders>
              <w:top w:val="single" w:sz="4" w:space="0" w:color="000000"/>
              <w:left w:val="single" w:sz="4" w:space="0" w:color="000000"/>
              <w:bottom w:val="single" w:sz="4" w:space="0" w:color="000000"/>
              <w:right w:val="single" w:sz="4" w:space="0" w:color="000000"/>
            </w:tcBorders>
          </w:tcPr>
          <w:p w14:paraId="57B94EAB" w14:textId="77777777" w:rsidR="00EB7227" w:rsidRPr="0093104E" w:rsidRDefault="00EB7227" w:rsidP="00EB7227">
            <w:pPr>
              <w:spacing w:line="240" w:lineRule="auto"/>
              <w:ind w:firstLine="0"/>
              <w:jc w:val="both"/>
              <w:rPr>
                <w:rFonts w:ascii="Times New Roman" w:hAnsi="Times New Roman"/>
                <w:sz w:val="20"/>
                <w:szCs w:val="20"/>
                <w:lang w:eastAsia="ru-RU"/>
              </w:rPr>
            </w:pPr>
            <w:r w:rsidRPr="0093104E">
              <w:rPr>
                <w:rFonts w:ascii="Times New Roman" w:hAnsi="Times New Roman"/>
                <w:sz w:val="20"/>
                <w:szCs w:val="20"/>
                <w:lang w:eastAsia="ru-RU"/>
              </w:rPr>
              <w:t>Положение о территориальном планировании.</w:t>
            </w:r>
          </w:p>
        </w:tc>
      </w:tr>
      <w:tr w:rsidR="00EB7227" w:rsidRPr="0093104E" w14:paraId="0940B537" w14:textId="77777777" w:rsidTr="00EB7227">
        <w:trPr>
          <w:trHeight w:val="253"/>
        </w:trPr>
        <w:tc>
          <w:tcPr>
            <w:tcW w:w="604" w:type="dxa"/>
            <w:tcBorders>
              <w:top w:val="single" w:sz="4" w:space="0" w:color="000000"/>
              <w:left w:val="single" w:sz="4" w:space="0" w:color="000000"/>
              <w:bottom w:val="single" w:sz="4" w:space="0" w:color="000000"/>
              <w:right w:val="single" w:sz="4" w:space="0" w:color="000000"/>
            </w:tcBorders>
          </w:tcPr>
          <w:p w14:paraId="0FC2BBB5" w14:textId="77777777" w:rsidR="00EB7227" w:rsidRPr="0093104E" w:rsidRDefault="00EB7227" w:rsidP="00EB7227">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w:t>
            </w:r>
          </w:p>
        </w:tc>
        <w:tc>
          <w:tcPr>
            <w:tcW w:w="8701" w:type="dxa"/>
            <w:tcBorders>
              <w:top w:val="single" w:sz="4" w:space="0" w:color="000000"/>
              <w:left w:val="single" w:sz="4" w:space="0" w:color="000000"/>
              <w:bottom w:val="single" w:sz="4" w:space="0" w:color="000000"/>
              <w:right w:val="single" w:sz="4" w:space="0" w:color="000000"/>
            </w:tcBorders>
          </w:tcPr>
          <w:p w14:paraId="3CA7B7BD" w14:textId="73D7DA5C" w:rsidR="00EB7227" w:rsidRPr="0093104E" w:rsidRDefault="00EB7227" w:rsidP="00EB7227">
            <w:pPr>
              <w:spacing w:line="240" w:lineRule="auto"/>
              <w:ind w:firstLine="0"/>
              <w:jc w:val="both"/>
              <w:rPr>
                <w:rFonts w:ascii="Times New Roman" w:hAnsi="Times New Roman"/>
                <w:sz w:val="20"/>
                <w:szCs w:val="20"/>
                <w:lang w:eastAsia="ru-RU"/>
              </w:rPr>
            </w:pPr>
            <w:r w:rsidRPr="0093104E">
              <w:rPr>
                <w:rFonts w:ascii="Times New Roman" w:hAnsi="Times New Roman"/>
                <w:sz w:val="20"/>
                <w:szCs w:val="20"/>
                <w:lang w:eastAsia="ru-RU"/>
              </w:rPr>
              <w:t>Порядок применения правил землепользования и застройки</w:t>
            </w:r>
            <w:r w:rsidR="0017405E" w:rsidRPr="0093104E">
              <w:rPr>
                <w:rFonts w:ascii="Times New Roman" w:hAnsi="Times New Roman"/>
                <w:sz w:val="20"/>
                <w:szCs w:val="20"/>
                <w:lang w:eastAsia="ru-RU"/>
              </w:rPr>
              <w:t>.</w:t>
            </w:r>
          </w:p>
        </w:tc>
      </w:tr>
      <w:tr w:rsidR="00EB7227" w:rsidRPr="0093104E" w14:paraId="7159D634" w14:textId="77777777" w:rsidTr="00EB7227">
        <w:trPr>
          <w:trHeight w:val="251"/>
        </w:trPr>
        <w:tc>
          <w:tcPr>
            <w:tcW w:w="604" w:type="dxa"/>
            <w:tcBorders>
              <w:top w:val="single" w:sz="4" w:space="0" w:color="000000"/>
              <w:left w:val="single" w:sz="4" w:space="0" w:color="000000"/>
              <w:bottom w:val="single" w:sz="4" w:space="0" w:color="000000"/>
              <w:right w:val="single" w:sz="4" w:space="0" w:color="000000"/>
            </w:tcBorders>
          </w:tcPr>
          <w:p w14:paraId="1274B382" w14:textId="77777777" w:rsidR="00EB7227" w:rsidRPr="0093104E" w:rsidRDefault="00EB7227" w:rsidP="00EB7227">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w:t>
            </w:r>
          </w:p>
        </w:tc>
        <w:tc>
          <w:tcPr>
            <w:tcW w:w="8701" w:type="dxa"/>
            <w:tcBorders>
              <w:top w:val="single" w:sz="4" w:space="0" w:color="000000"/>
              <w:left w:val="single" w:sz="4" w:space="0" w:color="000000"/>
              <w:bottom w:val="single" w:sz="4" w:space="0" w:color="000000"/>
              <w:right w:val="single" w:sz="4" w:space="0" w:color="000000"/>
            </w:tcBorders>
          </w:tcPr>
          <w:p w14:paraId="2217425E" w14:textId="77777777" w:rsidR="00EB7227" w:rsidRPr="0093104E" w:rsidRDefault="00EB7227" w:rsidP="00EB7227">
            <w:pPr>
              <w:spacing w:line="240" w:lineRule="auto"/>
              <w:ind w:firstLine="0"/>
              <w:jc w:val="both"/>
              <w:rPr>
                <w:rFonts w:ascii="Times New Roman" w:hAnsi="Times New Roman"/>
                <w:sz w:val="20"/>
                <w:szCs w:val="20"/>
                <w:lang w:eastAsia="ru-RU"/>
              </w:rPr>
            </w:pPr>
            <w:r w:rsidRPr="0093104E">
              <w:rPr>
                <w:rFonts w:ascii="Times New Roman" w:hAnsi="Times New Roman"/>
                <w:sz w:val="20"/>
                <w:szCs w:val="20"/>
                <w:lang w:eastAsia="ru-RU"/>
              </w:rPr>
              <w:t>Градостроительные регламенты.</w:t>
            </w:r>
          </w:p>
        </w:tc>
      </w:tr>
      <w:tr w:rsidR="00EB7227" w:rsidRPr="0093104E" w14:paraId="1C967FC1" w14:textId="77777777" w:rsidTr="002F5179">
        <w:trPr>
          <w:trHeight w:val="265"/>
        </w:trPr>
        <w:tc>
          <w:tcPr>
            <w:tcW w:w="9305" w:type="dxa"/>
            <w:gridSpan w:val="2"/>
            <w:tcBorders>
              <w:top w:val="single" w:sz="4" w:space="0" w:color="000000"/>
              <w:left w:val="single" w:sz="4" w:space="0" w:color="000000"/>
              <w:bottom w:val="single" w:sz="4" w:space="0" w:color="000000"/>
              <w:right w:val="single" w:sz="4" w:space="0" w:color="000000"/>
            </w:tcBorders>
          </w:tcPr>
          <w:p w14:paraId="0352DA8A" w14:textId="77777777" w:rsidR="00EB7227" w:rsidRPr="0093104E" w:rsidRDefault="00EB7227" w:rsidP="00EB7227">
            <w:pPr>
              <w:spacing w:line="240" w:lineRule="auto"/>
              <w:ind w:firstLine="0"/>
              <w:jc w:val="center"/>
              <w:rPr>
                <w:rFonts w:ascii="Times New Roman" w:hAnsi="Times New Roman"/>
                <w:b/>
                <w:bCs/>
                <w:i/>
                <w:iCs/>
                <w:sz w:val="20"/>
                <w:szCs w:val="20"/>
                <w:lang w:eastAsia="ru-RU"/>
              </w:rPr>
            </w:pPr>
            <w:r w:rsidRPr="0093104E">
              <w:rPr>
                <w:rFonts w:ascii="Times New Roman" w:hAnsi="Times New Roman"/>
                <w:b/>
                <w:bCs/>
                <w:i/>
                <w:iCs/>
                <w:sz w:val="20"/>
                <w:szCs w:val="20"/>
                <w:lang w:eastAsia="ru-RU"/>
              </w:rPr>
              <w:t>Материалы по обоснованию в текстовой форме:</w:t>
            </w:r>
          </w:p>
        </w:tc>
      </w:tr>
      <w:tr w:rsidR="00EB7227" w:rsidRPr="0093104E" w14:paraId="1B777037" w14:textId="77777777" w:rsidTr="00EB7227">
        <w:trPr>
          <w:trHeight w:val="254"/>
        </w:trPr>
        <w:tc>
          <w:tcPr>
            <w:tcW w:w="604" w:type="dxa"/>
            <w:tcBorders>
              <w:top w:val="single" w:sz="4" w:space="0" w:color="000000"/>
              <w:left w:val="single" w:sz="4" w:space="0" w:color="000000"/>
              <w:bottom w:val="single" w:sz="4" w:space="0" w:color="000000"/>
              <w:right w:val="single" w:sz="4" w:space="0" w:color="000000"/>
            </w:tcBorders>
          </w:tcPr>
          <w:p w14:paraId="54AFDB9E" w14:textId="77777777" w:rsidR="00EB7227" w:rsidRPr="0093104E" w:rsidRDefault="00EB7227" w:rsidP="00EB7227">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4</w:t>
            </w:r>
          </w:p>
        </w:tc>
        <w:tc>
          <w:tcPr>
            <w:tcW w:w="8701" w:type="dxa"/>
            <w:tcBorders>
              <w:top w:val="single" w:sz="4" w:space="0" w:color="000000"/>
              <w:left w:val="single" w:sz="4" w:space="0" w:color="000000"/>
              <w:bottom w:val="single" w:sz="4" w:space="0" w:color="000000"/>
              <w:right w:val="single" w:sz="4" w:space="0" w:color="000000"/>
            </w:tcBorders>
          </w:tcPr>
          <w:p w14:paraId="79891855" w14:textId="77777777" w:rsidR="00EB7227" w:rsidRPr="0093104E" w:rsidRDefault="00EB7227" w:rsidP="00EB7227">
            <w:pPr>
              <w:spacing w:line="240" w:lineRule="auto"/>
              <w:ind w:firstLine="0"/>
              <w:jc w:val="both"/>
              <w:rPr>
                <w:rFonts w:ascii="Times New Roman" w:hAnsi="Times New Roman"/>
                <w:sz w:val="20"/>
                <w:szCs w:val="20"/>
                <w:lang w:eastAsia="ru-RU"/>
              </w:rPr>
            </w:pPr>
            <w:r w:rsidRPr="0093104E">
              <w:rPr>
                <w:rFonts w:ascii="Times New Roman" w:hAnsi="Times New Roman"/>
                <w:sz w:val="20"/>
                <w:szCs w:val="20"/>
                <w:lang w:eastAsia="ru-RU"/>
              </w:rPr>
              <w:t>Материалы по обоснованию в текстовой форме.</w:t>
            </w:r>
          </w:p>
        </w:tc>
      </w:tr>
    </w:tbl>
    <w:p w14:paraId="209F1C7D" w14:textId="7BA5D764" w:rsidR="00EB7227" w:rsidRPr="0093104E" w:rsidRDefault="00C0157B" w:rsidP="00387754">
      <w:pPr>
        <w:spacing w:before="120" w:after="120" w:line="276" w:lineRule="auto"/>
        <w:jc w:val="center"/>
        <w:rPr>
          <w:rFonts w:ascii="Times New Roman" w:hAnsi="Times New Roman"/>
          <w:sz w:val="24"/>
          <w:szCs w:val="24"/>
          <w:lang w:eastAsia="ru-RU"/>
        </w:rPr>
      </w:pPr>
      <w:r w:rsidRPr="0093104E">
        <w:rPr>
          <w:rFonts w:ascii="Times New Roman" w:hAnsi="Times New Roman"/>
          <w:sz w:val="24"/>
          <w:szCs w:val="24"/>
          <w:lang w:eastAsia="ru-RU"/>
        </w:rPr>
        <w:t>Перечень графических материалов единого документа территориального планирования и градостроительного зонирования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31"/>
        <w:gridCol w:w="5557"/>
        <w:gridCol w:w="2256"/>
      </w:tblGrid>
      <w:tr w:rsidR="00C0157B" w:rsidRPr="0093104E" w14:paraId="3F8FF823" w14:textId="77777777" w:rsidTr="00C0157B">
        <w:tc>
          <w:tcPr>
            <w:tcW w:w="1531" w:type="dxa"/>
            <w:tcBorders>
              <w:top w:val="single" w:sz="4" w:space="0" w:color="auto"/>
              <w:left w:val="single" w:sz="4" w:space="0" w:color="auto"/>
              <w:bottom w:val="single" w:sz="4" w:space="0" w:color="auto"/>
              <w:right w:val="single" w:sz="4" w:space="0" w:color="auto"/>
            </w:tcBorders>
            <w:vAlign w:val="center"/>
            <w:hideMark/>
          </w:tcPr>
          <w:p w14:paraId="523D088D" w14:textId="371BAC36" w:rsidR="00C0157B" w:rsidRPr="0093104E" w:rsidRDefault="00227E5D" w:rsidP="00C0157B">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b/>
                <w:bCs/>
                <w:color w:val="000000"/>
                <w:sz w:val="20"/>
                <w:szCs w:val="20"/>
                <w:lang w:eastAsia="ru-RU"/>
              </w:rPr>
              <w:t>п/п</w:t>
            </w:r>
          </w:p>
        </w:tc>
        <w:tc>
          <w:tcPr>
            <w:tcW w:w="5557" w:type="dxa"/>
            <w:tcBorders>
              <w:top w:val="single" w:sz="4" w:space="0" w:color="auto"/>
              <w:left w:val="single" w:sz="4" w:space="0" w:color="auto"/>
              <w:bottom w:val="single" w:sz="4" w:space="0" w:color="auto"/>
              <w:right w:val="single" w:sz="4" w:space="0" w:color="auto"/>
            </w:tcBorders>
            <w:vAlign w:val="center"/>
            <w:hideMark/>
          </w:tcPr>
          <w:p w14:paraId="0A7DFBF1" w14:textId="7D5A26BC" w:rsidR="00C0157B" w:rsidRPr="0093104E" w:rsidRDefault="00C0157B" w:rsidP="00C0157B">
            <w:pPr>
              <w:spacing w:line="240" w:lineRule="auto"/>
              <w:ind w:firstLine="0"/>
              <w:jc w:val="center"/>
              <w:rPr>
                <w:rFonts w:ascii="Times New Roman" w:hAnsi="Times New Roman"/>
                <w:sz w:val="20"/>
                <w:szCs w:val="20"/>
                <w:lang w:eastAsia="ru-RU"/>
              </w:rPr>
            </w:pPr>
            <w:r w:rsidRPr="0093104E">
              <w:rPr>
                <w:rFonts w:ascii="Times New Roman" w:hAnsi="Times New Roman"/>
                <w:b/>
                <w:bCs/>
                <w:color w:val="000000"/>
                <w:sz w:val="20"/>
                <w:szCs w:val="20"/>
                <w:lang w:eastAsia="ru-RU"/>
              </w:rPr>
              <w:t>Наименование</w:t>
            </w:r>
          </w:p>
        </w:tc>
        <w:tc>
          <w:tcPr>
            <w:tcW w:w="2256" w:type="dxa"/>
            <w:tcBorders>
              <w:top w:val="single" w:sz="4" w:space="0" w:color="auto"/>
              <w:left w:val="single" w:sz="4" w:space="0" w:color="auto"/>
              <w:bottom w:val="single" w:sz="4" w:space="0" w:color="auto"/>
              <w:right w:val="single" w:sz="4" w:space="0" w:color="auto"/>
            </w:tcBorders>
            <w:vAlign w:val="center"/>
            <w:hideMark/>
          </w:tcPr>
          <w:p w14:paraId="1E37038D" w14:textId="77777777" w:rsidR="00C0157B" w:rsidRPr="0093104E" w:rsidRDefault="00C0157B" w:rsidP="00C0157B">
            <w:pPr>
              <w:spacing w:line="240" w:lineRule="auto"/>
              <w:ind w:firstLine="0"/>
              <w:jc w:val="center"/>
              <w:rPr>
                <w:rFonts w:ascii="Times New Roman" w:hAnsi="Times New Roman"/>
                <w:sz w:val="20"/>
                <w:szCs w:val="20"/>
                <w:lang w:eastAsia="ru-RU"/>
              </w:rPr>
            </w:pPr>
            <w:r w:rsidRPr="0093104E">
              <w:rPr>
                <w:rFonts w:ascii="Times New Roman" w:hAnsi="Times New Roman"/>
                <w:b/>
                <w:bCs/>
                <w:color w:val="000000"/>
                <w:sz w:val="20"/>
                <w:szCs w:val="20"/>
                <w:lang w:eastAsia="ru-RU"/>
              </w:rPr>
              <w:t>Масштаб</w:t>
            </w:r>
          </w:p>
        </w:tc>
      </w:tr>
      <w:tr w:rsidR="00C0157B" w:rsidRPr="0093104E" w14:paraId="50D46816" w14:textId="77777777" w:rsidTr="00C0157B">
        <w:tc>
          <w:tcPr>
            <w:tcW w:w="9344" w:type="dxa"/>
            <w:gridSpan w:val="3"/>
            <w:tcBorders>
              <w:top w:val="single" w:sz="4" w:space="0" w:color="auto"/>
              <w:left w:val="single" w:sz="4" w:space="0" w:color="auto"/>
              <w:bottom w:val="single" w:sz="4" w:space="0" w:color="auto"/>
            </w:tcBorders>
            <w:vAlign w:val="center"/>
            <w:hideMark/>
          </w:tcPr>
          <w:p w14:paraId="5025AFC1" w14:textId="5FA5F94F" w:rsidR="00C0157B" w:rsidRPr="0093104E" w:rsidRDefault="00C0157B" w:rsidP="00C0157B">
            <w:pPr>
              <w:spacing w:line="240" w:lineRule="auto"/>
              <w:ind w:firstLine="0"/>
              <w:jc w:val="center"/>
              <w:rPr>
                <w:rFonts w:ascii="Times New Roman" w:hAnsi="Times New Roman"/>
                <w:sz w:val="20"/>
                <w:szCs w:val="20"/>
                <w:lang w:eastAsia="ru-RU"/>
              </w:rPr>
            </w:pPr>
            <w:r w:rsidRPr="0093104E">
              <w:rPr>
                <w:rFonts w:ascii="Times New Roman" w:hAnsi="Times New Roman"/>
                <w:b/>
                <w:bCs/>
                <w:color w:val="000000"/>
                <w:sz w:val="20"/>
                <w:szCs w:val="20"/>
                <w:lang w:eastAsia="ru-RU"/>
              </w:rPr>
              <w:t>Утверждаемая часть:</w:t>
            </w:r>
          </w:p>
        </w:tc>
      </w:tr>
      <w:tr w:rsidR="00C0157B" w:rsidRPr="0093104E" w14:paraId="40E7EA4F" w14:textId="77777777" w:rsidTr="0017405E">
        <w:tc>
          <w:tcPr>
            <w:tcW w:w="1531" w:type="dxa"/>
            <w:tcBorders>
              <w:top w:val="single" w:sz="4" w:space="0" w:color="auto"/>
              <w:left w:val="single" w:sz="4" w:space="0" w:color="auto"/>
              <w:bottom w:val="single" w:sz="4" w:space="0" w:color="auto"/>
              <w:right w:val="single" w:sz="4" w:space="0" w:color="auto"/>
            </w:tcBorders>
            <w:vAlign w:val="center"/>
          </w:tcPr>
          <w:p w14:paraId="7FAA002F" w14:textId="7A58F7F0" w:rsidR="00C0157B" w:rsidRPr="0093104E" w:rsidRDefault="00C0157B">
            <w:pPr>
              <w:pStyle w:val="a7"/>
              <w:numPr>
                <w:ilvl w:val="0"/>
                <w:numId w:val="52"/>
              </w:numPr>
              <w:spacing w:line="240" w:lineRule="auto"/>
              <w:rPr>
                <w:rFonts w:ascii="Times New Roman" w:hAnsi="Times New Roman"/>
                <w:sz w:val="20"/>
                <w:szCs w:val="20"/>
                <w:lang w:eastAsia="ru-RU"/>
              </w:rPr>
            </w:pPr>
          </w:p>
        </w:tc>
        <w:tc>
          <w:tcPr>
            <w:tcW w:w="5557" w:type="dxa"/>
            <w:tcBorders>
              <w:top w:val="single" w:sz="4" w:space="0" w:color="auto"/>
              <w:left w:val="single" w:sz="4" w:space="0" w:color="auto"/>
              <w:bottom w:val="single" w:sz="4" w:space="0" w:color="auto"/>
              <w:right w:val="single" w:sz="4" w:space="0" w:color="auto"/>
            </w:tcBorders>
            <w:vAlign w:val="center"/>
            <w:hideMark/>
          </w:tcPr>
          <w:p w14:paraId="37D6165E" w14:textId="4F257FED" w:rsidR="00C0157B" w:rsidRPr="0093104E" w:rsidRDefault="00DE3467" w:rsidP="00C0157B">
            <w:pPr>
              <w:spacing w:line="240" w:lineRule="auto"/>
              <w:ind w:firstLine="0"/>
              <w:jc w:val="both"/>
              <w:rPr>
                <w:rFonts w:ascii="Times New Roman" w:hAnsi="Times New Roman"/>
                <w:sz w:val="20"/>
                <w:szCs w:val="20"/>
                <w:lang w:eastAsia="ru-RU"/>
              </w:rPr>
            </w:pPr>
            <w:r w:rsidRPr="0093104E">
              <w:rPr>
                <w:rFonts w:ascii="Times New Roman" w:hAnsi="Times New Roman"/>
                <w:color w:val="000000"/>
                <w:sz w:val="20"/>
                <w:szCs w:val="20"/>
                <w:lang w:eastAsia="ru-RU"/>
              </w:rPr>
              <w:t>Карта планируемого размещения объектов местного значения муниципального округа</w:t>
            </w:r>
          </w:p>
        </w:tc>
        <w:tc>
          <w:tcPr>
            <w:tcW w:w="2256" w:type="dxa"/>
            <w:tcBorders>
              <w:top w:val="single" w:sz="4" w:space="0" w:color="auto"/>
              <w:left w:val="single" w:sz="4" w:space="0" w:color="auto"/>
              <w:bottom w:val="single" w:sz="4" w:space="0" w:color="auto"/>
              <w:right w:val="single" w:sz="4" w:space="0" w:color="auto"/>
            </w:tcBorders>
            <w:vAlign w:val="center"/>
            <w:hideMark/>
          </w:tcPr>
          <w:p w14:paraId="2B24E167" w14:textId="3E0B3AA3" w:rsidR="00C0157B" w:rsidRPr="0093104E" w:rsidRDefault="00255D8E" w:rsidP="00C0157B">
            <w:pPr>
              <w:spacing w:line="240" w:lineRule="auto"/>
              <w:ind w:firstLine="0"/>
              <w:rPr>
                <w:rFonts w:ascii="Times New Roman" w:hAnsi="Times New Roman"/>
                <w:sz w:val="20"/>
                <w:szCs w:val="20"/>
                <w:lang w:eastAsia="ru-RU"/>
              </w:rPr>
            </w:pPr>
            <w:r w:rsidRPr="0093104E">
              <w:rPr>
                <w:rFonts w:ascii="Times New Roman" w:hAnsi="Times New Roman"/>
                <w:color w:val="000000"/>
                <w:sz w:val="20"/>
                <w:szCs w:val="20"/>
              </w:rPr>
              <w:t>1:200000</w:t>
            </w:r>
          </w:p>
        </w:tc>
      </w:tr>
      <w:tr w:rsidR="00DE3467" w:rsidRPr="0093104E" w14:paraId="53B2AC97" w14:textId="77777777" w:rsidTr="00C0157B">
        <w:tc>
          <w:tcPr>
            <w:tcW w:w="1531" w:type="dxa"/>
            <w:tcBorders>
              <w:top w:val="single" w:sz="4" w:space="0" w:color="auto"/>
              <w:left w:val="single" w:sz="4" w:space="0" w:color="auto"/>
              <w:bottom w:val="single" w:sz="4" w:space="0" w:color="auto"/>
              <w:right w:val="single" w:sz="4" w:space="0" w:color="auto"/>
            </w:tcBorders>
            <w:vAlign w:val="center"/>
          </w:tcPr>
          <w:p w14:paraId="5F1284B0" w14:textId="422CB576" w:rsidR="00DE3467" w:rsidRPr="0093104E" w:rsidRDefault="00DE3467">
            <w:pPr>
              <w:pStyle w:val="a7"/>
              <w:numPr>
                <w:ilvl w:val="0"/>
                <w:numId w:val="52"/>
              </w:numPr>
              <w:spacing w:line="240" w:lineRule="auto"/>
              <w:rPr>
                <w:rFonts w:ascii="Times New Roman" w:hAnsi="Times New Roman"/>
                <w:color w:val="000000"/>
                <w:sz w:val="20"/>
                <w:szCs w:val="20"/>
                <w:lang w:eastAsia="ru-RU"/>
              </w:rPr>
            </w:pPr>
          </w:p>
        </w:tc>
        <w:tc>
          <w:tcPr>
            <w:tcW w:w="5557" w:type="dxa"/>
            <w:tcBorders>
              <w:top w:val="single" w:sz="4" w:space="0" w:color="auto"/>
              <w:left w:val="single" w:sz="4" w:space="0" w:color="auto"/>
              <w:bottom w:val="single" w:sz="4" w:space="0" w:color="auto"/>
              <w:right w:val="single" w:sz="4" w:space="0" w:color="auto"/>
            </w:tcBorders>
            <w:vAlign w:val="center"/>
          </w:tcPr>
          <w:p w14:paraId="6479339E" w14:textId="547ADE28" w:rsidR="00DE3467" w:rsidRPr="0093104E" w:rsidRDefault="00DE3467" w:rsidP="00C0157B">
            <w:pPr>
              <w:spacing w:line="240" w:lineRule="auto"/>
              <w:ind w:firstLine="0"/>
              <w:jc w:val="both"/>
              <w:rPr>
                <w:rFonts w:ascii="Times New Roman" w:hAnsi="Times New Roman"/>
                <w:color w:val="000000"/>
                <w:sz w:val="20"/>
                <w:szCs w:val="20"/>
                <w:lang w:eastAsia="ru-RU"/>
              </w:rPr>
            </w:pPr>
            <w:r w:rsidRPr="0093104E">
              <w:rPr>
                <w:rFonts w:ascii="Times New Roman" w:hAnsi="Times New Roman"/>
                <w:color w:val="000000"/>
                <w:sz w:val="20"/>
                <w:szCs w:val="20"/>
                <w:lang w:eastAsia="ru-RU"/>
              </w:rPr>
              <w:t>Карта планируемого размещения объектов местного значения населенных пунктов</w:t>
            </w:r>
          </w:p>
        </w:tc>
        <w:tc>
          <w:tcPr>
            <w:tcW w:w="2256" w:type="dxa"/>
            <w:tcBorders>
              <w:top w:val="single" w:sz="4" w:space="0" w:color="auto"/>
              <w:left w:val="single" w:sz="4" w:space="0" w:color="auto"/>
              <w:bottom w:val="single" w:sz="4" w:space="0" w:color="auto"/>
              <w:right w:val="single" w:sz="4" w:space="0" w:color="auto"/>
            </w:tcBorders>
            <w:vAlign w:val="center"/>
          </w:tcPr>
          <w:p w14:paraId="18BE32E1" w14:textId="639C4151" w:rsidR="00DE3467" w:rsidRPr="0093104E" w:rsidRDefault="00DE3467" w:rsidP="00C0157B">
            <w:pPr>
              <w:spacing w:line="240" w:lineRule="auto"/>
              <w:ind w:firstLine="0"/>
              <w:rPr>
                <w:rFonts w:ascii="Times New Roman" w:hAnsi="Times New Roman"/>
                <w:color w:val="000000"/>
                <w:sz w:val="20"/>
                <w:szCs w:val="20"/>
                <w:lang w:eastAsia="ru-RU"/>
              </w:rPr>
            </w:pPr>
            <w:r w:rsidRPr="0093104E">
              <w:rPr>
                <w:rFonts w:ascii="Times New Roman" w:hAnsi="Times New Roman"/>
                <w:color w:val="000000"/>
                <w:sz w:val="20"/>
                <w:szCs w:val="20"/>
                <w:lang w:eastAsia="ru-RU"/>
              </w:rPr>
              <w:t>1:5000</w:t>
            </w:r>
          </w:p>
        </w:tc>
      </w:tr>
      <w:tr w:rsidR="0017405E" w:rsidRPr="0093104E" w14:paraId="44635570" w14:textId="77777777" w:rsidTr="0017405E">
        <w:tc>
          <w:tcPr>
            <w:tcW w:w="1531" w:type="dxa"/>
            <w:tcBorders>
              <w:top w:val="single" w:sz="4" w:space="0" w:color="auto"/>
              <w:left w:val="single" w:sz="4" w:space="0" w:color="auto"/>
              <w:bottom w:val="single" w:sz="4" w:space="0" w:color="auto"/>
              <w:right w:val="single" w:sz="4" w:space="0" w:color="auto"/>
            </w:tcBorders>
            <w:vAlign w:val="center"/>
          </w:tcPr>
          <w:p w14:paraId="6234A4AA" w14:textId="008366E9" w:rsidR="0017405E" w:rsidRPr="0093104E" w:rsidRDefault="0017405E">
            <w:pPr>
              <w:pStyle w:val="a7"/>
              <w:numPr>
                <w:ilvl w:val="0"/>
                <w:numId w:val="52"/>
              </w:numPr>
              <w:spacing w:line="240" w:lineRule="auto"/>
              <w:rPr>
                <w:rFonts w:ascii="Times New Roman" w:hAnsi="Times New Roman"/>
                <w:sz w:val="20"/>
                <w:szCs w:val="20"/>
                <w:lang w:eastAsia="ru-RU"/>
              </w:rPr>
            </w:pPr>
          </w:p>
        </w:tc>
        <w:tc>
          <w:tcPr>
            <w:tcW w:w="5557" w:type="dxa"/>
            <w:tcBorders>
              <w:top w:val="single" w:sz="4" w:space="0" w:color="auto"/>
              <w:left w:val="single" w:sz="4" w:space="0" w:color="auto"/>
              <w:bottom w:val="single" w:sz="4" w:space="0" w:color="auto"/>
              <w:right w:val="single" w:sz="4" w:space="0" w:color="auto"/>
            </w:tcBorders>
            <w:vAlign w:val="center"/>
          </w:tcPr>
          <w:p w14:paraId="189DFE9A" w14:textId="4BEF4647" w:rsidR="0017405E" w:rsidRPr="0093104E" w:rsidRDefault="0017405E" w:rsidP="00C0157B">
            <w:pPr>
              <w:spacing w:line="240" w:lineRule="auto"/>
              <w:ind w:firstLine="0"/>
              <w:jc w:val="both"/>
              <w:rPr>
                <w:rFonts w:ascii="Times New Roman" w:hAnsi="Times New Roman"/>
                <w:color w:val="000000"/>
                <w:sz w:val="20"/>
                <w:szCs w:val="20"/>
                <w:lang w:eastAsia="ru-RU"/>
              </w:rPr>
            </w:pPr>
            <w:r w:rsidRPr="0093104E">
              <w:rPr>
                <w:rFonts w:ascii="Times New Roman" w:hAnsi="Times New Roman"/>
                <w:color w:val="000000"/>
                <w:sz w:val="20"/>
                <w:szCs w:val="20"/>
                <w:lang w:eastAsia="ru-RU"/>
              </w:rPr>
              <w:t>Карта границ населенных пунктов</w:t>
            </w:r>
          </w:p>
        </w:tc>
        <w:tc>
          <w:tcPr>
            <w:tcW w:w="2256" w:type="dxa"/>
            <w:tcBorders>
              <w:top w:val="single" w:sz="4" w:space="0" w:color="auto"/>
              <w:left w:val="single" w:sz="4" w:space="0" w:color="auto"/>
              <w:bottom w:val="single" w:sz="4" w:space="0" w:color="auto"/>
              <w:right w:val="single" w:sz="4" w:space="0" w:color="auto"/>
            </w:tcBorders>
            <w:vAlign w:val="center"/>
          </w:tcPr>
          <w:p w14:paraId="003D228E" w14:textId="63E4EA47" w:rsidR="0017405E" w:rsidRPr="0093104E" w:rsidRDefault="0017405E" w:rsidP="00C0157B">
            <w:pPr>
              <w:spacing w:line="240" w:lineRule="auto"/>
              <w:ind w:firstLine="0"/>
              <w:rPr>
                <w:rFonts w:ascii="Times New Roman" w:hAnsi="Times New Roman"/>
                <w:color w:val="000000"/>
                <w:sz w:val="20"/>
                <w:szCs w:val="20"/>
                <w:lang w:eastAsia="ru-RU"/>
              </w:rPr>
            </w:pPr>
            <w:r w:rsidRPr="0093104E">
              <w:rPr>
                <w:rFonts w:ascii="Times New Roman" w:hAnsi="Times New Roman"/>
                <w:color w:val="000000"/>
                <w:sz w:val="20"/>
                <w:szCs w:val="20"/>
                <w:lang w:eastAsia="ru-RU"/>
              </w:rPr>
              <w:t>1:5000</w:t>
            </w:r>
          </w:p>
        </w:tc>
      </w:tr>
      <w:tr w:rsidR="00DE3467" w:rsidRPr="0093104E" w14:paraId="30D59158" w14:textId="77777777" w:rsidTr="0017405E">
        <w:tc>
          <w:tcPr>
            <w:tcW w:w="1531" w:type="dxa"/>
            <w:tcBorders>
              <w:top w:val="single" w:sz="4" w:space="0" w:color="auto"/>
              <w:left w:val="single" w:sz="4" w:space="0" w:color="auto"/>
              <w:bottom w:val="single" w:sz="4" w:space="0" w:color="auto"/>
              <w:right w:val="single" w:sz="4" w:space="0" w:color="auto"/>
            </w:tcBorders>
            <w:vAlign w:val="center"/>
          </w:tcPr>
          <w:p w14:paraId="5E9EBC01" w14:textId="4C0FAFDE" w:rsidR="00DE3467" w:rsidRPr="0093104E" w:rsidRDefault="00DE3467">
            <w:pPr>
              <w:pStyle w:val="a7"/>
              <w:numPr>
                <w:ilvl w:val="0"/>
                <w:numId w:val="52"/>
              </w:numPr>
              <w:spacing w:line="240" w:lineRule="auto"/>
              <w:rPr>
                <w:rFonts w:ascii="Times New Roman" w:hAnsi="Times New Roman"/>
                <w:sz w:val="20"/>
                <w:szCs w:val="20"/>
                <w:lang w:eastAsia="ru-RU"/>
              </w:rPr>
            </w:pPr>
          </w:p>
        </w:tc>
        <w:tc>
          <w:tcPr>
            <w:tcW w:w="5557" w:type="dxa"/>
            <w:tcBorders>
              <w:top w:val="single" w:sz="4" w:space="0" w:color="auto"/>
              <w:left w:val="single" w:sz="4" w:space="0" w:color="auto"/>
              <w:bottom w:val="single" w:sz="4" w:space="0" w:color="auto"/>
              <w:right w:val="single" w:sz="4" w:space="0" w:color="auto"/>
            </w:tcBorders>
            <w:vAlign w:val="center"/>
            <w:hideMark/>
          </w:tcPr>
          <w:p w14:paraId="0A9F4B15" w14:textId="65B7D936" w:rsidR="00DE3467" w:rsidRPr="0093104E" w:rsidRDefault="00DE3467" w:rsidP="00DE3467">
            <w:pPr>
              <w:spacing w:line="240" w:lineRule="auto"/>
              <w:ind w:firstLine="0"/>
              <w:jc w:val="both"/>
              <w:rPr>
                <w:rFonts w:ascii="Times New Roman" w:hAnsi="Times New Roman"/>
                <w:sz w:val="20"/>
                <w:szCs w:val="20"/>
                <w:lang w:eastAsia="ru-RU"/>
              </w:rPr>
            </w:pPr>
            <w:r w:rsidRPr="0093104E">
              <w:rPr>
                <w:rFonts w:ascii="Times New Roman" w:hAnsi="Times New Roman"/>
                <w:color w:val="000000"/>
                <w:sz w:val="20"/>
                <w:szCs w:val="20"/>
                <w:lang w:eastAsia="ru-RU"/>
              </w:rPr>
              <w:t xml:space="preserve">Карта функциональных зон </w:t>
            </w:r>
          </w:p>
        </w:tc>
        <w:tc>
          <w:tcPr>
            <w:tcW w:w="2256" w:type="dxa"/>
            <w:tcBorders>
              <w:top w:val="single" w:sz="4" w:space="0" w:color="auto"/>
              <w:left w:val="single" w:sz="4" w:space="0" w:color="auto"/>
              <w:bottom w:val="single" w:sz="4" w:space="0" w:color="auto"/>
              <w:right w:val="single" w:sz="4" w:space="0" w:color="auto"/>
            </w:tcBorders>
            <w:vAlign w:val="center"/>
            <w:hideMark/>
          </w:tcPr>
          <w:p w14:paraId="1C101A81" w14:textId="596BBB04" w:rsidR="00DE3467" w:rsidRPr="0093104E" w:rsidRDefault="00255D8E" w:rsidP="00DE3467">
            <w:pPr>
              <w:spacing w:line="240" w:lineRule="auto"/>
              <w:ind w:firstLine="0"/>
              <w:rPr>
                <w:rFonts w:ascii="Times New Roman" w:hAnsi="Times New Roman"/>
                <w:sz w:val="20"/>
                <w:szCs w:val="20"/>
                <w:lang w:eastAsia="ru-RU"/>
              </w:rPr>
            </w:pPr>
            <w:r w:rsidRPr="0093104E">
              <w:rPr>
                <w:rFonts w:ascii="Times New Roman" w:hAnsi="Times New Roman"/>
                <w:color w:val="000000"/>
                <w:sz w:val="20"/>
                <w:szCs w:val="20"/>
              </w:rPr>
              <w:t>1:200000</w:t>
            </w:r>
          </w:p>
        </w:tc>
      </w:tr>
      <w:tr w:rsidR="00DE3467" w:rsidRPr="0093104E" w14:paraId="167CEA7F" w14:textId="77777777" w:rsidTr="00C0157B">
        <w:tc>
          <w:tcPr>
            <w:tcW w:w="1531" w:type="dxa"/>
            <w:tcBorders>
              <w:top w:val="single" w:sz="4" w:space="0" w:color="auto"/>
              <w:left w:val="single" w:sz="4" w:space="0" w:color="auto"/>
              <w:bottom w:val="single" w:sz="4" w:space="0" w:color="auto"/>
              <w:right w:val="single" w:sz="4" w:space="0" w:color="auto"/>
            </w:tcBorders>
            <w:vAlign w:val="center"/>
          </w:tcPr>
          <w:p w14:paraId="1B47160C" w14:textId="10DAAC79" w:rsidR="00DE3467" w:rsidRPr="0093104E" w:rsidRDefault="00DE3467">
            <w:pPr>
              <w:pStyle w:val="a7"/>
              <w:numPr>
                <w:ilvl w:val="0"/>
                <w:numId w:val="52"/>
              </w:numPr>
              <w:spacing w:line="240" w:lineRule="auto"/>
              <w:rPr>
                <w:rFonts w:ascii="Times New Roman" w:hAnsi="Times New Roman"/>
                <w:color w:val="000000"/>
                <w:sz w:val="20"/>
                <w:szCs w:val="20"/>
                <w:lang w:eastAsia="ru-RU"/>
              </w:rPr>
            </w:pPr>
          </w:p>
        </w:tc>
        <w:tc>
          <w:tcPr>
            <w:tcW w:w="5557" w:type="dxa"/>
            <w:tcBorders>
              <w:top w:val="single" w:sz="4" w:space="0" w:color="auto"/>
              <w:left w:val="single" w:sz="4" w:space="0" w:color="auto"/>
              <w:bottom w:val="single" w:sz="4" w:space="0" w:color="auto"/>
              <w:right w:val="single" w:sz="4" w:space="0" w:color="auto"/>
            </w:tcBorders>
            <w:vAlign w:val="center"/>
          </w:tcPr>
          <w:p w14:paraId="11258448" w14:textId="63C69B68" w:rsidR="00DE3467" w:rsidRPr="0093104E" w:rsidRDefault="00DE3467" w:rsidP="00DE3467">
            <w:pPr>
              <w:spacing w:line="240" w:lineRule="auto"/>
              <w:ind w:firstLine="0"/>
              <w:jc w:val="both"/>
              <w:rPr>
                <w:rFonts w:ascii="Times New Roman" w:hAnsi="Times New Roman"/>
                <w:color w:val="000000"/>
                <w:sz w:val="20"/>
                <w:szCs w:val="20"/>
                <w:lang w:eastAsia="ru-RU"/>
              </w:rPr>
            </w:pPr>
            <w:r w:rsidRPr="0093104E">
              <w:rPr>
                <w:rFonts w:ascii="Times New Roman" w:hAnsi="Times New Roman"/>
                <w:color w:val="000000"/>
                <w:sz w:val="20"/>
                <w:szCs w:val="20"/>
                <w:lang w:eastAsia="ru-RU"/>
              </w:rPr>
              <w:t>Карта функциональных зон населенных пунктов</w:t>
            </w:r>
          </w:p>
        </w:tc>
        <w:tc>
          <w:tcPr>
            <w:tcW w:w="2256" w:type="dxa"/>
            <w:tcBorders>
              <w:top w:val="single" w:sz="4" w:space="0" w:color="auto"/>
              <w:left w:val="single" w:sz="4" w:space="0" w:color="auto"/>
              <w:bottom w:val="single" w:sz="4" w:space="0" w:color="auto"/>
              <w:right w:val="single" w:sz="4" w:space="0" w:color="auto"/>
            </w:tcBorders>
            <w:vAlign w:val="center"/>
          </w:tcPr>
          <w:p w14:paraId="6750814A" w14:textId="4D2B9F13" w:rsidR="00DE3467" w:rsidRPr="0093104E" w:rsidRDefault="00DE3467" w:rsidP="00DE3467">
            <w:pPr>
              <w:spacing w:line="240" w:lineRule="auto"/>
              <w:ind w:firstLine="0"/>
              <w:rPr>
                <w:rFonts w:ascii="Times New Roman" w:hAnsi="Times New Roman"/>
                <w:color w:val="000000"/>
                <w:sz w:val="20"/>
                <w:szCs w:val="20"/>
                <w:lang w:eastAsia="ru-RU"/>
              </w:rPr>
            </w:pPr>
            <w:r w:rsidRPr="0093104E">
              <w:rPr>
                <w:rFonts w:ascii="Times New Roman" w:hAnsi="Times New Roman"/>
                <w:color w:val="000000"/>
                <w:sz w:val="20"/>
                <w:szCs w:val="20"/>
                <w:lang w:eastAsia="ru-RU"/>
              </w:rPr>
              <w:t>1:5000</w:t>
            </w:r>
          </w:p>
        </w:tc>
      </w:tr>
      <w:tr w:rsidR="00DE3467" w:rsidRPr="0093104E" w14:paraId="2DC2E3C3" w14:textId="77777777" w:rsidTr="0017405E">
        <w:tc>
          <w:tcPr>
            <w:tcW w:w="1531" w:type="dxa"/>
            <w:tcBorders>
              <w:top w:val="single" w:sz="4" w:space="0" w:color="auto"/>
              <w:left w:val="single" w:sz="4" w:space="0" w:color="auto"/>
              <w:bottom w:val="single" w:sz="4" w:space="0" w:color="auto"/>
              <w:right w:val="single" w:sz="4" w:space="0" w:color="auto"/>
            </w:tcBorders>
            <w:vAlign w:val="center"/>
          </w:tcPr>
          <w:p w14:paraId="299FCE23" w14:textId="30174E36" w:rsidR="00DE3467" w:rsidRPr="0093104E" w:rsidRDefault="00DE3467">
            <w:pPr>
              <w:pStyle w:val="a7"/>
              <w:numPr>
                <w:ilvl w:val="0"/>
                <w:numId w:val="52"/>
              </w:numPr>
              <w:spacing w:line="240" w:lineRule="auto"/>
              <w:rPr>
                <w:rFonts w:ascii="Times New Roman" w:hAnsi="Times New Roman"/>
                <w:sz w:val="20"/>
                <w:szCs w:val="20"/>
                <w:lang w:eastAsia="ru-RU"/>
              </w:rPr>
            </w:pPr>
          </w:p>
        </w:tc>
        <w:tc>
          <w:tcPr>
            <w:tcW w:w="5557" w:type="dxa"/>
            <w:tcBorders>
              <w:top w:val="single" w:sz="4" w:space="0" w:color="auto"/>
              <w:left w:val="single" w:sz="4" w:space="0" w:color="auto"/>
              <w:bottom w:val="single" w:sz="4" w:space="0" w:color="auto"/>
              <w:right w:val="single" w:sz="4" w:space="0" w:color="auto"/>
            </w:tcBorders>
            <w:vAlign w:val="center"/>
            <w:hideMark/>
          </w:tcPr>
          <w:p w14:paraId="72B3E15D" w14:textId="63996301" w:rsidR="00DE3467" w:rsidRPr="0093104E" w:rsidRDefault="00DE3467" w:rsidP="00DE3467">
            <w:pPr>
              <w:spacing w:line="240" w:lineRule="auto"/>
              <w:ind w:firstLine="0"/>
              <w:jc w:val="both"/>
              <w:rPr>
                <w:rFonts w:ascii="Times New Roman" w:hAnsi="Times New Roman"/>
                <w:sz w:val="20"/>
                <w:szCs w:val="20"/>
                <w:lang w:eastAsia="ru-RU"/>
              </w:rPr>
            </w:pPr>
            <w:r w:rsidRPr="0093104E">
              <w:rPr>
                <w:rFonts w:ascii="Times New Roman" w:hAnsi="Times New Roman"/>
                <w:color w:val="000000"/>
                <w:sz w:val="20"/>
                <w:szCs w:val="20"/>
                <w:lang w:eastAsia="ru-RU"/>
              </w:rPr>
              <w:t xml:space="preserve">Карта градостроительного зонирования муниципального округа. </w:t>
            </w:r>
          </w:p>
        </w:tc>
        <w:tc>
          <w:tcPr>
            <w:tcW w:w="2256" w:type="dxa"/>
            <w:tcBorders>
              <w:top w:val="single" w:sz="4" w:space="0" w:color="auto"/>
              <w:left w:val="single" w:sz="4" w:space="0" w:color="auto"/>
              <w:bottom w:val="single" w:sz="4" w:space="0" w:color="auto"/>
              <w:right w:val="single" w:sz="4" w:space="0" w:color="auto"/>
            </w:tcBorders>
            <w:vAlign w:val="center"/>
            <w:hideMark/>
          </w:tcPr>
          <w:p w14:paraId="79D9A604" w14:textId="4C298B00" w:rsidR="00DE3467" w:rsidRPr="0093104E" w:rsidRDefault="00255D8E" w:rsidP="00DE3467">
            <w:pPr>
              <w:spacing w:line="240" w:lineRule="auto"/>
              <w:ind w:firstLine="0"/>
              <w:rPr>
                <w:rFonts w:ascii="Times New Roman" w:hAnsi="Times New Roman"/>
                <w:sz w:val="20"/>
                <w:szCs w:val="20"/>
                <w:lang w:eastAsia="ru-RU"/>
              </w:rPr>
            </w:pPr>
            <w:r w:rsidRPr="0093104E">
              <w:rPr>
                <w:rFonts w:ascii="Times New Roman" w:hAnsi="Times New Roman"/>
                <w:color w:val="000000"/>
                <w:sz w:val="20"/>
                <w:szCs w:val="20"/>
              </w:rPr>
              <w:t>1:200000</w:t>
            </w:r>
          </w:p>
        </w:tc>
      </w:tr>
      <w:tr w:rsidR="0017405E" w:rsidRPr="0093104E" w14:paraId="215118CC" w14:textId="77777777" w:rsidTr="0017405E">
        <w:tc>
          <w:tcPr>
            <w:tcW w:w="1531" w:type="dxa"/>
            <w:tcBorders>
              <w:top w:val="single" w:sz="4" w:space="0" w:color="auto"/>
              <w:left w:val="single" w:sz="4" w:space="0" w:color="auto"/>
              <w:bottom w:val="single" w:sz="4" w:space="0" w:color="auto"/>
              <w:right w:val="single" w:sz="4" w:space="0" w:color="auto"/>
            </w:tcBorders>
            <w:vAlign w:val="center"/>
          </w:tcPr>
          <w:p w14:paraId="13295D62" w14:textId="09204690" w:rsidR="0017405E" w:rsidRPr="0093104E" w:rsidRDefault="0017405E">
            <w:pPr>
              <w:pStyle w:val="a7"/>
              <w:numPr>
                <w:ilvl w:val="0"/>
                <w:numId w:val="52"/>
              </w:numPr>
              <w:spacing w:line="240" w:lineRule="auto"/>
              <w:rPr>
                <w:rFonts w:ascii="Times New Roman" w:hAnsi="Times New Roman"/>
                <w:sz w:val="20"/>
                <w:szCs w:val="20"/>
                <w:lang w:eastAsia="ru-RU"/>
              </w:rPr>
            </w:pPr>
          </w:p>
        </w:tc>
        <w:tc>
          <w:tcPr>
            <w:tcW w:w="5557" w:type="dxa"/>
            <w:tcBorders>
              <w:top w:val="single" w:sz="4" w:space="0" w:color="auto"/>
              <w:left w:val="single" w:sz="4" w:space="0" w:color="auto"/>
              <w:bottom w:val="single" w:sz="4" w:space="0" w:color="auto"/>
              <w:right w:val="single" w:sz="4" w:space="0" w:color="auto"/>
            </w:tcBorders>
            <w:vAlign w:val="center"/>
          </w:tcPr>
          <w:p w14:paraId="34F02BEE" w14:textId="33BFD9D9" w:rsidR="0017405E" w:rsidRPr="0093104E" w:rsidRDefault="0017405E" w:rsidP="00DE3467">
            <w:pPr>
              <w:spacing w:line="240" w:lineRule="auto"/>
              <w:ind w:firstLine="0"/>
              <w:jc w:val="both"/>
              <w:rPr>
                <w:rFonts w:ascii="Times New Roman" w:hAnsi="Times New Roman"/>
                <w:color w:val="000000"/>
                <w:sz w:val="20"/>
                <w:szCs w:val="20"/>
                <w:lang w:eastAsia="ru-RU"/>
              </w:rPr>
            </w:pPr>
            <w:r w:rsidRPr="0093104E">
              <w:rPr>
                <w:rFonts w:ascii="Times New Roman" w:hAnsi="Times New Roman"/>
                <w:color w:val="000000"/>
                <w:sz w:val="20"/>
                <w:szCs w:val="20"/>
                <w:lang w:eastAsia="ru-RU"/>
              </w:rPr>
              <w:t>Карта градостроительного зонирования населенных пунктов.</w:t>
            </w:r>
          </w:p>
        </w:tc>
        <w:tc>
          <w:tcPr>
            <w:tcW w:w="2256" w:type="dxa"/>
            <w:tcBorders>
              <w:top w:val="single" w:sz="4" w:space="0" w:color="auto"/>
              <w:left w:val="single" w:sz="4" w:space="0" w:color="auto"/>
              <w:bottom w:val="single" w:sz="4" w:space="0" w:color="auto"/>
              <w:right w:val="single" w:sz="4" w:space="0" w:color="auto"/>
            </w:tcBorders>
            <w:vAlign w:val="center"/>
          </w:tcPr>
          <w:p w14:paraId="7CD20D31" w14:textId="4D98F362" w:rsidR="0017405E" w:rsidRPr="0093104E" w:rsidRDefault="0017405E" w:rsidP="00DE3467">
            <w:pPr>
              <w:spacing w:line="240" w:lineRule="auto"/>
              <w:ind w:firstLine="0"/>
              <w:rPr>
                <w:rFonts w:ascii="Times New Roman" w:hAnsi="Times New Roman"/>
                <w:color w:val="000000"/>
                <w:sz w:val="20"/>
                <w:szCs w:val="20"/>
                <w:lang w:eastAsia="ru-RU"/>
              </w:rPr>
            </w:pPr>
            <w:r w:rsidRPr="0093104E">
              <w:rPr>
                <w:rFonts w:ascii="Times New Roman" w:hAnsi="Times New Roman"/>
                <w:color w:val="000000"/>
                <w:sz w:val="20"/>
                <w:szCs w:val="20"/>
                <w:lang w:eastAsia="ru-RU"/>
              </w:rPr>
              <w:t>1:5000</w:t>
            </w:r>
          </w:p>
        </w:tc>
      </w:tr>
      <w:tr w:rsidR="00DE3467" w:rsidRPr="0093104E" w14:paraId="1586BCC5" w14:textId="77777777" w:rsidTr="00C0157B">
        <w:tc>
          <w:tcPr>
            <w:tcW w:w="1531" w:type="dxa"/>
            <w:tcBorders>
              <w:top w:val="single" w:sz="4" w:space="0" w:color="auto"/>
              <w:left w:val="single" w:sz="4" w:space="0" w:color="auto"/>
              <w:bottom w:val="single" w:sz="4" w:space="0" w:color="auto"/>
              <w:right w:val="single" w:sz="4" w:space="0" w:color="auto"/>
            </w:tcBorders>
            <w:vAlign w:val="center"/>
          </w:tcPr>
          <w:p w14:paraId="19FEC7A7" w14:textId="363FA6BB" w:rsidR="00DE3467" w:rsidRPr="0093104E" w:rsidRDefault="00DE3467">
            <w:pPr>
              <w:pStyle w:val="a7"/>
              <w:numPr>
                <w:ilvl w:val="0"/>
                <w:numId w:val="52"/>
              </w:numPr>
              <w:spacing w:line="240" w:lineRule="auto"/>
              <w:rPr>
                <w:rFonts w:ascii="Times New Roman" w:hAnsi="Times New Roman"/>
                <w:color w:val="000000"/>
                <w:sz w:val="20"/>
                <w:szCs w:val="20"/>
                <w:lang w:eastAsia="ru-RU"/>
              </w:rPr>
            </w:pPr>
          </w:p>
        </w:tc>
        <w:tc>
          <w:tcPr>
            <w:tcW w:w="5557" w:type="dxa"/>
            <w:tcBorders>
              <w:top w:val="single" w:sz="4" w:space="0" w:color="auto"/>
              <w:left w:val="single" w:sz="4" w:space="0" w:color="auto"/>
              <w:bottom w:val="single" w:sz="4" w:space="0" w:color="auto"/>
              <w:right w:val="single" w:sz="4" w:space="0" w:color="auto"/>
            </w:tcBorders>
            <w:vAlign w:val="center"/>
          </w:tcPr>
          <w:p w14:paraId="5E3E2416" w14:textId="1E4B9E25" w:rsidR="00DE3467" w:rsidRPr="0093104E" w:rsidRDefault="00DE3467" w:rsidP="00DE3467">
            <w:pPr>
              <w:spacing w:line="240" w:lineRule="auto"/>
              <w:ind w:firstLine="0"/>
              <w:jc w:val="both"/>
              <w:rPr>
                <w:rFonts w:ascii="Times New Roman" w:hAnsi="Times New Roman"/>
                <w:color w:val="000000"/>
                <w:sz w:val="20"/>
                <w:szCs w:val="20"/>
                <w:lang w:eastAsia="ru-RU"/>
              </w:rPr>
            </w:pPr>
            <w:r w:rsidRPr="0093104E">
              <w:rPr>
                <w:rFonts w:ascii="Times New Roman" w:hAnsi="Times New Roman"/>
                <w:color w:val="000000"/>
                <w:sz w:val="20"/>
                <w:szCs w:val="20"/>
                <w:lang w:eastAsia="ru-RU"/>
              </w:rPr>
              <w:t>Карта границ зон с особыми условиями использования территорий, границ территорий объектов культурного наследия.</w:t>
            </w:r>
          </w:p>
        </w:tc>
        <w:tc>
          <w:tcPr>
            <w:tcW w:w="2256" w:type="dxa"/>
            <w:tcBorders>
              <w:top w:val="single" w:sz="4" w:space="0" w:color="auto"/>
              <w:left w:val="single" w:sz="4" w:space="0" w:color="auto"/>
              <w:bottom w:val="single" w:sz="4" w:space="0" w:color="auto"/>
              <w:right w:val="single" w:sz="4" w:space="0" w:color="auto"/>
            </w:tcBorders>
            <w:vAlign w:val="center"/>
          </w:tcPr>
          <w:p w14:paraId="10FB58B4" w14:textId="74B36642" w:rsidR="00DE3467" w:rsidRPr="0093104E" w:rsidRDefault="00255D8E" w:rsidP="00DE3467">
            <w:pPr>
              <w:spacing w:line="240" w:lineRule="auto"/>
              <w:ind w:firstLine="0"/>
              <w:rPr>
                <w:rFonts w:ascii="Times New Roman" w:hAnsi="Times New Roman"/>
                <w:color w:val="000000"/>
                <w:sz w:val="20"/>
                <w:szCs w:val="20"/>
                <w:lang w:eastAsia="ru-RU"/>
              </w:rPr>
            </w:pPr>
            <w:r w:rsidRPr="0093104E">
              <w:rPr>
                <w:rFonts w:ascii="Times New Roman" w:hAnsi="Times New Roman"/>
                <w:color w:val="000000"/>
                <w:sz w:val="20"/>
                <w:szCs w:val="20"/>
              </w:rPr>
              <w:t>1:200000</w:t>
            </w:r>
          </w:p>
        </w:tc>
      </w:tr>
      <w:tr w:rsidR="00DE3467" w:rsidRPr="0093104E" w14:paraId="39DBB327" w14:textId="77777777" w:rsidTr="00C0157B">
        <w:tc>
          <w:tcPr>
            <w:tcW w:w="1531" w:type="dxa"/>
            <w:tcBorders>
              <w:top w:val="single" w:sz="4" w:space="0" w:color="auto"/>
              <w:left w:val="single" w:sz="4" w:space="0" w:color="auto"/>
              <w:bottom w:val="single" w:sz="4" w:space="0" w:color="auto"/>
              <w:right w:val="single" w:sz="4" w:space="0" w:color="auto"/>
            </w:tcBorders>
            <w:vAlign w:val="center"/>
          </w:tcPr>
          <w:p w14:paraId="3A12D71D" w14:textId="77777777" w:rsidR="00DE3467" w:rsidRPr="0093104E" w:rsidRDefault="00DE3467">
            <w:pPr>
              <w:pStyle w:val="a7"/>
              <w:numPr>
                <w:ilvl w:val="0"/>
                <w:numId w:val="52"/>
              </w:numPr>
              <w:spacing w:line="240" w:lineRule="auto"/>
              <w:rPr>
                <w:rFonts w:ascii="Times New Roman" w:hAnsi="Times New Roman"/>
                <w:color w:val="000000"/>
                <w:sz w:val="20"/>
                <w:szCs w:val="20"/>
                <w:lang w:eastAsia="ru-RU"/>
              </w:rPr>
            </w:pPr>
          </w:p>
        </w:tc>
        <w:tc>
          <w:tcPr>
            <w:tcW w:w="5557" w:type="dxa"/>
            <w:tcBorders>
              <w:top w:val="single" w:sz="4" w:space="0" w:color="auto"/>
              <w:left w:val="single" w:sz="4" w:space="0" w:color="auto"/>
              <w:bottom w:val="single" w:sz="4" w:space="0" w:color="auto"/>
              <w:right w:val="single" w:sz="4" w:space="0" w:color="auto"/>
            </w:tcBorders>
            <w:vAlign w:val="center"/>
          </w:tcPr>
          <w:p w14:paraId="7FD34AC0" w14:textId="755E415B" w:rsidR="00DE3467" w:rsidRPr="0093104E" w:rsidRDefault="00DE3467" w:rsidP="00DE3467">
            <w:pPr>
              <w:spacing w:line="240" w:lineRule="auto"/>
              <w:ind w:firstLine="0"/>
              <w:jc w:val="both"/>
              <w:rPr>
                <w:rFonts w:ascii="Times New Roman" w:hAnsi="Times New Roman"/>
                <w:color w:val="000000"/>
                <w:sz w:val="20"/>
                <w:szCs w:val="20"/>
                <w:lang w:eastAsia="ru-RU"/>
              </w:rPr>
            </w:pPr>
            <w:r w:rsidRPr="0093104E">
              <w:rPr>
                <w:rFonts w:ascii="Times New Roman" w:hAnsi="Times New Roman"/>
                <w:color w:val="000000"/>
                <w:sz w:val="20"/>
                <w:szCs w:val="20"/>
                <w:lang w:eastAsia="ru-RU"/>
              </w:rPr>
              <w:t>Карта границ зон с особыми условиями использования территорий, границ территорий объектов культурного наследия.</w:t>
            </w:r>
          </w:p>
        </w:tc>
        <w:tc>
          <w:tcPr>
            <w:tcW w:w="2256" w:type="dxa"/>
            <w:tcBorders>
              <w:top w:val="single" w:sz="4" w:space="0" w:color="auto"/>
              <w:left w:val="single" w:sz="4" w:space="0" w:color="auto"/>
              <w:bottom w:val="single" w:sz="4" w:space="0" w:color="auto"/>
              <w:right w:val="single" w:sz="4" w:space="0" w:color="auto"/>
            </w:tcBorders>
            <w:vAlign w:val="center"/>
          </w:tcPr>
          <w:p w14:paraId="67E79212" w14:textId="47FBA2E6" w:rsidR="00DE3467" w:rsidRPr="0093104E" w:rsidRDefault="00DE3467" w:rsidP="00DE3467">
            <w:pPr>
              <w:spacing w:line="240" w:lineRule="auto"/>
              <w:ind w:firstLine="0"/>
              <w:rPr>
                <w:rFonts w:ascii="Times New Roman" w:hAnsi="Times New Roman"/>
                <w:color w:val="000000"/>
                <w:sz w:val="20"/>
                <w:szCs w:val="20"/>
                <w:lang w:eastAsia="ru-RU"/>
              </w:rPr>
            </w:pPr>
            <w:r w:rsidRPr="0093104E">
              <w:rPr>
                <w:rFonts w:ascii="Times New Roman" w:hAnsi="Times New Roman"/>
                <w:color w:val="000000"/>
                <w:sz w:val="20"/>
                <w:szCs w:val="20"/>
                <w:lang w:eastAsia="ru-RU"/>
              </w:rPr>
              <w:t>1:5000</w:t>
            </w:r>
          </w:p>
        </w:tc>
      </w:tr>
      <w:tr w:rsidR="00DE3467" w:rsidRPr="0093104E" w14:paraId="1B4897DF" w14:textId="77777777" w:rsidTr="002F5179">
        <w:tc>
          <w:tcPr>
            <w:tcW w:w="9344" w:type="dxa"/>
            <w:gridSpan w:val="3"/>
            <w:tcBorders>
              <w:top w:val="single" w:sz="4" w:space="0" w:color="auto"/>
              <w:left w:val="single" w:sz="4" w:space="0" w:color="auto"/>
              <w:bottom w:val="single" w:sz="4" w:space="0" w:color="auto"/>
            </w:tcBorders>
            <w:vAlign w:val="center"/>
            <w:hideMark/>
          </w:tcPr>
          <w:p w14:paraId="1235213B" w14:textId="3CE16ECB" w:rsidR="00DE3467" w:rsidRPr="0093104E" w:rsidRDefault="00DE3467" w:rsidP="00DE3467">
            <w:pPr>
              <w:spacing w:line="240" w:lineRule="auto"/>
              <w:ind w:firstLine="0"/>
              <w:jc w:val="center"/>
              <w:rPr>
                <w:rFonts w:ascii="Times New Roman" w:hAnsi="Times New Roman"/>
                <w:sz w:val="20"/>
                <w:szCs w:val="20"/>
                <w:lang w:eastAsia="ru-RU"/>
              </w:rPr>
            </w:pPr>
            <w:r w:rsidRPr="0093104E">
              <w:rPr>
                <w:rFonts w:ascii="Times New Roman" w:hAnsi="Times New Roman"/>
                <w:b/>
                <w:bCs/>
                <w:color w:val="000000"/>
                <w:sz w:val="20"/>
                <w:szCs w:val="20"/>
                <w:lang w:eastAsia="ru-RU"/>
              </w:rPr>
              <w:t>Материалы по обоснованию в виде карт:</w:t>
            </w:r>
          </w:p>
        </w:tc>
      </w:tr>
      <w:tr w:rsidR="00DE3467" w:rsidRPr="0093104E" w14:paraId="62AD3484" w14:textId="77777777" w:rsidTr="0017405E">
        <w:tc>
          <w:tcPr>
            <w:tcW w:w="1531" w:type="dxa"/>
            <w:tcBorders>
              <w:top w:val="single" w:sz="4" w:space="0" w:color="auto"/>
              <w:left w:val="single" w:sz="4" w:space="0" w:color="auto"/>
              <w:bottom w:val="single" w:sz="4" w:space="0" w:color="auto"/>
              <w:right w:val="single" w:sz="4" w:space="0" w:color="auto"/>
            </w:tcBorders>
            <w:vAlign w:val="center"/>
          </w:tcPr>
          <w:p w14:paraId="4AF70BC5" w14:textId="73B45750" w:rsidR="00DE3467" w:rsidRPr="0093104E" w:rsidRDefault="00DE3467">
            <w:pPr>
              <w:pStyle w:val="a7"/>
              <w:numPr>
                <w:ilvl w:val="0"/>
                <w:numId w:val="52"/>
              </w:numPr>
              <w:spacing w:line="240" w:lineRule="auto"/>
              <w:rPr>
                <w:rFonts w:ascii="Times New Roman" w:hAnsi="Times New Roman"/>
                <w:sz w:val="20"/>
                <w:szCs w:val="20"/>
                <w:lang w:eastAsia="ru-RU"/>
              </w:rPr>
            </w:pPr>
          </w:p>
        </w:tc>
        <w:tc>
          <w:tcPr>
            <w:tcW w:w="5557" w:type="dxa"/>
            <w:tcBorders>
              <w:top w:val="single" w:sz="4" w:space="0" w:color="auto"/>
              <w:left w:val="single" w:sz="4" w:space="0" w:color="auto"/>
              <w:bottom w:val="single" w:sz="4" w:space="0" w:color="auto"/>
              <w:right w:val="single" w:sz="4" w:space="0" w:color="auto"/>
            </w:tcBorders>
            <w:vAlign w:val="center"/>
            <w:hideMark/>
          </w:tcPr>
          <w:p w14:paraId="028B6288" w14:textId="4126677B" w:rsidR="00DE3467" w:rsidRPr="0093104E" w:rsidRDefault="00DE3467" w:rsidP="00DE3467">
            <w:pPr>
              <w:spacing w:line="240" w:lineRule="auto"/>
              <w:ind w:firstLine="0"/>
              <w:jc w:val="both"/>
              <w:rPr>
                <w:rFonts w:ascii="Times New Roman" w:hAnsi="Times New Roman"/>
                <w:sz w:val="20"/>
                <w:szCs w:val="20"/>
                <w:lang w:eastAsia="ru-RU"/>
              </w:rPr>
            </w:pPr>
            <w:r w:rsidRPr="0093104E">
              <w:rPr>
                <w:rFonts w:ascii="Times New Roman" w:hAnsi="Times New Roman"/>
                <w:color w:val="000000"/>
                <w:sz w:val="20"/>
                <w:szCs w:val="20"/>
                <w:lang w:eastAsia="ru-RU"/>
              </w:rPr>
              <w:t>Карта современного использования территории</w:t>
            </w:r>
          </w:p>
        </w:tc>
        <w:tc>
          <w:tcPr>
            <w:tcW w:w="2256" w:type="dxa"/>
            <w:tcBorders>
              <w:top w:val="single" w:sz="4" w:space="0" w:color="auto"/>
              <w:left w:val="single" w:sz="4" w:space="0" w:color="auto"/>
              <w:bottom w:val="single" w:sz="4" w:space="0" w:color="auto"/>
              <w:right w:val="single" w:sz="4" w:space="0" w:color="auto"/>
            </w:tcBorders>
            <w:vAlign w:val="center"/>
            <w:hideMark/>
          </w:tcPr>
          <w:p w14:paraId="384FA657" w14:textId="1AAEB67B" w:rsidR="00DE3467" w:rsidRPr="0093104E" w:rsidRDefault="00255D8E" w:rsidP="00DE3467">
            <w:pPr>
              <w:spacing w:line="240" w:lineRule="auto"/>
              <w:ind w:firstLine="0"/>
              <w:rPr>
                <w:rFonts w:ascii="Times New Roman" w:hAnsi="Times New Roman"/>
                <w:sz w:val="20"/>
                <w:szCs w:val="20"/>
                <w:lang w:eastAsia="ru-RU"/>
              </w:rPr>
            </w:pPr>
            <w:r w:rsidRPr="0093104E">
              <w:rPr>
                <w:rFonts w:ascii="Times New Roman" w:hAnsi="Times New Roman"/>
                <w:color w:val="000000"/>
                <w:sz w:val="20"/>
                <w:szCs w:val="20"/>
              </w:rPr>
              <w:t>1:200000</w:t>
            </w:r>
          </w:p>
        </w:tc>
      </w:tr>
      <w:tr w:rsidR="00DE3467" w:rsidRPr="0093104E" w14:paraId="0125D0E5" w14:textId="77777777" w:rsidTr="00C0157B">
        <w:tc>
          <w:tcPr>
            <w:tcW w:w="1531" w:type="dxa"/>
            <w:tcBorders>
              <w:top w:val="single" w:sz="4" w:space="0" w:color="auto"/>
              <w:left w:val="single" w:sz="4" w:space="0" w:color="auto"/>
              <w:bottom w:val="single" w:sz="4" w:space="0" w:color="auto"/>
              <w:right w:val="single" w:sz="4" w:space="0" w:color="auto"/>
            </w:tcBorders>
            <w:vAlign w:val="center"/>
          </w:tcPr>
          <w:p w14:paraId="3D75D0E3" w14:textId="77777777" w:rsidR="00DE3467" w:rsidRPr="0093104E" w:rsidRDefault="00DE3467">
            <w:pPr>
              <w:pStyle w:val="a7"/>
              <w:numPr>
                <w:ilvl w:val="0"/>
                <w:numId w:val="52"/>
              </w:numPr>
              <w:spacing w:line="240" w:lineRule="auto"/>
              <w:rPr>
                <w:rFonts w:ascii="Times New Roman" w:hAnsi="Times New Roman"/>
                <w:color w:val="000000"/>
                <w:sz w:val="20"/>
                <w:szCs w:val="20"/>
                <w:lang w:eastAsia="ru-RU"/>
              </w:rPr>
            </w:pPr>
          </w:p>
        </w:tc>
        <w:tc>
          <w:tcPr>
            <w:tcW w:w="5557" w:type="dxa"/>
            <w:tcBorders>
              <w:top w:val="single" w:sz="4" w:space="0" w:color="auto"/>
              <w:left w:val="single" w:sz="4" w:space="0" w:color="auto"/>
              <w:bottom w:val="single" w:sz="4" w:space="0" w:color="auto"/>
              <w:right w:val="single" w:sz="4" w:space="0" w:color="auto"/>
            </w:tcBorders>
            <w:vAlign w:val="center"/>
          </w:tcPr>
          <w:p w14:paraId="6BDB6C81" w14:textId="4FB8F323" w:rsidR="00DE3467" w:rsidRPr="0093104E" w:rsidRDefault="00DE3467" w:rsidP="00DE3467">
            <w:pPr>
              <w:spacing w:line="240" w:lineRule="auto"/>
              <w:ind w:firstLine="0"/>
              <w:jc w:val="both"/>
              <w:rPr>
                <w:rFonts w:ascii="Times New Roman" w:hAnsi="Times New Roman"/>
                <w:color w:val="000000"/>
                <w:sz w:val="20"/>
                <w:szCs w:val="20"/>
                <w:lang w:eastAsia="ru-RU"/>
              </w:rPr>
            </w:pPr>
            <w:r w:rsidRPr="0093104E">
              <w:rPr>
                <w:rFonts w:ascii="Times New Roman" w:hAnsi="Times New Roman"/>
                <w:color w:val="000000"/>
                <w:sz w:val="20"/>
                <w:szCs w:val="20"/>
                <w:lang w:eastAsia="ru-RU"/>
              </w:rPr>
              <w:t>Карта современного использования территории населенных пунктов</w:t>
            </w:r>
          </w:p>
        </w:tc>
        <w:tc>
          <w:tcPr>
            <w:tcW w:w="2256" w:type="dxa"/>
            <w:tcBorders>
              <w:top w:val="single" w:sz="4" w:space="0" w:color="auto"/>
              <w:left w:val="single" w:sz="4" w:space="0" w:color="auto"/>
              <w:bottom w:val="single" w:sz="4" w:space="0" w:color="auto"/>
              <w:right w:val="single" w:sz="4" w:space="0" w:color="auto"/>
            </w:tcBorders>
            <w:vAlign w:val="center"/>
          </w:tcPr>
          <w:p w14:paraId="5BDE7B1C" w14:textId="42B3CC3B" w:rsidR="00DE3467" w:rsidRPr="0093104E" w:rsidRDefault="00DE3467" w:rsidP="00DE3467">
            <w:pPr>
              <w:spacing w:line="240" w:lineRule="auto"/>
              <w:ind w:firstLine="0"/>
              <w:rPr>
                <w:rFonts w:ascii="Times New Roman" w:hAnsi="Times New Roman"/>
                <w:color w:val="000000"/>
                <w:sz w:val="20"/>
                <w:szCs w:val="20"/>
                <w:lang w:eastAsia="ru-RU"/>
              </w:rPr>
            </w:pPr>
            <w:r w:rsidRPr="0093104E">
              <w:rPr>
                <w:rFonts w:ascii="Times New Roman" w:hAnsi="Times New Roman"/>
                <w:color w:val="000000"/>
                <w:sz w:val="20"/>
                <w:szCs w:val="20"/>
                <w:lang w:eastAsia="ru-RU"/>
              </w:rPr>
              <w:t>1:5000</w:t>
            </w:r>
          </w:p>
        </w:tc>
      </w:tr>
      <w:tr w:rsidR="00DE3467" w:rsidRPr="0093104E" w14:paraId="7990FFD1" w14:textId="77777777" w:rsidTr="0017405E">
        <w:tc>
          <w:tcPr>
            <w:tcW w:w="1531" w:type="dxa"/>
            <w:tcBorders>
              <w:top w:val="single" w:sz="4" w:space="0" w:color="auto"/>
              <w:left w:val="single" w:sz="4" w:space="0" w:color="auto"/>
              <w:bottom w:val="single" w:sz="4" w:space="0" w:color="auto"/>
              <w:right w:val="single" w:sz="4" w:space="0" w:color="auto"/>
            </w:tcBorders>
            <w:vAlign w:val="center"/>
          </w:tcPr>
          <w:p w14:paraId="00C17112" w14:textId="0A3F4BE9" w:rsidR="00DE3467" w:rsidRPr="0093104E" w:rsidRDefault="00DE3467">
            <w:pPr>
              <w:pStyle w:val="a7"/>
              <w:numPr>
                <w:ilvl w:val="0"/>
                <w:numId w:val="52"/>
              </w:numPr>
              <w:spacing w:line="240" w:lineRule="auto"/>
              <w:rPr>
                <w:rFonts w:ascii="Times New Roman" w:hAnsi="Times New Roman"/>
                <w:sz w:val="20"/>
                <w:szCs w:val="20"/>
                <w:lang w:eastAsia="ru-RU"/>
              </w:rPr>
            </w:pPr>
          </w:p>
        </w:tc>
        <w:tc>
          <w:tcPr>
            <w:tcW w:w="5557" w:type="dxa"/>
            <w:tcBorders>
              <w:top w:val="single" w:sz="4" w:space="0" w:color="auto"/>
              <w:left w:val="single" w:sz="4" w:space="0" w:color="auto"/>
              <w:bottom w:val="single" w:sz="4" w:space="0" w:color="auto"/>
              <w:right w:val="single" w:sz="4" w:space="0" w:color="auto"/>
            </w:tcBorders>
            <w:vAlign w:val="center"/>
            <w:hideMark/>
          </w:tcPr>
          <w:p w14:paraId="181B5EF0" w14:textId="14D0C5A5" w:rsidR="00DE3467" w:rsidRPr="0093104E" w:rsidRDefault="00DE3467" w:rsidP="00DE3467">
            <w:pPr>
              <w:spacing w:line="240" w:lineRule="auto"/>
              <w:ind w:firstLine="0"/>
              <w:jc w:val="both"/>
              <w:rPr>
                <w:rFonts w:ascii="Times New Roman" w:hAnsi="Times New Roman"/>
                <w:sz w:val="20"/>
                <w:szCs w:val="20"/>
                <w:lang w:eastAsia="ru-RU"/>
              </w:rPr>
            </w:pPr>
            <w:r w:rsidRPr="0093104E">
              <w:rPr>
                <w:rFonts w:ascii="Times New Roman" w:hAnsi="Times New Roman"/>
                <w:color w:val="000000"/>
                <w:sz w:val="20"/>
                <w:szCs w:val="20"/>
                <w:lang w:eastAsia="ru-RU"/>
              </w:rPr>
              <w:t>Карта инженерной инфраструктуры. Карта транспортной инфраструктуры муниципального округа</w:t>
            </w:r>
          </w:p>
        </w:tc>
        <w:tc>
          <w:tcPr>
            <w:tcW w:w="2256" w:type="dxa"/>
            <w:tcBorders>
              <w:top w:val="single" w:sz="4" w:space="0" w:color="auto"/>
              <w:left w:val="single" w:sz="4" w:space="0" w:color="auto"/>
              <w:bottom w:val="single" w:sz="4" w:space="0" w:color="auto"/>
              <w:right w:val="single" w:sz="4" w:space="0" w:color="auto"/>
            </w:tcBorders>
            <w:vAlign w:val="center"/>
            <w:hideMark/>
          </w:tcPr>
          <w:p w14:paraId="6D15D4C8" w14:textId="3576B652" w:rsidR="00DE3467" w:rsidRPr="0093104E" w:rsidRDefault="00255D8E" w:rsidP="00DE3467">
            <w:pPr>
              <w:spacing w:line="240" w:lineRule="auto"/>
              <w:ind w:firstLine="0"/>
              <w:rPr>
                <w:rFonts w:ascii="Times New Roman" w:hAnsi="Times New Roman"/>
                <w:sz w:val="20"/>
                <w:szCs w:val="20"/>
                <w:lang w:eastAsia="ru-RU"/>
              </w:rPr>
            </w:pPr>
            <w:r w:rsidRPr="0093104E">
              <w:rPr>
                <w:rFonts w:ascii="Times New Roman" w:hAnsi="Times New Roman"/>
                <w:color w:val="000000"/>
                <w:sz w:val="20"/>
                <w:szCs w:val="20"/>
              </w:rPr>
              <w:t>1:200000</w:t>
            </w:r>
          </w:p>
        </w:tc>
      </w:tr>
      <w:tr w:rsidR="00DE3467" w:rsidRPr="0093104E" w14:paraId="7747ACFC" w14:textId="77777777" w:rsidTr="00C0157B">
        <w:tc>
          <w:tcPr>
            <w:tcW w:w="1531" w:type="dxa"/>
            <w:tcBorders>
              <w:top w:val="single" w:sz="4" w:space="0" w:color="auto"/>
              <w:left w:val="single" w:sz="4" w:space="0" w:color="auto"/>
              <w:bottom w:val="single" w:sz="4" w:space="0" w:color="auto"/>
              <w:right w:val="single" w:sz="4" w:space="0" w:color="auto"/>
            </w:tcBorders>
            <w:vAlign w:val="center"/>
          </w:tcPr>
          <w:p w14:paraId="0E909F5B" w14:textId="77777777" w:rsidR="00DE3467" w:rsidRPr="0093104E" w:rsidRDefault="00DE3467">
            <w:pPr>
              <w:pStyle w:val="a7"/>
              <w:numPr>
                <w:ilvl w:val="0"/>
                <w:numId w:val="52"/>
              </w:numPr>
              <w:spacing w:line="240" w:lineRule="auto"/>
              <w:rPr>
                <w:rFonts w:ascii="Times New Roman" w:hAnsi="Times New Roman"/>
                <w:color w:val="000000"/>
                <w:sz w:val="20"/>
                <w:szCs w:val="20"/>
                <w:lang w:eastAsia="ru-RU"/>
              </w:rPr>
            </w:pPr>
          </w:p>
        </w:tc>
        <w:tc>
          <w:tcPr>
            <w:tcW w:w="5557" w:type="dxa"/>
            <w:tcBorders>
              <w:top w:val="single" w:sz="4" w:space="0" w:color="auto"/>
              <w:left w:val="single" w:sz="4" w:space="0" w:color="auto"/>
              <w:bottom w:val="single" w:sz="4" w:space="0" w:color="auto"/>
              <w:right w:val="single" w:sz="4" w:space="0" w:color="auto"/>
            </w:tcBorders>
            <w:vAlign w:val="center"/>
          </w:tcPr>
          <w:p w14:paraId="5D3E1929" w14:textId="31C45A44" w:rsidR="00DE3467" w:rsidRPr="0093104E" w:rsidRDefault="00DE3467" w:rsidP="00DE3467">
            <w:pPr>
              <w:spacing w:line="240" w:lineRule="auto"/>
              <w:ind w:firstLine="0"/>
              <w:jc w:val="both"/>
              <w:rPr>
                <w:rFonts w:ascii="Times New Roman" w:hAnsi="Times New Roman"/>
                <w:color w:val="000000"/>
                <w:sz w:val="20"/>
                <w:szCs w:val="20"/>
                <w:lang w:eastAsia="ru-RU"/>
              </w:rPr>
            </w:pPr>
            <w:r w:rsidRPr="0093104E">
              <w:rPr>
                <w:rFonts w:ascii="Times New Roman" w:hAnsi="Times New Roman"/>
                <w:color w:val="000000"/>
                <w:sz w:val="20"/>
                <w:szCs w:val="20"/>
                <w:lang w:eastAsia="ru-RU"/>
              </w:rPr>
              <w:t>Карта инженерной инфраструктуры. Карта транспортной инфраструктуры населенных пунктов</w:t>
            </w:r>
          </w:p>
        </w:tc>
        <w:tc>
          <w:tcPr>
            <w:tcW w:w="2256" w:type="dxa"/>
            <w:tcBorders>
              <w:top w:val="single" w:sz="4" w:space="0" w:color="auto"/>
              <w:left w:val="single" w:sz="4" w:space="0" w:color="auto"/>
              <w:bottom w:val="single" w:sz="4" w:space="0" w:color="auto"/>
              <w:right w:val="single" w:sz="4" w:space="0" w:color="auto"/>
            </w:tcBorders>
            <w:vAlign w:val="center"/>
          </w:tcPr>
          <w:p w14:paraId="32580F17" w14:textId="16675C9A" w:rsidR="00DE3467" w:rsidRPr="0093104E" w:rsidRDefault="00DE3467" w:rsidP="00DE3467">
            <w:pPr>
              <w:spacing w:line="240" w:lineRule="auto"/>
              <w:ind w:firstLine="0"/>
              <w:rPr>
                <w:rFonts w:ascii="Times New Roman" w:hAnsi="Times New Roman"/>
                <w:color w:val="000000"/>
                <w:sz w:val="20"/>
                <w:szCs w:val="20"/>
                <w:lang w:eastAsia="ru-RU"/>
              </w:rPr>
            </w:pPr>
            <w:r w:rsidRPr="0093104E">
              <w:rPr>
                <w:rFonts w:ascii="Times New Roman" w:hAnsi="Times New Roman"/>
                <w:color w:val="000000"/>
                <w:sz w:val="20"/>
                <w:szCs w:val="20"/>
                <w:lang w:eastAsia="ru-RU"/>
              </w:rPr>
              <w:t>1:5000</w:t>
            </w:r>
          </w:p>
        </w:tc>
      </w:tr>
      <w:tr w:rsidR="00DE3467" w:rsidRPr="0093104E" w14:paraId="32112357" w14:textId="77777777" w:rsidTr="0017405E">
        <w:tc>
          <w:tcPr>
            <w:tcW w:w="1531" w:type="dxa"/>
            <w:tcBorders>
              <w:top w:val="single" w:sz="4" w:space="0" w:color="auto"/>
              <w:left w:val="single" w:sz="4" w:space="0" w:color="auto"/>
              <w:bottom w:val="single" w:sz="4" w:space="0" w:color="auto"/>
              <w:right w:val="single" w:sz="4" w:space="0" w:color="auto"/>
            </w:tcBorders>
            <w:vAlign w:val="center"/>
          </w:tcPr>
          <w:p w14:paraId="54D482BC" w14:textId="394FE224" w:rsidR="00DE3467" w:rsidRPr="0093104E" w:rsidRDefault="00DE3467">
            <w:pPr>
              <w:pStyle w:val="a7"/>
              <w:numPr>
                <w:ilvl w:val="0"/>
                <w:numId w:val="52"/>
              </w:numPr>
              <w:spacing w:line="240" w:lineRule="auto"/>
              <w:rPr>
                <w:rFonts w:ascii="Times New Roman" w:hAnsi="Times New Roman"/>
                <w:sz w:val="20"/>
                <w:szCs w:val="20"/>
                <w:lang w:eastAsia="ru-RU"/>
              </w:rPr>
            </w:pPr>
          </w:p>
        </w:tc>
        <w:tc>
          <w:tcPr>
            <w:tcW w:w="5557" w:type="dxa"/>
            <w:tcBorders>
              <w:top w:val="single" w:sz="4" w:space="0" w:color="auto"/>
              <w:left w:val="single" w:sz="4" w:space="0" w:color="auto"/>
              <w:bottom w:val="single" w:sz="4" w:space="0" w:color="auto"/>
              <w:right w:val="single" w:sz="4" w:space="0" w:color="auto"/>
            </w:tcBorders>
            <w:vAlign w:val="center"/>
            <w:hideMark/>
          </w:tcPr>
          <w:p w14:paraId="77A85B8E" w14:textId="057A98CD" w:rsidR="00DE3467" w:rsidRPr="0093104E" w:rsidRDefault="00DE3467" w:rsidP="00DE3467">
            <w:pPr>
              <w:spacing w:line="240" w:lineRule="auto"/>
              <w:ind w:firstLine="0"/>
              <w:jc w:val="both"/>
              <w:rPr>
                <w:rFonts w:ascii="Times New Roman" w:hAnsi="Times New Roman"/>
                <w:sz w:val="20"/>
                <w:szCs w:val="20"/>
                <w:lang w:eastAsia="ru-RU"/>
              </w:rPr>
            </w:pPr>
            <w:r w:rsidRPr="0093104E">
              <w:rPr>
                <w:rFonts w:ascii="Times New Roman" w:hAnsi="Times New Roman"/>
                <w:color w:val="000000"/>
                <w:sz w:val="20"/>
                <w:szCs w:val="20"/>
                <w:lang w:eastAsia="ru-RU"/>
              </w:rPr>
              <w:t>Карта зон с особыми условиями использования территории. Карта объектов культурного наследия. Карта границ лесничеств.</w:t>
            </w:r>
          </w:p>
        </w:tc>
        <w:tc>
          <w:tcPr>
            <w:tcW w:w="2256" w:type="dxa"/>
            <w:tcBorders>
              <w:top w:val="single" w:sz="4" w:space="0" w:color="auto"/>
              <w:left w:val="single" w:sz="4" w:space="0" w:color="auto"/>
              <w:bottom w:val="single" w:sz="4" w:space="0" w:color="auto"/>
              <w:right w:val="single" w:sz="4" w:space="0" w:color="auto"/>
            </w:tcBorders>
            <w:vAlign w:val="center"/>
            <w:hideMark/>
          </w:tcPr>
          <w:p w14:paraId="10CD610E" w14:textId="68C7FF5A" w:rsidR="00DE3467" w:rsidRPr="0093104E" w:rsidRDefault="00255D8E" w:rsidP="00DE3467">
            <w:pPr>
              <w:spacing w:line="240" w:lineRule="auto"/>
              <w:ind w:firstLine="0"/>
              <w:rPr>
                <w:rFonts w:ascii="Times New Roman" w:hAnsi="Times New Roman"/>
                <w:sz w:val="20"/>
                <w:szCs w:val="20"/>
                <w:lang w:eastAsia="ru-RU"/>
              </w:rPr>
            </w:pPr>
            <w:r w:rsidRPr="0093104E">
              <w:rPr>
                <w:rFonts w:ascii="Times New Roman" w:hAnsi="Times New Roman"/>
                <w:color w:val="000000"/>
                <w:sz w:val="20"/>
                <w:szCs w:val="20"/>
              </w:rPr>
              <w:t>1:200000</w:t>
            </w:r>
          </w:p>
        </w:tc>
      </w:tr>
      <w:tr w:rsidR="0017405E" w:rsidRPr="0093104E" w14:paraId="7831EA97" w14:textId="77777777" w:rsidTr="00C0157B">
        <w:tc>
          <w:tcPr>
            <w:tcW w:w="1531" w:type="dxa"/>
            <w:tcBorders>
              <w:top w:val="single" w:sz="4" w:space="0" w:color="auto"/>
              <w:left w:val="single" w:sz="4" w:space="0" w:color="auto"/>
              <w:bottom w:val="single" w:sz="4" w:space="0" w:color="auto"/>
              <w:right w:val="single" w:sz="4" w:space="0" w:color="auto"/>
            </w:tcBorders>
            <w:vAlign w:val="center"/>
          </w:tcPr>
          <w:p w14:paraId="4B786197" w14:textId="77777777" w:rsidR="0017405E" w:rsidRPr="0093104E" w:rsidRDefault="0017405E">
            <w:pPr>
              <w:pStyle w:val="a7"/>
              <w:numPr>
                <w:ilvl w:val="0"/>
                <w:numId w:val="52"/>
              </w:numPr>
              <w:spacing w:line="240" w:lineRule="auto"/>
              <w:rPr>
                <w:rFonts w:ascii="Times New Roman" w:hAnsi="Times New Roman"/>
                <w:color w:val="000000"/>
                <w:sz w:val="20"/>
                <w:szCs w:val="20"/>
                <w:lang w:eastAsia="ru-RU"/>
              </w:rPr>
            </w:pPr>
          </w:p>
        </w:tc>
        <w:tc>
          <w:tcPr>
            <w:tcW w:w="5557" w:type="dxa"/>
            <w:tcBorders>
              <w:top w:val="single" w:sz="4" w:space="0" w:color="auto"/>
              <w:left w:val="single" w:sz="4" w:space="0" w:color="auto"/>
              <w:bottom w:val="single" w:sz="4" w:space="0" w:color="auto"/>
              <w:right w:val="single" w:sz="4" w:space="0" w:color="auto"/>
            </w:tcBorders>
            <w:vAlign w:val="center"/>
          </w:tcPr>
          <w:p w14:paraId="6444C8DA" w14:textId="1F961B55" w:rsidR="0017405E" w:rsidRPr="0093104E" w:rsidRDefault="0017405E" w:rsidP="00DE3467">
            <w:pPr>
              <w:spacing w:line="240" w:lineRule="auto"/>
              <w:ind w:firstLine="0"/>
              <w:jc w:val="both"/>
              <w:rPr>
                <w:rFonts w:ascii="Times New Roman" w:hAnsi="Times New Roman"/>
                <w:color w:val="000000"/>
                <w:sz w:val="20"/>
                <w:szCs w:val="20"/>
                <w:lang w:eastAsia="ru-RU"/>
              </w:rPr>
            </w:pPr>
            <w:r w:rsidRPr="0093104E">
              <w:rPr>
                <w:rFonts w:ascii="Times New Roman" w:hAnsi="Times New Roman"/>
                <w:color w:val="000000"/>
                <w:sz w:val="20"/>
                <w:szCs w:val="20"/>
                <w:lang w:eastAsia="ru-RU"/>
              </w:rPr>
              <w:t>Карта зон с особыми условиями использования территории. Карта объектов культурного наследия. Карта границ лесничеств населенных пунктов</w:t>
            </w:r>
          </w:p>
        </w:tc>
        <w:tc>
          <w:tcPr>
            <w:tcW w:w="2256" w:type="dxa"/>
            <w:tcBorders>
              <w:top w:val="single" w:sz="4" w:space="0" w:color="auto"/>
              <w:left w:val="single" w:sz="4" w:space="0" w:color="auto"/>
              <w:bottom w:val="single" w:sz="4" w:space="0" w:color="auto"/>
              <w:right w:val="single" w:sz="4" w:space="0" w:color="auto"/>
            </w:tcBorders>
            <w:vAlign w:val="center"/>
          </w:tcPr>
          <w:p w14:paraId="3DDA3BB9" w14:textId="2CD19753" w:rsidR="0017405E" w:rsidRPr="0093104E" w:rsidRDefault="0017405E" w:rsidP="00DE3467">
            <w:pPr>
              <w:spacing w:line="240" w:lineRule="auto"/>
              <w:ind w:firstLine="0"/>
              <w:rPr>
                <w:rFonts w:ascii="Times New Roman" w:hAnsi="Times New Roman"/>
                <w:color w:val="000000"/>
                <w:sz w:val="20"/>
                <w:szCs w:val="20"/>
                <w:lang w:eastAsia="ru-RU"/>
              </w:rPr>
            </w:pPr>
            <w:r w:rsidRPr="0093104E">
              <w:rPr>
                <w:rFonts w:ascii="Times New Roman" w:hAnsi="Times New Roman"/>
                <w:color w:val="000000"/>
                <w:sz w:val="20"/>
                <w:szCs w:val="20"/>
                <w:lang w:eastAsia="ru-RU"/>
              </w:rPr>
              <w:t>1:5000</w:t>
            </w:r>
          </w:p>
        </w:tc>
      </w:tr>
      <w:tr w:rsidR="0017405E" w:rsidRPr="0093104E" w14:paraId="37D6E62F" w14:textId="77777777" w:rsidTr="00C0157B">
        <w:tc>
          <w:tcPr>
            <w:tcW w:w="1531" w:type="dxa"/>
            <w:tcBorders>
              <w:top w:val="single" w:sz="4" w:space="0" w:color="auto"/>
              <w:left w:val="single" w:sz="4" w:space="0" w:color="auto"/>
              <w:bottom w:val="single" w:sz="4" w:space="0" w:color="auto"/>
              <w:right w:val="single" w:sz="4" w:space="0" w:color="auto"/>
            </w:tcBorders>
            <w:vAlign w:val="center"/>
          </w:tcPr>
          <w:p w14:paraId="535E7E5B" w14:textId="77777777" w:rsidR="0017405E" w:rsidRPr="0093104E" w:rsidRDefault="0017405E">
            <w:pPr>
              <w:pStyle w:val="a7"/>
              <w:numPr>
                <w:ilvl w:val="0"/>
                <w:numId w:val="52"/>
              </w:numPr>
              <w:spacing w:line="240" w:lineRule="auto"/>
              <w:rPr>
                <w:rFonts w:ascii="Times New Roman" w:hAnsi="Times New Roman"/>
                <w:color w:val="000000"/>
                <w:sz w:val="20"/>
                <w:szCs w:val="20"/>
                <w:lang w:eastAsia="ru-RU"/>
              </w:rPr>
            </w:pPr>
          </w:p>
        </w:tc>
        <w:tc>
          <w:tcPr>
            <w:tcW w:w="5557" w:type="dxa"/>
            <w:tcBorders>
              <w:top w:val="single" w:sz="4" w:space="0" w:color="auto"/>
              <w:left w:val="single" w:sz="4" w:space="0" w:color="auto"/>
              <w:bottom w:val="single" w:sz="4" w:space="0" w:color="auto"/>
              <w:right w:val="single" w:sz="4" w:space="0" w:color="auto"/>
            </w:tcBorders>
            <w:vAlign w:val="center"/>
          </w:tcPr>
          <w:p w14:paraId="6B225B2C" w14:textId="53A4ECC3" w:rsidR="0017405E" w:rsidRPr="0093104E" w:rsidRDefault="0017405E" w:rsidP="00DE3467">
            <w:pPr>
              <w:spacing w:line="240" w:lineRule="auto"/>
              <w:ind w:firstLine="0"/>
              <w:jc w:val="both"/>
              <w:rPr>
                <w:rFonts w:ascii="Times New Roman" w:hAnsi="Times New Roman"/>
                <w:color w:val="000000"/>
                <w:sz w:val="20"/>
                <w:szCs w:val="20"/>
                <w:lang w:eastAsia="ru-RU"/>
              </w:rPr>
            </w:pPr>
            <w:r w:rsidRPr="0093104E">
              <w:rPr>
                <w:rFonts w:ascii="Times New Roman" w:hAnsi="Times New Roman"/>
                <w:color w:val="000000"/>
                <w:sz w:val="20"/>
                <w:szCs w:val="20"/>
                <w:lang w:eastAsia="ru-RU"/>
              </w:rPr>
              <w:t>Карта территорий, подверженных риску возникновения чрезвычайных ситуаций природного и техногенного характера муниципального округа</w:t>
            </w:r>
          </w:p>
        </w:tc>
        <w:tc>
          <w:tcPr>
            <w:tcW w:w="2256" w:type="dxa"/>
            <w:tcBorders>
              <w:top w:val="single" w:sz="4" w:space="0" w:color="auto"/>
              <w:left w:val="single" w:sz="4" w:space="0" w:color="auto"/>
              <w:bottom w:val="single" w:sz="4" w:space="0" w:color="auto"/>
              <w:right w:val="single" w:sz="4" w:space="0" w:color="auto"/>
            </w:tcBorders>
            <w:vAlign w:val="center"/>
          </w:tcPr>
          <w:p w14:paraId="20109954" w14:textId="3A11E73D" w:rsidR="0017405E" w:rsidRPr="0093104E" w:rsidRDefault="00255D8E" w:rsidP="00DE3467">
            <w:pPr>
              <w:spacing w:line="240" w:lineRule="auto"/>
              <w:ind w:firstLine="0"/>
              <w:rPr>
                <w:rFonts w:ascii="Times New Roman" w:hAnsi="Times New Roman"/>
                <w:color w:val="000000"/>
                <w:sz w:val="20"/>
                <w:szCs w:val="20"/>
                <w:lang w:eastAsia="ru-RU"/>
              </w:rPr>
            </w:pPr>
            <w:r w:rsidRPr="0093104E">
              <w:rPr>
                <w:rFonts w:ascii="Times New Roman" w:hAnsi="Times New Roman"/>
                <w:color w:val="000000"/>
                <w:sz w:val="20"/>
                <w:szCs w:val="20"/>
              </w:rPr>
              <w:t>1:200000</w:t>
            </w:r>
          </w:p>
        </w:tc>
      </w:tr>
      <w:tr w:rsidR="0017405E" w:rsidRPr="0093104E" w14:paraId="7650FAF5" w14:textId="77777777" w:rsidTr="00C0157B">
        <w:tc>
          <w:tcPr>
            <w:tcW w:w="1531" w:type="dxa"/>
            <w:tcBorders>
              <w:top w:val="single" w:sz="4" w:space="0" w:color="auto"/>
              <w:left w:val="single" w:sz="4" w:space="0" w:color="auto"/>
              <w:bottom w:val="single" w:sz="4" w:space="0" w:color="auto"/>
              <w:right w:val="single" w:sz="4" w:space="0" w:color="auto"/>
            </w:tcBorders>
            <w:vAlign w:val="center"/>
          </w:tcPr>
          <w:p w14:paraId="5589517D" w14:textId="77777777" w:rsidR="0017405E" w:rsidRPr="0093104E" w:rsidRDefault="0017405E">
            <w:pPr>
              <w:pStyle w:val="a7"/>
              <w:numPr>
                <w:ilvl w:val="0"/>
                <w:numId w:val="52"/>
              </w:numPr>
              <w:spacing w:line="240" w:lineRule="auto"/>
              <w:rPr>
                <w:rFonts w:ascii="Times New Roman" w:hAnsi="Times New Roman"/>
                <w:color w:val="000000"/>
                <w:sz w:val="20"/>
                <w:szCs w:val="20"/>
                <w:lang w:eastAsia="ru-RU"/>
              </w:rPr>
            </w:pPr>
          </w:p>
        </w:tc>
        <w:tc>
          <w:tcPr>
            <w:tcW w:w="5557" w:type="dxa"/>
            <w:tcBorders>
              <w:top w:val="single" w:sz="4" w:space="0" w:color="auto"/>
              <w:left w:val="single" w:sz="4" w:space="0" w:color="auto"/>
              <w:bottom w:val="single" w:sz="4" w:space="0" w:color="auto"/>
              <w:right w:val="single" w:sz="4" w:space="0" w:color="auto"/>
            </w:tcBorders>
            <w:vAlign w:val="center"/>
          </w:tcPr>
          <w:p w14:paraId="100812D0" w14:textId="5074A9D0" w:rsidR="0017405E" w:rsidRPr="0093104E" w:rsidRDefault="0017405E" w:rsidP="00DE3467">
            <w:pPr>
              <w:spacing w:line="240" w:lineRule="auto"/>
              <w:ind w:firstLine="0"/>
              <w:jc w:val="both"/>
              <w:rPr>
                <w:rFonts w:ascii="Times New Roman" w:hAnsi="Times New Roman"/>
                <w:color w:val="000000"/>
                <w:sz w:val="20"/>
                <w:szCs w:val="20"/>
                <w:lang w:eastAsia="ru-RU"/>
              </w:rPr>
            </w:pPr>
            <w:r w:rsidRPr="0093104E">
              <w:rPr>
                <w:rFonts w:ascii="Times New Roman" w:hAnsi="Times New Roman"/>
                <w:color w:val="000000"/>
                <w:sz w:val="20"/>
                <w:szCs w:val="20"/>
                <w:lang w:eastAsia="ru-RU"/>
              </w:rPr>
              <w:t>Карта территорий, подверженных риску возникновения чрезвычайных ситуаций природного и техногенного характера населенных пунктов</w:t>
            </w:r>
          </w:p>
        </w:tc>
        <w:tc>
          <w:tcPr>
            <w:tcW w:w="2256" w:type="dxa"/>
            <w:tcBorders>
              <w:top w:val="single" w:sz="4" w:space="0" w:color="auto"/>
              <w:left w:val="single" w:sz="4" w:space="0" w:color="auto"/>
              <w:bottom w:val="single" w:sz="4" w:space="0" w:color="auto"/>
              <w:right w:val="single" w:sz="4" w:space="0" w:color="auto"/>
            </w:tcBorders>
            <w:vAlign w:val="center"/>
          </w:tcPr>
          <w:p w14:paraId="20C66658" w14:textId="0C5C492B" w:rsidR="0017405E" w:rsidRPr="0093104E" w:rsidRDefault="0017405E" w:rsidP="00DE3467">
            <w:pPr>
              <w:spacing w:line="240" w:lineRule="auto"/>
              <w:ind w:firstLine="0"/>
              <w:rPr>
                <w:rFonts w:ascii="Times New Roman" w:hAnsi="Times New Roman"/>
                <w:color w:val="000000"/>
                <w:sz w:val="20"/>
                <w:szCs w:val="20"/>
                <w:lang w:eastAsia="ru-RU"/>
              </w:rPr>
            </w:pPr>
            <w:r w:rsidRPr="0093104E">
              <w:rPr>
                <w:rFonts w:ascii="Times New Roman" w:hAnsi="Times New Roman"/>
                <w:color w:val="000000"/>
                <w:sz w:val="20"/>
                <w:szCs w:val="20"/>
                <w:lang w:eastAsia="ru-RU"/>
              </w:rPr>
              <w:t>1:5000</w:t>
            </w:r>
          </w:p>
        </w:tc>
      </w:tr>
    </w:tbl>
    <w:p w14:paraId="5B77B5E9" w14:textId="6F22AEF7" w:rsidR="006467A9" w:rsidRPr="0093104E" w:rsidRDefault="006467A9" w:rsidP="002D1AF3">
      <w:pPr>
        <w:spacing w:line="240" w:lineRule="auto"/>
        <w:ind w:firstLine="0"/>
        <w:jc w:val="both"/>
        <w:rPr>
          <w:rFonts w:ascii="Times New Roman" w:hAnsi="Times New Roman"/>
          <w:sz w:val="24"/>
          <w:szCs w:val="24"/>
          <w:lang w:eastAsia="ru-RU"/>
        </w:rPr>
      </w:pPr>
      <w:r w:rsidRPr="0093104E">
        <w:rPr>
          <w:rFonts w:ascii="Times New Roman" w:hAnsi="Times New Roman"/>
          <w:sz w:val="24"/>
          <w:szCs w:val="24"/>
          <w:lang w:eastAsia="ru-RU"/>
        </w:rPr>
        <w:br w:type="page"/>
      </w:r>
    </w:p>
    <w:p w14:paraId="616F6D98" w14:textId="060BC721" w:rsidR="00F27B2F" w:rsidRPr="0093104E" w:rsidRDefault="00961527" w:rsidP="00F27B2F">
      <w:pPr>
        <w:pStyle w:val="1"/>
        <w:spacing w:before="120" w:after="240" w:line="276" w:lineRule="auto"/>
        <w:jc w:val="both"/>
        <w:rPr>
          <w:rFonts w:ascii="Times New Roman" w:hAnsi="Times New Roman"/>
          <w:b/>
          <w:bCs/>
          <w:color w:val="auto"/>
          <w:sz w:val="28"/>
          <w:szCs w:val="28"/>
        </w:rPr>
      </w:pPr>
      <w:bookmarkStart w:id="6" w:name="_Toc199941893"/>
      <w:r w:rsidRPr="0093104E">
        <w:rPr>
          <w:rFonts w:ascii="Times New Roman" w:hAnsi="Times New Roman"/>
          <w:b/>
          <w:bCs/>
          <w:color w:val="auto"/>
          <w:sz w:val="28"/>
          <w:szCs w:val="28"/>
        </w:rPr>
        <w:lastRenderedPageBreak/>
        <w:t>ОБЩЕЕ ПОЛОЖЕНИЕ</w:t>
      </w:r>
      <w:bookmarkEnd w:id="6"/>
    </w:p>
    <w:p w14:paraId="11A1CD4E" w14:textId="77777777" w:rsidR="007859D3" w:rsidRPr="0093104E" w:rsidRDefault="007859D3" w:rsidP="007859D3">
      <w:pPr>
        <w:jc w:val="both"/>
        <w:rPr>
          <w:rFonts w:ascii="Times New Roman" w:hAnsi="Times New Roman"/>
          <w:sz w:val="24"/>
          <w:szCs w:val="24"/>
        </w:rPr>
      </w:pPr>
      <w:bookmarkStart w:id="7" w:name="_Hlk192059505"/>
      <w:r w:rsidRPr="0093104E">
        <w:rPr>
          <w:rFonts w:ascii="Times New Roman" w:hAnsi="Times New Roman"/>
          <w:sz w:val="24"/>
          <w:szCs w:val="24"/>
        </w:rPr>
        <w:t>Проект единого документа территориального планирования и градостроительного зонирования Охотского муниципального округа Хабаровского края разработан ООО «ТОЧКА» по заказу комитета по управлению муниципальным имуществом Охотского муниципального округа Хабаровского края № 01226000038240000990001 от 18.11.2024г.</w:t>
      </w:r>
    </w:p>
    <w:p w14:paraId="5450EBAE" w14:textId="62F75492" w:rsidR="00961527" w:rsidRPr="0093104E" w:rsidRDefault="00961527" w:rsidP="0023663E">
      <w:pPr>
        <w:spacing w:before="120" w:after="120" w:line="276" w:lineRule="auto"/>
        <w:jc w:val="both"/>
        <w:rPr>
          <w:rFonts w:ascii="Times New Roman" w:hAnsi="Times New Roman"/>
          <w:sz w:val="24"/>
          <w:szCs w:val="26"/>
        </w:rPr>
      </w:pPr>
      <w:r w:rsidRPr="0093104E">
        <w:rPr>
          <w:rFonts w:ascii="Times New Roman" w:hAnsi="Times New Roman"/>
          <w:sz w:val="24"/>
          <w:szCs w:val="26"/>
        </w:rPr>
        <w:t>Административным центром муниципального округа является рабочий поселок Охотск.</w:t>
      </w:r>
    </w:p>
    <w:p w14:paraId="492C6434" w14:textId="4E8BE0F3" w:rsidR="00961527" w:rsidRPr="0093104E" w:rsidRDefault="00961527" w:rsidP="00961527">
      <w:pPr>
        <w:spacing w:before="120" w:after="120" w:line="276" w:lineRule="auto"/>
        <w:jc w:val="both"/>
        <w:rPr>
          <w:rFonts w:ascii="Times New Roman" w:hAnsi="Times New Roman"/>
          <w:sz w:val="24"/>
          <w:szCs w:val="26"/>
        </w:rPr>
      </w:pPr>
      <w:r w:rsidRPr="0093104E">
        <w:rPr>
          <w:rFonts w:ascii="Times New Roman" w:hAnsi="Times New Roman"/>
          <w:sz w:val="24"/>
          <w:szCs w:val="26"/>
        </w:rPr>
        <w:t>Основными целями при разработке единого документа территориального планирования и градостроительного зонирования муниципального округа являются:</w:t>
      </w:r>
    </w:p>
    <w:p w14:paraId="470CFC53" w14:textId="77777777" w:rsidR="00961527" w:rsidRPr="0093104E" w:rsidRDefault="00961527" w:rsidP="00961527">
      <w:pPr>
        <w:spacing w:before="120" w:after="120" w:line="276" w:lineRule="auto"/>
        <w:jc w:val="both"/>
        <w:rPr>
          <w:rFonts w:ascii="Times New Roman" w:hAnsi="Times New Roman"/>
          <w:sz w:val="24"/>
          <w:szCs w:val="26"/>
        </w:rPr>
      </w:pPr>
      <w:r w:rsidRPr="0093104E">
        <w:rPr>
          <w:rFonts w:ascii="Times New Roman" w:hAnsi="Times New Roman"/>
          <w:sz w:val="24"/>
          <w:szCs w:val="26"/>
        </w:rPr>
        <w:t>•</w:t>
      </w:r>
      <w:r w:rsidRPr="0093104E">
        <w:rPr>
          <w:rFonts w:ascii="Times New Roman" w:hAnsi="Times New Roman"/>
          <w:sz w:val="24"/>
          <w:szCs w:val="26"/>
        </w:rPr>
        <w:tab/>
        <w:t>Разработка проекта с учетом совокупности социальных, экономических, экологических и иных факторов в целях обеспечения устойчивого развития территории Охотского муниципального округа.</w:t>
      </w:r>
    </w:p>
    <w:p w14:paraId="5838E966" w14:textId="77777777" w:rsidR="00961527" w:rsidRPr="0093104E" w:rsidRDefault="00961527" w:rsidP="00961527">
      <w:pPr>
        <w:spacing w:before="120" w:after="120" w:line="276" w:lineRule="auto"/>
        <w:jc w:val="both"/>
        <w:rPr>
          <w:rFonts w:ascii="Times New Roman" w:hAnsi="Times New Roman"/>
          <w:sz w:val="24"/>
          <w:szCs w:val="26"/>
        </w:rPr>
      </w:pPr>
      <w:r w:rsidRPr="0093104E">
        <w:rPr>
          <w:rFonts w:ascii="Times New Roman" w:hAnsi="Times New Roman"/>
          <w:sz w:val="24"/>
          <w:szCs w:val="26"/>
        </w:rPr>
        <w:t>•</w:t>
      </w:r>
      <w:r w:rsidRPr="0093104E">
        <w:rPr>
          <w:rFonts w:ascii="Times New Roman" w:hAnsi="Times New Roman"/>
          <w:sz w:val="24"/>
          <w:szCs w:val="26"/>
        </w:rPr>
        <w:tab/>
        <w:t>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муниципального образования.</w:t>
      </w:r>
    </w:p>
    <w:p w14:paraId="1A5EC174" w14:textId="77777777" w:rsidR="00961527" w:rsidRPr="0093104E" w:rsidRDefault="00961527" w:rsidP="00961527">
      <w:pPr>
        <w:spacing w:before="120" w:after="120" w:line="276" w:lineRule="auto"/>
        <w:jc w:val="both"/>
        <w:rPr>
          <w:rFonts w:ascii="Times New Roman" w:hAnsi="Times New Roman"/>
          <w:sz w:val="24"/>
          <w:szCs w:val="26"/>
        </w:rPr>
      </w:pPr>
      <w:r w:rsidRPr="0093104E">
        <w:rPr>
          <w:rFonts w:ascii="Times New Roman" w:hAnsi="Times New Roman"/>
          <w:sz w:val="24"/>
          <w:szCs w:val="26"/>
        </w:rPr>
        <w:t>•</w:t>
      </w:r>
      <w:r w:rsidRPr="0093104E">
        <w:rPr>
          <w:rFonts w:ascii="Times New Roman" w:hAnsi="Times New Roman"/>
          <w:sz w:val="24"/>
          <w:szCs w:val="26"/>
        </w:rPr>
        <w:tab/>
        <w:t>Обеспечение устойчивого развития территории, учет интересов юридических и физических лиц при определении направлений и параметров пространственного развития исходя из совокупности социальных, экономических, экологических и иных факторов.</w:t>
      </w:r>
    </w:p>
    <w:p w14:paraId="403038FC" w14:textId="00067312" w:rsidR="00961527" w:rsidRPr="0093104E" w:rsidRDefault="00961527" w:rsidP="00961527">
      <w:pPr>
        <w:spacing w:before="120" w:after="120" w:line="276" w:lineRule="auto"/>
        <w:jc w:val="both"/>
        <w:rPr>
          <w:rFonts w:ascii="Times New Roman" w:hAnsi="Times New Roman"/>
          <w:sz w:val="24"/>
          <w:szCs w:val="26"/>
        </w:rPr>
      </w:pPr>
      <w:r w:rsidRPr="0093104E">
        <w:rPr>
          <w:rFonts w:ascii="Times New Roman" w:hAnsi="Times New Roman"/>
          <w:sz w:val="24"/>
          <w:szCs w:val="26"/>
        </w:rPr>
        <w:t>•</w:t>
      </w:r>
      <w:r w:rsidRPr="0093104E">
        <w:rPr>
          <w:rFonts w:ascii="Times New Roman" w:hAnsi="Times New Roman"/>
          <w:sz w:val="24"/>
          <w:szCs w:val="26"/>
        </w:rPr>
        <w:tab/>
        <w:t xml:space="preserve">Создание условий для планировки территории </w:t>
      </w:r>
      <w:r w:rsidR="00054220" w:rsidRPr="0093104E">
        <w:rPr>
          <w:rFonts w:ascii="Times New Roman" w:hAnsi="Times New Roman"/>
          <w:sz w:val="24"/>
          <w:szCs w:val="26"/>
        </w:rPr>
        <w:t>Муниципального округа</w:t>
      </w:r>
      <w:r w:rsidRPr="0093104E">
        <w:rPr>
          <w:rFonts w:ascii="Times New Roman" w:hAnsi="Times New Roman"/>
          <w:sz w:val="24"/>
          <w:szCs w:val="26"/>
        </w:rPr>
        <w:t>.</w:t>
      </w:r>
    </w:p>
    <w:p w14:paraId="1506FE15" w14:textId="77777777" w:rsidR="00961527" w:rsidRPr="0093104E" w:rsidRDefault="00961527" w:rsidP="00961527">
      <w:pPr>
        <w:spacing w:before="120" w:after="120" w:line="276" w:lineRule="auto"/>
        <w:jc w:val="both"/>
        <w:rPr>
          <w:rFonts w:ascii="Times New Roman" w:hAnsi="Times New Roman"/>
          <w:sz w:val="24"/>
          <w:szCs w:val="26"/>
        </w:rPr>
      </w:pPr>
      <w:r w:rsidRPr="0093104E">
        <w:rPr>
          <w:rFonts w:ascii="Times New Roman" w:hAnsi="Times New Roman"/>
          <w:sz w:val="24"/>
          <w:szCs w:val="26"/>
        </w:rPr>
        <w:t>•</w:t>
      </w:r>
      <w:r w:rsidRPr="0093104E">
        <w:rPr>
          <w:rFonts w:ascii="Times New Roman" w:hAnsi="Times New Roman"/>
          <w:sz w:val="24"/>
          <w:szCs w:val="26"/>
        </w:rPr>
        <w:tab/>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484E19A2" w14:textId="77777777" w:rsidR="00961527" w:rsidRPr="0093104E" w:rsidRDefault="00961527" w:rsidP="00961527">
      <w:pPr>
        <w:spacing w:before="120" w:after="120" w:line="276" w:lineRule="auto"/>
        <w:jc w:val="both"/>
        <w:rPr>
          <w:rFonts w:ascii="Times New Roman" w:hAnsi="Times New Roman"/>
          <w:sz w:val="24"/>
          <w:szCs w:val="26"/>
        </w:rPr>
      </w:pPr>
      <w:r w:rsidRPr="0093104E">
        <w:rPr>
          <w:rFonts w:ascii="Times New Roman" w:hAnsi="Times New Roman"/>
          <w:sz w:val="24"/>
          <w:szCs w:val="26"/>
        </w:rPr>
        <w:t>•</w:t>
      </w:r>
      <w:r w:rsidRPr="0093104E">
        <w:rPr>
          <w:rFonts w:ascii="Times New Roman" w:hAnsi="Times New Roman"/>
          <w:sz w:val="24"/>
          <w:szCs w:val="26"/>
        </w:rPr>
        <w:tab/>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773A49EB" w14:textId="360866E0" w:rsidR="00961527" w:rsidRPr="0093104E" w:rsidRDefault="00961527" w:rsidP="00961527">
      <w:pPr>
        <w:spacing w:before="120" w:after="120" w:line="276" w:lineRule="auto"/>
        <w:jc w:val="both"/>
        <w:rPr>
          <w:rFonts w:ascii="Times New Roman" w:hAnsi="Times New Roman"/>
          <w:sz w:val="24"/>
          <w:szCs w:val="26"/>
        </w:rPr>
      </w:pPr>
      <w:r w:rsidRPr="0093104E">
        <w:rPr>
          <w:rFonts w:ascii="Times New Roman" w:hAnsi="Times New Roman"/>
          <w:sz w:val="24"/>
          <w:szCs w:val="26"/>
        </w:rPr>
        <w:t>Основными задачами при разработке единого документа территориального планирования и градостроительного зонирования муниципального округа являются:</w:t>
      </w:r>
    </w:p>
    <w:p w14:paraId="1232B60F" w14:textId="77777777" w:rsidR="00961527" w:rsidRPr="0093104E" w:rsidRDefault="00961527" w:rsidP="00961527">
      <w:pPr>
        <w:spacing w:before="120" w:after="120" w:line="276" w:lineRule="auto"/>
        <w:jc w:val="both"/>
        <w:rPr>
          <w:rFonts w:ascii="Times New Roman" w:hAnsi="Times New Roman"/>
          <w:sz w:val="24"/>
          <w:szCs w:val="26"/>
        </w:rPr>
      </w:pPr>
      <w:r w:rsidRPr="0093104E">
        <w:rPr>
          <w:rFonts w:ascii="Times New Roman" w:hAnsi="Times New Roman"/>
          <w:sz w:val="24"/>
          <w:szCs w:val="26"/>
        </w:rPr>
        <w:t>•</w:t>
      </w:r>
      <w:r w:rsidRPr="0093104E">
        <w:rPr>
          <w:rFonts w:ascii="Times New Roman" w:hAnsi="Times New Roman"/>
          <w:sz w:val="24"/>
          <w:szCs w:val="26"/>
        </w:rPr>
        <w:tab/>
        <w:t>Приведение цифрового описания и отображения объектов на картах, входящих в состав Проекта в соответствие с требованиями приказа Минэкономразвития России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14:paraId="3E7F1053" w14:textId="77777777" w:rsidR="00961527" w:rsidRPr="0093104E" w:rsidRDefault="00961527" w:rsidP="00961527">
      <w:pPr>
        <w:spacing w:before="120" w:after="120" w:line="276" w:lineRule="auto"/>
        <w:jc w:val="both"/>
        <w:rPr>
          <w:rFonts w:ascii="Times New Roman" w:hAnsi="Times New Roman"/>
          <w:sz w:val="24"/>
          <w:szCs w:val="26"/>
        </w:rPr>
      </w:pPr>
      <w:r w:rsidRPr="0093104E">
        <w:rPr>
          <w:rFonts w:ascii="Times New Roman" w:hAnsi="Times New Roman"/>
          <w:sz w:val="24"/>
          <w:szCs w:val="26"/>
        </w:rPr>
        <w:t>•</w:t>
      </w:r>
      <w:r w:rsidRPr="0093104E">
        <w:rPr>
          <w:rFonts w:ascii="Times New Roman" w:hAnsi="Times New Roman"/>
          <w:sz w:val="24"/>
          <w:szCs w:val="26"/>
        </w:rPr>
        <w:tab/>
        <w:t>Разработка проекта с учетом данных Единого государственного реестра недвижимости (далее – ЕГРН), актуальных на момент начала разработки.</w:t>
      </w:r>
    </w:p>
    <w:p w14:paraId="2BA226CE" w14:textId="4F4D7247" w:rsidR="00961527" w:rsidRPr="0093104E" w:rsidRDefault="00961527" w:rsidP="00961527">
      <w:pPr>
        <w:spacing w:before="120" w:after="120" w:line="276" w:lineRule="auto"/>
        <w:jc w:val="both"/>
        <w:rPr>
          <w:rFonts w:ascii="Times New Roman" w:hAnsi="Times New Roman"/>
          <w:sz w:val="24"/>
          <w:szCs w:val="26"/>
        </w:rPr>
      </w:pPr>
      <w:r w:rsidRPr="0093104E">
        <w:rPr>
          <w:rFonts w:ascii="Times New Roman" w:hAnsi="Times New Roman"/>
          <w:sz w:val="24"/>
          <w:szCs w:val="26"/>
        </w:rPr>
        <w:t>•</w:t>
      </w:r>
      <w:r w:rsidRPr="0093104E">
        <w:rPr>
          <w:rFonts w:ascii="Times New Roman" w:hAnsi="Times New Roman"/>
          <w:sz w:val="24"/>
          <w:szCs w:val="26"/>
        </w:rPr>
        <w:tab/>
        <w:t xml:space="preserve">Разработка материалов Проекта  в соответствии с программами комплексного развития социальной инфраструктуры, документами территориального </w:t>
      </w:r>
      <w:r w:rsidRPr="0093104E">
        <w:rPr>
          <w:rFonts w:ascii="Times New Roman" w:hAnsi="Times New Roman"/>
          <w:sz w:val="24"/>
          <w:szCs w:val="26"/>
        </w:rPr>
        <w:lastRenderedPageBreak/>
        <w:t xml:space="preserve">планирования федерального и регионального уровней, транспортной инфраструктуры и систем коммунальной инфраструктуры, документами территориального планирования федерального и регионального уровней, муниципальными программами развития </w:t>
      </w:r>
      <w:r w:rsidR="00054220" w:rsidRPr="0093104E">
        <w:rPr>
          <w:rFonts w:ascii="Times New Roman" w:hAnsi="Times New Roman"/>
          <w:sz w:val="24"/>
          <w:szCs w:val="26"/>
        </w:rPr>
        <w:t>Муниципального округа</w:t>
      </w:r>
      <w:r w:rsidRPr="0093104E">
        <w:rPr>
          <w:rFonts w:ascii="Times New Roman" w:hAnsi="Times New Roman"/>
          <w:sz w:val="24"/>
          <w:szCs w:val="26"/>
        </w:rPr>
        <w:t>, а так же программ, принятых в установленном порядке и реализуемых за счет средств федерального бюджета, бюджетов субъекта Российской Федерации, местных бюджетов, предусматривающих создание объектов федерального значения, объектов регионального значения, объектов местного значения.</w:t>
      </w:r>
    </w:p>
    <w:p w14:paraId="06B780D6" w14:textId="77777777" w:rsidR="00961527" w:rsidRPr="0093104E" w:rsidRDefault="00961527" w:rsidP="00961527">
      <w:pPr>
        <w:spacing w:before="120" w:after="120" w:line="276" w:lineRule="auto"/>
        <w:jc w:val="both"/>
        <w:rPr>
          <w:rFonts w:ascii="Times New Roman" w:hAnsi="Times New Roman"/>
          <w:sz w:val="24"/>
          <w:szCs w:val="26"/>
        </w:rPr>
      </w:pPr>
      <w:r w:rsidRPr="0093104E">
        <w:rPr>
          <w:rFonts w:ascii="Times New Roman" w:hAnsi="Times New Roman"/>
          <w:sz w:val="24"/>
          <w:szCs w:val="26"/>
        </w:rPr>
        <w:t>•</w:t>
      </w:r>
      <w:r w:rsidRPr="0093104E">
        <w:rPr>
          <w:rFonts w:ascii="Times New Roman" w:hAnsi="Times New Roman"/>
          <w:sz w:val="24"/>
          <w:szCs w:val="26"/>
        </w:rPr>
        <w:tab/>
        <w:t>Определение функционального зонирования территории.</w:t>
      </w:r>
    </w:p>
    <w:p w14:paraId="48D6369B" w14:textId="77777777" w:rsidR="00961527" w:rsidRPr="0093104E" w:rsidRDefault="00961527" w:rsidP="00961527">
      <w:pPr>
        <w:spacing w:before="120" w:after="120" w:line="276" w:lineRule="auto"/>
        <w:jc w:val="both"/>
        <w:rPr>
          <w:rFonts w:ascii="Times New Roman" w:hAnsi="Times New Roman"/>
          <w:sz w:val="24"/>
          <w:szCs w:val="26"/>
        </w:rPr>
      </w:pPr>
      <w:r w:rsidRPr="0093104E">
        <w:rPr>
          <w:rFonts w:ascii="Times New Roman" w:hAnsi="Times New Roman"/>
          <w:sz w:val="24"/>
          <w:szCs w:val="26"/>
        </w:rPr>
        <w:t>•</w:t>
      </w:r>
      <w:r w:rsidRPr="0093104E">
        <w:rPr>
          <w:rFonts w:ascii="Times New Roman" w:hAnsi="Times New Roman"/>
          <w:sz w:val="24"/>
          <w:szCs w:val="26"/>
        </w:rPr>
        <w:tab/>
        <w:t>Определение видов, назначения, основных характеристик, местоположения планируемых к размещению объектов местного значения (в том числе линейных), характеристик зон с особыми условиями использования территорий в случае, если установление таких зон требуется в связи с размещением данных объектов.</w:t>
      </w:r>
    </w:p>
    <w:p w14:paraId="5CF9C03C" w14:textId="77777777" w:rsidR="00961527" w:rsidRPr="0093104E" w:rsidRDefault="00961527" w:rsidP="00961527">
      <w:pPr>
        <w:spacing w:before="120" w:after="120" w:line="276" w:lineRule="auto"/>
        <w:jc w:val="both"/>
        <w:rPr>
          <w:rFonts w:ascii="Times New Roman" w:hAnsi="Times New Roman"/>
          <w:sz w:val="24"/>
          <w:szCs w:val="26"/>
        </w:rPr>
      </w:pPr>
      <w:r w:rsidRPr="0093104E">
        <w:rPr>
          <w:rFonts w:ascii="Times New Roman" w:hAnsi="Times New Roman"/>
          <w:sz w:val="24"/>
          <w:szCs w:val="26"/>
        </w:rPr>
        <w:t>•</w:t>
      </w:r>
      <w:r w:rsidRPr="0093104E">
        <w:rPr>
          <w:rFonts w:ascii="Times New Roman" w:hAnsi="Times New Roman"/>
          <w:sz w:val="24"/>
          <w:szCs w:val="26"/>
        </w:rPr>
        <w:tab/>
        <w:t xml:space="preserve"> Отображение местоположения планируемых к размещению объектов федерального и регионального значения (в том числе линейных).</w:t>
      </w:r>
    </w:p>
    <w:p w14:paraId="5B372DAC" w14:textId="71315912" w:rsidR="00961527" w:rsidRPr="0093104E" w:rsidRDefault="00961527" w:rsidP="00961527">
      <w:pPr>
        <w:spacing w:before="120" w:after="120" w:line="276" w:lineRule="auto"/>
        <w:jc w:val="both"/>
        <w:rPr>
          <w:rFonts w:ascii="Times New Roman" w:hAnsi="Times New Roman"/>
          <w:sz w:val="24"/>
          <w:szCs w:val="26"/>
        </w:rPr>
      </w:pPr>
      <w:r w:rsidRPr="0093104E">
        <w:rPr>
          <w:rFonts w:ascii="Times New Roman" w:hAnsi="Times New Roman"/>
          <w:sz w:val="24"/>
          <w:szCs w:val="26"/>
        </w:rPr>
        <w:t>•</w:t>
      </w:r>
      <w:r w:rsidRPr="0093104E">
        <w:rPr>
          <w:rFonts w:ascii="Times New Roman" w:hAnsi="Times New Roman"/>
          <w:sz w:val="24"/>
          <w:szCs w:val="26"/>
        </w:rPr>
        <w:tab/>
        <w:t xml:space="preserve">Установление или изменение границ населенных пунктов - подготовка сведений о границах населенных пунктов, входящих в состав </w:t>
      </w:r>
      <w:r w:rsidR="00054220" w:rsidRPr="0093104E">
        <w:rPr>
          <w:rFonts w:ascii="Times New Roman" w:hAnsi="Times New Roman"/>
          <w:sz w:val="24"/>
          <w:szCs w:val="26"/>
        </w:rPr>
        <w:t>Муниципального округа</w:t>
      </w:r>
      <w:r w:rsidRPr="0093104E">
        <w:rPr>
          <w:rFonts w:ascii="Times New Roman" w:hAnsi="Times New Roman"/>
          <w:sz w:val="24"/>
          <w:szCs w:val="26"/>
        </w:rPr>
        <w:t>, в соответствии с частью 5.1 статьи 23 Градостроительного кодекса Российской Федерации.</w:t>
      </w:r>
    </w:p>
    <w:p w14:paraId="592DAF7C" w14:textId="77777777" w:rsidR="000D2A51" w:rsidRPr="0093104E" w:rsidRDefault="000D2A51" w:rsidP="000D2A51">
      <w:pPr>
        <w:spacing w:before="120" w:after="120" w:line="276" w:lineRule="auto"/>
        <w:jc w:val="both"/>
        <w:rPr>
          <w:rFonts w:ascii="Times New Roman" w:hAnsi="Times New Roman"/>
          <w:sz w:val="24"/>
          <w:szCs w:val="26"/>
        </w:rPr>
      </w:pPr>
      <w:r w:rsidRPr="0093104E">
        <w:rPr>
          <w:rFonts w:ascii="Times New Roman" w:hAnsi="Times New Roman"/>
          <w:sz w:val="24"/>
          <w:szCs w:val="26"/>
        </w:rPr>
        <w:t>Единый документ территориального планирования и градостроительного зонирования муниципального округа разработан в соответствии с Градостроительным кодексом Российской Федерации, Земельным кодексом Российской Федерации. В основу разработки положены документы стратегического и территориального планирования и нормативно правовые акты федерального, регионального и местного уровней. Расчет потребности в объектах местного значения муниципального образования выполнен с учетом предельных значений расчетных показателей минимально допустимого уровня обеспеченности объектами местного значения и предельных значений максимально допустимого уровня территориальной доступности таких объектов для населения, установленных в региональных нормативах градостроительного проектирования Хабаровского края.</w:t>
      </w:r>
    </w:p>
    <w:p w14:paraId="6AAAB9FD" w14:textId="0FEAB2E2" w:rsidR="0023663E" w:rsidRPr="0093104E" w:rsidRDefault="0023663E" w:rsidP="00961527">
      <w:pPr>
        <w:spacing w:before="120" w:after="120" w:line="276" w:lineRule="auto"/>
        <w:jc w:val="both"/>
        <w:rPr>
          <w:rFonts w:ascii="Times New Roman" w:hAnsi="Times New Roman"/>
          <w:sz w:val="24"/>
          <w:szCs w:val="26"/>
        </w:rPr>
      </w:pPr>
      <w:r w:rsidRPr="0093104E">
        <w:rPr>
          <w:rFonts w:ascii="Times New Roman" w:hAnsi="Times New Roman"/>
          <w:sz w:val="24"/>
          <w:szCs w:val="26"/>
        </w:rPr>
        <w:t xml:space="preserve">Разработка единого документа территориального планирования и градостроительного зонирования </w:t>
      </w:r>
      <w:r w:rsidR="00542301">
        <w:rPr>
          <w:rFonts w:ascii="Times New Roman" w:hAnsi="Times New Roman"/>
          <w:sz w:val="24"/>
          <w:szCs w:val="26"/>
        </w:rPr>
        <w:t xml:space="preserve">Охотского </w:t>
      </w:r>
      <w:r w:rsidRPr="0093104E">
        <w:rPr>
          <w:rFonts w:ascii="Times New Roman" w:hAnsi="Times New Roman"/>
          <w:sz w:val="24"/>
          <w:szCs w:val="26"/>
        </w:rPr>
        <w:t xml:space="preserve">муниципального </w:t>
      </w:r>
      <w:r w:rsidR="00D30E0C" w:rsidRPr="0093104E">
        <w:rPr>
          <w:rFonts w:ascii="Times New Roman" w:hAnsi="Times New Roman"/>
          <w:sz w:val="24"/>
          <w:szCs w:val="26"/>
        </w:rPr>
        <w:t>округа</w:t>
      </w:r>
      <w:r w:rsidRPr="0093104E">
        <w:rPr>
          <w:rFonts w:ascii="Times New Roman" w:hAnsi="Times New Roman"/>
          <w:sz w:val="24"/>
          <w:szCs w:val="26"/>
        </w:rPr>
        <w:t xml:space="preserve"> выполняется с целью достижения стратегических ориентиров социально-экономического развития, создания условий для стабильного развития экономики, направленных на улучшение социального положения и материального благосостояния населения; обеспечение устойчивости экономического роста и качественного уровня жизни населения. </w:t>
      </w:r>
    </w:p>
    <w:bookmarkEnd w:id="7"/>
    <w:p w14:paraId="78716412" w14:textId="77777777" w:rsidR="00D07933" w:rsidRPr="0093104E" w:rsidRDefault="00D07933" w:rsidP="00961527">
      <w:pPr>
        <w:spacing w:before="120" w:after="120" w:line="276" w:lineRule="auto"/>
        <w:jc w:val="both"/>
        <w:rPr>
          <w:rFonts w:ascii="Times New Roman" w:hAnsi="Times New Roman"/>
          <w:sz w:val="24"/>
          <w:szCs w:val="26"/>
        </w:rPr>
        <w:sectPr w:rsidR="00D07933" w:rsidRPr="0093104E" w:rsidSect="00B00DA9">
          <w:pgSz w:w="11906" w:h="16838" w:code="9"/>
          <w:pgMar w:top="1134" w:right="567" w:bottom="1134" w:left="1985" w:header="709" w:footer="709" w:gutter="0"/>
          <w:cols w:space="708"/>
          <w:docGrid w:linePitch="360"/>
        </w:sectPr>
      </w:pPr>
    </w:p>
    <w:p w14:paraId="04A90E76" w14:textId="422D4140" w:rsidR="00961527" w:rsidRPr="0093104E" w:rsidRDefault="00D07933">
      <w:pPr>
        <w:pStyle w:val="1"/>
        <w:numPr>
          <w:ilvl w:val="0"/>
          <w:numId w:val="1"/>
        </w:numPr>
        <w:ind w:left="0" w:firstLine="709"/>
        <w:jc w:val="both"/>
        <w:rPr>
          <w:rFonts w:ascii="Times New Roman" w:eastAsia="Times New Roman" w:hAnsi="Times New Roman" w:cs="Times New Roman"/>
          <w:b/>
          <w:bCs/>
          <w:color w:val="auto"/>
          <w:sz w:val="28"/>
          <w:szCs w:val="28"/>
        </w:rPr>
      </w:pPr>
      <w:bookmarkStart w:id="8" w:name="_Toc199941894"/>
      <w:r w:rsidRPr="0093104E">
        <w:rPr>
          <w:rFonts w:ascii="Times New Roman" w:eastAsia="Times New Roman" w:hAnsi="Times New Roman" w:cs="Times New Roman"/>
          <w:b/>
          <w:bCs/>
          <w:color w:val="auto"/>
          <w:sz w:val="28"/>
          <w:szCs w:val="28"/>
        </w:rPr>
        <w:lastRenderedPageBreak/>
        <w:t>АНАЛИЗ СОВРЕМЕННОГО СОСТОЯНИЯ И ИСПОЛЬЗОВАНИЯ</w:t>
      </w:r>
      <w:r w:rsidRPr="0093104E">
        <w:rPr>
          <w:rFonts w:ascii="Times New Roman" w:hAnsi="Times New Roman" w:cs="Times New Roman"/>
          <w:b/>
          <w:bCs/>
          <w:color w:val="auto"/>
          <w:sz w:val="28"/>
          <w:szCs w:val="28"/>
        </w:rPr>
        <w:t xml:space="preserve"> </w:t>
      </w:r>
      <w:r w:rsidRPr="0093104E">
        <w:rPr>
          <w:rFonts w:ascii="Times New Roman" w:eastAsia="Times New Roman" w:hAnsi="Times New Roman" w:cs="Times New Roman"/>
          <w:b/>
          <w:bCs/>
          <w:color w:val="auto"/>
          <w:sz w:val="28"/>
          <w:szCs w:val="28"/>
        </w:rPr>
        <w:t>ТЕРРИТОРИИ МУНИЦИПАЛЬНОГО ОБРАЗОВАНИЯ</w:t>
      </w:r>
      <w:bookmarkEnd w:id="8"/>
    </w:p>
    <w:p w14:paraId="22456218" w14:textId="64018FFF" w:rsidR="00D07933" w:rsidRPr="0093104E" w:rsidRDefault="009800C9" w:rsidP="009800C9">
      <w:pPr>
        <w:pStyle w:val="2"/>
        <w:rPr>
          <w:rFonts w:ascii="Times New Roman" w:hAnsi="Times New Roman" w:cs="Times New Roman"/>
          <w:b/>
          <w:bCs/>
          <w:color w:val="auto"/>
          <w:sz w:val="26"/>
          <w:szCs w:val="26"/>
        </w:rPr>
      </w:pPr>
      <w:bookmarkStart w:id="9" w:name="_Toc199941895"/>
      <w:r w:rsidRPr="0093104E">
        <w:rPr>
          <w:rFonts w:ascii="Times New Roman" w:eastAsia="Times New Roman" w:hAnsi="Times New Roman" w:cs="Times New Roman"/>
          <w:b/>
          <w:bCs/>
          <w:color w:val="auto"/>
          <w:sz w:val="26"/>
          <w:szCs w:val="26"/>
        </w:rPr>
        <w:t xml:space="preserve">1.1 </w:t>
      </w:r>
      <w:r w:rsidR="00D07933" w:rsidRPr="0093104E">
        <w:rPr>
          <w:rFonts w:ascii="Times New Roman" w:eastAsia="Times New Roman" w:hAnsi="Times New Roman" w:cs="Times New Roman"/>
          <w:b/>
          <w:bCs/>
          <w:color w:val="auto"/>
          <w:sz w:val="26"/>
          <w:szCs w:val="26"/>
        </w:rPr>
        <w:t>Общие сведения о муниципальном образовании</w:t>
      </w:r>
      <w:bookmarkEnd w:id="9"/>
    </w:p>
    <w:p w14:paraId="16FD8531" w14:textId="40733895" w:rsidR="009800C9" w:rsidRPr="0093104E" w:rsidRDefault="00054220" w:rsidP="009800C9">
      <w:pPr>
        <w:spacing w:before="120" w:after="120" w:line="276" w:lineRule="auto"/>
        <w:jc w:val="both"/>
        <w:rPr>
          <w:rFonts w:ascii="Times New Roman" w:hAnsi="Times New Roman"/>
          <w:sz w:val="24"/>
          <w:szCs w:val="24"/>
        </w:rPr>
      </w:pPr>
      <w:r w:rsidRPr="0093104E">
        <w:rPr>
          <w:rFonts w:ascii="Times New Roman" w:hAnsi="Times New Roman"/>
          <w:sz w:val="24"/>
          <w:szCs w:val="24"/>
        </w:rPr>
        <w:t>Охотский муниципальный округ</w:t>
      </w:r>
      <w:r w:rsidR="009800C9" w:rsidRPr="0093104E">
        <w:rPr>
          <w:rFonts w:ascii="Times New Roman" w:hAnsi="Times New Roman"/>
          <w:sz w:val="24"/>
          <w:szCs w:val="24"/>
        </w:rPr>
        <w:t xml:space="preserve"> является самым отдаленным северным </w:t>
      </w:r>
      <w:r w:rsidR="004C27D5" w:rsidRPr="0093104E">
        <w:rPr>
          <w:rFonts w:ascii="Times New Roman" w:hAnsi="Times New Roman"/>
          <w:sz w:val="24"/>
          <w:szCs w:val="24"/>
        </w:rPr>
        <w:t>округом</w:t>
      </w:r>
      <w:r w:rsidR="009800C9" w:rsidRPr="0093104E">
        <w:rPr>
          <w:rFonts w:ascii="Times New Roman" w:hAnsi="Times New Roman"/>
          <w:sz w:val="24"/>
          <w:szCs w:val="24"/>
        </w:rPr>
        <w:t xml:space="preserve"> Хабаровского края. Его площадь 158989,77 квадратных километров. Крайние точки </w:t>
      </w:r>
      <w:r w:rsidR="004C27D5" w:rsidRPr="0093104E">
        <w:rPr>
          <w:rFonts w:ascii="Times New Roman" w:hAnsi="Times New Roman"/>
          <w:sz w:val="24"/>
          <w:szCs w:val="24"/>
        </w:rPr>
        <w:t>округа</w:t>
      </w:r>
      <w:r w:rsidR="009800C9" w:rsidRPr="0093104E">
        <w:rPr>
          <w:rFonts w:ascii="Times New Roman" w:hAnsi="Times New Roman"/>
          <w:sz w:val="24"/>
          <w:szCs w:val="24"/>
        </w:rPr>
        <w:t xml:space="preserve"> лежат: северная на 62 градусах 32 минутах северной широты, а южная на 57 градусах 54 минутах северной широты. Сухопутная граница протянулась на 1530 километров, а морская на - 460. С восточной стороны округ граничит с Магаданской областью. Граница протяжённостью 420 км проходит через хребет Уткавар, далее на север по Тауйской равнине, переходящей в цепь гор Беренджинского хребта. На севере и северо-западе </w:t>
      </w:r>
      <w:r w:rsidR="004C27D5" w:rsidRPr="0093104E">
        <w:rPr>
          <w:rFonts w:ascii="Times New Roman" w:hAnsi="Times New Roman"/>
          <w:sz w:val="24"/>
          <w:szCs w:val="24"/>
        </w:rPr>
        <w:t>округ</w:t>
      </w:r>
      <w:r w:rsidR="009800C9" w:rsidRPr="0093104E">
        <w:rPr>
          <w:rFonts w:ascii="Times New Roman" w:hAnsi="Times New Roman"/>
          <w:sz w:val="24"/>
          <w:szCs w:val="24"/>
        </w:rPr>
        <w:t xml:space="preserve"> граничит с республикой Саха-Якутия. Протяженность границы 750 км, она проходит по сложной горной местности – горный узел Чанда, северные отроги Охотского хребта, самый высокий горный хребет Сунтар-Хаята. Далее граница проходит по Юдомскому нагорью, пересекает многочисленные притоки рек Юдомы и Аллах-Юня. На юго-западе сухопутная граница заканчивается по хребту Джугджур. С южной стороны границей является Охотское море.</w:t>
      </w:r>
    </w:p>
    <w:p w14:paraId="16EB680B" w14:textId="486CBBCB" w:rsidR="009800C9" w:rsidRPr="0093104E" w:rsidRDefault="009800C9" w:rsidP="009800C9">
      <w:pPr>
        <w:spacing w:before="120" w:after="120" w:line="276" w:lineRule="auto"/>
        <w:jc w:val="both"/>
        <w:rPr>
          <w:rFonts w:ascii="Times New Roman" w:hAnsi="Times New Roman"/>
          <w:sz w:val="24"/>
          <w:szCs w:val="24"/>
        </w:rPr>
      </w:pPr>
      <w:r w:rsidRPr="0093104E">
        <w:rPr>
          <w:rFonts w:ascii="Times New Roman" w:hAnsi="Times New Roman"/>
          <w:sz w:val="24"/>
          <w:szCs w:val="24"/>
        </w:rPr>
        <w:t>Такое расположение – высокие горные массивы и суровое Охотское море - формирует климат. Климат муссонный, основным его чертами является холодная сухая зима и прохладное влажное лето. Сезонная смена ветров на границе двух систем «материк-океан» обуславливает пасмурную погоду летом – когда ветер дует с моря, и ясную морозную зимой, когда ветер дует с материка.</w:t>
      </w:r>
    </w:p>
    <w:p w14:paraId="60032D29" w14:textId="77777777" w:rsidR="009800C9" w:rsidRPr="0093104E" w:rsidRDefault="009800C9" w:rsidP="009800C9">
      <w:pPr>
        <w:spacing w:before="120" w:after="120" w:line="276" w:lineRule="auto"/>
        <w:jc w:val="both"/>
        <w:rPr>
          <w:rFonts w:ascii="Times New Roman" w:hAnsi="Times New Roman"/>
          <w:sz w:val="24"/>
          <w:szCs w:val="24"/>
        </w:rPr>
      </w:pPr>
      <w:r w:rsidRPr="0093104E">
        <w:rPr>
          <w:rFonts w:ascii="Times New Roman" w:hAnsi="Times New Roman"/>
          <w:sz w:val="24"/>
          <w:szCs w:val="24"/>
        </w:rPr>
        <w:t>Административный центр округа – рабочий поселок Охотск находится на побережье Охотского моря и расположен на Тунгусской косе.</w:t>
      </w:r>
    </w:p>
    <w:p w14:paraId="74E85C73" w14:textId="395155AF" w:rsidR="009800C9" w:rsidRPr="0093104E" w:rsidRDefault="009800C9" w:rsidP="009800C9">
      <w:pPr>
        <w:spacing w:before="120" w:after="120" w:line="276" w:lineRule="auto"/>
        <w:jc w:val="both"/>
        <w:rPr>
          <w:rFonts w:ascii="Times New Roman" w:hAnsi="Times New Roman"/>
          <w:sz w:val="24"/>
          <w:szCs w:val="24"/>
        </w:rPr>
      </w:pPr>
      <w:r w:rsidRPr="0093104E">
        <w:rPr>
          <w:rFonts w:ascii="Times New Roman" w:hAnsi="Times New Roman"/>
          <w:sz w:val="24"/>
          <w:szCs w:val="24"/>
        </w:rPr>
        <w:t>С внешним миром окружной центр и другие населенные пункты округа связаны круглый год воздушным транспортом, а в летний период морским и речным транспортом.</w:t>
      </w:r>
    </w:p>
    <w:p w14:paraId="112FB0D3" w14:textId="77777777" w:rsidR="009800C9" w:rsidRPr="0093104E" w:rsidRDefault="009800C9" w:rsidP="009800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В округе преобладают грунтовые дороги, в зимнее время используются автозимники. </w:t>
      </w:r>
    </w:p>
    <w:p w14:paraId="1139F514" w14:textId="39509FA0" w:rsidR="00D07933" w:rsidRPr="0093104E" w:rsidRDefault="009800C9" w:rsidP="009800C9">
      <w:pPr>
        <w:spacing w:before="120" w:after="120" w:line="276" w:lineRule="auto"/>
        <w:jc w:val="both"/>
        <w:rPr>
          <w:rFonts w:ascii="Times New Roman" w:hAnsi="Times New Roman"/>
          <w:sz w:val="24"/>
          <w:szCs w:val="24"/>
        </w:rPr>
      </w:pPr>
      <w:r w:rsidRPr="0093104E">
        <w:rPr>
          <w:rFonts w:ascii="Times New Roman" w:hAnsi="Times New Roman"/>
          <w:sz w:val="24"/>
          <w:szCs w:val="24"/>
        </w:rPr>
        <w:t>В настоящее время в округе 13 населенных пунктов. Законом Хабаровского края от 30.06.2004 № 202 поселок Усчан и села Арка, Иня, Нядбаки отнесены к территориям компактного проживания коренных малочисленных народов Российской Федерации.</w:t>
      </w:r>
    </w:p>
    <w:p w14:paraId="2BE861CB" w14:textId="77777777" w:rsidR="009800C9" w:rsidRPr="0093104E" w:rsidRDefault="009800C9" w:rsidP="009800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Перечень населенных пунктов, входящих в состав территории муниципального округа: </w:t>
      </w:r>
    </w:p>
    <w:p w14:paraId="0CFC6810" w14:textId="77777777" w:rsidR="009800C9" w:rsidRPr="0093104E" w:rsidRDefault="009800C9" w:rsidP="009800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1) рабочий поселок Охотск; </w:t>
      </w:r>
    </w:p>
    <w:p w14:paraId="4A30F3F2" w14:textId="77777777" w:rsidR="009800C9" w:rsidRPr="0093104E" w:rsidRDefault="009800C9" w:rsidP="009800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2) поселок Аэропорт; </w:t>
      </w:r>
    </w:p>
    <w:p w14:paraId="530B655A" w14:textId="77777777" w:rsidR="009800C9" w:rsidRPr="0093104E" w:rsidRDefault="009800C9" w:rsidP="009800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3) поселок Морской; </w:t>
      </w:r>
    </w:p>
    <w:p w14:paraId="773C10BF" w14:textId="77777777" w:rsidR="009800C9" w:rsidRPr="0093104E" w:rsidRDefault="009800C9" w:rsidP="009800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4) поселок Новая Иня; </w:t>
      </w:r>
    </w:p>
    <w:p w14:paraId="565B7489" w14:textId="77777777" w:rsidR="009800C9" w:rsidRPr="0093104E" w:rsidRDefault="009800C9" w:rsidP="009800C9">
      <w:pPr>
        <w:spacing w:before="120" w:after="120" w:line="276" w:lineRule="auto"/>
        <w:jc w:val="both"/>
        <w:rPr>
          <w:rFonts w:ascii="Times New Roman" w:hAnsi="Times New Roman"/>
          <w:sz w:val="24"/>
          <w:szCs w:val="24"/>
        </w:rPr>
      </w:pPr>
      <w:r w:rsidRPr="0093104E">
        <w:rPr>
          <w:rFonts w:ascii="Times New Roman" w:hAnsi="Times New Roman"/>
          <w:sz w:val="24"/>
          <w:szCs w:val="24"/>
        </w:rPr>
        <w:lastRenderedPageBreak/>
        <w:t xml:space="preserve">5) поселок Новое Устье; </w:t>
      </w:r>
    </w:p>
    <w:p w14:paraId="0D927D12" w14:textId="77777777" w:rsidR="009800C9" w:rsidRPr="0093104E" w:rsidRDefault="009800C9" w:rsidP="009800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6) поселок Сельхозферма; </w:t>
      </w:r>
    </w:p>
    <w:p w14:paraId="47D4D216" w14:textId="77777777" w:rsidR="009800C9" w:rsidRPr="0093104E" w:rsidRDefault="009800C9" w:rsidP="009800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7) поселок Усчан; </w:t>
      </w:r>
    </w:p>
    <w:p w14:paraId="4A8C78D3" w14:textId="77777777" w:rsidR="009800C9" w:rsidRPr="0093104E" w:rsidRDefault="009800C9" w:rsidP="009800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8) село Арка; </w:t>
      </w:r>
    </w:p>
    <w:p w14:paraId="0A040089" w14:textId="77777777" w:rsidR="009800C9" w:rsidRPr="0093104E" w:rsidRDefault="009800C9" w:rsidP="009800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9) село Булгин; </w:t>
      </w:r>
    </w:p>
    <w:p w14:paraId="56953EFE" w14:textId="77777777" w:rsidR="009800C9" w:rsidRPr="0093104E" w:rsidRDefault="009800C9" w:rsidP="009800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10) село Вострецово; </w:t>
      </w:r>
    </w:p>
    <w:p w14:paraId="369E6B18" w14:textId="77777777" w:rsidR="009800C9" w:rsidRPr="0093104E" w:rsidRDefault="009800C9" w:rsidP="009800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11) село Иня; </w:t>
      </w:r>
    </w:p>
    <w:p w14:paraId="767F42DE" w14:textId="77777777" w:rsidR="009800C9" w:rsidRPr="0093104E" w:rsidRDefault="009800C9" w:rsidP="009800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12) село Нядбаки; </w:t>
      </w:r>
    </w:p>
    <w:p w14:paraId="14275237" w14:textId="0B3545F9" w:rsidR="009800C9" w:rsidRPr="0093104E" w:rsidRDefault="009800C9" w:rsidP="009800C9">
      <w:pPr>
        <w:spacing w:before="120" w:after="120" w:line="276" w:lineRule="auto"/>
        <w:jc w:val="both"/>
        <w:rPr>
          <w:rFonts w:ascii="Times New Roman" w:hAnsi="Times New Roman"/>
          <w:sz w:val="24"/>
          <w:szCs w:val="24"/>
        </w:rPr>
      </w:pPr>
      <w:r w:rsidRPr="0093104E">
        <w:rPr>
          <w:rFonts w:ascii="Times New Roman" w:hAnsi="Times New Roman"/>
          <w:sz w:val="24"/>
          <w:szCs w:val="24"/>
        </w:rPr>
        <w:t>13) село Резиденция.</w:t>
      </w:r>
    </w:p>
    <w:p w14:paraId="42DE5CE7" w14:textId="563B9847" w:rsidR="009800C9" w:rsidRPr="0093104E" w:rsidRDefault="009800C9" w:rsidP="009800C9">
      <w:pPr>
        <w:spacing w:before="120" w:after="120" w:line="276" w:lineRule="auto"/>
        <w:jc w:val="both"/>
        <w:rPr>
          <w:rFonts w:ascii="Times New Roman" w:hAnsi="Times New Roman"/>
          <w:sz w:val="24"/>
          <w:szCs w:val="24"/>
        </w:rPr>
      </w:pPr>
      <w:r w:rsidRPr="0093104E">
        <w:rPr>
          <w:rFonts w:ascii="Times New Roman" w:hAnsi="Times New Roman"/>
          <w:sz w:val="24"/>
          <w:szCs w:val="24"/>
        </w:rPr>
        <w:t>Численность населения: 6 0</w:t>
      </w:r>
      <w:r w:rsidR="006F1ADD" w:rsidRPr="0093104E">
        <w:rPr>
          <w:rFonts w:ascii="Times New Roman" w:hAnsi="Times New Roman"/>
          <w:sz w:val="24"/>
          <w:szCs w:val="24"/>
        </w:rPr>
        <w:t>55</w:t>
      </w:r>
      <w:r w:rsidRPr="0093104E">
        <w:rPr>
          <w:rFonts w:ascii="Times New Roman" w:hAnsi="Times New Roman"/>
          <w:sz w:val="24"/>
          <w:szCs w:val="24"/>
        </w:rPr>
        <w:t xml:space="preserve"> человека.</w:t>
      </w:r>
    </w:p>
    <w:p w14:paraId="242DBF61" w14:textId="70E428E9" w:rsidR="009800C9" w:rsidRPr="0093104E" w:rsidRDefault="003B17C9" w:rsidP="003B17C9">
      <w:pPr>
        <w:pStyle w:val="2"/>
        <w:rPr>
          <w:rFonts w:ascii="Times New Roman" w:hAnsi="Times New Roman" w:cs="Times New Roman"/>
          <w:b/>
          <w:bCs/>
          <w:color w:val="auto"/>
          <w:sz w:val="26"/>
          <w:szCs w:val="26"/>
        </w:rPr>
      </w:pPr>
      <w:bookmarkStart w:id="10" w:name="_Toc199941896"/>
      <w:r w:rsidRPr="0093104E">
        <w:rPr>
          <w:rFonts w:ascii="Times New Roman" w:eastAsia="Times New Roman" w:hAnsi="Times New Roman" w:cs="Times New Roman"/>
          <w:b/>
          <w:bCs/>
          <w:color w:val="auto"/>
          <w:sz w:val="26"/>
          <w:szCs w:val="26"/>
        </w:rPr>
        <w:t xml:space="preserve">1.2 </w:t>
      </w:r>
      <w:r w:rsidR="009800C9" w:rsidRPr="0093104E">
        <w:rPr>
          <w:rFonts w:ascii="Times New Roman" w:eastAsia="Times New Roman" w:hAnsi="Times New Roman" w:cs="Times New Roman"/>
          <w:b/>
          <w:bCs/>
          <w:color w:val="auto"/>
          <w:sz w:val="26"/>
          <w:szCs w:val="26"/>
        </w:rPr>
        <w:t>Природные условия и ресурсы</w:t>
      </w:r>
      <w:bookmarkEnd w:id="10"/>
    </w:p>
    <w:p w14:paraId="19EA1603" w14:textId="1841535D" w:rsidR="009800C9" w:rsidRPr="0093104E" w:rsidRDefault="009800C9" w:rsidP="003B17C9">
      <w:pPr>
        <w:pStyle w:val="3"/>
        <w:rPr>
          <w:rFonts w:ascii="Times New Roman" w:eastAsia="Times New Roman" w:hAnsi="Times New Roman" w:cs="Times New Roman"/>
          <w:b/>
          <w:bCs/>
          <w:color w:val="auto"/>
          <w:sz w:val="24"/>
          <w:szCs w:val="24"/>
        </w:rPr>
      </w:pPr>
      <w:bookmarkStart w:id="11" w:name="_Toc199941897"/>
      <w:r w:rsidRPr="0093104E">
        <w:rPr>
          <w:rFonts w:ascii="Times New Roman" w:eastAsia="Times New Roman" w:hAnsi="Times New Roman" w:cs="Times New Roman"/>
          <w:b/>
          <w:bCs/>
          <w:color w:val="auto"/>
          <w:sz w:val="24"/>
          <w:szCs w:val="24"/>
        </w:rPr>
        <w:t>1.2.1 Климатические условия</w:t>
      </w:r>
      <w:bookmarkEnd w:id="11"/>
    </w:p>
    <w:p w14:paraId="19D84630" w14:textId="7528DDA8" w:rsidR="003B17C9" w:rsidRPr="0093104E" w:rsidRDefault="003940B7"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Округ</w:t>
      </w:r>
      <w:r w:rsidR="003B17C9" w:rsidRPr="0093104E">
        <w:rPr>
          <w:rFonts w:ascii="Times New Roman" w:hAnsi="Times New Roman"/>
          <w:sz w:val="24"/>
          <w:szCs w:val="24"/>
        </w:rPr>
        <w:t xml:space="preserve"> отнесен к районам Крайнего Севера, что свидетельствует о неблагоприятных температурных условиях, превышающих предельно допустимые значения, которые не может выдержать переселенческое население. В целом </w:t>
      </w:r>
      <w:r w:rsidRPr="0093104E">
        <w:rPr>
          <w:rFonts w:ascii="Times New Roman" w:hAnsi="Times New Roman"/>
          <w:sz w:val="24"/>
          <w:szCs w:val="24"/>
        </w:rPr>
        <w:t>округ</w:t>
      </w:r>
      <w:r w:rsidR="003B17C9" w:rsidRPr="0093104E">
        <w:rPr>
          <w:rFonts w:ascii="Times New Roman" w:hAnsi="Times New Roman"/>
          <w:sz w:val="24"/>
          <w:szCs w:val="24"/>
        </w:rPr>
        <w:t xml:space="preserve"> отнесен ко второй зоне природной дискомфортности (неблагоприятной) с наличием локальных зон очень неблагоприятных для проживания населения.</w:t>
      </w:r>
    </w:p>
    <w:p w14:paraId="19096FC3" w14:textId="7EEFED65"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Разность среднемесячных температур доходит между континентальными (Арка, Уега) и морскими (Охотск, Иня, Улья) пунктами наблюдения до 100С и более, зимние температура на континенте на 10-12 градусов ниже, чем на побережье. Таким образом, в таежных районах побережья в 100 и более километров от моря, климат носит черты резко-континентального. </w:t>
      </w:r>
    </w:p>
    <w:p w14:paraId="1A115AE4" w14:textId="0C99675D"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Зимний температурный режим в </w:t>
      </w:r>
      <w:r w:rsidR="00AF169C" w:rsidRPr="0093104E">
        <w:rPr>
          <w:rFonts w:ascii="Times New Roman" w:hAnsi="Times New Roman"/>
          <w:sz w:val="24"/>
          <w:szCs w:val="24"/>
        </w:rPr>
        <w:t>округе</w:t>
      </w:r>
      <w:r w:rsidRPr="0093104E">
        <w:rPr>
          <w:rFonts w:ascii="Times New Roman" w:hAnsi="Times New Roman"/>
          <w:sz w:val="24"/>
          <w:szCs w:val="24"/>
        </w:rPr>
        <w:t xml:space="preserve"> сходен с арктическим, что обуславливает суровые ледовые условия в море.</w:t>
      </w:r>
    </w:p>
    <w:p w14:paraId="337C453D" w14:textId="42987CB8" w:rsidR="003B17C9" w:rsidRPr="0093104E" w:rsidRDefault="003B17C9" w:rsidP="003B17C9">
      <w:pPr>
        <w:pStyle w:val="3"/>
        <w:rPr>
          <w:rFonts w:ascii="Times New Roman" w:eastAsia="Times New Roman" w:hAnsi="Times New Roman" w:cs="Times New Roman"/>
          <w:b/>
          <w:bCs/>
          <w:color w:val="auto"/>
          <w:sz w:val="24"/>
          <w:szCs w:val="24"/>
        </w:rPr>
      </w:pPr>
      <w:bookmarkStart w:id="12" w:name="_Toc199941898"/>
      <w:r w:rsidRPr="0093104E">
        <w:rPr>
          <w:rFonts w:ascii="Times New Roman" w:eastAsia="Times New Roman" w:hAnsi="Times New Roman" w:cs="Times New Roman"/>
          <w:b/>
          <w:bCs/>
          <w:color w:val="auto"/>
          <w:sz w:val="24"/>
          <w:szCs w:val="24"/>
        </w:rPr>
        <w:t>1.2.</w:t>
      </w:r>
      <w:r w:rsidR="00763E7B" w:rsidRPr="0093104E">
        <w:rPr>
          <w:rFonts w:ascii="Times New Roman" w:eastAsia="Times New Roman" w:hAnsi="Times New Roman" w:cs="Times New Roman"/>
          <w:b/>
          <w:bCs/>
          <w:color w:val="auto"/>
          <w:sz w:val="24"/>
          <w:szCs w:val="24"/>
        </w:rPr>
        <w:t>2</w:t>
      </w:r>
      <w:r w:rsidRPr="0093104E">
        <w:rPr>
          <w:rFonts w:ascii="Times New Roman" w:eastAsia="Times New Roman" w:hAnsi="Times New Roman" w:cs="Times New Roman"/>
          <w:b/>
          <w:bCs/>
          <w:color w:val="auto"/>
          <w:sz w:val="24"/>
          <w:szCs w:val="24"/>
        </w:rPr>
        <w:t xml:space="preserve"> Геоморфология и рельеф</w:t>
      </w:r>
      <w:bookmarkEnd w:id="12"/>
    </w:p>
    <w:p w14:paraId="26D8A882" w14:textId="7380E015"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Поверхность Охотского </w:t>
      </w:r>
      <w:r w:rsidR="00054220" w:rsidRPr="0093104E">
        <w:rPr>
          <w:rFonts w:ascii="Times New Roman" w:hAnsi="Times New Roman"/>
          <w:sz w:val="24"/>
          <w:szCs w:val="24"/>
        </w:rPr>
        <w:t>муниципального округа</w:t>
      </w:r>
      <w:r w:rsidRPr="0093104E">
        <w:rPr>
          <w:rFonts w:ascii="Times New Roman" w:hAnsi="Times New Roman"/>
          <w:sz w:val="24"/>
          <w:szCs w:val="24"/>
        </w:rPr>
        <w:t xml:space="preserve"> представляется сложной расчлененной системой горных хребтов, надгорий и отдельных гор, приподнятой в среднем на 1500 метров над уровнем моря и прорезанной частой сетью речных долин.</w:t>
      </w:r>
    </w:p>
    <w:p w14:paraId="60C5483C" w14:textId="3CA0F10B"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Наиболее высокогорная северо-западная часть </w:t>
      </w:r>
      <w:r w:rsidR="00054220" w:rsidRPr="0093104E">
        <w:rPr>
          <w:rFonts w:ascii="Times New Roman" w:hAnsi="Times New Roman"/>
          <w:sz w:val="24"/>
          <w:szCs w:val="24"/>
        </w:rPr>
        <w:t>округа</w:t>
      </w:r>
      <w:r w:rsidRPr="0093104E">
        <w:rPr>
          <w:rFonts w:ascii="Times New Roman" w:hAnsi="Times New Roman"/>
          <w:sz w:val="24"/>
          <w:szCs w:val="24"/>
        </w:rPr>
        <w:t xml:space="preserve"> включает юго-восточные отроги Верхо-Аянского хребта, соединившиеся с хребтами Сунтар-Хаята и переходящие в Юдомо-Майское нагорье у западной границы </w:t>
      </w:r>
      <w:r w:rsidR="003940B7" w:rsidRPr="0093104E">
        <w:rPr>
          <w:rFonts w:ascii="Times New Roman" w:hAnsi="Times New Roman"/>
          <w:sz w:val="24"/>
          <w:szCs w:val="24"/>
        </w:rPr>
        <w:t>округа</w:t>
      </w:r>
      <w:r w:rsidRPr="0093104E">
        <w:rPr>
          <w:rFonts w:ascii="Times New Roman" w:hAnsi="Times New Roman"/>
          <w:sz w:val="24"/>
          <w:szCs w:val="24"/>
        </w:rPr>
        <w:t>.</w:t>
      </w:r>
    </w:p>
    <w:p w14:paraId="0B710ACE" w14:textId="71559431"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С севера территорию Охотского </w:t>
      </w:r>
      <w:r w:rsidR="00054220" w:rsidRPr="0093104E">
        <w:rPr>
          <w:rFonts w:ascii="Times New Roman" w:hAnsi="Times New Roman"/>
          <w:sz w:val="24"/>
          <w:szCs w:val="24"/>
        </w:rPr>
        <w:t>муниципального округа</w:t>
      </w:r>
      <w:r w:rsidRPr="0093104E">
        <w:rPr>
          <w:rFonts w:ascii="Times New Roman" w:hAnsi="Times New Roman"/>
          <w:sz w:val="24"/>
          <w:szCs w:val="24"/>
        </w:rPr>
        <w:t xml:space="preserve"> окаймляет хребет Сунтар-Хаята, восточная оконечность которого переходит к северу Нерского плоскогорья. С юга к хребту Сунтар-Хаята примыкают протянувшиеся с юга на север хребты Юдомский, Ульбейский.</w:t>
      </w:r>
    </w:p>
    <w:p w14:paraId="0AB82E9F" w14:textId="77777777"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lastRenderedPageBreak/>
        <w:t>Все вместе они образуют мощные сложные горные цепи с абсолютными высотами до 2500 метров и относительными до 1500 метров. Отдельные вершины хребта Сунтар-Хаята достигают 3000 метров.</w:t>
      </w:r>
    </w:p>
    <w:p w14:paraId="56E13C90" w14:textId="3618F4D3"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С юго-запада, из Аяно-Майского </w:t>
      </w:r>
      <w:r w:rsidR="00054220" w:rsidRPr="0093104E">
        <w:rPr>
          <w:rFonts w:ascii="Times New Roman" w:hAnsi="Times New Roman"/>
          <w:sz w:val="24"/>
          <w:szCs w:val="24"/>
        </w:rPr>
        <w:t>округа</w:t>
      </w:r>
      <w:r w:rsidRPr="0093104E">
        <w:rPr>
          <w:rFonts w:ascii="Times New Roman" w:hAnsi="Times New Roman"/>
          <w:sz w:val="24"/>
          <w:szCs w:val="24"/>
        </w:rPr>
        <w:t>, на расстоянии 50-100 км от Охотского моря, в северо-восточном направлении тянется хребет Джугджур. В верховьях реки Урак он понижается и переходит в Уракское плато. Отдельные высоты хребта достигают 1600 метров, но обычно высоты хребта не превышают 1200 метров над уровнем моря.</w:t>
      </w:r>
    </w:p>
    <w:p w14:paraId="19DD4000" w14:textId="11503852"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В западной части </w:t>
      </w:r>
      <w:r w:rsidR="00054220" w:rsidRPr="0093104E">
        <w:rPr>
          <w:rFonts w:ascii="Times New Roman" w:hAnsi="Times New Roman"/>
          <w:sz w:val="24"/>
          <w:szCs w:val="24"/>
        </w:rPr>
        <w:t>округа</w:t>
      </w:r>
      <w:r w:rsidRPr="0093104E">
        <w:rPr>
          <w:rFonts w:ascii="Times New Roman" w:hAnsi="Times New Roman"/>
          <w:sz w:val="24"/>
          <w:szCs w:val="24"/>
        </w:rPr>
        <w:t>, параллельно берегу моря, тянется прибрежный хребет с крутыми обрывистыми берегами.</w:t>
      </w:r>
    </w:p>
    <w:p w14:paraId="57ECF1C0" w14:textId="5B8591CB"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В восточной части </w:t>
      </w:r>
      <w:r w:rsidR="00054220" w:rsidRPr="0093104E">
        <w:rPr>
          <w:rFonts w:ascii="Times New Roman" w:hAnsi="Times New Roman"/>
          <w:sz w:val="24"/>
          <w:szCs w:val="24"/>
        </w:rPr>
        <w:t>округа</w:t>
      </w:r>
      <w:r w:rsidRPr="0093104E">
        <w:rPr>
          <w:rFonts w:ascii="Times New Roman" w:hAnsi="Times New Roman"/>
          <w:sz w:val="24"/>
          <w:szCs w:val="24"/>
        </w:rPr>
        <w:t>, в направлении с северо-востока на юго-запад, тянутся отроги Тыс-Кистабыта, которые восточнее реки Иня подходят к морю и круто обрываются.</w:t>
      </w:r>
    </w:p>
    <w:p w14:paraId="380343F8" w14:textId="2EA66EAD"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В центральной части </w:t>
      </w:r>
      <w:r w:rsidR="00054220" w:rsidRPr="0093104E">
        <w:rPr>
          <w:rFonts w:ascii="Times New Roman" w:hAnsi="Times New Roman"/>
          <w:sz w:val="24"/>
          <w:szCs w:val="24"/>
        </w:rPr>
        <w:t>округа</w:t>
      </w:r>
      <w:r w:rsidRPr="0093104E">
        <w:rPr>
          <w:rFonts w:ascii="Times New Roman" w:hAnsi="Times New Roman"/>
          <w:sz w:val="24"/>
          <w:szCs w:val="24"/>
        </w:rPr>
        <w:t xml:space="preserve"> расположены Кетандинская, Анмайская и Кухтуйская гряды, круто обрывающиеся на юге и окаймляющие почти отвесными склонами всхолмленную и прибрежную Нижне-Кухтуйскую равнину.</w:t>
      </w:r>
    </w:p>
    <w:p w14:paraId="7053462D" w14:textId="6793B1C7"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По берегу моря, от реки Улья до реки Иня, на протяжении 200 км простирается Приморская низменность, сливающаяся с Нижне-Кухтуйской равниной и достигающая наибольшего развития по реке Охота и реке Кухтуй - до 120 км вглубь </w:t>
      </w:r>
      <w:r w:rsidR="00054220" w:rsidRPr="0093104E">
        <w:rPr>
          <w:rFonts w:ascii="Times New Roman" w:hAnsi="Times New Roman"/>
          <w:sz w:val="24"/>
          <w:szCs w:val="24"/>
        </w:rPr>
        <w:t>округа</w:t>
      </w:r>
      <w:r w:rsidRPr="0093104E">
        <w:rPr>
          <w:rFonts w:ascii="Times New Roman" w:hAnsi="Times New Roman"/>
          <w:sz w:val="24"/>
          <w:szCs w:val="24"/>
        </w:rPr>
        <w:t>.</w:t>
      </w:r>
    </w:p>
    <w:p w14:paraId="45B81852" w14:textId="469081AC"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В некоторых местах этой равнины имеются сопки и горы: Больничные сопки, Медвежья голова, Улахан, Ланжинские горы. Низменность покрыта сетью протекающих по ней рек: Иня, Ульбея, Кухтуй, Охота, Урак, Улья.</w:t>
      </w:r>
    </w:p>
    <w:p w14:paraId="08E172D9" w14:textId="573E058B" w:rsidR="00C03896" w:rsidRPr="0093104E" w:rsidRDefault="00C03896" w:rsidP="00C03896">
      <w:pPr>
        <w:pStyle w:val="3"/>
        <w:rPr>
          <w:rFonts w:ascii="Times New Roman" w:eastAsia="Times New Roman" w:hAnsi="Times New Roman" w:cs="Times New Roman"/>
          <w:b/>
          <w:bCs/>
          <w:color w:val="auto"/>
          <w:sz w:val="24"/>
          <w:szCs w:val="24"/>
        </w:rPr>
      </w:pPr>
      <w:bookmarkStart w:id="13" w:name="_Toc199941899"/>
      <w:r w:rsidRPr="0093104E">
        <w:rPr>
          <w:rFonts w:ascii="Times New Roman" w:eastAsia="Times New Roman" w:hAnsi="Times New Roman" w:cs="Times New Roman"/>
          <w:b/>
          <w:bCs/>
          <w:color w:val="auto"/>
          <w:sz w:val="24"/>
          <w:szCs w:val="24"/>
        </w:rPr>
        <w:t>1.2.</w:t>
      </w:r>
      <w:r w:rsidR="00763E7B" w:rsidRPr="0093104E">
        <w:rPr>
          <w:rFonts w:ascii="Times New Roman" w:eastAsia="Times New Roman" w:hAnsi="Times New Roman" w:cs="Times New Roman"/>
          <w:b/>
          <w:bCs/>
          <w:color w:val="auto"/>
          <w:sz w:val="24"/>
          <w:szCs w:val="24"/>
        </w:rPr>
        <w:t>3</w:t>
      </w:r>
      <w:r w:rsidRPr="0093104E">
        <w:rPr>
          <w:rFonts w:ascii="Times New Roman" w:eastAsia="Times New Roman" w:hAnsi="Times New Roman" w:cs="Times New Roman"/>
          <w:b/>
          <w:bCs/>
          <w:color w:val="auto"/>
          <w:sz w:val="24"/>
          <w:szCs w:val="24"/>
        </w:rPr>
        <w:t xml:space="preserve"> Гидрографическая сеть</w:t>
      </w:r>
      <w:bookmarkEnd w:id="13"/>
    </w:p>
    <w:p w14:paraId="4289D1E3" w14:textId="45748376"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Хребты Джугджурский, Юдомский, Сунтар-Хаята разделяют речную сеть </w:t>
      </w:r>
      <w:r w:rsidR="00054220" w:rsidRPr="0093104E">
        <w:rPr>
          <w:rFonts w:ascii="Times New Roman" w:hAnsi="Times New Roman"/>
          <w:sz w:val="24"/>
          <w:szCs w:val="24"/>
        </w:rPr>
        <w:t>округа</w:t>
      </w:r>
      <w:r w:rsidRPr="0093104E">
        <w:rPr>
          <w:rFonts w:ascii="Times New Roman" w:hAnsi="Times New Roman"/>
          <w:sz w:val="24"/>
          <w:szCs w:val="24"/>
        </w:rPr>
        <w:t xml:space="preserve"> на две группы рек, входящих в систему рек:</w:t>
      </w:r>
    </w:p>
    <w:p w14:paraId="3C45D1F9" w14:textId="4E6F16BF"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1) Лена, Индигирка, Колыма - реки, относящиеся к бассейну Ледовитого океана;</w:t>
      </w:r>
    </w:p>
    <w:p w14:paraId="5D95157F" w14:textId="77777777"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2) реки, относящиеся к бассейну Охотского моря.</w:t>
      </w:r>
    </w:p>
    <w:p w14:paraId="3B669363" w14:textId="77777777"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К первой группе относятся реки: Юдома, Мая, Аллах-Юнь с притоком Анга, впадающие в Алдан; река Куду, впадающая в реку Колыма.</w:t>
      </w:r>
    </w:p>
    <w:p w14:paraId="6931062B" w14:textId="31AE3FC0"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Ко второй группе относятся реки: Иня, Ульбея, Кухтуй, Охота, Урак и другие впадающие непосредственно в Охотское море. Все реки берут свое начало в северной высокогорной части </w:t>
      </w:r>
      <w:r w:rsidR="00054220" w:rsidRPr="0093104E">
        <w:rPr>
          <w:rFonts w:ascii="Times New Roman" w:hAnsi="Times New Roman"/>
          <w:sz w:val="24"/>
          <w:szCs w:val="24"/>
        </w:rPr>
        <w:t>округа</w:t>
      </w:r>
      <w:r w:rsidRPr="0093104E">
        <w:rPr>
          <w:rFonts w:ascii="Times New Roman" w:hAnsi="Times New Roman"/>
          <w:sz w:val="24"/>
          <w:szCs w:val="24"/>
        </w:rPr>
        <w:t xml:space="preserve"> с высот от 800 до 1700 метров над уровнем моря. По своему характеру они являются горными, с очень быстрым течением почти на всем своем протяжении. Реки несудоходны.</w:t>
      </w:r>
    </w:p>
    <w:p w14:paraId="18C68B39" w14:textId="75B92837"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Реки бассейна Северного Ледовитого океана для </w:t>
      </w:r>
      <w:r w:rsidR="00AF169C" w:rsidRPr="0093104E">
        <w:rPr>
          <w:rFonts w:ascii="Times New Roman" w:hAnsi="Times New Roman"/>
          <w:sz w:val="24"/>
          <w:szCs w:val="24"/>
        </w:rPr>
        <w:t>округа</w:t>
      </w:r>
      <w:r w:rsidRPr="0093104E">
        <w:rPr>
          <w:rFonts w:ascii="Times New Roman" w:hAnsi="Times New Roman"/>
          <w:sz w:val="24"/>
          <w:szCs w:val="24"/>
        </w:rPr>
        <w:t xml:space="preserve"> экономического значения не имеют. Реки, впадающие в Охотское море, в большинстве своем являются нерестилищами лососевых пород рыб и в экономике </w:t>
      </w:r>
      <w:r w:rsidR="00AF169C" w:rsidRPr="0093104E">
        <w:rPr>
          <w:rFonts w:ascii="Times New Roman" w:hAnsi="Times New Roman"/>
          <w:sz w:val="24"/>
          <w:szCs w:val="24"/>
        </w:rPr>
        <w:t>округа</w:t>
      </w:r>
      <w:r w:rsidRPr="0093104E">
        <w:rPr>
          <w:rFonts w:ascii="Times New Roman" w:hAnsi="Times New Roman"/>
          <w:sz w:val="24"/>
          <w:szCs w:val="24"/>
        </w:rPr>
        <w:t xml:space="preserve"> имеют большое значение.</w:t>
      </w:r>
    </w:p>
    <w:p w14:paraId="13D7B6E4" w14:textId="319B1720"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Главными промысловыми реками являются: Охота, Иня, Ульбея, Кух-туй, Урак и Улья. Из промысловых водоемов, где проходит естественное размножение лососевых, </w:t>
      </w:r>
      <w:r w:rsidRPr="0093104E">
        <w:rPr>
          <w:rFonts w:ascii="Times New Roman" w:hAnsi="Times New Roman"/>
          <w:sz w:val="24"/>
          <w:szCs w:val="24"/>
        </w:rPr>
        <w:lastRenderedPageBreak/>
        <w:t>наибольшую ценность представляет река Охота, занимающая третье месте среди рек Дальнего Востока, после реки Амур и реки Большая (п-ов Камчатка).</w:t>
      </w:r>
    </w:p>
    <w:p w14:paraId="5590109C" w14:textId="2CEE4CC2"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Большие озера в пределах </w:t>
      </w:r>
      <w:r w:rsidR="00AF169C" w:rsidRPr="0093104E">
        <w:rPr>
          <w:rFonts w:ascii="Times New Roman" w:hAnsi="Times New Roman"/>
          <w:sz w:val="24"/>
          <w:szCs w:val="24"/>
        </w:rPr>
        <w:t>округа</w:t>
      </w:r>
      <w:r w:rsidRPr="0093104E">
        <w:rPr>
          <w:rFonts w:ascii="Times New Roman" w:hAnsi="Times New Roman"/>
          <w:sz w:val="24"/>
          <w:szCs w:val="24"/>
        </w:rPr>
        <w:t xml:space="preserve"> расположены: на Нижне-Кухтуйской равнине - это озеро Наманкур длиной 10 км и шириной до 5 км. В прибрежной низменности, восточное реки Марекан, имеется озеро Тунгар, по размерам немного превышающее озеро Наманкур.</w:t>
      </w:r>
    </w:p>
    <w:p w14:paraId="12DA0AF7" w14:textId="1779E268"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Долинные и горные озера, как правило, расположены целыми системами и имеют связь с главными реками. Таких озер много в верхнем течении реки Юдома. В системе реки Охота, вблизи п. Уега имеется сеть озер, носящая название Аглыкат, глубина которых достигает 30 метров. Группа озер у истоков реки Иня носит название Хедды. Наибольшее из них называется Хэл-Дэли.</w:t>
      </w:r>
    </w:p>
    <w:p w14:paraId="51E3547C" w14:textId="45A3D06F"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Много озер на тундре, они небольших размеров, неглубокие, в зимнее время промерзают, рыбой не богаты. В крупных озерах имеются рыбы лососевых пород, которые туда заходят на нерест. Есть в озерах и постоянно обитающие рыбы: корюшка, палья, нельма, щука, окунь, карась и другие, промысел которых не организован.</w:t>
      </w:r>
    </w:p>
    <w:p w14:paraId="192D0013" w14:textId="7A501C2A"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Ихтиофауна </w:t>
      </w:r>
      <w:r w:rsidR="00AF169C" w:rsidRPr="0093104E">
        <w:rPr>
          <w:rFonts w:ascii="Times New Roman" w:hAnsi="Times New Roman"/>
          <w:sz w:val="24"/>
          <w:szCs w:val="24"/>
        </w:rPr>
        <w:t>округа</w:t>
      </w:r>
      <w:r w:rsidRPr="0093104E">
        <w:rPr>
          <w:rFonts w:ascii="Times New Roman" w:hAnsi="Times New Roman"/>
          <w:sz w:val="24"/>
          <w:szCs w:val="24"/>
        </w:rPr>
        <w:t xml:space="preserve"> представлена следующими видами рыб: щука, ленок, хариус, сиг, карась, камбала, обитающими в реках и озерах </w:t>
      </w:r>
      <w:r w:rsidR="00AF169C" w:rsidRPr="0093104E">
        <w:rPr>
          <w:rFonts w:ascii="Times New Roman" w:hAnsi="Times New Roman"/>
          <w:sz w:val="24"/>
          <w:szCs w:val="24"/>
        </w:rPr>
        <w:t>округа</w:t>
      </w:r>
      <w:r w:rsidRPr="0093104E">
        <w:rPr>
          <w:rFonts w:ascii="Times New Roman" w:hAnsi="Times New Roman"/>
          <w:sz w:val="24"/>
          <w:szCs w:val="24"/>
        </w:rPr>
        <w:t xml:space="preserve">. В этой части </w:t>
      </w:r>
      <w:r w:rsidR="00AF169C" w:rsidRPr="0093104E">
        <w:rPr>
          <w:rFonts w:ascii="Times New Roman" w:hAnsi="Times New Roman"/>
          <w:sz w:val="24"/>
          <w:szCs w:val="24"/>
        </w:rPr>
        <w:t>округа</w:t>
      </w:r>
      <w:r w:rsidRPr="0093104E">
        <w:rPr>
          <w:rFonts w:ascii="Times New Roman" w:hAnsi="Times New Roman"/>
          <w:sz w:val="24"/>
          <w:szCs w:val="24"/>
        </w:rPr>
        <w:t xml:space="preserve"> рыбные водоемы не имеют промыслового значения, вылов рыбы производится местным населением для собственного потребления. В реках Охотского бассейна имеется: ленок, хариус, а также для нереста заходит кета, горбуша, голец, нерка, кижуч. Наиболее крупными предприятиями, осуществляющими промышленный лов в устьях рек Охота, Кухтуй, Иня, Урак, являются: рыболовецкий колхоз им. Ленина, ЗАО «Рыболовецкая ком-пания им. Вострецова», рыболовецкая артель «Иня». Всего ежегодно добывается от 4 до 7,5 тыс. тонн рыбы лососевых пород. В открытых водоемах Охотского моря ловится нерестовая сельдь. Ежегодно производится вылов от 12 до 22 тыс. тонн нерестовой сельди, до 500 тонн мойвы, 150 – 200 тонн краба.</w:t>
      </w:r>
    </w:p>
    <w:p w14:paraId="26AA561C" w14:textId="1B23FAFB" w:rsidR="0069773D" w:rsidRPr="0093104E" w:rsidRDefault="0069773D" w:rsidP="0069773D">
      <w:pPr>
        <w:pStyle w:val="3"/>
        <w:rPr>
          <w:rFonts w:ascii="Times New Roman" w:eastAsia="Times New Roman" w:hAnsi="Times New Roman" w:cs="Times New Roman"/>
          <w:b/>
          <w:bCs/>
          <w:color w:val="auto"/>
          <w:sz w:val="24"/>
          <w:szCs w:val="24"/>
        </w:rPr>
      </w:pPr>
      <w:bookmarkStart w:id="14" w:name="_Toc199941900"/>
      <w:r w:rsidRPr="0093104E">
        <w:rPr>
          <w:rFonts w:ascii="Times New Roman" w:eastAsia="Times New Roman" w:hAnsi="Times New Roman" w:cs="Times New Roman"/>
          <w:b/>
          <w:bCs/>
          <w:color w:val="auto"/>
          <w:sz w:val="24"/>
          <w:szCs w:val="24"/>
        </w:rPr>
        <w:t>1.2.</w:t>
      </w:r>
      <w:r w:rsidR="00763E7B" w:rsidRPr="0093104E">
        <w:rPr>
          <w:rFonts w:ascii="Times New Roman" w:eastAsia="Times New Roman" w:hAnsi="Times New Roman" w:cs="Times New Roman"/>
          <w:b/>
          <w:bCs/>
          <w:color w:val="auto"/>
          <w:sz w:val="24"/>
          <w:szCs w:val="24"/>
        </w:rPr>
        <w:t>4</w:t>
      </w:r>
      <w:r w:rsidRPr="0093104E">
        <w:rPr>
          <w:rFonts w:ascii="Times New Roman" w:eastAsia="Times New Roman" w:hAnsi="Times New Roman" w:cs="Times New Roman"/>
          <w:b/>
          <w:bCs/>
          <w:color w:val="auto"/>
          <w:sz w:val="24"/>
          <w:szCs w:val="24"/>
        </w:rPr>
        <w:t xml:space="preserve"> </w:t>
      </w:r>
      <w:r w:rsidR="00763E7B" w:rsidRPr="0093104E">
        <w:rPr>
          <w:rFonts w:ascii="Times New Roman" w:eastAsia="Times New Roman" w:hAnsi="Times New Roman" w:cs="Times New Roman"/>
          <w:b/>
          <w:bCs/>
          <w:color w:val="auto"/>
          <w:sz w:val="24"/>
          <w:szCs w:val="24"/>
        </w:rPr>
        <w:t>Лесные ресурсы</w:t>
      </w:r>
      <w:bookmarkEnd w:id="14"/>
    </w:p>
    <w:p w14:paraId="6E68A95F" w14:textId="73E0401B"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Леса Охотского </w:t>
      </w:r>
      <w:r w:rsidR="00AF169C" w:rsidRPr="0093104E">
        <w:rPr>
          <w:rFonts w:ascii="Times New Roman" w:hAnsi="Times New Roman"/>
          <w:sz w:val="24"/>
          <w:szCs w:val="24"/>
        </w:rPr>
        <w:t>округа</w:t>
      </w:r>
      <w:r w:rsidRPr="0093104E">
        <w:rPr>
          <w:rFonts w:ascii="Times New Roman" w:hAnsi="Times New Roman"/>
          <w:sz w:val="24"/>
          <w:szCs w:val="24"/>
        </w:rPr>
        <w:t xml:space="preserve"> не образуют сплошных массивов, под влиянием суровых климатических условий они произрастают небольшими площадями в зависимости от рельефа и экспозиции склона. Площадь лесов составляет 2500,7 тыс. га или 18% территории </w:t>
      </w:r>
      <w:r w:rsidR="00AF169C" w:rsidRPr="0093104E">
        <w:rPr>
          <w:rFonts w:ascii="Times New Roman" w:hAnsi="Times New Roman"/>
          <w:sz w:val="24"/>
          <w:szCs w:val="24"/>
        </w:rPr>
        <w:t>округа</w:t>
      </w:r>
      <w:r w:rsidRPr="0093104E">
        <w:rPr>
          <w:rFonts w:ascii="Times New Roman" w:hAnsi="Times New Roman"/>
          <w:sz w:val="24"/>
          <w:szCs w:val="24"/>
        </w:rPr>
        <w:t xml:space="preserve">, а с учетом редин, имеющих в подлеске кедровой стланик, процент лесистости составит 34%. Леса в </w:t>
      </w:r>
      <w:r w:rsidR="00AF169C" w:rsidRPr="0093104E">
        <w:rPr>
          <w:rFonts w:ascii="Times New Roman" w:hAnsi="Times New Roman"/>
          <w:sz w:val="24"/>
          <w:szCs w:val="24"/>
        </w:rPr>
        <w:t>округе</w:t>
      </w:r>
      <w:r w:rsidRPr="0093104E">
        <w:rPr>
          <w:rFonts w:ascii="Times New Roman" w:hAnsi="Times New Roman"/>
          <w:sz w:val="24"/>
          <w:szCs w:val="24"/>
        </w:rPr>
        <w:t xml:space="preserve"> относятся к третьей группе лесов.</w:t>
      </w:r>
    </w:p>
    <w:p w14:paraId="4036A4DD" w14:textId="4C64C7A9"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Среди древостоев преобладающее положение занимают лиственничные насаждения, они составляют 38% от всей лесопокрытой площади. Лиственные насаждения составляют всего 1 % общей площади лесов, а 61% покрытой лесной площади занимает кедровый стланик. Наиболее высокий возраст имеют лиственничные насаждения - свыше 100 лет. Общий запас насаждений составляет 114670 тыс. кубических метров. Средний запас составляет 63 кубических метра на один гектар.</w:t>
      </w:r>
    </w:p>
    <w:p w14:paraId="3EE4F842" w14:textId="63903E3E" w:rsidR="00763E7B" w:rsidRPr="0093104E" w:rsidRDefault="00763E7B" w:rsidP="00763E7B">
      <w:pPr>
        <w:pStyle w:val="3"/>
        <w:rPr>
          <w:rFonts w:ascii="Times New Roman" w:eastAsia="Times New Roman" w:hAnsi="Times New Roman" w:cs="Times New Roman"/>
          <w:b/>
          <w:bCs/>
          <w:color w:val="auto"/>
          <w:sz w:val="24"/>
          <w:szCs w:val="24"/>
        </w:rPr>
      </w:pPr>
      <w:bookmarkStart w:id="15" w:name="_Toc199941901"/>
      <w:r w:rsidRPr="0093104E">
        <w:rPr>
          <w:rFonts w:ascii="Times New Roman" w:eastAsia="Times New Roman" w:hAnsi="Times New Roman" w:cs="Times New Roman"/>
          <w:b/>
          <w:bCs/>
          <w:color w:val="auto"/>
          <w:sz w:val="24"/>
          <w:szCs w:val="24"/>
        </w:rPr>
        <w:t>1.2.5 Животный мир</w:t>
      </w:r>
      <w:bookmarkEnd w:id="15"/>
    </w:p>
    <w:p w14:paraId="0B5F75CD" w14:textId="11D945A4"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Животный мир </w:t>
      </w:r>
      <w:r w:rsidR="00AF169C" w:rsidRPr="0093104E">
        <w:rPr>
          <w:rFonts w:ascii="Times New Roman" w:hAnsi="Times New Roman"/>
          <w:sz w:val="24"/>
          <w:szCs w:val="24"/>
        </w:rPr>
        <w:t>округа</w:t>
      </w:r>
      <w:r w:rsidRPr="0093104E">
        <w:rPr>
          <w:rFonts w:ascii="Times New Roman" w:hAnsi="Times New Roman"/>
          <w:sz w:val="24"/>
          <w:szCs w:val="24"/>
        </w:rPr>
        <w:t xml:space="preserve"> представлен следующими видами: </w:t>
      </w:r>
    </w:p>
    <w:p w14:paraId="6836DFD5" w14:textId="77777777"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lastRenderedPageBreak/>
        <w:t>-</w:t>
      </w:r>
      <w:r w:rsidRPr="0093104E">
        <w:rPr>
          <w:rFonts w:ascii="Times New Roman" w:hAnsi="Times New Roman"/>
          <w:sz w:val="24"/>
          <w:szCs w:val="24"/>
        </w:rPr>
        <w:tab/>
        <w:t>хищные – медведь, волк, рысь, росомаха, лисица, соболь, горностай, выдра, норка, колонок, ласка;</w:t>
      </w:r>
    </w:p>
    <w:p w14:paraId="1C35EE95" w14:textId="77777777"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грызуны – белка, белка-летяга, бурундук, заяц-беляк; </w:t>
      </w:r>
    </w:p>
    <w:p w14:paraId="5C0E9BCD" w14:textId="77777777"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копытные – лось, дикий северный олень, снежный баран, кабарга;</w:t>
      </w:r>
    </w:p>
    <w:p w14:paraId="377BE0DD" w14:textId="77777777"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птицы – куриные (глухарь, рябчик, куропатка), утки, гуси, лебеди, ворон, гагары, кедровка, кулики, ястреб, орел, сова.</w:t>
      </w:r>
    </w:p>
    <w:p w14:paraId="266E4C83" w14:textId="514C8F76"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Промысловая фауна в видовом отношении разнообразна. Объектами промысла являются пушные звери – белка, лисица, горностай, соболь, колонок, норка, а также хищники – волк и медведь.</w:t>
      </w:r>
    </w:p>
    <w:p w14:paraId="659DAE9B" w14:textId="78F394AB" w:rsidR="0069773D" w:rsidRPr="0093104E" w:rsidRDefault="0069773D" w:rsidP="0069773D">
      <w:pPr>
        <w:pStyle w:val="3"/>
        <w:rPr>
          <w:rFonts w:ascii="Times New Roman" w:eastAsia="Times New Roman" w:hAnsi="Times New Roman" w:cs="Times New Roman"/>
          <w:b/>
          <w:bCs/>
          <w:color w:val="auto"/>
          <w:sz w:val="24"/>
          <w:szCs w:val="24"/>
        </w:rPr>
      </w:pPr>
      <w:bookmarkStart w:id="16" w:name="_Toc199941902"/>
      <w:r w:rsidRPr="0093104E">
        <w:rPr>
          <w:rFonts w:ascii="Times New Roman" w:eastAsia="Times New Roman" w:hAnsi="Times New Roman" w:cs="Times New Roman"/>
          <w:b/>
          <w:bCs/>
          <w:color w:val="auto"/>
          <w:sz w:val="24"/>
          <w:szCs w:val="24"/>
        </w:rPr>
        <w:t>1.2.</w:t>
      </w:r>
      <w:r w:rsidR="00763E7B" w:rsidRPr="0093104E">
        <w:rPr>
          <w:rFonts w:ascii="Times New Roman" w:eastAsia="Times New Roman" w:hAnsi="Times New Roman" w:cs="Times New Roman"/>
          <w:b/>
          <w:bCs/>
          <w:color w:val="auto"/>
          <w:sz w:val="24"/>
          <w:szCs w:val="24"/>
        </w:rPr>
        <w:t>6</w:t>
      </w:r>
      <w:r w:rsidRPr="0093104E">
        <w:rPr>
          <w:rFonts w:ascii="Times New Roman" w:eastAsia="Times New Roman" w:hAnsi="Times New Roman" w:cs="Times New Roman"/>
          <w:b/>
          <w:bCs/>
          <w:color w:val="auto"/>
          <w:sz w:val="24"/>
          <w:szCs w:val="24"/>
        </w:rPr>
        <w:t xml:space="preserve"> </w:t>
      </w:r>
      <w:r w:rsidR="00763E7B" w:rsidRPr="0093104E">
        <w:rPr>
          <w:rFonts w:ascii="Times New Roman" w:eastAsia="Times New Roman" w:hAnsi="Times New Roman" w:cs="Times New Roman"/>
          <w:b/>
          <w:bCs/>
          <w:color w:val="auto"/>
          <w:sz w:val="24"/>
          <w:szCs w:val="24"/>
        </w:rPr>
        <w:t>М</w:t>
      </w:r>
      <w:r w:rsidRPr="0093104E">
        <w:rPr>
          <w:rFonts w:ascii="Times New Roman" w:eastAsia="Times New Roman" w:hAnsi="Times New Roman" w:cs="Times New Roman"/>
          <w:b/>
          <w:bCs/>
          <w:color w:val="auto"/>
          <w:sz w:val="24"/>
          <w:szCs w:val="24"/>
        </w:rPr>
        <w:t>инерально-сырьевые ресурсы</w:t>
      </w:r>
      <w:bookmarkEnd w:id="16"/>
    </w:p>
    <w:p w14:paraId="707A0957" w14:textId="090E508F" w:rsidR="003B17C9" w:rsidRPr="0093104E" w:rsidRDefault="00054220"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Охотский муниципальный округ</w:t>
      </w:r>
      <w:r w:rsidR="003B17C9" w:rsidRPr="0093104E">
        <w:rPr>
          <w:rFonts w:ascii="Times New Roman" w:hAnsi="Times New Roman"/>
          <w:sz w:val="24"/>
          <w:szCs w:val="24"/>
        </w:rPr>
        <w:t xml:space="preserve"> богат полезными ископаемыми. Отроги Джугджура обогащены залежами магнитного железняка. Основная масса Джугджура состоит из гранита, в отрогах хребта встречаются трахит и полевошпатовый порфир, а ближе к морю все трещины заполнены базальтовыми породами. </w:t>
      </w:r>
      <w:r w:rsidR="00AF169C" w:rsidRPr="0093104E">
        <w:rPr>
          <w:rFonts w:ascii="Times New Roman" w:hAnsi="Times New Roman"/>
          <w:sz w:val="24"/>
          <w:szCs w:val="24"/>
        </w:rPr>
        <w:t>Округ</w:t>
      </w:r>
      <w:r w:rsidR="003B17C9" w:rsidRPr="0093104E">
        <w:rPr>
          <w:rFonts w:ascii="Times New Roman" w:hAnsi="Times New Roman"/>
          <w:sz w:val="24"/>
          <w:szCs w:val="24"/>
        </w:rPr>
        <w:t xml:space="preserve"> богат строительными материалами: гранит, базальты и их туфы, гравий, песок, бутовый камень и др. Геологическая разведка недр показала наличие таких ценных элементов как золотосеребряные руды (месторождения Хаканджинское, Юрьевское), золотые руды (участок «Светлый»), рассыпное золото, бурый уголь, проявления полиметаллических, оловянных и руд драгоценных цветных металлов, строительные материалы. Охотская и Южно-Кухтуйская впадины охотоморского шельфа перспективны для поисков нефти и газа. </w:t>
      </w:r>
    </w:p>
    <w:p w14:paraId="14C540F3" w14:textId="757A47D8"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Добыча драгоценных металлов осуществляется ООО «Охотская горно-геологическая компания», ООО «Охотское горно-геологическое предприятие», ООО "Светлое". Из полезных ископаемых в </w:t>
      </w:r>
      <w:r w:rsidR="00AF169C" w:rsidRPr="0093104E">
        <w:rPr>
          <w:rFonts w:ascii="Times New Roman" w:hAnsi="Times New Roman"/>
          <w:sz w:val="24"/>
          <w:szCs w:val="24"/>
        </w:rPr>
        <w:t>округе</w:t>
      </w:r>
      <w:r w:rsidRPr="0093104E">
        <w:rPr>
          <w:rFonts w:ascii="Times New Roman" w:hAnsi="Times New Roman"/>
          <w:sz w:val="24"/>
          <w:szCs w:val="24"/>
        </w:rPr>
        <w:t xml:space="preserve"> используются бурый уголь и строительные материалы на собственные нужды в капитальном строительстве. </w:t>
      </w:r>
    </w:p>
    <w:p w14:paraId="6E5964F2" w14:textId="3A966354"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В Охотском </w:t>
      </w:r>
      <w:r w:rsidR="00AF169C" w:rsidRPr="0093104E">
        <w:rPr>
          <w:rFonts w:ascii="Times New Roman" w:hAnsi="Times New Roman"/>
          <w:sz w:val="24"/>
          <w:szCs w:val="24"/>
        </w:rPr>
        <w:t>округе</w:t>
      </w:r>
      <w:r w:rsidRPr="0093104E">
        <w:rPr>
          <w:rFonts w:ascii="Times New Roman" w:hAnsi="Times New Roman"/>
          <w:sz w:val="24"/>
          <w:szCs w:val="24"/>
        </w:rPr>
        <w:t xml:space="preserve"> имеются 2 тектонические впадины Охотско-Кухтуйская и Мареканская, выполненные рыхлыми неогеновыми отложениями мареканской свиты, вмещающими промышленные пласты угля. В пределах этих впадин изучены Кухтуйское и Мареканское буроугольные месторождения. Кухтуйское месторождение расположено в 7 км северо-восточнее рп. Охотск, на западном предгорном склоне хребта Лонжин.</w:t>
      </w:r>
    </w:p>
    <w:p w14:paraId="76827A5E" w14:textId="4B57C240"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Угленосность на месторождении связана с мареканской свитой мощностью 500 м, перекрыта чехлом четвертичных отложений мощностью 1-15 м. </w:t>
      </w:r>
    </w:p>
    <w:p w14:paraId="069D5C11" w14:textId="01B572ED"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Свита вмещает до 17 пластов мощностью от 1 до 8,4 м, из них промышленное значение имеют пласты Главный мощностью 0,6 - 8,4 (средняя 3,6 м) и Надверхний мощностью 0,8 - 2.3 (средняя 1,5 м). Угли бурые, низкой степени углефикации (технологической группы Б-1), среднезольные. Основные показатели их качества следующие: зольность 19,6%, содержание влаги рабочей 527 и серы 0.2-1.6%, выход летучих веществ 55,2%, низшая теплота сгорания 2257 ккал/кг. Гидрогеологические и ииженерно-геологические условия месторождения благоприятны для добычи открытым способом. Осушение месторождения возможно естественным дренажем. Запасы угля категорий В+С1. в количестве 368 тыс. тонн, при объемном коэффициенте вскрыши 7 </w:t>
      </w:r>
      <w:r w:rsidRPr="0093104E">
        <w:rPr>
          <w:rFonts w:ascii="Times New Roman" w:hAnsi="Times New Roman"/>
          <w:sz w:val="24"/>
          <w:szCs w:val="24"/>
        </w:rPr>
        <w:lastRenderedPageBreak/>
        <w:t xml:space="preserve">куб.м./т. Запасы глин вскрыши пригодны для производства обыкновенного и пустотелого кирпича в объеме 929 тыс.м3. </w:t>
      </w:r>
    </w:p>
    <w:p w14:paraId="5DE1ABA6" w14:textId="295210F3"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В Мареканской впадине, в 20 км к северо-востоку от Охотска, в 1990 году установлено широкое развитие угленосных отложений, которые вмещают до 8 пластов угля, залегающих на глубине 5-80 м. Промышленный интерес представляют 3 пласта, один из них мощностью 3,2-4,8 метра залегает на глубине 5,4-8,2 метра; второй мощностью 2,7-6,2 метра находится на глубине 17 метров и третий мощностью 8,6-11,2 метров - на глубине 34,7 метра. Угли бурые технологической группы Б-1. Зольность их 9,4-31%, содержание влаги рабочей 44-54, 6%, выход летучих веществ 53-57%, высшая теплота сгорания (по бомбе) 5995-6277 ккал/кг. Они содержат углерода 62,66%, водорода 4,5-5,1% и азота 9,9-1,2%. Угли Мареканской свиты с теплотой сгорания 2000-2100 ккал/кг возможно использовать как энергетическое топливо лишь в топках с пылевидным сжиганием. Перспективны они и для брикетирования без связывающих добавок.</w:t>
      </w:r>
    </w:p>
    <w:p w14:paraId="3582F757" w14:textId="77777777" w:rsidR="003B17C9" w:rsidRPr="0093104E" w:rsidRDefault="003B17C9" w:rsidP="003B17C9">
      <w:pPr>
        <w:spacing w:before="120" w:after="120" w:line="276" w:lineRule="auto"/>
        <w:jc w:val="both"/>
        <w:rPr>
          <w:rFonts w:ascii="Times New Roman" w:hAnsi="Times New Roman"/>
          <w:sz w:val="24"/>
          <w:szCs w:val="24"/>
        </w:rPr>
      </w:pPr>
      <w:r w:rsidRPr="0093104E">
        <w:rPr>
          <w:rFonts w:ascii="Times New Roman" w:hAnsi="Times New Roman"/>
          <w:sz w:val="24"/>
          <w:szCs w:val="24"/>
        </w:rPr>
        <w:t>Добыча мареканского бурого угля ведется участком «Мареканский», подразделением ОАО «Сибирская угольно-энергетическая компания».</w:t>
      </w:r>
    </w:p>
    <w:p w14:paraId="7B9C91C0" w14:textId="303F4F0D" w:rsidR="002C3DB7" w:rsidRDefault="003B17C9" w:rsidP="00B00DA9">
      <w:pPr>
        <w:spacing w:before="120" w:after="120" w:line="276" w:lineRule="auto"/>
        <w:jc w:val="both"/>
        <w:rPr>
          <w:rFonts w:ascii="Times New Roman" w:hAnsi="Times New Roman"/>
          <w:sz w:val="24"/>
          <w:szCs w:val="24"/>
        </w:rPr>
      </w:pPr>
      <w:r w:rsidRPr="0093104E">
        <w:rPr>
          <w:rFonts w:ascii="Times New Roman" w:hAnsi="Times New Roman"/>
          <w:sz w:val="24"/>
          <w:szCs w:val="24"/>
        </w:rPr>
        <w:t>В среднем за год добывается до 40 тысяч тонн угля,</w:t>
      </w:r>
      <w:r w:rsidR="00B00DA9">
        <w:rPr>
          <w:rFonts w:ascii="Times New Roman" w:hAnsi="Times New Roman"/>
          <w:sz w:val="24"/>
          <w:szCs w:val="24"/>
        </w:rPr>
        <w:t xml:space="preserve"> который полностью используется в </w:t>
      </w:r>
      <w:r w:rsidR="00AF169C" w:rsidRPr="0093104E">
        <w:rPr>
          <w:rFonts w:ascii="Times New Roman" w:hAnsi="Times New Roman"/>
          <w:sz w:val="24"/>
          <w:szCs w:val="24"/>
        </w:rPr>
        <w:t>округе</w:t>
      </w:r>
      <w:r w:rsidR="00B00DA9">
        <w:rPr>
          <w:rFonts w:ascii="Times New Roman" w:hAnsi="Times New Roman"/>
          <w:sz w:val="24"/>
          <w:szCs w:val="24"/>
        </w:rPr>
        <w:t>.</w:t>
      </w:r>
    </w:p>
    <w:p w14:paraId="07C878F9" w14:textId="77777777" w:rsidR="00B00DA9" w:rsidRPr="0093104E" w:rsidRDefault="00B00DA9" w:rsidP="00B00DA9">
      <w:pPr>
        <w:spacing w:before="120" w:after="120" w:line="276" w:lineRule="auto"/>
        <w:jc w:val="both"/>
        <w:rPr>
          <w:rFonts w:ascii="Times New Roman" w:hAnsi="Times New Roman"/>
          <w:sz w:val="24"/>
          <w:szCs w:val="24"/>
        </w:rPr>
        <w:sectPr w:rsidR="00B00DA9" w:rsidRPr="0093104E" w:rsidSect="00B00DA9">
          <w:pgSz w:w="11906" w:h="16838" w:code="9"/>
          <w:pgMar w:top="1134" w:right="567" w:bottom="1134" w:left="1985" w:header="709" w:footer="709" w:gutter="0"/>
          <w:cols w:space="708"/>
          <w:docGrid w:linePitch="360"/>
        </w:sectPr>
      </w:pPr>
    </w:p>
    <w:p w14:paraId="2290B58B" w14:textId="1188C2F3" w:rsidR="002D7BE7" w:rsidRPr="0093104E" w:rsidRDefault="002D7BE7" w:rsidP="002D7BE7">
      <w:pPr>
        <w:spacing w:before="120" w:after="120" w:line="276" w:lineRule="auto"/>
        <w:jc w:val="right"/>
        <w:rPr>
          <w:rFonts w:ascii="Times New Roman" w:hAnsi="Times New Roman"/>
          <w:sz w:val="24"/>
          <w:szCs w:val="24"/>
        </w:rPr>
      </w:pPr>
      <w:r w:rsidRPr="0093104E">
        <w:rPr>
          <w:rFonts w:ascii="Times New Roman" w:hAnsi="Times New Roman"/>
          <w:sz w:val="24"/>
          <w:szCs w:val="24"/>
        </w:rPr>
        <w:lastRenderedPageBreak/>
        <w:t>Таблица 1.2.6-1</w:t>
      </w:r>
    </w:p>
    <w:p w14:paraId="3E9C27CA" w14:textId="06AB78B4" w:rsidR="002D7BE7" w:rsidRPr="0093104E" w:rsidRDefault="002D7BE7" w:rsidP="002D7BE7">
      <w:pPr>
        <w:spacing w:before="120" w:after="120" w:line="276" w:lineRule="auto"/>
        <w:jc w:val="center"/>
        <w:rPr>
          <w:rFonts w:ascii="Times New Roman" w:hAnsi="Times New Roman"/>
          <w:sz w:val="24"/>
          <w:szCs w:val="24"/>
        </w:rPr>
      </w:pPr>
      <w:r w:rsidRPr="0093104E">
        <w:rPr>
          <w:rFonts w:ascii="Times New Roman" w:hAnsi="Times New Roman"/>
          <w:sz w:val="24"/>
          <w:szCs w:val="24"/>
        </w:rPr>
        <w:t>Месторождения и участки недр местного значения</w:t>
      </w:r>
    </w:p>
    <w:tbl>
      <w:tblPr>
        <w:tblStyle w:val="af2"/>
        <w:tblW w:w="5000" w:type="pct"/>
        <w:tblLayout w:type="fixed"/>
        <w:tblLook w:val="04A0" w:firstRow="1" w:lastRow="0" w:firstColumn="1" w:lastColumn="0" w:noHBand="0" w:noVBand="1"/>
      </w:tblPr>
      <w:tblGrid>
        <w:gridCol w:w="593"/>
        <w:gridCol w:w="2704"/>
        <w:gridCol w:w="4624"/>
        <w:gridCol w:w="3291"/>
        <w:gridCol w:w="1645"/>
        <w:gridCol w:w="1645"/>
      </w:tblGrid>
      <w:tr w:rsidR="00D1594A" w:rsidRPr="0093104E" w14:paraId="3B8AC836" w14:textId="01D7CA50" w:rsidTr="004806B5">
        <w:trPr>
          <w:tblHeader/>
        </w:trPr>
        <w:tc>
          <w:tcPr>
            <w:tcW w:w="562" w:type="dxa"/>
          </w:tcPr>
          <w:p w14:paraId="325E4AED" w14:textId="27B82813" w:rsidR="00D1594A" w:rsidRPr="0093104E" w:rsidRDefault="00D1594A" w:rsidP="002D7BE7">
            <w:pPr>
              <w:spacing w:before="120" w:after="120" w:line="276" w:lineRule="auto"/>
              <w:ind w:firstLine="0"/>
              <w:jc w:val="center"/>
              <w:rPr>
                <w:b/>
                <w:bCs/>
                <w:sz w:val="20"/>
                <w:szCs w:val="20"/>
              </w:rPr>
            </w:pPr>
            <w:r w:rsidRPr="0093104E">
              <w:rPr>
                <w:b/>
                <w:bCs/>
                <w:sz w:val="20"/>
                <w:szCs w:val="20"/>
              </w:rPr>
              <w:t>№ п/п</w:t>
            </w:r>
          </w:p>
        </w:tc>
        <w:tc>
          <w:tcPr>
            <w:tcW w:w="2563" w:type="dxa"/>
          </w:tcPr>
          <w:p w14:paraId="67B2B6A7" w14:textId="35D6AA5E" w:rsidR="00D1594A" w:rsidRPr="0093104E" w:rsidRDefault="00D1594A" w:rsidP="002D7BE7">
            <w:pPr>
              <w:spacing w:before="120" w:after="120" w:line="276" w:lineRule="auto"/>
              <w:ind w:firstLine="0"/>
              <w:jc w:val="center"/>
              <w:rPr>
                <w:b/>
                <w:bCs/>
                <w:sz w:val="20"/>
                <w:szCs w:val="20"/>
              </w:rPr>
            </w:pPr>
            <w:r w:rsidRPr="0093104E">
              <w:rPr>
                <w:b/>
                <w:bCs/>
                <w:sz w:val="20"/>
                <w:szCs w:val="20"/>
              </w:rPr>
              <w:t>Наименование недр</w:t>
            </w:r>
          </w:p>
        </w:tc>
        <w:tc>
          <w:tcPr>
            <w:tcW w:w="4383" w:type="dxa"/>
          </w:tcPr>
          <w:p w14:paraId="099F7DEA" w14:textId="4761FA03" w:rsidR="00D1594A" w:rsidRPr="0093104E" w:rsidRDefault="00D1594A" w:rsidP="002D7BE7">
            <w:pPr>
              <w:spacing w:before="120" w:after="120" w:line="276" w:lineRule="auto"/>
              <w:ind w:firstLine="0"/>
              <w:jc w:val="center"/>
              <w:rPr>
                <w:b/>
                <w:bCs/>
                <w:sz w:val="20"/>
                <w:szCs w:val="20"/>
              </w:rPr>
            </w:pPr>
            <w:r w:rsidRPr="0093104E">
              <w:rPr>
                <w:b/>
                <w:bCs/>
                <w:sz w:val="20"/>
                <w:szCs w:val="20"/>
              </w:rPr>
              <w:t>Недропользователь</w:t>
            </w:r>
          </w:p>
        </w:tc>
        <w:tc>
          <w:tcPr>
            <w:tcW w:w="3119" w:type="dxa"/>
          </w:tcPr>
          <w:p w14:paraId="3E587653" w14:textId="4E2496A5" w:rsidR="00D1594A" w:rsidRPr="0093104E" w:rsidRDefault="00D1594A" w:rsidP="002D7BE7">
            <w:pPr>
              <w:spacing w:before="120" w:after="120" w:line="276" w:lineRule="auto"/>
              <w:ind w:firstLine="0"/>
              <w:jc w:val="center"/>
              <w:rPr>
                <w:b/>
                <w:bCs/>
                <w:sz w:val="20"/>
                <w:szCs w:val="20"/>
              </w:rPr>
            </w:pPr>
            <w:r w:rsidRPr="0093104E">
              <w:rPr>
                <w:b/>
                <w:bCs/>
                <w:sz w:val="20"/>
                <w:szCs w:val="20"/>
              </w:rPr>
              <w:t>Вид добывающего сырья</w:t>
            </w:r>
          </w:p>
        </w:tc>
        <w:tc>
          <w:tcPr>
            <w:tcW w:w="1559" w:type="dxa"/>
          </w:tcPr>
          <w:p w14:paraId="2507E938" w14:textId="47D12A81" w:rsidR="00D1594A" w:rsidRPr="0093104E" w:rsidRDefault="00D1594A" w:rsidP="002D7BE7">
            <w:pPr>
              <w:spacing w:before="120" w:after="120" w:line="276" w:lineRule="auto"/>
              <w:ind w:firstLine="0"/>
              <w:jc w:val="center"/>
              <w:rPr>
                <w:b/>
                <w:bCs/>
                <w:sz w:val="20"/>
                <w:szCs w:val="20"/>
              </w:rPr>
            </w:pPr>
            <w:r w:rsidRPr="0093104E">
              <w:rPr>
                <w:b/>
                <w:bCs/>
                <w:sz w:val="20"/>
                <w:szCs w:val="20"/>
              </w:rPr>
              <w:t>Лицензия</w:t>
            </w:r>
          </w:p>
        </w:tc>
        <w:tc>
          <w:tcPr>
            <w:tcW w:w="1559" w:type="dxa"/>
          </w:tcPr>
          <w:p w14:paraId="4E791E00" w14:textId="66FD0BA0" w:rsidR="00D1594A" w:rsidRPr="0093104E" w:rsidRDefault="00D1594A" w:rsidP="002D7BE7">
            <w:pPr>
              <w:spacing w:before="120" w:after="120" w:line="276" w:lineRule="auto"/>
              <w:ind w:firstLine="0"/>
              <w:jc w:val="center"/>
              <w:rPr>
                <w:b/>
                <w:bCs/>
                <w:sz w:val="20"/>
                <w:szCs w:val="20"/>
              </w:rPr>
            </w:pPr>
            <w:r w:rsidRPr="0093104E">
              <w:rPr>
                <w:b/>
                <w:bCs/>
                <w:sz w:val="20"/>
                <w:szCs w:val="20"/>
              </w:rPr>
              <w:t>срок</w:t>
            </w:r>
          </w:p>
        </w:tc>
      </w:tr>
      <w:tr w:rsidR="00D1594A" w:rsidRPr="0093104E" w14:paraId="3150D43B" w14:textId="1780D606" w:rsidTr="004806B5">
        <w:tc>
          <w:tcPr>
            <w:tcW w:w="562" w:type="dxa"/>
          </w:tcPr>
          <w:p w14:paraId="07DBD021" w14:textId="77777777" w:rsidR="00D1594A" w:rsidRPr="0093104E" w:rsidRDefault="00D1594A" w:rsidP="004806B5">
            <w:pPr>
              <w:pStyle w:val="a7"/>
              <w:numPr>
                <w:ilvl w:val="0"/>
                <w:numId w:val="57"/>
              </w:numPr>
              <w:spacing w:before="120" w:after="120" w:line="276" w:lineRule="auto"/>
              <w:rPr>
                <w:sz w:val="20"/>
                <w:szCs w:val="20"/>
              </w:rPr>
            </w:pPr>
          </w:p>
        </w:tc>
        <w:tc>
          <w:tcPr>
            <w:tcW w:w="2563" w:type="dxa"/>
          </w:tcPr>
          <w:p w14:paraId="420756E4" w14:textId="1AF9EF14" w:rsidR="00D1594A" w:rsidRPr="0093104E" w:rsidRDefault="00D1594A" w:rsidP="004806B5">
            <w:pPr>
              <w:spacing w:before="120" w:after="120" w:line="276" w:lineRule="auto"/>
              <w:ind w:firstLine="0"/>
              <w:jc w:val="left"/>
              <w:rPr>
                <w:sz w:val="20"/>
                <w:szCs w:val="20"/>
              </w:rPr>
            </w:pPr>
            <w:r w:rsidRPr="0093104E">
              <w:rPr>
                <w:sz w:val="20"/>
                <w:szCs w:val="20"/>
              </w:rPr>
              <w:t>Скважина б\н</w:t>
            </w:r>
          </w:p>
        </w:tc>
        <w:tc>
          <w:tcPr>
            <w:tcW w:w="4383" w:type="dxa"/>
          </w:tcPr>
          <w:p w14:paraId="562F824D" w14:textId="4E162146" w:rsidR="00D1594A" w:rsidRPr="0093104E" w:rsidRDefault="00D1594A" w:rsidP="004806B5">
            <w:pPr>
              <w:spacing w:before="120" w:after="120" w:line="276" w:lineRule="auto"/>
              <w:ind w:firstLine="0"/>
              <w:jc w:val="left"/>
              <w:rPr>
                <w:sz w:val="20"/>
                <w:szCs w:val="20"/>
              </w:rPr>
            </w:pPr>
            <w:r w:rsidRPr="0093104E">
              <w:rPr>
                <w:sz w:val="20"/>
                <w:szCs w:val="20"/>
              </w:rPr>
              <w:t>ООО «Рыбопромысловая компания «Кухтуй»»</w:t>
            </w:r>
          </w:p>
        </w:tc>
        <w:tc>
          <w:tcPr>
            <w:tcW w:w="3119" w:type="dxa"/>
          </w:tcPr>
          <w:p w14:paraId="7D66F400" w14:textId="5C2EDDD0" w:rsidR="00D1594A" w:rsidRPr="0093104E" w:rsidRDefault="00D1594A" w:rsidP="004806B5">
            <w:pPr>
              <w:spacing w:before="120" w:after="120" w:line="276" w:lineRule="auto"/>
              <w:ind w:firstLine="0"/>
              <w:jc w:val="left"/>
              <w:rPr>
                <w:sz w:val="20"/>
                <w:szCs w:val="20"/>
              </w:rPr>
            </w:pPr>
            <w:r w:rsidRPr="0093104E">
              <w:rPr>
                <w:sz w:val="20"/>
                <w:szCs w:val="20"/>
              </w:rPr>
              <w:t>Разведка и добыча подземных вод</w:t>
            </w:r>
          </w:p>
        </w:tc>
        <w:tc>
          <w:tcPr>
            <w:tcW w:w="1559" w:type="dxa"/>
          </w:tcPr>
          <w:p w14:paraId="51CC9A85" w14:textId="62C0115C" w:rsidR="00D1594A" w:rsidRPr="0093104E" w:rsidRDefault="00D1594A" w:rsidP="004806B5">
            <w:pPr>
              <w:spacing w:before="120" w:after="120" w:line="276" w:lineRule="auto"/>
              <w:ind w:firstLine="0"/>
              <w:jc w:val="left"/>
              <w:rPr>
                <w:sz w:val="20"/>
                <w:szCs w:val="20"/>
              </w:rPr>
            </w:pPr>
            <w:r w:rsidRPr="0093104E">
              <w:rPr>
                <w:sz w:val="20"/>
                <w:szCs w:val="20"/>
              </w:rPr>
              <w:t>ОХО 00802 ВЭ</w:t>
            </w:r>
          </w:p>
        </w:tc>
        <w:tc>
          <w:tcPr>
            <w:tcW w:w="1559" w:type="dxa"/>
          </w:tcPr>
          <w:p w14:paraId="449F5D80" w14:textId="4C919148" w:rsidR="00D1594A" w:rsidRPr="0093104E" w:rsidRDefault="00D1594A" w:rsidP="004806B5">
            <w:pPr>
              <w:spacing w:before="120" w:after="120" w:line="276" w:lineRule="auto"/>
              <w:ind w:firstLine="0"/>
              <w:jc w:val="left"/>
              <w:rPr>
                <w:sz w:val="20"/>
                <w:szCs w:val="20"/>
              </w:rPr>
            </w:pPr>
            <w:r w:rsidRPr="0093104E">
              <w:rPr>
                <w:sz w:val="20"/>
                <w:szCs w:val="20"/>
              </w:rPr>
              <w:t>До 26.06.2045</w:t>
            </w:r>
          </w:p>
        </w:tc>
      </w:tr>
      <w:tr w:rsidR="00D1594A" w:rsidRPr="0093104E" w14:paraId="79C725C3" w14:textId="30D2CF9E" w:rsidTr="004806B5">
        <w:tc>
          <w:tcPr>
            <w:tcW w:w="562" w:type="dxa"/>
          </w:tcPr>
          <w:p w14:paraId="363CA499" w14:textId="77777777" w:rsidR="00D1594A" w:rsidRPr="0093104E" w:rsidRDefault="00D1594A" w:rsidP="004806B5">
            <w:pPr>
              <w:pStyle w:val="a7"/>
              <w:numPr>
                <w:ilvl w:val="0"/>
                <w:numId w:val="57"/>
              </w:numPr>
              <w:spacing w:before="120" w:after="120" w:line="276" w:lineRule="auto"/>
              <w:rPr>
                <w:sz w:val="20"/>
                <w:szCs w:val="20"/>
              </w:rPr>
            </w:pPr>
          </w:p>
        </w:tc>
        <w:tc>
          <w:tcPr>
            <w:tcW w:w="2563" w:type="dxa"/>
          </w:tcPr>
          <w:p w14:paraId="62E82239" w14:textId="3A1D094E" w:rsidR="00D1594A" w:rsidRPr="0093104E" w:rsidRDefault="00D1594A" w:rsidP="004806B5">
            <w:pPr>
              <w:spacing w:before="120" w:after="120" w:line="276" w:lineRule="auto"/>
              <w:ind w:firstLine="0"/>
              <w:jc w:val="left"/>
              <w:rPr>
                <w:sz w:val="20"/>
                <w:szCs w:val="20"/>
              </w:rPr>
            </w:pPr>
            <w:r w:rsidRPr="0093104E">
              <w:rPr>
                <w:sz w:val="20"/>
                <w:szCs w:val="20"/>
              </w:rPr>
              <w:t>СП-1</w:t>
            </w:r>
          </w:p>
        </w:tc>
        <w:tc>
          <w:tcPr>
            <w:tcW w:w="4383" w:type="dxa"/>
          </w:tcPr>
          <w:p w14:paraId="04EAB534" w14:textId="2E9D4837" w:rsidR="00D1594A" w:rsidRPr="0093104E" w:rsidRDefault="00D1594A" w:rsidP="004806B5">
            <w:pPr>
              <w:spacing w:before="120" w:after="120" w:line="276" w:lineRule="auto"/>
              <w:ind w:firstLine="0"/>
              <w:jc w:val="left"/>
              <w:rPr>
                <w:sz w:val="20"/>
                <w:szCs w:val="20"/>
              </w:rPr>
            </w:pPr>
            <w:r w:rsidRPr="0093104E">
              <w:rPr>
                <w:sz w:val="20"/>
                <w:szCs w:val="20"/>
              </w:rPr>
              <w:t>ООО «Общество малочисленных народов севера «Усчан» (ООО «ОМНС «УСЧАН»)</w:t>
            </w:r>
          </w:p>
        </w:tc>
        <w:tc>
          <w:tcPr>
            <w:tcW w:w="3119" w:type="dxa"/>
          </w:tcPr>
          <w:p w14:paraId="5D7FD666" w14:textId="5ADB496E" w:rsidR="00D1594A" w:rsidRPr="0093104E" w:rsidRDefault="00D1594A" w:rsidP="004806B5">
            <w:pPr>
              <w:spacing w:before="120" w:after="120" w:line="276" w:lineRule="auto"/>
              <w:ind w:firstLine="0"/>
              <w:jc w:val="left"/>
              <w:rPr>
                <w:sz w:val="20"/>
                <w:szCs w:val="20"/>
              </w:rPr>
            </w:pPr>
            <w:r w:rsidRPr="0093104E">
              <w:rPr>
                <w:sz w:val="20"/>
                <w:szCs w:val="20"/>
              </w:rPr>
              <w:t>Разведка и добыча подземных вод</w:t>
            </w:r>
          </w:p>
        </w:tc>
        <w:tc>
          <w:tcPr>
            <w:tcW w:w="1559" w:type="dxa"/>
          </w:tcPr>
          <w:p w14:paraId="28E524F2" w14:textId="0F899986" w:rsidR="00D1594A" w:rsidRPr="0093104E" w:rsidRDefault="00D1594A" w:rsidP="004806B5">
            <w:pPr>
              <w:spacing w:before="120" w:after="120" w:line="276" w:lineRule="auto"/>
              <w:ind w:firstLine="0"/>
              <w:jc w:val="left"/>
              <w:rPr>
                <w:sz w:val="20"/>
                <w:szCs w:val="20"/>
              </w:rPr>
            </w:pPr>
            <w:r w:rsidRPr="0093104E">
              <w:rPr>
                <w:sz w:val="20"/>
                <w:szCs w:val="20"/>
              </w:rPr>
              <w:t>ΟΧΟ 00801 ВЭ</w:t>
            </w:r>
          </w:p>
        </w:tc>
        <w:tc>
          <w:tcPr>
            <w:tcW w:w="1559" w:type="dxa"/>
          </w:tcPr>
          <w:p w14:paraId="2273AB41" w14:textId="7EFF053B" w:rsidR="00D1594A" w:rsidRPr="0093104E" w:rsidRDefault="004806B5" w:rsidP="004806B5">
            <w:pPr>
              <w:spacing w:before="120" w:after="120" w:line="276" w:lineRule="auto"/>
              <w:ind w:firstLine="0"/>
              <w:jc w:val="left"/>
              <w:rPr>
                <w:sz w:val="20"/>
                <w:szCs w:val="20"/>
              </w:rPr>
            </w:pPr>
            <w:r w:rsidRPr="0093104E">
              <w:rPr>
                <w:sz w:val="20"/>
                <w:szCs w:val="20"/>
              </w:rPr>
              <w:t>н/д</w:t>
            </w:r>
          </w:p>
        </w:tc>
      </w:tr>
      <w:tr w:rsidR="00D1594A" w:rsidRPr="0093104E" w14:paraId="199ECD29" w14:textId="4A7DA1B2" w:rsidTr="004806B5">
        <w:tc>
          <w:tcPr>
            <w:tcW w:w="562" w:type="dxa"/>
          </w:tcPr>
          <w:p w14:paraId="7B65C647" w14:textId="77777777" w:rsidR="00D1594A" w:rsidRPr="0093104E" w:rsidRDefault="00D1594A" w:rsidP="004806B5">
            <w:pPr>
              <w:pStyle w:val="a7"/>
              <w:numPr>
                <w:ilvl w:val="0"/>
                <w:numId w:val="57"/>
              </w:numPr>
              <w:spacing w:before="120" w:after="120" w:line="276" w:lineRule="auto"/>
              <w:rPr>
                <w:sz w:val="20"/>
                <w:szCs w:val="20"/>
              </w:rPr>
            </w:pPr>
          </w:p>
        </w:tc>
        <w:tc>
          <w:tcPr>
            <w:tcW w:w="2563" w:type="dxa"/>
          </w:tcPr>
          <w:p w14:paraId="06554FF3" w14:textId="52D6F920" w:rsidR="00D1594A" w:rsidRPr="0093104E" w:rsidRDefault="00D1594A" w:rsidP="004806B5">
            <w:pPr>
              <w:spacing w:before="120" w:after="120" w:line="276" w:lineRule="auto"/>
              <w:ind w:firstLine="0"/>
              <w:jc w:val="left"/>
              <w:rPr>
                <w:sz w:val="20"/>
                <w:szCs w:val="20"/>
              </w:rPr>
            </w:pPr>
            <w:r w:rsidRPr="0093104E">
              <w:rPr>
                <w:sz w:val="20"/>
                <w:szCs w:val="20"/>
              </w:rPr>
              <w:t>Скважина №1</w:t>
            </w:r>
          </w:p>
        </w:tc>
        <w:tc>
          <w:tcPr>
            <w:tcW w:w="4383" w:type="dxa"/>
          </w:tcPr>
          <w:p w14:paraId="68009F7A" w14:textId="7E75C00B" w:rsidR="00D1594A" w:rsidRPr="0093104E" w:rsidRDefault="00D1594A" w:rsidP="004806B5">
            <w:pPr>
              <w:spacing w:before="120" w:after="120" w:line="276" w:lineRule="auto"/>
              <w:ind w:firstLine="0"/>
              <w:jc w:val="left"/>
              <w:rPr>
                <w:sz w:val="20"/>
                <w:szCs w:val="20"/>
              </w:rPr>
            </w:pPr>
            <w:r w:rsidRPr="0093104E">
              <w:rPr>
                <w:sz w:val="20"/>
                <w:szCs w:val="20"/>
              </w:rPr>
              <w:t>ИП Кононихин Н.Ю.</w:t>
            </w:r>
          </w:p>
        </w:tc>
        <w:tc>
          <w:tcPr>
            <w:tcW w:w="3119" w:type="dxa"/>
          </w:tcPr>
          <w:p w14:paraId="18E9DF2C" w14:textId="299CF09B" w:rsidR="00D1594A" w:rsidRPr="0093104E" w:rsidRDefault="00D1594A" w:rsidP="004806B5">
            <w:pPr>
              <w:spacing w:before="120" w:after="120" w:line="276" w:lineRule="auto"/>
              <w:ind w:firstLine="0"/>
              <w:jc w:val="left"/>
              <w:rPr>
                <w:sz w:val="20"/>
                <w:szCs w:val="20"/>
              </w:rPr>
            </w:pPr>
            <w:r w:rsidRPr="0093104E">
              <w:rPr>
                <w:sz w:val="20"/>
                <w:szCs w:val="20"/>
              </w:rPr>
              <w:t>Разведка и добыча подземных вод</w:t>
            </w:r>
          </w:p>
        </w:tc>
        <w:tc>
          <w:tcPr>
            <w:tcW w:w="1559" w:type="dxa"/>
          </w:tcPr>
          <w:p w14:paraId="54569BAB" w14:textId="02997E69" w:rsidR="00D1594A" w:rsidRPr="0093104E" w:rsidRDefault="00D1594A" w:rsidP="004806B5">
            <w:pPr>
              <w:spacing w:before="120" w:after="120" w:line="276" w:lineRule="auto"/>
              <w:ind w:firstLine="0"/>
              <w:jc w:val="left"/>
              <w:rPr>
                <w:sz w:val="20"/>
                <w:szCs w:val="20"/>
              </w:rPr>
            </w:pPr>
            <w:r w:rsidRPr="0093104E">
              <w:rPr>
                <w:sz w:val="20"/>
                <w:szCs w:val="20"/>
              </w:rPr>
              <w:t>ОХО 00790 ВЭ</w:t>
            </w:r>
          </w:p>
        </w:tc>
        <w:tc>
          <w:tcPr>
            <w:tcW w:w="1559" w:type="dxa"/>
          </w:tcPr>
          <w:p w14:paraId="50B115A3" w14:textId="0A926FF7" w:rsidR="00D1594A" w:rsidRPr="0093104E" w:rsidRDefault="00D1594A" w:rsidP="004806B5">
            <w:pPr>
              <w:spacing w:before="120" w:after="120" w:line="276" w:lineRule="auto"/>
              <w:ind w:firstLine="0"/>
              <w:jc w:val="left"/>
              <w:rPr>
                <w:sz w:val="20"/>
                <w:szCs w:val="20"/>
              </w:rPr>
            </w:pPr>
            <w:r w:rsidRPr="0093104E">
              <w:rPr>
                <w:sz w:val="20"/>
                <w:szCs w:val="20"/>
              </w:rPr>
              <w:t>До 2023</w:t>
            </w:r>
          </w:p>
        </w:tc>
      </w:tr>
      <w:tr w:rsidR="00D1594A" w:rsidRPr="0093104E" w14:paraId="0AC35612" w14:textId="3497DE3D" w:rsidTr="004806B5">
        <w:tc>
          <w:tcPr>
            <w:tcW w:w="562" w:type="dxa"/>
          </w:tcPr>
          <w:p w14:paraId="329C31A2" w14:textId="77777777" w:rsidR="00D1594A" w:rsidRPr="0093104E" w:rsidRDefault="00D1594A" w:rsidP="004806B5">
            <w:pPr>
              <w:pStyle w:val="a7"/>
              <w:numPr>
                <w:ilvl w:val="0"/>
                <w:numId w:val="57"/>
              </w:numPr>
              <w:spacing w:before="120" w:after="120" w:line="276" w:lineRule="auto"/>
              <w:rPr>
                <w:sz w:val="20"/>
                <w:szCs w:val="20"/>
              </w:rPr>
            </w:pPr>
          </w:p>
        </w:tc>
        <w:tc>
          <w:tcPr>
            <w:tcW w:w="2563" w:type="dxa"/>
          </w:tcPr>
          <w:p w14:paraId="2AB75822" w14:textId="04269280" w:rsidR="00D1594A" w:rsidRPr="0093104E" w:rsidRDefault="00D1594A" w:rsidP="004806B5">
            <w:pPr>
              <w:spacing w:before="120" w:after="120" w:line="276" w:lineRule="auto"/>
              <w:ind w:firstLine="0"/>
              <w:jc w:val="left"/>
              <w:rPr>
                <w:sz w:val="20"/>
                <w:szCs w:val="20"/>
              </w:rPr>
            </w:pPr>
            <w:r w:rsidRPr="0093104E">
              <w:rPr>
                <w:sz w:val="20"/>
                <w:szCs w:val="20"/>
              </w:rPr>
              <w:t>Скважина №5</w:t>
            </w:r>
          </w:p>
        </w:tc>
        <w:tc>
          <w:tcPr>
            <w:tcW w:w="4383" w:type="dxa"/>
          </w:tcPr>
          <w:p w14:paraId="7C314FCB" w14:textId="11E8CAC3" w:rsidR="00D1594A" w:rsidRPr="0093104E" w:rsidRDefault="00D1594A" w:rsidP="004806B5">
            <w:pPr>
              <w:spacing w:before="120" w:after="120" w:line="276" w:lineRule="auto"/>
              <w:ind w:firstLine="0"/>
              <w:jc w:val="left"/>
              <w:rPr>
                <w:sz w:val="20"/>
                <w:szCs w:val="20"/>
              </w:rPr>
            </w:pPr>
            <w:r w:rsidRPr="0093104E">
              <w:rPr>
                <w:sz w:val="20"/>
                <w:szCs w:val="20"/>
              </w:rPr>
              <w:t>ООО "Востокинвест"</w:t>
            </w:r>
          </w:p>
        </w:tc>
        <w:tc>
          <w:tcPr>
            <w:tcW w:w="3119" w:type="dxa"/>
          </w:tcPr>
          <w:p w14:paraId="6A7A0009" w14:textId="69830F03" w:rsidR="00D1594A" w:rsidRPr="0093104E" w:rsidRDefault="00D1594A" w:rsidP="004806B5">
            <w:pPr>
              <w:spacing w:before="120" w:after="120" w:line="276" w:lineRule="auto"/>
              <w:ind w:firstLine="0"/>
              <w:jc w:val="left"/>
              <w:rPr>
                <w:sz w:val="20"/>
                <w:szCs w:val="20"/>
              </w:rPr>
            </w:pPr>
            <w:r w:rsidRPr="0093104E">
              <w:rPr>
                <w:sz w:val="20"/>
                <w:szCs w:val="20"/>
              </w:rPr>
              <w:t>Разведка и добыча подземных вод</w:t>
            </w:r>
          </w:p>
        </w:tc>
        <w:tc>
          <w:tcPr>
            <w:tcW w:w="1559" w:type="dxa"/>
          </w:tcPr>
          <w:p w14:paraId="46BAE3D6" w14:textId="4AD342CF" w:rsidR="00D1594A" w:rsidRPr="0093104E" w:rsidRDefault="00D1594A" w:rsidP="004806B5">
            <w:pPr>
              <w:spacing w:before="120" w:after="120" w:line="276" w:lineRule="auto"/>
              <w:ind w:firstLine="0"/>
              <w:jc w:val="left"/>
              <w:rPr>
                <w:sz w:val="20"/>
                <w:szCs w:val="20"/>
              </w:rPr>
            </w:pPr>
            <w:r w:rsidRPr="0093104E">
              <w:rPr>
                <w:sz w:val="20"/>
                <w:szCs w:val="20"/>
              </w:rPr>
              <w:t>ОХО 00677 ВЭ</w:t>
            </w:r>
          </w:p>
        </w:tc>
        <w:tc>
          <w:tcPr>
            <w:tcW w:w="1559" w:type="dxa"/>
          </w:tcPr>
          <w:p w14:paraId="4135A3B3" w14:textId="09708FD0" w:rsidR="00D1594A" w:rsidRPr="0093104E" w:rsidRDefault="00D1594A" w:rsidP="004806B5">
            <w:pPr>
              <w:spacing w:before="120" w:after="120" w:line="276" w:lineRule="auto"/>
              <w:ind w:firstLine="0"/>
              <w:jc w:val="left"/>
              <w:rPr>
                <w:sz w:val="20"/>
                <w:szCs w:val="20"/>
              </w:rPr>
            </w:pPr>
            <w:r w:rsidRPr="0093104E">
              <w:rPr>
                <w:sz w:val="20"/>
                <w:szCs w:val="20"/>
              </w:rPr>
              <w:t>21.01.2019 - 31.12.2042гг.</w:t>
            </w:r>
          </w:p>
        </w:tc>
      </w:tr>
      <w:tr w:rsidR="00D1594A" w:rsidRPr="0093104E" w14:paraId="48B555B9" w14:textId="41D5E630" w:rsidTr="004806B5">
        <w:tc>
          <w:tcPr>
            <w:tcW w:w="562" w:type="dxa"/>
          </w:tcPr>
          <w:p w14:paraId="1367B12E" w14:textId="77777777" w:rsidR="00D1594A" w:rsidRPr="0093104E" w:rsidRDefault="00D1594A" w:rsidP="004806B5">
            <w:pPr>
              <w:pStyle w:val="a7"/>
              <w:numPr>
                <w:ilvl w:val="0"/>
                <w:numId w:val="57"/>
              </w:numPr>
              <w:spacing w:before="120" w:after="120" w:line="276" w:lineRule="auto"/>
              <w:rPr>
                <w:sz w:val="20"/>
                <w:szCs w:val="20"/>
              </w:rPr>
            </w:pPr>
          </w:p>
        </w:tc>
        <w:tc>
          <w:tcPr>
            <w:tcW w:w="2563" w:type="dxa"/>
          </w:tcPr>
          <w:p w14:paraId="260A0726" w14:textId="768C3A0A" w:rsidR="00D1594A" w:rsidRPr="0093104E" w:rsidRDefault="00D1594A" w:rsidP="004806B5">
            <w:pPr>
              <w:spacing w:before="120" w:after="120" w:line="276" w:lineRule="auto"/>
              <w:ind w:firstLine="0"/>
              <w:jc w:val="left"/>
              <w:rPr>
                <w:sz w:val="20"/>
                <w:szCs w:val="20"/>
              </w:rPr>
            </w:pPr>
            <w:r w:rsidRPr="0093104E">
              <w:rPr>
                <w:sz w:val="20"/>
                <w:szCs w:val="20"/>
              </w:rPr>
              <w:t>Скважина №2</w:t>
            </w:r>
          </w:p>
        </w:tc>
        <w:tc>
          <w:tcPr>
            <w:tcW w:w="4383" w:type="dxa"/>
          </w:tcPr>
          <w:p w14:paraId="02C9B567" w14:textId="56BCDA28" w:rsidR="00D1594A" w:rsidRPr="0093104E" w:rsidRDefault="00D1594A" w:rsidP="004806B5">
            <w:pPr>
              <w:spacing w:before="120" w:after="120" w:line="276" w:lineRule="auto"/>
              <w:ind w:firstLine="0"/>
              <w:jc w:val="left"/>
              <w:rPr>
                <w:sz w:val="20"/>
                <w:szCs w:val="20"/>
              </w:rPr>
            </w:pPr>
            <w:r w:rsidRPr="0093104E">
              <w:rPr>
                <w:sz w:val="20"/>
                <w:szCs w:val="20"/>
              </w:rPr>
              <w:t>ООО "Востокинвест"</w:t>
            </w:r>
          </w:p>
        </w:tc>
        <w:tc>
          <w:tcPr>
            <w:tcW w:w="3119" w:type="dxa"/>
          </w:tcPr>
          <w:p w14:paraId="384A7730" w14:textId="36603B71" w:rsidR="00D1594A" w:rsidRPr="0093104E" w:rsidRDefault="00D1594A" w:rsidP="004806B5">
            <w:pPr>
              <w:spacing w:before="120" w:after="120" w:line="276" w:lineRule="auto"/>
              <w:ind w:firstLine="0"/>
              <w:jc w:val="left"/>
              <w:rPr>
                <w:sz w:val="20"/>
                <w:szCs w:val="20"/>
              </w:rPr>
            </w:pPr>
            <w:r w:rsidRPr="0093104E">
              <w:rPr>
                <w:sz w:val="20"/>
                <w:szCs w:val="20"/>
              </w:rPr>
              <w:t>Разведка и добыча подземных вод</w:t>
            </w:r>
          </w:p>
        </w:tc>
        <w:tc>
          <w:tcPr>
            <w:tcW w:w="1559" w:type="dxa"/>
          </w:tcPr>
          <w:p w14:paraId="47093EA7" w14:textId="44118416" w:rsidR="00D1594A" w:rsidRPr="0093104E" w:rsidRDefault="00D1594A" w:rsidP="004806B5">
            <w:pPr>
              <w:spacing w:before="120" w:after="120" w:line="276" w:lineRule="auto"/>
              <w:ind w:firstLine="0"/>
              <w:jc w:val="left"/>
              <w:rPr>
                <w:sz w:val="20"/>
                <w:szCs w:val="20"/>
              </w:rPr>
            </w:pPr>
            <w:r w:rsidRPr="0093104E">
              <w:rPr>
                <w:sz w:val="20"/>
                <w:szCs w:val="20"/>
              </w:rPr>
              <w:t>ОХО 00676 ВЭ</w:t>
            </w:r>
          </w:p>
        </w:tc>
        <w:tc>
          <w:tcPr>
            <w:tcW w:w="1559" w:type="dxa"/>
          </w:tcPr>
          <w:p w14:paraId="45ECA950" w14:textId="7AA6D9A3" w:rsidR="00D1594A" w:rsidRPr="0093104E" w:rsidRDefault="00D1594A" w:rsidP="004806B5">
            <w:pPr>
              <w:spacing w:before="120" w:after="120" w:line="276" w:lineRule="auto"/>
              <w:ind w:firstLine="0"/>
              <w:jc w:val="left"/>
              <w:rPr>
                <w:sz w:val="20"/>
                <w:szCs w:val="20"/>
              </w:rPr>
            </w:pPr>
            <w:r w:rsidRPr="0093104E">
              <w:rPr>
                <w:sz w:val="20"/>
                <w:szCs w:val="20"/>
              </w:rPr>
              <w:t>21.01.2019 - 31.12.2042</w:t>
            </w:r>
          </w:p>
        </w:tc>
      </w:tr>
      <w:tr w:rsidR="00D1594A" w:rsidRPr="0093104E" w14:paraId="63C35B37" w14:textId="77777777" w:rsidTr="004806B5">
        <w:tc>
          <w:tcPr>
            <w:tcW w:w="562" w:type="dxa"/>
          </w:tcPr>
          <w:p w14:paraId="191C9A06" w14:textId="77777777" w:rsidR="00D1594A" w:rsidRPr="0093104E" w:rsidRDefault="00D1594A" w:rsidP="004806B5">
            <w:pPr>
              <w:pStyle w:val="a7"/>
              <w:numPr>
                <w:ilvl w:val="0"/>
                <w:numId w:val="57"/>
              </w:numPr>
              <w:spacing w:before="120" w:after="120" w:line="276" w:lineRule="auto"/>
              <w:rPr>
                <w:sz w:val="20"/>
                <w:szCs w:val="20"/>
              </w:rPr>
            </w:pPr>
          </w:p>
        </w:tc>
        <w:tc>
          <w:tcPr>
            <w:tcW w:w="2563" w:type="dxa"/>
          </w:tcPr>
          <w:p w14:paraId="2F6C0B2B" w14:textId="35AB704A" w:rsidR="00D1594A" w:rsidRPr="0093104E" w:rsidRDefault="00D1594A" w:rsidP="004806B5">
            <w:pPr>
              <w:spacing w:before="120" w:after="120" w:line="276" w:lineRule="auto"/>
              <w:ind w:firstLine="0"/>
              <w:jc w:val="left"/>
              <w:rPr>
                <w:sz w:val="20"/>
                <w:szCs w:val="20"/>
              </w:rPr>
            </w:pPr>
            <w:r w:rsidRPr="0093104E">
              <w:rPr>
                <w:sz w:val="20"/>
                <w:szCs w:val="20"/>
              </w:rPr>
              <w:t>Скважина №4</w:t>
            </w:r>
          </w:p>
        </w:tc>
        <w:tc>
          <w:tcPr>
            <w:tcW w:w="4383" w:type="dxa"/>
          </w:tcPr>
          <w:p w14:paraId="794D9013" w14:textId="69C115BE" w:rsidR="00D1594A" w:rsidRPr="0093104E" w:rsidRDefault="00D1594A" w:rsidP="004806B5">
            <w:pPr>
              <w:spacing w:before="120" w:after="120" w:line="276" w:lineRule="auto"/>
              <w:ind w:firstLine="0"/>
              <w:jc w:val="left"/>
              <w:rPr>
                <w:sz w:val="20"/>
                <w:szCs w:val="20"/>
              </w:rPr>
            </w:pPr>
            <w:r w:rsidRPr="0093104E">
              <w:rPr>
                <w:sz w:val="20"/>
                <w:szCs w:val="20"/>
              </w:rPr>
              <w:t>ООО "Востокинвест"</w:t>
            </w:r>
          </w:p>
        </w:tc>
        <w:tc>
          <w:tcPr>
            <w:tcW w:w="3119" w:type="dxa"/>
          </w:tcPr>
          <w:p w14:paraId="3864A368" w14:textId="1F026337" w:rsidR="00D1594A" w:rsidRPr="0093104E" w:rsidRDefault="00D1594A" w:rsidP="004806B5">
            <w:pPr>
              <w:spacing w:before="120" w:after="120" w:line="276" w:lineRule="auto"/>
              <w:ind w:firstLine="0"/>
              <w:jc w:val="left"/>
              <w:rPr>
                <w:sz w:val="20"/>
                <w:szCs w:val="20"/>
              </w:rPr>
            </w:pPr>
            <w:r w:rsidRPr="0093104E">
              <w:rPr>
                <w:sz w:val="20"/>
                <w:szCs w:val="20"/>
              </w:rPr>
              <w:t>Разведка и добыча подземных вод</w:t>
            </w:r>
          </w:p>
        </w:tc>
        <w:tc>
          <w:tcPr>
            <w:tcW w:w="1559" w:type="dxa"/>
          </w:tcPr>
          <w:p w14:paraId="07DD91B8" w14:textId="21BF6AFF" w:rsidR="00D1594A" w:rsidRPr="0093104E" w:rsidRDefault="00D1594A" w:rsidP="004806B5">
            <w:pPr>
              <w:spacing w:before="120" w:after="120" w:line="276" w:lineRule="auto"/>
              <w:ind w:firstLine="0"/>
              <w:jc w:val="left"/>
              <w:rPr>
                <w:sz w:val="20"/>
                <w:szCs w:val="20"/>
              </w:rPr>
            </w:pPr>
            <w:r w:rsidRPr="0093104E">
              <w:rPr>
                <w:sz w:val="20"/>
                <w:szCs w:val="20"/>
              </w:rPr>
              <w:t>ОХО 00675 ВЭ</w:t>
            </w:r>
          </w:p>
        </w:tc>
        <w:tc>
          <w:tcPr>
            <w:tcW w:w="1559" w:type="dxa"/>
          </w:tcPr>
          <w:p w14:paraId="5A2BF784" w14:textId="25C62E0F" w:rsidR="00D1594A" w:rsidRPr="0093104E" w:rsidRDefault="00D1594A" w:rsidP="004806B5">
            <w:pPr>
              <w:spacing w:before="120" w:after="120" w:line="276" w:lineRule="auto"/>
              <w:ind w:firstLine="0"/>
              <w:jc w:val="left"/>
              <w:rPr>
                <w:sz w:val="20"/>
                <w:szCs w:val="20"/>
              </w:rPr>
            </w:pPr>
            <w:r w:rsidRPr="0093104E">
              <w:rPr>
                <w:sz w:val="20"/>
                <w:szCs w:val="20"/>
              </w:rPr>
              <w:t>21.01.2019 - 31.12.2042</w:t>
            </w:r>
          </w:p>
        </w:tc>
      </w:tr>
      <w:tr w:rsidR="00D1594A" w:rsidRPr="0093104E" w14:paraId="12D03FAD" w14:textId="77777777" w:rsidTr="004806B5">
        <w:tc>
          <w:tcPr>
            <w:tcW w:w="562" w:type="dxa"/>
          </w:tcPr>
          <w:p w14:paraId="588F4C22" w14:textId="77777777" w:rsidR="00D1594A" w:rsidRPr="0093104E" w:rsidRDefault="00D1594A" w:rsidP="004806B5">
            <w:pPr>
              <w:pStyle w:val="a7"/>
              <w:numPr>
                <w:ilvl w:val="0"/>
                <w:numId w:val="57"/>
              </w:numPr>
              <w:spacing w:before="120" w:after="120" w:line="276" w:lineRule="auto"/>
              <w:rPr>
                <w:sz w:val="20"/>
                <w:szCs w:val="20"/>
              </w:rPr>
            </w:pPr>
          </w:p>
        </w:tc>
        <w:tc>
          <w:tcPr>
            <w:tcW w:w="2563" w:type="dxa"/>
          </w:tcPr>
          <w:p w14:paraId="7F0ED263" w14:textId="79A359DA" w:rsidR="00D1594A" w:rsidRPr="0093104E" w:rsidRDefault="00D1594A" w:rsidP="004806B5">
            <w:pPr>
              <w:spacing w:before="120" w:after="120" w:line="276" w:lineRule="auto"/>
              <w:ind w:firstLine="0"/>
              <w:jc w:val="left"/>
              <w:rPr>
                <w:sz w:val="20"/>
                <w:szCs w:val="20"/>
              </w:rPr>
            </w:pPr>
            <w:r w:rsidRPr="0093104E">
              <w:rPr>
                <w:sz w:val="20"/>
                <w:szCs w:val="20"/>
              </w:rPr>
              <w:t>Притрасовые карьеры 22-86 а/д Охотск-Хаканджа</w:t>
            </w:r>
          </w:p>
        </w:tc>
        <w:tc>
          <w:tcPr>
            <w:tcW w:w="4383" w:type="dxa"/>
          </w:tcPr>
          <w:p w14:paraId="0C68978F" w14:textId="53CC498D" w:rsidR="00D1594A" w:rsidRPr="0093104E" w:rsidRDefault="00D1594A" w:rsidP="004806B5">
            <w:pPr>
              <w:spacing w:before="120" w:after="120" w:line="276" w:lineRule="auto"/>
              <w:ind w:firstLine="0"/>
              <w:jc w:val="left"/>
              <w:rPr>
                <w:sz w:val="20"/>
                <w:szCs w:val="20"/>
              </w:rPr>
            </w:pPr>
            <w:r w:rsidRPr="0093104E">
              <w:rPr>
                <w:sz w:val="20"/>
                <w:szCs w:val="20"/>
              </w:rPr>
              <w:t>АО "Охотская горно-геологическая компания"</w:t>
            </w:r>
          </w:p>
        </w:tc>
        <w:tc>
          <w:tcPr>
            <w:tcW w:w="3119" w:type="dxa"/>
          </w:tcPr>
          <w:p w14:paraId="28D712AE" w14:textId="451EBE1F" w:rsidR="00D1594A" w:rsidRPr="0093104E" w:rsidRDefault="00D1594A" w:rsidP="004806B5">
            <w:pPr>
              <w:spacing w:before="120" w:after="120" w:line="276" w:lineRule="auto"/>
              <w:ind w:firstLine="0"/>
              <w:jc w:val="left"/>
              <w:rPr>
                <w:sz w:val="20"/>
                <w:szCs w:val="20"/>
              </w:rPr>
            </w:pPr>
            <w:r w:rsidRPr="0093104E">
              <w:rPr>
                <w:sz w:val="20"/>
                <w:szCs w:val="20"/>
              </w:rPr>
              <w:t>Песчано-гравийно-галечный материал</w:t>
            </w:r>
          </w:p>
        </w:tc>
        <w:tc>
          <w:tcPr>
            <w:tcW w:w="1559" w:type="dxa"/>
          </w:tcPr>
          <w:p w14:paraId="5DF473E7" w14:textId="7DC7C544" w:rsidR="00D1594A" w:rsidRPr="0093104E" w:rsidRDefault="00D1594A" w:rsidP="004806B5">
            <w:pPr>
              <w:spacing w:before="120" w:after="120" w:line="276" w:lineRule="auto"/>
              <w:ind w:firstLine="0"/>
              <w:jc w:val="left"/>
              <w:rPr>
                <w:sz w:val="20"/>
                <w:szCs w:val="20"/>
              </w:rPr>
            </w:pPr>
            <w:r w:rsidRPr="0093104E">
              <w:rPr>
                <w:sz w:val="20"/>
                <w:szCs w:val="20"/>
              </w:rPr>
              <w:t>ХАБ 02205 ВЭ</w:t>
            </w:r>
          </w:p>
        </w:tc>
        <w:tc>
          <w:tcPr>
            <w:tcW w:w="1559" w:type="dxa"/>
          </w:tcPr>
          <w:p w14:paraId="060F44D4" w14:textId="7669306F" w:rsidR="00D1594A" w:rsidRPr="0093104E" w:rsidRDefault="004806B5" w:rsidP="004806B5">
            <w:pPr>
              <w:spacing w:before="120" w:after="120" w:line="276" w:lineRule="auto"/>
              <w:ind w:firstLine="0"/>
              <w:jc w:val="left"/>
              <w:rPr>
                <w:sz w:val="20"/>
                <w:szCs w:val="20"/>
              </w:rPr>
            </w:pPr>
            <w:r w:rsidRPr="0093104E">
              <w:rPr>
                <w:sz w:val="20"/>
                <w:szCs w:val="20"/>
              </w:rPr>
              <w:t>н/д</w:t>
            </w:r>
          </w:p>
        </w:tc>
      </w:tr>
      <w:tr w:rsidR="00D1594A" w:rsidRPr="0093104E" w14:paraId="1F7161CD" w14:textId="77777777" w:rsidTr="004806B5">
        <w:tc>
          <w:tcPr>
            <w:tcW w:w="562" w:type="dxa"/>
          </w:tcPr>
          <w:p w14:paraId="5A278E56" w14:textId="77777777" w:rsidR="00D1594A" w:rsidRPr="0093104E" w:rsidRDefault="00D1594A" w:rsidP="004806B5">
            <w:pPr>
              <w:pStyle w:val="a7"/>
              <w:numPr>
                <w:ilvl w:val="0"/>
                <w:numId w:val="57"/>
              </w:numPr>
              <w:spacing w:before="120" w:after="120" w:line="276" w:lineRule="auto"/>
              <w:rPr>
                <w:sz w:val="20"/>
                <w:szCs w:val="20"/>
              </w:rPr>
            </w:pPr>
          </w:p>
        </w:tc>
        <w:tc>
          <w:tcPr>
            <w:tcW w:w="2563" w:type="dxa"/>
          </w:tcPr>
          <w:p w14:paraId="7619F4F4" w14:textId="18CCC470" w:rsidR="00D1594A" w:rsidRPr="0093104E" w:rsidRDefault="00D1594A" w:rsidP="004806B5">
            <w:pPr>
              <w:spacing w:before="120" w:after="120" w:line="276" w:lineRule="auto"/>
              <w:ind w:firstLine="0"/>
              <w:jc w:val="left"/>
              <w:rPr>
                <w:sz w:val="20"/>
                <w:szCs w:val="20"/>
              </w:rPr>
            </w:pPr>
            <w:r w:rsidRPr="0093104E">
              <w:rPr>
                <w:sz w:val="20"/>
                <w:szCs w:val="20"/>
              </w:rPr>
              <w:t>«Резиденция»</w:t>
            </w:r>
          </w:p>
        </w:tc>
        <w:tc>
          <w:tcPr>
            <w:tcW w:w="4383" w:type="dxa"/>
          </w:tcPr>
          <w:p w14:paraId="3A8C65D0" w14:textId="3E22EDFB" w:rsidR="00D1594A" w:rsidRPr="0093104E" w:rsidRDefault="00D1594A" w:rsidP="004806B5">
            <w:pPr>
              <w:spacing w:before="120" w:after="120" w:line="276" w:lineRule="auto"/>
              <w:ind w:firstLine="0"/>
              <w:jc w:val="left"/>
              <w:rPr>
                <w:sz w:val="20"/>
                <w:szCs w:val="20"/>
              </w:rPr>
            </w:pPr>
            <w:r w:rsidRPr="0093104E">
              <w:rPr>
                <w:sz w:val="20"/>
                <w:szCs w:val="20"/>
              </w:rPr>
              <w:t>ООО «ДТСК»</w:t>
            </w:r>
          </w:p>
        </w:tc>
        <w:tc>
          <w:tcPr>
            <w:tcW w:w="3119" w:type="dxa"/>
          </w:tcPr>
          <w:p w14:paraId="7DC6B206" w14:textId="6FC09DEB" w:rsidR="00D1594A" w:rsidRPr="0093104E" w:rsidRDefault="00D1594A" w:rsidP="004806B5">
            <w:pPr>
              <w:spacing w:before="120" w:after="120" w:line="276" w:lineRule="auto"/>
              <w:ind w:firstLine="0"/>
              <w:jc w:val="left"/>
              <w:rPr>
                <w:sz w:val="20"/>
                <w:szCs w:val="20"/>
              </w:rPr>
            </w:pPr>
            <w:r w:rsidRPr="0093104E">
              <w:rPr>
                <w:sz w:val="20"/>
                <w:szCs w:val="20"/>
              </w:rPr>
              <w:t>Песчано-гравийная смесь</w:t>
            </w:r>
          </w:p>
        </w:tc>
        <w:tc>
          <w:tcPr>
            <w:tcW w:w="1559" w:type="dxa"/>
          </w:tcPr>
          <w:p w14:paraId="4AA895B4" w14:textId="06A2F7D8" w:rsidR="00D1594A" w:rsidRPr="0093104E" w:rsidRDefault="00D1594A" w:rsidP="004806B5">
            <w:pPr>
              <w:spacing w:before="120" w:after="120" w:line="276" w:lineRule="auto"/>
              <w:ind w:firstLine="0"/>
              <w:jc w:val="left"/>
              <w:rPr>
                <w:sz w:val="20"/>
                <w:szCs w:val="20"/>
              </w:rPr>
            </w:pPr>
            <w:r w:rsidRPr="0093104E">
              <w:rPr>
                <w:sz w:val="20"/>
                <w:szCs w:val="20"/>
              </w:rPr>
              <w:t>ХАБ 025199 ТЭ</w:t>
            </w:r>
          </w:p>
        </w:tc>
        <w:tc>
          <w:tcPr>
            <w:tcW w:w="1559" w:type="dxa"/>
          </w:tcPr>
          <w:p w14:paraId="4083E83E" w14:textId="11E3C482" w:rsidR="00D1594A" w:rsidRPr="0093104E" w:rsidRDefault="00D1594A" w:rsidP="004806B5">
            <w:pPr>
              <w:spacing w:before="120" w:after="120" w:line="276" w:lineRule="auto"/>
              <w:ind w:firstLine="0"/>
              <w:jc w:val="left"/>
              <w:rPr>
                <w:sz w:val="20"/>
                <w:szCs w:val="20"/>
              </w:rPr>
            </w:pPr>
            <w:r w:rsidRPr="0093104E">
              <w:rPr>
                <w:sz w:val="20"/>
                <w:szCs w:val="20"/>
              </w:rPr>
              <w:t>26.06.2024 - 27.06.2036</w:t>
            </w:r>
          </w:p>
        </w:tc>
      </w:tr>
      <w:tr w:rsidR="00D1594A" w:rsidRPr="0093104E" w14:paraId="071959AA" w14:textId="77777777" w:rsidTr="004806B5">
        <w:tc>
          <w:tcPr>
            <w:tcW w:w="562" w:type="dxa"/>
          </w:tcPr>
          <w:p w14:paraId="5BC1AFB1" w14:textId="77777777" w:rsidR="00D1594A" w:rsidRPr="0093104E" w:rsidRDefault="00D1594A" w:rsidP="004806B5">
            <w:pPr>
              <w:pStyle w:val="a7"/>
              <w:numPr>
                <w:ilvl w:val="0"/>
                <w:numId w:val="57"/>
              </w:numPr>
              <w:spacing w:before="120" w:after="120" w:line="276" w:lineRule="auto"/>
              <w:rPr>
                <w:sz w:val="20"/>
                <w:szCs w:val="20"/>
              </w:rPr>
            </w:pPr>
          </w:p>
        </w:tc>
        <w:tc>
          <w:tcPr>
            <w:tcW w:w="2563" w:type="dxa"/>
          </w:tcPr>
          <w:p w14:paraId="45D122B3" w14:textId="69C6D64D" w:rsidR="00D1594A" w:rsidRPr="0093104E" w:rsidRDefault="00D1594A" w:rsidP="004806B5">
            <w:pPr>
              <w:spacing w:before="120" w:after="120" w:line="276" w:lineRule="auto"/>
              <w:ind w:firstLine="0"/>
              <w:jc w:val="left"/>
              <w:rPr>
                <w:sz w:val="20"/>
                <w:szCs w:val="20"/>
              </w:rPr>
            </w:pPr>
            <w:r w:rsidRPr="0093104E">
              <w:rPr>
                <w:sz w:val="20"/>
                <w:szCs w:val="20"/>
              </w:rPr>
              <w:t>«Тупик»</w:t>
            </w:r>
          </w:p>
        </w:tc>
        <w:tc>
          <w:tcPr>
            <w:tcW w:w="4383" w:type="dxa"/>
          </w:tcPr>
          <w:p w14:paraId="307DF850" w14:textId="3C24DD13" w:rsidR="00D1594A" w:rsidRPr="0093104E" w:rsidRDefault="00D1594A" w:rsidP="004806B5">
            <w:pPr>
              <w:spacing w:before="120" w:after="120" w:line="276" w:lineRule="auto"/>
              <w:ind w:firstLine="0"/>
              <w:jc w:val="left"/>
              <w:rPr>
                <w:sz w:val="20"/>
                <w:szCs w:val="20"/>
              </w:rPr>
            </w:pPr>
            <w:r w:rsidRPr="0093104E">
              <w:rPr>
                <w:sz w:val="20"/>
                <w:szCs w:val="20"/>
              </w:rPr>
              <w:t>ФКП "АЭРОПОРТЫ ДАЛЬНЕГО ВОСТОКА"</w:t>
            </w:r>
          </w:p>
        </w:tc>
        <w:tc>
          <w:tcPr>
            <w:tcW w:w="3119" w:type="dxa"/>
          </w:tcPr>
          <w:p w14:paraId="3A109299" w14:textId="142D5EAF" w:rsidR="00D1594A" w:rsidRPr="0093104E" w:rsidRDefault="00D1594A" w:rsidP="004806B5">
            <w:pPr>
              <w:spacing w:before="120" w:after="120" w:line="276" w:lineRule="auto"/>
              <w:ind w:firstLine="0"/>
              <w:jc w:val="left"/>
              <w:rPr>
                <w:sz w:val="20"/>
                <w:szCs w:val="20"/>
              </w:rPr>
            </w:pPr>
            <w:r w:rsidRPr="0093104E">
              <w:rPr>
                <w:sz w:val="20"/>
                <w:szCs w:val="20"/>
              </w:rPr>
              <w:t>Разведка и добыча полезных ископаемых, в том числе использование отходов горнодобывающего и связанных с ним перерабатывающих производств</w:t>
            </w:r>
          </w:p>
        </w:tc>
        <w:tc>
          <w:tcPr>
            <w:tcW w:w="1559" w:type="dxa"/>
          </w:tcPr>
          <w:p w14:paraId="28D4B972" w14:textId="53D2D827" w:rsidR="00D1594A" w:rsidRPr="0093104E" w:rsidRDefault="00D1594A" w:rsidP="004806B5">
            <w:pPr>
              <w:spacing w:before="120" w:after="120" w:line="276" w:lineRule="auto"/>
              <w:ind w:firstLine="0"/>
              <w:jc w:val="left"/>
              <w:rPr>
                <w:sz w:val="20"/>
                <w:szCs w:val="20"/>
              </w:rPr>
            </w:pPr>
            <w:r w:rsidRPr="0093104E">
              <w:rPr>
                <w:sz w:val="20"/>
                <w:szCs w:val="20"/>
              </w:rPr>
              <w:t>ХАБ 004792 ТЭ</w:t>
            </w:r>
          </w:p>
        </w:tc>
        <w:tc>
          <w:tcPr>
            <w:tcW w:w="1559" w:type="dxa"/>
          </w:tcPr>
          <w:p w14:paraId="03DB174B" w14:textId="4F94607E" w:rsidR="00D1594A" w:rsidRPr="0093104E" w:rsidRDefault="00D1594A" w:rsidP="004806B5">
            <w:pPr>
              <w:spacing w:before="120" w:after="120" w:line="276" w:lineRule="auto"/>
              <w:ind w:firstLine="0"/>
              <w:jc w:val="left"/>
              <w:rPr>
                <w:sz w:val="20"/>
                <w:szCs w:val="20"/>
              </w:rPr>
            </w:pPr>
            <w:r w:rsidRPr="0093104E">
              <w:rPr>
                <w:sz w:val="20"/>
                <w:szCs w:val="20"/>
              </w:rPr>
              <w:t>29.06.2022 - 27.06.2026</w:t>
            </w:r>
          </w:p>
        </w:tc>
      </w:tr>
      <w:tr w:rsidR="00D1594A" w:rsidRPr="0093104E" w14:paraId="4AE5F5A6" w14:textId="77777777" w:rsidTr="004806B5">
        <w:tc>
          <w:tcPr>
            <w:tcW w:w="562" w:type="dxa"/>
          </w:tcPr>
          <w:p w14:paraId="729171D2" w14:textId="77777777" w:rsidR="00D1594A" w:rsidRPr="0093104E" w:rsidRDefault="00D1594A" w:rsidP="004806B5">
            <w:pPr>
              <w:pStyle w:val="a7"/>
              <w:numPr>
                <w:ilvl w:val="0"/>
                <w:numId w:val="57"/>
              </w:numPr>
              <w:spacing w:before="120" w:after="120" w:line="276" w:lineRule="auto"/>
              <w:rPr>
                <w:sz w:val="20"/>
                <w:szCs w:val="20"/>
              </w:rPr>
            </w:pPr>
          </w:p>
        </w:tc>
        <w:tc>
          <w:tcPr>
            <w:tcW w:w="2563" w:type="dxa"/>
          </w:tcPr>
          <w:p w14:paraId="729556FF" w14:textId="06094B3C" w:rsidR="00D1594A" w:rsidRPr="0093104E" w:rsidRDefault="00D1594A" w:rsidP="004806B5">
            <w:pPr>
              <w:spacing w:before="120" w:after="120" w:line="276" w:lineRule="auto"/>
              <w:ind w:firstLine="0"/>
              <w:jc w:val="left"/>
              <w:rPr>
                <w:sz w:val="20"/>
                <w:szCs w:val="20"/>
              </w:rPr>
            </w:pPr>
            <w:r w:rsidRPr="0093104E">
              <w:rPr>
                <w:sz w:val="20"/>
                <w:szCs w:val="20"/>
              </w:rPr>
              <w:t>Участок "Аэропорт"</w:t>
            </w:r>
          </w:p>
        </w:tc>
        <w:tc>
          <w:tcPr>
            <w:tcW w:w="4383" w:type="dxa"/>
          </w:tcPr>
          <w:p w14:paraId="50C885CA" w14:textId="0421AC71" w:rsidR="00D1594A" w:rsidRPr="0093104E" w:rsidRDefault="00D1594A" w:rsidP="004806B5">
            <w:pPr>
              <w:spacing w:before="120" w:after="120" w:line="276" w:lineRule="auto"/>
              <w:ind w:firstLine="0"/>
              <w:jc w:val="left"/>
              <w:rPr>
                <w:sz w:val="20"/>
                <w:szCs w:val="20"/>
              </w:rPr>
            </w:pPr>
            <w:r w:rsidRPr="0093104E">
              <w:rPr>
                <w:sz w:val="20"/>
                <w:szCs w:val="20"/>
              </w:rPr>
              <w:t>ФКП "Аэропорты Дальнего Востока"</w:t>
            </w:r>
          </w:p>
        </w:tc>
        <w:tc>
          <w:tcPr>
            <w:tcW w:w="3119" w:type="dxa"/>
          </w:tcPr>
          <w:p w14:paraId="15F1EA3D" w14:textId="221CDC0A" w:rsidR="00D1594A" w:rsidRPr="0093104E" w:rsidRDefault="00D1594A" w:rsidP="004806B5">
            <w:pPr>
              <w:spacing w:before="120" w:after="120" w:line="276" w:lineRule="auto"/>
              <w:ind w:firstLine="0"/>
              <w:jc w:val="left"/>
              <w:rPr>
                <w:sz w:val="20"/>
                <w:szCs w:val="20"/>
              </w:rPr>
            </w:pPr>
            <w:r w:rsidRPr="0093104E">
              <w:rPr>
                <w:sz w:val="20"/>
                <w:szCs w:val="20"/>
              </w:rPr>
              <w:t>Гравийно-песчаная смесь</w:t>
            </w:r>
          </w:p>
        </w:tc>
        <w:tc>
          <w:tcPr>
            <w:tcW w:w="1559" w:type="dxa"/>
          </w:tcPr>
          <w:p w14:paraId="7CB3F1C2" w14:textId="008C3617" w:rsidR="00D1594A" w:rsidRPr="0093104E" w:rsidRDefault="00D1594A" w:rsidP="004806B5">
            <w:pPr>
              <w:spacing w:before="120" w:after="120" w:line="276" w:lineRule="auto"/>
              <w:ind w:firstLine="0"/>
              <w:jc w:val="left"/>
              <w:rPr>
                <w:sz w:val="20"/>
                <w:szCs w:val="20"/>
              </w:rPr>
            </w:pPr>
            <w:r w:rsidRPr="0093104E">
              <w:rPr>
                <w:sz w:val="20"/>
                <w:szCs w:val="20"/>
              </w:rPr>
              <w:t>ХАБ 004793 ТЭ</w:t>
            </w:r>
          </w:p>
        </w:tc>
        <w:tc>
          <w:tcPr>
            <w:tcW w:w="1559" w:type="dxa"/>
          </w:tcPr>
          <w:p w14:paraId="1E4EAA3F" w14:textId="3EB8C070" w:rsidR="00D1594A" w:rsidRPr="0093104E" w:rsidRDefault="00D1594A" w:rsidP="004806B5">
            <w:pPr>
              <w:spacing w:before="120" w:after="120" w:line="276" w:lineRule="auto"/>
              <w:ind w:firstLine="0"/>
              <w:jc w:val="left"/>
              <w:rPr>
                <w:sz w:val="20"/>
                <w:szCs w:val="20"/>
              </w:rPr>
            </w:pPr>
            <w:r w:rsidRPr="0093104E">
              <w:rPr>
                <w:sz w:val="20"/>
                <w:szCs w:val="20"/>
              </w:rPr>
              <w:t>29.06.2022 по 27.06.2027</w:t>
            </w:r>
          </w:p>
        </w:tc>
      </w:tr>
      <w:tr w:rsidR="00D1594A" w:rsidRPr="0093104E" w14:paraId="0ADCED69" w14:textId="77777777" w:rsidTr="004806B5">
        <w:tc>
          <w:tcPr>
            <w:tcW w:w="562" w:type="dxa"/>
          </w:tcPr>
          <w:p w14:paraId="3BC24F06" w14:textId="77777777" w:rsidR="00D1594A" w:rsidRPr="0093104E" w:rsidRDefault="00D1594A" w:rsidP="004806B5">
            <w:pPr>
              <w:pStyle w:val="a7"/>
              <w:numPr>
                <w:ilvl w:val="0"/>
                <w:numId w:val="57"/>
              </w:numPr>
              <w:spacing w:before="120" w:after="120" w:line="276" w:lineRule="auto"/>
              <w:rPr>
                <w:sz w:val="20"/>
                <w:szCs w:val="20"/>
              </w:rPr>
            </w:pPr>
          </w:p>
        </w:tc>
        <w:tc>
          <w:tcPr>
            <w:tcW w:w="2563" w:type="dxa"/>
          </w:tcPr>
          <w:p w14:paraId="285E6B27" w14:textId="24D56DDF" w:rsidR="00D1594A" w:rsidRPr="0093104E" w:rsidRDefault="00D1594A" w:rsidP="004806B5">
            <w:pPr>
              <w:spacing w:before="120" w:after="120" w:line="276" w:lineRule="auto"/>
              <w:ind w:firstLine="0"/>
              <w:jc w:val="left"/>
              <w:rPr>
                <w:sz w:val="20"/>
                <w:szCs w:val="20"/>
              </w:rPr>
            </w:pPr>
            <w:r w:rsidRPr="0093104E">
              <w:rPr>
                <w:sz w:val="20"/>
                <w:szCs w:val="20"/>
              </w:rPr>
              <w:t>Участок "Ланковая"</w:t>
            </w:r>
          </w:p>
        </w:tc>
        <w:tc>
          <w:tcPr>
            <w:tcW w:w="4383" w:type="dxa"/>
          </w:tcPr>
          <w:p w14:paraId="49418611" w14:textId="23FB1FA5" w:rsidR="00D1594A" w:rsidRPr="0093104E" w:rsidRDefault="00D1594A" w:rsidP="004806B5">
            <w:pPr>
              <w:spacing w:before="120" w:after="120" w:line="276" w:lineRule="auto"/>
              <w:ind w:firstLine="0"/>
              <w:jc w:val="left"/>
              <w:rPr>
                <w:sz w:val="20"/>
                <w:szCs w:val="20"/>
              </w:rPr>
            </w:pPr>
            <w:r w:rsidRPr="0093104E">
              <w:rPr>
                <w:sz w:val="20"/>
                <w:szCs w:val="20"/>
              </w:rPr>
              <w:t>ФКП "Аэропорты Дальнего Востока"</w:t>
            </w:r>
          </w:p>
        </w:tc>
        <w:tc>
          <w:tcPr>
            <w:tcW w:w="3119" w:type="dxa"/>
          </w:tcPr>
          <w:p w14:paraId="18B37D69" w14:textId="66E64FAF" w:rsidR="00D1594A" w:rsidRPr="0093104E" w:rsidRDefault="00D1594A" w:rsidP="004806B5">
            <w:pPr>
              <w:spacing w:before="120" w:after="120" w:line="276" w:lineRule="auto"/>
              <w:ind w:firstLine="0"/>
              <w:jc w:val="left"/>
              <w:rPr>
                <w:sz w:val="20"/>
                <w:szCs w:val="20"/>
              </w:rPr>
            </w:pPr>
            <w:r w:rsidRPr="0093104E">
              <w:rPr>
                <w:sz w:val="20"/>
                <w:szCs w:val="20"/>
              </w:rPr>
              <w:t>Гравийно-песчаная смесь</w:t>
            </w:r>
          </w:p>
        </w:tc>
        <w:tc>
          <w:tcPr>
            <w:tcW w:w="1559" w:type="dxa"/>
          </w:tcPr>
          <w:p w14:paraId="38DEE31C" w14:textId="437BF9D3" w:rsidR="00D1594A" w:rsidRPr="0093104E" w:rsidRDefault="00D1594A" w:rsidP="004806B5">
            <w:pPr>
              <w:spacing w:before="120" w:after="120" w:line="276" w:lineRule="auto"/>
              <w:ind w:firstLine="0"/>
              <w:jc w:val="left"/>
              <w:rPr>
                <w:sz w:val="20"/>
                <w:szCs w:val="20"/>
              </w:rPr>
            </w:pPr>
            <w:r w:rsidRPr="0093104E">
              <w:rPr>
                <w:sz w:val="20"/>
                <w:szCs w:val="20"/>
              </w:rPr>
              <w:t>ХАБ005537ТЭ</w:t>
            </w:r>
          </w:p>
        </w:tc>
        <w:tc>
          <w:tcPr>
            <w:tcW w:w="1559" w:type="dxa"/>
          </w:tcPr>
          <w:p w14:paraId="59BB8B54" w14:textId="278355B5" w:rsidR="00D1594A" w:rsidRPr="0093104E" w:rsidRDefault="00D1594A" w:rsidP="004806B5">
            <w:pPr>
              <w:spacing w:before="120" w:after="120" w:line="276" w:lineRule="auto"/>
              <w:ind w:firstLine="0"/>
              <w:jc w:val="left"/>
              <w:rPr>
                <w:sz w:val="20"/>
                <w:szCs w:val="20"/>
              </w:rPr>
            </w:pPr>
            <w:r w:rsidRPr="0093104E">
              <w:rPr>
                <w:sz w:val="20"/>
                <w:szCs w:val="20"/>
              </w:rPr>
              <w:t>c 21.07.2022 по 20.07.2026</w:t>
            </w:r>
          </w:p>
        </w:tc>
      </w:tr>
      <w:tr w:rsidR="00D1594A" w:rsidRPr="0093104E" w14:paraId="6F25BDE9" w14:textId="77777777" w:rsidTr="004806B5">
        <w:tc>
          <w:tcPr>
            <w:tcW w:w="562" w:type="dxa"/>
          </w:tcPr>
          <w:p w14:paraId="588C8B17" w14:textId="77777777" w:rsidR="00D1594A" w:rsidRPr="0093104E" w:rsidRDefault="00D1594A" w:rsidP="004806B5">
            <w:pPr>
              <w:pStyle w:val="a7"/>
              <w:numPr>
                <w:ilvl w:val="0"/>
                <w:numId w:val="57"/>
              </w:numPr>
              <w:spacing w:before="120" w:after="120" w:line="276" w:lineRule="auto"/>
              <w:rPr>
                <w:sz w:val="20"/>
                <w:szCs w:val="20"/>
              </w:rPr>
            </w:pPr>
          </w:p>
        </w:tc>
        <w:tc>
          <w:tcPr>
            <w:tcW w:w="2563" w:type="dxa"/>
          </w:tcPr>
          <w:p w14:paraId="22C0E92B" w14:textId="176FE66F" w:rsidR="00D1594A" w:rsidRPr="0093104E" w:rsidRDefault="00D1594A" w:rsidP="004806B5">
            <w:pPr>
              <w:spacing w:before="120" w:after="120" w:line="276" w:lineRule="auto"/>
              <w:ind w:firstLine="0"/>
              <w:jc w:val="left"/>
              <w:rPr>
                <w:sz w:val="20"/>
                <w:szCs w:val="20"/>
              </w:rPr>
            </w:pPr>
            <w:r w:rsidRPr="0093104E">
              <w:rPr>
                <w:sz w:val="20"/>
                <w:szCs w:val="20"/>
              </w:rPr>
              <w:t>Участок "Хайбас"</w:t>
            </w:r>
          </w:p>
        </w:tc>
        <w:tc>
          <w:tcPr>
            <w:tcW w:w="4383" w:type="dxa"/>
          </w:tcPr>
          <w:p w14:paraId="5DBDDB1B" w14:textId="6BACFC77" w:rsidR="00D1594A" w:rsidRPr="0093104E" w:rsidRDefault="00D1594A" w:rsidP="004806B5">
            <w:pPr>
              <w:spacing w:before="120" w:after="120" w:line="276" w:lineRule="auto"/>
              <w:ind w:firstLine="0"/>
              <w:jc w:val="left"/>
              <w:rPr>
                <w:sz w:val="20"/>
                <w:szCs w:val="20"/>
              </w:rPr>
            </w:pPr>
            <w:r w:rsidRPr="0093104E">
              <w:rPr>
                <w:sz w:val="20"/>
                <w:szCs w:val="20"/>
              </w:rPr>
              <w:t>ФКП "Аэропорты Дальнего Востока"</w:t>
            </w:r>
          </w:p>
        </w:tc>
        <w:tc>
          <w:tcPr>
            <w:tcW w:w="3119" w:type="dxa"/>
          </w:tcPr>
          <w:p w14:paraId="1C2394B0" w14:textId="2DD6E20D" w:rsidR="00D1594A" w:rsidRPr="0093104E" w:rsidRDefault="00D1594A" w:rsidP="004806B5">
            <w:pPr>
              <w:spacing w:before="120" w:after="120" w:line="276" w:lineRule="auto"/>
              <w:ind w:firstLine="0"/>
              <w:jc w:val="left"/>
              <w:rPr>
                <w:sz w:val="20"/>
                <w:szCs w:val="20"/>
              </w:rPr>
            </w:pPr>
            <w:r w:rsidRPr="0093104E">
              <w:rPr>
                <w:sz w:val="20"/>
                <w:szCs w:val="20"/>
              </w:rPr>
              <w:t>Песок</w:t>
            </w:r>
          </w:p>
        </w:tc>
        <w:tc>
          <w:tcPr>
            <w:tcW w:w="1559" w:type="dxa"/>
          </w:tcPr>
          <w:p w14:paraId="1C0BD41E" w14:textId="24961456" w:rsidR="00D1594A" w:rsidRPr="0093104E" w:rsidRDefault="00D1594A" w:rsidP="004806B5">
            <w:pPr>
              <w:spacing w:before="120" w:after="120" w:line="276" w:lineRule="auto"/>
              <w:ind w:firstLine="0"/>
              <w:jc w:val="left"/>
              <w:rPr>
                <w:sz w:val="20"/>
                <w:szCs w:val="20"/>
              </w:rPr>
            </w:pPr>
            <w:r w:rsidRPr="0093104E">
              <w:rPr>
                <w:sz w:val="20"/>
                <w:szCs w:val="20"/>
              </w:rPr>
              <w:t>ХАБ 004791 ТЭ</w:t>
            </w:r>
          </w:p>
        </w:tc>
        <w:tc>
          <w:tcPr>
            <w:tcW w:w="1559" w:type="dxa"/>
          </w:tcPr>
          <w:p w14:paraId="0CD554E0" w14:textId="7B00518B" w:rsidR="00D1594A" w:rsidRPr="0093104E" w:rsidRDefault="00D1594A" w:rsidP="004806B5">
            <w:pPr>
              <w:spacing w:before="120" w:after="120" w:line="276" w:lineRule="auto"/>
              <w:ind w:firstLine="0"/>
              <w:jc w:val="left"/>
              <w:rPr>
                <w:sz w:val="20"/>
                <w:szCs w:val="20"/>
              </w:rPr>
            </w:pPr>
            <w:r w:rsidRPr="0093104E">
              <w:rPr>
                <w:sz w:val="20"/>
                <w:szCs w:val="20"/>
              </w:rPr>
              <w:t>c 29.06.2022 по 27.06.2027</w:t>
            </w:r>
          </w:p>
        </w:tc>
      </w:tr>
      <w:tr w:rsidR="00D1594A" w:rsidRPr="0093104E" w14:paraId="0B14F70C" w14:textId="77777777" w:rsidTr="004806B5">
        <w:tc>
          <w:tcPr>
            <w:tcW w:w="562" w:type="dxa"/>
          </w:tcPr>
          <w:p w14:paraId="15F377C0" w14:textId="77777777" w:rsidR="00D1594A" w:rsidRPr="0093104E" w:rsidRDefault="00D1594A" w:rsidP="004806B5">
            <w:pPr>
              <w:pStyle w:val="a7"/>
              <w:numPr>
                <w:ilvl w:val="0"/>
                <w:numId w:val="57"/>
              </w:numPr>
              <w:spacing w:before="120" w:after="120" w:line="276" w:lineRule="auto"/>
              <w:rPr>
                <w:sz w:val="20"/>
                <w:szCs w:val="20"/>
              </w:rPr>
            </w:pPr>
          </w:p>
        </w:tc>
        <w:tc>
          <w:tcPr>
            <w:tcW w:w="2563" w:type="dxa"/>
          </w:tcPr>
          <w:p w14:paraId="3845CE00" w14:textId="35210B03" w:rsidR="00D1594A" w:rsidRPr="0093104E" w:rsidRDefault="00D1594A" w:rsidP="004806B5">
            <w:pPr>
              <w:spacing w:before="120" w:after="120" w:line="276" w:lineRule="auto"/>
              <w:ind w:firstLine="0"/>
              <w:jc w:val="left"/>
              <w:rPr>
                <w:sz w:val="20"/>
                <w:szCs w:val="20"/>
              </w:rPr>
            </w:pPr>
            <w:r w:rsidRPr="0093104E">
              <w:rPr>
                <w:sz w:val="20"/>
                <w:szCs w:val="20"/>
              </w:rPr>
              <w:t>Участок "Аэропорт-2"</w:t>
            </w:r>
          </w:p>
        </w:tc>
        <w:tc>
          <w:tcPr>
            <w:tcW w:w="4383" w:type="dxa"/>
          </w:tcPr>
          <w:p w14:paraId="68FCBA40" w14:textId="6B6E05B7" w:rsidR="00D1594A" w:rsidRPr="0093104E" w:rsidRDefault="00D1594A" w:rsidP="004806B5">
            <w:pPr>
              <w:spacing w:before="120" w:after="120" w:line="276" w:lineRule="auto"/>
              <w:ind w:firstLine="0"/>
              <w:jc w:val="left"/>
              <w:rPr>
                <w:sz w:val="20"/>
                <w:szCs w:val="20"/>
              </w:rPr>
            </w:pPr>
            <w:r w:rsidRPr="0093104E">
              <w:rPr>
                <w:sz w:val="20"/>
                <w:szCs w:val="20"/>
              </w:rPr>
              <w:t>ООО "Строительная Компания № 1"</w:t>
            </w:r>
          </w:p>
        </w:tc>
        <w:tc>
          <w:tcPr>
            <w:tcW w:w="3119" w:type="dxa"/>
          </w:tcPr>
          <w:p w14:paraId="16B0D67D" w14:textId="4E90A44B" w:rsidR="00D1594A" w:rsidRPr="0093104E" w:rsidRDefault="00D1594A" w:rsidP="004806B5">
            <w:pPr>
              <w:spacing w:before="120" w:after="120" w:line="276" w:lineRule="auto"/>
              <w:ind w:firstLine="0"/>
              <w:jc w:val="left"/>
              <w:rPr>
                <w:sz w:val="20"/>
                <w:szCs w:val="20"/>
              </w:rPr>
            </w:pPr>
            <w:r w:rsidRPr="0093104E">
              <w:rPr>
                <w:sz w:val="20"/>
                <w:szCs w:val="20"/>
              </w:rPr>
              <w:t>Песчано-гравийные породы</w:t>
            </w:r>
          </w:p>
        </w:tc>
        <w:tc>
          <w:tcPr>
            <w:tcW w:w="1559" w:type="dxa"/>
          </w:tcPr>
          <w:p w14:paraId="19212EFD" w14:textId="3880F4B0" w:rsidR="00D1594A" w:rsidRPr="0093104E" w:rsidRDefault="00D1594A" w:rsidP="004806B5">
            <w:pPr>
              <w:spacing w:before="120" w:after="120" w:line="276" w:lineRule="auto"/>
              <w:ind w:firstLine="0"/>
              <w:jc w:val="left"/>
              <w:rPr>
                <w:sz w:val="20"/>
                <w:szCs w:val="20"/>
              </w:rPr>
            </w:pPr>
            <w:r w:rsidRPr="0093104E">
              <w:rPr>
                <w:sz w:val="20"/>
                <w:szCs w:val="20"/>
              </w:rPr>
              <w:t>ХАБ 019754 ТП</w:t>
            </w:r>
          </w:p>
        </w:tc>
        <w:tc>
          <w:tcPr>
            <w:tcW w:w="1559" w:type="dxa"/>
          </w:tcPr>
          <w:p w14:paraId="29144E84" w14:textId="2A7B2737" w:rsidR="00D1594A" w:rsidRPr="0093104E" w:rsidRDefault="00D1594A" w:rsidP="004806B5">
            <w:pPr>
              <w:spacing w:before="120" w:after="120" w:line="276" w:lineRule="auto"/>
              <w:ind w:firstLine="0"/>
              <w:jc w:val="left"/>
              <w:rPr>
                <w:sz w:val="20"/>
                <w:szCs w:val="20"/>
              </w:rPr>
            </w:pPr>
            <w:r w:rsidRPr="0093104E">
              <w:rPr>
                <w:sz w:val="20"/>
                <w:szCs w:val="20"/>
              </w:rPr>
              <w:t>С 27.11.2023 по 28.11.2024</w:t>
            </w:r>
          </w:p>
        </w:tc>
      </w:tr>
      <w:tr w:rsidR="00D1594A" w:rsidRPr="0093104E" w14:paraId="56233CD9" w14:textId="77777777" w:rsidTr="004806B5">
        <w:tc>
          <w:tcPr>
            <w:tcW w:w="562" w:type="dxa"/>
          </w:tcPr>
          <w:p w14:paraId="230F8C05" w14:textId="77777777" w:rsidR="00D1594A" w:rsidRPr="0093104E" w:rsidRDefault="00D1594A" w:rsidP="004806B5">
            <w:pPr>
              <w:pStyle w:val="a7"/>
              <w:numPr>
                <w:ilvl w:val="0"/>
                <w:numId w:val="57"/>
              </w:numPr>
              <w:spacing w:before="120" w:after="120" w:line="276" w:lineRule="auto"/>
              <w:rPr>
                <w:sz w:val="20"/>
                <w:szCs w:val="20"/>
              </w:rPr>
            </w:pPr>
          </w:p>
        </w:tc>
        <w:tc>
          <w:tcPr>
            <w:tcW w:w="2563" w:type="dxa"/>
          </w:tcPr>
          <w:p w14:paraId="267B7163" w14:textId="4DB93541" w:rsidR="00D1594A" w:rsidRPr="0093104E" w:rsidRDefault="00D1594A" w:rsidP="004806B5">
            <w:pPr>
              <w:spacing w:before="120" w:after="120" w:line="276" w:lineRule="auto"/>
              <w:ind w:firstLine="0"/>
              <w:jc w:val="left"/>
              <w:rPr>
                <w:sz w:val="20"/>
                <w:szCs w:val="20"/>
              </w:rPr>
            </w:pPr>
            <w:r w:rsidRPr="0093104E">
              <w:rPr>
                <w:sz w:val="20"/>
                <w:szCs w:val="20"/>
              </w:rPr>
              <w:t>Карьер 16</w:t>
            </w:r>
          </w:p>
        </w:tc>
        <w:tc>
          <w:tcPr>
            <w:tcW w:w="4383" w:type="dxa"/>
          </w:tcPr>
          <w:p w14:paraId="22007001" w14:textId="77777777" w:rsidR="00D1594A" w:rsidRPr="0093104E" w:rsidRDefault="00D1594A" w:rsidP="004806B5">
            <w:pPr>
              <w:spacing w:before="120" w:after="120" w:line="276" w:lineRule="auto"/>
              <w:ind w:firstLine="0"/>
              <w:jc w:val="left"/>
              <w:rPr>
                <w:sz w:val="20"/>
                <w:szCs w:val="20"/>
              </w:rPr>
            </w:pPr>
            <w:r w:rsidRPr="0093104E">
              <w:rPr>
                <w:sz w:val="20"/>
                <w:szCs w:val="20"/>
              </w:rPr>
              <w:t xml:space="preserve">Перспективное, </w:t>
            </w:r>
          </w:p>
          <w:p w14:paraId="774B5623" w14:textId="170B27BE" w:rsidR="00D1594A" w:rsidRPr="0093104E" w:rsidRDefault="00D1594A" w:rsidP="004806B5">
            <w:pPr>
              <w:spacing w:before="120" w:after="120" w:line="276" w:lineRule="auto"/>
              <w:ind w:firstLine="0"/>
              <w:jc w:val="left"/>
              <w:rPr>
                <w:sz w:val="20"/>
                <w:szCs w:val="20"/>
              </w:rPr>
            </w:pPr>
            <w:r w:rsidRPr="0093104E">
              <w:rPr>
                <w:sz w:val="20"/>
                <w:szCs w:val="20"/>
              </w:rPr>
              <w:t>АО "Охотская</w:t>
            </w:r>
          </w:p>
          <w:p w14:paraId="68B9A713" w14:textId="20347221" w:rsidR="00D1594A" w:rsidRPr="0093104E" w:rsidRDefault="00D1594A" w:rsidP="004806B5">
            <w:pPr>
              <w:spacing w:before="120" w:after="120" w:line="276" w:lineRule="auto"/>
              <w:ind w:firstLine="0"/>
              <w:jc w:val="left"/>
              <w:rPr>
                <w:sz w:val="20"/>
                <w:szCs w:val="20"/>
              </w:rPr>
            </w:pPr>
            <w:r w:rsidRPr="0093104E">
              <w:rPr>
                <w:sz w:val="20"/>
                <w:szCs w:val="20"/>
              </w:rPr>
              <w:t>горно-геологическая компания"</w:t>
            </w:r>
          </w:p>
        </w:tc>
        <w:tc>
          <w:tcPr>
            <w:tcW w:w="3119" w:type="dxa"/>
          </w:tcPr>
          <w:p w14:paraId="27FBEC53" w14:textId="4A0A6FF9" w:rsidR="00D1594A" w:rsidRPr="0093104E" w:rsidRDefault="00D1594A" w:rsidP="004806B5">
            <w:pPr>
              <w:spacing w:before="120" w:after="120" w:line="276" w:lineRule="auto"/>
              <w:ind w:firstLine="0"/>
              <w:jc w:val="left"/>
              <w:rPr>
                <w:sz w:val="20"/>
                <w:szCs w:val="20"/>
              </w:rPr>
            </w:pPr>
            <w:r w:rsidRPr="0093104E">
              <w:rPr>
                <w:sz w:val="20"/>
                <w:szCs w:val="20"/>
              </w:rPr>
              <w:t>Песчано-гравийная смесь</w:t>
            </w:r>
          </w:p>
        </w:tc>
        <w:tc>
          <w:tcPr>
            <w:tcW w:w="1559" w:type="dxa"/>
          </w:tcPr>
          <w:p w14:paraId="06A600D3" w14:textId="3FA3ACB2" w:rsidR="00D1594A" w:rsidRPr="0093104E" w:rsidRDefault="00D1594A" w:rsidP="004806B5">
            <w:pPr>
              <w:spacing w:before="120" w:after="120" w:line="276" w:lineRule="auto"/>
              <w:ind w:firstLine="0"/>
              <w:jc w:val="left"/>
              <w:rPr>
                <w:sz w:val="20"/>
                <w:szCs w:val="20"/>
              </w:rPr>
            </w:pPr>
            <w:r w:rsidRPr="0093104E">
              <w:rPr>
                <w:sz w:val="20"/>
                <w:szCs w:val="20"/>
              </w:rPr>
              <w:t>ХАБ 007385 TП</w:t>
            </w:r>
          </w:p>
        </w:tc>
        <w:tc>
          <w:tcPr>
            <w:tcW w:w="1559" w:type="dxa"/>
          </w:tcPr>
          <w:p w14:paraId="297A5BDF" w14:textId="762AF06C" w:rsidR="00D1594A" w:rsidRPr="0093104E" w:rsidRDefault="00D1594A" w:rsidP="004806B5">
            <w:pPr>
              <w:spacing w:before="120" w:after="120" w:line="276" w:lineRule="auto"/>
              <w:ind w:firstLine="0"/>
              <w:jc w:val="left"/>
              <w:rPr>
                <w:sz w:val="20"/>
                <w:szCs w:val="20"/>
              </w:rPr>
            </w:pPr>
            <w:r w:rsidRPr="0093104E">
              <w:rPr>
                <w:sz w:val="20"/>
                <w:szCs w:val="20"/>
              </w:rPr>
              <w:t>12.09.2022 - 15.08.2029</w:t>
            </w:r>
          </w:p>
        </w:tc>
      </w:tr>
      <w:tr w:rsidR="00D1594A" w:rsidRPr="0093104E" w14:paraId="3E64DCAB" w14:textId="77777777" w:rsidTr="004806B5">
        <w:tc>
          <w:tcPr>
            <w:tcW w:w="562" w:type="dxa"/>
          </w:tcPr>
          <w:p w14:paraId="20E22B93" w14:textId="77777777" w:rsidR="00D1594A" w:rsidRPr="0093104E" w:rsidRDefault="00D1594A" w:rsidP="004806B5">
            <w:pPr>
              <w:pStyle w:val="a7"/>
              <w:numPr>
                <w:ilvl w:val="0"/>
                <w:numId w:val="57"/>
              </w:numPr>
              <w:spacing w:before="120" w:after="120" w:line="276" w:lineRule="auto"/>
              <w:rPr>
                <w:sz w:val="20"/>
                <w:szCs w:val="20"/>
              </w:rPr>
            </w:pPr>
          </w:p>
        </w:tc>
        <w:tc>
          <w:tcPr>
            <w:tcW w:w="2563" w:type="dxa"/>
          </w:tcPr>
          <w:p w14:paraId="1FAE589B" w14:textId="19856368" w:rsidR="00D1594A" w:rsidRPr="0093104E" w:rsidRDefault="00D1594A" w:rsidP="004806B5">
            <w:pPr>
              <w:spacing w:before="120" w:after="120" w:line="276" w:lineRule="auto"/>
              <w:ind w:firstLine="0"/>
              <w:jc w:val="left"/>
              <w:rPr>
                <w:sz w:val="20"/>
                <w:szCs w:val="20"/>
              </w:rPr>
            </w:pPr>
            <w:r w:rsidRPr="0093104E">
              <w:rPr>
                <w:sz w:val="20"/>
                <w:szCs w:val="20"/>
              </w:rPr>
              <w:t>Карьер 17</w:t>
            </w:r>
          </w:p>
        </w:tc>
        <w:tc>
          <w:tcPr>
            <w:tcW w:w="4383" w:type="dxa"/>
          </w:tcPr>
          <w:p w14:paraId="2BA24499" w14:textId="77777777" w:rsidR="00D1594A" w:rsidRPr="0093104E" w:rsidRDefault="00D1594A" w:rsidP="004806B5">
            <w:pPr>
              <w:spacing w:before="120" w:after="120" w:line="276" w:lineRule="auto"/>
              <w:ind w:firstLine="0"/>
              <w:jc w:val="left"/>
              <w:rPr>
                <w:sz w:val="20"/>
                <w:szCs w:val="20"/>
              </w:rPr>
            </w:pPr>
            <w:r w:rsidRPr="0093104E">
              <w:rPr>
                <w:sz w:val="20"/>
                <w:szCs w:val="20"/>
              </w:rPr>
              <w:t xml:space="preserve">Перспективное, </w:t>
            </w:r>
          </w:p>
          <w:p w14:paraId="0B2E65EC" w14:textId="77777777" w:rsidR="00D1594A" w:rsidRPr="0093104E" w:rsidRDefault="00D1594A" w:rsidP="004806B5">
            <w:pPr>
              <w:spacing w:before="120" w:after="120" w:line="276" w:lineRule="auto"/>
              <w:ind w:firstLine="0"/>
              <w:jc w:val="left"/>
              <w:rPr>
                <w:sz w:val="20"/>
                <w:szCs w:val="20"/>
              </w:rPr>
            </w:pPr>
            <w:r w:rsidRPr="0093104E">
              <w:rPr>
                <w:sz w:val="20"/>
                <w:szCs w:val="20"/>
              </w:rPr>
              <w:t>АО "Охотская</w:t>
            </w:r>
          </w:p>
          <w:p w14:paraId="7E8A009B" w14:textId="0E08B507" w:rsidR="00D1594A" w:rsidRPr="0093104E" w:rsidRDefault="00D1594A" w:rsidP="004806B5">
            <w:pPr>
              <w:spacing w:before="120" w:after="120" w:line="276" w:lineRule="auto"/>
              <w:ind w:firstLine="0"/>
              <w:jc w:val="left"/>
              <w:rPr>
                <w:sz w:val="20"/>
                <w:szCs w:val="20"/>
              </w:rPr>
            </w:pPr>
            <w:r w:rsidRPr="0093104E">
              <w:rPr>
                <w:sz w:val="20"/>
                <w:szCs w:val="20"/>
              </w:rPr>
              <w:t>горно-геологическая компания"</w:t>
            </w:r>
          </w:p>
        </w:tc>
        <w:tc>
          <w:tcPr>
            <w:tcW w:w="3119" w:type="dxa"/>
          </w:tcPr>
          <w:p w14:paraId="132E718D" w14:textId="603B7024" w:rsidR="00D1594A" w:rsidRPr="0093104E" w:rsidRDefault="00D1594A" w:rsidP="004806B5">
            <w:pPr>
              <w:spacing w:before="120" w:after="120" w:line="276" w:lineRule="auto"/>
              <w:ind w:firstLine="0"/>
              <w:jc w:val="left"/>
              <w:rPr>
                <w:sz w:val="20"/>
                <w:szCs w:val="20"/>
              </w:rPr>
            </w:pPr>
            <w:r w:rsidRPr="0093104E">
              <w:rPr>
                <w:sz w:val="20"/>
                <w:szCs w:val="20"/>
              </w:rPr>
              <w:t>Песчано-гравийная смесь</w:t>
            </w:r>
          </w:p>
        </w:tc>
        <w:tc>
          <w:tcPr>
            <w:tcW w:w="1559" w:type="dxa"/>
          </w:tcPr>
          <w:p w14:paraId="77C6E91D" w14:textId="111E791F" w:rsidR="00D1594A" w:rsidRPr="0093104E" w:rsidRDefault="00D1594A" w:rsidP="004806B5">
            <w:pPr>
              <w:spacing w:before="120" w:after="120" w:line="276" w:lineRule="auto"/>
              <w:ind w:firstLine="0"/>
              <w:jc w:val="left"/>
              <w:rPr>
                <w:sz w:val="20"/>
                <w:szCs w:val="20"/>
              </w:rPr>
            </w:pPr>
            <w:r w:rsidRPr="0093104E">
              <w:rPr>
                <w:sz w:val="20"/>
                <w:szCs w:val="20"/>
              </w:rPr>
              <w:t>ХАБ 004794 ТП</w:t>
            </w:r>
          </w:p>
        </w:tc>
        <w:tc>
          <w:tcPr>
            <w:tcW w:w="1559" w:type="dxa"/>
          </w:tcPr>
          <w:p w14:paraId="24E9F4E6" w14:textId="323A6D59" w:rsidR="00D1594A" w:rsidRPr="0093104E" w:rsidRDefault="00D1594A" w:rsidP="004806B5">
            <w:pPr>
              <w:spacing w:before="120" w:after="120" w:line="276" w:lineRule="auto"/>
              <w:ind w:firstLine="0"/>
              <w:jc w:val="left"/>
              <w:rPr>
                <w:sz w:val="20"/>
                <w:szCs w:val="20"/>
              </w:rPr>
            </w:pPr>
            <w:r w:rsidRPr="0093104E">
              <w:rPr>
                <w:sz w:val="20"/>
                <w:szCs w:val="20"/>
              </w:rPr>
              <w:t>26.06.2022 - 31.12.2028</w:t>
            </w:r>
          </w:p>
        </w:tc>
      </w:tr>
      <w:tr w:rsidR="00D1594A" w:rsidRPr="0093104E" w14:paraId="7DF317A8" w14:textId="77777777" w:rsidTr="004806B5">
        <w:tc>
          <w:tcPr>
            <w:tcW w:w="562" w:type="dxa"/>
          </w:tcPr>
          <w:p w14:paraId="3E72600B" w14:textId="77777777" w:rsidR="00D1594A" w:rsidRPr="0093104E" w:rsidRDefault="00D1594A" w:rsidP="004806B5">
            <w:pPr>
              <w:pStyle w:val="a7"/>
              <w:numPr>
                <w:ilvl w:val="0"/>
                <w:numId w:val="57"/>
              </w:numPr>
              <w:spacing w:before="120" w:after="120" w:line="276" w:lineRule="auto"/>
              <w:rPr>
                <w:sz w:val="20"/>
                <w:szCs w:val="20"/>
              </w:rPr>
            </w:pPr>
          </w:p>
        </w:tc>
        <w:tc>
          <w:tcPr>
            <w:tcW w:w="2563" w:type="dxa"/>
          </w:tcPr>
          <w:p w14:paraId="44DB4A41" w14:textId="5EE5A86E" w:rsidR="00D1594A" w:rsidRPr="0093104E" w:rsidRDefault="00D1594A" w:rsidP="004806B5">
            <w:pPr>
              <w:spacing w:before="120" w:after="120" w:line="276" w:lineRule="auto"/>
              <w:ind w:firstLine="0"/>
              <w:jc w:val="left"/>
              <w:rPr>
                <w:sz w:val="20"/>
                <w:szCs w:val="20"/>
              </w:rPr>
            </w:pPr>
            <w:r w:rsidRPr="0093104E">
              <w:rPr>
                <w:sz w:val="20"/>
                <w:szCs w:val="20"/>
              </w:rPr>
              <w:t>Карьер 18</w:t>
            </w:r>
          </w:p>
        </w:tc>
        <w:tc>
          <w:tcPr>
            <w:tcW w:w="4383" w:type="dxa"/>
          </w:tcPr>
          <w:p w14:paraId="2B7B70FC" w14:textId="77777777" w:rsidR="00D1594A" w:rsidRPr="0093104E" w:rsidRDefault="00D1594A" w:rsidP="004806B5">
            <w:pPr>
              <w:spacing w:before="120" w:after="120" w:line="276" w:lineRule="auto"/>
              <w:ind w:firstLine="0"/>
              <w:jc w:val="left"/>
              <w:rPr>
                <w:sz w:val="20"/>
                <w:szCs w:val="20"/>
              </w:rPr>
            </w:pPr>
            <w:r w:rsidRPr="0093104E">
              <w:rPr>
                <w:sz w:val="20"/>
                <w:szCs w:val="20"/>
              </w:rPr>
              <w:t xml:space="preserve">Перспективное, </w:t>
            </w:r>
          </w:p>
          <w:p w14:paraId="39AA320A" w14:textId="77777777" w:rsidR="00D1594A" w:rsidRPr="0093104E" w:rsidRDefault="00D1594A" w:rsidP="004806B5">
            <w:pPr>
              <w:spacing w:before="120" w:after="120" w:line="276" w:lineRule="auto"/>
              <w:ind w:firstLine="0"/>
              <w:jc w:val="left"/>
              <w:rPr>
                <w:sz w:val="20"/>
                <w:szCs w:val="20"/>
              </w:rPr>
            </w:pPr>
            <w:r w:rsidRPr="0093104E">
              <w:rPr>
                <w:sz w:val="20"/>
                <w:szCs w:val="20"/>
              </w:rPr>
              <w:t>АО "Охотская</w:t>
            </w:r>
          </w:p>
          <w:p w14:paraId="2BBC8BA9" w14:textId="514E6FD7" w:rsidR="00D1594A" w:rsidRPr="0093104E" w:rsidRDefault="00D1594A" w:rsidP="004806B5">
            <w:pPr>
              <w:spacing w:before="120" w:after="120" w:line="276" w:lineRule="auto"/>
              <w:ind w:firstLine="0"/>
              <w:jc w:val="left"/>
              <w:rPr>
                <w:sz w:val="20"/>
                <w:szCs w:val="20"/>
              </w:rPr>
            </w:pPr>
            <w:r w:rsidRPr="0093104E">
              <w:rPr>
                <w:sz w:val="20"/>
                <w:szCs w:val="20"/>
              </w:rPr>
              <w:t>горно-геологическая компания"</w:t>
            </w:r>
          </w:p>
        </w:tc>
        <w:tc>
          <w:tcPr>
            <w:tcW w:w="3119" w:type="dxa"/>
          </w:tcPr>
          <w:p w14:paraId="60DD1062" w14:textId="6C0D3FD6" w:rsidR="00D1594A" w:rsidRPr="0093104E" w:rsidRDefault="00D1594A" w:rsidP="004806B5">
            <w:pPr>
              <w:spacing w:before="120" w:after="120" w:line="276" w:lineRule="auto"/>
              <w:ind w:firstLine="0"/>
              <w:jc w:val="left"/>
              <w:rPr>
                <w:sz w:val="20"/>
                <w:szCs w:val="20"/>
              </w:rPr>
            </w:pPr>
            <w:r w:rsidRPr="0093104E">
              <w:rPr>
                <w:sz w:val="20"/>
                <w:szCs w:val="20"/>
              </w:rPr>
              <w:t>Песчано-гравийная смесь</w:t>
            </w:r>
          </w:p>
        </w:tc>
        <w:tc>
          <w:tcPr>
            <w:tcW w:w="1559" w:type="dxa"/>
          </w:tcPr>
          <w:p w14:paraId="1BCA5C24" w14:textId="1532BDF3" w:rsidR="00D1594A" w:rsidRPr="0093104E" w:rsidRDefault="00D1594A" w:rsidP="004806B5">
            <w:pPr>
              <w:spacing w:before="120" w:after="120" w:line="276" w:lineRule="auto"/>
              <w:ind w:firstLine="0"/>
              <w:jc w:val="left"/>
              <w:rPr>
                <w:sz w:val="20"/>
                <w:szCs w:val="20"/>
              </w:rPr>
            </w:pPr>
            <w:r w:rsidRPr="0093104E">
              <w:rPr>
                <w:sz w:val="20"/>
                <w:szCs w:val="20"/>
              </w:rPr>
              <w:t>ХАБ 004800 ТП</w:t>
            </w:r>
          </w:p>
        </w:tc>
        <w:tc>
          <w:tcPr>
            <w:tcW w:w="1559" w:type="dxa"/>
          </w:tcPr>
          <w:p w14:paraId="3D3D9111" w14:textId="25E8BCBC" w:rsidR="00D1594A" w:rsidRPr="0093104E" w:rsidRDefault="00D1594A" w:rsidP="004806B5">
            <w:pPr>
              <w:spacing w:before="120" w:after="120" w:line="276" w:lineRule="auto"/>
              <w:ind w:firstLine="0"/>
              <w:jc w:val="left"/>
              <w:rPr>
                <w:sz w:val="20"/>
                <w:szCs w:val="20"/>
              </w:rPr>
            </w:pPr>
            <w:r w:rsidRPr="0093104E">
              <w:rPr>
                <w:sz w:val="20"/>
                <w:szCs w:val="20"/>
              </w:rPr>
              <w:t>29.06.2022 - 31.12.2028</w:t>
            </w:r>
          </w:p>
        </w:tc>
      </w:tr>
      <w:tr w:rsidR="004806B5" w:rsidRPr="0093104E" w14:paraId="60083DB4" w14:textId="77777777" w:rsidTr="004806B5">
        <w:tc>
          <w:tcPr>
            <w:tcW w:w="13745" w:type="dxa"/>
            <w:gridSpan w:val="6"/>
          </w:tcPr>
          <w:p w14:paraId="4E424970" w14:textId="0328035B" w:rsidR="004806B5" w:rsidRPr="0093104E" w:rsidRDefault="004806B5" w:rsidP="004806B5">
            <w:pPr>
              <w:spacing w:before="120" w:after="120" w:line="276" w:lineRule="auto"/>
              <w:ind w:firstLine="0"/>
              <w:jc w:val="center"/>
              <w:rPr>
                <w:sz w:val="20"/>
                <w:szCs w:val="20"/>
              </w:rPr>
            </w:pPr>
            <w:r w:rsidRPr="0093104E">
              <w:rPr>
                <w:b/>
                <w:bCs/>
                <w:sz w:val="20"/>
                <w:szCs w:val="20"/>
              </w:rPr>
              <w:t>Нераспределенный</w:t>
            </w:r>
            <w:r w:rsidRPr="0093104E">
              <w:rPr>
                <w:sz w:val="20"/>
                <w:szCs w:val="20"/>
              </w:rPr>
              <w:t xml:space="preserve"> </w:t>
            </w:r>
            <w:r w:rsidRPr="0093104E">
              <w:rPr>
                <w:b/>
                <w:bCs/>
                <w:sz w:val="20"/>
                <w:szCs w:val="20"/>
              </w:rPr>
              <w:t>фонд</w:t>
            </w:r>
          </w:p>
        </w:tc>
      </w:tr>
      <w:tr w:rsidR="00D1594A" w:rsidRPr="0093104E" w14:paraId="7127B24F" w14:textId="77777777" w:rsidTr="004806B5">
        <w:tc>
          <w:tcPr>
            <w:tcW w:w="562" w:type="dxa"/>
          </w:tcPr>
          <w:p w14:paraId="54E49DC8" w14:textId="77777777" w:rsidR="00D1594A" w:rsidRPr="0093104E" w:rsidRDefault="00D1594A" w:rsidP="004806B5">
            <w:pPr>
              <w:pStyle w:val="a7"/>
              <w:numPr>
                <w:ilvl w:val="0"/>
                <w:numId w:val="58"/>
              </w:numPr>
              <w:spacing w:before="120" w:after="120" w:line="276" w:lineRule="auto"/>
              <w:rPr>
                <w:sz w:val="20"/>
                <w:szCs w:val="20"/>
              </w:rPr>
            </w:pPr>
          </w:p>
        </w:tc>
        <w:tc>
          <w:tcPr>
            <w:tcW w:w="2563" w:type="dxa"/>
          </w:tcPr>
          <w:p w14:paraId="6185F7D1" w14:textId="51FADFAE" w:rsidR="00D1594A" w:rsidRPr="0093104E" w:rsidRDefault="00D1594A" w:rsidP="004806B5">
            <w:pPr>
              <w:spacing w:before="120" w:after="120" w:line="276" w:lineRule="auto"/>
              <w:ind w:firstLine="0"/>
              <w:jc w:val="left"/>
              <w:rPr>
                <w:sz w:val="20"/>
                <w:szCs w:val="20"/>
              </w:rPr>
            </w:pPr>
            <w:r w:rsidRPr="0093104E">
              <w:rPr>
                <w:sz w:val="20"/>
                <w:szCs w:val="20"/>
              </w:rPr>
              <w:t>Луктурское (в 56 км на запад от п. Охотск)</w:t>
            </w:r>
          </w:p>
        </w:tc>
        <w:tc>
          <w:tcPr>
            <w:tcW w:w="4383" w:type="dxa"/>
          </w:tcPr>
          <w:p w14:paraId="6B80F7EC" w14:textId="40B3962D" w:rsidR="00D1594A" w:rsidRPr="0093104E" w:rsidRDefault="00D1594A" w:rsidP="004806B5">
            <w:pPr>
              <w:spacing w:before="120" w:after="120" w:line="276" w:lineRule="auto"/>
              <w:ind w:firstLine="0"/>
              <w:jc w:val="left"/>
              <w:rPr>
                <w:sz w:val="20"/>
                <w:szCs w:val="20"/>
              </w:rPr>
            </w:pPr>
            <w:r w:rsidRPr="0093104E">
              <w:rPr>
                <w:sz w:val="20"/>
                <w:szCs w:val="20"/>
              </w:rPr>
              <w:t>Перспективное</w:t>
            </w:r>
          </w:p>
        </w:tc>
        <w:tc>
          <w:tcPr>
            <w:tcW w:w="3119" w:type="dxa"/>
          </w:tcPr>
          <w:p w14:paraId="0DA129CE" w14:textId="7284BABF" w:rsidR="00D1594A" w:rsidRPr="0093104E" w:rsidRDefault="00D1594A" w:rsidP="004806B5">
            <w:pPr>
              <w:spacing w:before="120" w:after="120" w:line="276" w:lineRule="auto"/>
              <w:ind w:firstLine="0"/>
              <w:jc w:val="left"/>
              <w:rPr>
                <w:sz w:val="20"/>
                <w:szCs w:val="20"/>
              </w:rPr>
            </w:pPr>
            <w:r w:rsidRPr="0093104E">
              <w:rPr>
                <w:sz w:val="20"/>
                <w:szCs w:val="20"/>
              </w:rPr>
              <w:t>Известняк</w:t>
            </w:r>
          </w:p>
        </w:tc>
        <w:tc>
          <w:tcPr>
            <w:tcW w:w="1559" w:type="dxa"/>
          </w:tcPr>
          <w:p w14:paraId="7ACD7BBB" w14:textId="31156DFC" w:rsidR="00D1594A" w:rsidRPr="0093104E" w:rsidRDefault="004806B5" w:rsidP="004806B5">
            <w:pPr>
              <w:spacing w:before="120" w:after="120" w:line="276" w:lineRule="auto"/>
              <w:ind w:firstLine="0"/>
              <w:jc w:val="left"/>
              <w:rPr>
                <w:sz w:val="20"/>
                <w:szCs w:val="20"/>
              </w:rPr>
            </w:pPr>
            <w:r w:rsidRPr="0093104E">
              <w:rPr>
                <w:sz w:val="20"/>
                <w:szCs w:val="20"/>
              </w:rPr>
              <w:t>-</w:t>
            </w:r>
          </w:p>
        </w:tc>
        <w:tc>
          <w:tcPr>
            <w:tcW w:w="1559" w:type="dxa"/>
          </w:tcPr>
          <w:p w14:paraId="3810A21B" w14:textId="1E2F0135" w:rsidR="00D1594A" w:rsidRPr="0093104E" w:rsidRDefault="004806B5" w:rsidP="004806B5">
            <w:pPr>
              <w:spacing w:before="120" w:after="120" w:line="276" w:lineRule="auto"/>
              <w:ind w:firstLine="0"/>
              <w:jc w:val="left"/>
              <w:rPr>
                <w:sz w:val="20"/>
                <w:szCs w:val="20"/>
              </w:rPr>
            </w:pPr>
            <w:r w:rsidRPr="0093104E">
              <w:rPr>
                <w:sz w:val="20"/>
                <w:szCs w:val="20"/>
              </w:rPr>
              <w:t>-</w:t>
            </w:r>
          </w:p>
        </w:tc>
      </w:tr>
      <w:tr w:rsidR="004806B5" w:rsidRPr="0093104E" w14:paraId="6BDC93CF" w14:textId="77777777" w:rsidTr="004806B5">
        <w:tc>
          <w:tcPr>
            <w:tcW w:w="562" w:type="dxa"/>
          </w:tcPr>
          <w:p w14:paraId="1AF06C00" w14:textId="77777777" w:rsidR="004806B5" w:rsidRPr="0093104E" w:rsidRDefault="004806B5" w:rsidP="004806B5">
            <w:pPr>
              <w:pStyle w:val="a7"/>
              <w:numPr>
                <w:ilvl w:val="0"/>
                <w:numId w:val="58"/>
              </w:numPr>
              <w:spacing w:before="120" w:after="120" w:line="276" w:lineRule="auto"/>
              <w:rPr>
                <w:sz w:val="20"/>
                <w:szCs w:val="20"/>
              </w:rPr>
            </w:pPr>
          </w:p>
        </w:tc>
        <w:tc>
          <w:tcPr>
            <w:tcW w:w="2563" w:type="dxa"/>
          </w:tcPr>
          <w:p w14:paraId="146BF3AD" w14:textId="7C0297DC" w:rsidR="004806B5" w:rsidRPr="0093104E" w:rsidRDefault="004806B5" w:rsidP="004806B5">
            <w:pPr>
              <w:spacing w:before="120" w:after="120" w:line="276" w:lineRule="auto"/>
              <w:ind w:firstLine="0"/>
              <w:jc w:val="left"/>
              <w:rPr>
                <w:sz w:val="20"/>
                <w:szCs w:val="20"/>
              </w:rPr>
            </w:pPr>
            <w:r w:rsidRPr="0093104E">
              <w:rPr>
                <w:sz w:val="20"/>
                <w:szCs w:val="20"/>
              </w:rPr>
              <w:t>Придорожное (руч. Ягодный)</w:t>
            </w:r>
          </w:p>
        </w:tc>
        <w:tc>
          <w:tcPr>
            <w:tcW w:w="4383" w:type="dxa"/>
          </w:tcPr>
          <w:p w14:paraId="0C6FE5C1" w14:textId="045514D2" w:rsidR="004806B5" w:rsidRPr="0093104E" w:rsidRDefault="004806B5" w:rsidP="004806B5">
            <w:pPr>
              <w:spacing w:before="120" w:after="120" w:line="276" w:lineRule="auto"/>
              <w:ind w:firstLine="0"/>
              <w:jc w:val="left"/>
              <w:rPr>
                <w:sz w:val="20"/>
                <w:szCs w:val="20"/>
              </w:rPr>
            </w:pPr>
            <w:r w:rsidRPr="0093104E">
              <w:rPr>
                <w:sz w:val="20"/>
                <w:szCs w:val="20"/>
              </w:rPr>
              <w:t>Перспективное</w:t>
            </w:r>
          </w:p>
        </w:tc>
        <w:tc>
          <w:tcPr>
            <w:tcW w:w="3119" w:type="dxa"/>
          </w:tcPr>
          <w:p w14:paraId="619FC456" w14:textId="107CD886" w:rsidR="004806B5" w:rsidRPr="0093104E" w:rsidRDefault="004806B5" w:rsidP="004806B5">
            <w:pPr>
              <w:spacing w:before="120" w:after="120" w:line="276" w:lineRule="auto"/>
              <w:ind w:firstLine="0"/>
              <w:jc w:val="left"/>
              <w:rPr>
                <w:sz w:val="20"/>
                <w:szCs w:val="20"/>
              </w:rPr>
            </w:pPr>
            <w:r w:rsidRPr="0093104E">
              <w:rPr>
                <w:sz w:val="20"/>
                <w:szCs w:val="20"/>
              </w:rPr>
              <w:t>Песок строительный</w:t>
            </w:r>
          </w:p>
        </w:tc>
        <w:tc>
          <w:tcPr>
            <w:tcW w:w="1559" w:type="dxa"/>
          </w:tcPr>
          <w:p w14:paraId="493C03F7" w14:textId="4E5013CC" w:rsidR="004806B5" w:rsidRPr="0093104E" w:rsidRDefault="004806B5" w:rsidP="004806B5">
            <w:pPr>
              <w:spacing w:before="120" w:after="120" w:line="276" w:lineRule="auto"/>
              <w:ind w:firstLine="0"/>
              <w:jc w:val="left"/>
              <w:rPr>
                <w:sz w:val="20"/>
                <w:szCs w:val="20"/>
              </w:rPr>
            </w:pPr>
            <w:r w:rsidRPr="0093104E">
              <w:rPr>
                <w:sz w:val="20"/>
                <w:szCs w:val="20"/>
              </w:rPr>
              <w:t>-</w:t>
            </w:r>
          </w:p>
        </w:tc>
        <w:tc>
          <w:tcPr>
            <w:tcW w:w="1559" w:type="dxa"/>
          </w:tcPr>
          <w:p w14:paraId="1E70E3B7" w14:textId="33B0A699" w:rsidR="004806B5" w:rsidRPr="0093104E" w:rsidRDefault="004806B5" w:rsidP="004806B5">
            <w:pPr>
              <w:spacing w:before="120" w:after="120" w:line="276" w:lineRule="auto"/>
              <w:ind w:firstLine="0"/>
              <w:jc w:val="left"/>
              <w:rPr>
                <w:sz w:val="20"/>
                <w:szCs w:val="20"/>
              </w:rPr>
            </w:pPr>
            <w:r w:rsidRPr="0093104E">
              <w:rPr>
                <w:sz w:val="20"/>
                <w:szCs w:val="20"/>
              </w:rPr>
              <w:t>-</w:t>
            </w:r>
          </w:p>
        </w:tc>
      </w:tr>
      <w:tr w:rsidR="004806B5" w:rsidRPr="0093104E" w14:paraId="34644E54" w14:textId="77777777" w:rsidTr="004806B5">
        <w:tc>
          <w:tcPr>
            <w:tcW w:w="562" w:type="dxa"/>
          </w:tcPr>
          <w:p w14:paraId="733A9BAE" w14:textId="77777777" w:rsidR="004806B5" w:rsidRPr="0093104E" w:rsidRDefault="004806B5" w:rsidP="004806B5">
            <w:pPr>
              <w:pStyle w:val="a7"/>
              <w:numPr>
                <w:ilvl w:val="0"/>
                <w:numId w:val="58"/>
              </w:numPr>
              <w:spacing w:before="120" w:after="120" w:line="276" w:lineRule="auto"/>
              <w:rPr>
                <w:sz w:val="20"/>
                <w:szCs w:val="20"/>
              </w:rPr>
            </w:pPr>
          </w:p>
        </w:tc>
        <w:tc>
          <w:tcPr>
            <w:tcW w:w="2563" w:type="dxa"/>
          </w:tcPr>
          <w:p w14:paraId="2A734545" w14:textId="4E8261D2" w:rsidR="004806B5" w:rsidRPr="0093104E" w:rsidRDefault="004806B5" w:rsidP="004806B5">
            <w:pPr>
              <w:spacing w:before="120" w:after="120" w:line="276" w:lineRule="auto"/>
              <w:ind w:firstLine="0"/>
              <w:rPr>
                <w:sz w:val="20"/>
                <w:szCs w:val="20"/>
              </w:rPr>
            </w:pPr>
            <w:r w:rsidRPr="0093104E">
              <w:rPr>
                <w:sz w:val="20"/>
                <w:szCs w:val="20"/>
              </w:rPr>
              <w:t>Ягодное (руч. Ягодный)</w:t>
            </w:r>
          </w:p>
        </w:tc>
        <w:tc>
          <w:tcPr>
            <w:tcW w:w="4383" w:type="dxa"/>
          </w:tcPr>
          <w:p w14:paraId="233520A4" w14:textId="12A88BF7" w:rsidR="004806B5" w:rsidRPr="0093104E" w:rsidRDefault="004806B5" w:rsidP="004806B5">
            <w:pPr>
              <w:spacing w:before="120" w:after="120" w:line="276" w:lineRule="auto"/>
              <w:ind w:firstLine="0"/>
              <w:rPr>
                <w:sz w:val="20"/>
                <w:szCs w:val="20"/>
              </w:rPr>
            </w:pPr>
            <w:r w:rsidRPr="0093104E">
              <w:rPr>
                <w:sz w:val="20"/>
                <w:szCs w:val="20"/>
              </w:rPr>
              <w:t>Перспективное</w:t>
            </w:r>
          </w:p>
        </w:tc>
        <w:tc>
          <w:tcPr>
            <w:tcW w:w="3119" w:type="dxa"/>
          </w:tcPr>
          <w:p w14:paraId="3E45EC93" w14:textId="1BADD55F" w:rsidR="004806B5" w:rsidRPr="0093104E" w:rsidRDefault="004806B5" w:rsidP="004806B5">
            <w:pPr>
              <w:spacing w:before="120" w:after="120" w:line="276" w:lineRule="auto"/>
              <w:ind w:firstLine="0"/>
              <w:rPr>
                <w:sz w:val="20"/>
                <w:szCs w:val="20"/>
              </w:rPr>
            </w:pPr>
            <w:r w:rsidRPr="0093104E">
              <w:rPr>
                <w:sz w:val="20"/>
                <w:szCs w:val="20"/>
              </w:rPr>
              <w:t>Песчано-гравийно-галечный материал</w:t>
            </w:r>
          </w:p>
        </w:tc>
        <w:tc>
          <w:tcPr>
            <w:tcW w:w="1559" w:type="dxa"/>
          </w:tcPr>
          <w:p w14:paraId="1B91AB1B" w14:textId="71145292" w:rsidR="004806B5" w:rsidRPr="0093104E" w:rsidRDefault="004806B5" w:rsidP="004806B5">
            <w:pPr>
              <w:spacing w:before="120" w:after="120" w:line="276" w:lineRule="auto"/>
              <w:ind w:firstLine="0"/>
              <w:rPr>
                <w:sz w:val="20"/>
                <w:szCs w:val="20"/>
              </w:rPr>
            </w:pPr>
            <w:r w:rsidRPr="0093104E">
              <w:rPr>
                <w:sz w:val="20"/>
                <w:szCs w:val="20"/>
              </w:rPr>
              <w:t>-</w:t>
            </w:r>
          </w:p>
        </w:tc>
        <w:tc>
          <w:tcPr>
            <w:tcW w:w="1559" w:type="dxa"/>
          </w:tcPr>
          <w:p w14:paraId="3E5DED45" w14:textId="1AF4034A" w:rsidR="004806B5" w:rsidRPr="0093104E" w:rsidRDefault="004806B5" w:rsidP="004806B5">
            <w:pPr>
              <w:spacing w:before="120" w:after="120" w:line="276" w:lineRule="auto"/>
              <w:ind w:firstLine="0"/>
              <w:rPr>
                <w:sz w:val="20"/>
                <w:szCs w:val="20"/>
              </w:rPr>
            </w:pPr>
            <w:r w:rsidRPr="0093104E">
              <w:rPr>
                <w:sz w:val="20"/>
                <w:szCs w:val="20"/>
              </w:rPr>
              <w:t>-</w:t>
            </w:r>
          </w:p>
        </w:tc>
      </w:tr>
    </w:tbl>
    <w:p w14:paraId="4090628B" w14:textId="77777777" w:rsidR="002C3DB7" w:rsidRPr="0093104E" w:rsidRDefault="002C3DB7" w:rsidP="002D7BE7">
      <w:pPr>
        <w:spacing w:before="120" w:after="120" w:line="276" w:lineRule="auto"/>
        <w:jc w:val="center"/>
        <w:rPr>
          <w:rFonts w:ascii="Times New Roman" w:hAnsi="Times New Roman"/>
          <w:sz w:val="24"/>
          <w:szCs w:val="24"/>
        </w:rPr>
        <w:sectPr w:rsidR="002C3DB7" w:rsidRPr="0093104E" w:rsidSect="00961B8A">
          <w:pgSz w:w="16838" w:h="11906" w:orient="landscape" w:code="9"/>
          <w:pgMar w:top="1134" w:right="567" w:bottom="1134" w:left="1985" w:header="709" w:footer="709" w:gutter="0"/>
          <w:cols w:space="708"/>
          <w:docGrid w:linePitch="360"/>
        </w:sectPr>
      </w:pPr>
    </w:p>
    <w:p w14:paraId="11D535BE" w14:textId="78DAEC42" w:rsidR="00763E7B" w:rsidRPr="0093104E" w:rsidRDefault="00763E7B" w:rsidP="00763E7B">
      <w:pPr>
        <w:pStyle w:val="3"/>
        <w:rPr>
          <w:rFonts w:ascii="Times New Roman" w:eastAsia="Times New Roman" w:hAnsi="Times New Roman" w:cs="Times New Roman"/>
          <w:b/>
          <w:bCs/>
          <w:color w:val="auto"/>
          <w:sz w:val="24"/>
          <w:szCs w:val="24"/>
        </w:rPr>
      </w:pPr>
      <w:bookmarkStart w:id="17" w:name="_Toc199941903"/>
      <w:r w:rsidRPr="0093104E">
        <w:rPr>
          <w:rFonts w:ascii="Times New Roman" w:eastAsia="Times New Roman" w:hAnsi="Times New Roman" w:cs="Times New Roman"/>
          <w:b/>
          <w:bCs/>
          <w:color w:val="auto"/>
          <w:sz w:val="24"/>
          <w:szCs w:val="24"/>
        </w:rPr>
        <w:lastRenderedPageBreak/>
        <w:t>1.2.</w:t>
      </w:r>
      <w:r w:rsidR="008D7A6C" w:rsidRPr="0093104E">
        <w:rPr>
          <w:rFonts w:ascii="Times New Roman" w:eastAsia="Times New Roman" w:hAnsi="Times New Roman" w:cs="Times New Roman"/>
          <w:b/>
          <w:bCs/>
          <w:color w:val="auto"/>
          <w:sz w:val="24"/>
          <w:szCs w:val="24"/>
        </w:rPr>
        <w:t>7</w:t>
      </w:r>
      <w:r w:rsidRPr="0093104E">
        <w:rPr>
          <w:rFonts w:ascii="Times New Roman" w:eastAsia="Times New Roman" w:hAnsi="Times New Roman" w:cs="Times New Roman"/>
          <w:b/>
          <w:bCs/>
          <w:color w:val="auto"/>
          <w:sz w:val="24"/>
          <w:szCs w:val="24"/>
        </w:rPr>
        <w:t xml:space="preserve"> Особо охраняемые природные территории</w:t>
      </w:r>
      <w:bookmarkEnd w:id="17"/>
    </w:p>
    <w:p w14:paraId="50A3B86F" w14:textId="732A3074" w:rsidR="008D7A6C" w:rsidRPr="0093104E" w:rsidRDefault="007A37D6" w:rsidP="008D7A6C">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Особо охраняемые природные территории (далее - ООПТ) выполняют важные ландшафтно-экологические и социально-экономические функции: (сохранение природного разнообразия, средообразующие, регулирование природопользования, обеспечение рекреационной деятельности, мониторинг природных систем и объектов) и подлежат особой охране. </w:t>
      </w:r>
    </w:p>
    <w:p w14:paraId="5C5661F0" w14:textId="620F29CD" w:rsidR="007A37D6" w:rsidRPr="0093104E" w:rsidRDefault="007A37D6" w:rsidP="007A37D6">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На территории Охотского муниципального округа </w:t>
      </w:r>
      <w:r w:rsidR="00F8311F" w:rsidRPr="0093104E">
        <w:rPr>
          <w:rFonts w:ascii="Times New Roman" w:hAnsi="Times New Roman"/>
          <w:sz w:val="24"/>
          <w:szCs w:val="24"/>
        </w:rPr>
        <w:t>располагается 4 ООПТ</w:t>
      </w:r>
      <w:r w:rsidR="00264D8A" w:rsidRPr="0093104E">
        <w:rPr>
          <w:rFonts w:ascii="Times New Roman" w:hAnsi="Times New Roman"/>
          <w:sz w:val="24"/>
          <w:szCs w:val="24"/>
        </w:rPr>
        <w:t xml:space="preserve"> краевого значения</w:t>
      </w:r>
      <w:r w:rsidR="00F8311F" w:rsidRPr="0093104E">
        <w:rPr>
          <w:rFonts w:ascii="Times New Roman" w:hAnsi="Times New Roman"/>
          <w:sz w:val="24"/>
          <w:szCs w:val="24"/>
        </w:rPr>
        <w:t>.</w:t>
      </w:r>
    </w:p>
    <w:p w14:paraId="59FD032E" w14:textId="449C7F8D" w:rsidR="008D7A6C" w:rsidRPr="0093104E" w:rsidRDefault="008D7A6C" w:rsidP="007A37D6">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Наибольшую площадь в системе краевых ООПТ занимают государственные зоологические заказники </w:t>
      </w:r>
      <w:r w:rsidR="00C21FE2" w:rsidRPr="0093104E">
        <w:rPr>
          <w:rFonts w:ascii="Times New Roman" w:hAnsi="Times New Roman"/>
          <w:sz w:val="24"/>
          <w:szCs w:val="24"/>
        </w:rPr>
        <w:t>–</w:t>
      </w:r>
      <w:r w:rsidRPr="0093104E">
        <w:rPr>
          <w:rFonts w:ascii="Times New Roman" w:hAnsi="Times New Roman"/>
          <w:sz w:val="24"/>
          <w:szCs w:val="24"/>
        </w:rPr>
        <w:t xml:space="preserve"> </w:t>
      </w:r>
      <w:r w:rsidR="00C21FE2" w:rsidRPr="0093104E">
        <w:rPr>
          <w:rFonts w:ascii="Times New Roman" w:hAnsi="Times New Roman"/>
          <w:sz w:val="24"/>
          <w:szCs w:val="24"/>
        </w:rPr>
        <w:t>«</w:t>
      </w:r>
      <w:r w:rsidRPr="0093104E">
        <w:rPr>
          <w:rFonts w:ascii="Times New Roman" w:hAnsi="Times New Roman"/>
          <w:sz w:val="24"/>
          <w:szCs w:val="24"/>
        </w:rPr>
        <w:t xml:space="preserve">Кава», «Улья», «Озерный» общей площадью 887,4тыс.га – 5,58% площади </w:t>
      </w:r>
      <w:r w:rsidR="00AF169C" w:rsidRPr="0093104E">
        <w:rPr>
          <w:rFonts w:ascii="Times New Roman" w:hAnsi="Times New Roman"/>
          <w:sz w:val="24"/>
          <w:szCs w:val="24"/>
        </w:rPr>
        <w:t>округа</w:t>
      </w:r>
      <w:r w:rsidRPr="0093104E">
        <w:rPr>
          <w:rFonts w:ascii="Times New Roman" w:hAnsi="Times New Roman"/>
          <w:sz w:val="24"/>
          <w:szCs w:val="24"/>
        </w:rPr>
        <w:t>.</w:t>
      </w:r>
    </w:p>
    <w:p w14:paraId="54CD96DA" w14:textId="2DF7AD29" w:rsidR="008D7A6C" w:rsidRPr="0093104E" w:rsidRDefault="008D7A6C" w:rsidP="008D7A6C">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Наибольшую ценность в </w:t>
      </w:r>
      <w:r w:rsidR="00AF169C" w:rsidRPr="0093104E">
        <w:rPr>
          <w:rFonts w:ascii="Times New Roman" w:hAnsi="Times New Roman"/>
          <w:sz w:val="24"/>
          <w:szCs w:val="24"/>
        </w:rPr>
        <w:t>Охотском округе</w:t>
      </w:r>
      <w:r w:rsidRPr="0093104E">
        <w:rPr>
          <w:rFonts w:ascii="Times New Roman" w:hAnsi="Times New Roman"/>
          <w:sz w:val="24"/>
          <w:szCs w:val="24"/>
        </w:rPr>
        <w:t xml:space="preserve"> по биоразнообразию флоры и фауны имеют комплексные зоологические заказники краевого значения «Кава», «Улья», «Озерный» общей площадью 887,4тыс.га – 5,58% площади </w:t>
      </w:r>
      <w:r w:rsidR="003940B7" w:rsidRPr="0093104E">
        <w:rPr>
          <w:rFonts w:ascii="Times New Roman" w:hAnsi="Times New Roman"/>
          <w:sz w:val="24"/>
          <w:szCs w:val="24"/>
        </w:rPr>
        <w:t>округа</w:t>
      </w:r>
      <w:r w:rsidRPr="0093104E">
        <w:rPr>
          <w:rFonts w:ascii="Times New Roman" w:hAnsi="Times New Roman"/>
          <w:sz w:val="24"/>
          <w:szCs w:val="24"/>
        </w:rPr>
        <w:t>. На территории заказников охраняются редкие виды фауны. Из «краснокнижных» видов обитают черный аист, мандаринка, чешуйчатый крохаль, орланы- и белоплечий и белохвост, сапсан, скопа, дикуша, черный журавль, горный дудупель, рыбный филин. Постоянно обитают более 20 промысловых видов зверей и птиц. Заказники способствует охране и восстановлению численности лососевых рыб.</w:t>
      </w:r>
    </w:p>
    <w:p w14:paraId="6E211D42" w14:textId="77777777" w:rsidR="008D7A6C" w:rsidRPr="0093104E" w:rsidRDefault="008D7A6C" w:rsidP="008D7A6C">
      <w:pPr>
        <w:spacing w:before="120" w:after="120" w:line="276" w:lineRule="auto"/>
        <w:jc w:val="both"/>
        <w:rPr>
          <w:rFonts w:ascii="Times New Roman" w:hAnsi="Times New Roman"/>
          <w:sz w:val="24"/>
          <w:szCs w:val="24"/>
        </w:rPr>
      </w:pPr>
      <w:r w:rsidRPr="0093104E">
        <w:rPr>
          <w:rFonts w:ascii="Times New Roman" w:hAnsi="Times New Roman"/>
          <w:sz w:val="24"/>
          <w:szCs w:val="24"/>
        </w:rPr>
        <w:t>Государственные заказники выполняют функции природных резерватов по сохранению, восстановлению и воспроизводству ценных в хозяйственном, научном и культурном отношении, а также редких и находящихся под угрозой исчезновения видов животных и растений и охраны среды их обитания. Различаются видовые и комплексные заказники. В видовых заказниках объектами охраны являются отдельные виды или группы видов животных и растений, а также места их обитания. В комплексных - все виды промысловых, редких и исчезающих видов животных и растений, а также места их обитания.</w:t>
      </w:r>
    </w:p>
    <w:p w14:paraId="076C54AE" w14:textId="77777777" w:rsidR="008D7A6C" w:rsidRPr="0093104E" w:rsidRDefault="008D7A6C" w:rsidP="008D7A6C">
      <w:pPr>
        <w:spacing w:before="120" w:after="120" w:line="276" w:lineRule="auto"/>
        <w:jc w:val="both"/>
        <w:rPr>
          <w:rFonts w:ascii="Times New Roman" w:hAnsi="Times New Roman"/>
          <w:sz w:val="24"/>
          <w:szCs w:val="24"/>
        </w:rPr>
      </w:pPr>
      <w:r w:rsidRPr="0093104E">
        <w:rPr>
          <w:rFonts w:ascii="Times New Roman" w:hAnsi="Times New Roman"/>
          <w:sz w:val="24"/>
          <w:szCs w:val="24"/>
        </w:rPr>
        <w:t>Заказник комплексный зоологический «Кава»- 607,7тыс.га. является самым большим в регионе. Расположен на Кава-Тауйской равнине и граничит с Магаданской областью. Охране подлежат вводно-болотные ландшафты, где на пролетах скапливаются огромные стаи водных и околоводных птиц. Здесь концентрируются млекопитающие: снежный баран, лось и северный олень. Охраняются редкие виды животных из Красных книг: гусь-сухонос, белый гусь, тихоокеанская черная казарка, орлан-белохвост, белоплечий орлан, беркут, сапсан, кречет, дикуша, малый лебедь, рыбный филин, горный дупель, охотский улит, черный аист, черный журавль.</w:t>
      </w:r>
    </w:p>
    <w:p w14:paraId="61F959AC" w14:textId="77777777" w:rsidR="008D7A6C" w:rsidRPr="0093104E" w:rsidRDefault="008D7A6C" w:rsidP="008D7A6C">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Заказник зоологический «Озерный»- 40,0тыс.га.. Расположен в заболоченной пойме р.Кухтуй, в 40км. севернее р.п..Охотск. </w:t>
      </w:r>
    </w:p>
    <w:p w14:paraId="35F1F9BF" w14:textId="77777777" w:rsidR="008D7A6C" w:rsidRPr="0093104E" w:rsidRDefault="008D7A6C" w:rsidP="008D7A6C">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Цель создания – охрана ценных комплексов орнитофауны в бассейне р.Кухтуй. Территорию заказника пересекают миграционные пути сотни тысяч уток и куликов различных видов, десятки тысяч гусей и лебедей. В осенний сезон их число многократно увеличивается: здесь отдыхают и кормятся миллионы особей пернатых. </w:t>
      </w:r>
    </w:p>
    <w:p w14:paraId="1F06DB32" w14:textId="77777777" w:rsidR="008D7A6C" w:rsidRPr="0093104E" w:rsidRDefault="008D7A6C" w:rsidP="008D7A6C">
      <w:pPr>
        <w:spacing w:before="120" w:after="120" w:line="276" w:lineRule="auto"/>
        <w:jc w:val="both"/>
        <w:rPr>
          <w:rFonts w:ascii="Times New Roman" w:hAnsi="Times New Roman"/>
          <w:sz w:val="24"/>
          <w:szCs w:val="24"/>
        </w:rPr>
      </w:pPr>
      <w:r w:rsidRPr="0093104E">
        <w:rPr>
          <w:rFonts w:ascii="Times New Roman" w:hAnsi="Times New Roman"/>
          <w:sz w:val="24"/>
          <w:szCs w:val="24"/>
        </w:rPr>
        <w:lastRenderedPageBreak/>
        <w:t>Основными объектами охраны являются птицы болотно-озерного комплекса, представители орнитофауны на пролете, их гнездовые стации, места отдыха на кочевках.</w:t>
      </w:r>
    </w:p>
    <w:p w14:paraId="6513D997" w14:textId="77777777" w:rsidR="008D7A6C" w:rsidRPr="0093104E" w:rsidRDefault="008D7A6C" w:rsidP="008D7A6C">
      <w:pPr>
        <w:spacing w:before="120" w:after="120" w:line="276" w:lineRule="auto"/>
        <w:jc w:val="both"/>
        <w:rPr>
          <w:rFonts w:ascii="Times New Roman" w:hAnsi="Times New Roman"/>
          <w:sz w:val="24"/>
          <w:szCs w:val="24"/>
        </w:rPr>
      </w:pPr>
      <w:r w:rsidRPr="0093104E">
        <w:rPr>
          <w:rFonts w:ascii="Times New Roman" w:hAnsi="Times New Roman"/>
          <w:sz w:val="24"/>
          <w:szCs w:val="24"/>
        </w:rPr>
        <w:t>Редкие виды из Красной книги: белый гусь, тихоокеанская черная казарка, малый лебедь, орлан-белохвост, белоплечий орлан, сапсан, кречет, скопа, черные аист и журавль.</w:t>
      </w:r>
    </w:p>
    <w:p w14:paraId="458F5A2F" w14:textId="77777777" w:rsidR="008D7A6C" w:rsidRPr="0093104E" w:rsidRDefault="008D7A6C" w:rsidP="008D7A6C">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Заказник комплексный зоологический «Улья»- 239,7тыс.га. Расположен в 100км. юго-западнее р.п.Охотск в бассейне нижнего течения р.Улья, включая побережье Охотского моря. </w:t>
      </w:r>
    </w:p>
    <w:p w14:paraId="27839F3B" w14:textId="77777777" w:rsidR="008D7A6C" w:rsidRPr="0093104E" w:rsidRDefault="008D7A6C" w:rsidP="008D7A6C">
      <w:pPr>
        <w:spacing w:before="120" w:after="120" w:line="276" w:lineRule="auto"/>
        <w:jc w:val="both"/>
        <w:rPr>
          <w:rFonts w:ascii="Times New Roman" w:hAnsi="Times New Roman"/>
          <w:sz w:val="24"/>
          <w:szCs w:val="24"/>
        </w:rPr>
      </w:pPr>
      <w:r w:rsidRPr="0093104E">
        <w:rPr>
          <w:rFonts w:ascii="Times New Roman" w:hAnsi="Times New Roman"/>
          <w:sz w:val="24"/>
          <w:szCs w:val="24"/>
        </w:rPr>
        <w:t>Целью создания заказника является сохранение природных комплексов в естественном состоянии, поддержание целостности естественных сообществ и общего экологического баланса в бассейне р.Улья. На его территории обитает 14 видов охотничьих животных, около 190 видов птиц. В период миграции останавливаются отдохнуть и покормиться не менее сотни тысяч уток и куликов разных видов, десятки тысяч гусей и лебедей.</w:t>
      </w:r>
    </w:p>
    <w:p w14:paraId="7F807252" w14:textId="77777777" w:rsidR="008D7A6C" w:rsidRPr="0093104E" w:rsidRDefault="008D7A6C" w:rsidP="008D7A6C">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Охране подлежат редкие виды из Красных книг: белый гусь, тихоокеанская черная казарка, малый лебедь, орлан-белохвост, белоплечий орлан, сапсан, кречет, скопа, черные аист и журавль, охотский улит, горный дупель, дикуша. </w:t>
      </w:r>
    </w:p>
    <w:p w14:paraId="7DAEB676" w14:textId="1792E5AD" w:rsidR="008D7A6C" w:rsidRPr="0093104E" w:rsidRDefault="008D7A6C" w:rsidP="008D7A6C">
      <w:pPr>
        <w:spacing w:before="120" w:after="120" w:line="276" w:lineRule="auto"/>
        <w:jc w:val="both"/>
        <w:rPr>
          <w:rFonts w:ascii="Times New Roman" w:hAnsi="Times New Roman"/>
          <w:sz w:val="24"/>
          <w:szCs w:val="24"/>
        </w:rPr>
      </w:pPr>
      <w:r w:rsidRPr="0093104E">
        <w:rPr>
          <w:rFonts w:ascii="Times New Roman" w:hAnsi="Times New Roman"/>
          <w:sz w:val="24"/>
          <w:szCs w:val="24"/>
        </w:rPr>
        <w:t>Заказники в обязательном порядке учитывается при разработке планов и перспектив экономического и социального развития, территориальных комплексных схем, схем землеустройства и планировки</w:t>
      </w:r>
      <w:r w:rsidR="003940B7" w:rsidRPr="0093104E">
        <w:rPr>
          <w:rFonts w:ascii="Times New Roman" w:hAnsi="Times New Roman"/>
          <w:sz w:val="24"/>
          <w:szCs w:val="24"/>
        </w:rPr>
        <w:t xml:space="preserve"> округа</w:t>
      </w:r>
      <w:r w:rsidRPr="0093104E">
        <w:rPr>
          <w:rFonts w:ascii="Times New Roman" w:hAnsi="Times New Roman"/>
          <w:sz w:val="24"/>
          <w:szCs w:val="24"/>
        </w:rPr>
        <w:t>, а также лесоустроительной документации (пункт 2.5).</w:t>
      </w:r>
    </w:p>
    <w:p w14:paraId="329AC4AE" w14:textId="77777777" w:rsidR="008D7A6C" w:rsidRPr="0093104E" w:rsidRDefault="008D7A6C" w:rsidP="008D7A6C">
      <w:pPr>
        <w:spacing w:before="120" w:after="120" w:line="276" w:lineRule="auto"/>
        <w:jc w:val="both"/>
        <w:rPr>
          <w:rFonts w:ascii="Times New Roman" w:hAnsi="Times New Roman"/>
          <w:sz w:val="24"/>
          <w:szCs w:val="24"/>
        </w:rPr>
      </w:pPr>
      <w:r w:rsidRPr="0093104E">
        <w:rPr>
          <w:rFonts w:ascii="Times New Roman" w:hAnsi="Times New Roman"/>
          <w:sz w:val="24"/>
          <w:szCs w:val="24"/>
        </w:rPr>
        <w:t>Образование заказника является основанием для корректировки текущих и перспективных планов, проектов лесохозяйственной и иной деятельности в границах особо охраняемой территории.</w:t>
      </w:r>
    </w:p>
    <w:p w14:paraId="76780BC4" w14:textId="69F2151A" w:rsidR="008D7A6C" w:rsidRPr="0093104E" w:rsidRDefault="008D7A6C" w:rsidP="008D7A6C">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На территории </w:t>
      </w:r>
      <w:r w:rsidR="003940B7" w:rsidRPr="0093104E">
        <w:rPr>
          <w:rFonts w:ascii="Times New Roman" w:hAnsi="Times New Roman"/>
          <w:sz w:val="24"/>
          <w:szCs w:val="24"/>
        </w:rPr>
        <w:t>округа</w:t>
      </w:r>
      <w:r w:rsidRPr="0093104E">
        <w:rPr>
          <w:rFonts w:ascii="Times New Roman" w:hAnsi="Times New Roman"/>
          <w:sz w:val="24"/>
          <w:szCs w:val="24"/>
        </w:rPr>
        <w:t xml:space="preserve"> организован памятник природы краевого значении:</w:t>
      </w:r>
    </w:p>
    <w:p w14:paraId="7668661F" w14:textId="77777777" w:rsidR="008D7A6C" w:rsidRPr="0093104E" w:rsidRDefault="008D7A6C" w:rsidP="008D7A6C">
      <w:pPr>
        <w:spacing w:before="120" w:after="120" w:line="276" w:lineRule="auto"/>
        <w:jc w:val="both"/>
        <w:rPr>
          <w:rFonts w:ascii="Times New Roman" w:hAnsi="Times New Roman"/>
          <w:sz w:val="24"/>
          <w:szCs w:val="24"/>
        </w:rPr>
      </w:pPr>
      <w:r w:rsidRPr="0093104E">
        <w:rPr>
          <w:rFonts w:ascii="Times New Roman" w:hAnsi="Times New Roman"/>
          <w:sz w:val="24"/>
          <w:szCs w:val="24"/>
        </w:rPr>
        <w:t>- зоологический памятник природы о.Ионы с прилегающей водной территорией – охраняется лежбище сивучей. Памятником природы "Остров Ионы" площадью 8 гектаров, расположен в северо-западной части Охотского моря - 52 градуса 20 минут северной широты и 143 градуса 30 минут восточной долготы. В памятник природы входит охранная морская акватория - водный участок вокруг острова Ионы по изобаре 150 метров площадью 80,0 тыс. гектаров,</w:t>
      </w:r>
    </w:p>
    <w:p w14:paraId="1E22A049" w14:textId="77777777" w:rsidR="008D7A6C" w:rsidRPr="0093104E" w:rsidRDefault="008D7A6C" w:rsidP="008D7A6C">
      <w:pPr>
        <w:spacing w:before="120" w:after="120" w:line="276" w:lineRule="auto"/>
        <w:jc w:val="both"/>
        <w:rPr>
          <w:rFonts w:ascii="Times New Roman" w:hAnsi="Times New Roman"/>
          <w:sz w:val="24"/>
          <w:szCs w:val="24"/>
        </w:rPr>
      </w:pPr>
      <w:r w:rsidRPr="0093104E">
        <w:rPr>
          <w:rFonts w:ascii="Times New Roman" w:hAnsi="Times New Roman"/>
          <w:sz w:val="24"/>
          <w:szCs w:val="24"/>
        </w:rPr>
        <w:t>В перечень ООПТ Хабаровского края местного значения включено «Озеро Нек» - охраняются озера и окружающий ландшафт.</w:t>
      </w:r>
    </w:p>
    <w:p w14:paraId="316BCF16" w14:textId="1B0E5EEC" w:rsidR="008D7A6C" w:rsidRPr="0093104E" w:rsidRDefault="008D7A6C" w:rsidP="00687376">
      <w:pPr>
        <w:spacing w:before="120" w:after="120" w:line="276" w:lineRule="auto"/>
        <w:ind w:firstLine="0"/>
        <w:jc w:val="center"/>
        <w:rPr>
          <w:rFonts w:ascii="Times New Roman" w:hAnsi="Times New Roman"/>
          <w:sz w:val="24"/>
          <w:szCs w:val="24"/>
        </w:rPr>
      </w:pPr>
      <w:r w:rsidRPr="0093104E">
        <w:rPr>
          <w:rFonts w:ascii="Times New Roman" w:hAnsi="Times New Roman"/>
          <w:sz w:val="24"/>
          <w:szCs w:val="24"/>
        </w:rPr>
        <w:t>Территории тради</w:t>
      </w:r>
      <w:r w:rsidR="00687376">
        <w:rPr>
          <w:rFonts w:ascii="Times New Roman" w:hAnsi="Times New Roman"/>
          <w:sz w:val="24"/>
          <w:szCs w:val="24"/>
        </w:rPr>
        <w:t>ционного природопользования (ТТ</w:t>
      </w:r>
      <w:r w:rsidRPr="0093104E">
        <w:rPr>
          <w:rFonts w:ascii="Times New Roman" w:hAnsi="Times New Roman"/>
          <w:sz w:val="24"/>
          <w:szCs w:val="24"/>
        </w:rPr>
        <w:t>П)</w:t>
      </w:r>
    </w:p>
    <w:p w14:paraId="3484C2EC" w14:textId="77777777" w:rsidR="00687376" w:rsidRPr="009F7BC0" w:rsidRDefault="00687376" w:rsidP="00687376">
      <w:pPr>
        <w:spacing w:before="120" w:after="120" w:line="276" w:lineRule="auto"/>
        <w:jc w:val="both"/>
        <w:rPr>
          <w:rFonts w:ascii="Times New Roman" w:hAnsi="Times New Roman"/>
          <w:sz w:val="24"/>
          <w:szCs w:val="24"/>
        </w:rPr>
      </w:pPr>
      <w:r w:rsidRPr="009F7BC0">
        <w:rPr>
          <w:rFonts w:ascii="Times New Roman" w:hAnsi="Times New Roman"/>
          <w:sz w:val="24"/>
          <w:szCs w:val="24"/>
        </w:rPr>
        <w:t>B соответствии с постановлением Главы администрации Х</w:t>
      </w:r>
      <w:r>
        <w:rPr>
          <w:rFonts w:ascii="Times New Roman" w:hAnsi="Times New Roman"/>
          <w:sz w:val="24"/>
          <w:szCs w:val="24"/>
        </w:rPr>
        <w:t xml:space="preserve">абаровского края от 11.05.1994 </w:t>
      </w:r>
      <w:r>
        <w:rPr>
          <w:rFonts w:ascii="Times New Roman" w:hAnsi="Times New Roman"/>
          <w:sz w:val="24"/>
          <w:szCs w:val="24"/>
          <w:lang w:val="en-US"/>
        </w:rPr>
        <w:t>N</w:t>
      </w:r>
      <w:r w:rsidRPr="009F7BC0">
        <w:rPr>
          <w:rFonts w:ascii="Times New Roman" w:hAnsi="Times New Roman"/>
          <w:sz w:val="24"/>
          <w:szCs w:val="24"/>
        </w:rPr>
        <w:t xml:space="preserve"> 252 (ред. от 06.06.2017) "O</w:t>
      </w:r>
      <w:r>
        <w:rPr>
          <w:rFonts w:ascii="Times New Roman" w:hAnsi="Times New Roman"/>
          <w:sz w:val="24"/>
          <w:szCs w:val="24"/>
        </w:rPr>
        <w:t xml:space="preserve"> территориях традиционного при</w:t>
      </w:r>
      <w:r w:rsidRPr="009F7BC0">
        <w:rPr>
          <w:rFonts w:ascii="Times New Roman" w:hAnsi="Times New Roman"/>
          <w:sz w:val="24"/>
          <w:szCs w:val="24"/>
        </w:rPr>
        <w:t>родопользования коренных малочисленных народов Cевера, Cибири и Дальнего Bостока Российской Федерации в Амурском, А</w:t>
      </w:r>
      <w:r>
        <w:rPr>
          <w:rFonts w:ascii="Times New Roman" w:hAnsi="Times New Roman"/>
          <w:sz w:val="24"/>
          <w:szCs w:val="24"/>
        </w:rPr>
        <w:t>яно-Майском, Bанинском, Никола</w:t>
      </w:r>
      <w:r w:rsidRPr="009F7BC0">
        <w:rPr>
          <w:rFonts w:ascii="Times New Roman" w:hAnsi="Times New Roman"/>
          <w:sz w:val="24"/>
          <w:szCs w:val="24"/>
        </w:rPr>
        <w:t>евском, Oхотском, Cоветско-Гаванском, Ульчском, Хабаровском муниципальных районах Хабаровского края" в Oхотском муниц</w:t>
      </w:r>
      <w:r>
        <w:rPr>
          <w:rFonts w:ascii="Times New Roman" w:hAnsi="Times New Roman"/>
          <w:sz w:val="24"/>
          <w:szCs w:val="24"/>
        </w:rPr>
        <w:t>ипальном округе определены гра</w:t>
      </w:r>
      <w:r w:rsidRPr="009F7BC0">
        <w:rPr>
          <w:rFonts w:ascii="Times New Roman" w:hAnsi="Times New Roman"/>
          <w:sz w:val="24"/>
          <w:szCs w:val="24"/>
        </w:rPr>
        <w:t>ницы территории традиционного природопользования коренных малочисленных народов Cевера (далее – ТТП) площадь которой со</w:t>
      </w:r>
      <w:r>
        <w:rPr>
          <w:rFonts w:ascii="Times New Roman" w:hAnsi="Times New Roman"/>
          <w:sz w:val="24"/>
          <w:szCs w:val="24"/>
        </w:rPr>
        <w:t>ставляет – 5 634,63 тыс. гекта</w:t>
      </w:r>
      <w:r w:rsidRPr="009F7BC0">
        <w:rPr>
          <w:rFonts w:ascii="Times New Roman" w:hAnsi="Times New Roman"/>
          <w:sz w:val="24"/>
          <w:szCs w:val="24"/>
        </w:rPr>
        <w:t xml:space="preserve">ров. Границы: кварталы № 1 – 24, 27 – 29, 33 – 36, </w:t>
      </w:r>
      <w:r w:rsidRPr="009F7BC0">
        <w:rPr>
          <w:rFonts w:ascii="Times New Roman" w:hAnsi="Times New Roman"/>
          <w:sz w:val="24"/>
          <w:szCs w:val="24"/>
        </w:rPr>
        <w:lastRenderedPageBreak/>
        <w:t>4</w:t>
      </w:r>
      <w:r>
        <w:rPr>
          <w:rFonts w:ascii="Times New Roman" w:hAnsi="Times New Roman"/>
          <w:sz w:val="24"/>
          <w:szCs w:val="24"/>
        </w:rPr>
        <w:t>2 – 45, 49, 53, 55, 57 Ульинско</w:t>
      </w:r>
      <w:r w:rsidRPr="009F7BC0">
        <w:rPr>
          <w:rFonts w:ascii="Times New Roman" w:hAnsi="Times New Roman"/>
          <w:sz w:val="24"/>
          <w:szCs w:val="24"/>
        </w:rPr>
        <w:t>го участкового лесничества Oхотского лесничества; кварталы № 1 - 4, 6 – 39, 41 –</w:t>
      </w:r>
      <w:r>
        <w:rPr>
          <w:rFonts w:ascii="Times New Roman" w:hAnsi="Times New Roman"/>
          <w:sz w:val="24"/>
          <w:szCs w:val="24"/>
        </w:rPr>
        <w:t xml:space="preserve"> </w:t>
      </w:r>
      <w:r w:rsidRPr="009F7BC0">
        <w:rPr>
          <w:rFonts w:ascii="Times New Roman" w:hAnsi="Times New Roman"/>
          <w:sz w:val="24"/>
          <w:szCs w:val="24"/>
        </w:rPr>
        <w:t>54, 56 – 61, 64, 66 – 70, 77 – 79 Oхотского участкового лесничества Oхотского</w:t>
      </w:r>
      <w:r>
        <w:rPr>
          <w:rFonts w:ascii="Times New Roman" w:hAnsi="Times New Roman"/>
          <w:sz w:val="24"/>
          <w:szCs w:val="24"/>
        </w:rPr>
        <w:t xml:space="preserve"> </w:t>
      </w:r>
      <w:r w:rsidRPr="009F7BC0">
        <w:rPr>
          <w:rFonts w:ascii="Times New Roman" w:hAnsi="Times New Roman"/>
          <w:sz w:val="24"/>
          <w:szCs w:val="24"/>
        </w:rPr>
        <w:t>лесничества; кварталы № 3 – 5, 8 – 53, 55 – 61 Инс</w:t>
      </w:r>
      <w:r>
        <w:rPr>
          <w:rFonts w:ascii="Times New Roman" w:hAnsi="Times New Roman"/>
          <w:sz w:val="24"/>
          <w:szCs w:val="24"/>
        </w:rPr>
        <w:t>кого (часть 2) участкового лес</w:t>
      </w:r>
      <w:r w:rsidRPr="009F7BC0">
        <w:rPr>
          <w:rFonts w:ascii="Times New Roman" w:hAnsi="Times New Roman"/>
          <w:sz w:val="24"/>
          <w:szCs w:val="24"/>
        </w:rPr>
        <w:t>ничества Oхотского лесничества.</w:t>
      </w:r>
    </w:p>
    <w:p w14:paraId="6436A5A8" w14:textId="77777777" w:rsidR="00687376" w:rsidRPr="009F7BC0" w:rsidRDefault="00687376" w:rsidP="00687376">
      <w:pPr>
        <w:spacing w:before="120" w:after="120" w:line="276" w:lineRule="auto"/>
        <w:jc w:val="both"/>
        <w:rPr>
          <w:rFonts w:ascii="Times New Roman" w:hAnsi="Times New Roman"/>
          <w:sz w:val="24"/>
          <w:szCs w:val="24"/>
        </w:rPr>
      </w:pPr>
      <w:r w:rsidRPr="009F7BC0">
        <w:rPr>
          <w:rFonts w:ascii="Times New Roman" w:hAnsi="Times New Roman"/>
          <w:sz w:val="24"/>
          <w:szCs w:val="24"/>
        </w:rPr>
        <w:t>ТТП в Oхотском муниципальном округ</w:t>
      </w:r>
      <w:r>
        <w:rPr>
          <w:rFonts w:ascii="Times New Roman" w:hAnsi="Times New Roman"/>
          <w:sz w:val="24"/>
          <w:szCs w:val="24"/>
        </w:rPr>
        <w:t>е включает в себя территорию Ар</w:t>
      </w:r>
      <w:r w:rsidRPr="009F7BC0">
        <w:rPr>
          <w:rFonts w:ascii="Times New Roman" w:hAnsi="Times New Roman"/>
          <w:sz w:val="24"/>
          <w:szCs w:val="24"/>
        </w:rPr>
        <w:t>кинского сельского поселения.</w:t>
      </w:r>
    </w:p>
    <w:p w14:paraId="491BA1F3" w14:textId="77777777" w:rsidR="00671B32" w:rsidRDefault="00671B32" w:rsidP="00671B32">
      <w:pPr>
        <w:spacing w:before="120" w:after="120" w:line="276" w:lineRule="auto"/>
        <w:jc w:val="both"/>
        <w:rPr>
          <w:rFonts w:ascii="Times New Roman" w:hAnsi="Times New Roman"/>
          <w:sz w:val="24"/>
          <w:szCs w:val="24"/>
        </w:rPr>
      </w:pPr>
      <w:r>
        <w:rPr>
          <w:rFonts w:ascii="Times New Roman" w:hAnsi="Times New Roman"/>
          <w:sz w:val="24"/>
          <w:szCs w:val="24"/>
        </w:rPr>
        <w:t>Правовое положение и реж</w:t>
      </w:r>
      <w:r w:rsidRPr="009F7BC0">
        <w:rPr>
          <w:rFonts w:ascii="Times New Roman" w:hAnsi="Times New Roman"/>
          <w:sz w:val="24"/>
          <w:szCs w:val="24"/>
        </w:rPr>
        <w:t>им ТТП опре</w:t>
      </w:r>
      <w:r>
        <w:rPr>
          <w:rFonts w:ascii="Times New Roman" w:hAnsi="Times New Roman"/>
          <w:sz w:val="24"/>
          <w:szCs w:val="24"/>
        </w:rPr>
        <w:t>делены Федеральным законом от 07</w:t>
      </w:r>
      <w:r w:rsidRPr="009F7BC0">
        <w:rPr>
          <w:rFonts w:ascii="Times New Roman" w:hAnsi="Times New Roman"/>
          <w:sz w:val="24"/>
          <w:szCs w:val="24"/>
        </w:rPr>
        <w:t>.05.2001 № 49-ФЗ "O территориях традицио</w:t>
      </w:r>
      <w:r>
        <w:rPr>
          <w:rFonts w:ascii="Times New Roman" w:hAnsi="Times New Roman"/>
          <w:sz w:val="24"/>
          <w:szCs w:val="24"/>
        </w:rPr>
        <w:t>нного природопользования корен</w:t>
      </w:r>
      <w:r w:rsidRPr="009F7BC0">
        <w:rPr>
          <w:rFonts w:ascii="Times New Roman" w:hAnsi="Times New Roman"/>
          <w:sz w:val="24"/>
          <w:szCs w:val="24"/>
        </w:rPr>
        <w:t xml:space="preserve">ных малочисленных народов Cевера, Cибири и </w:t>
      </w:r>
      <w:r>
        <w:rPr>
          <w:rFonts w:ascii="Times New Roman" w:hAnsi="Times New Roman"/>
          <w:sz w:val="24"/>
          <w:szCs w:val="24"/>
        </w:rPr>
        <w:t>Дальнего Bостока Российской Фе</w:t>
      </w:r>
      <w:r w:rsidRPr="009F7BC0">
        <w:rPr>
          <w:rFonts w:ascii="Times New Roman" w:hAnsi="Times New Roman"/>
          <w:sz w:val="24"/>
          <w:szCs w:val="24"/>
        </w:rPr>
        <w:t>дерации" и постановлением Правительства Хабаровского края о</w:t>
      </w:r>
      <w:r>
        <w:rPr>
          <w:rFonts w:ascii="Times New Roman" w:hAnsi="Times New Roman"/>
          <w:sz w:val="24"/>
          <w:szCs w:val="24"/>
        </w:rPr>
        <w:t xml:space="preserve">т 26.06.2013 </w:t>
      </w:r>
      <w:r>
        <w:rPr>
          <w:rFonts w:ascii="Times New Roman" w:hAnsi="Times New Roman"/>
          <w:sz w:val="24"/>
          <w:szCs w:val="24"/>
          <w:lang w:val="en-US"/>
        </w:rPr>
        <w:t>N</w:t>
      </w:r>
      <w:r>
        <w:rPr>
          <w:rFonts w:ascii="Times New Roman" w:hAnsi="Times New Roman"/>
          <w:sz w:val="24"/>
          <w:szCs w:val="24"/>
        </w:rPr>
        <w:t xml:space="preserve"> 167-пр "Oб утверждении Полож</w:t>
      </w:r>
      <w:r w:rsidRPr="009F7BC0">
        <w:rPr>
          <w:rFonts w:ascii="Times New Roman" w:hAnsi="Times New Roman"/>
          <w:sz w:val="24"/>
          <w:szCs w:val="24"/>
        </w:rPr>
        <w:t>ения о террито</w:t>
      </w:r>
      <w:r>
        <w:rPr>
          <w:rFonts w:ascii="Times New Roman" w:hAnsi="Times New Roman"/>
          <w:sz w:val="24"/>
          <w:szCs w:val="24"/>
        </w:rPr>
        <w:t>риях традиционного природополь</w:t>
      </w:r>
      <w:r w:rsidRPr="009F7BC0">
        <w:rPr>
          <w:rFonts w:ascii="Times New Roman" w:hAnsi="Times New Roman"/>
          <w:sz w:val="24"/>
          <w:szCs w:val="24"/>
        </w:rPr>
        <w:t>зования коренных малочисленных народов Cевера, Cибири и Дальнего Bо</w:t>
      </w:r>
      <w:r>
        <w:rPr>
          <w:rFonts w:ascii="Times New Roman" w:hAnsi="Times New Roman"/>
          <w:sz w:val="24"/>
          <w:szCs w:val="24"/>
        </w:rPr>
        <w:t>стока Российской Федерации, прож</w:t>
      </w:r>
      <w:r w:rsidRPr="009F7BC0">
        <w:rPr>
          <w:rFonts w:ascii="Times New Roman" w:hAnsi="Times New Roman"/>
          <w:sz w:val="24"/>
          <w:szCs w:val="24"/>
        </w:rPr>
        <w:t>ивающих в Хабаровском крае, краевого значения</w:t>
      </w:r>
      <w:r>
        <w:rPr>
          <w:rFonts w:ascii="Times New Roman" w:hAnsi="Times New Roman"/>
          <w:sz w:val="24"/>
          <w:szCs w:val="24"/>
        </w:rPr>
        <w:t>.</w:t>
      </w:r>
    </w:p>
    <w:p w14:paraId="4420B37B" w14:textId="77777777" w:rsidR="00671B32" w:rsidRPr="004B5036" w:rsidRDefault="00671B32" w:rsidP="00671B32">
      <w:pPr>
        <w:spacing w:before="120" w:after="120" w:line="276" w:lineRule="auto"/>
        <w:jc w:val="both"/>
        <w:rPr>
          <w:rFonts w:ascii="Times New Roman" w:hAnsi="Times New Roman"/>
          <w:sz w:val="24"/>
          <w:szCs w:val="24"/>
        </w:rPr>
      </w:pPr>
      <w:r w:rsidRPr="004B5036">
        <w:rPr>
          <w:rFonts w:ascii="Times New Roman" w:hAnsi="Times New Roman"/>
          <w:sz w:val="24"/>
          <w:szCs w:val="24"/>
        </w:rPr>
        <w:t>Территория Хабаровского края, в том числе Oхотский муниципальный округ в соответствии с распоряжением Правительства Российской Федерации от 08.05.2009 № 631-р "Oб утверждении перечня мест традиционного проживания и традиционной хозяйственной деятельности коренных малочисленных народов Российской Федерации и перечня видов традиционной хозяйственной деятельности коренных малочисленных народов Российской Федерации" является местом традиционного проживания и традиционной хозяйственной деятельности коренных малочисленных народов Российской Федерации.</w:t>
      </w:r>
    </w:p>
    <w:p w14:paraId="3592451C" w14:textId="77777777" w:rsidR="00671B32" w:rsidRDefault="00671B32" w:rsidP="00671B32">
      <w:pPr>
        <w:spacing w:before="120" w:after="120" w:line="276" w:lineRule="auto"/>
        <w:jc w:val="both"/>
        <w:rPr>
          <w:rFonts w:ascii="Times New Roman" w:hAnsi="Times New Roman"/>
          <w:sz w:val="24"/>
          <w:szCs w:val="24"/>
        </w:rPr>
      </w:pPr>
      <w:r w:rsidRPr="004B5036">
        <w:rPr>
          <w:rFonts w:ascii="Times New Roman" w:hAnsi="Times New Roman"/>
          <w:sz w:val="24"/>
          <w:szCs w:val="24"/>
        </w:rPr>
        <w:t>B соответствии с Законом Хабаровского края от 30.06.2004 № 202 "O перечне территорий компактного проживания коренных малочисленных народов Российской Федерации в Хабаровском крае" в Oхотском муниципальном округе села Арка, Иня, Нядбаки, поселок Усчан являют</w:t>
      </w:r>
      <w:r>
        <w:rPr>
          <w:rFonts w:ascii="Times New Roman" w:hAnsi="Times New Roman"/>
          <w:sz w:val="24"/>
          <w:szCs w:val="24"/>
        </w:rPr>
        <w:t>ся территориями компактного прож</w:t>
      </w:r>
      <w:r w:rsidRPr="004B5036">
        <w:rPr>
          <w:rFonts w:ascii="Times New Roman" w:hAnsi="Times New Roman"/>
          <w:sz w:val="24"/>
          <w:szCs w:val="24"/>
        </w:rPr>
        <w:t>ивания коренных малочисленных народов Российской Федерации.</w:t>
      </w:r>
    </w:p>
    <w:p w14:paraId="1F7E1AA4" w14:textId="448BFAA7" w:rsidR="00687376" w:rsidRPr="0068104D" w:rsidRDefault="00687376" w:rsidP="00687376">
      <w:pPr>
        <w:spacing w:before="120" w:after="120" w:line="276" w:lineRule="auto"/>
        <w:jc w:val="both"/>
        <w:rPr>
          <w:rFonts w:ascii="Times New Roman" w:hAnsi="Times New Roman"/>
          <w:sz w:val="24"/>
          <w:szCs w:val="24"/>
        </w:rPr>
        <w:sectPr w:rsidR="00687376" w:rsidRPr="0068104D" w:rsidSect="00B00DA9">
          <w:pgSz w:w="11906" w:h="16838" w:code="9"/>
          <w:pgMar w:top="1134" w:right="567" w:bottom="1134" w:left="1985" w:header="709" w:footer="709" w:gutter="0"/>
          <w:cols w:space="708"/>
          <w:docGrid w:linePitch="360"/>
        </w:sectPr>
      </w:pPr>
      <w:r w:rsidRPr="0068104D">
        <w:rPr>
          <w:rFonts w:ascii="Times New Roman" w:hAnsi="Times New Roman"/>
          <w:sz w:val="24"/>
          <w:szCs w:val="24"/>
        </w:rPr>
        <w:t>.</w:t>
      </w:r>
    </w:p>
    <w:p w14:paraId="544942F6" w14:textId="67968597" w:rsidR="00FA54E7" w:rsidRPr="0093104E" w:rsidRDefault="00FA54E7" w:rsidP="00FA54E7">
      <w:pPr>
        <w:spacing w:before="120" w:after="120" w:line="276" w:lineRule="auto"/>
        <w:ind w:firstLine="0"/>
        <w:jc w:val="right"/>
        <w:rPr>
          <w:rFonts w:ascii="Times New Roman" w:hAnsi="Times New Roman"/>
          <w:sz w:val="24"/>
          <w:szCs w:val="24"/>
        </w:rPr>
      </w:pPr>
      <w:r w:rsidRPr="0093104E">
        <w:rPr>
          <w:rFonts w:ascii="Times New Roman" w:hAnsi="Times New Roman"/>
          <w:sz w:val="24"/>
          <w:szCs w:val="24"/>
        </w:rPr>
        <w:lastRenderedPageBreak/>
        <w:t>Таблица 1.2.7 -2.</w:t>
      </w:r>
    </w:p>
    <w:p w14:paraId="199AA824" w14:textId="77777777" w:rsidR="00FA54E7" w:rsidRPr="0093104E" w:rsidRDefault="00FA54E7" w:rsidP="00FA54E7">
      <w:pPr>
        <w:spacing w:before="120" w:after="120" w:line="276" w:lineRule="auto"/>
        <w:ind w:firstLine="0"/>
        <w:jc w:val="center"/>
        <w:rPr>
          <w:rFonts w:ascii="Times New Roman" w:hAnsi="Times New Roman"/>
          <w:sz w:val="24"/>
          <w:szCs w:val="24"/>
        </w:rPr>
      </w:pPr>
      <w:r w:rsidRPr="0093104E">
        <w:rPr>
          <w:rFonts w:ascii="Times New Roman" w:hAnsi="Times New Roman"/>
          <w:sz w:val="24"/>
          <w:szCs w:val="24"/>
        </w:rPr>
        <w:t>Перечень особо охраняемых природных территорий краевого и местного значения, расположенных на территории</w:t>
      </w:r>
    </w:p>
    <w:p w14:paraId="5D313F93" w14:textId="77777777" w:rsidR="00FA54E7" w:rsidRPr="0093104E" w:rsidRDefault="00FA54E7" w:rsidP="00FA54E7">
      <w:pPr>
        <w:spacing w:before="120" w:after="120" w:line="276" w:lineRule="auto"/>
        <w:ind w:firstLine="0"/>
        <w:jc w:val="center"/>
        <w:rPr>
          <w:rFonts w:ascii="Times New Roman" w:hAnsi="Times New Roman"/>
          <w:sz w:val="24"/>
          <w:szCs w:val="24"/>
        </w:rPr>
      </w:pPr>
      <w:r w:rsidRPr="0093104E">
        <w:rPr>
          <w:rFonts w:ascii="Times New Roman" w:hAnsi="Times New Roman"/>
          <w:sz w:val="24"/>
          <w:szCs w:val="24"/>
        </w:rPr>
        <w:t>Хабаровского края, по состоянию на 01 января 2023 года</w:t>
      </w:r>
    </w:p>
    <w:tbl>
      <w:tblPr>
        <w:tblStyle w:val="24"/>
        <w:tblW w:w="5000" w:type="pct"/>
        <w:tblLayout w:type="fixed"/>
        <w:tblLook w:val="0000" w:firstRow="0" w:lastRow="0" w:firstColumn="0" w:lastColumn="0" w:noHBand="0" w:noVBand="0"/>
      </w:tblPr>
      <w:tblGrid>
        <w:gridCol w:w="678"/>
        <w:gridCol w:w="1204"/>
        <w:gridCol w:w="1076"/>
        <w:gridCol w:w="1076"/>
        <w:gridCol w:w="938"/>
        <w:gridCol w:w="944"/>
        <w:gridCol w:w="943"/>
        <w:gridCol w:w="943"/>
        <w:gridCol w:w="948"/>
        <w:gridCol w:w="1204"/>
        <w:gridCol w:w="2397"/>
        <w:gridCol w:w="810"/>
        <w:gridCol w:w="1341"/>
      </w:tblGrid>
      <w:tr w:rsidR="00FA54E7" w:rsidRPr="0093104E" w14:paraId="76D5820F" w14:textId="77777777" w:rsidTr="00EC2168">
        <w:trPr>
          <w:trHeight w:val="353"/>
        </w:trPr>
        <w:tc>
          <w:tcPr>
            <w:tcW w:w="709" w:type="dxa"/>
            <w:vMerge w:val="restart"/>
          </w:tcPr>
          <w:p w14:paraId="4560C3B8" w14:textId="77777777" w:rsidR="00FA54E7" w:rsidRPr="0093104E" w:rsidRDefault="00FA54E7" w:rsidP="00EC2168">
            <w:pPr>
              <w:snapToGrid w:val="0"/>
              <w:spacing w:before="120" w:after="120" w:line="240" w:lineRule="exact"/>
              <w:ind w:left="-63" w:right="-93" w:firstLine="0"/>
              <w:jc w:val="center"/>
              <w:rPr>
                <w:lang w:eastAsia="ar-SA"/>
              </w:rPr>
            </w:pPr>
            <w:bookmarkStart w:id="18" w:name="_Hlk187743313"/>
            <w:r w:rsidRPr="0093104E">
              <w:rPr>
                <w:lang w:eastAsia="ar-SA"/>
              </w:rPr>
              <w:t>№ п/п</w:t>
            </w:r>
          </w:p>
        </w:tc>
        <w:tc>
          <w:tcPr>
            <w:tcW w:w="1271" w:type="dxa"/>
            <w:vMerge w:val="restart"/>
          </w:tcPr>
          <w:p w14:paraId="2C41311A" w14:textId="77777777" w:rsidR="00FA54E7" w:rsidRPr="0093104E" w:rsidRDefault="00FA54E7" w:rsidP="00EC2168">
            <w:pPr>
              <w:snapToGrid w:val="0"/>
              <w:spacing w:before="120" w:after="120" w:line="240" w:lineRule="exact"/>
              <w:ind w:firstLine="0"/>
              <w:jc w:val="center"/>
              <w:rPr>
                <w:lang w:eastAsia="ar-SA"/>
              </w:rPr>
            </w:pPr>
            <w:r w:rsidRPr="0093104E">
              <w:rPr>
                <w:lang w:eastAsia="ar-SA"/>
              </w:rPr>
              <w:t>Наимено</w:t>
            </w:r>
            <w:r w:rsidRPr="0093104E">
              <w:rPr>
                <w:lang w:eastAsia="ar-SA"/>
              </w:rPr>
              <w:softHyphen/>
              <w:t>вание ООПТ</w:t>
            </w:r>
          </w:p>
        </w:tc>
        <w:tc>
          <w:tcPr>
            <w:tcW w:w="1134" w:type="dxa"/>
            <w:vMerge w:val="restart"/>
          </w:tcPr>
          <w:p w14:paraId="5C058251" w14:textId="77777777" w:rsidR="00FA54E7" w:rsidRPr="0093104E" w:rsidRDefault="00FA54E7" w:rsidP="00EC2168">
            <w:pPr>
              <w:snapToGrid w:val="0"/>
              <w:spacing w:before="120" w:after="120" w:line="240" w:lineRule="exact"/>
              <w:ind w:firstLine="0"/>
              <w:jc w:val="center"/>
              <w:rPr>
                <w:lang w:eastAsia="ar-SA"/>
              </w:rPr>
            </w:pPr>
            <w:r w:rsidRPr="0093104E">
              <w:rPr>
                <w:lang w:eastAsia="ar-SA"/>
              </w:rPr>
              <w:t>Кате</w:t>
            </w:r>
            <w:r w:rsidRPr="0093104E">
              <w:rPr>
                <w:lang w:eastAsia="ar-SA"/>
              </w:rPr>
              <w:softHyphen/>
              <w:t>гория</w:t>
            </w:r>
          </w:p>
        </w:tc>
        <w:tc>
          <w:tcPr>
            <w:tcW w:w="1134" w:type="dxa"/>
            <w:vMerge w:val="restart"/>
          </w:tcPr>
          <w:p w14:paraId="5A654F64" w14:textId="77777777" w:rsidR="00FA54E7" w:rsidRPr="0093104E" w:rsidRDefault="00FA54E7" w:rsidP="00EC2168">
            <w:pPr>
              <w:snapToGrid w:val="0"/>
              <w:spacing w:before="120" w:after="120" w:line="240" w:lineRule="exact"/>
              <w:ind w:firstLine="0"/>
              <w:jc w:val="center"/>
              <w:rPr>
                <w:lang w:eastAsia="ar-SA"/>
              </w:rPr>
            </w:pPr>
            <w:r w:rsidRPr="0093104E">
              <w:rPr>
                <w:lang w:eastAsia="ar-SA"/>
              </w:rPr>
              <w:t>Значение (регио</w:t>
            </w:r>
            <w:r w:rsidRPr="0093104E">
              <w:rPr>
                <w:lang w:eastAsia="ar-SA"/>
              </w:rPr>
              <w:softHyphen/>
              <w:t>нальное, местное)</w:t>
            </w:r>
          </w:p>
        </w:tc>
        <w:tc>
          <w:tcPr>
            <w:tcW w:w="987" w:type="dxa"/>
            <w:vMerge w:val="restart"/>
          </w:tcPr>
          <w:p w14:paraId="7BA393BB" w14:textId="77777777" w:rsidR="00FA54E7" w:rsidRPr="0093104E" w:rsidRDefault="00FA54E7" w:rsidP="00EC2168">
            <w:pPr>
              <w:snapToGrid w:val="0"/>
              <w:spacing w:before="120" w:after="120" w:line="240" w:lineRule="exact"/>
              <w:ind w:firstLine="0"/>
              <w:jc w:val="center"/>
              <w:rPr>
                <w:lang w:eastAsia="ar-SA"/>
              </w:rPr>
            </w:pPr>
            <w:r w:rsidRPr="0093104E">
              <w:rPr>
                <w:lang w:eastAsia="ar-SA"/>
              </w:rPr>
              <w:t>Про</w:t>
            </w:r>
            <w:r w:rsidRPr="0093104E">
              <w:rPr>
                <w:lang w:eastAsia="ar-SA"/>
              </w:rPr>
              <w:softHyphen/>
              <w:t>филь</w:t>
            </w:r>
          </w:p>
        </w:tc>
        <w:tc>
          <w:tcPr>
            <w:tcW w:w="993" w:type="dxa"/>
            <w:vMerge w:val="restart"/>
          </w:tcPr>
          <w:p w14:paraId="4D67560F" w14:textId="77777777" w:rsidR="00FA54E7" w:rsidRPr="0093104E" w:rsidRDefault="00FA54E7" w:rsidP="00EC2168">
            <w:pPr>
              <w:snapToGrid w:val="0"/>
              <w:spacing w:before="120" w:after="120" w:line="240" w:lineRule="exact"/>
              <w:ind w:firstLine="0"/>
              <w:jc w:val="center"/>
              <w:rPr>
                <w:lang w:eastAsia="ar-SA"/>
              </w:rPr>
            </w:pPr>
            <w:r w:rsidRPr="0093104E">
              <w:rPr>
                <w:lang w:eastAsia="ar-SA"/>
              </w:rPr>
              <w:t>Кластер</w:t>
            </w:r>
            <w:r w:rsidRPr="0093104E">
              <w:rPr>
                <w:lang w:eastAsia="ar-SA"/>
              </w:rPr>
              <w:softHyphen/>
              <w:t>ность (число отдельно распо</w:t>
            </w:r>
            <w:r w:rsidRPr="0093104E">
              <w:rPr>
                <w:lang w:eastAsia="ar-SA"/>
              </w:rPr>
              <w:softHyphen/>
              <w:t>ложен</w:t>
            </w:r>
            <w:r w:rsidRPr="0093104E">
              <w:rPr>
                <w:lang w:eastAsia="ar-SA"/>
              </w:rPr>
              <w:softHyphen/>
              <w:t>ных участ</w:t>
            </w:r>
            <w:r w:rsidRPr="0093104E">
              <w:rPr>
                <w:lang w:eastAsia="ar-SA"/>
              </w:rPr>
              <w:softHyphen/>
              <w:t>ков)</w:t>
            </w:r>
          </w:p>
        </w:tc>
        <w:tc>
          <w:tcPr>
            <w:tcW w:w="1984" w:type="dxa"/>
            <w:gridSpan w:val="2"/>
          </w:tcPr>
          <w:p w14:paraId="105D514C" w14:textId="77777777" w:rsidR="00FA54E7" w:rsidRPr="0093104E" w:rsidRDefault="00FA54E7" w:rsidP="00EC2168">
            <w:pPr>
              <w:snapToGrid w:val="0"/>
              <w:spacing w:before="120" w:after="120" w:line="240" w:lineRule="exact"/>
              <w:ind w:firstLine="0"/>
              <w:jc w:val="center"/>
              <w:rPr>
                <w:lang w:eastAsia="ar-SA"/>
              </w:rPr>
            </w:pPr>
            <w:r w:rsidRPr="0093104E">
              <w:rPr>
                <w:lang w:eastAsia="ar-SA"/>
              </w:rPr>
              <w:t>Площадь, га</w:t>
            </w:r>
          </w:p>
        </w:tc>
        <w:tc>
          <w:tcPr>
            <w:tcW w:w="997" w:type="dxa"/>
            <w:vMerge w:val="restart"/>
          </w:tcPr>
          <w:p w14:paraId="67048DE6" w14:textId="77777777" w:rsidR="00FA54E7" w:rsidRPr="0093104E" w:rsidRDefault="00FA54E7" w:rsidP="00EC2168">
            <w:pPr>
              <w:snapToGrid w:val="0"/>
              <w:spacing w:before="120" w:after="120" w:line="240" w:lineRule="exact"/>
              <w:ind w:firstLine="0"/>
              <w:jc w:val="center"/>
              <w:rPr>
                <w:lang w:eastAsia="ar-SA"/>
              </w:rPr>
            </w:pPr>
            <w:r w:rsidRPr="0093104E">
              <w:rPr>
                <w:lang w:eastAsia="ar-SA"/>
              </w:rPr>
              <w:t>Площадь охранной зоны, га</w:t>
            </w:r>
          </w:p>
        </w:tc>
        <w:tc>
          <w:tcPr>
            <w:tcW w:w="1271" w:type="dxa"/>
            <w:vMerge w:val="restart"/>
          </w:tcPr>
          <w:p w14:paraId="34C4A0B9" w14:textId="77777777" w:rsidR="00FA54E7" w:rsidRPr="0093104E" w:rsidRDefault="00FA54E7" w:rsidP="00EC2168">
            <w:pPr>
              <w:snapToGrid w:val="0"/>
              <w:spacing w:before="120" w:after="120" w:line="240" w:lineRule="exact"/>
              <w:ind w:left="87" w:firstLine="0"/>
              <w:jc w:val="center"/>
              <w:rPr>
                <w:lang w:eastAsia="ar-SA"/>
              </w:rPr>
            </w:pPr>
            <w:r w:rsidRPr="0093104E">
              <w:rPr>
                <w:lang w:eastAsia="ar-SA"/>
              </w:rPr>
              <w:t>Местопо</w:t>
            </w:r>
            <w:r w:rsidRPr="0093104E">
              <w:rPr>
                <w:lang w:eastAsia="ar-SA"/>
              </w:rPr>
              <w:softHyphen/>
              <w:t>ложение (админи</w:t>
            </w:r>
            <w:r w:rsidRPr="0093104E">
              <w:rPr>
                <w:lang w:eastAsia="ar-SA"/>
              </w:rPr>
              <w:softHyphen/>
              <w:t>стративно-территори</w:t>
            </w:r>
            <w:r w:rsidRPr="0093104E">
              <w:rPr>
                <w:lang w:eastAsia="ar-SA"/>
              </w:rPr>
              <w:softHyphen/>
              <w:t>альные единицы, в границах которых находятся ООПТ)</w:t>
            </w:r>
          </w:p>
        </w:tc>
        <w:tc>
          <w:tcPr>
            <w:tcW w:w="2547" w:type="dxa"/>
            <w:vMerge w:val="restart"/>
          </w:tcPr>
          <w:p w14:paraId="7656AFD2" w14:textId="77777777" w:rsidR="00FA54E7" w:rsidRPr="0093104E" w:rsidRDefault="00FA54E7" w:rsidP="00EC2168">
            <w:pPr>
              <w:snapToGrid w:val="0"/>
              <w:spacing w:before="120" w:after="120" w:line="240" w:lineRule="exact"/>
              <w:ind w:firstLine="0"/>
              <w:jc w:val="center"/>
              <w:rPr>
                <w:lang w:eastAsia="ar-SA"/>
              </w:rPr>
            </w:pPr>
            <w:r w:rsidRPr="0093104E">
              <w:rPr>
                <w:lang w:eastAsia="ar-SA"/>
              </w:rPr>
              <w:t>Реквизиты правовых актов об организации ООПТ</w:t>
            </w:r>
          </w:p>
        </w:tc>
        <w:tc>
          <w:tcPr>
            <w:tcW w:w="850" w:type="dxa"/>
            <w:vMerge w:val="restart"/>
          </w:tcPr>
          <w:p w14:paraId="76A40A97" w14:textId="77777777" w:rsidR="00FA54E7" w:rsidRPr="0093104E" w:rsidRDefault="00FA54E7" w:rsidP="00EC2168">
            <w:pPr>
              <w:snapToGrid w:val="0"/>
              <w:spacing w:before="120" w:after="120" w:line="240" w:lineRule="exact"/>
              <w:ind w:right="109" w:firstLine="0"/>
              <w:jc w:val="center"/>
              <w:rPr>
                <w:lang w:eastAsia="ar-SA"/>
              </w:rPr>
            </w:pPr>
            <w:r w:rsidRPr="0093104E">
              <w:rPr>
                <w:lang w:eastAsia="ar-SA"/>
              </w:rPr>
              <w:t>Наличие международного ста</w:t>
            </w:r>
            <w:r w:rsidRPr="0093104E">
              <w:rPr>
                <w:lang w:eastAsia="ar-SA"/>
              </w:rPr>
              <w:softHyphen/>
              <w:t>туса</w:t>
            </w:r>
          </w:p>
        </w:tc>
        <w:tc>
          <w:tcPr>
            <w:tcW w:w="1418" w:type="dxa"/>
            <w:vMerge w:val="restart"/>
          </w:tcPr>
          <w:p w14:paraId="0E373413" w14:textId="77777777" w:rsidR="00FA54E7" w:rsidRPr="0093104E" w:rsidRDefault="00FA54E7" w:rsidP="00EC2168">
            <w:pPr>
              <w:snapToGrid w:val="0"/>
              <w:spacing w:before="120" w:after="120" w:line="240" w:lineRule="exact"/>
              <w:ind w:left="33" w:hanging="33"/>
              <w:jc w:val="center"/>
              <w:rPr>
                <w:lang w:eastAsia="ar-SA"/>
              </w:rPr>
            </w:pPr>
            <w:r w:rsidRPr="0093104E">
              <w:rPr>
                <w:lang w:eastAsia="ar-SA"/>
              </w:rPr>
              <w:t>Ведомст</w:t>
            </w:r>
            <w:r w:rsidRPr="0093104E">
              <w:rPr>
                <w:lang w:eastAsia="ar-SA"/>
              </w:rPr>
              <w:softHyphen/>
              <w:t>венная под</w:t>
            </w:r>
            <w:r w:rsidRPr="0093104E">
              <w:rPr>
                <w:lang w:eastAsia="ar-SA"/>
              </w:rPr>
              <w:softHyphen/>
              <w:t>чиненность</w:t>
            </w:r>
          </w:p>
        </w:tc>
      </w:tr>
      <w:tr w:rsidR="00FA54E7" w:rsidRPr="0093104E" w14:paraId="7B1234AC" w14:textId="77777777" w:rsidTr="00EC2168">
        <w:trPr>
          <w:trHeight w:val="353"/>
        </w:trPr>
        <w:tc>
          <w:tcPr>
            <w:tcW w:w="709" w:type="dxa"/>
            <w:vMerge/>
          </w:tcPr>
          <w:p w14:paraId="77EB6C63" w14:textId="77777777" w:rsidR="00FA54E7" w:rsidRPr="0093104E" w:rsidRDefault="00FA54E7" w:rsidP="00EC2168">
            <w:pPr>
              <w:snapToGrid w:val="0"/>
              <w:spacing w:before="60" w:after="60" w:line="240" w:lineRule="exact"/>
              <w:ind w:firstLine="0"/>
              <w:jc w:val="center"/>
              <w:rPr>
                <w:lang w:eastAsia="ar-SA"/>
              </w:rPr>
            </w:pPr>
          </w:p>
        </w:tc>
        <w:tc>
          <w:tcPr>
            <w:tcW w:w="1271" w:type="dxa"/>
            <w:vMerge/>
          </w:tcPr>
          <w:p w14:paraId="1DAA0462" w14:textId="77777777" w:rsidR="00FA54E7" w:rsidRPr="0093104E" w:rsidRDefault="00FA54E7" w:rsidP="00EC2168">
            <w:pPr>
              <w:snapToGrid w:val="0"/>
              <w:spacing w:before="60" w:after="60" w:line="240" w:lineRule="exact"/>
              <w:ind w:firstLine="0"/>
              <w:jc w:val="center"/>
              <w:rPr>
                <w:lang w:eastAsia="ar-SA"/>
              </w:rPr>
            </w:pPr>
          </w:p>
        </w:tc>
        <w:tc>
          <w:tcPr>
            <w:tcW w:w="1134" w:type="dxa"/>
            <w:vMerge/>
          </w:tcPr>
          <w:p w14:paraId="1E76E52B" w14:textId="77777777" w:rsidR="00FA54E7" w:rsidRPr="0093104E" w:rsidRDefault="00FA54E7" w:rsidP="00EC2168">
            <w:pPr>
              <w:snapToGrid w:val="0"/>
              <w:spacing w:before="60" w:after="60" w:line="240" w:lineRule="exact"/>
              <w:ind w:left="102" w:right="-1" w:firstLine="0"/>
              <w:jc w:val="center"/>
              <w:rPr>
                <w:lang w:eastAsia="ar-SA"/>
              </w:rPr>
            </w:pPr>
          </w:p>
        </w:tc>
        <w:tc>
          <w:tcPr>
            <w:tcW w:w="1134" w:type="dxa"/>
            <w:vMerge/>
          </w:tcPr>
          <w:p w14:paraId="524253A0" w14:textId="77777777" w:rsidR="00FA54E7" w:rsidRPr="0093104E" w:rsidRDefault="00FA54E7" w:rsidP="00EC2168">
            <w:pPr>
              <w:snapToGrid w:val="0"/>
              <w:spacing w:before="60" w:after="60" w:line="240" w:lineRule="exact"/>
              <w:ind w:left="143" w:right="141" w:firstLine="0"/>
              <w:jc w:val="center"/>
              <w:rPr>
                <w:lang w:eastAsia="ar-SA"/>
              </w:rPr>
            </w:pPr>
          </w:p>
        </w:tc>
        <w:tc>
          <w:tcPr>
            <w:tcW w:w="987" w:type="dxa"/>
            <w:vMerge/>
          </w:tcPr>
          <w:p w14:paraId="558EF305" w14:textId="77777777" w:rsidR="00FA54E7" w:rsidRPr="0093104E" w:rsidRDefault="00FA54E7" w:rsidP="00EC2168">
            <w:pPr>
              <w:snapToGrid w:val="0"/>
              <w:spacing w:before="60" w:after="60" w:line="240" w:lineRule="exact"/>
              <w:ind w:firstLine="0"/>
              <w:jc w:val="center"/>
              <w:rPr>
                <w:lang w:eastAsia="ar-SA"/>
              </w:rPr>
            </w:pPr>
          </w:p>
        </w:tc>
        <w:tc>
          <w:tcPr>
            <w:tcW w:w="993" w:type="dxa"/>
            <w:vMerge/>
          </w:tcPr>
          <w:p w14:paraId="680DF51C" w14:textId="77777777" w:rsidR="00FA54E7" w:rsidRPr="0093104E" w:rsidRDefault="00FA54E7" w:rsidP="00EC2168">
            <w:pPr>
              <w:snapToGrid w:val="0"/>
              <w:spacing w:before="60" w:after="60" w:line="240" w:lineRule="exact"/>
              <w:ind w:firstLine="0"/>
              <w:jc w:val="center"/>
              <w:rPr>
                <w:lang w:eastAsia="ar-SA"/>
              </w:rPr>
            </w:pPr>
          </w:p>
        </w:tc>
        <w:tc>
          <w:tcPr>
            <w:tcW w:w="992" w:type="dxa"/>
          </w:tcPr>
          <w:p w14:paraId="7A811B65" w14:textId="77777777" w:rsidR="00FA54E7" w:rsidRPr="0093104E" w:rsidRDefault="00FA54E7" w:rsidP="00EC2168">
            <w:pPr>
              <w:snapToGrid w:val="0"/>
              <w:spacing w:before="120" w:after="120" w:line="240" w:lineRule="exact"/>
              <w:ind w:firstLine="0"/>
              <w:jc w:val="center"/>
              <w:rPr>
                <w:lang w:eastAsia="ar-SA"/>
              </w:rPr>
            </w:pPr>
            <w:r w:rsidRPr="0093104E">
              <w:rPr>
                <w:lang w:eastAsia="ar-SA"/>
              </w:rPr>
              <w:t>всего</w:t>
            </w:r>
          </w:p>
          <w:p w14:paraId="4604E4EE" w14:textId="77777777" w:rsidR="00FA54E7" w:rsidRPr="0093104E" w:rsidRDefault="00FA54E7" w:rsidP="00EC2168">
            <w:pPr>
              <w:snapToGrid w:val="0"/>
              <w:spacing w:before="120" w:after="120" w:line="240" w:lineRule="exact"/>
              <w:ind w:firstLine="0"/>
              <w:jc w:val="center"/>
              <w:rPr>
                <w:lang w:eastAsia="ar-SA"/>
              </w:rPr>
            </w:pPr>
          </w:p>
        </w:tc>
        <w:tc>
          <w:tcPr>
            <w:tcW w:w="992" w:type="dxa"/>
          </w:tcPr>
          <w:p w14:paraId="44CF6663" w14:textId="77777777" w:rsidR="00FA54E7" w:rsidRPr="0093104E" w:rsidRDefault="00FA54E7" w:rsidP="00EC2168">
            <w:pPr>
              <w:snapToGrid w:val="0"/>
              <w:spacing w:before="120" w:after="120" w:line="240" w:lineRule="exact"/>
              <w:ind w:firstLine="0"/>
              <w:jc w:val="center"/>
              <w:rPr>
                <w:lang w:eastAsia="ar-SA"/>
              </w:rPr>
            </w:pPr>
            <w:r w:rsidRPr="0093104E">
              <w:rPr>
                <w:lang w:eastAsia="ar-SA"/>
              </w:rPr>
              <w:t>в т.ч. морская акватория</w:t>
            </w:r>
          </w:p>
        </w:tc>
        <w:tc>
          <w:tcPr>
            <w:tcW w:w="997" w:type="dxa"/>
            <w:vMerge/>
          </w:tcPr>
          <w:p w14:paraId="6397BB54" w14:textId="77777777" w:rsidR="00FA54E7" w:rsidRPr="0093104E" w:rsidRDefault="00FA54E7" w:rsidP="00EC2168">
            <w:pPr>
              <w:snapToGrid w:val="0"/>
              <w:spacing w:before="60" w:after="60" w:line="240" w:lineRule="exact"/>
              <w:ind w:firstLine="0"/>
              <w:jc w:val="center"/>
              <w:rPr>
                <w:lang w:eastAsia="ar-SA"/>
              </w:rPr>
            </w:pPr>
          </w:p>
        </w:tc>
        <w:tc>
          <w:tcPr>
            <w:tcW w:w="1271" w:type="dxa"/>
            <w:vMerge/>
          </w:tcPr>
          <w:p w14:paraId="4EFA7DC6" w14:textId="77777777" w:rsidR="00FA54E7" w:rsidRPr="0093104E" w:rsidRDefault="00FA54E7" w:rsidP="00EC2168">
            <w:pPr>
              <w:snapToGrid w:val="0"/>
              <w:spacing w:before="60" w:after="60" w:line="240" w:lineRule="exact"/>
              <w:ind w:left="87" w:right="142" w:firstLine="0"/>
              <w:jc w:val="center"/>
              <w:rPr>
                <w:lang w:eastAsia="ar-SA"/>
              </w:rPr>
            </w:pPr>
          </w:p>
        </w:tc>
        <w:tc>
          <w:tcPr>
            <w:tcW w:w="2547" w:type="dxa"/>
            <w:vMerge/>
          </w:tcPr>
          <w:p w14:paraId="7AB80339" w14:textId="77777777" w:rsidR="00FA54E7" w:rsidRPr="0093104E" w:rsidRDefault="00FA54E7" w:rsidP="00EC2168">
            <w:pPr>
              <w:snapToGrid w:val="0"/>
              <w:spacing w:before="60" w:after="60" w:line="240" w:lineRule="exact"/>
              <w:ind w:left="141" w:right="142" w:firstLine="0"/>
              <w:jc w:val="center"/>
              <w:rPr>
                <w:lang w:eastAsia="ar-SA"/>
              </w:rPr>
            </w:pPr>
          </w:p>
        </w:tc>
        <w:tc>
          <w:tcPr>
            <w:tcW w:w="850" w:type="dxa"/>
            <w:vMerge/>
          </w:tcPr>
          <w:p w14:paraId="006089F0" w14:textId="77777777" w:rsidR="00FA54E7" w:rsidRPr="0093104E" w:rsidRDefault="00FA54E7" w:rsidP="00EC2168">
            <w:pPr>
              <w:snapToGrid w:val="0"/>
              <w:spacing w:before="60" w:after="60" w:line="240" w:lineRule="exact"/>
              <w:ind w:left="-108" w:firstLine="108"/>
              <w:jc w:val="center"/>
              <w:rPr>
                <w:lang w:eastAsia="ar-SA"/>
              </w:rPr>
            </w:pPr>
          </w:p>
        </w:tc>
        <w:tc>
          <w:tcPr>
            <w:tcW w:w="1418" w:type="dxa"/>
            <w:vMerge/>
          </w:tcPr>
          <w:p w14:paraId="129862C7" w14:textId="77777777" w:rsidR="00FA54E7" w:rsidRPr="0093104E" w:rsidRDefault="00FA54E7" w:rsidP="00EC2168">
            <w:pPr>
              <w:snapToGrid w:val="0"/>
              <w:spacing w:before="60" w:after="60" w:line="240" w:lineRule="exact"/>
              <w:ind w:left="-109" w:right="-175" w:firstLine="109"/>
              <w:jc w:val="center"/>
              <w:rPr>
                <w:lang w:eastAsia="ar-SA"/>
              </w:rPr>
            </w:pPr>
          </w:p>
        </w:tc>
      </w:tr>
      <w:tr w:rsidR="00FA54E7" w:rsidRPr="0093104E" w14:paraId="77B9AC1D" w14:textId="77777777" w:rsidTr="00EC2168">
        <w:trPr>
          <w:trHeight w:val="353"/>
        </w:trPr>
        <w:tc>
          <w:tcPr>
            <w:tcW w:w="709" w:type="dxa"/>
          </w:tcPr>
          <w:p w14:paraId="047BA487" w14:textId="77777777" w:rsidR="00FA54E7" w:rsidRPr="0093104E" w:rsidRDefault="00FA54E7" w:rsidP="00EC2168">
            <w:pPr>
              <w:snapToGrid w:val="0"/>
              <w:spacing w:before="60" w:after="60" w:line="240" w:lineRule="exact"/>
              <w:ind w:firstLine="0"/>
              <w:jc w:val="center"/>
              <w:rPr>
                <w:lang w:eastAsia="ar-SA"/>
              </w:rPr>
            </w:pPr>
            <w:r w:rsidRPr="0093104E">
              <w:rPr>
                <w:lang w:eastAsia="ar-SA"/>
              </w:rPr>
              <w:t>1</w:t>
            </w:r>
          </w:p>
        </w:tc>
        <w:tc>
          <w:tcPr>
            <w:tcW w:w="1271" w:type="dxa"/>
          </w:tcPr>
          <w:p w14:paraId="16638645" w14:textId="77777777" w:rsidR="00FA54E7" w:rsidRPr="0093104E" w:rsidRDefault="00FA54E7" w:rsidP="00EC2168">
            <w:pPr>
              <w:snapToGrid w:val="0"/>
              <w:spacing w:before="60" w:after="60" w:line="240" w:lineRule="exact"/>
              <w:ind w:firstLine="0"/>
              <w:jc w:val="center"/>
              <w:rPr>
                <w:lang w:eastAsia="ar-SA"/>
              </w:rPr>
            </w:pPr>
            <w:r w:rsidRPr="0093104E">
              <w:rPr>
                <w:lang w:eastAsia="ar-SA"/>
              </w:rPr>
              <w:t>2</w:t>
            </w:r>
          </w:p>
        </w:tc>
        <w:tc>
          <w:tcPr>
            <w:tcW w:w="1134" w:type="dxa"/>
          </w:tcPr>
          <w:p w14:paraId="0322B387" w14:textId="77777777" w:rsidR="00FA54E7" w:rsidRPr="0093104E" w:rsidRDefault="00FA54E7" w:rsidP="00EC2168">
            <w:pPr>
              <w:snapToGrid w:val="0"/>
              <w:spacing w:before="60" w:after="60" w:line="240" w:lineRule="exact"/>
              <w:ind w:left="102" w:right="-1" w:firstLine="0"/>
              <w:jc w:val="center"/>
              <w:rPr>
                <w:lang w:eastAsia="ar-SA"/>
              </w:rPr>
            </w:pPr>
            <w:r w:rsidRPr="0093104E">
              <w:rPr>
                <w:lang w:eastAsia="ar-SA"/>
              </w:rPr>
              <w:t>3</w:t>
            </w:r>
          </w:p>
        </w:tc>
        <w:tc>
          <w:tcPr>
            <w:tcW w:w="1134" w:type="dxa"/>
          </w:tcPr>
          <w:p w14:paraId="654DE6D5" w14:textId="77777777" w:rsidR="00FA54E7" w:rsidRPr="0093104E" w:rsidRDefault="00FA54E7" w:rsidP="00EC2168">
            <w:pPr>
              <w:snapToGrid w:val="0"/>
              <w:spacing w:before="60" w:after="60" w:line="240" w:lineRule="exact"/>
              <w:ind w:left="143" w:right="141" w:firstLine="0"/>
              <w:jc w:val="center"/>
              <w:rPr>
                <w:lang w:eastAsia="ar-SA"/>
              </w:rPr>
            </w:pPr>
            <w:r w:rsidRPr="0093104E">
              <w:rPr>
                <w:lang w:eastAsia="ar-SA"/>
              </w:rPr>
              <w:t>4</w:t>
            </w:r>
          </w:p>
        </w:tc>
        <w:tc>
          <w:tcPr>
            <w:tcW w:w="987" w:type="dxa"/>
          </w:tcPr>
          <w:p w14:paraId="789D5A56" w14:textId="77777777" w:rsidR="00FA54E7" w:rsidRPr="0093104E" w:rsidRDefault="00FA54E7" w:rsidP="00EC2168">
            <w:pPr>
              <w:snapToGrid w:val="0"/>
              <w:spacing w:before="60" w:after="60" w:line="240" w:lineRule="exact"/>
              <w:ind w:firstLine="0"/>
              <w:jc w:val="center"/>
              <w:rPr>
                <w:lang w:eastAsia="ar-SA"/>
              </w:rPr>
            </w:pPr>
            <w:r w:rsidRPr="0093104E">
              <w:rPr>
                <w:lang w:eastAsia="ar-SA"/>
              </w:rPr>
              <w:t>5</w:t>
            </w:r>
          </w:p>
        </w:tc>
        <w:tc>
          <w:tcPr>
            <w:tcW w:w="993" w:type="dxa"/>
          </w:tcPr>
          <w:p w14:paraId="479F87BC" w14:textId="77777777" w:rsidR="00FA54E7" w:rsidRPr="0093104E" w:rsidRDefault="00FA54E7" w:rsidP="00EC2168">
            <w:pPr>
              <w:snapToGrid w:val="0"/>
              <w:spacing w:before="60" w:after="60" w:line="240" w:lineRule="exact"/>
              <w:ind w:firstLine="0"/>
              <w:jc w:val="center"/>
              <w:rPr>
                <w:lang w:eastAsia="ar-SA"/>
              </w:rPr>
            </w:pPr>
            <w:r w:rsidRPr="0093104E">
              <w:rPr>
                <w:lang w:eastAsia="ar-SA"/>
              </w:rPr>
              <w:t>6</w:t>
            </w:r>
          </w:p>
        </w:tc>
        <w:tc>
          <w:tcPr>
            <w:tcW w:w="992" w:type="dxa"/>
          </w:tcPr>
          <w:p w14:paraId="4E26FFC1" w14:textId="77777777" w:rsidR="00FA54E7" w:rsidRPr="0093104E" w:rsidRDefault="00FA54E7" w:rsidP="00EC2168">
            <w:pPr>
              <w:snapToGrid w:val="0"/>
              <w:spacing w:before="60" w:after="60" w:line="240" w:lineRule="exact"/>
              <w:ind w:firstLine="0"/>
              <w:jc w:val="center"/>
              <w:rPr>
                <w:lang w:eastAsia="ar-SA"/>
              </w:rPr>
            </w:pPr>
            <w:r w:rsidRPr="0093104E">
              <w:rPr>
                <w:lang w:eastAsia="ar-SA"/>
              </w:rPr>
              <w:t>7</w:t>
            </w:r>
          </w:p>
        </w:tc>
        <w:tc>
          <w:tcPr>
            <w:tcW w:w="992" w:type="dxa"/>
          </w:tcPr>
          <w:p w14:paraId="492E5B64" w14:textId="77777777" w:rsidR="00FA54E7" w:rsidRPr="0093104E" w:rsidRDefault="00FA54E7" w:rsidP="00EC2168">
            <w:pPr>
              <w:snapToGrid w:val="0"/>
              <w:spacing w:before="60" w:after="60" w:line="240" w:lineRule="exact"/>
              <w:ind w:firstLine="0"/>
              <w:jc w:val="center"/>
              <w:rPr>
                <w:lang w:eastAsia="ar-SA"/>
              </w:rPr>
            </w:pPr>
            <w:r w:rsidRPr="0093104E">
              <w:rPr>
                <w:lang w:eastAsia="ar-SA"/>
              </w:rPr>
              <w:t>8</w:t>
            </w:r>
          </w:p>
        </w:tc>
        <w:tc>
          <w:tcPr>
            <w:tcW w:w="997" w:type="dxa"/>
          </w:tcPr>
          <w:p w14:paraId="1274E1B9" w14:textId="77777777" w:rsidR="00FA54E7" w:rsidRPr="0093104E" w:rsidRDefault="00FA54E7" w:rsidP="00EC2168">
            <w:pPr>
              <w:snapToGrid w:val="0"/>
              <w:spacing w:before="60" w:after="60" w:line="240" w:lineRule="exact"/>
              <w:ind w:firstLine="0"/>
              <w:jc w:val="center"/>
              <w:rPr>
                <w:lang w:eastAsia="ar-SA"/>
              </w:rPr>
            </w:pPr>
            <w:r w:rsidRPr="0093104E">
              <w:rPr>
                <w:lang w:eastAsia="ar-SA"/>
              </w:rPr>
              <w:t>9</w:t>
            </w:r>
          </w:p>
        </w:tc>
        <w:tc>
          <w:tcPr>
            <w:tcW w:w="1271" w:type="dxa"/>
          </w:tcPr>
          <w:p w14:paraId="29043A3E" w14:textId="77777777" w:rsidR="00FA54E7" w:rsidRPr="0093104E" w:rsidRDefault="00FA54E7" w:rsidP="00EC2168">
            <w:pPr>
              <w:snapToGrid w:val="0"/>
              <w:spacing w:before="60" w:after="60" w:line="240" w:lineRule="exact"/>
              <w:ind w:left="87" w:right="142" w:firstLine="0"/>
              <w:jc w:val="center"/>
              <w:rPr>
                <w:lang w:eastAsia="ar-SA"/>
              </w:rPr>
            </w:pPr>
            <w:r w:rsidRPr="0093104E">
              <w:rPr>
                <w:lang w:eastAsia="ar-SA"/>
              </w:rPr>
              <w:t>10</w:t>
            </w:r>
          </w:p>
        </w:tc>
        <w:tc>
          <w:tcPr>
            <w:tcW w:w="2547" w:type="dxa"/>
          </w:tcPr>
          <w:p w14:paraId="223B33AB" w14:textId="77777777" w:rsidR="00FA54E7" w:rsidRPr="0093104E" w:rsidRDefault="00FA54E7" w:rsidP="00EC2168">
            <w:pPr>
              <w:snapToGrid w:val="0"/>
              <w:spacing w:before="60" w:after="60" w:line="240" w:lineRule="exact"/>
              <w:ind w:left="141" w:right="142" w:firstLine="0"/>
              <w:jc w:val="center"/>
              <w:rPr>
                <w:lang w:eastAsia="ar-SA"/>
              </w:rPr>
            </w:pPr>
            <w:r w:rsidRPr="0093104E">
              <w:rPr>
                <w:lang w:eastAsia="ar-SA"/>
              </w:rPr>
              <w:t>11</w:t>
            </w:r>
          </w:p>
        </w:tc>
        <w:tc>
          <w:tcPr>
            <w:tcW w:w="850" w:type="dxa"/>
          </w:tcPr>
          <w:p w14:paraId="5439E41D" w14:textId="77777777" w:rsidR="00FA54E7" w:rsidRPr="0093104E" w:rsidRDefault="00FA54E7" w:rsidP="00EC2168">
            <w:pPr>
              <w:snapToGrid w:val="0"/>
              <w:spacing w:before="60" w:after="60" w:line="240" w:lineRule="exact"/>
              <w:ind w:left="-108" w:firstLine="108"/>
              <w:jc w:val="center"/>
              <w:rPr>
                <w:lang w:eastAsia="ar-SA"/>
              </w:rPr>
            </w:pPr>
            <w:r w:rsidRPr="0093104E">
              <w:rPr>
                <w:lang w:eastAsia="ar-SA"/>
              </w:rPr>
              <w:t>12</w:t>
            </w:r>
          </w:p>
        </w:tc>
        <w:tc>
          <w:tcPr>
            <w:tcW w:w="1418" w:type="dxa"/>
          </w:tcPr>
          <w:p w14:paraId="4BF100D4" w14:textId="77777777" w:rsidR="00FA54E7" w:rsidRPr="0093104E" w:rsidRDefault="00FA54E7" w:rsidP="00EC2168">
            <w:pPr>
              <w:snapToGrid w:val="0"/>
              <w:spacing w:before="60" w:after="60" w:line="240" w:lineRule="exact"/>
              <w:ind w:left="-109" w:right="-175" w:firstLine="109"/>
              <w:jc w:val="center"/>
              <w:rPr>
                <w:lang w:eastAsia="ar-SA"/>
              </w:rPr>
            </w:pPr>
            <w:r w:rsidRPr="0093104E">
              <w:rPr>
                <w:lang w:eastAsia="ar-SA"/>
              </w:rPr>
              <w:t>13</w:t>
            </w:r>
          </w:p>
        </w:tc>
      </w:tr>
      <w:tr w:rsidR="00FA54E7" w:rsidRPr="0093104E" w14:paraId="0F13B6E1" w14:textId="77777777" w:rsidTr="00EC2168">
        <w:trPr>
          <w:trHeight w:val="525"/>
        </w:trPr>
        <w:tc>
          <w:tcPr>
            <w:tcW w:w="709" w:type="dxa"/>
          </w:tcPr>
          <w:p w14:paraId="290CD257" w14:textId="77777777" w:rsidR="00FA54E7" w:rsidRPr="0093104E" w:rsidRDefault="00FA54E7">
            <w:pPr>
              <w:numPr>
                <w:ilvl w:val="0"/>
                <w:numId w:val="2"/>
              </w:numPr>
              <w:tabs>
                <w:tab w:val="left" w:pos="384"/>
              </w:tabs>
              <w:snapToGrid w:val="0"/>
              <w:spacing w:before="120" w:after="120" w:line="240" w:lineRule="exact"/>
              <w:ind w:left="384" w:right="-78"/>
              <w:jc w:val="center"/>
              <w:rPr>
                <w:lang w:eastAsia="ar-SA"/>
              </w:rPr>
            </w:pPr>
          </w:p>
        </w:tc>
        <w:tc>
          <w:tcPr>
            <w:tcW w:w="1271" w:type="dxa"/>
          </w:tcPr>
          <w:p w14:paraId="6BEE2C8B" w14:textId="77777777" w:rsidR="00FA54E7" w:rsidRPr="0093104E" w:rsidRDefault="00FA54E7" w:rsidP="00EC2168">
            <w:pPr>
              <w:snapToGrid w:val="0"/>
              <w:spacing w:before="120" w:after="120" w:line="240" w:lineRule="exact"/>
              <w:ind w:firstLine="0"/>
              <w:rPr>
                <w:lang w:eastAsia="ar-SA"/>
              </w:rPr>
            </w:pPr>
            <w:r w:rsidRPr="0093104E">
              <w:rPr>
                <w:lang w:eastAsia="ar-SA"/>
              </w:rPr>
              <w:t>Кава</w:t>
            </w:r>
          </w:p>
        </w:tc>
        <w:tc>
          <w:tcPr>
            <w:tcW w:w="1134" w:type="dxa"/>
          </w:tcPr>
          <w:p w14:paraId="2B2FC1A4" w14:textId="77777777" w:rsidR="00FA54E7" w:rsidRPr="0093104E" w:rsidRDefault="00FA54E7" w:rsidP="00EC2168">
            <w:pPr>
              <w:snapToGrid w:val="0"/>
              <w:spacing w:before="120" w:after="120" w:line="240" w:lineRule="exact"/>
              <w:ind w:left="102" w:right="-1" w:firstLine="0"/>
              <w:jc w:val="center"/>
              <w:rPr>
                <w:lang w:eastAsia="ar-SA"/>
              </w:rPr>
            </w:pPr>
            <w:r w:rsidRPr="0093104E">
              <w:rPr>
                <w:lang w:eastAsia="ar-SA"/>
              </w:rPr>
              <w:t>заказник</w:t>
            </w:r>
          </w:p>
        </w:tc>
        <w:tc>
          <w:tcPr>
            <w:tcW w:w="1134" w:type="dxa"/>
          </w:tcPr>
          <w:p w14:paraId="62246ED7" w14:textId="77777777" w:rsidR="00FA54E7" w:rsidRPr="0093104E" w:rsidRDefault="00FA54E7" w:rsidP="00EC2168">
            <w:pPr>
              <w:spacing w:before="120" w:after="120" w:line="240" w:lineRule="exact"/>
              <w:ind w:firstLine="0"/>
              <w:jc w:val="center"/>
              <w:rPr>
                <w:lang w:eastAsia="ar-SA"/>
              </w:rPr>
            </w:pPr>
            <w:r w:rsidRPr="0093104E">
              <w:rPr>
                <w:lang w:eastAsia="ar-SA"/>
              </w:rPr>
              <w:t>краевое</w:t>
            </w:r>
          </w:p>
        </w:tc>
        <w:tc>
          <w:tcPr>
            <w:tcW w:w="987" w:type="dxa"/>
          </w:tcPr>
          <w:p w14:paraId="2ABD2C23" w14:textId="77777777" w:rsidR="00FA54E7" w:rsidRPr="0093104E" w:rsidRDefault="00FA54E7" w:rsidP="00EC2168">
            <w:pPr>
              <w:snapToGrid w:val="0"/>
              <w:spacing w:before="120" w:after="120" w:line="240" w:lineRule="exact"/>
              <w:ind w:firstLine="0"/>
              <w:jc w:val="center"/>
              <w:rPr>
                <w:lang w:eastAsia="ar-SA"/>
              </w:rPr>
            </w:pPr>
            <w:r w:rsidRPr="0093104E">
              <w:rPr>
                <w:lang w:eastAsia="ar-SA"/>
              </w:rPr>
              <w:t>комплексный</w:t>
            </w:r>
          </w:p>
        </w:tc>
        <w:tc>
          <w:tcPr>
            <w:tcW w:w="993" w:type="dxa"/>
          </w:tcPr>
          <w:p w14:paraId="3653021F" w14:textId="77777777" w:rsidR="00FA54E7" w:rsidRPr="0093104E" w:rsidRDefault="00FA54E7" w:rsidP="00EC2168">
            <w:pPr>
              <w:snapToGrid w:val="0"/>
              <w:spacing w:before="120" w:after="120" w:line="240" w:lineRule="exact"/>
              <w:ind w:firstLine="0"/>
              <w:jc w:val="center"/>
              <w:rPr>
                <w:lang w:eastAsia="ar-SA"/>
              </w:rPr>
            </w:pPr>
            <w:r w:rsidRPr="0093104E">
              <w:rPr>
                <w:lang w:eastAsia="ar-SA"/>
              </w:rPr>
              <w:t>1</w:t>
            </w:r>
          </w:p>
        </w:tc>
        <w:tc>
          <w:tcPr>
            <w:tcW w:w="992" w:type="dxa"/>
          </w:tcPr>
          <w:p w14:paraId="29853D13" w14:textId="77777777" w:rsidR="00FA54E7" w:rsidRPr="0093104E" w:rsidRDefault="00FA54E7" w:rsidP="00EC2168">
            <w:pPr>
              <w:autoSpaceDE w:val="0"/>
              <w:autoSpaceDN w:val="0"/>
              <w:adjustRightInd w:val="0"/>
              <w:spacing w:line="240" w:lineRule="auto"/>
              <w:ind w:firstLine="0"/>
              <w:jc w:val="center"/>
            </w:pPr>
            <w:r w:rsidRPr="0093104E">
              <w:t>607452,07</w:t>
            </w:r>
          </w:p>
          <w:p w14:paraId="7784C543" w14:textId="77777777" w:rsidR="00FA54E7" w:rsidRPr="0093104E" w:rsidRDefault="00FA54E7" w:rsidP="00EC2168">
            <w:pPr>
              <w:snapToGrid w:val="0"/>
              <w:spacing w:before="120" w:after="120" w:line="240" w:lineRule="exact"/>
              <w:ind w:firstLine="0"/>
              <w:jc w:val="center"/>
              <w:rPr>
                <w:lang w:eastAsia="ar-SA"/>
              </w:rPr>
            </w:pPr>
          </w:p>
        </w:tc>
        <w:tc>
          <w:tcPr>
            <w:tcW w:w="992" w:type="dxa"/>
          </w:tcPr>
          <w:p w14:paraId="3B90807E" w14:textId="77777777" w:rsidR="00FA54E7" w:rsidRPr="0093104E" w:rsidRDefault="00FA54E7" w:rsidP="00EC2168">
            <w:pPr>
              <w:spacing w:before="120" w:after="120" w:line="240" w:lineRule="exact"/>
              <w:ind w:firstLine="0"/>
              <w:jc w:val="center"/>
              <w:rPr>
                <w:lang w:eastAsia="ar-SA"/>
              </w:rPr>
            </w:pPr>
            <w:r w:rsidRPr="0093104E">
              <w:rPr>
                <w:lang w:eastAsia="ar-SA"/>
              </w:rPr>
              <w:t>нет</w:t>
            </w:r>
          </w:p>
        </w:tc>
        <w:tc>
          <w:tcPr>
            <w:tcW w:w="997" w:type="dxa"/>
          </w:tcPr>
          <w:p w14:paraId="319E4401" w14:textId="77777777" w:rsidR="00FA54E7" w:rsidRPr="0093104E" w:rsidRDefault="00FA54E7" w:rsidP="00EC2168">
            <w:pPr>
              <w:spacing w:before="120" w:after="120" w:line="240" w:lineRule="exact"/>
              <w:ind w:firstLine="0"/>
              <w:jc w:val="center"/>
              <w:rPr>
                <w:lang w:eastAsia="ar-SA"/>
              </w:rPr>
            </w:pPr>
            <w:r w:rsidRPr="0093104E">
              <w:rPr>
                <w:lang w:eastAsia="ar-SA"/>
              </w:rPr>
              <w:t>нет</w:t>
            </w:r>
          </w:p>
        </w:tc>
        <w:tc>
          <w:tcPr>
            <w:tcW w:w="1271" w:type="dxa"/>
          </w:tcPr>
          <w:p w14:paraId="1FA3B93A" w14:textId="5451ACBD" w:rsidR="00FA54E7" w:rsidRPr="0093104E" w:rsidRDefault="00FA54E7" w:rsidP="00EC2168">
            <w:pPr>
              <w:snapToGrid w:val="0"/>
              <w:spacing w:before="120" w:after="120" w:line="240" w:lineRule="exact"/>
              <w:ind w:left="87" w:right="142" w:firstLine="0"/>
              <w:jc w:val="center"/>
              <w:rPr>
                <w:lang w:eastAsia="ar-SA"/>
              </w:rPr>
            </w:pPr>
            <w:r w:rsidRPr="0093104E">
              <w:rPr>
                <w:lang w:eastAsia="ar-SA"/>
              </w:rPr>
              <w:t xml:space="preserve">Охотский муниципальный </w:t>
            </w:r>
            <w:r w:rsidR="00A74E0E" w:rsidRPr="0093104E">
              <w:rPr>
                <w:lang w:eastAsia="ar-SA"/>
              </w:rPr>
              <w:t>округ</w:t>
            </w:r>
          </w:p>
        </w:tc>
        <w:tc>
          <w:tcPr>
            <w:tcW w:w="2547" w:type="dxa"/>
          </w:tcPr>
          <w:p w14:paraId="670597E5" w14:textId="77777777" w:rsidR="00FA54E7" w:rsidRPr="0093104E" w:rsidRDefault="00FA54E7" w:rsidP="00EC2168">
            <w:pPr>
              <w:snapToGrid w:val="0"/>
              <w:spacing w:before="120" w:after="120" w:line="240" w:lineRule="exact"/>
              <w:ind w:left="141" w:right="142" w:firstLine="0"/>
              <w:jc w:val="center"/>
              <w:rPr>
                <w:lang w:eastAsia="ar-SA"/>
              </w:rPr>
            </w:pPr>
            <w:r w:rsidRPr="0093104E">
              <w:rPr>
                <w:lang w:eastAsia="ar-SA"/>
              </w:rPr>
              <w:t>решение Хабаровского крайисполкома от 20.11.1987 № 521</w:t>
            </w:r>
          </w:p>
        </w:tc>
        <w:tc>
          <w:tcPr>
            <w:tcW w:w="850" w:type="dxa"/>
          </w:tcPr>
          <w:p w14:paraId="5CA12460" w14:textId="77777777" w:rsidR="00FA54E7" w:rsidRPr="0093104E" w:rsidRDefault="00FA54E7" w:rsidP="00EC2168">
            <w:pPr>
              <w:snapToGrid w:val="0"/>
              <w:spacing w:before="120" w:after="120" w:line="240" w:lineRule="exact"/>
              <w:ind w:left="120" w:right="109" w:firstLine="0"/>
              <w:jc w:val="center"/>
              <w:rPr>
                <w:lang w:eastAsia="ar-SA"/>
              </w:rPr>
            </w:pPr>
            <w:r w:rsidRPr="0093104E">
              <w:rPr>
                <w:lang w:eastAsia="ar-SA"/>
              </w:rPr>
              <w:t>нет</w:t>
            </w:r>
          </w:p>
        </w:tc>
        <w:tc>
          <w:tcPr>
            <w:tcW w:w="1418" w:type="dxa"/>
          </w:tcPr>
          <w:p w14:paraId="2CFD5E34" w14:textId="77777777" w:rsidR="00FA54E7" w:rsidRPr="0093104E" w:rsidRDefault="00FA54E7" w:rsidP="00EC2168">
            <w:pPr>
              <w:spacing w:before="120" w:after="120" w:line="240" w:lineRule="exact"/>
              <w:ind w:firstLine="0"/>
              <w:jc w:val="center"/>
              <w:rPr>
                <w:lang w:eastAsia="ar-SA"/>
              </w:rPr>
            </w:pPr>
            <w:r w:rsidRPr="0093104E">
              <w:rPr>
                <w:lang w:eastAsia="ar-SA"/>
              </w:rPr>
              <w:t>министерство природных ресурсов Хабаровского края</w:t>
            </w:r>
          </w:p>
        </w:tc>
      </w:tr>
      <w:tr w:rsidR="00FA54E7" w:rsidRPr="0093104E" w14:paraId="1EB2A65C" w14:textId="77777777" w:rsidTr="00EC2168">
        <w:trPr>
          <w:trHeight w:val="570"/>
        </w:trPr>
        <w:tc>
          <w:tcPr>
            <w:tcW w:w="709" w:type="dxa"/>
          </w:tcPr>
          <w:p w14:paraId="025B7BE2" w14:textId="77777777" w:rsidR="00FA54E7" w:rsidRPr="0093104E" w:rsidRDefault="00FA54E7">
            <w:pPr>
              <w:numPr>
                <w:ilvl w:val="0"/>
                <w:numId w:val="2"/>
              </w:numPr>
              <w:tabs>
                <w:tab w:val="left" w:pos="384"/>
              </w:tabs>
              <w:snapToGrid w:val="0"/>
              <w:spacing w:before="120" w:after="120" w:line="240" w:lineRule="exact"/>
              <w:ind w:left="384" w:right="-78"/>
              <w:jc w:val="center"/>
              <w:rPr>
                <w:lang w:eastAsia="ar-SA"/>
              </w:rPr>
            </w:pPr>
          </w:p>
        </w:tc>
        <w:tc>
          <w:tcPr>
            <w:tcW w:w="1271" w:type="dxa"/>
          </w:tcPr>
          <w:p w14:paraId="0AAC2BAD" w14:textId="77777777" w:rsidR="00FA54E7" w:rsidRPr="0093104E" w:rsidRDefault="00FA54E7" w:rsidP="00EC2168">
            <w:pPr>
              <w:snapToGrid w:val="0"/>
              <w:spacing w:before="120" w:after="120" w:line="240" w:lineRule="exact"/>
              <w:ind w:firstLine="0"/>
              <w:rPr>
                <w:lang w:eastAsia="ar-SA"/>
              </w:rPr>
            </w:pPr>
            <w:r w:rsidRPr="0093104E">
              <w:rPr>
                <w:lang w:eastAsia="ar-SA"/>
              </w:rPr>
              <w:t xml:space="preserve">Озерный </w:t>
            </w:r>
          </w:p>
        </w:tc>
        <w:tc>
          <w:tcPr>
            <w:tcW w:w="1134" w:type="dxa"/>
          </w:tcPr>
          <w:p w14:paraId="0A144386" w14:textId="77777777" w:rsidR="00FA54E7" w:rsidRPr="0093104E" w:rsidRDefault="00FA54E7" w:rsidP="00EC2168">
            <w:pPr>
              <w:snapToGrid w:val="0"/>
              <w:spacing w:before="120" w:after="120" w:line="240" w:lineRule="exact"/>
              <w:ind w:left="102" w:right="-1" w:firstLine="0"/>
              <w:jc w:val="center"/>
              <w:rPr>
                <w:lang w:eastAsia="ar-SA"/>
              </w:rPr>
            </w:pPr>
            <w:r w:rsidRPr="0093104E">
              <w:rPr>
                <w:lang w:eastAsia="ar-SA"/>
              </w:rPr>
              <w:t>заказник</w:t>
            </w:r>
          </w:p>
        </w:tc>
        <w:tc>
          <w:tcPr>
            <w:tcW w:w="1134" w:type="dxa"/>
          </w:tcPr>
          <w:p w14:paraId="466F3493" w14:textId="77777777" w:rsidR="00FA54E7" w:rsidRPr="0093104E" w:rsidRDefault="00FA54E7" w:rsidP="00EC2168">
            <w:pPr>
              <w:spacing w:before="120" w:after="120" w:line="240" w:lineRule="exact"/>
              <w:ind w:firstLine="0"/>
              <w:jc w:val="center"/>
              <w:rPr>
                <w:lang w:eastAsia="ar-SA"/>
              </w:rPr>
            </w:pPr>
            <w:r w:rsidRPr="0093104E">
              <w:rPr>
                <w:lang w:eastAsia="ar-SA"/>
              </w:rPr>
              <w:t>краевое</w:t>
            </w:r>
          </w:p>
        </w:tc>
        <w:tc>
          <w:tcPr>
            <w:tcW w:w="987" w:type="dxa"/>
          </w:tcPr>
          <w:p w14:paraId="3340D23C" w14:textId="77777777" w:rsidR="00FA54E7" w:rsidRPr="0093104E" w:rsidRDefault="00FA54E7" w:rsidP="00EC2168">
            <w:pPr>
              <w:snapToGrid w:val="0"/>
              <w:spacing w:before="120" w:after="120" w:line="240" w:lineRule="exact"/>
              <w:ind w:firstLine="0"/>
              <w:jc w:val="center"/>
              <w:rPr>
                <w:lang w:eastAsia="ar-SA"/>
              </w:rPr>
            </w:pPr>
            <w:r w:rsidRPr="0093104E">
              <w:rPr>
                <w:lang w:eastAsia="ar-SA"/>
              </w:rPr>
              <w:t>биологический</w:t>
            </w:r>
          </w:p>
        </w:tc>
        <w:tc>
          <w:tcPr>
            <w:tcW w:w="993" w:type="dxa"/>
          </w:tcPr>
          <w:p w14:paraId="58CE0AC8" w14:textId="77777777" w:rsidR="00FA54E7" w:rsidRPr="0093104E" w:rsidRDefault="00FA54E7" w:rsidP="00EC2168">
            <w:pPr>
              <w:snapToGrid w:val="0"/>
              <w:spacing w:before="120" w:after="120" w:line="240" w:lineRule="exact"/>
              <w:ind w:firstLine="0"/>
              <w:jc w:val="center"/>
              <w:rPr>
                <w:lang w:eastAsia="ar-SA"/>
              </w:rPr>
            </w:pPr>
            <w:r w:rsidRPr="0093104E">
              <w:rPr>
                <w:lang w:eastAsia="ar-SA"/>
              </w:rPr>
              <w:t>1</w:t>
            </w:r>
          </w:p>
        </w:tc>
        <w:tc>
          <w:tcPr>
            <w:tcW w:w="992" w:type="dxa"/>
          </w:tcPr>
          <w:p w14:paraId="73808354" w14:textId="77777777" w:rsidR="00FA54E7" w:rsidRPr="0093104E" w:rsidRDefault="00FA54E7" w:rsidP="00EC2168">
            <w:pPr>
              <w:autoSpaceDE w:val="0"/>
              <w:autoSpaceDN w:val="0"/>
              <w:adjustRightInd w:val="0"/>
              <w:spacing w:line="240" w:lineRule="auto"/>
              <w:ind w:firstLine="0"/>
              <w:jc w:val="center"/>
            </w:pPr>
            <w:r w:rsidRPr="0093104E">
              <w:t>42655,33</w:t>
            </w:r>
          </w:p>
          <w:p w14:paraId="243B2434" w14:textId="77777777" w:rsidR="00FA54E7" w:rsidRPr="0093104E" w:rsidRDefault="00FA54E7" w:rsidP="00EC2168">
            <w:pPr>
              <w:snapToGrid w:val="0"/>
              <w:spacing w:before="120" w:after="120" w:line="240" w:lineRule="exact"/>
              <w:ind w:firstLine="0"/>
              <w:jc w:val="center"/>
              <w:rPr>
                <w:lang w:eastAsia="ar-SA"/>
              </w:rPr>
            </w:pPr>
          </w:p>
        </w:tc>
        <w:tc>
          <w:tcPr>
            <w:tcW w:w="992" w:type="dxa"/>
          </w:tcPr>
          <w:p w14:paraId="0BE8ADF2" w14:textId="77777777" w:rsidR="00FA54E7" w:rsidRPr="0093104E" w:rsidRDefault="00FA54E7" w:rsidP="00EC2168">
            <w:pPr>
              <w:spacing w:before="120" w:after="120" w:line="240" w:lineRule="exact"/>
              <w:ind w:firstLine="0"/>
              <w:jc w:val="center"/>
              <w:rPr>
                <w:lang w:eastAsia="ar-SA"/>
              </w:rPr>
            </w:pPr>
            <w:r w:rsidRPr="0093104E">
              <w:rPr>
                <w:lang w:eastAsia="ar-SA"/>
              </w:rPr>
              <w:t>нет</w:t>
            </w:r>
          </w:p>
        </w:tc>
        <w:tc>
          <w:tcPr>
            <w:tcW w:w="997" w:type="dxa"/>
          </w:tcPr>
          <w:p w14:paraId="7865C23A" w14:textId="77777777" w:rsidR="00FA54E7" w:rsidRPr="0093104E" w:rsidRDefault="00FA54E7" w:rsidP="00EC2168">
            <w:pPr>
              <w:spacing w:before="120" w:after="120" w:line="240" w:lineRule="exact"/>
              <w:ind w:firstLine="0"/>
              <w:jc w:val="center"/>
              <w:rPr>
                <w:lang w:eastAsia="ar-SA"/>
              </w:rPr>
            </w:pPr>
            <w:r w:rsidRPr="0093104E">
              <w:rPr>
                <w:lang w:eastAsia="ar-SA"/>
              </w:rPr>
              <w:t>нет</w:t>
            </w:r>
          </w:p>
        </w:tc>
        <w:tc>
          <w:tcPr>
            <w:tcW w:w="1271" w:type="dxa"/>
          </w:tcPr>
          <w:p w14:paraId="72D91671" w14:textId="1162BBC3" w:rsidR="00FA54E7" w:rsidRPr="0093104E" w:rsidRDefault="00FA54E7" w:rsidP="00EC2168">
            <w:pPr>
              <w:snapToGrid w:val="0"/>
              <w:spacing w:before="120" w:after="120" w:line="240" w:lineRule="exact"/>
              <w:ind w:left="87" w:right="142" w:firstLine="0"/>
              <w:jc w:val="center"/>
              <w:rPr>
                <w:lang w:eastAsia="ar-SA"/>
              </w:rPr>
            </w:pPr>
            <w:r w:rsidRPr="0093104E">
              <w:rPr>
                <w:lang w:eastAsia="ar-SA"/>
              </w:rPr>
              <w:t xml:space="preserve">Охотский муниципальный </w:t>
            </w:r>
            <w:r w:rsidR="00A74E0E" w:rsidRPr="0093104E">
              <w:rPr>
                <w:lang w:eastAsia="ar-SA"/>
              </w:rPr>
              <w:t>округ</w:t>
            </w:r>
          </w:p>
        </w:tc>
        <w:tc>
          <w:tcPr>
            <w:tcW w:w="2547" w:type="dxa"/>
          </w:tcPr>
          <w:p w14:paraId="0D3ED222" w14:textId="77777777" w:rsidR="00FA54E7" w:rsidRPr="0093104E" w:rsidRDefault="00FA54E7" w:rsidP="00EC2168">
            <w:pPr>
              <w:snapToGrid w:val="0"/>
              <w:spacing w:before="120" w:after="120" w:line="240" w:lineRule="exact"/>
              <w:ind w:left="142" w:right="142" w:firstLine="0"/>
              <w:jc w:val="center"/>
              <w:rPr>
                <w:lang w:eastAsia="ar-SA"/>
              </w:rPr>
            </w:pPr>
            <w:r w:rsidRPr="0093104E">
              <w:rPr>
                <w:lang w:eastAsia="ar-SA"/>
              </w:rPr>
              <w:t>решение Хабаровского крайисполкома от 13.10.1983 № 541</w:t>
            </w:r>
          </w:p>
        </w:tc>
        <w:tc>
          <w:tcPr>
            <w:tcW w:w="850" w:type="dxa"/>
          </w:tcPr>
          <w:p w14:paraId="3E10172D" w14:textId="77777777" w:rsidR="00FA54E7" w:rsidRPr="0093104E" w:rsidRDefault="00FA54E7" w:rsidP="00EC2168">
            <w:pPr>
              <w:snapToGrid w:val="0"/>
              <w:spacing w:before="120" w:after="120" w:line="240" w:lineRule="exact"/>
              <w:ind w:left="120" w:right="109" w:firstLine="0"/>
              <w:jc w:val="center"/>
              <w:rPr>
                <w:lang w:eastAsia="ar-SA"/>
              </w:rPr>
            </w:pPr>
            <w:r w:rsidRPr="0093104E">
              <w:rPr>
                <w:lang w:eastAsia="ar-SA"/>
              </w:rPr>
              <w:t>нет</w:t>
            </w:r>
          </w:p>
        </w:tc>
        <w:tc>
          <w:tcPr>
            <w:tcW w:w="1418" w:type="dxa"/>
          </w:tcPr>
          <w:p w14:paraId="0A55F55D" w14:textId="77777777" w:rsidR="00FA54E7" w:rsidRPr="0093104E" w:rsidRDefault="00FA54E7" w:rsidP="00EC2168">
            <w:pPr>
              <w:spacing w:before="120" w:after="120" w:line="240" w:lineRule="exact"/>
              <w:ind w:firstLine="0"/>
              <w:jc w:val="center"/>
              <w:rPr>
                <w:lang w:eastAsia="ar-SA"/>
              </w:rPr>
            </w:pPr>
            <w:r w:rsidRPr="0093104E">
              <w:rPr>
                <w:lang w:eastAsia="ar-SA"/>
              </w:rPr>
              <w:t>министерство природных ресурсов Хабаровского края</w:t>
            </w:r>
          </w:p>
        </w:tc>
      </w:tr>
      <w:tr w:rsidR="00FA54E7" w:rsidRPr="0093104E" w14:paraId="54EF2A14" w14:textId="77777777" w:rsidTr="00EC2168">
        <w:trPr>
          <w:trHeight w:val="510"/>
        </w:trPr>
        <w:tc>
          <w:tcPr>
            <w:tcW w:w="709" w:type="dxa"/>
          </w:tcPr>
          <w:p w14:paraId="46A4EC64" w14:textId="77777777" w:rsidR="00FA54E7" w:rsidRPr="0093104E" w:rsidRDefault="00FA54E7">
            <w:pPr>
              <w:numPr>
                <w:ilvl w:val="0"/>
                <w:numId w:val="2"/>
              </w:numPr>
              <w:tabs>
                <w:tab w:val="left" w:pos="384"/>
              </w:tabs>
              <w:snapToGrid w:val="0"/>
              <w:spacing w:before="120" w:after="120" w:line="240" w:lineRule="exact"/>
              <w:ind w:left="384" w:right="-78"/>
              <w:jc w:val="center"/>
              <w:rPr>
                <w:lang w:eastAsia="ar-SA"/>
              </w:rPr>
            </w:pPr>
          </w:p>
        </w:tc>
        <w:tc>
          <w:tcPr>
            <w:tcW w:w="1271" w:type="dxa"/>
          </w:tcPr>
          <w:p w14:paraId="400D916B" w14:textId="77777777" w:rsidR="00FA54E7" w:rsidRPr="0093104E" w:rsidRDefault="00FA54E7" w:rsidP="00EC2168">
            <w:pPr>
              <w:snapToGrid w:val="0"/>
              <w:spacing w:before="120" w:after="120" w:line="240" w:lineRule="exact"/>
              <w:ind w:firstLine="0"/>
              <w:rPr>
                <w:lang w:eastAsia="ar-SA"/>
              </w:rPr>
            </w:pPr>
            <w:r w:rsidRPr="0093104E">
              <w:rPr>
                <w:lang w:eastAsia="ar-SA"/>
              </w:rPr>
              <w:t>Улья</w:t>
            </w:r>
          </w:p>
        </w:tc>
        <w:tc>
          <w:tcPr>
            <w:tcW w:w="1134" w:type="dxa"/>
          </w:tcPr>
          <w:p w14:paraId="63908E96" w14:textId="77777777" w:rsidR="00FA54E7" w:rsidRPr="0093104E" w:rsidRDefault="00FA54E7" w:rsidP="00EC2168">
            <w:pPr>
              <w:snapToGrid w:val="0"/>
              <w:spacing w:before="120" w:after="120" w:line="240" w:lineRule="exact"/>
              <w:ind w:left="102" w:right="-1" w:firstLine="0"/>
              <w:jc w:val="center"/>
              <w:rPr>
                <w:lang w:eastAsia="ar-SA"/>
              </w:rPr>
            </w:pPr>
            <w:r w:rsidRPr="0093104E">
              <w:rPr>
                <w:lang w:eastAsia="ar-SA"/>
              </w:rPr>
              <w:t>заказник</w:t>
            </w:r>
          </w:p>
        </w:tc>
        <w:tc>
          <w:tcPr>
            <w:tcW w:w="1134" w:type="dxa"/>
          </w:tcPr>
          <w:p w14:paraId="3BBAECBB" w14:textId="77777777" w:rsidR="00FA54E7" w:rsidRPr="0093104E" w:rsidRDefault="00FA54E7" w:rsidP="00EC2168">
            <w:pPr>
              <w:spacing w:before="120" w:after="120" w:line="240" w:lineRule="exact"/>
              <w:ind w:firstLine="0"/>
              <w:jc w:val="center"/>
              <w:rPr>
                <w:lang w:eastAsia="ar-SA"/>
              </w:rPr>
            </w:pPr>
            <w:r w:rsidRPr="0093104E">
              <w:rPr>
                <w:lang w:eastAsia="ar-SA"/>
              </w:rPr>
              <w:t>краевое</w:t>
            </w:r>
          </w:p>
        </w:tc>
        <w:tc>
          <w:tcPr>
            <w:tcW w:w="987" w:type="dxa"/>
          </w:tcPr>
          <w:p w14:paraId="0D188C6A" w14:textId="77777777" w:rsidR="00FA54E7" w:rsidRPr="0093104E" w:rsidRDefault="00FA54E7" w:rsidP="00EC2168">
            <w:pPr>
              <w:snapToGrid w:val="0"/>
              <w:spacing w:before="120" w:after="120" w:line="240" w:lineRule="exact"/>
              <w:ind w:firstLine="0"/>
              <w:jc w:val="center"/>
              <w:rPr>
                <w:lang w:eastAsia="ar-SA"/>
              </w:rPr>
            </w:pPr>
            <w:r w:rsidRPr="0093104E">
              <w:rPr>
                <w:lang w:eastAsia="ar-SA"/>
              </w:rPr>
              <w:t>комплексный</w:t>
            </w:r>
          </w:p>
        </w:tc>
        <w:tc>
          <w:tcPr>
            <w:tcW w:w="993" w:type="dxa"/>
          </w:tcPr>
          <w:p w14:paraId="01CF871E" w14:textId="77777777" w:rsidR="00FA54E7" w:rsidRPr="0093104E" w:rsidRDefault="00FA54E7" w:rsidP="00EC2168">
            <w:pPr>
              <w:snapToGrid w:val="0"/>
              <w:spacing w:before="120" w:after="120" w:line="240" w:lineRule="exact"/>
              <w:ind w:firstLine="0"/>
              <w:jc w:val="center"/>
              <w:rPr>
                <w:lang w:eastAsia="ar-SA"/>
              </w:rPr>
            </w:pPr>
            <w:r w:rsidRPr="0093104E">
              <w:rPr>
                <w:lang w:eastAsia="ar-SA"/>
              </w:rPr>
              <w:t>1</w:t>
            </w:r>
          </w:p>
        </w:tc>
        <w:tc>
          <w:tcPr>
            <w:tcW w:w="992" w:type="dxa"/>
          </w:tcPr>
          <w:p w14:paraId="117F3DC1" w14:textId="77777777" w:rsidR="00FA54E7" w:rsidRPr="0093104E" w:rsidRDefault="00FA54E7" w:rsidP="00EC2168">
            <w:pPr>
              <w:snapToGrid w:val="0"/>
              <w:spacing w:before="120" w:after="120" w:line="240" w:lineRule="exact"/>
              <w:ind w:firstLine="0"/>
              <w:jc w:val="center"/>
              <w:rPr>
                <w:lang w:eastAsia="ar-SA"/>
              </w:rPr>
            </w:pPr>
            <w:r w:rsidRPr="0093104E">
              <w:rPr>
                <w:lang w:eastAsia="ar-SA"/>
              </w:rPr>
              <w:t>247020,41</w:t>
            </w:r>
          </w:p>
          <w:p w14:paraId="5970BCE7" w14:textId="77777777" w:rsidR="00FA54E7" w:rsidRPr="0093104E" w:rsidRDefault="00FA54E7" w:rsidP="00EC2168">
            <w:pPr>
              <w:snapToGrid w:val="0"/>
              <w:spacing w:before="120" w:after="120" w:line="240" w:lineRule="exact"/>
              <w:ind w:firstLine="0"/>
              <w:jc w:val="center"/>
              <w:rPr>
                <w:lang w:eastAsia="ar-SA"/>
              </w:rPr>
            </w:pPr>
          </w:p>
        </w:tc>
        <w:tc>
          <w:tcPr>
            <w:tcW w:w="992" w:type="dxa"/>
          </w:tcPr>
          <w:p w14:paraId="550BC5B4" w14:textId="77777777" w:rsidR="00FA54E7" w:rsidRPr="0093104E" w:rsidRDefault="00FA54E7" w:rsidP="00EC2168">
            <w:pPr>
              <w:spacing w:before="120" w:after="120" w:line="240" w:lineRule="exact"/>
              <w:ind w:firstLine="0"/>
              <w:jc w:val="center"/>
              <w:rPr>
                <w:lang w:eastAsia="ar-SA"/>
              </w:rPr>
            </w:pPr>
            <w:r w:rsidRPr="0093104E">
              <w:rPr>
                <w:lang w:eastAsia="ar-SA"/>
              </w:rPr>
              <w:t>нет</w:t>
            </w:r>
          </w:p>
        </w:tc>
        <w:tc>
          <w:tcPr>
            <w:tcW w:w="997" w:type="dxa"/>
          </w:tcPr>
          <w:p w14:paraId="3FAC77C9" w14:textId="77777777" w:rsidR="00FA54E7" w:rsidRPr="0093104E" w:rsidRDefault="00FA54E7" w:rsidP="00EC2168">
            <w:pPr>
              <w:spacing w:before="120" w:after="120" w:line="240" w:lineRule="exact"/>
              <w:ind w:firstLine="0"/>
              <w:jc w:val="center"/>
              <w:rPr>
                <w:lang w:eastAsia="ar-SA"/>
              </w:rPr>
            </w:pPr>
            <w:r w:rsidRPr="0093104E">
              <w:rPr>
                <w:lang w:eastAsia="ar-SA"/>
              </w:rPr>
              <w:t>нет</w:t>
            </w:r>
          </w:p>
        </w:tc>
        <w:tc>
          <w:tcPr>
            <w:tcW w:w="1271" w:type="dxa"/>
          </w:tcPr>
          <w:p w14:paraId="567C3B5A" w14:textId="06C549A5" w:rsidR="00FA54E7" w:rsidRPr="0093104E" w:rsidRDefault="00FA54E7" w:rsidP="00EC2168">
            <w:pPr>
              <w:snapToGrid w:val="0"/>
              <w:spacing w:before="120" w:after="120" w:line="240" w:lineRule="exact"/>
              <w:ind w:left="87" w:right="142" w:firstLine="0"/>
              <w:jc w:val="center"/>
              <w:rPr>
                <w:lang w:eastAsia="ar-SA"/>
              </w:rPr>
            </w:pPr>
            <w:r w:rsidRPr="0093104E">
              <w:rPr>
                <w:lang w:eastAsia="ar-SA"/>
              </w:rPr>
              <w:t xml:space="preserve">Охотский муниципальный </w:t>
            </w:r>
            <w:r w:rsidR="00A74E0E" w:rsidRPr="0093104E">
              <w:rPr>
                <w:lang w:eastAsia="ar-SA"/>
              </w:rPr>
              <w:t>округ</w:t>
            </w:r>
          </w:p>
        </w:tc>
        <w:tc>
          <w:tcPr>
            <w:tcW w:w="2547" w:type="dxa"/>
          </w:tcPr>
          <w:p w14:paraId="76FDC3A8" w14:textId="77777777" w:rsidR="00FA54E7" w:rsidRPr="0093104E" w:rsidRDefault="00FA54E7" w:rsidP="00EC2168">
            <w:pPr>
              <w:snapToGrid w:val="0"/>
              <w:spacing w:before="120" w:after="120" w:line="240" w:lineRule="exact"/>
              <w:ind w:left="141" w:right="142" w:firstLine="0"/>
              <w:jc w:val="center"/>
              <w:rPr>
                <w:lang w:eastAsia="ar-SA"/>
              </w:rPr>
            </w:pPr>
            <w:r w:rsidRPr="0093104E">
              <w:rPr>
                <w:lang w:eastAsia="ar-SA"/>
              </w:rPr>
              <w:t>решение Хабаровского крайисполкома от 13.10.1983 № 542</w:t>
            </w:r>
          </w:p>
        </w:tc>
        <w:tc>
          <w:tcPr>
            <w:tcW w:w="850" w:type="dxa"/>
          </w:tcPr>
          <w:p w14:paraId="00480DAE" w14:textId="77777777" w:rsidR="00FA54E7" w:rsidRPr="0093104E" w:rsidRDefault="00FA54E7" w:rsidP="00EC2168">
            <w:pPr>
              <w:snapToGrid w:val="0"/>
              <w:spacing w:before="120" w:after="120" w:line="240" w:lineRule="exact"/>
              <w:ind w:left="120" w:right="109" w:firstLine="0"/>
              <w:jc w:val="center"/>
              <w:rPr>
                <w:lang w:eastAsia="ar-SA"/>
              </w:rPr>
            </w:pPr>
            <w:r w:rsidRPr="0093104E">
              <w:rPr>
                <w:lang w:eastAsia="ar-SA"/>
              </w:rPr>
              <w:t>нет</w:t>
            </w:r>
          </w:p>
        </w:tc>
        <w:tc>
          <w:tcPr>
            <w:tcW w:w="1418" w:type="dxa"/>
          </w:tcPr>
          <w:p w14:paraId="6741733F" w14:textId="77777777" w:rsidR="00FA54E7" w:rsidRPr="0093104E" w:rsidRDefault="00FA54E7" w:rsidP="00EC2168">
            <w:pPr>
              <w:spacing w:before="120" w:after="120" w:line="240" w:lineRule="exact"/>
              <w:ind w:firstLine="0"/>
              <w:jc w:val="center"/>
              <w:rPr>
                <w:lang w:eastAsia="ar-SA"/>
              </w:rPr>
            </w:pPr>
            <w:r w:rsidRPr="0093104E">
              <w:rPr>
                <w:lang w:eastAsia="ar-SA"/>
              </w:rPr>
              <w:t>министерство природных ресурсов Хабаровского края</w:t>
            </w:r>
          </w:p>
        </w:tc>
      </w:tr>
      <w:tr w:rsidR="00FA54E7" w:rsidRPr="0093104E" w14:paraId="2E99E48C" w14:textId="77777777" w:rsidTr="00EC2168">
        <w:trPr>
          <w:trHeight w:val="720"/>
        </w:trPr>
        <w:tc>
          <w:tcPr>
            <w:tcW w:w="709" w:type="dxa"/>
          </w:tcPr>
          <w:p w14:paraId="762E2298" w14:textId="77777777" w:rsidR="00FA54E7" w:rsidRPr="0093104E" w:rsidRDefault="00FA54E7">
            <w:pPr>
              <w:numPr>
                <w:ilvl w:val="0"/>
                <w:numId w:val="2"/>
              </w:numPr>
              <w:tabs>
                <w:tab w:val="left" w:pos="384"/>
              </w:tabs>
              <w:snapToGrid w:val="0"/>
              <w:spacing w:before="120" w:after="120" w:line="240" w:lineRule="exact"/>
              <w:ind w:left="384" w:right="-78"/>
              <w:jc w:val="center"/>
              <w:rPr>
                <w:lang w:eastAsia="ar-SA"/>
              </w:rPr>
            </w:pPr>
          </w:p>
        </w:tc>
        <w:tc>
          <w:tcPr>
            <w:tcW w:w="1271" w:type="dxa"/>
          </w:tcPr>
          <w:p w14:paraId="62F21F8C" w14:textId="77777777" w:rsidR="00FA54E7" w:rsidRPr="0093104E" w:rsidRDefault="00FA54E7" w:rsidP="00EC2168">
            <w:pPr>
              <w:snapToGrid w:val="0"/>
              <w:spacing w:before="120" w:after="120" w:line="240" w:lineRule="exact"/>
              <w:ind w:firstLine="0"/>
              <w:rPr>
                <w:lang w:eastAsia="ar-SA"/>
              </w:rPr>
            </w:pPr>
            <w:r w:rsidRPr="0093104E">
              <w:rPr>
                <w:lang w:eastAsia="ar-SA"/>
              </w:rPr>
              <w:t xml:space="preserve">Остров Ионы </w:t>
            </w:r>
          </w:p>
        </w:tc>
        <w:tc>
          <w:tcPr>
            <w:tcW w:w="1134" w:type="dxa"/>
          </w:tcPr>
          <w:p w14:paraId="7DB12149" w14:textId="77777777" w:rsidR="00FA54E7" w:rsidRPr="0093104E" w:rsidRDefault="00FA54E7" w:rsidP="00EC2168">
            <w:pPr>
              <w:spacing w:before="120" w:after="120" w:line="240" w:lineRule="exact"/>
              <w:ind w:firstLine="0"/>
              <w:jc w:val="center"/>
              <w:rPr>
                <w:lang w:eastAsia="ar-SA"/>
              </w:rPr>
            </w:pPr>
            <w:r w:rsidRPr="0093104E">
              <w:rPr>
                <w:lang w:eastAsia="ar-SA"/>
              </w:rPr>
              <w:t>памятник природы</w:t>
            </w:r>
          </w:p>
        </w:tc>
        <w:tc>
          <w:tcPr>
            <w:tcW w:w="1134" w:type="dxa"/>
          </w:tcPr>
          <w:p w14:paraId="0F56EF26" w14:textId="77777777" w:rsidR="00FA54E7" w:rsidRPr="0093104E" w:rsidRDefault="00FA54E7" w:rsidP="00EC2168">
            <w:pPr>
              <w:spacing w:before="120" w:after="120" w:line="240" w:lineRule="exact"/>
              <w:ind w:firstLine="0"/>
              <w:jc w:val="center"/>
              <w:rPr>
                <w:lang w:eastAsia="ar-SA"/>
              </w:rPr>
            </w:pPr>
            <w:r w:rsidRPr="0093104E">
              <w:rPr>
                <w:lang w:eastAsia="ar-SA"/>
              </w:rPr>
              <w:t>краевое</w:t>
            </w:r>
          </w:p>
        </w:tc>
        <w:tc>
          <w:tcPr>
            <w:tcW w:w="987" w:type="dxa"/>
          </w:tcPr>
          <w:p w14:paraId="15214193" w14:textId="77777777" w:rsidR="00FA54E7" w:rsidRPr="0093104E" w:rsidRDefault="00FA54E7" w:rsidP="00EC2168">
            <w:pPr>
              <w:snapToGrid w:val="0"/>
              <w:spacing w:before="120" w:after="120" w:line="240" w:lineRule="exact"/>
              <w:ind w:firstLine="0"/>
              <w:jc w:val="center"/>
              <w:rPr>
                <w:lang w:eastAsia="ar-SA"/>
              </w:rPr>
            </w:pPr>
            <w:r w:rsidRPr="0093104E">
              <w:rPr>
                <w:lang w:eastAsia="ar-SA"/>
              </w:rPr>
              <w:t>-</w:t>
            </w:r>
          </w:p>
        </w:tc>
        <w:tc>
          <w:tcPr>
            <w:tcW w:w="993" w:type="dxa"/>
          </w:tcPr>
          <w:p w14:paraId="37DD63CB" w14:textId="77777777" w:rsidR="00FA54E7" w:rsidRPr="0093104E" w:rsidRDefault="00FA54E7" w:rsidP="00EC2168">
            <w:pPr>
              <w:snapToGrid w:val="0"/>
              <w:spacing w:before="120" w:after="120" w:line="240" w:lineRule="exact"/>
              <w:ind w:firstLine="0"/>
              <w:jc w:val="center"/>
              <w:rPr>
                <w:lang w:eastAsia="ar-SA"/>
              </w:rPr>
            </w:pPr>
            <w:r w:rsidRPr="0093104E">
              <w:rPr>
                <w:lang w:eastAsia="ar-SA"/>
              </w:rPr>
              <w:t>1</w:t>
            </w:r>
          </w:p>
        </w:tc>
        <w:tc>
          <w:tcPr>
            <w:tcW w:w="992" w:type="dxa"/>
          </w:tcPr>
          <w:p w14:paraId="434A2FD9" w14:textId="77777777" w:rsidR="00FA54E7" w:rsidRPr="0093104E" w:rsidRDefault="00FA54E7" w:rsidP="00EC2168">
            <w:pPr>
              <w:snapToGrid w:val="0"/>
              <w:spacing w:before="120" w:after="120" w:line="240" w:lineRule="exact"/>
              <w:ind w:firstLine="0"/>
              <w:jc w:val="center"/>
              <w:rPr>
                <w:lang w:eastAsia="ar-SA"/>
              </w:rPr>
            </w:pPr>
            <w:r w:rsidRPr="0093104E">
              <w:rPr>
                <w:lang w:eastAsia="ar-SA"/>
              </w:rPr>
              <w:t>81510,82</w:t>
            </w:r>
          </w:p>
        </w:tc>
        <w:tc>
          <w:tcPr>
            <w:tcW w:w="992" w:type="dxa"/>
          </w:tcPr>
          <w:p w14:paraId="101A6E27" w14:textId="77777777" w:rsidR="00FA54E7" w:rsidRPr="0093104E" w:rsidRDefault="00FA54E7" w:rsidP="00EC2168">
            <w:pPr>
              <w:spacing w:before="120" w:after="120" w:line="240" w:lineRule="exact"/>
              <w:ind w:firstLine="0"/>
              <w:jc w:val="center"/>
              <w:rPr>
                <w:lang w:eastAsia="ar-SA"/>
              </w:rPr>
            </w:pPr>
            <w:r w:rsidRPr="0093104E">
              <w:rPr>
                <w:lang w:eastAsia="ar-SA"/>
              </w:rPr>
              <w:t>80000</w:t>
            </w:r>
          </w:p>
        </w:tc>
        <w:tc>
          <w:tcPr>
            <w:tcW w:w="997" w:type="dxa"/>
          </w:tcPr>
          <w:p w14:paraId="61008B3C" w14:textId="77777777" w:rsidR="00FA54E7" w:rsidRPr="0093104E" w:rsidRDefault="00FA54E7" w:rsidP="00EC2168">
            <w:pPr>
              <w:spacing w:before="120" w:after="120" w:line="240" w:lineRule="exact"/>
              <w:ind w:firstLine="0"/>
              <w:jc w:val="center"/>
              <w:rPr>
                <w:lang w:eastAsia="ar-SA"/>
              </w:rPr>
            </w:pPr>
            <w:r w:rsidRPr="0093104E">
              <w:rPr>
                <w:lang w:eastAsia="ar-SA"/>
              </w:rPr>
              <w:t>нет</w:t>
            </w:r>
          </w:p>
        </w:tc>
        <w:tc>
          <w:tcPr>
            <w:tcW w:w="1271" w:type="dxa"/>
          </w:tcPr>
          <w:p w14:paraId="6CEA580F" w14:textId="57CA55AF" w:rsidR="00FA54E7" w:rsidRPr="0093104E" w:rsidRDefault="00FA54E7" w:rsidP="00EC2168">
            <w:pPr>
              <w:snapToGrid w:val="0"/>
              <w:spacing w:before="120" w:after="120" w:line="240" w:lineRule="exact"/>
              <w:ind w:left="87" w:right="142" w:firstLine="0"/>
              <w:jc w:val="center"/>
              <w:rPr>
                <w:lang w:eastAsia="ar-SA"/>
              </w:rPr>
            </w:pPr>
            <w:r w:rsidRPr="0093104E">
              <w:rPr>
                <w:lang w:eastAsia="ar-SA"/>
              </w:rPr>
              <w:t xml:space="preserve">Охотский муниципальный </w:t>
            </w:r>
            <w:r w:rsidR="00A74E0E" w:rsidRPr="0093104E">
              <w:rPr>
                <w:lang w:eastAsia="ar-SA"/>
              </w:rPr>
              <w:t>округ</w:t>
            </w:r>
          </w:p>
        </w:tc>
        <w:tc>
          <w:tcPr>
            <w:tcW w:w="2547" w:type="dxa"/>
          </w:tcPr>
          <w:p w14:paraId="75411A6D" w14:textId="77777777" w:rsidR="00FA54E7" w:rsidRPr="0093104E" w:rsidRDefault="00FA54E7" w:rsidP="00EC2168">
            <w:pPr>
              <w:snapToGrid w:val="0"/>
              <w:spacing w:before="120" w:after="120" w:line="240" w:lineRule="exact"/>
              <w:ind w:left="141" w:right="142" w:firstLine="0"/>
              <w:jc w:val="center"/>
              <w:rPr>
                <w:lang w:eastAsia="ar-SA"/>
              </w:rPr>
            </w:pPr>
            <w:r w:rsidRPr="0093104E">
              <w:rPr>
                <w:lang w:eastAsia="ar-SA"/>
              </w:rPr>
              <w:t>постановление главы администрации Хабаровского края от 14.02.1994 № 101</w:t>
            </w:r>
          </w:p>
        </w:tc>
        <w:tc>
          <w:tcPr>
            <w:tcW w:w="850" w:type="dxa"/>
          </w:tcPr>
          <w:p w14:paraId="5D9FC5DA" w14:textId="77777777" w:rsidR="00FA54E7" w:rsidRPr="0093104E" w:rsidRDefault="00FA54E7" w:rsidP="00EC2168">
            <w:pPr>
              <w:snapToGrid w:val="0"/>
              <w:spacing w:before="120" w:after="120" w:line="240" w:lineRule="exact"/>
              <w:ind w:left="120" w:right="109" w:firstLine="0"/>
              <w:jc w:val="center"/>
              <w:rPr>
                <w:lang w:eastAsia="ar-SA"/>
              </w:rPr>
            </w:pPr>
            <w:r w:rsidRPr="0093104E">
              <w:rPr>
                <w:lang w:eastAsia="ar-SA"/>
              </w:rPr>
              <w:t>нет</w:t>
            </w:r>
          </w:p>
        </w:tc>
        <w:tc>
          <w:tcPr>
            <w:tcW w:w="1418" w:type="dxa"/>
          </w:tcPr>
          <w:p w14:paraId="55761895" w14:textId="77777777" w:rsidR="00FA54E7" w:rsidRPr="0093104E" w:rsidRDefault="00FA54E7" w:rsidP="00EC2168">
            <w:pPr>
              <w:spacing w:before="120" w:after="120" w:line="240" w:lineRule="exact"/>
              <w:ind w:firstLine="0"/>
              <w:jc w:val="center"/>
              <w:rPr>
                <w:lang w:eastAsia="ar-SA"/>
              </w:rPr>
            </w:pPr>
            <w:r w:rsidRPr="0093104E">
              <w:rPr>
                <w:lang w:eastAsia="ar-SA"/>
              </w:rPr>
              <w:t>министерство природных ресурсов Хабаровского края</w:t>
            </w:r>
          </w:p>
        </w:tc>
      </w:tr>
      <w:bookmarkEnd w:id="18"/>
    </w:tbl>
    <w:p w14:paraId="415AA945" w14:textId="77777777" w:rsidR="00FA54E7" w:rsidRPr="0093104E" w:rsidRDefault="00FA54E7" w:rsidP="008D7A6C">
      <w:pPr>
        <w:spacing w:before="120" w:after="120" w:line="276" w:lineRule="auto"/>
        <w:jc w:val="both"/>
        <w:rPr>
          <w:rFonts w:ascii="Times New Roman" w:hAnsi="Times New Roman"/>
          <w:sz w:val="24"/>
          <w:szCs w:val="24"/>
        </w:rPr>
      </w:pPr>
    </w:p>
    <w:p w14:paraId="0DEBB6D9" w14:textId="77777777" w:rsidR="00FA54E7" w:rsidRPr="0093104E" w:rsidRDefault="00FA54E7" w:rsidP="008D7A6C">
      <w:pPr>
        <w:spacing w:before="120" w:after="120" w:line="276" w:lineRule="auto"/>
        <w:jc w:val="both"/>
        <w:rPr>
          <w:rFonts w:ascii="Times New Roman" w:hAnsi="Times New Roman"/>
          <w:sz w:val="24"/>
          <w:szCs w:val="24"/>
        </w:rPr>
        <w:sectPr w:rsidR="00FA54E7" w:rsidRPr="0093104E" w:rsidSect="00961B8A">
          <w:pgSz w:w="16838" w:h="11906" w:orient="landscape" w:code="9"/>
          <w:pgMar w:top="1134" w:right="567" w:bottom="1134" w:left="1985" w:header="709" w:footer="709" w:gutter="0"/>
          <w:cols w:space="708"/>
          <w:docGrid w:linePitch="360"/>
        </w:sectPr>
      </w:pPr>
    </w:p>
    <w:p w14:paraId="3824D351" w14:textId="5A64E381" w:rsidR="00264D8A" w:rsidRPr="0093104E" w:rsidRDefault="006A6A8A" w:rsidP="008D7A6C">
      <w:pPr>
        <w:spacing w:before="120" w:after="120" w:line="276" w:lineRule="auto"/>
        <w:jc w:val="both"/>
        <w:rPr>
          <w:rFonts w:ascii="Times New Roman" w:hAnsi="Times New Roman"/>
          <w:sz w:val="24"/>
          <w:szCs w:val="24"/>
        </w:rPr>
      </w:pPr>
      <w:r w:rsidRPr="0093104E">
        <w:rPr>
          <w:rFonts w:ascii="Times New Roman" w:hAnsi="Times New Roman"/>
          <w:sz w:val="24"/>
          <w:szCs w:val="24"/>
        </w:rPr>
        <w:lastRenderedPageBreak/>
        <w:t xml:space="preserve">В рамках реализации Концепции экологической безопасности Хабаровского края на период до 2030 года в крае планируется создание особо охраняемых природных территорий краевого значения в соответствии с Перечнем территорий, перспективных для создания особо охраняемых территорий краевого значения, на период до 2030 года, утвержденным распоряжением Правительства Хабаровского края от 13.05.2021 № 368-рп. Из указанного выше перечня на территории Охотского муниципального округа </w:t>
      </w:r>
      <w:r w:rsidR="0088429F" w:rsidRPr="0093104E">
        <w:rPr>
          <w:rFonts w:ascii="Times New Roman" w:hAnsi="Times New Roman"/>
          <w:sz w:val="24"/>
          <w:szCs w:val="24"/>
        </w:rPr>
        <w:t>выделены перспективные территории для создания особо охраняемых природных территорий.</w:t>
      </w:r>
    </w:p>
    <w:p w14:paraId="0AFF7E01" w14:textId="6DB10460" w:rsidR="0088429F" w:rsidRPr="0093104E" w:rsidRDefault="0088429F" w:rsidP="0088429F">
      <w:pPr>
        <w:spacing w:before="120" w:after="120" w:line="276" w:lineRule="auto"/>
        <w:jc w:val="right"/>
        <w:rPr>
          <w:rFonts w:ascii="Times New Roman" w:hAnsi="Times New Roman"/>
          <w:sz w:val="24"/>
          <w:szCs w:val="24"/>
        </w:rPr>
      </w:pPr>
      <w:r w:rsidRPr="0093104E">
        <w:rPr>
          <w:rFonts w:ascii="Times New Roman" w:hAnsi="Times New Roman"/>
          <w:sz w:val="24"/>
          <w:szCs w:val="24"/>
        </w:rPr>
        <w:t>Таблица 1.2.7-</w:t>
      </w:r>
      <w:r w:rsidR="00FA54E7" w:rsidRPr="0093104E">
        <w:rPr>
          <w:rFonts w:ascii="Times New Roman" w:hAnsi="Times New Roman"/>
          <w:sz w:val="24"/>
          <w:szCs w:val="24"/>
        </w:rPr>
        <w:t>3</w:t>
      </w:r>
    </w:p>
    <w:p w14:paraId="108D8424" w14:textId="06919308" w:rsidR="0088429F" w:rsidRPr="0093104E" w:rsidRDefault="0088429F" w:rsidP="0088429F">
      <w:pPr>
        <w:spacing w:before="120" w:after="120" w:line="276" w:lineRule="auto"/>
        <w:jc w:val="both"/>
        <w:rPr>
          <w:rFonts w:ascii="Times New Roman" w:hAnsi="Times New Roman"/>
          <w:sz w:val="24"/>
          <w:szCs w:val="24"/>
        </w:rPr>
      </w:pPr>
      <w:r w:rsidRPr="0093104E">
        <w:rPr>
          <w:rFonts w:ascii="Times New Roman" w:hAnsi="Times New Roman"/>
          <w:sz w:val="24"/>
          <w:szCs w:val="24"/>
        </w:rPr>
        <w:t>Перечень территорий, перспективных для создания особо охраняемых природных территорий краевого значения, на период до 2030 г.</w:t>
      </w:r>
    </w:p>
    <w:tbl>
      <w:tblPr>
        <w:tblStyle w:val="100"/>
        <w:tblW w:w="5000" w:type="pct"/>
        <w:tblInd w:w="5" w:type="dxa"/>
        <w:tblCellMar>
          <w:top w:w="28" w:type="dxa"/>
          <w:left w:w="113" w:type="dxa"/>
          <w:bottom w:w="28" w:type="dxa"/>
          <w:right w:w="113" w:type="dxa"/>
        </w:tblCellMar>
        <w:tblLook w:val="04A0" w:firstRow="1" w:lastRow="0" w:firstColumn="1" w:lastColumn="0" w:noHBand="0" w:noVBand="1"/>
      </w:tblPr>
      <w:tblGrid>
        <w:gridCol w:w="592"/>
        <w:gridCol w:w="3477"/>
        <w:gridCol w:w="4090"/>
        <w:gridCol w:w="1421"/>
      </w:tblGrid>
      <w:tr w:rsidR="0088429F" w:rsidRPr="0093104E" w14:paraId="5A40037F" w14:textId="77777777" w:rsidTr="0088429F">
        <w:trPr>
          <w:tblHeader/>
        </w:trPr>
        <w:tc>
          <w:tcPr>
            <w:tcW w:w="578" w:type="dxa"/>
            <w:vAlign w:val="center"/>
          </w:tcPr>
          <w:p w14:paraId="495960BA" w14:textId="77777777" w:rsidR="0088429F" w:rsidRPr="0093104E" w:rsidRDefault="0088429F" w:rsidP="0088429F">
            <w:pPr>
              <w:tabs>
                <w:tab w:val="left" w:pos="709"/>
              </w:tabs>
              <w:spacing w:line="240" w:lineRule="auto"/>
              <w:ind w:left="-40" w:right="-79" w:firstLine="0"/>
              <w:jc w:val="center"/>
              <w:rPr>
                <w:lang w:eastAsia="ar-SA"/>
              </w:rPr>
            </w:pPr>
            <w:r w:rsidRPr="0093104E">
              <w:rPr>
                <w:lang w:eastAsia="ar-SA"/>
              </w:rPr>
              <w:t>№ п/п</w:t>
            </w:r>
          </w:p>
        </w:tc>
        <w:tc>
          <w:tcPr>
            <w:tcW w:w="3391" w:type="dxa"/>
            <w:vAlign w:val="center"/>
          </w:tcPr>
          <w:p w14:paraId="04E0A58D" w14:textId="77777777" w:rsidR="0088429F" w:rsidRPr="0093104E" w:rsidRDefault="0088429F" w:rsidP="0088429F">
            <w:pPr>
              <w:tabs>
                <w:tab w:val="left" w:pos="709"/>
              </w:tabs>
              <w:spacing w:line="240" w:lineRule="auto"/>
              <w:ind w:left="-40" w:right="-79" w:firstLine="0"/>
              <w:jc w:val="center"/>
              <w:rPr>
                <w:lang w:eastAsia="ar-SA"/>
              </w:rPr>
            </w:pPr>
            <w:r w:rsidRPr="0093104E">
              <w:rPr>
                <w:lang w:eastAsia="ar-SA"/>
              </w:rPr>
              <w:t>Наименование</w:t>
            </w:r>
          </w:p>
        </w:tc>
        <w:tc>
          <w:tcPr>
            <w:tcW w:w="3989" w:type="dxa"/>
            <w:vAlign w:val="center"/>
          </w:tcPr>
          <w:p w14:paraId="393BCDDE" w14:textId="77777777" w:rsidR="0088429F" w:rsidRPr="0093104E" w:rsidRDefault="0088429F" w:rsidP="0088429F">
            <w:pPr>
              <w:tabs>
                <w:tab w:val="left" w:pos="709"/>
              </w:tabs>
              <w:spacing w:line="240" w:lineRule="auto"/>
              <w:ind w:left="-40" w:right="-79" w:firstLine="0"/>
              <w:jc w:val="center"/>
              <w:rPr>
                <w:lang w:eastAsia="ar-SA"/>
              </w:rPr>
            </w:pPr>
            <w:r w:rsidRPr="0093104E">
              <w:rPr>
                <w:lang w:eastAsia="ar-SA"/>
              </w:rPr>
              <w:t>Местоположение (наименование муниципального образования)</w:t>
            </w:r>
          </w:p>
        </w:tc>
        <w:tc>
          <w:tcPr>
            <w:tcW w:w="1386" w:type="dxa"/>
            <w:vAlign w:val="center"/>
          </w:tcPr>
          <w:p w14:paraId="4655879A" w14:textId="77777777" w:rsidR="0088429F" w:rsidRPr="0093104E" w:rsidRDefault="0088429F" w:rsidP="0088429F">
            <w:pPr>
              <w:tabs>
                <w:tab w:val="left" w:pos="709"/>
              </w:tabs>
              <w:spacing w:line="240" w:lineRule="auto"/>
              <w:ind w:left="-40" w:right="-79" w:firstLine="0"/>
              <w:jc w:val="center"/>
              <w:rPr>
                <w:lang w:eastAsia="ar-SA"/>
              </w:rPr>
            </w:pPr>
            <w:r w:rsidRPr="0093104E">
              <w:rPr>
                <w:lang w:eastAsia="ar-SA"/>
              </w:rPr>
              <w:t>Планируемая площадь, га</w:t>
            </w:r>
          </w:p>
        </w:tc>
      </w:tr>
      <w:tr w:rsidR="0088429F" w:rsidRPr="0093104E" w14:paraId="1B2CEE2B" w14:textId="77777777" w:rsidTr="0088429F">
        <w:tc>
          <w:tcPr>
            <w:tcW w:w="578" w:type="dxa"/>
          </w:tcPr>
          <w:p w14:paraId="451BC786" w14:textId="77777777" w:rsidR="0088429F" w:rsidRPr="0093104E" w:rsidRDefault="0088429F" w:rsidP="0088429F">
            <w:pPr>
              <w:tabs>
                <w:tab w:val="left" w:pos="709"/>
              </w:tabs>
              <w:spacing w:line="240" w:lineRule="auto"/>
              <w:ind w:left="-40" w:right="-79" w:firstLine="0"/>
              <w:jc w:val="center"/>
              <w:rPr>
                <w:lang w:eastAsia="ar-SA"/>
              </w:rPr>
            </w:pPr>
            <w:r w:rsidRPr="0093104E">
              <w:rPr>
                <w:lang w:eastAsia="ar-SA"/>
              </w:rPr>
              <w:t>16.</w:t>
            </w:r>
          </w:p>
        </w:tc>
        <w:tc>
          <w:tcPr>
            <w:tcW w:w="3391" w:type="dxa"/>
          </w:tcPr>
          <w:p w14:paraId="55C2437C" w14:textId="77777777" w:rsidR="0088429F" w:rsidRPr="0093104E" w:rsidRDefault="0088429F" w:rsidP="0088429F">
            <w:pPr>
              <w:tabs>
                <w:tab w:val="left" w:pos="709"/>
              </w:tabs>
              <w:spacing w:line="240" w:lineRule="auto"/>
              <w:ind w:left="-40" w:right="-79" w:firstLine="0"/>
              <w:rPr>
                <w:lang w:eastAsia="ar-SA"/>
              </w:rPr>
            </w:pPr>
            <w:r w:rsidRPr="0093104E">
              <w:rPr>
                <w:lang w:eastAsia="ar-SA"/>
              </w:rPr>
              <w:t>Уегинский</w:t>
            </w:r>
          </w:p>
        </w:tc>
        <w:tc>
          <w:tcPr>
            <w:tcW w:w="3989" w:type="dxa"/>
          </w:tcPr>
          <w:p w14:paraId="18A3C3CA" w14:textId="77777777" w:rsidR="0088429F" w:rsidRPr="0093104E" w:rsidRDefault="0088429F" w:rsidP="0088429F">
            <w:pPr>
              <w:tabs>
                <w:tab w:val="left" w:pos="709"/>
              </w:tabs>
              <w:spacing w:line="240" w:lineRule="auto"/>
              <w:ind w:left="-40" w:right="-79" w:firstLine="0"/>
              <w:rPr>
                <w:lang w:eastAsia="ar-SA"/>
              </w:rPr>
            </w:pPr>
            <w:r w:rsidRPr="0093104E">
              <w:rPr>
                <w:lang w:eastAsia="ar-SA"/>
              </w:rPr>
              <w:t>Охотский муниципальный округ</w:t>
            </w:r>
          </w:p>
        </w:tc>
        <w:tc>
          <w:tcPr>
            <w:tcW w:w="1386" w:type="dxa"/>
          </w:tcPr>
          <w:p w14:paraId="5D9AEAC2" w14:textId="77777777" w:rsidR="0088429F" w:rsidRPr="0093104E" w:rsidRDefault="0088429F" w:rsidP="0088429F">
            <w:pPr>
              <w:tabs>
                <w:tab w:val="left" w:pos="709"/>
              </w:tabs>
              <w:spacing w:line="240" w:lineRule="auto"/>
              <w:ind w:left="-40" w:right="-79" w:firstLine="0"/>
              <w:jc w:val="center"/>
              <w:rPr>
                <w:lang w:eastAsia="ar-SA"/>
              </w:rPr>
            </w:pPr>
            <w:r w:rsidRPr="0093104E">
              <w:rPr>
                <w:lang w:eastAsia="ar-SA"/>
              </w:rPr>
              <w:t>39000,0</w:t>
            </w:r>
          </w:p>
        </w:tc>
      </w:tr>
      <w:tr w:rsidR="0088429F" w:rsidRPr="0093104E" w14:paraId="00398C2F" w14:textId="77777777" w:rsidTr="0088429F">
        <w:trPr>
          <w:trHeight w:val="227"/>
        </w:trPr>
        <w:tc>
          <w:tcPr>
            <w:tcW w:w="578" w:type="dxa"/>
          </w:tcPr>
          <w:p w14:paraId="25B9AB5C" w14:textId="77777777" w:rsidR="0088429F" w:rsidRPr="0093104E" w:rsidRDefault="0088429F" w:rsidP="0088429F">
            <w:pPr>
              <w:tabs>
                <w:tab w:val="left" w:pos="709"/>
              </w:tabs>
              <w:spacing w:line="240" w:lineRule="auto"/>
              <w:ind w:left="-40" w:right="-79" w:firstLine="0"/>
              <w:jc w:val="center"/>
              <w:rPr>
                <w:lang w:eastAsia="ar-SA"/>
              </w:rPr>
            </w:pPr>
            <w:r w:rsidRPr="0093104E">
              <w:rPr>
                <w:lang w:eastAsia="ar-SA"/>
              </w:rPr>
              <w:t>17.</w:t>
            </w:r>
          </w:p>
        </w:tc>
        <w:tc>
          <w:tcPr>
            <w:tcW w:w="3391" w:type="dxa"/>
          </w:tcPr>
          <w:p w14:paraId="5EEFA3B0" w14:textId="77777777" w:rsidR="0088429F" w:rsidRPr="0093104E" w:rsidRDefault="0088429F" w:rsidP="0088429F">
            <w:pPr>
              <w:tabs>
                <w:tab w:val="left" w:pos="709"/>
              </w:tabs>
              <w:spacing w:line="240" w:lineRule="auto"/>
              <w:ind w:left="-40" w:right="-79" w:firstLine="0"/>
              <w:rPr>
                <w:lang w:eastAsia="ar-SA"/>
              </w:rPr>
            </w:pPr>
            <w:r w:rsidRPr="0093104E">
              <w:rPr>
                <w:lang w:eastAsia="ar-SA"/>
              </w:rPr>
              <w:t>Нонский</w:t>
            </w:r>
          </w:p>
        </w:tc>
        <w:tc>
          <w:tcPr>
            <w:tcW w:w="3989" w:type="dxa"/>
          </w:tcPr>
          <w:p w14:paraId="2A678AC7" w14:textId="77777777" w:rsidR="0088429F" w:rsidRPr="0093104E" w:rsidRDefault="0088429F" w:rsidP="0088429F">
            <w:pPr>
              <w:tabs>
                <w:tab w:val="left" w:pos="709"/>
              </w:tabs>
              <w:spacing w:line="240" w:lineRule="auto"/>
              <w:ind w:left="-40" w:right="-79" w:firstLine="0"/>
              <w:rPr>
                <w:lang w:eastAsia="ar-SA"/>
              </w:rPr>
            </w:pPr>
            <w:r w:rsidRPr="0093104E">
              <w:rPr>
                <w:lang w:eastAsia="ar-SA"/>
              </w:rPr>
              <w:t>Охотский муниципальный округ</w:t>
            </w:r>
          </w:p>
        </w:tc>
        <w:tc>
          <w:tcPr>
            <w:tcW w:w="1386" w:type="dxa"/>
          </w:tcPr>
          <w:p w14:paraId="6143C716" w14:textId="77777777" w:rsidR="0088429F" w:rsidRPr="0093104E" w:rsidRDefault="0088429F" w:rsidP="0088429F">
            <w:pPr>
              <w:tabs>
                <w:tab w:val="left" w:pos="709"/>
              </w:tabs>
              <w:spacing w:line="240" w:lineRule="auto"/>
              <w:ind w:left="-40" w:right="-79" w:firstLine="0"/>
              <w:jc w:val="center"/>
              <w:rPr>
                <w:lang w:eastAsia="ar-SA"/>
              </w:rPr>
            </w:pPr>
            <w:r w:rsidRPr="0093104E">
              <w:rPr>
                <w:lang w:eastAsia="ar-SA"/>
              </w:rPr>
              <w:t>33000,0</w:t>
            </w:r>
          </w:p>
        </w:tc>
      </w:tr>
      <w:tr w:rsidR="0088429F" w:rsidRPr="0093104E" w14:paraId="75CB85EC" w14:textId="77777777" w:rsidTr="0088429F">
        <w:tc>
          <w:tcPr>
            <w:tcW w:w="578" w:type="dxa"/>
          </w:tcPr>
          <w:p w14:paraId="3AC39DD9" w14:textId="77777777" w:rsidR="0088429F" w:rsidRPr="0093104E" w:rsidRDefault="0088429F" w:rsidP="0088429F">
            <w:pPr>
              <w:tabs>
                <w:tab w:val="left" w:pos="709"/>
              </w:tabs>
              <w:spacing w:line="240" w:lineRule="auto"/>
              <w:ind w:left="-40" w:right="-79" w:firstLine="0"/>
              <w:jc w:val="center"/>
              <w:rPr>
                <w:lang w:eastAsia="ar-SA"/>
              </w:rPr>
            </w:pPr>
            <w:r w:rsidRPr="0093104E">
              <w:rPr>
                <w:lang w:eastAsia="ar-SA"/>
              </w:rPr>
              <w:t>18.</w:t>
            </w:r>
          </w:p>
        </w:tc>
        <w:tc>
          <w:tcPr>
            <w:tcW w:w="3391" w:type="dxa"/>
          </w:tcPr>
          <w:p w14:paraId="7D8B5F34" w14:textId="77777777" w:rsidR="0088429F" w:rsidRPr="0093104E" w:rsidRDefault="0088429F" w:rsidP="0088429F">
            <w:pPr>
              <w:tabs>
                <w:tab w:val="left" w:pos="709"/>
              </w:tabs>
              <w:spacing w:line="240" w:lineRule="auto"/>
              <w:ind w:left="-40" w:right="-79" w:firstLine="0"/>
              <w:rPr>
                <w:lang w:eastAsia="ar-SA"/>
              </w:rPr>
            </w:pPr>
            <w:r w:rsidRPr="0093104E">
              <w:rPr>
                <w:lang w:eastAsia="ar-SA"/>
              </w:rPr>
              <w:t>Озеро Нек</w:t>
            </w:r>
          </w:p>
        </w:tc>
        <w:tc>
          <w:tcPr>
            <w:tcW w:w="3989" w:type="dxa"/>
          </w:tcPr>
          <w:p w14:paraId="66D04027" w14:textId="77777777" w:rsidR="0088429F" w:rsidRPr="0093104E" w:rsidRDefault="0088429F" w:rsidP="0088429F">
            <w:pPr>
              <w:tabs>
                <w:tab w:val="left" w:pos="709"/>
              </w:tabs>
              <w:spacing w:line="240" w:lineRule="auto"/>
              <w:ind w:left="-40" w:right="-79" w:firstLine="0"/>
              <w:rPr>
                <w:lang w:eastAsia="ar-SA"/>
              </w:rPr>
            </w:pPr>
            <w:r w:rsidRPr="0093104E">
              <w:rPr>
                <w:lang w:eastAsia="ar-SA"/>
              </w:rPr>
              <w:t>Охотский муниципальный округ</w:t>
            </w:r>
          </w:p>
        </w:tc>
        <w:tc>
          <w:tcPr>
            <w:tcW w:w="1386" w:type="dxa"/>
          </w:tcPr>
          <w:p w14:paraId="5E3A1885" w14:textId="77777777" w:rsidR="0088429F" w:rsidRPr="0093104E" w:rsidRDefault="0088429F" w:rsidP="0088429F">
            <w:pPr>
              <w:tabs>
                <w:tab w:val="left" w:pos="709"/>
              </w:tabs>
              <w:spacing w:line="240" w:lineRule="auto"/>
              <w:ind w:left="-40" w:right="-79" w:firstLine="0"/>
              <w:jc w:val="center"/>
              <w:rPr>
                <w:lang w:eastAsia="ar-SA"/>
              </w:rPr>
            </w:pPr>
            <w:r w:rsidRPr="0093104E">
              <w:rPr>
                <w:lang w:eastAsia="ar-SA"/>
              </w:rPr>
              <w:t>5000,0</w:t>
            </w:r>
          </w:p>
        </w:tc>
      </w:tr>
    </w:tbl>
    <w:p w14:paraId="4887DABD" w14:textId="0430C54C" w:rsidR="00A01201" w:rsidRPr="0093104E" w:rsidRDefault="00A01201" w:rsidP="00A01201">
      <w:pPr>
        <w:pStyle w:val="2"/>
        <w:rPr>
          <w:rFonts w:ascii="Times New Roman" w:eastAsia="Times New Roman" w:hAnsi="Times New Roman" w:cs="Times New Roman"/>
          <w:b/>
          <w:bCs/>
          <w:color w:val="auto"/>
          <w:sz w:val="26"/>
          <w:szCs w:val="26"/>
        </w:rPr>
      </w:pPr>
      <w:bookmarkStart w:id="19" w:name="_Toc199941904"/>
      <w:r w:rsidRPr="0093104E">
        <w:rPr>
          <w:rFonts w:ascii="Times New Roman" w:eastAsia="Times New Roman" w:hAnsi="Times New Roman" w:cs="Times New Roman"/>
          <w:b/>
          <w:bCs/>
          <w:color w:val="auto"/>
          <w:sz w:val="26"/>
          <w:szCs w:val="26"/>
        </w:rPr>
        <w:t>1.3 Сведения об объектах культурного наследия</w:t>
      </w:r>
      <w:bookmarkEnd w:id="19"/>
    </w:p>
    <w:p w14:paraId="42A9D076" w14:textId="77777777" w:rsidR="008C1B0D" w:rsidRPr="0093104E" w:rsidRDefault="009B5F7F" w:rsidP="00542AAD">
      <w:pPr>
        <w:tabs>
          <w:tab w:val="left" w:pos="9639"/>
        </w:tabs>
        <w:autoSpaceDE w:val="0"/>
        <w:autoSpaceDN w:val="0"/>
        <w:adjustRightInd w:val="0"/>
        <w:spacing w:before="120" w:after="120" w:line="276" w:lineRule="auto"/>
        <w:jc w:val="both"/>
        <w:rPr>
          <w:rFonts w:ascii="Times New Roman" w:hAnsi="Times New Roman"/>
          <w:sz w:val="24"/>
          <w:szCs w:val="24"/>
          <w:lang w:eastAsia="ru-RU"/>
        </w:rPr>
      </w:pPr>
      <w:r w:rsidRPr="0093104E">
        <w:rPr>
          <w:rFonts w:ascii="Times New Roman" w:eastAsia="Calibri" w:hAnsi="Times New Roman"/>
          <w:sz w:val="24"/>
          <w:szCs w:val="24"/>
          <w:lang w:eastAsia="ru-RU"/>
        </w:rPr>
        <w:t xml:space="preserve">На территории </w:t>
      </w:r>
      <w:r w:rsidRPr="0093104E">
        <w:rPr>
          <w:rFonts w:ascii="Times New Roman" w:hAnsi="Times New Roman"/>
          <w:sz w:val="24"/>
          <w:szCs w:val="24"/>
          <w:lang w:eastAsia="ru-RU"/>
        </w:rPr>
        <w:t xml:space="preserve">Охотского муниципального округа </w:t>
      </w:r>
      <w:r w:rsidR="0060794E" w:rsidRPr="0093104E">
        <w:rPr>
          <w:rFonts w:ascii="Times New Roman" w:hAnsi="Times New Roman"/>
          <w:sz w:val="24"/>
          <w:szCs w:val="24"/>
          <w:lang w:eastAsia="ru-RU"/>
        </w:rPr>
        <w:t>расположены</w:t>
      </w:r>
      <w:r w:rsidR="00FC5F87" w:rsidRPr="0093104E">
        <w:rPr>
          <w:rFonts w:ascii="Times New Roman" w:hAnsi="Times New Roman"/>
          <w:sz w:val="24"/>
          <w:szCs w:val="24"/>
          <w:lang w:eastAsia="ru-RU"/>
        </w:rPr>
        <w:t xml:space="preserve"> четыре объекта культурного наследия регионального значения</w:t>
      </w:r>
      <w:r w:rsidR="00542AAD" w:rsidRPr="0093104E">
        <w:rPr>
          <w:rFonts w:ascii="Times New Roman" w:hAnsi="Times New Roman"/>
          <w:sz w:val="24"/>
          <w:szCs w:val="24"/>
          <w:lang w:eastAsia="ru-RU"/>
        </w:rPr>
        <w:t xml:space="preserve"> (см. Таблицу 1.3-1).</w:t>
      </w:r>
    </w:p>
    <w:p w14:paraId="6461DD44" w14:textId="022109B2" w:rsidR="00542AAD" w:rsidRPr="0093104E" w:rsidRDefault="00542AAD" w:rsidP="00542AAD">
      <w:pPr>
        <w:tabs>
          <w:tab w:val="left" w:pos="9639"/>
        </w:tabs>
        <w:autoSpaceDE w:val="0"/>
        <w:autoSpaceDN w:val="0"/>
        <w:adjustRightInd w:val="0"/>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Вместе с тем на территории Охотского муниципального округа Хабаровского края расположены 13 выявленных объекта культурного (археологического) наследия.</w:t>
      </w:r>
    </w:p>
    <w:p w14:paraId="73753D20" w14:textId="77777777" w:rsidR="00542AAD" w:rsidRPr="0093104E" w:rsidRDefault="00542AAD" w:rsidP="00542AAD">
      <w:pPr>
        <w:tabs>
          <w:tab w:val="left" w:pos="9639"/>
        </w:tabs>
        <w:autoSpaceDE w:val="0"/>
        <w:autoSpaceDN w:val="0"/>
        <w:adjustRightInd w:val="0"/>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Территория Охотского муниципального округа Хабаровского края ранее не подвергалась сплошным историко-культурным исследованиям, но относится к зоне с возможным обнаружением объектов археологии и сохранившихся участков культурного своя. Наиболее перспективными местами являются берега и долины рек, проток, берега ручьев, поверхности надпойменных террас и релок.</w:t>
      </w:r>
    </w:p>
    <w:p w14:paraId="73B6F606" w14:textId="77777777" w:rsidR="00542AAD" w:rsidRPr="0093104E" w:rsidRDefault="00542AAD" w:rsidP="00542AAD">
      <w:pPr>
        <w:tabs>
          <w:tab w:val="left" w:pos="9639"/>
        </w:tabs>
        <w:autoSpaceDE w:val="0"/>
        <w:autoSpaceDN w:val="0"/>
        <w:adjustRightInd w:val="0"/>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В соответствии со ст. 28, 30 — 32, 36, 45.1 Федерального закона № 73-ФЗ, а также п. 56 ст.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земли, подлежащие воздействию земляньт,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 в целях определения наличия или отсутствия объектов археологического наследия пнбo объектов, обладающих признаками объекта археологического наследия.</w:t>
      </w:r>
    </w:p>
    <w:p w14:paraId="1EA121A1" w14:textId="7D261CB0" w:rsidR="00542AAD" w:rsidRPr="0093104E" w:rsidRDefault="00542AAD" w:rsidP="00FA54E7">
      <w:pPr>
        <w:tabs>
          <w:tab w:val="left" w:pos="9639"/>
        </w:tabs>
        <w:autoSpaceDE w:val="0"/>
        <w:autoSpaceDN w:val="0"/>
        <w:adjustRightInd w:val="0"/>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Кроме того, постановлением Правительства Российской Федерации от 30.12.2023 № 2418 установлены особенности порядка определения наличия или отсутствия объектов, обладающих признаками объекта археологического</w:t>
      </w:r>
      <w:r w:rsidR="00FA54E7" w:rsidRPr="0093104E">
        <w:rPr>
          <w:rFonts w:ascii="Times New Roman" w:hAnsi="Times New Roman"/>
          <w:sz w:val="24"/>
          <w:szCs w:val="24"/>
          <w:lang w:eastAsia="ru-RU"/>
        </w:rPr>
        <w:t xml:space="preserve"> </w:t>
      </w:r>
      <w:r w:rsidRPr="0093104E">
        <w:rPr>
          <w:rFonts w:ascii="Times New Roman" w:hAnsi="Times New Roman"/>
          <w:sz w:val="24"/>
          <w:szCs w:val="24"/>
          <w:lang w:eastAsia="ru-RU"/>
        </w:rPr>
        <w:t>наследия, на территориях, указанных в абзаце 3 ст. 30 Федерального закона</w:t>
      </w:r>
      <w:r w:rsidR="00FA54E7" w:rsidRPr="0093104E">
        <w:rPr>
          <w:rFonts w:ascii="Times New Roman" w:hAnsi="Times New Roman"/>
          <w:sz w:val="24"/>
          <w:szCs w:val="24"/>
          <w:lang w:eastAsia="ru-RU"/>
        </w:rPr>
        <w:t xml:space="preserve"> </w:t>
      </w:r>
      <w:r w:rsidRPr="0093104E">
        <w:rPr>
          <w:rFonts w:ascii="Times New Roman" w:hAnsi="Times New Roman"/>
          <w:sz w:val="24"/>
          <w:szCs w:val="24"/>
          <w:lang w:eastAsia="ru-RU"/>
        </w:rPr>
        <w:t>№ 73-ФЗ.</w:t>
      </w:r>
    </w:p>
    <w:p w14:paraId="2693E0C7" w14:textId="1B783CF4" w:rsidR="00542AAD" w:rsidRPr="0093104E" w:rsidRDefault="00542AAD" w:rsidP="00542AAD">
      <w:pPr>
        <w:tabs>
          <w:tab w:val="left" w:pos="9639"/>
        </w:tabs>
        <w:autoSpaceDE w:val="0"/>
        <w:autoSpaceDN w:val="0"/>
        <w:adjustRightInd w:val="0"/>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lastRenderedPageBreak/>
        <w:t>Таким образом, учитывая изложенное, для проведения земляных, строительных, мелиоративных, хозяйственных и иных работ на земельных участках, перспективных в  плане обнаружения объектов археологии и сохранившихся участков культурного слоя, указанных в настоящем письме, необходимо:</w:t>
      </w:r>
    </w:p>
    <w:p w14:paraId="607C40BC" w14:textId="03239852" w:rsidR="00542AAD" w:rsidRPr="0093104E" w:rsidRDefault="00542AAD" w:rsidP="00FA54E7">
      <w:pPr>
        <w:tabs>
          <w:tab w:val="left" w:pos="9639"/>
        </w:tabs>
        <w:autoSpaceDE w:val="0"/>
        <w:autoSpaceDN w:val="0"/>
        <w:adjustRightInd w:val="0"/>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1)</w:t>
      </w:r>
      <w:r w:rsidR="00FA54E7" w:rsidRPr="0093104E">
        <w:rPr>
          <w:rFonts w:ascii="Times New Roman" w:hAnsi="Times New Roman"/>
          <w:sz w:val="24"/>
          <w:szCs w:val="24"/>
          <w:lang w:eastAsia="ru-RU"/>
        </w:rPr>
        <w:t xml:space="preserve"> </w:t>
      </w:r>
      <w:r w:rsidRPr="0093104E">
        <w:rPr>
          <w:rFonts w:ascii="Times New Roman" w:hAnsi="Times New Roman"/>
          <w:sz w:val="24"/>
          <w:szCs w:val="24"/>
          <w:lang w:eastAsia="ru-RU"/>
        </w:rPr>
        <w:t>обеспечить проведение историко-культурной экспертизы земельного участка путем археологической разведки, в порядке, установленном статьей</w:t>
      </w:r>
      <w:r w:rsidR="00FA54E7" w:rsidRPr="0093104E">
        <w:rPr>
          <w:rFonts w:ascii="Times New Roman" w:hAnsi="Times New Roman"/>
          <w:sz w:val="24"/>
          <w:szCs w:val="24"/>
          <w:lang w:eastAsia="ru-RU"/>
        </w:rPr>
        <w:t xml:space="preserve"> </w:t>
      </w:r>
      <w:r w:rsidRPr="0093104E">
        <w:rPr>
          <w:rFonts w:ascii="Times New Roman" w:hAnsi="Times New Roman"/>
          <w:sz w:val="24"/>
          <w:szCs w:val="24"/>
          <w:lang w:eastAsia="ru-RU"/>
        </w:rPr>
        <w:t>45.1 Федерального закона № 73-ФЗ;</w:t>
      </w:r>
    </w:p>
    <w:p w14:paraId="19CC6336" w14:textId="4C652016" w:rsidR="00542AAD" w:rsidRPr="0093104E" w:rsidRDefault="00542AAD" w:rsidP="00542AAD">
      <w:pPr>
        <w:tabs>
          <w:tab w:val="left" w:pos="9639"/>
        </w:tabs>
        <w:autoSpaceDE w:val="0"/>
        <w:autoSpaceDN w:val="0"/>
        <w:adjustRightInd w:val="0"/>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2)</w:t>
      </w:r>
      <w:r w:rsidR="00FA54E7" w:rsidRPr="0093104E">
        <w:rPr>
          <w:rFonts w:ascii="Times New Roman" w:hAnsi="Times New Roman"/>
          <w:sz w:val="24"/>
          <w:szCs w:val="24"/>
          <w:lang w:eastAsia="ru-RU"/>
        </w:rPr>
        <w:t xml:space="preserve"> </w:t>
      </w:r>
      <w:r w:rsidRPr="0093104E">
        <w:rPr>
          <w:rFonts w:ascii="Times New Roman" w:hAnsi="Times New Roman"/>
          <w:sz w:val="24"/>
          <w:szCs w:val="24"/>
          <w:lang w:eastAsia="ru-RU"/>
        </w:rPr>
        <w:t>представить в управление документацию, подготовленную на основе археологических полевых  работ,  содержащую  результаты  исследований, в соответствии с которыми определяется наличие или отсутствие объектов, обладающих признаками объекта культурного наследия, а также заключение государственной историко-культурной экспертизы указанной документации (либо земельного участка).</w:t>
      </w:r>
    </w:p>
    <w:p w14:paraId="5106CC35" w14:textId="77777777" w:rsidR="00542AAD" w:rsidRPr="0093104E" w:rsidRDefault="00542AAD" w:rsidP="00542AAD">
      <w:pPr>
        <w:tabs>
          <w:tab w:val="left" w:pos="9639"/>
        </w:tabs>
        <w:autoSpaceDE w:val="0"/>
        <w:autoSpaceDN w:val="0"/>
        <w:adjustRightInd w:val="0"/>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В случае обнаружения в границе земельного участка, подлежащего воздействию земляных, строительных, хозяйственных и иных работ объектов, обладающих признаками объекта культурного наследия, и после принятия управлением решения о включении данного объекта в перечень выявленных объектов культурного наследия:</w:t>
      </w:r>
    </w:p>
    <w:p w14:paraId="0CD4F2EF" w14:textId="5C0EF533" w:rsidR="00542AAD" w:rsidRPr="0093104E" w:rsidRDefault="00542AAD" w:rsidP="00542AAD">
      <w:pPr>
        <w:tabs>
          <w:tab w:val="left" w:pos="9639"/>
        </w:tabs>
        <w:autoSpaceDE w:val="0"/>
        <w:autoSpaceDN w:val="0"/>
        <w:adjustRightInd w:val="0"/>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1)</w:t>
      </w:r>
      <w:r w:rsidR="00FA54E7" w:rsidRPr="0093104E">
        <w:rPr>
          <w:rFonts w:ascii="Times New Roman" w:hAnsi="Times New Roman"/>
          <w:sz w:val="24"/>
          <w:szCs w:val="24"/>
          <w:lang w:eastAsia="ru-RU"/>
        </w:rPr>
        <w:t xml:space="preserve"> </w:t>
      </w:r>
      <w:r w:rsidRPr="0093104E">
        <w:rPr>
          <w:rFonts w:ascii="Times New Roman" w:hAnsi="Times New Roman"/>
          <w:sz w:val="24"/>
          <w:szCs w:val="24"/>
          <w:lang w:eastAsia="ru-RU"/>
        </w:rPr>
        <w:t>разработать в составе проектной документации раздел об обеспечении сохранности выявленного объекта культурного наследия или проведении спасательных археологических полевых работ либо план проведения спасательных археологических полевых работ, включающих оценку воздействия проводимых работ на выявленный объект культурного наследия (далее — документация);</w:t>
      </w:r>
    </w:p>
    <w:p w14:paraId="607880F5" w14:textId="19C06C3F" w:rsidR="00542AAD" w:rsidRPr="0093104E" w:rsidRDefault="00542AAD" w:rsidP="00542AAD">
      <w:pPr>
        <w:tabs>
          <w:tab w:val="left" w:pos="9639"/>
        </w:tabs>
        <w:autoSpaceDE w:val="0"/>
        <w:autoSpaceDN w:val="0"/>
        <w:adjustRightInd w:val="0"/>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2)</w:t>
      </w:r>
      <w:r w:rsidR="00FA54E7" w:rsidRPr="0093104E">
        <w:rPr>
          <w:rFonts w:ascii="Times New Roman" w:hAnsi="Times New Roman"/>
          <w:sz w:val="24"/>
          <w:szCs w:val="24"/>
          <w:lang w:eastAsia="ru-RU"/>
        </w:rPr>
        <w:t xml:space="preserve"> </w:t>
      </w:r>
      <w:r w:rsidRPr="0093104E">
        <w:rPr>
          <w:rFonts w:ascii="Times New Roman" w:hAnsi="Times New Roman"/>
          <w:sz w:val="24"/>
          <w:szCs w:val="24"/>
          <w:lang w:eastAsia="ru-RU"/>
        </w:rPr>
        <w:t>получить по документации заключение государственной историко- культурной экспертизы и представить ее в управление на согласование;</w:t>
      </w:r>
    </w:p>
    <w:p w14:paraId="571A9232" w14:textId="1848B635" w:rsidR="00542AAD" w:rsidRPr="0093104E" w:rsidRDefault="00542AAD" w:rsidP="00542AAD">
      <w:pPr>
        <w:tabs>
          <w:tab w:val="left" w:pos="9639"/>
        </w:tabs>
        <w:autoSpaceDE w:val="0"/>
        <w:autoSpaceDN w:val="0"/>
        <w:adjustRightInd w:val="0"/>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3)</w:t>
      </w:r>
      <w:r w:rsidR="00FA54E7" w:rsidRPr="0093104E">
        <w:rPr>
          <w:rFonts w:ascii="Times New Roman" w:hAnsi="Times New Roman"/>
          <w:sz w:val="24"/>
          <w:szCs w:val="24"/>
          <w:lang w:eastAsia="ru-RU"/>
        </w:rPr>
        <w:t xml:space="preserve"> </w:t>
      </w:r>
      <w:r w:rsidRPr="0093104E">
        <w:rPr>
          <w:rFonts w:ascii="Times New Roman" w:hAnsi="Times New Roman"/>
          <w:sz w:val="24"/>
          <w:szCs w:val="24"/>
          <w:lang w:eastAsia="ru-RU"/>
        </w:rPr>
        <w:t>обеспечить реализацию согласованной управлением документации.</w:t>
      </w:r>
    </w:p>
    <w:p w14:paraId="748AB18F" w14:textId="77777777" w:rsidR="00542AAD" w:rsidRPr="0093104E" w:rsidRDefault="00542AAD" w:rsidP="009B5F7F">
      <w:pPr>
        <w:tabs>
          <w:tab w:val="left" w:pos="9639"/>
        </w:tabs>
        <w:autoSpaceDE w:val="0"/>
        <w:autoSpaceDN w:val="0"/>
        <w:adjustRightInd w:val="0"/>
        <w:spacing w:before="120" w:after="120"/>
        <w:jc w:val="both"/>
        <w:rPr>
          <w:rFonts w:ascii="Times New Roman" w:hAnsi="Times New Roman"/>
          <w:sz w:val="24"/>
          <w:szCs w:val="24"/>
          <w:lang w:eastAsia="ru-RU"/>
        </w:rPr>
      </w:pPr>
    </w:p>
    <w:p w14:paraId="56EFA922" w14:textId="22C84471" w:rsidR="00542AAD" w:rsidRPr="0093104E" w:rsidRDefault="00542AAD" w:rsidP="009B5F7F">
      <w:pPr>
        <w:tabs>
          <w:tab w:val="left" w:pos="9639"/>
        </w:tabs>
        <w:autoSpaceDE w:val="0"/>
        <w:autoSpaceDN w:val="0"/>
        <w:adjustRightInd w:val="0"/>
        <w:spacing w:before="120" w:after="120"/>
        <w:jc w:val="both"/>
        <w:rPr>
          <w:rFonts w:ascii="Times New Roman" w:hAnsi="Times New Roman"/>
          <w:sz w:val="24"/>
          <w:szCs w:val="24"/>
          <w:lang w:eastAsia="ru-RU"/>
        </w:rPr>
        <w:sectPr w:rsidR="00542AAD" w:rsidRPr="0093104E" w:rsidSect="00B00DA9">
          <w:pgSz w:w="11906" w:h="16838" w:code="9"/>
          <w:pgMar w:top="1134" w:right="567" w:bottom="1134" w:left="1985" w:header="709" w:footer="709" w:gutter="0"/>
          <w:cols w:space="708"/>
          <w:docGrid w:linePitch="360"/>
        </w:sectPr>
      </w:pPr>
    </w:p>
    <w:p w14:paraId="13FB6388" w14:textId="77777777" w:rsidR="0060794E" w:rsidRPr="0093104E" w:rsidRDefault="0060794E" w:rsidP="0060794E">
      <w:pPr>
        <w:tabs>
          <w:tab w:val="left" w:pos="9639"/>
        </w:tabs>
        <w:autoSpaceDE w:val="0"/>
        <w:autoSpaceDN w:val="0"/>
        <w:adjustRightInd w:val="0"/>
        <w:jc w:val="right"/>
        <w:rPr>
          <w:rFonts w:ascii="Times New Roman" w:hAnsi="Times New Roman"/>
          <w:sz w:val="24"/>
          <w:szCs w:val="24"/>
          <w:lang w:eastAsia="ru-RU"/>
        </w:rPr>
      </w:pPr>
      <w:r w:rsidRPr="0093104E">
        <w:rPr>
          <w:rFonts w:ascii="Times New Roman" w:hAnsi="Times New Roman"/>
          <w:sz w:val="24"/>
          <w:szCs w:val="24"/>
          <w:lang w:eastAsia="ru-RU"/>
        </w:rPr>
        <w:lastRenderedPageBreak/>
        <w:t xml:space="preserve">Таблица 1.3 – 1. </w:t>
      </w:r>
    </w:p>
    <w:p w14:paraId="0F60EBBD" w14:textId="49671E1F" w:rsidR="0060794E" w:rsidRPr="0093104E" w:rsidRDefault="0060794E" w:rsidP="0060794E">
      <w:pPr>
        <w:tabs>
          <w:tab w:val="left" w:pos="9639"/>
        </w:tabs>
        <w:autoSpaceDE w:val="0"/>
        <w:autoSpaceDN w:val="0"/>
        <w:adjustRightInd w:val="0"/>
        <w:jc w:val="center"/>
        <w:rPr>
          <w:rFonts w:ascii="Times New Roman" w:hAnsi="Times New Roman"/>
          <w:sz w:val="24"/>
          <w:szCs w:val="24"/>
          <w:lang w:eastAsia="ru-RU"/>
        </w:rPr>
      </w:pPr>
      <w:r w:rsidRPr="0093104E">
        <w:rPr>
          <w:rFonts w:ascii="Times New Roman" w:hAnsi="Times New Roman"/>
          <w:sz w:val="24"/>
          <w:szCs w:val="24"/>
          <w:lang w:eastAsia="ru-RU"/>
        </w:rPr>
        <w:t>Перечень объектов культурного наследия</w:t>
      </w:r>
    </w:p>
    <w:tbl>
      <w:tblPr>
        <w:tblStyle w:val="93"/>
        <w:tblW w:w="14599" w:type="dxa"/>
        <w:tblLayout w:type="fixed"/>
        <w:tblLook w:val="04A0" w:firstRow="1" w:lastRow="0" w:firstColumn="1" w:lastColumn="0" w:noHBand="0" w:noVBand="1"/>
      </w:tblPr>
      <w:tblGrid>
        <w:gridCol w:w="575"/>
        <w:gridCol w:w="3110"/>
        <w:gridCol w:w="2126"/>
        <w:gridCol w:w="1843"/>
        <w:gridCol w:w="1417"/>
        <w:gridCol w:w="1276"/>
        <w:gridCol w:w="1984"/>
        <w:gridCol w:w="2268"/>
      </w:tblGrid>
      <w:tr w:rsidR="008C1B0D" w:rsidRPr="0093104E" w14:paraId="4EEB4464" w14:textId="77777777" w:rsidTr="00EC2168">
        <w:trPr>
          <w:trHeight w:val="1879"/>
          <w:tblHeader/>
        </w:trPr>
        <w:tc>
          <w:tcPr>
            <w:tcW w:w="575"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1D7D642F" w14:textId="77777777" w:rsidR="008C1B0D" w:rsidRPr="0093104E" w:rsidRDefault="008C1B0D" w:rsidP="008C1B0D">
            <w:pPr>
              <w:spacing w:line="240" w:lineRule="auto"/>
              <w:ind w:firstLine="0"/>
              <w:jc w:val="center"/>
              <w:rPr>
                <w:b/>
                <w:bCs/>
                <w:color w:val="000000"/>
              </w:rPr>
            </w:pPr>
            <w:bookmarkStart w:id="20" w:name="_Hlk191630408"/>
            <w:r w:rsidRPr="0093104E">
              <w:rPr>
                <w:b/>
                <w:bCs/>
                <w:color w:val="000000"/>
              </w:rPr>
              <w:t xml:space="preserve">№ </w:t>
            </w:r>
          </w:p>
          <w:p w14:paraId="6E79279A" w14:textId="77777777" w:rsidR="008C1B0D" w:rsidRPr="0093104E" w:rsidRDefault="008C1B0D" w:rsidP="008C1B0D">
            <w:pPr>
              <w:spacing w:line="240" w:lineRule="auto"/>
              <w:ind w:firstLine="0"/>
              <w:jc w:val="center"/>
              <w:rPr>
                <w:b/>
                <w:bCs/>
              </w:rPr>
            </w:pPr>
            <w:r w:rsidRPr="0093104E">
              <w:rPr>
                <w:b/>
                <w:bCs/>
                <w:color w:val="000000"/>
              </w:rPr>
              <w:t>п/п</w:t>
            </w:r>
          </w:p>
        </w:tc>
        <w:tc>
          <w:tcPr>
            <w:tcW w:w="3110"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38F1388E" w14:textId="77777777" w:rsidR="008C1B0D" w:rsidRPr="0093104E" w:rsidRDefault="008C1B0D" w:rsidP="008C1B0D">
            <w:pPr>
              <w:spacing w:line="240" w:lineRule="auto"/>
              <w:ind w:firstLine="0"/>
              <w:jc w:val="center"/>
              <w:rPr>
                <w:b/>
                <w:bCs/>
              </w:rPr>
            </w:pPr>
            <w:r w:rsidRPr="0093104E">
              <w:rPr>
                <w:b/>
                <w:bCs/>
                <w:color w:val="000000"/>
              </w:rPr>
              <w:t xml:space="preserve">Наименование ОКН, датировка </w:t>
            </w:r>
          </w:p>
        </w:tc>
        <w:tc>
          <w:tcPr>
            <w:tcW w:w="212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191371EF" w14:textId="77777777" w:rsidR="008C1B0D" w:rsidRPr="0093104E" w:rsidRDefault="008C1B0D" w:rsidP="008C1B0D">
            <w:pPr>
              <w:spacing w:line="240" w:lineRule="auto"/>
              <w:ind w:firstLine="0"/>
              <w:jc w:val="center"/>
              <w:rPr>
                <w:b/>
                <w:bCs/>
              </w:rPr>
            </w:pPr>
            <w:r w:rsidRPr="0093104E">
              <w:rPr>
                <w:b/>
                <w:bCs/>
                <w:color w:val="000000"/>
              </w:rPr>
              <w:t>Уточненный адрес         ОКН (местоположение)</w:t>
            </w:r>
          </w:p>
        </w:tc>
        <w:tc>
          <w:tcPr>
            <w:tcW w:w="1843"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1A06A934" w14:textId="77777777" w:rsidR="008C1B0D" w:rsidRPr="0093104E" w:rsidRDefault="008C1B0D" w:rsidP="008C1B0D">
            <w:pPr>
              <w:spacing w:line="240" w:lineRule="auto"/>
              <w:ind w:firstLine="0"/>
              <w:jc w:val="center"/>
              <w:rPr>
                <w:b/>
                <w:bCs/>
              </w:rPr>
            </w:pPr>
            <w:r w:rsidRPr="0093104E">
              <w:rPr>
                <w:b/>
                <w:bCs/>
                <w:color w:val="000000"/>
              </w:rPr>
              <w:t>Документ о принятии на государственную охрану</w:t>
            </w:r>
          </w:p>
        </w:tc>
        <w:tc>
          <w:tcPr>
            <w:tcW w:w="1417"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0C95FF65" w14:textId="77777777" w:rsidR="008C1B0D" w:rsidRPr="0093104E" w:rsidRDefault="008C1B0D" w:rsidP="008C1B0D">
            <w:pPr>
              <w:spacing w:line="240" w:lineRule="auto"/>
              <w:ind w:firstLine="0"/>
              <w:jc w:val="center"/>
              <w:rPr>
                <w:b/>
                <w:bCs/>
              </w:rPr>
            </w:pPr>
            <w:r w:rsidRPr="0093104E">
              <w:rPr>
                <w:b/>
                <w:bCs/>
                <w:color w:val="000000"/>
              </w:rPr>
              <w:t>Категория историко-культурного значения ОКН</w:t>
            </w:r>
          </w:p>
        </w:tc>
        <w:tc>
          <w:tcPr>
            <w:tcW w:w="127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71736E73" w14:textId="77777777" w:rsidR="008C1B0D" w:rsidRPr="0093104E" w:rsidRDefault="008C1B0D" w:rsidP="008C1B0D">
            <w:pPr>
              <w:spacing w:line="240" w:lineRule="auto"/>
              <w:ind w:firstLine="0"/>
              <w:jc w:val="center"/>
              <w:rPr>
                <w:b/>
                <w:bCs/>
              </w:rPr>
            </w:pPr>
            <w:r w:rsidRPr="0093104E">
              <w:rPr>
                <w:b/>
                <w:bCs/>
                <w:color w:val="000000"/>
              </w:rPr>
              <w:t>Вид ОКН (Памятник/Ансамбль)</w:t>
            </w:r>
          </w:p>
        </w:tc>
        <w:tc>
          <w:tcPr>
            <w:tcW w:w="1984"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74612AC9" w14:textId="77777777" w:rsidR="008C1B0D" w:rsidRPr="0093104E" w:rsidRDefault="008C1B0D" w:rsidP="008C1B0D">
            <w:pPr>
              <w:spacing w:line="240" w:lineRule="auto"/>
              <w:ind w:firstLine="0"/>
              <w:jc w:val="center"/>
              <w:rPr>
                <w:b/>
                <w:bCs/>
              </w:rPr>
            </w:pPr>
            <w:r w:rsidRPr="0093104E">
              <w:rPr>
                <w:b/>
                <w:bCs/>
                <w:color w:val="000000"/>
              </w:rPr>
              <w:t>Сведения об утвержденных границах территории ОКН</w:t>
            </w:r>
          </w:p>
        </w:tc>
        <w:tc>
          <w:tcPr>
            <w:tcW w:w="2268"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4EB34858" w14:textId="77777777" w:rsidR="008C1B0D" w:rsidRPr="0093104E" w:rsidRDefault="008C1B0D" w:rsidP="008C1B0D">
            <w:pPr>
              <w:spacing w:line="240" w:lineRule="auto"/>
              <w:ind w:firstLine="0"/>
              <w:jc w:val="center"/>
              <w:rPr>
                <w:b/>
                <w:bCs/>
              </w:rPr>
            </w:pPr>
            <w:r w:rsidRPr="0093104E">
              <w:rPr>
                <w:b/>
                <w:bCs/>
                <w:color w:val="000000"/>
              </w:rPr>
              <w:t>Сведения об утвержденных зонах охраны ОКН</w:t>
            </w:r>
          </w:p>
        </w:tc>
      </w:tr>
      <w:tr w:rsidR="008C1B0D" w:rsidRPr="0093104E" w14:paraId="2F9BA4A7" w14:textId="77777777" w:rsidTr="00EC2168">
        <w:trPr>
          <w:trHeight w:val="377"/>
          <w:tblHeader/>
        </w:trPr>
        <w:tc>
          <w:tcPr>
            <w:tcW w:w="575"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32AB83CD" w14:textId="77777777" w:rsidR="008C1B0D" w:rsidRPr="0093104E" w:rsidRDefault="008C1B0D" w:rsidP="008C1B0D">
            <w:pPr>
              <w:spacing w:line="240" w:lineRule="auto"/>
              <w:ind w:firstLine="0"/>
              <w:jc w:val="center"/>
              <w:rPr>
                <w:b/>
                <w:bCs/>
                <w:color w:val="000000"/>
              </w:rPr>
            </w:pPr>
            <w:r w:rsidRPr="0093104E">
              <w:rPr>
                <w:b/>
                <w:bCs/>
                <w:color w:val="000000"/>
              </w:rPr>
              <w:t>1</w:t>
            </w:r>
          </w:p>
        </w:tc>
        <w:tc>
          <w:tcPr>
            <w:tcW w:w="3110"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78EC1048" w14:textId="77777777" w:rsidR="008C1B0D" w:rsidRPr="0093104E" w:rsidRDefault="008C1B0D" w:rsidP="008C1B0D">
            <w:pPr>
              <w:spacing w:line="240" w:lineRule="auto"/>
              <w:ind w:firstLine="0"/>
              <w:jc w:val="center"/>
              <w:rPr>
                <w:b/>
                <w:bCs/>
                <w:color w:val="000000"/>
              </w:rPr>
            </w:pPr>
            <w:r w:rsidRPr="0093104E">
              <w:rPr>
                <w:b/>
                <w:bCs/>
                <w:color w:val="000000"/>
              </w:rPr>
              <w:t>2</w:t>
            </w:r>
          </w:p>
        </w:tc>
        <w:tc>
          <w:tcPr>
            <w:tcW w:w="212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13399EEF" w14:textId="77777777" w:rsidR="008C1B0D" w:rsidRPr="0093104E" w:rsidRDefault="008C1B0D" w:rsidP="008C1B0D">
            <w:pPr>
              <w:spacing w:line="240" w:lineRule="auto"/>
              <w:ind w:firstLine="0"/>
              <w:jc w:val="center"/>
              <w:rPr>
                <w:b/>
                <w:bCs/>
                <w:color w:val="000000"/>
              </w:rPr>
            </w:pPr>
            <w:r w:rsidRPr="0093104E">
              <w:rPr>
                <w:b/>
                <w:bCs/>
                <w:color w:val="000000"/>
              </w:rPr>
              <w:t>3</w:t>
            </w:r>
          </w:p>
        </w:tc>
        <w:tc>
          <w:tcPr>
            <w:tcW w:w="1843"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2492E535" w14:textId="77777777" w:rsidR="008C1B0D" w:rsidRPr="0093104E" w:rsidRDefault="008C1B0D" w:rsidP="008C1B0D">
            <w:pPr>
              <w:spacing w:line="240" w:lineRule="auto"/>
              <w:ind w:firstLine="0"/>
              <w:jc w:val="center"/>
              <w:rPr>
                <w:b/>
                <w:bCs/>
                <w:color w:val="000000"/>
              </w:rPr>
            </w:pPr>
            <w:r w:rsidRPr="0093104E">
              <w:rPr>
                <w:b/>
                <w:bCs/>
                <w:color w:val="000000"/>
              </w:rPr>
              <w:t>4</w:t>
            </w:r>
          </w:p>
        </w:tc>
        <w:tc>
          <w:tcPr>
            <w:tcW w:w="1417"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326FE671" w14:textId="77777777" w:rsidR="008C1B0D" w:rsidRPr="0093104E" w:rsidRDefault="008C1B0D" w:rsidP="008C1B0D">
            <w:pPr>
              <w:spacing w:line="240" w:lineRule="auto"/>
              <w:ind w:firstLine="0"/>
              <w:jc w:val="center"/>
              <w:rPr>
                <w:b/>
                <w:bCs/>
                <w:color w:val="000000"/>
              </w:rPr>
            </w:pPr>
            <w:r w:rsidRPr="0093104E">
              <w:rPr>
                <w:b/>
                <w:bCs/>
                <w:color w:val="000000"/>
              </w:rPr>
              <w:t>5</w:t>
            </w:r>
          </w:p>
        </w:tc>
        <w:tc>
          <w:tcPr>
            <w:tcW w:w="127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09E83BC5" w14:textId="77777777" w:rsidR="008C1B0D" w:rsidRPr="0093104E" w:rsidRDefault="008C1B0D" w:rsidP="008C1B0D">
            <w:pPr>
              <w:spacing w:line="240" w:lineRule="auto"/>
              <w:ind w:firstLine="0"/>
              <w:jc w:val="center"/>
              <w:rPr>
                <w:b/>
                <w:bCs/>
                <w:color w:val="000000"/>
              </w:rPr>
            </w:pPr>
            <w:r w:rsidRPr="0093104E">
              <w:rPr>
                <w:b/>
                <w:bCs/>
                <w:color w:val="000000"/>
              </w:rPr>
              <w:t>6</w:t>
            </w:r>
          </w:p>
        </w:tc>
        <w:tc>
          <w:tcPr>
            <w:tcW w:w="1984"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2D49A951" w14:textId="77777777" w:rsidR="008C1B0D" w:rsidRPr="0093104E" w:rsidRDefault="008C1B0D" w:rsidP="008C1B0D">
            <w:pPr>
              <w:spacing w:line="240" w:lineRule="auto"/>
              <w:ind w:firstLine="0"/>
              <w:jc w:val="center"/>
              <w:rPr>
                <w:b/>
                <w:bCs/>
                <w:color w:val="000000"/>
              </w:rPr>
            </w:pPr>
            <w:r w:rsidRPr="0093104E">
              <w:rPr>
                <w:b/>
                <w:bCs/>
                <w:color w:val="000000"/>
              </w:rPr>
              <w:t>7</w:t>
            </w:r>
          </w:p>
        </w:tc>
        <w:tc>
          <w:tcPr>
            <w:tcW w:w="2268"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7DF15D77" w14:textId="77777777" w:rsidR="008C1B0D" w:rsidRPr="0093104E" w:rsidRDefault="008C1B0D" w:rsidP="008C1B0D">
            <w:pPr>
              <w:spacing w:line="240" w:lineRule="auto"/>
              <w:ind w:firstLine="0"/>
              <w:jc w:val="center"/>
              <w:rPr>
                <w:b/>
                <w:bCs/>
                <w:color w:val="000000"/>
              </w:rPr>
            </w:pPr>
            <w:r w:rsidRPr="0093104E">
              <w:rPr>
                <w:b/>
                <w:bCs/>
                <w:color w:val="000000"/>
              </w:rPr>
              <w:t>8</w:t>
            </w:r>
          </w:p>
        </w:tc>
      </w:tr>
      <w:tr w:rsidR="008C1B0D" w:rsidRPr="0093104E" w14:paraId="3BA6F9B1" w14:textId="77777777" w:rsidTr="00EC2168">
        <w:trPr>
          <w:trHeight w:val="356"/>
        </w:trPr>
        <w:tc>
          <w:tcPr>
            <w:tcW w:w="14599" w:type="dxa"/>
            <w:gridSpan w:val="8"/>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01086F6B" w14:textId="77777777" w:rsidR="008C1B0D" w:rsidRPr="0093104E" w:rsidRDefault="008C1B0D" w:rsidP="008C1B0D">
            <w:pPr>
              <w:spacing w:line="240" w:lineRule="auto"/>
              <w:ind w:firstLine="0"/>
              <w:jc w:val="center"/>
              <w:rPr>
                <w:b/>
              </w:rPr>
            </w:pPr>
            <w:r w:rsidRPr="0093104E">
              <w:rPr>
                <w:b/>
              </w:rPr>
              <w:t>Объекты культурного наследия регионального значения</w:t>
            </w:r>
          </w:p>
        </w:tc>
      </w:tr>
      <w:tr w:rsidR="008C1B0D" w:rsidRPr="0093104E" w14:paraId="353DCFD1" w14:textId="77777777" w:rsidTr="00EC2168">
        <w:trPr>
          <w:trHeight w:val="356"/>
        </w:trPr>
        <w:tc>
          <w:tcPr>
            <w:tcW w:w="14599" w:type="dxa"/>
            <w:gridSpan w:val="8"/>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0FC5E062" w14:textId="04E783B7" w:rsidR="008C1B0D" w:rsidRPr="0093104E" w:rsidRDefault="008C1B0D" w:rsidP="008C1B0D">
            <w:pPr>
              <w:spacing w:line="240" w:lineRule="auto"/>
              <w:ind w:firstLine="0"/>
              <w:jc w:val="center"/>
            </w:pPr>
            <w:r w:rsidRPr="0093104E">
              <w:rPr>
                <w:b/>
              </w:rPr>
              <w:t xml:space="preserve">Памятник </w:t>
            </w:r>
            <w:r w:rsidR="00CB37BB" w:rsidRPr="0093104E">
              <w:rPr>
                <w:b/>
              </w:rPr>
              <w:t>истории</w:t>
            </w:r>
          </w:p>
        </w:tc>
      </w:tr>
      <w:tr w:rsidR="008C1B0D" w:rsidRPr="0093104E" w14:paraId="4DEC3E43" w14:textId="77777777" w:rsidTr="0060794E">
        <w:trPr>
          <w:trHeight w:val="1134"/>
        </w:trPr>
        <w:tc>
          <w:tcPr>
            <w:tcW w:w="575"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1F5A51F4" w14:textId="140FF09C" w:rsidR="008C1B0D" w:rsidRPr="0093104E" w:rsidRDefault="008C1B0D">
            <w:pPr>
              <w:pStyle w:val="a7"/>
              <w:numPr>
                <w:ilvl w:val="0"/>
                <w:numId w:val="47"/>
              </w:numPr>
              <w:spacing w:line="240" w:lineRule="auto"/>
              <w:jc w:val="center"/>
            </w:pPr>
          </w:p>
        </w:tc>
        <w:tc>
          <w:tcPr>
            <w:tcW w:w="3110"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6706CCFD" w14:textId="3BF9ADD5" w:rsidR="008C1B0D" w:rsidRPr="0093104E" w:rsidRDefault="008C1B0D" w:rsidP="008C1B0D">
            <w:pPr>
              <w:spacing w:line="240" w:lineRule="auto"/>
              <w:ind w:firstLine="0"/>
            </w:pPr>
            <w:r w:rsidRPr="0093104E">
              <w:t>«Братская могила партизан»</w:t>
            </w:r>
          </w:p>
        </w:tc>
        <w:tc>
          <w:tcPr>
            <w:tcW w:w="212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0AF2ED77" w14:textId="70011CCD" w:rsidR="008C1B0D" w:rsidRPr="0093104E" w:rsidRDefault="008C1B0D" w:rsidP="008C1B0D">
            <w:pPr>
              <w:spacing w:line="240" w:lineRule="auto"/>
              <w:ind w:firstLine="0"/>
            </w:pPr>
            <w:r w:rsidRPr="0093104E">
              <w:rPr>
                <w:color w:val="000000"/>
              </w:rPr>
              <w:t xml:space="preserve">Хабаровский край, </w:t>
            </w:r>
            <w:r w:rsidR="00054220" w:rsidRPr="0093104E">
              <w:rPr>
                <w:color w:val="000000"/>
              </w:rPr>
              <w:t>Охотский муниципальный округ</w:t>
            </w:r>
            <w:r w:rsidRPr="0093104E">
              <w:rPr>
                <w:color w:val="000000"/>
              </w:rPr>
              <w:t>, с. Новое Устье</w:t>
            </w:r>
          </w:p>
        </w:tc>
        <w:tc>
          <w:tcPr>
            <w:tcW w:w="1843"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248CA2C2" w14:textId="4934AABB" w:rsidR="008C1B0D" w:rsidRPr="0093104E" w:rsidRDefault="008C1B0D" w:rsidP="008C1B0D">
            <w:pPr>
              <w:spacing w:line="240" w:lineRule="auto"/>
              <w:ind w:firstLine="0"/>
            </w:pPr>
            <w:r w:rsidRPr="0093104E">
              <w:rPr>
                <w:color w:val="000000"/>
              </w:rPr>
              <w:t xml:space="preserve">Решение </w:t>
            </w:r>
            <w:r w:rsidR="00D23F2C" w:rsidRPr="0093104E">
              <w:rPr>
                <w:color w:val="000000"/>
              </w:rPr>
              <w:t>исполнительного комитета Хабаровского краевого Совета депутатов, трудящихся от 14.02.1957 №56</w:t>
            </w:r>
            <w:r w:rsidRPr="0093104E">
              <w:rPr>
                <w:color w:val="000000"/>
              </w:rPr>
              <w:t xml:space="preserve"> </w:t>
            </w:r>
          </w:p>
        </w:tc>
        <w:tc>
          <w:tcPr>
            <w:tcW w:w="1417"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424CAC9E" w14:textId="77777777" w:rsidR="008C1B0D" w:rsidRPr="0093104E" w:rsidRDefault="008C1B0D" w:rsidP="008C1B0D">
            <w:pPr>
              <w:spacing w:line="240" w:lineRule="auto"/>
              <w:ind w:firstLine="0"/>
              <w:jc w:val="center"/>
            </w:pPr>
            <w:r w:rsidRPr="0093104E">
              <w:rPr>
                <w:color w:val="000000"/>
              </w:rPr>
              <w:t>Р</w:t>
            </w:r>
          </w:p>
        </w:tc>
        <w:tc>
          <w:tcPr>
            <w:tcW w:w="127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1286EF76" w14:textId="16342EA3" w:rsidR="008C1B0D" w:rsidRPr="0093104E" w:rsidRDefault="00D23F2C" w:rsidP="008C1B0D">
            <w:pPr>
              <w:spacing w:line="240" w:lineRule="auto"/>
              <w:ind w:firstLine="0"/>
              <w:jc w:val="center"/>
            </w:pPr>
            <w:r w:rsidRPr="0093104E">
              <w:rPr>
                <w:color w:val="000000"/>
              </w:rPr>
              <w:t>Памятник</w:t>
            </w:r>
          </w:p>
        </w:tc>
        <w:tc>
          <w:tcPr>
            <w:tcW w:w="1984"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5D9D2EF9" w14:textId="35EB98CE" w:rsidR="008C1B0D" w:rsidRPr="0093104E" w:rsidRDefault="008C1B0D" w:rsidP="008C1B0D">
            <w:pPr>
              <w:spacing w:line="240" w:lineRule="auto"/>
              <w:ind w:firstLine="0"/>
            </w:pPr>
            <w:r w:rsidRPr="0093104E">
              <w:rPr>
                <w:color w:val="000000"/>
              </w:rPr>
              <w:t xml:space="preserve">Приказ </w:t>
            </w:r>
            <w:r w:rsidR="00D23F2C" w:rsidRPr="0093104E">
              <w:rPr>
                <w:color w:val="000000"/>
              </w:rPr>
              <w:t>управления государственной охраны объектов культурного наследия Правительства Хабаровского края</w:t>
            </w:r>
            <w:r w:rsidRPr="0093104E">
              <w:rPr>
                <w:color w:val="000000"/>
              </w:rPr>
              <w:t xml:space="preserve"> от </w:t>
            </w:r>
            <w:r w:rsidR="00D23F2C" w:rsidRPr="0093104E">
              <w:rPr>
                <w:color w:val="000000"/>
              </w:rPr>
              <w:t>14.10.2024</w:t>
            </w:r>
            <w:r w:rsidRPr="0093104E">
              <w:rPr>
                <w:color w:val="000000"/>
              </w:rPr>
              <w:t xml:space="preserve"> № 7</w:t>
            </w:r>
            <w:r w:rsidR="00D23F2C" w:rsidRPr="0093104E">
              <w:rPr>
                <w:color w:val="000000"/>
              </w:rPr>
              <w:t>7</w:t>
            </w:r>
          </w:p>
        </w:tc>
        <w:tc>
          <w:tcPr>
            <w:tcW w:w="2268"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721FEDA1" w14:textId="244031E2" w:rsidR="008C1B0D" w:rsidRPr="0093104E" w:rsidRDefault="00D23F2C" w:rsidP="0060794E">
            <w:pPr>
              <w:spacing w:line="240" w:lineRule="auto"/>
              <w:ind w:firstLine="0"/>
              <w:jc w:val="center"/>
            </w:pPr>
            <w:r w:rsidRPr="0093104E">
              <w:rPr>
                <w:color w:val="000000"/>
              </w:rPr>
              <w:t>-</w:t>
            </w:r>
          </w:p>
        </w:tc>
      </w:tr>
      <w:tr w:rsidR="008C1B0D" w:rsidRPr="0093104E" w14:paraId="269BD16A" w14:textId="77777777" w:rsidTr="0060794E">
        <w:trPr>
          <w:trHeight w:val="1417"/>
        </w:trPr>
        <w:tc>
          <w:tcPr>
            <w:tcW w:w="575"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7B1D6515" w14:textId="07DE30E8" w:rsidR="008C1B0D" w:rsidRPr="0093104E" w:rsidRDefault="008C1B0D">
            <w:pPr>
              <w:pStyle w:val="a7"/>
              <w:numPr>
                <w:ilvl w:val="0"/>
                <w:numId w:val="47"/>
              </w:numPr>
              <w:spacing w:line="240" w:lineRule="auto"/>
              <w:jc w:val="center"/>
            </w:pPr>
          </w:p>
        </w:tc>
        <w:tc>
          <w:tcPr>
            <w:tcW w:w="3110"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31BBC12E" w14:textId="710DD83B" w:rsidR="008C1B0D" w:rsidRPr="0093104E" w:rsidRDefault="00D23F2C" w:rsidP="008C1B0D">
            <w:pPr>
              <w:spacing w:line="240" w:lineRule="auto"/>
              <w:ind w:firstLine="0"/>
            </w:pPr>
            <w:r w:rsidRPr="0093104E">
              <w:t>«Братская могила партизан, 1922-1923гг.»</w:t>
            </w:r>
          </w:p>
        </w:tc>
        <w:tc>
          <w:tcPr>
            <w:tcW w:w="212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0AEEC094" w14:textId="1A1ADE41" w:rsidR="008C1B0D" w:rsidRPr="0093104E" w:rsidRDefault="00D23F2C" w:rsidP="008C1B0D">
            <w:pPr>
              <w:spacing w:line="240" w:lineRule="auto"/>
              <w:ind w:firstLine="0"/>
            </w:pPr>
            <w:r w:rsidRPr="0093104E">
              <w:t xml:space="preserve">Хабаровский край, </w:t>
            </w:r>
            <w:r w:rsidR="00054220" w:rsidRPr="0093104E">
              <w:t>Охотский муниципальный округ</w:t>
            </w:r>
            <w:r w:rsidRPr="0093104E">
              <w:t>, р.п. Охотск, ул.Ракутина"</w:t>
            </w:r>
          </w:p>
        </w:tc>
        <w:tc>
          <w:tcPr>
            <w:tcW w:w="1843"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045EB075" w14:textId="0E8F1226" w:rsidR="008C1B0D" w:rsidRPr="0093104E" w:rsidRDefault="00D23F2C" w:rsidP="008C1B0D">
            <w:pPr>
              <w:spacing w:line="240" w:lineRule="auto"/>
              <w:ind w:firstLine="0"/>
            </w:pPr>
            <w:r w:rsidRPr="0093104E">
              <w:rPr>
                <w:color w:val="000000"/>
              </w:rPr>
              <w:t>Решение исполнительного комитета Хабаровского краевого Совета депутатов, трудящихся от 14.02.1957 №56</w:t>
            </w:r>
          </w:p>
        </w:tc>
        <w:tc>
          <w:tcPr>
            <w:tcW w:w="1417"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3FA41EF1" w14:textId="504D91DE" w:rsidR="008C1B0D" w:rsidRPr="0093104E" w:rsidRDefault="00D23F2C" w:rsidP="008C1B0D">
            <w:pPr>
              <w:spacing w:line="240" w:lineRule="auto"/>
              <w:ind w:firstLine="0"/>
              <w:jc w:val="center"/>
            </w:pPr>
            <w:r w:rsidRPr="0093104E">
              <w:rPr>
                <w:color w:val="000000"/>
              </w:rPr>
              <w:t>Р</w:t>
            </w:r>
          </w:p>
        </w:tc>
        <w:tc>
          <w:tcPr>
            <w:tcW w:w="127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1643E45C" w14:textId="40661C1C" w:rsidR="008C1B0D" w:rsidRPr="0093104E" w:rsidRDefault="00D23F2C" w:rsidP="008C1B0D">
            <w:pPr>
              <w:spacing w:line="240" w:lineRule="auto"/>
              <w:ind w:firstLine="0"/>
              <w:jc w:val="center"/>
            </w:pPr>
            <w:r w:rsidRPr="0093104E">
              <w:rPr>
                <w:color w:val="000000"/>
              </w:rPr>
              <w:t>Памятник</w:t>
            </w:r>
          </w:p>
        </w:tc>
        <w:tc>
          <w:tcPr>
            <w:tcW w:w="1984"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459C6AF9" w14:textId="35F448A6" w:rsidR="008C1B0D" w:rsidRPr="0093104E" w:rsidRDefault="00D23F2C" w:rsidP="008C1B0D">
            <w:pPr>
              <w:spacing w:line="240" w:lineRule="auto"/>
              <w:ind w:firstLine="0"/>
            </w:pPr>
            <w:r w:rsidRPr="0093104E">
              <w:rPr>
                <w:color w:val="000000"/>
              </w:rPr>
              <w:t>Приказ управления государственной охраны объектов культурного наследия Правительства Хабаровского края от 14.10.2024 № 78</w:t>
            </w:r>
          </w:p>
        </w:tc>
        <w:tc>
          <w:tcPr>
            <w:tcW w:w="2268"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1CC0AC39" w14:textId="28512A13" w:rsidR="008C1B0D" w:rsidRPr="0093104E" w:rsidRDefault="00D23F2C" w:rsidP="0060794E">
            <w:pPr>
              <w:spacing w:line="240" w:lineRule="auto"/>
              <w:ind w:firstLine="0"/>
              <w:jc w:val="center"/>
            </w:pPr>
            <w:r w:rsidRPr="0093104E">
              <w:t>-</w:t>
            </w:r>
          </w:p>
        </w:tc>
      </w:tr>
      <w:tr w:rsidR="008C1B0D" w:rsidRPr="0093104E" w14:paraId="15EF46D1" w14:textId="77777777" w:rsidTr="0060794E">
        <w:trPr>
          <w:trHeight w:val="1747"/>
        </w:trPr>
        <w:tc>
          <w:tcPr>
            <w:tcW w:w="575"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42BD86A8" w14:textId="5F4001E3" w:rsidR="008C1B0D" w:rsidRPr="0093104E" w:rsidRDefault="008C1B0D">
            <w:pPr>
              <w:pStyle w:val="a7"/>
              <w:numPr>
                <w:ilvl w:val="0"/>
                <w:numId w:val="47"/>
              </w:numPr>
              <w:spacing w:line="240" w:lineRule="auto"/>
              <w:jc w:val="center"/>
            </w:pPr>
          </w:p>
        </w:tc>
        <w:tc>
          <w:tcPr>
            <w:tcW w:w="3110"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7BE3A8E1" w14:textId="7C16B35D" w:rsidR="008C1B0D" w:rsidRPr="0093104E" w:rsidRDefault="005B056B" w:rsidP="008C1B0D">
            <w:pPr>
              <w:spacing w:line="240" w:lineRule="auto"/>
              <w:ind w:firstLine="0"/>
            </w:pPr>
            <w:r w:rsidRPr="0093104E">
              <w:t>«</w:t>
            </w:r>
            <w:r w:rsidR="00D23F2C" w:rsidRPr="0093104E">
              <w:t>Глиняный карьер, основанный в 1733 году экспедицией ученого Витуса Беренга</w:t>
            </w:r>
            <w:r w:rsidRPr="0093104E">
              <w:t>»</w:t>
            </w:r>
          </w:p>
        </w:tc>
        <w:tc>
          <w:tcPr>
            <w:tcW w:w="212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67D2B560" w14:textId="412BFA4D" w:rsidR="008C1B0D" w:rsidRPr="0093104E" w:rsidRDefault="005B056B" w:rsidP="008C1B0D">
            <w:pPr>
              <w:spacing w:line="240" w:lineRule="auto"/>
              <w:ind w:firstLine="0"/>
            </w:pPr>
            <w:r w:rsidRPr="0093104E">
              <w:t>Хабаровский</w:t>
            </w:r>
            <w:r w:rsidRPr="0093104E">
              <w:br/>
              <w:t xml:space="preserve">край, </w:t>
            </w:r>
            <w:r w:rsidR="00054220" w:rsidRPr="0093104E">
              <w:t>Охотский муниципальный округ</w:t>
            </w:r>
            <w:r w:rsidRPr="0093104E">
              <w:t>, п. Кирпичный завод</w:t>
            </w:r>
          </w:p>
        </w:tc>
        <w:tc>
          <w:tcPr>
            <w:tcW w:w="1843"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1985049C" w14:textId="526CB57D" w:rsidR="008C1B0D" w:rsidRPr="0093104E" w:rsidRDefault="005B056B" w:rsidP="008C1B0D">
            <w:pPr>
              <w:spacing w:line="240" w:lineRule="auto"/>
              <w:ind w:firstLine="0"/>
            </w:pPr>
            <w:r w:rsidRPr="0093104E">
              <w:rPr>
                <w:color w:val="000000"/>
              </w:rPr>
              <w:t>Решение Малого Совета Хабаровского краевого совета народных депутатов от 20.08.1993 №172</w:t>
            </w:r>
          </w:p>
        </w:tc>
        <w:tc>
          <w:tcPr>
            <w:tcW w:w="1417"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1F0E9B42" w14:textId="40ACB148" w:rsidR="008C1B0D" w:rsidRPr="0093104E" w:rsidRDefault="005B056B" w:rsidP="008C1B0D">
            <w:pPr>
              <w:spacing w:line="240" w:lineRule="auto"/>
              <w:ind w:firstLine="0"/>
              <w:jc w:val="center"/>
            </w:pPr>
            <w:r w:rsidRPr="0093104E">
              <w:rPr>
                <w:color w:val="000000"/>
              </w:rPr>
              <w:t>Р</w:t>
            </w:r>
          </w:p>
        </w:tc>
        <w:tc>
          <w:tcPr>
            <w:tcW w:w="127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0E66EA80" w14:textId="64E4AC31" w:rsidR="008C1B0D" w:rsidRPr="0093104E" w:rsidRDefault="005B056B" w:rsidP="008C1B0D">
            <w:pPr>
              <w:spacing w:line="240" w:lineRule="auto"/>
              <w:ind w:firstLine="0"/>
              <w:jc w:val="center"/>
            </w:pPr>
            <w:r w:rsidRPr="0093104E">
              <w:rPr>
                <w:color w:val="000000"/>
              </w:rPr>
              <w:t>Памятник</w:t>
            </w:r>
          </w:p>
        </w:tc>
        <w:tc>
          <w:tcPr>
            <w:tcW w:w="1984"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1D3EFAD5" w14:textId="62022732" w:rsidR="008C1B0D" w:rsidRPr="0093104E" w:rsidRDefault="005B056B" w:rsidP="008C1B0D">
            <w:pPr>
              <w:spacing w:line="240" w:lineRule="auto"/>
              <w:ind w:firstLine="0"/>
            </w:pPr>
            <w:r w:rsidRPr="0093104E">
              <w:rPr>
                <w:color w:val="000000"/>
              </w:rPr>
              <w:t>Приказ управления государственной охраны объектов культурного наследия Правительства Хабаровского края от 14.10.2024 № 79</w:t>
            </w:r>
          </w:p>
        </w:tc>
        <w:tc>
          <w:tcPr>
            <w:tcW w:w="2268"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1429780D" w14:textId="33AEBE6D" w:rsidR="008C1B0D" w:rsidRPr="0093104E" w:rsidRDefault="005B056B" w:rsidP="0060794E">
            <w:pPr>
              <w:spacing w:line="240" w:lineRule="auto"/>
              <w:ind w:firstLine="0"/>
              <w:jc w:val="center"/>
            </w:pPr>
            <w:r w:rsidRPr="0093104E">
              <w:t>-</w:t>
            </w:r>
          </w:p>
        </w:tc>
      </w:tr>
      <w:tr w:rsidR="000259A2" w:rsidRPr="0093104E" w14:paraId="3D582687" w14:textId="77777777" w:rsidTr="0060794E">
        <w:trPr>
          <w:trHeight w:val="1336"/>
        </w:trPr>
        <w:tc>
          <w:tcPr>
            <w:tcW w:w="575"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177C8D54" w14:textId="5F282280" w:rsidR="000259A2" w:rsidRPr="0093104E" w:rsidRDefault="000259A2">
            <w:pPr>
              <w:pStyle w:val="a7"/>
              <w:numPr>
                <w:ilvl w:val="0"/>
                <w:numId w:val="47"/>
              </w:numPr>
              <w:spacing w:line="240" w:lineRule="auto"/>
              <w:jc w:val="center"/>
            </w:pPr>
          </w:p>
        </w:tc>
        <w:tc>
          <w:tcPr>
            <w:tcW w:w="3110"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20469B58" w14:textId="24682667" w:rsidR="000259A2" w:rsidRPr="0093104E" w:rsidRDefault="000259A2" w:rsidP="000259A2">
            <w:pPr>
              <w:spacing w:line="240" w:lineRule="auto"/>
              <w:ind w:firstLine="0"/>
            </w:pPr>
            <w:r w:rsidRPr="0093104E">
              <w:t>«Могила И .Я. Куртукова (1911 - 1952</w:t>
            </w:r>
            <w:r w:rsidRPr="0093104E">
              <w:br/>
              <w:t>гг.), организатора колхоза "Красный Октябрь»</w:t>
            </w:r>
          </w:p>
        </w:tc>
        <w:tc>
          <w:tcPr>
            <w:tcW w:w="212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4FC251EA" w14:textId="37D6A0A3" w:rsidR="000259A2" w:rsidRPr="0093104E" w:rsidRDefault="000259A2" w:rsidP="000259A2">
            <w:pPr>
              <w:spacing w:line="240" w:lineRule="auto"/>
              <w:ind w:firstLine="0"/>
            </w:pPr>
            <w:r w:rsidRPr="0093104E">
              <w:t xml:space="preserve">Хабаровский край, </w:t>
            </w:r>
            <w:r w:rsidR="00054220" w:rsidRPr="0093104E">
              <w:t>Охотский муниципальный округ</w:t>
            </w:r>
            <w:r w:rsidRPr="0093104E">
              <w:t>, п. Булгин, старое кладбище</w:t>
            </w:r>
          </w:p>
        </w:tc>
        <w:tc>
          <w:tcPr>
            <w:tcW w:w="1843"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6CCD5AC4" w14:textId="07499865" w:rsidR="000259A2" w:rsidRPr="0093104E" w:rsidRDefault="000259A2" w:rsidP="000259A2">
            <w:pPr>
              <w:spacing w:line="240" w:lineRule="auto"/>
              <w:ind w:firstLine="0"/>
            </w:pPr>
            <w:r w:rsidRPr="0093104E">
              <w:t>Постановление Законодательной Думы Хабаровского края от 11.02.1998 №46</w:t>
            </w:r>
          </w:p>
        </w:tc>
        <w:tc>
          <w:tcPr>
            <w:tcW w:w="1417"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1D200C76" w14:textId="5FCD9184" w:rsidR="000259A2" w:rsidRPr="0093104E" w:rsidRDefault="000259A2" w:rsidP="000259A2">
            <w:pPr>
              <w:spacing w:line="240" w:lineRule="auto"/>
              <w:ind w:firstLine="0"/>
              <w:jc w:val="center"/>
            </w:pPr>
            <w:r w:rsidRPr="0093104E">
              <w:rPr>
                <w:color w:val="000000"/>
              </w:rPr>
              <w:t>Р</w:t>
            </w:r>
          </w:p>
        </w:tc>
        <w:tc>
          <w:tcPr>
            <w:tcW w:w="127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718ADD10" w14:textId="6C545037" w:rsidR="000259A2" w:rsidRPr="0093104E" w:rsidRDefault="000259A2" w:rsidP="000259A2">
            <w:pPr>
              <w:spacing w:line="240" w:lineRule="auto"/>
              <w:ind w:firstLine="0"/>
              <w:jc w:val="center"/>
            </w:pPr>
            <w:r w:rsidRPr="0093104E">
              <w:rPr>
                <w:color w:val="000000"/>
              </w:rPr>
              <w:t>Памятник</w:t>
            </w:r>
          </w:p>
        </w:tc>
        <w:tc>
          <w:tcPr>
            <w:tcW w:w="1984"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774F929D" w14:textId="15F93818" w:rsidR="000259A2" w:rsidRPr="0093104E" w:rsidRDefault="000259A2" w:rsidP="000259A2">
            <w:pPr>
              <w:spacing w:line="240" w:lineRule="auto"/>
              <w:ind w:firstLine="0"/>
            </w:pPr>
            <w:r w:rsidRPr="0093104E">
              <w:rPr>
                <w:color w:val="000000"/>
              </w:rPr>
              <w:t>Приказ управления государственной охраны объектов культурного наследия Правительства Хабаровского края от 14.10.2024 № 76</w:t>
            </w:r>
          </w:p>
        </w:tc>
        <w:tc>
          <w:tcPr>
            <w:tcW w:w="2268"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42B88F24" w14:textId="799630F5" w:rsidR="000259A2" w:rsidRPr="0093104E" w:rsidRDefault="000259A2" w:rsidP="0060794E">
            <w:pPr>
              <w:spacing w:line="240" w:lineRule="auto"/>
              <w:ind w:firstLine="0"/>
              <w:jc w:val="center"/>
            </w:pPr>
            <w:r w:rsidRPr="0093104E">
              <w:t>-</w:t>
            </w:r>
          </w:p>
        </w:tc>
      </w:tr>
      <w:tr w:rsidR="0060794E" w:rsidRPr="0093104E" w14:paraId="24AA471A" w14:textId="77777777" w:rsidTr="00EC2168">
        <w:trPr>
          <w:trHeight w:val="283"/>
        </w:trPr>
        <w:tc>
          <w:tcPr>
            <w:tcW w:w="14599" w:type="dxa"/>
            <w:gridSpan w:val="8"/>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53775950" w14:textId="4973613D" w:rsidR="0060794E" w:rsidRPr="0093104E" w:rsidRDefault="0060794E" w:rsidP="0060794E">
            <w:pPr>
              <w:spacing w:line="240" w:lineRule="auto"/>
              <w:ind w:firstLine="0"/>
              <w:jc w:val="center"/>
            </w:pPr>
            <w:r w:rsidRPr="0093104E">
              <w:rPr>
                <w:b/>
              </w:rPr>
              <w:t>Выявленные объекты культурного наследия</w:t>
            </w:r>
          </w:p>
        </w:tc>
      </w:tr>
      <w:tr w:rsidR="0060794E" w:rsidRPr="0093104E" w14:paraId="32996548" w14:textId="77777777" w:rsidTr="00EC2168">
        <w:trPr>
          <w:trHeight w:val="283"/>
        </w:trPr>
        <w:tc>
          <w:tcPr>
            <w:tcW w:w="14599" w:type="dxa"/>
            <w:gridSpan w:val="8"/>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6A7F5980" w14:textId="6CECD7F3" w:rsidR="0060794E" w:rsidRPr="0093104E" w:rsidRDefault="0060794E" w:rsidP="0060794E">
            <w:pPr>
              <w:spacing w:line="240" w:lineRule="auto"/>
              <w:ind w:firstLine="0"/>
              <w:jc w:val="center"/>
              <w:rPr>
                <w:b/>
              </w:rPr>
            </w:pPr>
            <w:r w:rsidRPr="0093104E">
              <w:rPr>
                <w:b/>
              </w:rPr>
              <w:t>Памятники археологии</w:t>
            </w:r>
          </w:p>
        </w:tc>
      </w:tr>
      <w:tr w:rsidR="0060794E" w:rsidRPr="0093104E" w14:paraId="3721BCEA" w14:textId="77777777" w:rsidTr="006D7B39">
        <w:trPr>
          <w:trHeight w:val="1213"/>
        </w:trPr>
        <w:tc>
          <w:tcPr>
            <w:tcW w:w="575"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33767FA5" w14:textId="230590A4" w:rsidR="0060794E" w:rsidRPr="0093104E" w:rsidRDefault="0060794E">
            <w:pPr>
              <w:pStyle w:val="a7"/>
              <w:numPr>
                <w:ilvl w:val="0"/>
                <w:numId w:val="48"/>
              </w:numPr>
              <w:spacing w:line="240" w:lineRule="auto"/>
              <w:jc w:val="center"/>
            </w:pPr>
          </w:p>
        </w:tc>
        <w:tc>
          <w:tcPr>
            <w:tcW w:w="3110"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640BB68E" w14:textId="09236D47" w:rsidR="0060794E" w:rsidRPr="0093104E" w:rsidRDefault="0060794E" w:rsidP="0060794E">
            <w:pPr>
              <w:spacing w:line="240" w:lineRule="auto"/>
              <w:ind w:firstLine="0"/>
            </w:pPr>
            <w:r w:rsidRPr="0093104E">
              <w:t>Амка. Стоянка-1</w:t>
            </w:r>
          </w:p>
        </w:tc>
        <w:tc>
          <w:tcPr>
            <w:tcW w:w="212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306748B8" w14:textId="240465AA" w:rsidR="0060794E" w:rsidRPr="0093104E" w:rsidRDefault="0060794E" w:rsidP="0060794E">
            <w:pPr>
              <w:spacing w:line="240" w:lineRule="auto"/>
              <w:ind w:firstLine="0"/>
            </w:pPr>
            <w:r w:rsidRPr="0093104E">
              <w:t>Охотский муниципальный округ</w:t>
            </w:r>
          </w:p>
        </w:tc>
        <w:tc>
          <w:tcPr>
            <w:tcW w:w="1843"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055D7A3D" w14:textId="16B3A40C" w:rsidR="0060794E" w:rsidRPr="0093104E" w:rsidRDefault="0060794E" w:rsidP="0060794E">
            <w:pPr>
              <w:spacing w:line="240" w:lineRule="auto"/>
              <w:ind w:firstLine="0"/>
            </w:pPr>
            <w:r w:rsidRPr="0093104E">
              <w:t>приказ ГУК "НПЦ по ОПИК" от 24.12.2007 № 53</w:t>
            </w:r>
          </w:p>
        </w:tc>
        <w:tc>
          <w:tcPr>
            <w:tcW w:w="1417"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6E271CE5" w14:textId="55256B8E" w:rsidR="0060794E" w:rsidRPr="0093104E" w:rsidRDefault="0060794E" w:rsidP="0060794E">
            <w:pPr>
              <w:spacing w:line="240" w:lineRule="auto"/>
              <w:ind w:firstLine="0"/>
              <w:jc w:val="center"/>
            </w:pPr>
            <w:r w:rsidRPr="0093104E">
              <w:t>-</w:t>
            </w:r>
          </w:p>
        </w:tc>
        <w:tc>
          <w:tcPr>
            <w:tcW w:w="127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6D8C79DF" w14:textId="256AC1E3" w:rsidR="0060794E" w:rsidRPr="0093104E" w:rsidRDefault="0060794E" w:rsidP="0060794E">
            <w:pPr>
              <w:spacing w:line="240" w:lineRule="auto"/>
              <w:ind w:firstLine="0"/>
              <w:jc w:val="center"/>
            </w:pPr>
            <w:r w:rsidRPr="0093104E">
              <w:t>-</w:t>
            </w:r>
          </w:p>
        </w:tc>
        <w:tc>
          <w:tcPr>
            <w:tcW w:w="1984"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412C4371" w14:textId="6CBC4118" w:rsidR="0060794E" w:rsidRPr="0093104E" w:rsidRDefault="0060794E" w:rsidP="0060794E">
            <w:pPr>
              <w:spacing w:line="240" w:lineRule="auto"/>
              <w:ind w:firstLine="0"/>
              <w:jc w:val="center"/>
            </w:pPr>
            <w:r w:rsidRPr="0093104E">
              <w:t>-</w:t>
            </w:r>
          </w:p>
        </w:tc>
        <w:tc>
          <w:tcPr>
            <w:tcW w:w="2268"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5A242163" w14:textId="5E1BAFEA" w:rsidR="0060794E" w:rsidRPr="0093104E" w:rsidRDefault="0060794E" w:rsidP="0060794E">
            <w:pPr>
              <w:spacing w:line="240" w:lineRule="auto"/>
              <w:ind w:firstLine="0"/>
              <w:jc w:val="center"/>
            </w:pPr>
            <w:r w:rsidRPr="0093104E">
              <w:t>-</w:t>
            </w:r>
          </w:p>
        </w:tc>
      </w:tr>
      <w:tr w:rsidR="0060794E" w:rsidRPr="0093104E" w14:paraId="1B1CBF7A" w14:textId="77777777" w:rsidTr="006D7B39">
        <w:trPr>
          <w:trHeight w:val="958"/>
        </w:trPr>
        <w:tc>
          <w:tcPr>
            <w:tcW w:w="575"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245930B4" w14:textId="6A6A14CB" w:rsidR="0060794E" w:rsidRPr="0093104E" w:rsidRDefault="0060794E">
            <w:pPr>
              <w:pStyle w:val="a7"/>
              <w:numPr>
                <w:ilvl w:val="0"/>
                <w:numId w:val="48"/>
              </w:numPr>
              <w:spacing w:line="240" w:lineRule="auto"/>
              <w:jc w:val="center"/>
            </w:pPr>
          </w:p>
        </w:tc>
        <w:tc>
          <w:tcPr>
            <w:tcW w:w="3110"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0CAE3F1D" w14:textId="2F23F9AC" w:rsidR="0060794E" w:rsidRPr="0093104E" w:rsidRDefault="0060794E" w:rsidP="0060794E">
            <w:pPr>
              <w:spacing w:line="240" w:lineRule="auto"/>
              <w:ind w:firstLine="0"/>
            </w:pPr>
            <w:r w:rsidRPr="0093104E">
              <w:t>Амка. Стоянка-2</w:t>
            </w:r>
          </w:p>
        </w:tc>
        <w:tc>
          <w:tcPr>
            <w:tcW w:w="212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13B7E739" w14:textId="4A1576CB" w:rsidR="0060794E" w:rsidRPr="0093104E" w:rsidRDefault="0060794E" w:rsidP="0060794E">
            <w:pPr>
              <w:spacing w:line="240" w:lineRule="auto"/>
              <w:ind w:firstLine="0"/>
            </w:pPr>
            <w:r w:rsidRPr="0093104E">
              <w:t>Охотский муниципальный округ</w:t>
            </w:r>
          </w:p>
        </w:tc>
        <w:tc>
          <w:tcPr>
            <w:tcW w:w="1843"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112E2537" w14:textId="04A90C0C" w:rsidR="0060794E" w:rsidRPr="0093104E" w:rsidRDefault="0060794E" w:rsidP="0060794E">
            <w:pPr>
              <w:spacing w:line="240" w:lineRule="auto"/>
              <w:ind w:firstLine="0"/>
            </w:pPr>
            <w:r w:rsidRPr="0093104E">
              <w:t>приказ ГУК "НПЦ по ОПИК" от 24.12.2007 № 53</w:t>
            </w:r>
          </w:p>
        </w:tc>
        <w:tc>
          <w:tcPr>
            <w:tcW w:w="1417"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3256689A" w14:textId="179BFE2E" w:rsidR="0060794E" w:rsidRPr="0093104E" w:rsidRDefault="0060794E" w:rsidP="0060794E">
            <w:pPr>
              <w:spacing w:line="240" w:lineRule="auto"/>
              <w:ind w:firstLine="0"/>
              <w:jc w:val="center"/>
            </w:pPr>
            <w:r w:rsidRPr="0093104E">
              <w:t>-</w:t>
            </w:r>
          </w:p>
        </w:tc>
        <w:tc>
          <w:tcPr>
            <w:tcW w:w="127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37F7A992" w14:textId="0B9CF5D6" w:rsidR="0060794E" w:rsidRPr="0093104E" w:rsidRDefault="0060794E" w:rsidP="0060794E">
            <w:pPr>
              <w:spacing w:line="240" w:lineRule="auto"/>
              <w:ind w:firstLine="0"/>
              <w:jc w:val="center"/>
            </w:pPr>
            <w:r w:rsidRPr="0093104E">
              <w:t>-</w:t>
            </w:r>
          </w:p>
        </w:tc>
        <w:tc>
          <w:tcPr>
            <w:tcW w:w="1984"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333126C6" w14:textId="0D1A3553" w:rsidR="0060794E" w:rsidRPr="0093104E" w:rsidRDefault="0060794E" w:rsidP="0060794E">
            <w:pPr>
              <w:spacing w:line="240" w:lineRule="auto"/>
              <w:ind w:firstLine="0"/>
              <w:jc w:val="center"/>
            </w:pPr>
            <w:r w:rsidRPr="0093104E">
              <w:t>-</w:t>
            </w:r>
          </w:p>
        </w:tc>
        <w:tc>
          <w:tcPr>
            <w:tcW w:w="2268"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7FA94082" w14:textId="6738917A" w:rsidR="0060794E" w:rsidRPr="0093104E" w:rsidRDefault="0060794E" w:rsidP="0060794E">
            <w:pPr>
              <w:spacing w:line="240" w:lineRule="auto"/>
              <w:ind w:firstLine="0"/>
              <w:jc w:val="center"/>
            </w:pPr>
            <w:r w:rsidRPr="0093104E">
              <w:t>-</w:t>
            </w:r>
          </w:p>
        </w:tc>
      </w:tr>
      <w:tr w:rsidR="0060794E" w:rsidRPr="0093104E" w14:paraId="416610BA" w14:textId="77777777" w:rsidTr="006D7B39">
        <w:trPr>
          <w:trHeight w:val="895"/>
        </w:trPr>
        <w:tc>
          <w:tcPr>
            <w:tcW w:w="575"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38EA75BA" w14:textId="717F6489" w:rsidR="0060794E" w:rsidRPr="0093104E" w:rsidRDefault="0060794E">
            <w:pPr>
              <w:pStyle w:val="a7"/>
              <w:numPr>
                <w:ilvl w:val="0"/>
                <w:numId w:val="48"/>
              </w:numPr>
              <w:spacing w:line="240" w:lineRule="auto"/>
              <w:jc w:val="center"/>
            </w:pPr>
          </w:p>
        </w:tc>
        <w:tc>
          <w:tcPr>
            <w:tcW w:w="3110"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15B32236" w14:textId="122E1883" w:rsidR="0060794E" w:rsidRPr="0093104E" w:rsidRDefault="0060794E" w:rsidP="0060794E">
            <w:pPr>
              <w:spacing w:line="240" w:lineRule="auto"/>
              <w:ind w:firstLine="0"/>
            </w:pPr>
            <w:r w:rsidRPr="0093104E">
              <w:t>Амка. Стоянка-3</w:t>
            </w:r>
          </w:p>
        </w:tc>
        <w:tc>
          <w:tcPr>
            <w:tcW w:w="212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14342997" w14:textId="347B2CF4" w:rsidR="0060794E" w:rsidRPr="0093104E" w:rsidRDefault="0060794E" w:rsidP="0060794E">
            <w:pPr>
              <w:spacing w:line="240" w:lineRule="auto"/>
              <w:ind w:firstLine="0"/>
            </w:pPr>
            <w:r w:rsidRPr="0093104E">
              <w:t>Охотский муниципальный округ</w:t>
            </w:r>
          </w:p>
        </w:tc>
        <w:tc>
          <w:tcPr>
            <w:tcW w:w="1843"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302C53A2" w14:textId="643FD7DD" w:rsidR="0060794E" w:rsidRPr="0093104E" w:rsidRDefault="0060794E" w:rsidP="0060794E">
            <w:pPr>
              <w:spacing w:line="240" w:lineRule="auto"/>
              <w:ind w:firstLine="0"/>
            </w:pPr>
            <w:r w:rsidRPr="0093104E">
              <w:t>приказ ГУК "НПЦ по ОПИК" от 24.12.2007 № 53</w:t>
            </w:r>
          </w:p>
        </w:tc>
        <w:tc>
          <w:tcPr>
            <w:tcW w:w="1417"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2F913629" w14:textId="5672EB26" w:rsidR="0060794E" w:rsidRPr="0093104E" w:rsidRDefault="0060794E" w:rsidP="0060794E">
            <w:pPr>
              <w:spacing w:line="240" w:lineRule="auto"/>
              <w:ind w:firstLine="0"/>
              <w:jc w:val="center"/>
            </w:pPr>
            <w:r w:rsidRPr="0093104E">
              <w:t>-</w:t>
            </w:r>
          </w:p>
        </w:tc>
        <w:tc>
          <w:tcPr>
            <w:tcW w:w="127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70D7813B" w14:textId="1F8FDA73" w:rsidR="0060794E" w:rsidRPr="0093104E" w:rsidRDefault="0060794E" w:rsidP="0060794E">
            <w:pPr>
              <w:spacing w:line="240" w:lineRule="auto"/>
              <w:ind w:firstLine="0"/>
              <w:jc w:val="center"/>
            </w:pPr>
            <w:r w:rsidRPr="0093104E">
              <w:t>-</w:t>
            </w:r>
          </w:p>
        </w:tc>
        <w:tc>
          <w:tcPr>
            <w:tcW w:w="1984"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1685B96F" w14:textId="417C7184" w:rsidR="0060794E" w:rsidRPr="0093104E" w:rsidRDefault="0060794E" w:rsidP="0060794E">
            <w:pPr>
              <w:spacing w:line="240" w:lineRule="auto"/>
              <w:ind w:firstLine="0"/>
              <w:jc w:val="center"/>
            </w:pPr>
            <w:r w:rsidRPr="0093104E">
              <w:t>-</w:t>
            </w:r>
          </w:p>
        </w:tc>
        <w:tc>
          <w:tcPr>
            <w:tcW w:w="2268"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23279AB0" w14:textId="0031DDA0" w:rsidR="0060794E" w:rsidRPr="0093104E" w:rsidRDefault="0060794E" w:rsidP="0060794E">
            <w:pPr>
              <w:spacing w:line="240" w:lineRule="auto"/>
              <w:ind w:firstLine="0"/>
              <w:jc w:val="center"/>
            </w:pPr>
            <w:r w:rsidRPr="0093104E">
              <w:t>-</w:t>
            </w:r>
          </w:p>
        </w:tc>
      </w:tr>
      <w:tr w:rsidR="0060794E" w:rsidRPr="0093104E" w14:paraId="3BD98539" w14:textId="77777777" w:rsidTr="006D7B39">
        <w:trPr>
          <w:trHeight w:val="847"/>
        </w:trPr>
        <w:tc>
          <w:tcPr>
            <w:tcW w:w="575"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039C91A8" w14:textId="341F2117" w:rsidR="0060794E" w:rsidRPr="0093104E" w:rsidRDefault="0060794E">
            <w:pPr>
              <w:pStyle w:val="a7"/>
              <w:numPr>
                <w:ilvl w:val="0"/>
                <w:numId w:val="48"/>
              </w:numPr>
              <w:spacing w:line="240" w:lineRule="auto"/>
              <w:jc w:val="center"/>
              <w:rPr>
                <w:color w:val="000000"/>
              </w:rPr>
            </w:pPr>
          </w:p>
        </w:tc>
        <w:tc>
          <w:tcPr>
            <w:tcW w:w="3110"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288C8498" w14:textId="0D6F0D55" w:rsidR="0060794E" w:rsidRPr="0093104E" w:rsidRDefault="0060794E" w:rsidP="0060794E">
            <w:pPr>
              <w:spacing w:line="240" w:lineRule="auto"/>
              <w:ind w:firstLine="0"/>
            </w:pPr>
            <w:r w:rsidRPr="0093104E">
              <w:t>Кухтуй. Стоянка-1</w:t>
            </w:r>
          </w:p>
        </w:tc>
        <w:tc>
          <w:tcPr>
            <w:tcW w:w="212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31C7754A" w14:textId="747852FF" w:rsidR="0060794E" w:rsidRPr="0093104E" w:rsidRDefault="0060794E" w:rsidP="0060794E">
            <w:pPr>
              <w:spacing w:line="240" w:lineRule="auto"/>
              <w:ind w:firstLine="0"/>
            </w:pPr>
            <w:r w:rsidRPr="0093104E">
              <w:t>Охотский муниципальный округ</w:t>
            </w:r>
          </w:p>
        </w:tc>
        <w:tc>
          <w:tcPr>
            <w:tcW w:w="1843"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4BEB68F4" w14:textId="00491946" w:rsidR="0060794E" w:rsidRPr="0093104E" w:rsidRDefault="0060794E" w:rsidP="0060794E">
            <w:pPr>
              <w:spacing w:line="240" w:lineRule="auto"/>
              <w:ind w:firstLine="0"/>
            </w:pPr>
            <w:r w:rsidRPr="0093104E">
              <w:t>приказ ГУК "НПЦ по ОПИК" от 24.12.2007 № 53</w:t>
            </w:r>
          </w:p>
        </w:tc>
        <w:tc>
          <w:tcPr>
            <w:tcW w:w="1417"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21264703" w14:textId="11B3F2BD" w:rsidR="0060794E" w:rsidRPr="0093104E" w:rsidRDefault="0060794E" w:rsidP="0060794E">
            <w:pPr>
              <w:spacing w:line="240" w:lineRule="auto"/>
              <w:ind w:firstLine="0"/>
              <w:jc w:val="center"/>
            </w:pPr>
            <w:r w:rsidRPr="0093104E">
              <w:t>-</w:t>
            </w:r>
          </w:p>
        </w:tc>
        <w:tc>
          <w:tcPr>
            <w:tcW w:w="127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547F06EB" w14:textId="5628FB46" w:rsidR="0060794E" w:rsidRPr="0093104E" w:rsidRDefault="0060794E" w:rsidP="0060794E">
            <w:pPr>
              <w:spacing w:line="240" w:lineRule="auto"/>
              <w:ind w:firstLine="0"/>
              <w:jc w:val="center"/>
            </w:pPr>
            <w:r w:rsidRPr="0093104E">
              <w:t>-</w:t>
            </w:r>
          </w:p>
        </w:tc>
        <w:tc>
          <w:tcPr>
            <w:tcW w:w="1984"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2839547E" w14:textId="4A5C9E63" w:rsidR="0060794E" w:rsidRPr="0093104E" w:rsidRDefault="0060794E" w:rsidP="0060794E">
            <w:pPr>
              <w:spacing w:line="240" w:lineRule="auto"/>
              <w:ind w:firstLine="0"/>
              <w:jc w:val="center"/>
              <w:rPr>
                <w:color w:val="000000"/>
              </w:rPr>
            </w:pPr>
            <w:r w:rsidRPr="0093104E">
              <w:t>-</w:t>
            </w:r>
          </w:p>
        </w:tc>
        <w:tc>
          <w:tcPr>
            <w:tcW w:w="2268"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3A6B2790" w14:textId="7769564B" w:rsidR="0060794E" w:rsidRPr="0093104E" w:rsidRDefault="0060794E" w:rsidP="0060794E">
            <w:pPr>
              <w:spacing w:line="240" w:lineRule="auto"/>
              <w:ind w:firstLine="0"/>
              <w:jc w:val="center"/>
              <w:rPr>
                <w:color w:val="000000"/>
              </w:rPr>
            </w:pPr>
            <w:r w:rsidRPr="0093104E">
              <w:t>-</w:t>
            </w:r>
          </w:p>
        </w:tc>
      </w:tr>
      <w:tr w:rsidR="0060794E" w:rsidRPr="0093104E" w14:paraId="09A45413" w14:textId="77777777" w:rsidTr="006D7B39">
        <w:trPr>
          <w:trHeight w:val="974"/>
        </w:trPr>
        <w:tc>
          <w:tcPr>
            <w:tcW w:w="575"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22D8A13E" w14:textId="115CAC8E" w:rsidR="0060794E" w:rsidRPr="0093104E" w:rsidRDefault="0060794E">
            <w:pPr>
              <w:pStyle w:val="a7"/>
              <w:numPr>
                <w:ilvl w:val="0"/>
                <w:numId w:val="48"/>
              </w:numPr>
              <w:spacing w:line="240" w:lineRule="auto"/>
              <w:jc w:val="center"/>
            </w:pPr>
          </w:p>
        </w:tc>
        <w:tc>
          <w:tcPr>
            <w:tcW w:w="3110"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6BAE9094" w14:textId="785F2664" w:rsidR="0060794E" w:rsidRPr="0093104E" w:rsidRDefault="0060794E" w:rsidP="0060794E">
            <w:pPr>
              <w:spacing w:line="240" w:lineRule="auto"/>
              <w:ind w:firstLine="0"/>
            </w:pPr>
            <w:r w:rsidRPr="0093104E">
              <w:t>Кухтуй. Стоянка-2</w:t>
            </w:r>
          </w:p>
        </w:tc>
        <w:tc>
          <w:tcPr>
            <w:tcW w:w="212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22ED5B6E" w14:textId="4714EFFB" w:rsidR="0060794E" w:rsidRPr="0093104E" w:rsidRDefault="0060794E" w:rsidP="0060794E">
            <w:pPr>
              <w:spacing w:line="240" w:lineRule="auto"/>
              <w:ind w:firstLine="0"/>
            </w:pPr>
            <w:r w:rsidRPr="0093104E">
              <w:t>Охотский муниципальный округ</w:t>
            </w:r>
          </w:p>
        </w:tc>
        <w:tc>
          <w:tcPr>
            <w:tcW w:w="1843"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06D9408A" w14:textId="0F5B39B2" w:rsidR="0060794E" w:rsidRPr="0093104E" w:rsidRDefault="0060794E" w:rsidP="0060794E">
            <w:pPr>
              <w:spacing w:line="240" w:lineRule="auto"/>
              <w:ind w:firstLine="0"/>
            </w:pPr>
            <w:r w:rsidRPr="0093104E">
              <w:t>приказ ГУК "НПЦ по ОПИК" от 24.12.2007 № 53</w:t>
            </w:r>
          </w:p>
        </w:tc>
        <w:tc>
          <w:tcPr>
            <w:tcW w:w="1417"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578D9CBD" w14:textId="3F73FFA5" w:rsidR="0060794E" w:rsidRPr="0093104E" w:rsidRDefault="0060794E" w:rsidP="0060794E">
            <w:pPr>
              <w:spacing w:line="240" w:lineRule="auto"/>
              <w:ind w:firstLine="0"/>
              <w:jc w:val="center"/>
            </w:pPr>
            <w:r w:rsidRPr="0093104E">
              <w:t>-</w:t>
            </w:r>
          </w:p>
        </w:tc>
        <w:tc>
          <w:tcPr>
            <w:tcW w:w="127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6EC2D7BF" w14:textId="7D3C8165" w:rsidR="0060794E" w:rsidRPr="0093104E" w:rsidRDefault="0060794E" w:rsidP="0060794E">
            <w:pPr>
              <w:spacing w:line="240" w:lineRule="auto"/>
              <w:ind w:firstLine="0"/>
              <w:jc w:val="center"/>
            </w:pPr>
            <w:r w:rsidRPr="0093104E">
              <w:t>-</w:t>
            </w:r>
          </w:p>
        </w:tc>
        <w:tc>
          <w:tcPr>
            <w:tcW w:w="1984"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43DBB977" w14:textId="5E352889" w:rsidR="0060794E" w:rsidRPr="0093104E" w:rsidRDefault="0060794E" w:rsidP="0060794E">
            <w:pPr>
              <w:spacing w:line="240" w:lineRule="auto"/>
              <w:ind w:firstLine="0"/>
              <w:jc w:val="center"/>
            </w:pPr>
            <w:r w:rsidRPr="0093104E">
              <w:t>-</w:t>
            </w:r>
          </w:p>
        </w:tc>
        <w:tc>
          <w:tcPr>
            <w:tcW w:w="2268"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5F66E677" w14:textId="1F207515" w:rsidR="0060794E" w:rsidRPr="0093104E" w:rsidRDefault="0060794E" w:rsidP="0060794E">
            <w:pPr>
              <w:spacing w:line="240" w:lineRule="auto"/>
              <w:ind w:firstLine="0"/>
              <w:jc w:val="center"/>
            </w:pPr>
            <w:r w:rsidRPr="0093104E">
              <w:t>-</w:t>
            </w:r>
          </w:p>
        </w:tc>
      </w:tr>
      <w:tr w:rsidR="0060794E" w:rsidRPr="0093104E" w14:paraId="3165C910" w14:textId="77777777" w:rsidTr="006D7B39">
        <w:trPr>
          <w:trHeight w:val="674"/>
        </w:trPr>
        <w:tc>
          <w:tcPr>
            <w:tcW w:w="575"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003A2583" w14:textId="5221A5E6" w:rsidR="0060794E" w:rsidRPr="0093104E" w:rsidRDefault="0060794E">
            <w:pPr>
              <w:pStyle w:val="a7"/>
              <w:numPr>
                <w:ilvl w:val="0"/>
                <w:numId w:val="48"/>
              </w:numPr>
              <w:spacing w:line="240" w:lineRule="auto"/>
              <w:jc w:val="center"/>
            </w:pPr>
          </w:p>
        </w:tc>
        <w:tc>
          <w:tcPr>
            <w:tcW w:w="3110"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51BDC671" w14:textId="7550CED6" w:rsidR="0060794E" w:rsidRPr="0093104E" w:rsidRDefault="0060794E" w:rsidP="0060794E">
            <w:pPr>
              <w:spacing w:line="240" w:lineRule="auto"/>
              <w:ind w:firstLine="0"/>
            </w:pPr>
            <w:r w:rsidRPr="0093104E">
              <w:t>Кухтуй. Стоянка-3</w:t>
            </w:r>
          </w:p>
        </w:tc>
        <w:tc>
          <w:tcPr>
            <w:tcW w:w="212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7872AB33" w14:textId="09474707" w:rsidR="0060794E" w:rsidRPr="0093104E" w:rsidRDefault="0060794E" w:rsidP="0060794E">
            <w:pPr>
              <w:spacing w:line="240" w:lineRule="auto"/>
              <w:ind w:firstLine="0"/>
            </w:pPr>
            <w:r w:rsidRPr="0093104E">
              <w:t>Охотский муниципальный округ</w:t>
            </w:r>
          </w:p>
        </w:tc>
        <w:tc>
          <w:tcPr>
            <w:tcW w:w="1843"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621EBD0F" w14:textId="39C11C09" w:rsidR="0060794E" w:rsidRPr="0093104E" w:rsidRDefault="0060794E" w:rsidP="0060794E">
            <w:pPr>
              <w:spacing w:line="240" w:lineRule="auto"/>
              <w:ind w:firstLine="0"/>
            </w:pPr>
            <w:r w:rsidRPr="0093104E">
              <w:t>приказ ГУК "НПЦ по ОПИК" от 24.12.2007 № 53</w:t>
            </w:r>
          </w:p>
        </w:tc>
        <w:tc>
          <w:tcPr>
            <w:tcW w:w="1417"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5047DA44" w14:textId="6023459D" w:rsidR="0060794E" w:rsidRPr="0093104E" w:rsidRDefault="0060794E" w:rsidP="0060794E">
            <w:pPr>
              <w:spacing w:line="240" w:lineRule="auto"/>
              <w:ind w:firstLine="0"/>
              <w:jc w:val="center"/>
            </w:pPr>
            <w:r w:rsidRPr="0093104E">
              <w:t>-</w:t>
            </w:r>
          </w:p>
        </w:tc>
        <w:tc>
          <w:tcPr>
            <w:tcW w:w="127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6F8D392B" w14:textId="153CFF26" w:rsidR="0060794E" w:rsidRPr="0093104E" w:rsidRDefault="0060794E" w:rsidP="0060794E">
            <w:pPr>
              <w:spacing w:line="240" w:lineRule="auto"/>
              <w:ind w:firstLine="0"/>
              <w:jc w:val="center"/>
            </w:pPr>
            <w:r w:rsidRPr="0093104E">
              <w:t>-</w:t>
            </w:r>
          </w:p>
        </w:tc>
        <w:tc>
          <w:tcPr>
            <w:tcW w:w="1984"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17D717FE" w14:textId="3860F12D" w:rsidR="0060794E" w:rsidRPr="0093104E" w:rsidRDefault="0060794E" w:rsidP="0060794E">
            <w:pPr>
              <w:spacing w:line="240" w:lineRule="auto"/>
              <w:ind w:firstLine="0"/>
              <w:jc w:val="center"/>
            </w:pPr>
            <w:r w:rsidRPr="0093104E">
              <w:t>-</w:t>
            </w:r>
          </w:p>
        </w:tc>
        <w:tc>
          <w:tcPr>
            <w:tcW w:w="2268"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31C01802" w14:textId="3B386798" w:rsidR="0060794E" w:rsidRPr="0093104E" w:rsidRDefault="0060794E" w:rsidP="0060794E">
            <w:pPr>
              <w:spacing w:line="240" w:lineRule="auto"/>
              <w:ind w:firstLine="0"/>
              <w:jc w:val="center"/>
            </w:pPr>
            <w:r w:rsidRPr="0093104E">
              <w:t>-</w:t>
            </w:r>
          </w:p>
        </w:tc>
      </w:tr>
      <w:tr w:rsidR="0060794E" w:rsidRPr="0093104E" w14:paraId="5B95BCE7" w14:textId="77777777" w:rsidTr="006D7B39">
        <w:trPr>
          <w:trHeight w:val="895"/>
        </w:trPr>
        <w:tc>
          <w:tcPr>
            <w:tcW w:w="575"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28DF3777" w14:textId="70AF405D" w:rsidR="0060794E" w:rsidRPr="0093104E" w:rsidRDefault="0060794E">
            <w:pPr>
              <w:pStyle w:val="a7"/>
              <w:numPr>
                <w:ilvl w:val="0"/>
                <w:numId w:val="48"/>
              </w:numPr>
              <w:spacing w:line="240" w:lineRule="auto"/>
              <w:jc w:val="center"/>
            </w:pPr>
          </w:p>
        </w:tc>
        <w:tc>
          <w:tcPr>
            <w:tcW w:w="3110"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165FA31B" w14:textId="381BDDC1" w:rsidR="0060794E" w:rsidRPr="0093104E" w:rsidRDefault="0060794E" w:rsidP="0060794E">
            <w:pPr>
              <w:spacing w:line="240" w:lineRule="auto"/>
              <w:ind w:firstLine="0"/>
            </w:pPr>
            <w:r w:rsidRPr="0093104E">
              <w:t>Кухтуй. Стоянка-4</w:t>
            </w:r>
          </w:p>
        </w:tc>
        <w:tc>
          <w:tcPr>
            <w:tcW w:w="212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6E00F23C" w14:textId="0E7C9F07" w:rsidR="0060794E" w:rsidRPr="0093104E" w:rsidRDefault="0060794E" w:rsidP="0060794E">
            <w:pPr>
              <w:spacing w:line="240" w:lineRule="auto"/>
              <w:ind w:firstLine="0"/>
            </w:pPr>
            <w:r w:rsidRPr="0093104E">
              <w:t>Охотский муниципальный округ</w:t>
            </w:r>
          </w:p>
        </w:tc>
        <w:tc>
          <w:tcPr>
            <w:tcW w:w="1843"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3559E72D" w14:textId="405D5A38" w:rsidR="0060794E" w:rsidRPr="0093104E" w:rsidRDefault="0060794E" w:rsidP="0060794E">
            <w:pPr>
              <w:spacing w:line="240" w:lineRule="auto"/>
              <w:ind w:firstLine="0"/>
            </w:pPr>
            <w:r w:rsidRPr="0093104E">
              <w:t>приказ ГУК "НПЦ по ОПИК" от 24.12.2007 № 53</w:t>
            </w:r>
          </w:p>
        </w:tc>
        <w:tc>
          <w:tcPr>
            <w:tcW w:w="1417"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55067B18" w14:textId="44328EB9" w:rsidR="0060794E" w:rsidRPr="0093104E" w:rsidRDefault="0060794E" w:rsidP="0060794E">
            <w:pPr>
              <w:spacing w:line="240" w:lineRule="auto"/>
              <w:ind w:firstLine="0"/>
              <w:jc w:val="center"/>
            </w:pPr>
            <w:r w:rsidRPr="0093104E">
              <w:t>-</w:t>
            </w:r>
          </w:p>
        </w:tc>
        <w:tc>
          <w:tcPr>
            <w:tcW w:w="127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74AD2813" w14:textId="6015073B" w:rsidR="0060794E" w:rsidRPr="0093104E" w:rsidRDefault="0060794E" w:rsidP="0060794E">
            <w:pPr>
              <w:spacing w:line="240" w:lineRule="auto"/>
              <w:ind w:firstLine="0"/>
              <w:jc w:val="center"/>
            </w:pPr>
            <w:r w:rsidRPr="0093104E">
              <w:t>-</w:t>
            </w:r>
          </w:p>
        </w:tc>
        <w:tc>
          <w:tcPr>
            <w:tcW w:w="1984"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31E7515F" w14:textId="7A112A47" w:rsidR="0060794E" w:rsidRPr="0093104E" w:rsidRDefault="0060794E" w:rsidP="0060794E">
            <w:pPr>
              <w:spacing w:line="240" w:lineRule="auto"/>
              <w:ind w:firstLine="0"/>
              <w:jc w:val="center"/>
            </w:pPr>
            <w:r w:rsidRPr="0093104E">
              <w:t>-</w:t>
            </w:r>
          </w:p>
        </w:tc>
        <w:tc>
          <w:tcPr>
            <w:tcW w:w="2268"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122975B8" w14:textId="7DEAF833" w:rsidR="0060794E" w:rsidRPr="0093104E" w:rsidRDefault="0060794E" w:rsidP="0060794E">
            <w:pPr>
              <w:spacing w:line="240" w:lineRule="auto"/>
              <w:ind w:firstLine="0"/>
              <w:jc w:val="center"/>
            </w:pPr>
            <w:r w:rsidRPr="0093104E">
              <w:t>-</w:t>
            </w:r>
          </w:p>
        </w:tc>
      </w:tr>
      <w:tr w:rsidR="0060794E" w:rsidRPr="0093104E" w14:paraId="2C4751A2" w14:textId="77777777" w:rsidTr="006D7B39">
        <w:trPr>
          <w:trHeight w:val="705"/>
        </w:trPr>
        <w:tc>
          <w:tcPr>
            <w:tcW w:w="575"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1A7CD871" w14:textId="3505BC9E" w:rsidR="0060794E" w:rsidRPr="0093104E" w:rsidRDefault="0060794E">
            <w:pPr>
              <w:pStyle w:val="a7"/>
              <w:numPr>
                <w:ilvl w:val="0"/>
                <w:numId w:val="48"/>
              </w:numPr>
              <w:spacing w:line="240" w:lineRule="auto"/>
              <w:jc w:val="center"/>
            </w:pPr>
          </w:p>
        </w:tc>
        <w:tc>
          <w:tcPr>
            <w:tcW w:w="3110"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42881774" w14:textId="20171240" w:rsidR="0060794E" w:rsidRPr="0093104E" w:rsidRDefault="0060794E" w:rsidP="0060794E">
            <w:pPr>
              <w:spacing w:line="240" w:lineRule="auto"/>
              <w:ind w:firstLine="0"/>
            </w:pPr>
            <w:r w:rsidRPr="0093104E">
              <w:t>Кухтуй. Стоянка-5</w:t>
            </w:r>
          </w:p>
        </w:tc>
        <w:tc>
          <w:tcPr>
            <w:tcW w:w="212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79F8A404" w14:textId="5DED8DF5" w:rsidR="0060794E" w:rsidRPr="0093104E" w:rsidRDefault="0060794E" w:rsidP="0060794E">
            <w:pPr>
              <w:spacing w:line="240" w:lineRule="auto"/>
              <w:ind w:firstLine="0"/>
            </w:pPr>
            <w:r w:rsidRPr="0093104E">
              <w:t>Охотский муниципальный округ</w:t>
            </w:r>
          </w:p>
        </w:tc>
        <w:tc>
          <w:tcPr>
            <w:tcW w:w="1843"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52B9165A" w14:textId="585AF74D" w:rsidR="0060794E" w:rsidRPr="0093104E" w:rsidRDefault="0060794E" w:rsidP="0060794E">
            <w:pPr>
              <w:spacing w:line="240" w:lineRule="auto"/>
              <w:ind w:firstLine="0"/>
            </w:pPr>
            <w:r w:rsidRPr="0093104E">
              <w:t>приказ ГУК "НПЦ по ОПИК" от 24.12.2007 № 53</w:t>
            </w:r>
          </w:p>
        </w:tc>
        <w:tc>
          <w:tcPr>
            <w:tcW w:w="1417"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219B5FED" w14:textId="629A1E41" w:rsidR="0060794E" w:rsidRPr="0093104E" w:rsidRDefault="0060794E" w:rsidP="0060794E">
            <w:pPr>
              <w:spacing w:line="240" w:lineRule="auto"/>
              <w:ind w:firstLine="0"/>
              <w:jc w:val="center"/>
            </w:pPr>
            <w:r w:rsidRPr="0093104E">
              <w:t>-</w:t>
            </w:r>
          </w:p>
        </w:tc>
        <w:tc>
          <w:tcPr>
            <w:tcW w:w="127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60BBC9C8" w14:textId="21C345A4" w:rsidR="0060794E" w:rsidRPr="0093104E" w:rsidRDefault="0060794E" w:rsidP="0060794E">
            <w:pPr>
              <w:spacing w:line="240" w:lineRule="auto"/>
              <w:ind w:firstLine="0"/>
              <w:jc w:val="center"/>
            </w:pPr>
            <w:r w:rsidRPr="0093104E">
              <w:t>-</w:t>
            </w:r>
          </w:p>
        </w:tc>
        <w:tc>
          <w:tcPr>
            <w:tcW w:w="1984"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1F38F0D3" w14:textId="7F8FEB50" w:rsidR="0060794E" w:rsidRPr="0093104E" w:rsidRDefault="0060794E" w:rsidP="0060794E">
            <w:pPr>
              <w:spacing w:line="240" w:lineRule="auto"/>
              <w:ind w:firstLine="0"/>
              <w:jc w:val="center"/>
            </w:pPr>
            <w:r w:rsidRPr="0093104E">
              <w:t>-</w:t>
            </w:r>
          </w:p>
        </w:tc>
        <w:tc>
          <w:tcPr>
            <w:tcW w:w="2268"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667B8918" w14:textId="3A40AF65" w:rsidR="0060794E" w:rsidRPr="0093104E" w:rsidRDefault="0060794E" w:rsidP="0060794E">
            <w:pPr>
              <w:spacing w:line="240" w:lineRule="auto"/>
              <w:ind w:firstLine="0"/>
              <w:jc w:val="center"/>
            </w:pPr>
            <w:r w:rsidRPr="0093104E">
              <w:t>-</w:t>
            </w:r>
          </w:p>
        </w:tc>
      </w:tr>
      <w:tr w:rsidR="0060794E" w:rsidRPr="0093104E" w14:paraId="3A1052F2" w14:textId="77777777" w:rsidTr="0060794E">
        <w:trPr>
          <w:trHeight w:val="142"/>
        </w:trPr>
        <w:tc>
          <w:tcPr>
            <w:tcW w:w="575"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47138D9E" w14:textId="46CDE6D2" w:rsidR="0060794E" w:rsidRPr="0093104E" w:rsidRDefault="0060794E">
            <w:pPr>
              <w:pStyle w:val="a7"/>
              <w:numPr>
                <w:ilvl w:val="0"/>
                <w:numId w:val="48"/>
              </w:numPr>
              <w:spacing w:line="240" w:lineRule="auto"/>
              <w:jc w:val="center"/>
              <w:rPr>
                <w:color w:val="000000"/>
              </w:rPr>
            </w:pPr>
          </w:p>
        </w:tc>
        <w:tc>
          <w:tcPr>
            <w:tcW w:w="3110"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542CB11A" w14:textId="3023F2A0" w:rsidR="0060794E" w:rsidRPr="0093104E" w:rsidRDefault="0060794E" w:rsidP="0060794E">
            <w:pPr>
              <w:spacing w:line="240" w:lineRule="auto"/>
              <w:ind w:firstLine="0"/>
              <w:rPr>
                <w:color w:val="000000"/>
              </w:rPr>
            </w:pPr>
            <w:r w:rsidRPr="0093104E">
              <w:t>Кухтуй. Стоянка-6</w:t>
            </w:r>
          </w:p>
        </w:tc>
        <w:tc>
          <w:tcPr>
            <w:tcW w:w="212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51930FF4" w14:textId="7D6BD59A" w:rsidR="0060794E" w:rsidRPr="0093104E" w:rsidRDefault="0060794E" w:rsidP="0060794E">
            <w:pPr>
              <w:spacing w:line="240" w:lineRule="auto"/>
              <w:ind w:firstLine="0"/>
            </w:pPr>
            <w:r w:rsidRPr="0093104E">
              <w:t>Охотский муниципальный округ</w:t>
            </w:r>
          </w:p>
        </w:tc>
        <w:tc>
          <w:tcPr>
            <w:tcW w:w="1843"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11D7F7DC" w14:textId="34CE2076" w:rsidR="0060794E" w:rsidRPr="0093104E" w:rsidRDefault="0060794E" w:rsidP="0060794E">
            <w:pPr>
              <w:spacing w:line="240" w:lineRule="auto"/>
              <w:ind w:firstLine="0"/>
            </w:pPr>
            <w:r w:rsidRPr="0093104E">
              <w:t>приказ ГУК "НПЦ по ОПИК" от 24.12.2007 № 53</w:t>
            </w:r>
          </w:p>
        </w:tc>
        <w:tc>
          <w:tcPr>
            <w:tcW w:w="1417"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254C5BD6" w14:textId="4D8795A7" w:rsidR="0060794E" w:rsidRPr="0093104E" w:rsidRDefault="0060794E" w:rsidP="0060794E">
            <w:pPr>
              <w:spacing w:line="240" w:lineRule="auto"/>
              <w:ind w:firstLine="0"/>
              <w:jc w:val="center"/>
            </w:pPr>
            <w:r w:rsidRPr="0093104E">
              <w:t>-</w:t>
            </w:r>
          </w:p>
        </w:tc>
        <w:tc>
          <w:tcPr>
            <w:tcW w:w="127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7D6BDAF5" w14:textId="5B536AEF" w:rsidR="0060794E" w:rsidRPr="0093104E" w:rsidRDefault="0060794E" w:rsidP="0060794E">
            <w:pPr>
              <w:spacing w:line="240" w:lineRule="auto"/>
              <w:ind w:firstLine="0"/>
              <w:jc w:val="center"/>
            </w:pPr>
            <w:r w:rsidRPr="0093104E">
              <w:t>-</w:t>
            </w:r>
          </w:p>
        </w:tc>
        <w:tc>
          <w:tcPr>
            <w:tcW w:w="1984"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2DBBEE61" w14:textId="4F435047" w:rsidR="0060794E" w:rsidRPr="0093104E" w:rsidRDefault="0060794E" w:rsidP="0060794E">
            <w:pPr>
              <w:spacing w:line="240" w:lineRule="auto"/>
              <w:ind w:firstLine="0"/>
              <w:jc w:val="center"/>
              <w:rPr>
                <w:color w:val="000000"/>
              </w:rPr>
            </w:pPr>
            <w:r w:rsidRPr="0093104E">
              <w:t>-</w:t>
            </w:r>
          </w:p>
        </w:tc>
        <w:tc>
          <w:tcPr>
            <w:tcW w:w="2268"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1DB4BF01" w14:textId="5E957AB3" w:rsidR="0060794E" w:rsidRPr="0093104E" w:rsidRDefault="0060794E" w:rsidP="0060794E">
            <w:pPr>
              <w:spacing w:line="240" w:lineRule="auto"/>
              <w:ind w:firstLine="0"/>
              <w:jc w:val="center"/>
              <w:rPr>
                <w:color w:val="000000"/>
              </w:rPr>
            </w:pPr>
            <w:r w:rsidRPr="0093104E">
              <w:t>-</w:t>
            </w:r>
          </w:p>
        </w:tc>
      </w:tr>
      <w:tr w:rsidR="0060794E" w:rsidRPr="0093104E" w14:paraId="1BF1520E" w14:textId="77777777" w:rsidTr="0060794E">
        <w:trPr>
          <w:trHeight w:val="142"/>
        </w:trPr>
        <w:tc>
          <w:tcPr>
            <w:tcW w:w="575"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1F4ACFA1" w14:textId="7408EA32" w:rsidR="0060794E" w:rsidRPr="0093104E" w:rsidRDefault="0060794E">
            <w:pPr>
              <w:pStyle w:val="a7"/>
              <w:numPr>
                <w:ilvl w:val="0"/>
                <w:numId w:val="48"/>
              </w:numPr>
              <w:spacing w:line="240" w:lineRule="auto"/>
              <w:jc w:val="center"/>
              <w:rPr>
                <w:color w:val="000000"/>
              </w:rPr>
            </w:pPr>
          </w:p>
        </w:tc>
        <w:tc>
          <w:tcPr>
            <w:tcW w:w="3110"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140C126E" w14:textId="6E1FA1A3" w:rsidR="0060794E" w:rsidRPr="0093104E" w:rsidRDefault="0060794E" w:rsidP="0060794E">
            <w:pPr>
              <w:spacing w:line="240" w:lineRule="auto"/>
              <w:ind w:firstLine="0"/>
            </w:pPr>
            <w:r w:rsidRPr="0093104E">
              <w:t>Кухтуй. Стоянка-7</w:t>
            </w:r>
          </w:p>
        </w:tc>
        <w:tc>
          <w:tcPr>
            <w:tcW w:w="212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2E2BCF9E" w14:textId="2CEE80D7" w:rsidR="0060794E" w:rsidRPr="0093104E" w:rsidRDefault="0060794E" w:rsidP="0060794E">
            <w:pPr>
              <w:spacing w:line="240" w:lineRule="auto"/>
              <w:ind w:firstLine="0"/>
            </w:pPr>
            <w:r w:rsidRPr="0093104E">
              <w:t>Охотский муниципальный округ</w:t>
            </w:r>
          </w:p>
        </w:tc>
        <w:tc>
          <w:tcPr>
            <w:tcW w:w="1843"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61C8A914" w14:textId="62C02063" w:rsidR="0060794E" w:rsidRPr="0093104E" w:rsidRDefault="0060794E" w:rsidP="0060794E">
            <w:pPr>
              <w:spacing w:line="240" w:lineRule="auto"/>
              <w:ind w:firstLine="0"/>
            </w:pPr>
            <w:r w:rsidRPr="0093104E">
              <w:t>приказ ГУК "НПЦ по ОПИК" от 24.12.2007 № 53</w:t>
            </w:r>
          </w:p>
        </w:tc>
        <w:tc>
          <w:tcPr>
            <w:tcW w:w="1417"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6A0B4572" w14:textId="6585130A" w:rsidR="0060794E" w:rsidRPr="0093104E" w:rsidRDefault="0060794E" w:rsidP="0060794E">
            <w:pPr>
              <w:spacing w:line="240" w:lineRule="auto"/>
              <w:ind w:firstLine="0"/>
              <w:jc w:val="center"/>
            </w:pPr>
            <w:r w:rsidRPr="0093104E">
              <w:t>-</w:t>
            </w:r>
          </w:p>
        </w:tc>
        <w:tc>
          <w:tcPr>
            <w:tcW w:w="127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4D7416CE" w14:textId="2A3A422B" w:rsidR="0060794E" w:rsidRPr="0093104E" w:rsidRDefault="0060794E" w:rsidP="0060794E">
            <w:pPr>
              <w:spacing w:line="240" w:lineRule="auto"/>
              <w:ind w:firstLine="0"/>
              <w:jc w:val="center"/>
            </w:pPr>
            <w:r w:rsidRPr="0093104E">
              <w:t>-</w:t>
            </w:r>
          </w:p>
        </w:tc>
        <w:tc>
          <w:tcPr>
            <w:tcW w:w="1984"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799BC85B" w14:textId="646B8324" w:rsidR="0060794E" w:rsidRPr="0093104E" w:rsidRDefault="0060794E" w:rsidP="0060794E">
            <w:pPr>
              <w:spacing w:line="240" w:lineRule="auto"/>
              <w:ind w:firstLine="0"/>
              <w:jc w:val="center"/>
            </w:pPr>
            <w:r w:rsidRPr="0093104E">
              <w:t>-</w:t>
            </w:r>
          </w:p>
        </w:tc>
        <w:tc>
          <w:tcPr>
            <w:tcW w:w="2268"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68623DFF" w14:textId="27910A08" w:rsidR="0060794E" w:rsidRPr="0093104E" w:rsidRDefault="0060794E" w:rsidP="0060794E">
            <w:pPr>
              <w:spacing w:line="240" w:lineRule="auto"/>
              <w:ind w:firstLine="0"/>
              <w:jc w:val="center"/>
            </w:pPr>
            <w:r w:rsidRPr="0093104E">
              <w:t>-</w:t>
            </w:r>
          </w:p>
        </w:tc>
      </w:tr>
      <w:tr w:rsidR="0060794E" w:rsidRPr="0093104E" w14:paraId="3C63D12E" w14:textId="77777777" w:rsidTr="0060794E">
        <w:trPr>
          <w:trHeight w:val="142"/>
        </w:trPr>
        <w:tc>
          <w:tcPr>
            <w:tcW w:w="575"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13E5A494" w14:textId="5F3A14CC" w:rsidR="0060794E" w:rsidRPr="0093104E" w:rsidRDefault="0060794E">
            <w:pPr>
              <w:pStyle w:val="a7"/>
              <w:numPr>
                <w:ilvl w:val="0"/>
                <w:numId w:val="48"/>
              </w:numPr>
              <w:spacing w:line="240" w:lineRule="auto"/>
              <w:jc w:val="center"/>
            </w:pPr>
          </w:p>
        </w:tc>
        <w:tc>
          <w:tcPr>
            <w:tcW w:w="3110"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6BE76BCC" w14:textId="4E88EF49" w:rsidR="0060794E" w:rsidRPr="0093104E" w:rsidRDefault="0060794E" w:rsidP="0060794E">
            <w:pPr>
              <w:spacing w:line="240" w:lineRule="auto"/>
              <w:ind w:firstLine="0"/>
            </w:pPr>
            <w:r w:rsidRPr="0093104E">
              <w:t>Кухтуй. Стоянка-8</w:t>
            </w:r>
          </w:p>
        </w:tc>
        <w:tc>
          <w:tcPr>
            <w:tcW w:w="212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281F6D7E" w14:textId="54D17060" w:rsidR="0060794E" w:rsidRPr="0093104E" w:rsidRDefault="0060794E" w:rsidP="0060794E">
            <w:pPr>
              <w:spacing w:line="240" w:lineRule="auto"/>
              <w:ind w:firstLine="0"/>
            </w:pPr>
            <w:r w:rsidRPr="0093104E">
              <w:t>Охотский муниципальный округ</w:t>
            </w:r>
          </w:p>
        </w:tc>
        <w:tc>
          <w:tcPr>
            <w:tcW w:w="1843"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58B84254" w14:textId="7FA767C7" w:rsidR="0060794E" w:rsidRPr="0093104E" w:rsidRDefault="0060794E" w:rsidP="0060794E">
            <w:pPr>
              <w:spacing w:line="240" w:lineRule="auto"/>
              <w:ind w:firstLine="0"/>
            </w:pPr>
            <w:r w:rsidRPr="0093104E">
              <w:t>приказ ГУК "НПЦ по ОПИК" от 24.12.2007 № 53</w:t>
            </w:r>
          </w:p>
        </w:tc>
        <w:tc>
          <w:tcPr>
            <w:tcW w:w="1417"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2FD57C44" w14:textId="3D384BA3" w:rsidR="0060794E" w:rsidRPr="0093104E" w:rsidRDefault="0060794E" w:rsidP="0060794E">
            <w:pPr>
              <w:spacing w:line="240" w:lineRule="auto"/>
              <w:ind w:firstLine="0"/>
              <w:jc w:val="center"/>
            </w:pPr>
            <w:r w:rsidRPr="0093104E">
              <w:t>-</w:t>
            </w:r>
          </w:p>
        </w:tc>
        <w:tc>
          <w:tcPr>
            <w:tcW w:w="127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2C0CF7D3" w14:textId="18094251" w:rsidR="0060794E" w:rsidRPr="0093104E" w:rsidRDefault="0060794E" w:rsidP="0060794E">
            <w:pPr>
              <w:spacing w:line="240" w:lineRule="auto"/>
              <w:ind w:firstLine="0"/>
              <w:jc w:val="center"/>
            </w:pPr>
            <w:r w:rsidRPr="0093104E">
              <w:t>-</w:t>
            </w:r>
          </w:p>
        </w:tc>
        <w:tc>
          <w:tcPr>
            <w:tcW w:w="1984"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088C1932" w14:textId="0B92E3A2" w:rsidR="0060794E" w:rsidRPr="0093104E" w:rsidRDefault="0060794E" w:rsidP="0060794E">
            <w:pPr>
              <w:spacing w:line="240" w:lineRule="auto"/>
              <w:ind w:firstLine="0"/>
              <w:jc w:val="center"/>
            </w:pPr>
            <w:r w:rsidRPr="0093104E">
              <w:t>-</w:t>
            </w:r>
          </w:p>
        </w:tc>
        <w:tc>
          <w:tcPr>
            <w:tcW w:w="2268"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01AF47D8" w14:textId="023AA90E" w:rsidR="0060794E" w:rsidRPr="0093104E" w:rsidRDefault="0060794E" w:rsidP="0060794E">
            <w:pPr>
              <w:spacing w:line="240" w:lineRule="auto"/>
              <w:ind w:firstLine="0"/>
              <w:jc w:val="center"/>
            </w:pPr>
            <w:r w:rsidRPr="0093104E">
              <w:t>-</w:t>
            </w:r>
          </w:p>
        </w:tc>
      </w:tr>
      <w:tr w:rsidR="0060794E" w:rsidRPr="0093104E" w14:paraId="29643CC7" w14:textId="77777777" w:rsidTr="0060794E">
        <w:trPr>
          <w:trHeight w:val="283"/>
        </w:trPr>
        <w:tc>
          <w:tcPr>
            <w:tcW w:w="575"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5C5CB5E4" w14:textId="53130364" w:rsidR="0060794E" w:rsidRPr="0093104E" w:rsidRDefault="0060794E">
            <w:pPr>
              <w:pStyle w:val="a7"/>
              <w:numPr>
                <w:ilvl w:val="0"/>
                <w:numId w:val="48"/>
              </w:numPr>
              <w:spacing w:line="240" w:lineRule="auto"/>
              <w:jc w:val="center"/>
            </w:pPr>
          </w:p>
        </w:tc>
        <w:tc>
          <w:tcPr>
            <w:tcW w:w="3110"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6BBAD70C" w14:textId="7650B422" w:rsidR="0060794E" w:rsidRPr="0093104E" w:rsidRDefault="0060794E" w:rsidP="0060794E">
            <w:pPr>
              <w:spacing w:line="240" w:lineRule="auto"/>
              <w:ind w:firstLine="0"/>
            </w:pPr>
            <w:r w:rsidRPr="0093104E">
              <w:t>Лошадиная. Стоянка</w:t>
            </w:r>
          </w:p>
        </w:tc>
        <w:tc>
          <w:tcPr>
            <w:tcW w:w="212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79D8E4C9" w14:textId="01D0FC87" w:rsidR="0060794E" w:rsidRPr="0093104E" w:rsidRDefault="0060794E" w:rsidP="0060794E">
            <w:pPr>
              <w:spacing w:line="240" w:lineRule="auto"/>
              <w:ind w:firstLine="0"/>
            </w:pPr>
            <w:r w:rsidRPr="0093104E">
              <w:t>Охотский муниципальный округ</w:t>
            </w:r>
          </w:p>
        </w:tc>
        <w:tc>
          <w:tcPr>
            <w:tcW w:w="1843"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10CDF5EC" w14:textId="54453A1F" w:rsidR="0060794E" w:rsidRPr="0093104E" w:rsidRDefault="0060794E" w:rsidP="0060794E">
            <w:pPr>
              <w:spacing w:line="240" w:lineRule="auto"/>
              <w:ind w:firstLine="0"/>
            </w:pPr>
            <w:r w:rsidRPr="0093104E">
              <w:t>приказ ГУК "НПЦ по ОПИК" от 24.12.2007 № 53</w:t>
            </w:r>
          </w:p>
        </w:tc>
        <w:tc>
          <w:tcPr>
            <w:tcW w:w="1417"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48601ECC" w14:textId="33BA805C" w:rsidR="0060794E" w:rsidRPr="0093104E" w:rsidRDefault="0060794E" w:rsidP="0060794E">
            <w:pPr>
              <w:spacing w:line="240" w:lineRule="auto"/>
              <w:ind w:firstLine="0"/>
              <w:jc w:val="center"/>
            </w:pPr>
            <w:r w:rsidRPr="0093104E">
              <w:t>-</w:t>
            </w:r>
          </w:p>
        </w:tc>
        <w:tc>
          <w:tcPr>
            <w:tcW w:w="127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2A8A5D90" w14:textId="3641D6F9" w:rsidR="0060794E" w:rsidRPr="0093104E" w:rsidRDefault="0060794E" w:rsidP="0060794E">
            <w:pPr>
              <w:spacing w:line="240" w:lineRule="auto"/>
              <w:ind w:firstLine="0"/>
              <w:jc w:val="center"/>
            </w:pPr>
            <w:r w:rsidRPr="0093104E">
              <w:t>-</w:t>
            </w:r>
          </w:p>
        </w:tc>
        <w:tc>
          <w:tcPr>
            <w:tcW w:w="1984"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193434E8" w14:textId="1D337261" w:rsidR="0060794E" w:rsidRPr="0093104E" w:rsidRDefault="0060794E" w:rsidP="0060794E">
            <w:pPr>
              <w:spacing w:line="240" w:lineRule="auto"/>
              <w:ind w:firstLine="0"/>
              <w:jc w:val="center"/>
            </w:pPr>
            <w:r w:rsidRPr="0093104E">
              <w:t>-</w:t>
            </w:r>
          </w:p>
        </w:tc>
        <w:tc>
          <w:tcPr>
            <w:tcW w:w="2268"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02DE68B9" w14:textId="1F7430E4" w:rsidR="0060794E" w:rsidRPr="0093104E" w:rsidRDefault="0060794E" w:rsidP="0060794E">
            <w:pPr>
              <w:spacing w:line="240" w:lineRule="auto"/>
              <w:ind w:firstLine="0"/>
              <w:jc w:val="center"/>
            </w:pPr>
            <w:r w:rsidRPr="0093104E">
              <w:t>-</w:t>
            </w:r>
          </w:p>
        </w:tc>
      </w:tr>
      <w:tr w:rsidR="0060794E" w:rsidRPr="0093104E" w14:paraId="52E14799" w14:textId="77777777" w:rsidTr="006D7B39">
        <w:trPr>
          <w:trHeight w:val="904"/>
        </w:trPr>
        <w:tc>
          <w:tcPr>
            <w:tcW w:w="575"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057C6149" w14:textId="1E50034C" w:rsidR="0060794E" w:rsidRPr="0093104E" w:rsidRDefault="0060794E">
            <w:pPr>
              <w:pStyle w:val="a7"/>
              <w:numPr>
                <w:ilvl w:val="0"/>
                <w:numId w:val="48"/>
              </w:numPr>
              <w:spacing w:line="240" w:lineRule="auto"/>
              <w:jc w:val="center"/>
            </w:pPr>
          </w:p>
        </w:tc>
        <w:tc>
          <w:tcPr>
            <w:tcW w:w="3110"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0E292BC8" w14:textId="77777777" w:rsidR="0060794E" w:rsidRPr="0093104E" w:rsidRDefault="0060794E" w:rsidP="0060794E">
            <w:pPr>
              <w:spacing w:line="240" w:lineRule="auto"/>
              <w:ind w:firstLine="0"/>
            </w:pPr>
            <w:r w:rsidRPr="0093104E">
              <w:t xml:space="preserve">Нагдан. </w:t>
            </w:r>
          </w:p>
          <w:p w14:paraId="0FACE079" w14:textId="0D9DC321" w:rsidR="0060794E" w:rsidRPr="0093104E" w:rsidRDefault="0060794E" w:rsidP="0060794E">
            <w:pPr>
              <w:spacing w:line="240" w:lineRule="auto"/>
              <w:ind w:firstLine="0"/>
            </w:pPr>
            <w:r w:rsidRPr="0093104E">
              <w:t>Пещерная стоянка</w:t>
            </w:r>
          </w:p>
        </w:tc>
        <w:tc>
          <w:tcPr>
            <w:tcW w:w="212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762C4936" w14:textId="49747EDD" w:rsidR="0060794E" w:rsidRPr="0093104E" w:rsidRDefault="0060794E" w:rsidP="0060794E">
            <w:pPr>
              <w:spacing w:line="240" w:lineRule="auto"/>
              <w:ind w:firstLine="0"/>
            </w:pPr>
            <w:r w:rsidRPr="0093104E">
              <w:t>Охотский муниципальный округ</w:t>
            </w:r>
          </w:p>
        </w:tc>
        <w:tc>
          <w:tcPr>
            <w:tcW w:w="1843"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1C0192DB" w14:textId="7ED3A8C6" w:rsidR="0060794E" w:rsidRPr="0093104E" w:rsidRDefault="0060794E" w:rsidP="0060794E">
            <w:pPr>
              <w:spacing w:line="240" w:lineRule="auto"/>
              <w:ind w:firstLine="0"/>
            </w:pPr>
            <w:r w:rsidRPr="0093104E">
              <w:t>приказ ГУК "НПЦ по ОПИК" от 24.12.2007 № 53</w:t>
            </w:r>
          </w:p>
        </w:tc>
        <w:tc>
          <w:tcPr>
            <w:tcW w:w="1417"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036BA751" w14:textId="14DB2297" w:rsidR="0060794E" w:rsidRPr="0093104E" w:rsidRDefault="0060794E" w:rsidP="0060794E">
            <w:pPr>
              <w:spacing w:line="240" w:lineRule="auto"/>
              <w:ind w:firstLine="0"/>
              <w:jc w:val="center"/>
            </w:pPr>
            <w:r w:rsidRPr="0093104E">
              <w:t>-</w:t>
            </w:r>
          </w:p>
        </w:tc>
        <w:tc>
          <w:tcPr>
            <w:tcW w:w="127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53FE740A" w14:textId="16E0D51E" w:rsidR="0060794E" w:rsidRPr="0093104E" w:rsidRDefault="0060794E" w:rsidP="0060794E">
            <w:pPr>
              <w:spacing w:line="240" w:lineRule="auto"/>
              <w:ind w:firstLine="0"/>
              <w:jc w:val="center"/>
            </w:pPr>
            <w:r w:rsidRPr="0093104E">
              <w:t>-</w:t>
            </w:r>
          </w:p>
        </w:tc>
        <w:tc>
          <w:tcPr>
            <w:tcW w:w="1984"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63B68483" w14:textId="59B7B360" w:rsidR="0060794E" w:rsidRPr="0093104E" w:rsidRDefault="0060794E" w:rsidP="0060794E">
            <w:pPr>
              <w:spacing w:line="240" w:lineRule="auto"/>
              <w:ind w:firstLine="0"/>
              <w:jc w:val="center"/>
            </w:pPr>
            <w:r w:rsidRPr="0093104E">
              <w:t>-</w:t>
            </w:r>
          </w:p>
        </w:tc>
        <w:tc>
          <w:tcPr>
            <w:tcW w:w="2268"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14:paraId="6C069078" w14:textId="47845427" w:rsidR="0060794E" w:rsidRPr="0093104E" w:rsidRDefault="0060794E" w:rsidP="0060794E">
            <w:pPr>
              <w:spacing w:line="240" w:lineRule="auto"/>
              <w:ind w:firstLine="0"/>
              <w:jc w:val="center"/>
            </w:pPr>
            <w:r w:rsidRPr="0093104E">
              <w:t>-</w:t>
            </w:r>
          </w:p>
        </w:tc>
      </w:tr>
      <w:bookmarkEnd w:id="20"/>
    </w:tbl>
    <w:p w14:paraId="4E404894" w14:textId="77777777" w:rsidR="008C1B0D" w:rsidRPr="0093104E" w:rsidRDefault="008C1B0D" w:rsidP="009B5F7F">
      <w:pPr>
        <w:tabs>
          <w:tab w:val="left" w:pos="9639"/>
        </w:tabs>
        <w:autoSpaceDE w:val="0"/>
        <w:autoSpaceDN w:val="0"/>
        <w:adjustRightInd w:val="0"/>
        <w:spacing w:before="120" w:after="120"/>
        <w:jc w:val="both"/>
        <w:rPr>
          <w:rFonts w:ascii="Times New Roman" w:hAnsi="Times New Roman"/>
          <w:sz w:val="24"/>
          <w:szCs w:val="24"/>
          <w:lang w:eastAsia="ru-RU"/>
        </w:rPr>
      </w:pPr>
    </w:p>
    <w:p w14:paraId="4A008287" w14:textId="77777777" w:rsidR="008C1B0D" w:rsidRPr="0093104E" w:rsidRDefault="008C1B0D" w:rsidP="009B5F7F">
      <w:pPr>
        <w:tabs>
          <w:tab w:val="left" w:pos="9639"/>
        </w:tabs>
        <w:autoSpaceDE w:val="0"/>
        <w:autoSpaceDN w:val="0"/>
        <w:adjustRightInd w:val="0"/>
        <w:spacing w:before="120" w:after="120"/>
        <w:jc w:val="both"/>
        <w:rPr>
          <w:rFonts w:ascii="Times New Roman" w:hAnsi="Times New Roman"/>
          <w:sz w:val="24"/>
          <w:szCs w:val="24"/>
          <w:lang w:eastAsia="ru-RU"/>
        </w:rPr>
      </w:pPr>
    </w:p>
    <w:p w14:paraId="5D1DCEB1" w14:textId="77777777" w:rsidR="008C1B0D" w:rsidRPr="0093104E" w:rsidRDefault="008C1B0D" w:rsidP="009B5F7F">
      <w:pPr>
        <w:tabs>
          <w:tab w:val="left" w:pos="9639"/>
        </w:tabs>
        <w:autoSpaceDE w:val="0"/>
        <w:autoSpaceDN w:val="0"/>
        <w:adjustRightInd w:val="0"/>
        <w:spacing w:before="120" w:after="120"/>
        <w:jc w:val="both"/>
        <w:rPr>
          <w:rFonts w:ascii="Times New Roman" w:hAnsi="Times New Roman"/>
          <w:sz w:val="24"/>
          <w:szCs w:val="24"/>
          <w:lang w:eastAsia="ru-RU"/>
        </w:rPr>
        <w:sectPr w:rsidR="008C1B0D" w:rsidRPr="0093104E" w:rsidSect="00687361">
          <w:pgSz w:w="16838" w:h="11906" w:orient="landscape" w:code="9"/>
          <w:pgMar w:top="1134" w:right="567" w:bottom="1134" w:left="1985" w:header="709" w:footer="709" w:gutter="0"/>
          <w:cols w:space="708"/>
          <w:docGrid w:linePitch="360"/>
        </w:sectPr>
      </w:pPr>
    </w:p>
    <w:p w14:paraId="74ED853B" w14:textId="173EBCC2" w:rsidR="009B5F7F" w:rsidRPr="0093104E" w:rsidRDefault="009B5F7F" w:rsidP="009B5F7F">
      <w:pPr>
        <w:pStyle w:val="2"/>
        <w:rPr>
          <w:rFonts w:ascii="Times New Roman" w:eastAsia="Times New Roman" w:hAnsi="Times New Roman" w:cs="Times New Roman"/>
          <w:b/>
          <w:bCs/>
          <w:color w:val="auto"/>
          <w:sz w:val="26"/>
          <w:szCs w:val="26"/>
        </w:rPr>
      </w:pPr>
      <w:bookmarkStart w:id="21" w:name="_Toc199941905"/>
      <w:r w:rsidRPr="0093104E">
        <w:rPr>
          <w:rFonts w:ascii="Times New Roman" w:eastAsia="Times New Roman" w:hAnsi="Times New Roman" w:cs="Times New Roman"/>
          <w:b/>
          <w:bCs/>
          <w:color w:val="auto"/>
          <w:sz w:val="26"/>
          <w:szCs w:val="26"/>
        </w:rPr>
        <w:lastRenderedPageBreak/>
        <w:t xml:space="preserve">1.4 </w:t>
      </w:r>
      <w:r w:rsidR="00117CF6" w:rsidRPr="0093104E">
        <w:rPr>
          <w:rFonts w:ascii="Times New Roman" w:eastAsia="Times New Roman" w:hAnsi="Times New Roman" w:cs="Times New Roman"/>
          <w:b/>
          <w:bCs/>
          <w:color w:val="auto"/>
          <w:sz w:val="26"/>
          <w:szCs w:val="26"/>
        </w:rPr>
        <w:t>Социально-экономическая ситуация</w:t>
      </w:r>
      <w:bookmarkEnd w:id="21"/>
    </w:p>
    <w:p w14:paraId="70C87EEA" w14:textId="02F12825" w:rsidR="009B5F7F" w:rsidRPr="0093104E" w:rsidRDefault="005C6369" w:rsidP="005C6369">
      <w:pPr>
        <w:pStyle w:val="3"/>
        <w:rPr>
          <w:rFonts w:ascii="Times New Roman" w:hAnsi="Times New Roman" w:cs="Times New Roman"/>
          <w:b/>
          <w:bCs/>
          <w:color w:val="auto"/>
          <w:sz w:val="24"/>
          <w:szCs w:val="24"/>
          <w:lang w:eastAsia="ru-RU"/>
        </w:rPr>
      </w:pPr>
      <w:bookmarkStart w:id="22" w:name="_Toc199941906"/>
      <w:r w:rsidRPr="0093104E">
        <w:rPr>
          <w:rFonts w:ascii="Times New Roman" w:eastAsia="Times New Roman" w:hAnsi="Times New Roman" w:cs="Times New Roman"/>
          <w:b/>
          <w:bCs/>
          <w:color w:val="auto"/>
          <w:sz w:val="24"/>
          <w:szCs w:val="24"/>
          <w:lang w:eastAsia="ru-RU"/>
        </w:rPr>
        <w:t xml:space="preserve">1.4.1 </w:t>
      </w:r>
      <w:r w:rsidR="00117CF6" w:rsidRPr="0093104E">
        <w:rPr>
          <w:rFonts w:ascii="Times New Roman" w:hAnsi="Times New Roman"/>
          <w:b/>
          <w:bCs/>
          <w:color w:val="auto"/>
          <w:sz w:val="24"/>
          <w:szCs w:val="24"/>
        </w:rPr>
        <w:t>Экономическая база</w:t>
      </w:r>
      <w:bookmarkEnd w:id="22"/>
    </w:p>
    <w:p w14:paraId="4475FBCF" w14:textId="612EAEF7" w:rsidR="00A213E6" w:rsidRPr="0093104E" w:rsidRDefault="00A213E6" w:rsidP="00A213E6">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Оборот предприятий всех видов экономической деятельности по итогам прошедшего года составил 33,1 млрд. рублей. Отмечается увеличение оборота по сравнению с 2022 годом на 36,2 % (на 8,8 млрд. рублей) в связи с увеличением объемов добычи полезных ископаемых, водных биологических ресурсов, проведением работ по строительству аэродрома. </w:t>
      </w:r>
    </w:p>
    <w:p w14:paraId="7D4A13E1" w14:textId="28CC7435" w:rsidR="00A213E6" w:rsidRPr="0093104E" w:rsidRDefault="00A213E6" w:rsidP="00A213E6">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В экономике </w:t>
      </w:r>
      <w:r w:rsidR="00A74E0E" w:rsidRPr="0093104E">
        <w:rPr>
          <w:rFonts w:ascii="Times New Roman" w:hAnsi="Times New Roman"/>
          <w:sz w:val="24"/>
          <w:szCs w:val="24"/>
        </w:rPr>
        <w:t>округа</w:t>
      </w:r>
      <w:r w:rsidRPr="0093104E">
        <w:rPr>
          <w:rFonts w:ascii="Times New Roman" w:hAnsi="Times New Roman"/>
          <w:sz w:val="24"/>
          <w:szCs w:val="24"/>
        </w:rPr>
        <w:t xml:space="preserve"> занято порядка 4,9 тысяч человек с учетом сезонных работников.</w:t>
      </w:r>
    </w:p>
    <w:p w14:paraId="42096462" w14:textId="4E809576" w:rsidR="00F8311F" w:rsidRPr="0093104E" w:rsidRDefault="00A213E6" w:rsidP="00A213E6">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Специализация </w:t>
      </w:r>
      <w:r w:rsidR="00A74E0E" w:rsidRPr="0093104E">
        <w:rPr>
          <w:rFonts w:ascii="Times New Roman" w:hAnsi="Times New Roman"/>
          <w:sz w:val="24"/>
          <w:szCs w:val="24"/>
        </w:rPr>
        <w:t>округа</w:t>
      </w:r>
      <w:r w:rsidRPr="0093104E">
        <w:rPr>
          <w:rFonts w:ascii="Times New Roman" w:hAnsi="Times New Roman"/>
          <w:sz w:val="24"/>
          <w:szCs w:val="24"/>
        </w:rPr>
        <w:t xml:space="preserve"> – горнодобывающая и рыбная промышленность. В общем объеме промышленного производства доля горнодобывающей отрасли составляет 87%, рыбной – 7%.</w:t>
      </w:r>
    </w:p>
    <w:p w14:paraId="383D5BCE" w14:textId="070202DE" w:rsidR="00117CF6" w:rsidRPr="0093104E" w:rsidRDefault="00117CF6" w:rsidP="00117CF6">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 xml:space="preserve">Экономика построена на морских рыбных промыслах, промышленной добыче нерестовых лососей, добыче россыпного золота. Одной из важных отраслей промышленности </w:t>
      </w:r>
      <w:r w:rsidR="00A74E0E" w:rsidRPr="0093104E">
        <w:rPr>
          <w:rFonts w:ascii="Times New Roman" w:hAnsi="Times New Roman"/>
          <w:sz w:val="24"/>
          <w:szCs w:val="24"/>
          <w:lang w:eastAsia="ru-RU"/>
        </w:rPr>
        <w:t>округа</w:t>
      </w:r>
      <w:r w:rsidRPr="0093104E">
        <w:rPr>
          <w:rFonts w:ascii="Times New Roman" w:hAnsi="Times New Roman"/>
          <w:sz w:val="24"/>
          <w:szCs w:val="24"/>
          <w:lang w:eastAsia="ru-RU"/>
        </w:rPr>
        <w:t xml:space="preserve"> является рыбная. Основные виды деятельности – добыча полезных ископаемых и добыча водных биологических ресурсов. </w:t>
      </w:r>
    </w:p>
    <w:p w14:paraId="24F7B638" w14:textId="18E805DF" w:rsidR="00117CF6" w:rsidRPr="0093104E" w:rsidRDefault="00117CF6" w:rsidP="00117CF6">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 xml:space="preserve">На территории </w:t>
      </w:r>
      <w:r w:rsidR="00A74E0E" w:rsidRPr="0093104E">
        <w:rPr>
          <w:rFonts w:ascii="Times New Roman" w:hAnsi="Times New Roman"/>
          <w:sz w:val="24"/>
          <w:szCs w:val="24"/>
          <w:lang w:eastAsia="ru-RU"/>
        </w:rPr>
        <w:t>округа</w:t>
      </w:r>
      <w:r w:rsidRPr="0093104E">
        <w:rPr>
          <w:rFonts w:ascii="Times New Roman" w:hAnsi="Times New Roman"/>
          <w:sz w:val="24"/>
          <w:szCs w:val="24"/>
          <w:lang w:eastAsia="ru-RU"/>
        </w:rPr>
        <w:t xml:space="preserve"> работают крупные отраслевые компании: рыболовецкий колхоз им. Ленина, ООО «Востокинвест», ООО «РК имени Вострецова», рыболовецкая артель «Иня», а также другие рыбодобывающие организации. Кроме того, 2 лососевых рыборазводных завода: Булгинский (рыболовецкий колхоз им. Ленина) с мощностью по выпуску 3,0 млн штук молоди в год, и Уракский (ООО «Рыболовецкая компания им. Вострецова») – 8,2 млн штук молоди в год тихоокеанских лососей на собственных рыборазводных заводах. </w:t>
      </w:r>
    </w:p>
    <w:p w14:paraId="4E1647A7" w14:textId="13E819CA" w:rsidR="00117CF6" w:rsidRPr="0093104E" w:rsidRDefault="00117CF6" w:rsidP="00117CF6">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 xml:space="preserve">Значительную долю промышленного производства Охотского </w:t>
      </w:r>
      <w:r w:rsidR="00A74E0E" w:rsidRPr="0093104E">
        <w:rPr>
          <w:rFonts w:ascii="Times New Roman" w:hAnsi="Times New Roman"/>
          <w:sz w:val="24"/>
          <w:szCs w:val="24"/>
          <w:lang w:eastAsia="ru-RU"/>
        </w:rPr>
        <w:t>округа</w:t>
      </w:r>
      <w:r w:rsidRPr="0093104E">
        <w:rPr>
          <w:rFonts w:ascii="Times New Roman" w:hAnsi="Times New Roman"/>
          <w:sz w:val="24"/>
          <w:szCs w:val="24"/>
          <w:lang w:eastAsia="ru-RU"/>
        </w:rPr>
        <w:t xml:space="preserve"> обеспечивает горнодобывающая отрасль. На территории </w:t>
      </w:r>
      <w:r w:rsidR="00A74E0E" w:rsidRPr="0093104E">
        <w:rPr>
          <w:rFonts w:ascii="Times New Roman" w:hAnsi="Times New Roman"/>
          <w:sz w:val="24"/>
          <w:szCs w:val="24"/>
          <w:lang w:eastAsia="ru-RU"/>
        </w:rPr>
        <w:t>округа</w:t>
      </w:r>
      <w:r w:rsidRPr="0093104E">
        <w:rPr>
          <w:rFonts w:ascii="Times New Roman" w:hAnsi="Times New Roman"/>
          <w:sz w:val="24"/>
          <w:szCs w:val="24"/>
          <w:lang w:eastAsia="ru-RU"/>
        </w:rPr>
        <w:t xml:space="preserve"> сразу несколько предприятий ведут добычу драгметаллов.</w:t>
      </w:r>
    </w:p>
    <w:p w14:paraId="47C7AC2E" w14:textId="77777777" w:rsidR="00117CF6" w:rsidRPr="0093104E" w:rsidRDefault="00117CF6" w:rsidP="00117CF6">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Основным предприятием золотодобывающей отрасли является АО "Светлое", АО "ОГГК", ООО ГГП "Марекан".</w:t>
      </w:r>
    </w:p>
    <w:p w14:paraId="52254ABC" w14:textId="622155DE" w:rsidR="00117CF6" w:rsidRPr="0093104E" w:rsidRDefault="00117CF6" w:rsidP="00117CF6">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 xml:space="preserve">Холдинг «Полиметалл» и ООО «Новая рудная компания» (далее - НРК) согласовали условия нового геологоразведочного совместного предприятия ООО «Новая Охотская рудная компания», которое зарегистрировано в 2021 году. Речь идет о группе лицензий на золото и серебро в </w:t>
      </w:r>
      <w:r w:rsidR="00AF169C" w:rsidRPr="0093104E">
        <w:rPr>
          <w:rFonts w:ascii="Times New Roman" w:hAnsi="Times New Roman"/>
          <w:sz w:val="24"/>
          <w:szCs w:val="24"/>
          <w:lang w:eastAsia="ru-RU"/>
        </w:rPr>
        <w:t>округе</w:t>
      </w:r>
      <w:r w:rsidRPr="0093104E">
        <w:rPr>
          <w:rFonts w:ascii="Times New Roman" w:hAnsi="Times New Roman"/>
          <w:sz w:val="24"/>
          <w:szCs w:val="24"/>
          <w:lang w:eastAsia="ru-RU"/>
        </w:rPr>
        <w:t xml:space="preserve">. Ресурсы золота оцениваются в 37,2 тонны. Сумма инвестиций будет определена позднее. </w:t>
      </w:r>
    </w:p>
    <w:p w14:paraId="7BB0E8F5" w14:textId="02415190" w:rsidR="00117CF6" w:rsidRPr="0093104E" w:rsidRDefault="008C70B2" w:rsidP="00117CF6">
      <w:pPr>
        <w:tabs>
          <w:tab w:val="left" w:pos="0"/>
        </w:tabs>
        <w:spacing w:before="120" w:after="120" w:line="276" w:lineRule="auto"/>
        <w:jc w:val="both"/>
        <w:rPr>
          <w:rFonts w:ascii="Times New Roman" w:hAnsi="Times New Roman"/>
          <w:sz w:val="24"/>
          <w:szCs w:val="24"/>
          <w:lang w:eastAsia="ru-RU"/>
        </w:rPr>
      </w:pPr>
      <w:r>
        <w:rPr>
          <w:rFonts w:ascii="Times New Roman" w:hAnsi="Times New Roman"/>
          <w:sz w:val="24"/>
          <w:szCs w:val="24"/>
          <w:lang w:eastAsia="ru-RU"/>
        </w:rPr>
        <w:t>В 1 полугодии 2024 года</w:t>
      </w:r>
      <w:r w:rsidR="00117CF6" w:rsidRPr="0093104E">
        <w:rPr>
          <w:rFonts w:ascii="Times New Roman" w:hAnsi="Times New Roman"/>
          <w:sz w:val="24"/>
          <w:szCs w:val="24"/>
          <w:lang w:eastAsia="ru-RU"/>
        </w:rPr>
        <w:t xml:space="preserve"> предприятием ОАО «Ургалуголь» (Мареканский разрез) добыто и реализовано 17,0 тысяч тонн мареканского угля для социальных (АО «Теплоэнергосервис»), коммерческих (колхоз им. Ленина, лесхоз, Ростелеком и частных потребителей) и нужд </w:t>
      </w:r>
      <w:r w:rsidR="00A74E0E" w:rsidRPr="0093104E">
        <w:rPr>
          <w:rFonts w:ascii="Times New Roman" w:hAnsi="Times New Roman"/>
          <w:sz w:val="24"/>
          <w:szCs w:val="24"/>
          <w:lang w:eastAsia="ru-RU"/>
        </w:rPr>
        <w:t>округа</w:t>
      </w:r>
      <w:r w:rsidR="00117CF6" w:rsidRPr="0093104E">
        <w:rPr>
          <w:rFonts w:ascii="Times New Roman" w:hAnsi="Times New Roman"/>
          <w:sz w:val="24"/>
          <w:szCs w:val="24"/>
          <w:lang w:eastAsia="ru-RU"/>
        </w:rPr>
        <w:t>, что соответствует годовой потребности в мареканском угле для выработки теплоэнергии.</w:t>
      </w:r>
    </w:p>
    <w:p w14:paraId="4CE5F6F7" w14:textId="77777777" w:rsidR="00117CF6" w:rsidRPr="0093104E" w:rsidRDefault="00117CF6" w:rsidP="00117CF6">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lastRenderedPageBreak/>
        <w:t xml:space="preserve">В число приоритетных направлений социально-экономической политики округа входит совершенствование предпринимательского климата, создание условий для устойчивого развития малого и среднего предпринимательства. </w:t>
      </w:r>
    </w:p>
    <w:p w14:paraId="54BD9DEE" w14:textId="7F5D4A51" w:rsidR="00AC438E" w:rsidRPr="0093104E" w:rsidRDefault="00AC438E" w:rsidP="00117CF6">
      <w:pPr>
        <w:tabs>
          <w:tab w:val="left" w:pos="0"/>
        </w:tabs>
        <w:spacing w:before="120" w:after="120" w:line="276" w:lineRule="auto"/>
        <w:jc w:val="both"/>
        <w:rPr>
          <w:rFonts w:ascii="Times New Roman" w:hAnsi="Times New Roman"/>
          <w:b/>
          <w:bCs/>
          <w:sz w:val="24"/>
          <w:szCs w:val="24"/>
          <w:lang w:eastAsia="ru-RU"/>
        </w:rPr>
      </w:pPr>
      <w:r w:rsidRPr="0093104E">
        <w:rPr>
          <w:rFonts w:ascii="Times New Roman" w:hAnsi="Times New Roman"/>
          <w:b/>
          <w:bCs/>
          <w:sz w:val="24"/>
          <w:szCs w:val="24"/>
          <w:lang w:eastAsia="ru-RU"/>
        </w:rPr>
        <w:t>Малое и среднее предпринимательство</w:t>
      </w:r>
    </w:p>
    <w:p w14:paraId="2D40343A" w14:textId="7E103422" w:rsidR="00117CF6" w:rsidRPr="0093104E" w:rsidRDefault="00117CF6" w:rsidP="00117CF6">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 xml:space="preserve">В </w:t>
      </w:r>
      <w:r w:rsidR="00AF169C" w:rsidRPr="0093104E">
        <w:rPr>
          <w:rFonts w:ascii="Times New Roman" w:hAnsi="Times New Roman"/>
          <w:sz w:val="24"/>
          <w:szCs w:val="24"/>
          <w:lang w:eastAsia="ru-RU"/>
        </w:rPr>
        <w:t>округе</w:t>
      </w:r>
      <w:r w:rsidRPr="0093104E">
        <w:rPr>
          <w:rFonts w:ascii="Times New Roman" w:hAnsi="Times New Roman"/>
          <w:sz w:val="24"/>
          <w:szCs w:val="24"/>
          <w:lang w:eastAsia="ru-RU"/>
        </w:rPr>
        <w:t xml:space="preserve">, в сфере малого и среднего предпринимательства, зарегистрированы 71 юридическое лицо и 98 индивидуальных предпринимателей (94% к 2023 году, в 2023 году -71 юридическое лицо и 87 индивидуальных предпринимателя). Численность занятых в сфере малого и среднего бизнеса в </w:t>
      </w:r>
      <w:r w:rsidR="00AF169C" w:rsidRPr="0093104E">
        <w:rPr>
          <w:rFonts w:ascii="Times New Roman" w:hAnsi="Times New Roman"/>
          <w:sz w:val="24"/>
          <w:szCs w:val="24"/>
          <w:lang w:eastAsia="ru-RU"/>
        </w:rPr>
        <w:t>округе</w:t>
      </w:r>
      <w:r w:rsidRPr="0093104E">
        <w:rPr>
          <w:rFonts w:ascii="Times New Roman" w:hAnsi="Times New Roman"/>
          <w:sz w:val="24"/>
          <w:szCs w:val="24"/>
          <w:lang w:eastAsia="ru-RU"/>
        </w:rPr>
        <w:t xml:space="preserve"> свыше 2000 человек, или 43,5 % от экономически активного населения </w:t>
      </w:r>
      <w:r w:rsidR="00A74E0E" w:rsidRPr="0093104E">
        <w:rPr>
          <w:rFonts w:ascii="Times New Roman" w:hAnsi="Times New Roman"/>
          <w:sz w:val="24"/>
          <w:szCs w:val="24"/>
          <w:lang w:eastAsia="ru-RU"/>
        </w:rPr>
        <w:t>округа</w:t>
      </w:r>
      <w:r w:rsidRPr="0093104E">
        <w:rPr>
          <w:rFonts w:ascii="Times New Roman" w:hAnsi="Times New Roman"/>
          <w:sz w:val="24"/>
          <w:szCs w:val="24"/>
          <w:lang w:eastAsia="ru-RU"/>
        </w:rPr>
        <w:t xml:space="preserve"> (на уровне аналогичного периода прошлого года). Основные сферы деятельности СМСП в </w:t>
      </w:r>
      <w:r w:rsidR="00AF169C" w:rsidRPr="0093104E">
        <w:rPr>
          <w:rFonts w:ascii="Times New Roman" w:hAnsi="Times New Roman"/>
          <w:sz w:val="24"/>
          <w:szCs w:val="24"/>
          <w:lang w:eastAsia="ru-RU"/>
        </w:rPr>
        <w:t>округе</w:t>
      </w:r>
      <w:r w:rsidRPr="0093104E">
        <w:rPr>
          <w:rFonts w:ascii="Times New Roman" w:hAnsi="Times New Roman"/>
          <w:sz w:val="24"/>
          <w:szCs w:val="24"/>
          <w:lang w:eastAsia="ru-RU"/>
        </w:rPr>
        <w:t>: торговля, рыбодобыча, транспорт, сельское хозяйство, производство хлебобулочных изделий, общественное питание.</w:t>
      </w:r>
    </w:p>
    <w:p w14:paraId="44E97CC5" w14:textId="4CF57441" w:rsidR="00AC438E" w:rsidRPr="0093104E" w:rsidRDefault="00AC438E" w:rsidP="00117CF6">
      <w:pPr>
        <w:tabs>
          <w:tab w:val="left" w:pos="0"/>
        </w:tabs>
        <w:spacing w:before="120" w:after="120" w:line="276" w:lineRule="auto"/>
        <w:jc w:val="both"/>
        <w:rPr>
          <w:rFonts w:ascii="Times New Roman" w:hAnsi="Times New Roman"/>
          <w:b/>
          <w:bCs/>
          <w:sz w:val="24"/>
          <w:szCs w:val="24"/>
          <w:lang w:eastAsia="ru-RU"/>
        </w:rPr>
      </w:pPr>
      <w:r w:rsidRPr="0093104E">
        <w:rPr>
          <w:rFonts w:ascii="Times New Roman" w:hAnsi="Times New Roman"/>
          <w:b/>
          <w:bCs/>
          <w:sz w:val="24"/>
          <w:szCs w:val="24"/>
          <w:lang w:eastAsia="ru-RU"/>
        </w:rPr>
        <w:t>Агропромышленный комплекс</w:t>
      </w:r>
    </w:p>
    <w:p w14:paraId="4B6A3CBB" w14:textId="666ACA35" w:rsidR="00117CF6" w:rsidRPr="0093104E" w:rsidRDefault="00117CF6" w:rsidP="00117CF6">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 xml:space="preserve">Сельское хозяйство в </w:t>
      </w:r>
      <w:r w:rsidR="00AF169C" w:rsidRPr="0093104E">
        <w:rPr>
          <w:rFonts w:ascii="Times New Roman" w:hAnsi="Times New Roman"/>
          <w:sz w:val="24"/>
          <w:szCs w:val="24"/>
          <w:lang w:eastAsia="ru-RU"/>
        </w:rPr>
        <w:t>округе</w:t>
      </w:r>
      <w:r w:rsidRPr="0093104E">
        <w:rPr>
          <w:rFonts w:ascii="Times New Roman" w:hAnsi="Times New Roman"/>
          <w:sz w:val="24"/>
          <w:szCs w:val="24"/>
          <w:lang w:eastAsia="ru-RU"/>
        </w:rPr>
        <w:t xml:space="preserve"> представлено личными подсобными хозяйствами (виды деятельности – растениеводство и животноводство), 18 общинами коренных малочисленных народов Севера (из них только две ведут производственную деятельность) (виды деятельности – рыболовство и оленеводство), 3 крестьянскими (фермерскими) хозяйствами (животноводство - содержание крупного рогатого скота с производством молока, разведение кроликов и птицы). В личных подсобных хозяйствах </w:t>
      </w:r>
      <w:r w:rsidR="00A74E0E" w:rsidRPr="0093104E">
        <w:rPr>
          <w:rFonts w:ascii="Times New Roman" w:hAnsi="Times New Roman"/>
          <w:sz w:val="24"/>
          <w:szCs w:val="24"/>
          <w:lang w:eastAsia="ru-RU"/>
        </w:rPr>
        <w:t>округа</w:t>
      </w:r>
      <w:r w:rsidRPr="0093104E">
        <w:rPr>
          <w:rFonts w:ascii="Times New Roman" w:hAnsi="Times New Roman"/>
          <w:sz w:val="24"/>
          <w:szCs w:val="24"/>
          <w:lang w:eastAsia="ru-RU"/>
        </w:rPr>
        <w:t xml:space="preserve"> население занимается как растениеводством, так и животноводством, с производством продукции для собственного потребления. В личных хозяйствах содержатся птица, кролики, крупный рогатый скот. </w:t>
      </w:r>
    </w:p>
    <w:p w14:paraId="7467EA5D" w14:textId="43A0ACC6" w:rsidR="00117CF6" w:rsidRPr="0093104E" w:rsidRDefault="00117CF6" w:rsidP="00117CF6">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 xml:space="preserve">Общая площадь сельскохозяйственных угодий </w:t>
      </w:r>
      <w:r w:rsidR="00A74E0E" w:rsidRPr="0093104E">
        <w:rPr>
          <w:rFonts w:ascii="Times New Roman" w:hAnsi="Times New Roman"/>
          <w:sz w:val="24"/>
          <w:szCs w:val="24"/>
          <w:lang w:eastAsia="ru-RU"/>
        </w:rPr>
        <w:t>округа</w:t>
      </w:r>
      <w:r w:rsidRPr="0093104E">
        <w:rPr>
          <w:rFonts w:ascii="Times New Roman" w:hAnsi="Times New Roman"/>
          <w:sz w:val="24"/>
          <w:szCs w:val="24"/>
          <w:lang w:eastAsia="ru-RU"/>
        </w:rPr>
        <w:t xml:space="preserve"> составляет 18467 га. </w:t>
      </w:r>
    </w:p>
    <w:p w14:paraId="5196EBEB" w14:textId="6CA764D1" w:rsidR="00117CF6" w:rsidRPr="0093104E" w:rsidRDefault="00117CF6" w:rsidP="00117CF6">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 xml:space="preserve">Доля обрабатываемой пашни в общей площади пашни </w:t>
      </w:r>
      <w:r w:rsidR="00A74E0E" w:rsidRPr="0093104E">
        <w:rPr>
          <w:rFonts w:ascii="Times New Roman" w:hAnsi="Times New Roman"/>
          <w:sz w:val="24"/>
          <w:szCs w:val="24"/>
          <w:lang w:eastAsia="ru-RU"/>
        </w:rPr>
        <w:t>округа</w:t>
      </w:r>
      <w:r w:rsidRPr="0093104E">
        <w:rPr>
          <w:rFonts w:ascii="Times New Roman" w:hAnsi="Times New Roman"/>
          <w:sz w:val="24"/>
          <w:szCs w:val="24"/>
          <w:lang w:eastAsia="ru-RU"/>
        </w:rPr>
        <w:t xml:space="preserve"> составляет около 30 процентов.</w:t>
      </w:r>
    </w:p>
    <w:p w14:paraId="7A9AD402" w14:textId="26C81EFB" w:rsidR="00AC438E" w:rsidRPr="0093104E" w:rsidRDefault="00AC438E" w:rsidP="00117CF6">
      <w:pPr>
        <w:tabs>
          <w:tab w:val="left" w:pos="0"/>
        </w:tabs>
        <w:spacing w:before="120" w:after="120" w:line="276" w:lineRule="auto"/>
        <w:jc w:val="both"/>
        <w:rPr>
          <w:rFonts w:ascii="Times New Roman" w:hAnsi="Times New Roman"/>
          <w:b/>
          <w:bCs/>
          <w:sz w:val="24"/>
          <w:szCs w:val="24"/>
          <w:lang w:eastAsia="ru-RU"/>
        </w:rPr>
      </w:pPr>
      <w:r w:rsidRPr="0093104E">
        <w:rPr>
          <w:rFonts w:ascii="Times New Roman" w:hAnsi="Times New Roman"/>
          <w:b/>
          <w:bCs/>
          <w:sz w:val="24"/>
          <w:szCs w:val="24"/>
          <w:lang w:eastAsia="ru-RU"/>
        </w:rPr>
        <w:t>Транспорт</w:t>
      </w:r>
    </w:p>
    <w:p w14:paraId="25E57336" w14:textId="23B3280A" w:rsidR="00117CF6" w:rsidRPr="0093104E" w:rsidRDefault="00117CF6" w:rsidP="00117CF6">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 xml:space="preserve">В целях улучшения качества жизни населения </w:t>
      </w:r>
      <w:r w:rsidR="00A74E0E" w:rsidRPr="0093104E">
        <w:rPr>
          <w:rFonts w:ascii="Times New Roman" w:hAnsi="Times New Roman"/>
          <w:sz w:val="24"/>
          <w:szCs w:val="24"/>
          <w:lang w:eastAsia="ru-RU"/>
        </w:rPr>
        <w:t>округа</w:t>
      </w:r>
      <w:r w:rsidRPr="0093104E">
        <w:rPr>
          <w:rFonts w:ascii="Times New Roman" w:hAnsi="Times New Roman"/>
          <w:sz w:val="24"/>
          <w:szCs w:val="24"/>
          <w:lang w:eastAsia="ru-RU"/>
        </w:rPr>
        <w:t xml:space="preserve"> в 2024 году проводится работа по ремонту дорог, улучшению качества водоснабжения, а также благоустройству населенных пунктов. </w:t>
      </w:r>
    </w:p>
    <w:p w14:paraId="6E81941D" w14:textId="77777777" w:rsidR="00117CF6" w:rsidRPr="0093104E" w:rsidRDefault="00117CF6" w:rsidP="00117CF6">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Организовано транспортное обслуживание населения в городском, пригородном и межселенном сообщении. Перевозка людей наземным транспортом осуществляется по 7 маршрутам: два городских, один межселенный маршрут и 4 пригородных маршрута. Межселенные и пригородные пассажирские перевозки субсидируются из бюджета округа в соответствии с заключаемым договором между администрацией Охотского муниципального округа и перевозчиком.</w:t>
      </w:r>
    </w:p>
    <w:p w14:paraId="5BC124D7" w14:textId="1B746CCB" w:rsidR="00117CF6" w:rsidRPr="0093104E" w:rsidRDefault="00117CF6" w:rsidP="00117CF6">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 xml:space="preserve">В целях обеспечении транспортной доступности с отдаленными населенными пунктами (с. Арка, п. Новая Иня) в летний период и период распутицы между администрацией </w:t>
      </w:r>
      <w:r w:rsidR="00A74E0E" w:rsidRPr="0093104E">
        <w:rPr>
          <w:rFonts w:ascii="Times New Roman" w:hAnsi="Times New Roman"/>
          <w:sz w:val="24"/>
          <w:szCs w:val="24"/>
          <w:lang w:eastAsia="ru-RU"/>
        </w:rPr>
        <w:t>округа</w:t>
      </w:r>
      <w:r w:rsidRPr="0093104E">
        <w:rPr>
          <w:rFonts w:ascii="Times New Roman" w:hAnsi="Times New Roman"/>
          <w:sz w:val="24"/>
          <w:szCs w:val="24"/>
          <w:lang w:eastAsia="ru-RU"/>
        </w:rPr>
        <w:t xml:space="preserve"> и ООО «Дальнереченск Авиа» заключено соглашение о предоставлении из бюджета Охотского муниципального округа субсидии на возмещение затрат (недополученных доходов), связанных с перевозкой пассажиров и багажа авиационным транспортом в границах Охотского муниципального округа. В рамках данного соглашения осуществляются регулярные пассажирские перевозки по маршруту </w:t>
      </w:r>
      <w:r w:rsidRPr="0093104E">
        <w:rPr>
          <w:rFonts w:ascii="Times New Roman" w:hAnsi="Times New Roman"/>
          <w:sz w:val="24"/>
          <w:szCs w:val="24"/>
          <w:lang w:eastAsia="ru-RU"/>
        </w:rPr>
        <w:lastRenderedPageBreak/>
        <w:t>«Охотск-Иня-Охотск» населения, багажа и почтовых отправлений. Кроме этого, при необходимости данные авиарейсы так же могут быть выполнены по маршруту «Охотск-Арка-Охотск» и «Охотск-Новое Устье - Охотск».</w:t>
      </w:r>
    </w:p>
    <w:p w14:paraId="27F9B9D8" w14:textId="6DE5A726" w:rsidR="00AC438E" w:rsidRPr="0093104E" w:rsidRDefault="00AC438E" w:rsidP="00117CF6">
      <w:pPr>
        <w:tabs>
          <w:tab w:val="left" w:pos="0"/>
        </w:tabs>
        <w:spacing w:before="120" w:after="120" w:line="276" w:lineRule="auto"/>
        <w:jc w:val="both"/>
        <w:rPr>
          <w:rFonts w:ascii="Times New Roman" w:hAnsi="Times New Roman"/>
          <w:b/>
          <w:bCs/>
          <w:sz w:val="24"/>
          <w:szCs w:val="24"/>
          <w:lang w:eastAsia="ru-RU"/>
        </w:rPr>
      </w:pPr>
      <w:r w:rsidRPr="0093104E">
        <w:rPr>
          <w:rFonts w:ascii="Times New Roman" w:hAnsi="Times New Roman"/>
          <w:b/>
          <w:bCs/>
          <w:sz w:val="24"/>
          <w:szCs w:val="24"/>
          <w:lang w:eastAsia="ru-RU"/>
        </w:rPr>
        <w:t>Потребительский рынок</w:t>
      </w:r>
    </w:p>
    <w:p w14:paraId="617C3F77" w14:textId="77777777" w:rsidR="007023E7" w:rsidRPr="0093104E" w:rsidRDefault="006619F2" w:rsidP="007023E7">
      <w:pPr>
        <w:spacing w:before="120" w:after="120"/>
        <w:ind w:firstLine="0"/>
        <w:jc w:val="right"/>
        <w:rPr>
          <w:rFonts w:ascii="Times New Roman" w:hAnsi="Times New Roman"/>
          <w:spacing w:val="-4"/>
          <w:sz w:val="24"/>
          <w:szCs w:val="24"/>
        </w:rPr>
      </w:pPr>
      <w:r w:rsidRPr="0093104E">
        <w:rPr>
          <w:rFonts w:ascii="Times New Roman" w:hAnsi="Times New Roman"/>
          <w:spacing w:val="-4"/>
          <w:sz w:val="24"/>
          <w:szCs w:val="24"/>
        </w:rPr>
        <w:t>Таблица 1.4.1 – 2.</w:t>
      </w:r>
    </w:p>
    <w:p w14:paraId="4F94DDCC" w14:textId="30E522FE" w:rsidR="006619F2" w:rsidRPr="0093104E" w:rsidRDefault="006619F2" w:rsidP="007023E7">
      <w:pPr>
        <w:spacing w:before="120" w:after="120"/>
        <w:ind w:firstLine="0"/>
        <w:jc w:val="center"/>
        <w:rPr>
          <w:rFonts w:ascii="Times New Roman" w:hAnsi="Times New Roman"/>
          <w:spacing w:val="-4"/>
          <w:sz w:val="24"/>
          <w:szCs w:val="24"/>
        </w:rPr>
      </w:pPr>
      <w:r w:rsidRPr="0093104E">
        <w:rPr>
          <w:rFonts w:ascii="Times New Roman" w:hAnsi="Times New Roman"/>
          <w:spacing w:val="-4"/>
          <w:sz w:val="24"/>
          <w:szCs w:val="24"/>
        </w:rPr>
        <w:t>Розничная торговля и общественное питание</w:t>
      </w:r>
    </w:p>
    <w:tbl>
      <w:tblPr>
        <w:tblStyle w:val="af2"/>
        <w:tblW w:w="5000" w:type="pct"/>
        <w:tblLook w:val="04A0" w:firstRow="1" w:lastRow="0" w:firstColumn="1" w:lastColumn="0" w:noHBand="0" w:noVBand="1"/>
      </w:tblPr>
      <w:tblGrid>
        <w:gridCol w:w="720"/>
        <w:gridCol w:w="3795"/>
        <w:gridCol w:w="1816"/>
        <w:gridCol w:w="1691"/>
        <w:gridCol w:w="1548"/>
      </w:tblGrid>
      <w:tr w:rsidR="006619F2" w:rsidRPr="0093104E" w14:paraId="058644FB" w14:textId="18B4FE8F" w:rsidTr="006619F2">
        <w:trPr>
          <w:tblHeader/>
        </w:trPr>
        <w:tc>
          <w:tcPr>
            <w:tcW w:w="704" w:type="dxa"/>
          </w:tcPr>
          <w:p w14:paraId="24AE354C" w14:textId="00C9C303" w:rsidR="006619F2" w:rsidRPr="0093104E" w:rsidRDefault="006619F2" w:rsidP="00A213E6">
            <w:pPr>
              <w:spacing w:before="120" w:after="120" w:line="276" w:lineRule="auto"/>
              <w:ind w:firstLine="0"/>
              <w:rPr>
                <w:b/>
                <w:bCs/>
                <w:sz w:val="20"/>
                <w:szCs w:val="20"/>
              </w:rPr>
            </w:pPr>
            <w:r w:rsidRPr="0093104E">
              <w:rPr>
                <w:b/>
                <w:bCs/>
                <w:sz w:val="20"/>
                <w:szCs w:val="20"/>
              </w:rPr>
              <w:t>№п/п</w:t>
            </w:r>
          </w:p>
        </w:tc>
        <w:tc>
          <w:tcPr>
            <w:tcW w:w="3705" w:type="dxa"/>
          </w:tcPr>
          <w:p w14:paraId="0F585B17" w14:textId="01513D6D" w:rsidR="006619F2" w:rsidRPr="0093104E" w:rsidRDefault="006619F2" w:rsidP="00A213E6">
            <w:pPr>
              <w:spacing w:before="120" w:after="120" w:line="276" w:lineRule="auto"/>
              <w:ind w:firstLine="0"/>
              <w:rPr>
                <w:b/>
                <w:bCs/>
                <w:sz w:val="20"/>
                <w:szCs w:val="20"/>
              </w:rPr>
            </w:pPr>
            <w:r w:rsidRPr="0093104E">
              <w:rPr>
                <w:b/>
                <w:bCs/>
                <w:sz w:val="20"/>
                <w:szCs w:val="20"/>
              </w:rPr>
              <w:t>Наименование</w:t>
            </w:r>
          </w:p>
        </w:tc>
        <w:tc>
          <w:tcPr>
            <w:tcW w:w="1773" w:type="dxa"/>
          </w:tcPr>
          <w:p w14:paraId="4BAB4BC3" w14:textId="131258EA" w:rsidR="006619F2" w:rsidRPr="0093104E" w:rsidRDefault="006619F2" w:rsidP="00A213E6">
            <w:pPr>
              <w:spacing w:before="120" w:after="120" w:line="276" w:lineRule="auto"/>
              <w:ind w:firstLine="0"/>
              <w:rPr>
                <w:b/>
                <w:bCs/>
                <w:sz w:val="20"/>
                <w:szCs w:val="20"/>
              </w:rPr>
            </w:pPr>
            <w:r w:rsidRPr="0093104E">
              <w:rPr>
                <w:b/>
                <w:bCs/>
                <w:sz w:val="20"/>
                <w:szCs w:val="20"/>
              </w:rPr>
              <w:t>Единиц</w:t>
            </w:r>
          </w:p>
        </w:tc>
        <w:tc>
          <w:tcPr>
            <w:tcW w:w="1651" w:type="dxa"/>
          </w:tcPr>
          <w:p w14:paraId="1A21DC44" w14:textId="1955A9EC" w:rsidR="006619F2" w:rsidRPr="0093104E" w:rsidRDefault="006619F2" w:rsidP="00A213E6">
            <w:pPr>
              <w:spacing w:before="120" w:after="120" w:line="276" w:lineRule="auto"/>
              <w:ind w:firstLine="0"/>
              <w:rPr>
                <w:b/>
                <w:bCs/>
                <w:sz w:val="20"/>
                <w:szCs w:val="20"/>
              </w:rPr>
            </w:pPr>
            <w:r w:rsidRPr="0093104E">
              <w:rPr>
                <w:b/>
                <w:bCs/>
                <w:sz w:val="20"/>
                <w:szCs w:val="20"/>
              </w:rPr>
              <w:t>Площадь торгового зала</w:t>
            </w:r>
          </w:p>
        </w:tc>
        <w:tc>
          <w:tcPr>
            <w:tcW w:w="1511" w:type="dxa"/>
          </w:tcPr>
          <w:p w14:paraId="72966D91" w14:textId="0D2709A3" w:rsidR="006619F2" w:rsidRPr="0093104E" w:rsidRDefault="006619F2" w:rsidP="00A213E6">
            <w:pPr>
              <w:spacing w:before="120" w:after="120" w:line="276" w:lineRule="auto"/>
              <w:ind w:firstLine="0"/>
              <w:rPr>
                <w:b/>
                <w:bCs/>
                <w:sz w:val="20"/>
                <w:szCs w:val="20"/>
              </w:rPr>
            </w:pPr>
            <w:r w:rsidRPr="0093104E">
              <w:rPr>
                <w:b/>
                <w:bCs/>
                <w:sz w:val="20"/>
                <w:szCs w:val="20"/>
              </w:rPr>
              <w:t>Количество мест</w:t>
            </w:r>
          </w:p>
        </w:tc>
      </w:tr>
      <w:tr w:rsidR="006619F2" w:rsidRPr="0093104E" w14:paraId="7F0783FC" w14:textId="77777777" w:rsidTr="00C824A6">
        <w:trPr>
          <w:trHeight w:val="230"/>
          <w:tblHeader/>
        </w:trPr>
        <w:tc>
          <w:tcPr>
            <w:tcW w:w="704" w:type="dxa"/>
          </w:tcPr>
          <w:p w14:paraId="1C661365" w14:textId="5E5F56DA" w:rsidR="006619F2" w:rsidRPr="0093104E" w:rsidRDefault="006619F2" w:rsidP="00A213E6">
            <w:pPr>
              <w:spacing w:before="120" w:after="120" w:line="276" w:lineRule="auto"/>
              <w:ind w:firstLine="0"/>
              <w:rPr>
                <w:b/>
                <w:bCs/>
                <w:sz w:val="20"/>
                <w:szCs w:val="20"/>
              </w:rPr>
            </w:pPr>
            <w:r w:rsidRPr="0093104E">
              <w:rPr>
                <w:b/>
                <w:bCs/>
                <w:sz w:val="20"/>
                <w:szCs w:val="20"/>
              </w:rPr>
              <w:t>1</w:t>
            </w:r>
          </w:p>
        </w:tc>
        <w:tc>
          <w:tcPr>
            <w:tcW w:w="3705" w:type="dxa"/>
          </w:tcPr>
          <w:p w14:paraId="1302DB84" w14:textId="0A93D03A" w:rsidR="006619F2" w:rsidRPr="0093104E" w:rsidRDefault="006619F2" w:rsidP="00A213E6">
            <w:pPr>
              <w:spacing w:before="120" w:after="120" w:line="276" w:lineRule="auto"/>
              <w:ind w:firstLine="0"/>
              <w:rPr>
                <w:b/>
                <w:bCs/>
                <w:sz w:val="20"/>
                <w:szCs w:val="20"/>
              </w:rPr>
            </w:pPr>
            <w:r w:rsidRPr="0093104E">
              <w:rPr>
                <w:b/>
                <w:bCs/>
                <w:sz w:val="20"/>
                <w:szCs w:val="20"/>
              </w:rPr>
              <w:t>2</w:t>
            </w:r>
          </w:p>
        </w:tc>
        <w:tc>
          <w:tcPr>
            <w:tcW w:w="1773" w:type="dxa"/>
          </w:tcPr>
          <w:p w14:paraId="6FAC17EA" w14:textId="63A7EB2E" w:rsidR="006619F2" w:rsidRPr="0093104E" w:rsidRDefault="006619F2" w:rsidP="00A213E6">
            <w:pPr>
              <w:spacing w:before="120" w:after="120" w:line="276" w:lineRule="auto"/>
              <w:ind w:firstLine="0"/>
              <w:rPr>
                <w:b/>
                <w:bCs/>
                <w:sz w:val="20"/>
                <w:szCs w:val="20"/>
              </w:rPr>
            </w:pPr>
            <w:r w:rsidRPr="0093104E">
              <w:rPr>
                <w:b/>
                <w:bCs/>
                <w:sz w:val="20"/>
                <w:szCs w:val="20"/>
              </w:rPr>
              <w:t>3</w:t>
            </w:r>
          </w:p>
        </w:tc>
        <w:tc>
          <w:tcPr>
            <w:tcW w:w="1651" w:type="dxa"/>
          </w:tcPr>
          <w:p w14:paraId="381E585B" w14:textId="3BF620B3" w:rsidR="006619F2" w:rsidRPr="0093104E" w:rsidRDefault="006619F2" w:rsidP="00A213E6">
            <w:pPr>
              <w:spacing w:before="120" w:after="120" w:line="276" w:lineRule="auto"/>
              <w:ind w:firstLine="0"/>
              <w:rPr>
                <w:b/>
                <w:bCs/>
                <w:sz w:val="20"/>
                <w:szCs w:val="20"/>
              </w:rPr>
            </w:pPr>
            <w:r w:rsidRPr="0093104E">
              <w:rPr>
                <w:b/>
                <w:bCs/>
                <w:sz w:val="20"/>
                <w:szCs w:val="20"/>
              </w:rPr>
              <w:t>4</w:t>
            </w:r>
          </w:p>
        </w:tc>
        <w:tc>
          <w:tcPr>
            <w:tcW w:w="1511" w:type="dxa"/>
          </w:tcPr>
          <w:p w14:paraId="7F3067B5" w14:textId="6C513676" w:rsidR="006619F2" w:rsidRPr="0093104E" w:rsidRDefault="006619F2" w:rsidP="00A213E6">
            <w:pPr>
              <w:spacing w:before="120" w:after="120" w:line="276" w:lineRule="auto"/>
              <w:ind w:firstLine="0"/>
              <w:rPr>
                <w:b/>
                <w:bCs/>
                <w:sz w:val="20"/>
                <w:szCs w:val="20"/>
              </w:rPr>
            </w:pPr>
            <w:r w:rsidRPr="0093104E">
              <w:rPr>
                <w:b/>
                <w:bCs/>
                <w:sz w:val="20"/>
                <w:szCs w:val="20"/>
              </w:rPr>
              <w:t>5</w:t>
            </w:r>
          </w:p>
        </w:tc>
      </w:tr>
      <w:tr w:rsidR="006619F2" w:rsidRPr="0093104E" w14:paraId="35DC74AF" w14:textId="0FF647AB" w:rsidTr="006619F2">
        <w:tc>
          <w:tcPr>
            <w:tcW w:w="704" w:type="dxa"/>
          </w:tcPr>
          <w:p w14:paraId="7E92B997" w14:textId="77777777" w:rsidR="006619F2" w:rsidRPr="0093104E" w:rsidRDefault="006619F2">
            <w:pPr>
              <w:pStyle w:val="a7"/>
              <w:numPr>
                <w:ilvl w:val="0"/>
                <w:numId w:val="4"/>
              </w:numPr>
              <w:spacing w:before="120" w:after="120" w:line="276" w:lineRule="auto"/>
              <w:rPr>
                <w:sz w:val="20"/>
                <w:szCs w:val="20"/>
              </w:rPr>
            </w:pPr>
          </w:p>
        </w:tc>
        <w:tc>
          <w:tcPr>
            <w:tcW w:w="3705" w:type="dxa"/>
          </w:tcPr>
          <w:p w14:paraId="0B1117C5" w14:textId="167B0E5D" w:rsidR="006619F2" w:rsidRPr="0093104E" w:rsidRDefault="00C824A6" w:rsidP="00A213E6">
            <w:pPr>
              <w:spacing w:before="120" w:after="120" w:line="276" w:lineRule="auto"/>
              <w:ind w:firstLine="0"/>
              <w:rPr>
                <w:sz w:val="20"/>
                <w:szCs w:val="20"/>
              </w:rPr>
            </w:pPr>
            <w:r w:rsidRPr="0093104E">
              <w:rPr>
                <w:sz w:val="20"/>
                <w:szCs w:val="20"/>
              </w:rPr>
              <w:t>м</w:t>
            </w:r>
            <w:r w:rsidR="006619F2" w:rsidRPr="0093104E">
              <w:rPr>
                <w:sz w:val="20"/>
                <w:szCs w:val="20"/>
              </w:rPr>
              <w:t>агазины</w:t>
            </w:r>
          </w:p>
        </w:tc>
        <w:tc>
          <w:tcPr>
            <w:tcW w:w="1773" w:type="dxa"/>
          </w:tcPr>
          <w:p w14:paraId="29C99817" w14:textId="631C21E0" w:rsidR="006619F2" w:rsidRPr="0093104E" w:rsidRDefault="006619F2" w:rsidP="00A213E6">
            <w:pPr>
              <w:spacing w:before="120" w:after="120" w:line="276" w:lineRule="auto"/>
              <w:ind w:firstLine="0"/>
              <w:rPr>
                <w:sz w:val="20"/>
                <w:szCs w:val="20"/>
              </w:rPr>
            </w:pPr>
            <w:r w:rsidRPr="0093104E">
              <w:rPr>
                <w:sz w:val="20"/>
                <w:szCs w:val="20"/>
              </w:rPr>
              <w:t>60</w:t>
            </w:r>
          </w:p>
        </w:tc>
        <w:tc>
          <w:tcPr>
            <w:tcW w:w="1651" w:type="dxa"/>
          </w:tcPr>
          <w:p w14:paraId="00AE6158" w14:textId="697A2D46" w:rsidR="006619F2" w:rsidRPr="0093104E" w:rsidRDefault="006619F2" w:rsidP="00A213E6">
            <w:pPr>
              <w:spacing w:before="120" w:after="120" w:line="276" w:lineRule="auto"/>
              <w:ind w:firstLine="0"/>
              <w:rPr>
                <w:sz w:val="20"/>
                <w:szCs w:val="20"/>
              </w:rPr>
            </w:pPr>
            <w:r w:rsidRPr="0093104E">
              <w:rPr>
                <w:sz w:val="20"/>
                <w:szCs w:val="20"/>
              </w:rPr>
              <w:t>3189.9</w:t>
            </w:r>
          </w:p>
        </w:tc>
        <w:tc>
          <w:tcPr>
            <w:tcW w:w="1511" w:type="dxa"/>
          </w:tcPr>
          <w:p w14:paraId="7628257D" w14:textId="72EC13FC" w:rsidR="006619F2" w:rsidRPr="0093104E" w:rsidRDefault="006619F2" w:rsidP="00A213E6">
            <w:pPr>
              <w:spacing w:before="120" w:after="120" w:line="276" w:lineRule="auto"/>
              <w:ind w:firstLine="0"/>
              <w:rPr>
                <w:sz w:val="20"/>
                <w:szCs w:val="20"/>
              </w:rPr>
            </w:pPr>
            <w:r w:rsidRPr="0093104E">
              <w:rPr>
                <w:sz w:val="20"/>
                <w:szCs w:val="20"/>
              </w:rPr>
              <w:t>-</w:t>
            </w:r>
          </w:p>
        </w:tc>
      </w:tr>
      <w:tr w:rsidR="006619F2" w:rsidRPr="0093104E" w14:paraId="4D44069B" w14:textId="7D33195A" w:rsidTr="006619F2">
        <w:tc>
          <w:tcPr>
            <w:tcW w:w="704" w:type="dxa"/>
          </w:tcPr>
          <w:p w14:paraId="78CC1081" w14:textId="77777777" w:rsidR="006619F2" w:rsidRPr="0093104E" w:rsidRDefault="006619F2">
            <w:pPr>
              <w:pStyle w:val="a7"/>
              <w:numPr>
                <w:ilvl w:val="0"/>
                <w:numId w:val="4"/>
              </w:numPr>
              <w:spacing w:before="120" w:after="120" w:line="276" w:lineRule="auto"/>
              <w:rPr>
                <w:sz w:val="20"/>
                <w:szCs w:val="20"/>
              </w:rPr>
            </w:pPr>
          </w:p>
        </w:tc>
        <w:tc>
          <w:tcPr>
            <w:tcW w:w="3705" w:type="dxa"/>
          </w:tcPr>
          <w:p w14:paraId="65753E9B" w14:textId="5DE6C2CD" w:rsidR="006619F2" w:rsidRPr="0093104E" w:rsidRDefault="006619F2" w:rsidP="00A213E6">
            <w:pPr>
              <w:spacing w:before="120" w:after="120" w:line="276" w:lineRule="auto"/>
              <w:ind w:firstLine="0"/>
              <w:rPr>
                <w:sz w:val="20"/>
                <w:szCs w:val="20"/>
              </w:rPr>
            </w:pPr>
            <w:r w:rsidRPr="0093104E">
              <w:rPr>
                <w:sz w:val="20"/>
                <w:szCs w:val="20"/>
              </w:rPr>
              <w:t>минимаркеты</w:t>
            </w:r>
          </w:p>
        </w:tc>
        <w:tc>
          <w:tcPr>
            <w:tcW w:w="1773" w:type="dxa"/>
          </w:tcPr>
          <w:p w14:paraId="5DEFA2C3" w14:textId="0D6BD760" w:rsidR="006619F2" w:rsidRPr="0093104E" w:rsidRDefault="006619F2" w:rsidP="00A213E6">
            <w:pPr>
              <w:spacing w:before="120" w:after="120" w:line="276" w:lineRule="auto"/>
              <w:ind w:firstLine="0"/>
              <w:rPr>
                <w:sz w:val="20"/>
                <w:szCs w:val="20"/>
              </w:rPr>
            </w:pPr>
            <w:r w:rsidRPr="0093104E">
              <w:rPr>
                <w:sz w:val="20"/>
                <w:szCs w:val="20"/>
              </w:rPr>
              <w:t>44</w:t>
            </w:r>
          </w:p>
        </w:tc>
        <w:tc>
          <w:tcPr>
            <w:tcW w:w="1651" w:type="dxa"/>
          </w:tcPr>
          <w:p w14:paraId="6F967468" w14:textId="4CC7BBDB" w:rsidR="006619F2" w:rsidRPr="0093104E" w:rsidRDefault="006619F2" w:rsidP="00A213E6">
            <w:pPr>
              <w:spacing w:before="120" w:after="120" w:line="276" w:lineRule="auto"/>
              <w:ind w:firstLine="0"/>
              <w:rPr>
                <w:sz w:val="20"/>
                <w:szCs w:val="20"/>
              </w:rPr>
            </w:pPr>
            <w:r w:rsidRPr="0093104E">
              <w:rPr>
                <w:sz w:val="20"/>
                <w:szCs w:val="20"/>
              </w:rPr>
              <w:t>2338.3</w:t>
            </w:r>
          </w:p>
        </w:tc>
        <w:tc>
          <w:tcPr>
            <w:tcW w:w="1511" w:type="dxa"/>
          </w:tcPr>
          <w:p w14:paraId="2C609618" w14:textId="65C7965E" w:rsidR="006619F2" w:rsidRPr="0093104E" w:rsidRDefault="006619F2" w:rsidP="00A213E6">
            <w:pPr>
              <w:spacing w:before="120" w:after="120" w:line="276" w:lineRule="auto"/>
              <w:ind w:firstLine="0"/>
              <w:rPr>
                <w:sz w:val="20"/>
                <w:szCs w:val="20"/>
              </w:rPr>
            </w:pPr>
            <w:r w:rsidRPr="0093104E">
              <w:rPr>
                <w:sz w:val="20"/>
                <w:szCs w:val="20"/>
              </w:rPr>
              <w:t>-</w:t>
            </w:r>
          </w:p>
        </w:tc>
      </w:tr>
      <w:tr w:rsidR="006619F2" w:rsidRPr="0093104E" w14:paraId="19F73129" w14:textId="106AEF10" w:rsidTr="006619F2">
        <w:tc>
          <w:tcPr>
            <w:tcW w:w="704" w:type="dxa"/>
          </w:tcPr>
          <w:p w14:paraId="323871B7" w14:textId="77777777" w:rsidR="006619F2" w:rsidRPr="0093104E" w:rsidRDefault="006619F2">
            <w:pPr>
              <w:pStyle w:val="a7"/>
              <w:numPr>
                <w:ilvl w:val="0"/>
                <w:numId w:val="4"/>
              </w:numPr>
              <w:spacing w:before="120" w:after="120" w:line="276" w:lineRule="auto"/>
              <w:rPr>
                <w:sz w:val="20"/>
                <w:szCs w:val="20"/>
              </w:rPr>
            </w:pPr>
          </w:p>
        </w:tc>
        <w:tc>
          <w:tcPr>
            <w:tcW w:w="3705" w:type="dxa"/>
          </w:tcPr>
          <w:p w14:paraId="45BE3423" w14:textId="47A2237E" w:rsidR="006619F2" w:rsidRPr="0093104E" w:rsidRDefault="006619F2" w:rsidP="00A213E6">
            <w:pPr>
              <w:spacing w:before="120" w:after="120" w:line="276" w:lineRule="auto"/>
              <w:ind w:firstLine="0"/>
              <w:rPr>
                <w:sz w:val="20"/>
                <w:szCs w:val="20"/>
              </w:rPr>
            </w:pPr>
            <w:r w:rsidRPr="0093104E">
              <w:rPr>
                <w:sz w:val="20"/>
                <w:szCs w:val="20"/>
              </w:rPr>
              <w:t>прочие магазины</w:t>
            </w:r>
          </w:p>
        </w:tc>
        <w:tc>
          <w:tcPr>
            <w:tcW w:w="1773" w:type="dxa"/>
          </w:tcPr>
          <w:p w14:paraId="2CE2F5A9" w14:textId="39AADA36" w:rsidR="006619F2" w:rsidRPr="0093104E" w:rsidRDefault="006619F2" w:rsidP="00A213E6">
            <w:pPr>
              <w:spacing w:before="120" w:after="120" w:line="276" w:lineRule="auto"/>
              <w:ind w:firstLine="0"/>
              <w:rPr>
                <w:sz w:val="20"/>
                <w:szCs w:val="20"/>
              </w:rPr>
            </w:pPr>
            <w:r w:rsidRPr="0093104E">
              <w:rPr>
                <w:sz w:val="20"/>
                <w:szCs w:val="20"/>
              </w:rPr>
              <w:t>16</w:t>
            </w:r>
          </w:p>
        </w:tc>
        <w:tc>
          <w:tcPr>
            <w:tcW w:w="1651" w:type="dxa"/>
          </w:tcPr>
          <w:p w14:paraId="6BBD753A" w14:textId="2E408BE1" w:rsidR="006619F2" w:rsidRPr="0093104E" w:rsidRDefault="006619F2" w:rsidP="00A213E6">
            <w:pPr>
              <w:spacing w:before="120" w:after="120" w:line="276" w:lineRule="auto"/>
              <w:ind w:firstLine="0"/>
              <w:rPr>
                <w:sz w:val="20"/>
                <w:szCs w:val="20"/>
              </w:rPr>
            </w:pPr>
            <w:r w:rsidRPr="0093104E">
              <w:rPr>
                <w:sz w:val="20"/>
                <w:szCs w:val="20"/>
              </w:rPr>
              <w:t>851.6</w:t>
            </w:r>
          </w:p>
        </w:tc>
        <w:tc>
          <w:tcPr>
            <w:tcW w:w="1511" w:type="dxa"/>
          </w:tcPr>
          <w:p w14:paraId="7161F234" w14:textId="34E07CAD" w:rsidR="006619F2" w:rsidRPr="0093104E" w:rsidRDefault="006619F2" w:rsidP="00A213E6">
            <w:pPr>
              <w:spacing w:before="120" w:after="120" w:line="276" w:lineRule="auto"/>
              <w:ind w:firstLine="0"/>
              <w:rPr>
                <w:sz w:val="20"/>
                <w:szCs w:val="20"/>
              </w:rPr>
            </w:pPr>
            <w:r w:rsidRPr="0093104E">
              <w:rPr>
                <w:sz w:val="20"/>
                <w:szCs w:val="20"/>
              </w:rPr>
              <w:t>-</w:t>
            </w:r>
          </w:p>
        </w:tc>
      </w:tr>
      <w:tr w:rsidR="006619F2" w:rsidRPr="0093104E" w14:paraId="60343AAE" w14:textId="5595BA56" w:rsidTr="006619F2">
        <w:tc>
          <w:tcPr>
            <w:tcW w:w="704" w:type="dxa"/>
          </w:tcPr>
          <w:p w14:paraId="599A7C74" w14:textId="77777777" w:rsidR="006619F2" w:rsidRPr="0093104E" w:rsidRDefault="006619F2">
            <w:pPr>
              <w:pStyle w:val="a7"/>
              <w:numPr>
                <w:ilvl w:val="0"/>
                <w:numId w:val="4"/>
              </w:numPr>
              <w:spacing w:before="120" w:after="120" w:line="276" w:lineRule="auto"/>
              <w:rPr>
                <w:sz w:val="20"/>
                <w:szCs w:val="20"/>
              </w:rPr>
            </w:pPr>
          </w:p>
        </w:tc>
        <w:tc>
          <w:tcPr>
            <w:tcW w:w="3705" w:type="dxa"/>
          </w:tcPr>
          <w:p w14:paraId="3B25A06D" w14:textId="3A6F4442" w:rsidR="006619F2" w:rsidRPr="0093104E" w:rsidRDefault="006619F2" w:rsidP="00A213E6">
            <w:pPr>
              <w:spacing w:before="120" w:after="120" w:line="276" w:lineRule="auto"/>
              <w:ind w:firstLine="0"/>
              <w:rPr>
                <w:sz w:val="20"/>
                <w:szCs w:val="20"/>
              </w:rPr>
            </w:pPr>
            <w:r w:rsidRPr="0093104E">
              <w:rPr>
                <w:sz w:val="20"/>
                <w:szCs w:val="20"/>
              </w:rPr>
              <w:t>павильоны</w:t>
            </w:r>
          </w:p>
        </w:tc>
        <w:tc>
          <w:tcPr>
            <w:tcW w:w="1773" w:type="dxa"/>
          </w:tcPr>
          <w:p w14:paraId="2D8847B8" w14:textId="5F94BC92" w:rsidR="006619F2" w:rsidRPr="0093104E" w:rsidRDefault="006619F2" w:rsidP="00A213E6">
            <w:pPr>
              <w:spacing w:before="120" w:after="120" w:line="276" w:lineRule="auto"/>
              <w:ind w:firstLine="0"/>
              <w:rPr>
                <w:sz w:val="20"/>
                <w:szCs w:val="20"/>
              </w:rPr>
            </w:pPr>
            <w:r w:rsidRPr="0093104E">
              <w:rPr>
                <w:sz w:val="20"/>
                <w:szCs w:val="20"/>
              </w:rPr>
              <w:t>5</w:t>
            </w:r>
          </w:p>
        </w:tc>
        <w:tc>
          <w:tcPr>
            <w:tcW w:w="1651" w:type="dxa"/>
          </w:tcPr>
          <w:p w14:paraId="6B6F040A" w14:textId="10C8FFCB" w:rsidR="006619F2" w:rsidRPr="0093104E" w:rsidRDefault="006619F2" w:rsidP="00A213E6">
            <w:pPr>
              <w:spacing w:before="120" w:after="120" w:line="276" w:lineRule="auto"/>
              <w:ind w:firstLine="0"/>
              <w:rPr>
                <w:sz w:val="20"/>
                <w:szCs w:val="20"/>
              </w:rPr>
            </w:pPr>
            <w:r w:rsidRPr="0093104E">
              <w:rPr>
                <w:sz w:val="20"/>
                <w:szCs w:val="20"/>
              </w:rPr>
              <w:t>131</w:t>
            </w:r>
          </w:p>
        </w:tc>
        <w:tc>
          <w:tcPr>
            <w:tcW w:w="1511" w:type="dxa"/>
          </w:tcPr>
          <w:p w14:paraId="6C1A6269" w14:textId="231BBB3C" w:rsidR="006619F2" w:rsidRPr="0093104E" w:rsidRDefault="006619F2" w:rsidP="00A213E6">
            <w:pPr>
              <w:spacing w:before="120" w:after="120" w:line="276" w:lineRule="auto"/>
              <w:ind w:firstLine="0"/>
              <w:rPr>
                <w:sz w:val="20"/>
                <w:szCs w:val="20"/>
              </w:rPr>
            </w:pPr>
            <w:r w:rsidRPr="0093104E">
              <w:rPr>
                <w:sz w:val="20"/>
                <w:szCs w:val="20"/>
              </w:rPr>
              <w:t>-</w:t>
            </w:r>
          </w:p>
        </w:tc>
      </w:tr>
      <w:tr w:rsidR="006619F2" w:rsidRPr="0093104E" w14:paraId="1FDC9222" w14:textId="4B3E48EF" w:rsidTr="006619F2">
        <w:tc>
          <w:tcPr>
            <w:tcW w:w="704" w:type="dxa"/>
          </w:tcPr>
          <w:p w14:paraId="611CF372" w14:textId="77777777" w:rsidR="006619F2" w:rsidRPr="0093104E" w:rsidRDefault="006619F2">
            <w:pPr>
              <w:pStyle w:val="a7"/>
              <w:numPr>
                <w:ilvl w:val="0"/>
                <w:numId w:val="4"/>
              </w:numPr>
              <w:spacing w:before="120" w:after="120" w:line="276" w:lineRule="auto"/>
              <w:rPr>
                <w:sz w:val="20"/>
                <w:szCs w:val="20"/>
              </w:rPr>
            </w:pPr>
          </w:p>
        </w:tc>
        <w:tc>
          <w:tcPr>
            <w:tcW w:w="3705" w:type="dxa"/>
          </w:tcPr>
          <w:p w14:paraId="4EBC0113" w14:textId="16A55E3C" w:rsidR="006619F2" w:rsidRPr="0093104E" w:rsidRDefault="006619F2" w:rsidP="00A213E6">
            <w:pPr>
              <w:spacing w:before="120" w:after="120" w:line="276" w:lineRule="auto"/>
              <w:ind w:firstLine="0"/>
              <w:rPr>
                <w:sz w:val="20"/>
                <w:szCs w:val="20"/>
              </w:rPr>
            </w:pPr>
            <w:r w:rsidRPr="0093104E">
              <w:rPr>
                <w:sz w:val="20"/>
                <w:szCs w:val="20"/>
              </w:rPr>
              <w:t>аптеки и аптечные магазины</w:t>
            </w:r>
          </w:p>
        </w:tc>
        <w:tc>
          <w:tcPr>
            <w:tcW w:w="1773" w:type="dxa"/>
          </w:tcPr>
          <w:p w14:paraId="1D8203E8" w14:textId="345C570C" w:rsidR="006619F2" w:rsidRPr="0093104E" w:rsidRDefault="006619F2" w:rsidP="00A213E6">
            <w:pPr>
              <w:spacing w:before="120" w:after="120" w:line="276" w:lineRule="auto"/>
              <w:ind w:firstLine="0"/>
              <w:rPr>
                <w:sz w:val="20"/>
                <w:szCs w:val="20"/>
              </w:rPr>
            </w:pPr>
            <w:r w:rsidRPr="0093104E">
              <w:rPr>
                <w:sz w:val="20"/>
                <w:szCs w:val="20"/>
              </w:rPr>
              <w:t>1</w:t>
            </w:r>
          </w:p>
        </w:tc>
        <w:tc>
          <w:tcPr>
            <w:tcW w:w="1651" w:type="dxa"/>
          </w:tcPr>
          <w:p w14:paraId="5DC5FFF9" w14:textId="7F3B75EA" w:rsidR="006619F2" w:rsidRPr="0093104E" w:rsidRDefault="006619F2" w:rsidP="00A213E6">
            <w:pPr>
              <w:spacing w:before="120" w:after="120" w:line="276" w:lineRule="auto"/>
              <w:ind w:firstLine="0"/>
              <w:rPr>
                <w:sz w:val="20"/>
                <w:szCs w:val="20"/>
              </w:rPr>
            </w:pPr>
            <w:r w:rsidRPr="0093104E">
              <w:rPr>
                <w:sz w:val="20"/>
                <w:szCs w:val="20"/>
              </w:rPr>
              <w:t>-</w:t>
            </w:r>
          </w:p>
        </w:tc>
        <w:tc>
          <w:tcPr>
            <w:tcW w:w="1511" w:type="dxa"/>
          </w:tcPr>
          <w:p w14:paraId="2F80DD28" w14:textId="0A2B5C15" w:rsidR="006619F2" w:rsidRPr="0093104E" w:rsidRDefault="006619F2" w:rsidP="00A213E6">
            <w:pPr>
              <w:spacing w:before="120" w:after="120" w:line="276" w:lineRule="auto"/>
              <w:ind w:firstLine="0"/>
              <w:rPr>
                <w:sz w:val="20"/>
                <w:szCs w:val="20"/>
              </w:rPr>
            </w:pPr>
            <w:r w:rsidRPr="0093104E">
              <w:rPr>
                <w:sz w:val="20"/>
                <w:szCs w:val="20"/>
              </w:rPr>
              <w:t>-</w:t>
            </w:r>
          </w:p>
        </w:tc>
      </w:tr>
      <w:tr w:rsidR="006619F2" w:rsidRPr="0093104E" w14:paraId="14112D6C" w14:textId="7DB10352" w:rsidTr="006619F2">
        <w:tc>
          <w:tcPr>
            <w:tcW w:w="704" w:type="dxa"/>
          </w:tcPr>
          <w:p w14:paraId="530DC7B9" w14:textId="77777777" w:rsidR="006619F2" w:rsidRPr="0093104E" w:rsidRDefault="006619F2">
            <w:pPr>
              <w:pStyle w:val="a7"/>
              <w:numPr>
                <w:ilvl w:val="0"/>
                <w:numId w:val="4"/>
              </w:numPr>
              <w:spacing w:before="120" w:after="120" w:line="276" w:lineRule="auto"/>
              <w:rPr>
                <w:sz w:val="20"/>
                <w:szCs w:val="20"/>
              </w:rPr>
            </w:pPr>
          </w:p>
        </w:tc>
        <w:tc>
          <w:tcPr>
            <w:tcW w:w="3705" w:type="dxa"/>
          </w:tcPr>
          <w:p w14:paraId="2D44B661" w14:textId="2EB4397A" w:rsidR="006619F2" w:rsidRPr="0093104E" w:rsidRDefault="006619F2" w:rsidP="00A213E6">
            <w:pPr>
              <w:spacing w:before="120" w:after="120" w:line="276" w:lineRule="auto"/>
              <w:ind w:firstLine="0"/>
              <w:rPr>
                <w:sz w:val="20"/>
                <w:szCs w:val="20"/>
              </w:rPr>
            </w:pPr>
            <w:r w:rsidRPr="0093104E">
              <w:rPr>
                <w:sz w:val="20"/>
                <w:szCs w:val="20"/>
              </w:rPr>
              <w:t>аптечные киоски и пункты</w:t>
            </w:r>
          </w:p>
        </w:tc>
        <w:tc>
          <w:tcPr>
            <w:tcW w:w="1773" w:type="dxa"/>
          </w:tcPr>
          <w:p w14:paraId="40158161" w14:textId="07DD9783" w:rsidR="006619F2" w:rsidRPr="0093104E" w:rsidRDefault="006619F2" w:rsidP="00A213E6">
            <w:pPr>
              <w:spacing w:before="120" w:after="120" w:line="276" w:lineRule="auto"/>
              <w:ind w:firstLine="0"/>
              <w:rPr>
                <w:sz w:val="20"/>
                <w:szCs w:val="20"/>
              </w:rPr>
            </w:pPr>
            <w:r w:rsidRPr="0093104E">
              <w:rPr>
                <w:sz w:val="20"/>
                <w:szCs w:val="20"/>
              </w:rPr>
              <w:t>5</w:t>
            </w:r>
          </w:p>
        </w:tc>
        <w:tc>
          <w:tcPr>
            <w:tcW w:w="1651" w:type="dxa"/>
          </w:tcPr>
          <w:p w14:paraId="01649ED3" w14:textId="272798BB" w:rsidR="006619F2" w:rsidRPr="0093104E" w:rsidRDefault="006619F2" w:rsidP="00A213E6">
            <w:pPr>
              <w:spacing w:before="120" w:after="120" w:line="276" w:lineRule="auto"/>
              <w:ind w:firstLine="0"/>
              <w:rPr>
                <w:sz w:val="20"/>
                <w:szCs w:val="20"/>
              </w:rPr>
            </w:pPr>
            <w:r w:rsidRPr="0093104E">
              <w:rPr>
                <w:sz w:val="20"/>
                <w:szCs w:val="20"/>
              </w:rPr>
              <w:t>-</w:t>
            </w:r>
          </w:p>
        </w:tc>
        <w:tc>
          <w:tcPr>
            <w:tcW w:w="1511" w:type="dxa"/>
          </w:tcPr>
          <w:p w14:paraId="0AD95F0C" w14:textId="3C78384B" w:rsidR="006619F2" w:rsidRPr="0093104E" w:rsidRDefault="006619F2" w:rsidP="00A213E6">
            <w:pPr>
              <w:spacing w:before="120" w:after="120" w:line="276" w:lineRule="auto"/>
              <w:ind w:firstLine="0"/>
              <w:rPr>
                <w:sz w:val="20"/>
                <w:szCs w:val="20"/>
              </w:rPr>
            </w:pPr>
            <w:r w:rsidRPr="0093104E">
              <w:rPr>
                <w:sz w:val="20"/>
                <w:szCs w:val="20"/>
              </w:rPr>
              <w:t>-</w:t>
            </w:r>
          </w:p>
        </w:tc>
      </w:tr>
      <w:tr w:rsidR="006619F2" w:rsidRPr="0093104E" w14:paraId="3FD51981" w14:textId="50200562" w:rsidTr="006619F2">
        <w:tc>
          <w:tcPr>
            <w:tcW w:w="704" w:type="dxa"/>
          </w:tcPr>
          <w:p w14:paraId="5B798B96" w14:textId="77777777" w:rsidR="006619F2" w:rsidRPr="0093104E" w:rsidRDefault="006619F2">
            <w:pPr>
              <w:pStyle w:val="a7"/>
              <w:numPr>
                <w:ilvl w:val="0"/>
                <w:numId w:val="4"/>
              </w:numPr>
              <w:spacing w:before="120" w:after="120" w:line="276" w:lineRule="auto"/>
              <w:rPr>
                <w:sz w:val="20"/>
                <w:szCs w:val="20"/>
              </w:rPr>
            </w:pPr>
          </w:p>
        </w:tc>
        <w:tc>
          <w:tcPr>
            <w:tcW w:w="3705" w:type="dxa"/>
          </w:tcPr>
          <w:p w14:paraId="72085123" w14:textId="52B3EC35" w:rsidR="006619F2" w:rsidRPr="0093104E" w:rsidRDefault="006619F2" w:rsidP="00A213E6">
            <w:pPr>
              <w:spacing w:before="120" w:after="120" w:line="276" w:lineRule="auto"/>
              <w:ind w:firstLine="0"/>
              <w:rPr>
                <w:sz w:val="20"/>
                <w:szCs w:val="20"/>
              </w:rPr>
            </w:pPr>
            <w:r w:rsidRPr="0093104E">
              <w:rPr>
                <w:sz w:val="20"/>
                <w:szCs w:val="20"/>
              </w:rPr>
              <w:t>общедоступные столовые, закусочные</w:t>
            </w:r>
          </w:p>
        </w:tc>
        <w:tc>
          <w:tcPr>
            <w:tcW w:w="1773" w:type="dxa"/>
          </w:tcPr>
          <w:p w14:paraId="441DA1CD" w14:textId="63DDEA69" w:rsidR="006619F2" w:rsidRPr="0093104E" w:rsidRDefault="006619F2" w:rsidP="00A213E6">
            <w:pPr>
              <w:spacing w:before="120" w:after="120" w:line="276" w:lineRule="auto"/>
              <w:ind w:firstLine="0"/>
              <w:rPr>
                <w:sz w:val="20"/>
                <w:szCs w:val="20"/>
              </w:rPr>
            </w:pPr>
            <w:r w:rsidRPr="0093104E">
              <w:rPr>
                <w:sz w:val="20"/>
                <w:szCs w:val="20"/>
              </w:rPr>
              <w:t>3</w:t>
            </w:r>
          </w:p>
        </w:tc>
        <w:tc>
          <w:tcPr>
            <w:tcW w:w="1651" w:type="dxa"/>
          </w:tcPr>
          <w:p w14:paraId="4E7C9880" w14:textId="4DB36A4C" w:rsidR="006619F2" w:rsidRPr="0093104E" w:rsidRDefault="006619F2" w:rsidP="00A213E6">
            <w:pPr>
              <w:spacing w:before="120" w:after="120" w:line="276" w:lineRule="auto"/>
              <w:ind w:firstLine="0"/>
              <w:rPr>
                <w:sz w:val="20"/>
                <w:szCs w:val="20"/>
              </w:rPr>
            </w:pPr>
            <w:r w:rsidRPr="0093104E">
              <w:rPr>
                <w:sz w:val="20"/>
                <w:szCs w:val="20"/>
              </w:rPr>
              <w:t>106</w:t>
            </w:r>
          </w:p>
        </w:tc>
        <w:tc>
          <w:tcPr>
            <w:tcW w:w="1511" w:type="dxa"/>
          </w:tcPr>
          <w:p w14:paraId="777B5904" w14:textId="5529BE17" w:rsidR="006619F2" w:rsidRPr="0093104E" w:rsidRDefault="006619F2" w:rsidP="00A213E6">
            <w:pPr>
              <w:spacing w:before="120" w:after="120" w:line="276" w:lineRule="auto"/>
              <w:ind w:firstLine="0"/>
              <w:rPr>
                <w:sz w:val="20"/>
                <w:szCs w:val="20"/>
              </w:rPr>
            </w:pPr>
            <w:r w:rsidRPr="0093104E">
              <w:rPr>
                <w:sz w:val="20"/>
                <w:szCs w:val="20"/>
              </w:rPr>
              <w:t>55</w:t>
            </w:r>
          </w:p>
        </w:tc>
      </w:tr>
      <w:tr w:rsidR="006619F2" w:rsidRPr="0093104E" w14:paraId="28C7A3D1" w14:textId="5212D52E" w:rsidTr="006619F2">
        <w:tc>
          <w:tcPr>
            <w:tcW w:w="704" w:type="dxa"/>
          </w:tcPr>
          <w:p w14:paraId="7C652827" w14:textId="77777777" w:rsidR="006619F2" w:rsidRPr="0093104E" w:rsidRDefault="006619F2">
            <w:pPr>
              <w:pStyle w:val="a7"/>
              <w:numPr>
                <w:ilvl w:val="0"/>
                <w:numId w:val="4"/>
              </w:numPr>
              <w:spacing w:before="120" w:after="120" w:line="276" w:lineRule="auto"/>
              <w:rPr>
                <w:sz w:val="20"/>
                <w:szCs w:val="20"/>
              </w:rPr>
            </w:pPr>
          </w:p>
        </w:tc>
        <w:tc>
          <w:tcPr>
            <w:tcW w:w="3705" w:type="dxa"/>
          </w:tcPr>
          <w:p w14:paraId="6D403025" w14:textId="60ECEDA1" w:rsidR="006619F2" w:rsidRPr="0093104E" w:rsidRDefault="006619F2" w:rsidP="00A213E6">
            <w:pPr>
              <w:spacing w:before="120" w:after="120" w:line="276" w:lineRule="auto"/>
              <w:ind w:firstLine="0"/>
              <w:rPr>
                <w:sz w:val="20"/>
                <w:szCs w:val="20"/>
              </w:rPr>
            </w:pPr>
            <w:r w:rsidRPr="0093104E">
              <w:rPr>
                <w:sz w:val="20"/>
                <w:szCs w:val="20"/>
              </w:rPr>
              <w:t>столовые учебных заведений, организаций, промышленных предприятий</w:t>
            </w:r>
          </w:p>
        </w:tc>
        <w:tc>
          <w:tcPr>
            <w:tcW w:w="1773" w:type="dxa"/>
          </w:tcPr>
          <w:p w14:paraId="5283E3D1" w14:textId="2162B520" w:rsidR="006619F2" w:rsidRPr="0093104E" w:rsidRDefault="006619F2" w:rsidP="00A213E6">
            <w:pPr>
              <w:spacing w:before="120" w:after="120" w:line="276" w:lineRule="auto"/>
              <w:ind w:firstLine="0"/>
              <w:rPr>
                <w:sz w:val="20"/>
                <w:szCs w:val="20"/>
              </w:rPr>
            </w:pPr>
            <w:r w:rsidRPr="0093104E">
              <w:rPr>
                <w:sz w:val="20"/>
                <w:szCs w:val="20"/>
              </w:rPr>
              <w:t>11</w:t>
            </w:r>
          </w:p>
        </w:tc>
        <w:tc>
          <w:tcPr>
            <w:tcW w:w="1651" w:type="dxa"/>
          </w:tcPr>
          <w:p w14:paraId="3C5DFB24" w14:textId="795CF2FE" w:rsidR="006619F2" w:rsidRPr="0093104E" w:rsidRDefault="006619F2" w:rsidP="00A213E6">
            <w:pPr>
              <w:spacing w:before="120" w:after="120" w:line="276" w:lineRule="auto"/>
              <w:ind w:firstLine="0"/>
              <w:rPr>
                <w:sz w:val="20"/>
                <w:szCs w:val="20"/>
              </w:rPr>
            </w:pPr>
            <w:r w:rsidRPr="0093104E">
              <w:rPr>
                <w:sz w:val="20"/>
                <w:szCs w:val="20"/>
              </w:rPr>
              <w:t>1045.2</w:t>
            </w:r>
          </w:p>
        </w:tc>
        <w:tc>
          <w:tcPr>
            <w:tcW w:w="1511" w:type="dxa"/>
          </w:tcPr>
          <w:p w14:paraId="378920C0" w14:textId="1C1183B8" w:rsidR="006619F2" w:rsidRPr="0093104E" w:rsidRDefault="006619F2" w:rsidP="00A213E6">
            <w:pPr>
              <w:spacing w:before="120" w:after="120" w:line="276" w:lineRule="auto"/>
              <w:ind w:firstLine="0"/>
              <w:rPr>
                <w:sz w:val="20"/>
                <w:szCs w:val="20"/>
              </w:rPr>
            </w:pPr>
            <w:r w:rsidRPr="0093104E">
              <w:rPr>
                <w:sz w:val="20"/>
                <w:szCs w:val="20"/>
              </w:rPr>
              <w:t>671</w:t>
            </w:r>
          </w:p>
        </w:tc>
      </w:tr>
    </w:tbl>
    <w:p w14:paraId="34F10376" w14:textId="0377B5E4" w:rsidR="00AC438E" w:rsidRPr="0093104E" w:rsidRDefault="00AC438E" w:rsidP="00AC438E">
      <w:pPr>
        <w:pStyle w:val="17"/>
        <w:spacing w:before="120" w:after="120" w:line="276" w:lineRule="auto"/>
        <w:ind w:firstLine="709"/>
        <w:rPr>
          <w:rFonts w:ascii="Times New Roman" w:hAnsi="Times New Roman"/>
          <w:b/>
          <w:bCs/>
          <w:sz w:val="24"/>
          <w:szCs w:val="24"/>
        </w:rPr>
      </w:pPr>
      <w:r w:rsidRPr="0093104E">
        <w:rPr>
          <w:rFonts w:ascii="Times New Roman" w:hAnsi="Times New Roman"/>
          <w:b/>
          <w:bCs/>
          <w:sz w:val="24"/>
          <w:szCs w:val="24"/>
        </w:rPr>
        <w:t>Инвестиции</w:t>
      </w:r>
    </w:p>
    <w:p w14:paraId="36F0C1D2" w14:textId="59DB0E0C" w:rsidR="00AC438E" w:rsidRPr="0093104E" w:rsidRDefault="00AC438E" w:rsidP="00AC438E">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Главной движущей силой развития любого региона и его экономической состоятельности являются инвестиции. Привлечение инвестиций – это приоритетная задача, стоящая перед администрацией округа, поскольку рост инвестиций приводит к созданию новых рабочих мест, наполняемости доходной части бюджета, развитию инфраструктуры и напрямую влияет на уровень и качество жизни населения.</w:t>
      </w:r>
    </w:p>
    <w:p w14:paraId="53E31965" w14:textId="77777777" w:rsidR="006C6D55" w:rsidRPr="0093104E" w:rsidRDefault="006C6D55" w:rsidP="006C6D55">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Объем инвестиций по крупным и средним предприятиям за 2023 год составил 3064 млн. рублей. По предварительным оценкам, объем инвестиций в 2024 году составит 2000,0 млн. рублей. </w:t>
      </w:r>
    </w:p>
    <w:p w14:paraId="4A522C0E" w14:textId="688DE93D" w:rsidR="006C6D55" w:rsidRPr="0093104E" w:rsidRDefault="006C6D55" w:rsidP="006C6D55">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Резидентами территории опережающего развития "Хабаровск" (далее – ТОР "Хабаровск") продолжается реализация двух инвестиционных проектов: по восстановлению и развитию завода по судоремонту и судостроению </w:t>
      </w:r>
      <w:r w:rsidR="008C70B2">
        <w:rPr>
          <w:rFonts w:ascii="Times New Roman" w:hAnsi="Times New Roman"/>
          <w:sz w:val="24"/>
          <w:szCs w:val="24"/>
        </w:rPr>
        <w:t>(инициатор проекта</w:t>
      </w:r>
      <w:r w:rsidRPr="0093104E">
        <w:rPr>
          <w:rFonts w:ascii="Times New Roman" w:hAnsi="Times New Roman"/>
          <w:sz w:val="24"/>
          <w:szCs w:val="24"/>
        </w:rPr>
        <w:t xml:space="preserve"> –</w:t>
      </w:r>
      <w:r w:rsidR="008C70B2">
        <w:rPr>
          <w:rFonts w:ascii="Times New Roman" w:hAnsi="Times New Roman"/>
          <w:sz w:val="24"/>
          <w:szCs w:val="24"/>
        </w:rPr>
        <w:t xml:space="preserve"> ООО "Охотский судоремонтный завод", ввод в эксплуатацию - 2027 год) и по модернизации</w:t>
      </w:r>
      <w:r w:rsidRPr="0093104E">
        <w:rPr>
          <w:rFonts w:ascii="Times New Roman" w:hAnsi="Times New Roman"/>
          <w:sz w:val="24"/>
          <w:szCs w:val="24"/>
        </w:rPr>
        <w:t xml:space="preserve"> действующего в соответствии с расширенной специализацией причалов (</w:t>
      </w:r>
      <w:r w:rsidR="008C70B2">
        <w:rPr>
          <w:rFonts w:ascii="Times New Roman" w:hAnsi="Times New Roman"/>
          <w:sz w:val="24"/>
          <w:szCs w:val="24"/>
        </w:rPr>
        <w:t>инициатор проекта – ООО</w:t>
      </w:r>
      <w:r w:rsidRPr="0093104E">
        <w:rPr>
          <w:rFonts w:ascii="Times New Roman" w:hAnsi="Times New Roman"/>
          <w:sz w:val="24"/>
          <w:szCs w:val="24"/>
        </w:rPr>
        <w:t xml:space="preserve"> </w:t>
      </w:r>
      <w:r w:rsidR="008C70B2">
        <w:rPr>
          <w:rFonts w:ascii="Times New Roman" w:hAnsi="Times New Roman"/>
          <w:sz w:val="24"/>
          <w:szCs w:val="24"/>
        </w:rPr>
        <w:t xml:space="preserve">"Охотский торговый порт", ввод в эксплуатацию </w:t>
      </w:r>
      <w:r w:rsidRPr="0093104E">
        <w:rPr>
          <w:rFonts w:ascii="Times New Roman" w:hAnsi="Times New Roman"/>
          <w:sz w:val="24"/>
          <w:szCs w:val="24"/>
        </w:rPr>
        <w:t xml:space="preserve">– 2025 год). </w:t>
      </w:r>
    </w:p>
    <w:p w14:paraId="4D70F24C" w14:textId="77777777" w:rsidR="006C6D55" w:rsidRPr="0093104E" w:rsidRDefault="006C6D55" w:rsidP="006C6D55">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lastRenderedPageBreak/>
        <w:t>Объем инвестиций в основной капитал, который является основным показателем инвестиционной деятельности, за 9 месяцев 2024 года составил 1500 млн. рублей, ожидаемое исполнение до конца года 2000 млн. рублей, на 2025 год - 3000 млн рублей. Увеличение объема инвестиций прогнозируется за счет возобновления работ по реконструкции аэродрома Охотск, а также окончания модернизации порта, в результате которой пропускная мощность причального фронта превысит 300 тысяч тонн грузов в год. Это позволит повысить объемы перевалки золотосодержащей руды и освоить грузооборот социально значимых грузов.</w:t>
      </w:r>
    </w:p>
    <w:p w14:paraId="262963E3" w14:textId="3B9D90B8" w:rsidR="006C6D55" w:rsidRPr="0093104E" w:rsidRDefault="006C6D55" w:rsidP="006C6D55">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В целях привлечения инвесторов и создания производства в с. Резиденция имеются две инвестиционные площадки</w:t>
      </w:r>
      <w:r w:rsidR="00B52AB3" w:rsidRPr="0093104E">
        <w:rPr>
          <w:rFonts w:ascii="Times New Roman" w:hAnsi="Times New Roman"/>
          <w:sz w:val="24"/>
          <w:szCs w:val="24"/>
        </w:rPr>
        <w:t xml:space="preserve"> (27:11:0010701:111, 27:11:0010701:121)</w:t>
      </w:r>
      <w:r w:rsidRPr="0093104E">
        <w:rPr>
          <w:rFonts w:ascii="Times New Roman" w:hAnsi="Times New Roman"/>
          <w:sz w:val="24"/>
          <w:szCs w:val="24"/>
        </w:rPr>
        <w:t xml:space="preserve"> типа Гринфилд общей площадью 5,5 гектара для передачи в аренду и создания сельскохозяйственного производства. На инвестиционном портале Хабаровского края размещена соответствующая информация, а также инвестиционный паспорт округа. Для удобства инвесторов на официальном сайте администрации округа создан раздел "Инвестиционная деятельность", который постоянно актуализируется.</w:t>
      </w:r>
    </w:p>
    <w:p w14:paraId="0AC7988B" w14:textId="2ABC5545" w:rsidR="00B52AB3" w:rsidRPr="0093104E" w:rsidRDefault="00B52AB3" w:rsidP="006C6D55">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Помимо этого, согласно инвестиционному порталу Хабаровского края, на территории рп. Охотск располагаются инвестиционная площадк</w:t>
      </w:r>
      <w:r w:rsidR="00EE20C4" w:rsidRPr="0093104E">
        <w:rPr>
          <w:rFonts w:ascii="Times New Roman" w:hAnsi="Times New Roman"/>
          <w:sz w:val="24"/>
          <w:szCs w:val="24"/>
        </w:rPr>
        <w:t>а</w:t>
      </w:r>
      <w:r w:rsidRPr="0093104E">
        <w:rPr>
          <w:rFonts w:ascii="Times New Roman" w:hAnsi="Times New Roman"/>
          <w:sz w:val="24"/>
          <w:szCs w:val="24"/>
        </w:rPr>
        <w:t xml:space="preserve"> с офисными помещениями общей площадью 0,02 га (27:11:0010101:566)</w:t>
      </w:r>
    </w:p>
    <w:p w14:paraId="0C9387D9" w14:textId="46E7D0F3" w:rsidR="004E1556" w:rsidRPr="0093104E" w:rsidRDefault="004E1556" w:rsidP="00AC438E">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В рамках инвестиционной программы общества с ограниченной ответственностью «ОхотскЭнерго» по реконструкции системы теплоснабжения Охотского муниципального округа на 2023-2032 годы, утвержденной 19.10.2023 года № 1615-р, запланированы мероприятия, направленные на снижение негативного воздействия на окружающую среду, достижение целевых показателей надежности и энергетической эффективности объектов теплоснабжения, а также повышение эффективности работы систем централизованного теплоснабжения. В общей сложности на реализацию программы выделено на весь срок 77 951,45 тыс. руб. За 2024 год по финансовому плану было выделено 6657,84 тыс. руб.</w:t>
      </w:r>
    </w:p>
    <w:p w14:paraId="70ECDF5C" w14:textId="3A638426" w:rsidR="00713CA7" w:rsidRPr="0093104E" w:rsidRDefault="00713CA7" w:rsidP="00713CA7">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Продолжена реализация инвестпроекта по восстановлению и развитию завода по судоремонту и судостроению (ООО "Охотский судоремонтный завод").</w:t>
      </w:r>
    </w:p>
    <w:p w14:paraId="4A41CC8D" w14:textId="3A398626" w:rsidR="00713CA7" w:rsidRPr="0093104E" w:rsidRDefault="00713CA7" w:rsidP="00713CA7">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До 2027</w:t>
      </w:r>
      <w:r w:rsidR="008C70B2">
        <w:rPr>
          <w:rFonts w:ascii="Times New Roman" w:hAnsi="Times New Roman"/>
          <w:sz w:val="24"/>
          <w:szCs w:val="24"/>
        </w:rPr>
        <w:t xml:space="preserve"> г. общий объем инвестиций – 102,6</w:t>
      </w:r>
      <w:r w:rsidRPr="0093104E">
        <w:rPr>
          <w:rFonts w:ascii="Times New Roman" w:hAnsi="Times New Roman"/>
          <w:sz w:val="24"/>
          <w:szCs w:val="24"/>
        </w:rPr>
        <w:t xml:space="preserve"> млн. руб., заявлено к созданию 71 рабочее место.</w:t>
      </w:r>
    </w:p>
    <w:p w14:paraId="59510813" w14:textId="55E4FE34" w:rsidR="00713CA7" w:rsidRPr="0093104E" w:rsidRDefault="00713CA7" w:rsidP="00713CA7">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С начала реализации проект</w:t>
      </w:r>
      <w:r w:rsidR="008C70B2">
        <w:rPr>
          <w:rFonts w:ascii="Times New Roman" w:hAnsi="Times New Roman"/>
          <w:sz w:val="24"/>
          <w:szCs w:val="24"/>
        </w:rPr>
        <w:t>а объем инвестиций составил 74,4</w:t>
      </w:r>
      <w:r w:rsidRPr="0093104E">
        <w:rPr>
          <w:rFonts w:ascii="Times New Roman" w:hAnsi="Times New Roman"/>
          <w:sz w:val="24"/>
          <w:szCs w:val="24"/>
        </w:rPr>
        <w:t xml:space="preserve"> млн. руб.:</w:t>
      </w:r>
    </w:p>
    <w:p w14:paraId="14AFAC5A" w14:textId="77777777" w:rsidR="00713CA7" w:rsidRPr="0093104E" w:rsidRDefault="00713CA7">
      <w:pPr>
        <w:pStyle w:val="17"/>
        <w:numPr>
          <w:ilvl w:val="0"/>
          <w:numId w:val="45"/>
        </w:numPr>
        <w:spacing w:before="120" w:after="120" w:line="276" w:lineRule="auto"/>
        <w:jc w:val="both"/>
        <w:rPr>
          <w:rFonts w:ascii="Times New Roman" w:hAnsi="Times New Roman"/>
          <w:sz w:val="24"/>
          <w:szCs w:val="24"/>
        </w:rPr>
      </w:pPr>
      <w:r w:rsidRPr="0093104E">
        <w:rPr>
          <w:rFonts w:ascii="Times New Roman" w:hAnsi="Times New Roman"/>
          <w:sz w:val="24"/>
          <w:szCs w:val="24"/>
        </w:rPr>
        <w:t>создано 51 рабочее место</w:t>
      </w:r>
    </w:p>
    <w:p w14:paraId="3273BE4E" w14:textId="77777777" w:rsidR="00713CA7" w:rsidRPr="0093104E" w:rsidRDefault="00713CA7">
      <w:pPr>
        <w:pStyle w:val="17"/>
        <w:numPr>
          <w:ilvl w:val="0"/>
          <w:numId w:val="45"/>
        </w:numPr>
        <w:spacing w:before="120" w:after="120" w:line="276" w:lineRule="auto"/>
        <w:jc w:val="both"/>
        <w:rPr>
          <w:rFonts w:ascii="Times New Roman" w:hAnsi="Times New Roman"/>
          <w:sz w:val="24"/>
          <w:szCs w:val="24"/>
        </w:rPr>
      </w:pPr>
      <w:r w:rsidRPr="0093104E">
        <w:rPr>
          <w:rFonts w:ascii="Times New Roman" w:hAnsi="Times New Roman"/>
          <w:sz w:val="24"/>
          <w:szCs w:val="24"/>
        </w:rPr>
        <w:t>приобретена спецтехника , транспортные средства, оборудование для замера подводных и надводных толщин</w:t>
      </w:r>
    </w:p>
    <w:p w14:paraId="1D58865D" w14:textId="77777777" w:rsidR="00713CA7" w:rsidRPr="0093104E" w:rsidRDefault="00713CA7">
      <w:pPr>
        <w:pStyle w:val="17"/>
        <w:numPr>
          <w:ilvl w:val="0"/>
          <w:numId w:val="45"/>
        </w:numPr>
        <w:spacing w:before="120" w:after="120" w:line="276" w:lineRule="auto"/>
        <w:jc w:val="both"/>
        <w:rPr>
          <w:rFonts w:ascii="Times New Roman" w:hAnsi="Times New Roman"/>
          <w:sz w:val="24"/>
          <w:szCs w:val="24"/>
        </w:rPr>
      </w:pPr>
      <w:r w:rsidRPr="0093104E">
        <w:rPr>
          <w:rFonts w:ascii="Times New Roman" w:hAnsi="Times New Roman"/>
          <w:sz w:val="24"/>
          <w:szCs w:val="24"/>
        </w:rPr>
        <w:t>возведено помещение склада расходных материалов</w:t>
      </w:r>
    </w:p>
    <w:p w14:paraId="7C24E91C" w14:textId="16D169D8" w:rsidR="00713CA7" w:rsidRPr="0093104E" w:rsidRDefault="00713CA7">
      <w:pPr>
        <w:pStyle w:val="17"/>
        <w:numPr>
          <w:ilvl w:val="0"/>
          <w:numId w:val="45"/>
        </w:numPr>
        <w:spacing w:before="120" w:after="120" w:line="276" w:lineRule="auto"/>
        <w:jc w:val="both"/>
        <w:rPr>
          <w:rFonts w:ascii="Times New Roman" w:hAnsi="Times New Roman"/>
          <w:sz w:val="24"/>
          <w:szCs w:val="24"/>
        </w:rPr>
      </w:pPr>
      <w:r w:rsidRPr="0093104E">
        <w:rPr>
          <w:rFonts w:ascii="Times New Roman" w:hAnsi="Times New Roman"/>
          <w:sz w:val="24"/>
          <w:szCs w:val="24"/>
        </w:rPr>
        <w:t>выполняются работы по восстановлению слипа и стапельных мест, строительно-монтажные работы электромеханического цеха и установка оборудования в здании кислородной станции, строительно-монтажные работы по установке системы охраны.</w:t>
      </w:r>
    </w:p>
    <w:p w14:paraId="52150EF4" w14:textId="77777777" w:rsidR="00713CA7" w:rsidRPr="0093104E" w:rsidRDefault="00713CA7" w:rsidP="00713CA7">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lastRenderedPageBreak/>
        <w:t>С 2022 г. ООО "Охотский торговый порт" - резидент ТОР "Хабаровск". На 2022-2025 г. планируется реализация инвестиционного проекта "Глубокая модернизация действующего порта в соответствии с расширенной специализацией причалов".</w:t>
      </w:r>
    </w:p>
    <w:p w14:paraId="069F383F" w14:textId="2D819409" w:rsidR="00713CA7" w:rsidRPr="0093104E" w:rsidRDefault="00713CA7" w:rsidP="00713CA7">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Предполагаемый объем инвестиций – </w:t>
      </w:r>
      <w:r w:rsidR="008C70B2">
        <w:rPr>
          <w:rFonts w:ascii="Times New Roman" w:hAnsi="Times New Roman"/>
          <w:sz w:val="24"/>
          <w:szCs w:val="24"/>
        </w:rPr>
        <w:t>52,96</w:t>
      </w:r>
      <w:r w:rsidRPr="0093104E">
        <w:rPr>
          <w:rFonts w:ascii="Times New Roman" w:hAnsi="Times New Roman"/>
          <w:sz w:val="24"/>
          <w:szCs w:val="24"/>
        </w:rPr>
        <w:t xml:space="preserve"> млн. руб.</w:t>
      </w:r>
      <w:r w:rsidR="008C70B2">
        <w:rPr>
          <w:rFonts w:ascii="Times New Roman" w:hAnsi="Times New Roman"/>
          <w:sz w:val="24"/>
          <w:szCs w:val="24"/>
        </w:rPr>
        <w:t xml:space="preserve"> (фактические инвестиции  в основной капитал – 60,3 млн. руб.), заявлено к созданию 14 рабочих мест (показатель выполнен на 100%).</w:t>
      </w:r>
    </w:p>
    <w:p w14:paraId="1D660C43" w14:textId="6DAED14A" w:rsidR="00713CA7" w:rsidRPr="0093104E" w:rsidRDefault="00713CA7" w:rsidP="00713CA7">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Инвестиционным паспортом Охотского муниципального округа Хабаровского края выделяется дв</w:t>
      </w:r>
      <w:r w:rsidR="00264F36" w:rsidRPr="0093104E">
        <w:rPr>
          <w:rFonts w:ascii="Times New Roman" w:hAnsi="Times New Roman"/>
          <w:sz w:val="24"/>
          <w:szCs w:val="24"/>
        </w:rPr>
        <w:t>а</w:t>
      </w:r>
      <w:r w:rsidRPr="0093104E">
        <w:rPr>
          <w:rFonts w:ascii="Times New Roman" w:hAnsi="Times New Roman"/>
          <w:sz w:val="24"/>
          <w:szCs w:val="24"/>
        </w:rPr>
        <w:t xml:space="preserve"> </w:t>
      </w:r>
      <w:r w:rsidR="00264F36" w:rsidRPr="0093104E">
        <w:rPr>
          <w:rFonts w:ascii="Times New Roman" w:hAnsi="Times New Roman"/>
          <w:sz w:val="24"/>
          <w:szCs w:val="24"/>
        </w:rPr>
        <w:t>планируемых инвестиционных предложения</w:t>
      </w:r>
      <w:r w:rsidRPr="0093104E">
        <w:rPr>
          <w:rFonts w:ascii="Times New Roman" w:hAnsi="Times New Roman"/>
          <w:sz w:val="24"/>
          <w:szCs w:val="24"/>
        </w:rPr>
        <w:t>:</w:t>
      </w:r>
    </w:p>
    <w:p w14:paraId="31F20F83" w14:textId="192FA370" w:rsidR="00713CA7" w:rsidRPr="0093104E" w:rsidRDefault="00713CA7">
      <w:pPr>
        <w:pStyle w:val="17"/>
        <w:numPr>
          <w:ilvl w:val="0"/>
          <w:numId w:val="46"/>
        </w:numPr>
        <w:spacing w:before="120" w:after="120" w:line="276" w:lineRule="auto"/>
        <w:jc w:val="both"/>
        <w:rPr>
          <w:rFonts w:ascii="Times New Roman" w:hAnsi="Times New Roman"/>
          <w:sz w:val="24"/>
          <w:szCs w:val="24"/>
        </w:rPr>
      </w:pPr>
      <w:r w:rsidRPr="0093104E">
        <w:rPr>
          <w:rFonts w:ascii="Times New Roman" w:hAnsi="Times New Roman"/>
          <w:sz w:val="24"/>
          <w:szCs w:val="24"/>
        </w:rPr>
        <w:t>Рыбообрабатывающее производство</w:t>
      </w:r>
      <w:r w:rsidR="00D95511" w:rsidRPr="0093104E">
        <w:rPr>
          <w:rFonts w:ascii="Times New Roman" w:hAnsi="Times New Roman"/>
          <w:sz w:val="24"/>
          <w:szCs w:val="24"/>
        </w:rPr>
        <w:t xml:space="preserve"> 93200 тыс. рублей, срок окупаемости 3,5 года</w:t>
      </w:r>
      <w:r w:rsidRPr="0093104E">
        <w:rPr>
          <w:rFonts w:ascii="Times New Roman" w:hAnsi="Times New Roman"/>
          <w:sz w:val="24"/>
          <w:szCs w:val="24"/>
        </w:rPr>
        <w:t>;</w:t>
      </w:r>
    </w:p>
    <w:p w14:paraId="3AFA8522" w14:textId="4241DF7F" w:rsidR="00713CA7" w:rsidRPr="0093104E" w:rsidRDefault="00713CA7">
      <w:pPr>
        <w:pStyle w:val="17"/>
        <w:numPr>
          <w:ilvl w:val="0"/>
          <w:numId w:val="46"/>
        </w:numPr>
        <w:spacing w:before="120" w:after="120" w:line="276" w:lineRule="auto"/>
        <w:jc w:val="both"/>
        <w:rPr>
          <w:rFonts w:ascii="Times New Roman" w:hAnsi="Times New Roman"/>
          <w:sz w:val="24"/>
          <w:szCs w:val="24"/>
        </w:rPr>
      </w:pPr>
      <w:r w:rsidRPr="0093104E">
        <w:rPr>
          <w:rFonts w:ascii="Times New Roman" w:hAnsi="Times New Roman"/>
          <w:sz w:val="24"/>
          <w:szCs w:val="24"/>
        </w:rPr>
        <w:t>Тепличное хозяйство</w:t>
      </w:r>
      <w:r w:rsidR="00D95511" w:rsidRPr="0093104E">
        <w:rPr>
          <w:rFonts w:ascii="Times New Roman" w:hAnsi="Times New Roman"/>
          <w:sz w:val="24"/>
          <w:szCs w:val="24"/>
        </w:rPr>
        <w:t xml:space="preserve"> 350.0 тыс. рублей, срок окупаемости 3,5 года</w:t>
      </w:r>
      <w:r w:rsidRPr="0093104E">
        <w:rPr>
          <w:rFonts w:ascii="Times New Roman" w:hAnsi="Times New Roman"/>
          <w:sz w:val="24"/>
          <w:szCs w:val="24"/>
        </w:rPr>
        <w:t>.</w:t>
      </w:r>
    </w:p>
    <w:p w14:paraId="71C73F6A" w14:textId="4D48635D" w:rsidR="000A7D2D" w:rsidRPr="0093104E" w:rsidRDefault="000A7D2D" w:rsidP="000A7D2D">
      <w:pPr>
        <w:pStyle w:val="3"/>
        <w:rPr>
          <w:rFonts w:ascii="Times New Roman" w:hAnsi="Times New Roman" w:cs="Times New Roman"/>
          <w:b/>
          <w:bCs/>
          <w:color w:val="auto"/>
          <w:sz w:val="24"/>
          <w:szCs w:val="24"/>
          <w:lang w:eastAsia="ru-RU"/>
        </w:rPr>
      </w:pPr>
      <w:bookmarkStart w:id="23" w:name="_Toc199941907"/>
      <w:r w:rsidRPr="0093104E">
        <w:rPr>
          <w:rFonts w:ascii="Times New Roman" w:eastAsia="Times New Roman" w:hAnsi="Times New Roman" w:cs="Times New Roman"/>
          <w:b/>
          <w:bCs/>
          <w:color w:val="auto"/>
          <w:sz w:val="24"/>
          <w:szCs w:val="24"/>
          <w:lang w:eastAsia="ru-RU"/>
        </w:rPr>
        <w:t xml:space="preserve">1.4.2 </w:t>
      </w:r>
      <w:r w:rsidRPr="0093104E">
        <w:rPr>
          <w:rFonts w:ascii="Times New Roman" w:hAnsi="Times New Roman"/>
          <w:b/>
          <w:bCs/>
          <w:color w:val="auto"/>
          <w:sz w:val="24"/>
          <w:szCs w:val="24"/>
        </w:rPr>
        <w:t>Население и трудовые ресурсы</w:t>
      </w:r>
      <w:bookmarkEnd w:id="23"/>
    </w:p>
    <w:p w14:paraId="7F028104" w14:textId="61DDC7A6" w:rsidR="006F1ADD" w:rsidRPr="0093104E" w:rsidRDefault="006F1ADD" w:rsidP="006F1ADD">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Численность постоянного населения в Охотском округе на 1 января 2025 г. составила 6055 человек (произошло сокращение населения на 4,3% или 271 человека по сравнению с 2024 годом), из них городское население составляет 3138 человек, сельское населениние 2917 человек. В структуре населения городское население составляет 51,8%, сельское 48,2% (снизилось на 1% к уровню прошлого года)</w:t>
      </w:r>
    </w:p>
    <w:p w14:paraId="063CCBAC" w14:textId="4197FE45" w:rsidR="007023E7" w:rsidRPr="0093104E" w:rsidRDefault="000A7D2D" w:rsidP="006F1ADD">
      <w:pPr>
        <w:tabs>
          <w:tab w:val="left" w:pos="0"/>
        </w:tabs>
        <w:spacing w:before="120" w:after="120" w:line="276" w:lineRule="auto"/>
        <w:ind w:firstLine="0"/>
        <w:jc w:val="right"/>
        <w:rPr>
          <w:rFonts w:ascii="Times New Roman" w:hAnsi="Times New Roman"/>
          <w:spacing w:val="-4"/>
          <w:sz w:val="24"/>
          <w:szCs w:val="24"/>
        </w:rPr>
      </w:pPr>
      <w:r w:rsidRPr="0093104E">
        <w:rPr>
          <w:rFonts w:ascii="Times New Roman" w:hAnsi="Times New Roman"/>
          <w:spacing w:val="-4"/>
          <w:sz w:val="24"/>
          <w:szCs w:val="24"/>
        </w:rPr>
        <w:t>Таблица 1.4.2 – 1.</w:t>
      </w:r>
    </w:p>
    <w:p w14:paraId="560B7782" w14:textId="4C44CB6C" w:rsidR="000A7D2D" w:rsidRPr="0093104E" w:rsidRDefault="000A7D2D" w:rsidP="007023E7">
      <w:pPr>
        <w:tabs>
          <w:tab w:val="left" w:pos="0"/>
        </w:tabs>
        <w:spacing w:before="120" w:after="120" w:line="276" w:lineRule="auto"/>
        <w:ind w:firstLine="0"/>
        <w:jc w:val="center"/>
        <w:rPr>
          <w:rFonts w:ascii="Times New Roman" w:hAnsi="Times New Roman"/>
          <w:sz w:val="24"/>
          <w:szCs w:val="24"/>
          <w:lang w:eastAsia="ru-RU"/>
        </w:rPr>
      </w:pPr>
      <w:r w:rsidRPr="0093104E">
        <w:rPr>
          <w:rFonts w:ascii="Times New Roman" w:hAnsi="Times New Roman"/>
          <w:sz w:val="24"/>
          <w:szCs w:val="24"/>
          <w:lang w:eastAsia="ru-RU"/>
        </w:rPr>
        <w:t>Динамика численности постоянного населения Охотского округа за период 20</w:t>
      </w:r>
      <w:r w:rsidR="00B74EE5" w:rsidRPr="0093104E">
        <w:rPr>
          <w:rFonts w:ascii="Times New Roman" w:hAnsi="Times New Roman"/>
          <w:sz w:val="24"/>
          <w:szCs w:val="24"/>
          <w:lang w:eastAsia="ru-RU"/>
        </w:rPr>
        <w:t>15</w:t>
      </w:r>
      <w:r w:rsidRPr="0093104E">
        <w:rPr>
          <w:rFonts w:ascii="Times New Roman" w:hAnsi="Times New Roman"/>
          <w:sz w:val="24"/>
          <w:szCs w:val="24"/>
          <w:lang w:eastAsia="ru-RU"/>
        </w:rPr>
        <w:t>-2024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right w:w="85" w:type="dxa"/>
        </w:tblCellMar>
        <w:tblLook w:val="04A0" w:firstRow="1" w:lastRow="0" w:firstColumn="1" w:lastColumn="0" w:noHBand="0" w:noVBand="1"/>
      </w:tblPr>
      <w:tblGrid>
        <w:gridCol w:w="1824"/>
        <w:gridCol w:w="1021"/>
        <w:gridCol w:w="581"/>
        <w:gridCol w:w="581"/>
        <w:gridCol w:w="581"/>
        <w:gridCol w:w="581"/>
        <w:gridCol w:w="581"/>
        <w:gridCol w:w="581"/>
        <w:gridCol w:w="632"/>
        <w:gridCol w:w="632"/>
        <w:gridCol w:w="632"/>
        <w:gridCol w:w="651"/>
        <w:gridCol w:w="646"/>
      </w:tblGrid>
      <w:tr w:rsidR="001A0797" w:rsidRPr="0093104E" w14:paraId="38584BBC" w14:textId="095CF97E" w:rsidTr="00327CAD">
        <w:trPr>
          <w:trHeight w:val="503"/>
        </w:trPr>
        <w:tc>
          <w:tcPr>
            <w:tcW w:w="957" w:type="pct"/>
            <w:vAlign w:val="center"/>
          </w:tcPr>
          <w:p w14:paraId="10F4A07A" w14:textId="77777777"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b/>
                <w:sz w:val="20"/>
                <w:szCs w:val="20"/>
                <w:lang w:eastAsia="ru-RU"/>
              </w:rPr>
            </w:pPr>
            <w:r w:rsidRPr="0093104E">
              <w:rPr>
                <w:rFonts w:ascii="Times New Roman" w:hAnsi="Times New Roman"/>
                <w:b/>
                <w:sz w:val="20"/>
                <w:szCs w:val="20"/>
                <w:lang w:eastAsia="ru-RU"/>
              </w:rPr>
              <w:t>Наименование показателя</w:t>
            </w:r>
          </w:p>
        </w:tc>
        <w:tc>
          <w:tcPr>
            <w:tcW w:w="536" w:type="pct"/>
            <w:vAlign w:val="center"/>
          </w:tcPr>
          <w:p w14:paraId="13BD3187" w14:textId="77777777"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b/>
                <w:sz w:val="20"/>
                <w:szCs w:val="20"/>
                <w:lang w:eastAsia="ru-RU"/>
              </w:rPr>
            </w:pPr>
            <w:r w:rsidRPr="0093104E">
              <w:rPr>
                <w:rFonts w:ascii="Times New Roman" w:hAnsi="Times New Roman"/>
                <w:b/>
                <w:sz w:val="20"/>
                <w:szCs w:val="20"/>
                <w:lang w:eastAsia="ru-RU"/>
              </w:rPr>
              <w:t>ед. изм.</w:t>
            </w:r>
          </w:p>
        </w:tc>
        <w:tc>
          <w:tcPr>
            <w:tcW w:w="305" w:type="pct"/>
            <w:vAlign w:val="center"/>
          </w:tcPr>
          <w:p w14:paraId="2EAA0953" w14:textId="0775EC2F"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b/>
                <w:sz w:val="20"/>
                <w:szCs w:val="20"/>
                <w:lang w:eastAsia="ru-RU"/>
              </w:rPr>
            </w:pPr>
            <w:r w:rsidRPr="0093104E">
              <w:rPr>
                <w:rFonts w:ascii="Times New Roman" w:hAnsi="Times New Roman"/>
                <w:b/>
                <w:sz w:val="20"/>
                <w:szCs w:val="20"/>
                <w:lang w:eastAsia="ru-RU"/>
              </w:rPr>
              <w:t>2015 г.</w:t>
            </w:r>
          </w:p>
        </w:tc>
        <w:tc>
          <w:tcPr>
            <w:tcW w:w="305" w:type="pct"/>
            <w:vAlign w:val="center"/>
          </w:tcPr>
          <w:p w14:paraId="0FAC636D" w14:textId="51F2875D"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b/>
                <w:sz w:val="20"/>
                <w:szCs w:val="20"/>
                <w:lang w:eastAsia="ru-RU"/>
              </w:rPr>
            </w:pPr>
            <w:r w:rsidRPr="0093104E">
              <w:rPr>
                <w:rFonts w:ascii="Times New Roman" w:hAnsi="Times New Roman"/>
                <w:b/>
                <w:sz w:val="20"/>
                <w:szCs w:val="20"/>
                <w:lang w:eastAsia="ru-RU"/>
              </w:rPr>
              <w:t>2016 г.</w:t>
            </w:r>
          </w:p>
        </w:tc>
        <w:tc>
          <w:tcPr>
            <w:tcW w:w="305" w:type="pct"/>
            <w:vAlign w:val="center"/>
          </w:tcPr>
          <w:p w14:paraId="26CA4A97" w14:textId="603FCEC7"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b/>
                <w:sz w:val="20"/>
                <w:szCs w:val="20"/>
                <w:lang w:eastAsia="ru-RU"/>
              </w:rPr>
            </w:pPr>
            <w:r w:rsidRPr="0093104E">
              <w:rPr>
                <w:rFonts w:ascii="Times New Roman" w:hAnsi="Times New Roman"/>
                <w:b/>
                <w:sz w:val="20"/>
                <w:szCs w:val="20"/>
                <w:lang w:eastAsia="ru-RU"/>
              </w:rPr>
              <w:t>2017 г.</w:t>
            </w:r>
          </w:p>
        </w:tc>
        <w:tc>
          <w:tcPr>
            <w:tcW w:w="305" w:type="pct"/>
            <w:vAlign w:val="center"/>
          </w:tcPr>
          <w:p w14:paraId="537B8AB1" w14:textId="0AEC99E3"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b/>
                <w:sz w:val="20"/>
                <w:szCs w:val="20"/>
                <w:lang w:eastAsia="ru-RU"/>
              </w:rPr>
            </w:pPr>
            <w:r w:rsidRPr="0093104E">
              <w:rPr>
                <w:rFonts w:ascii="Times New Roman" w:hAnsi="Times New Roman"/>
                <w:b/>
                <w:sz w:val="20"/>
                <w:szCs w:val="20"/>
                <w:lang w:eastAsia="ru-RU"/>
              </w:rPr>
              <w:t>2018 г.</w:t>
            </w:r>
          </w:p>
        </w:tc>
        <w:tc>
          <w:tcPr>
            <w:tcW w:w="305" w:type="pct"/>
            <w:vAlign w:val="center"/>
          </w:tcPr>
          <w:p w14:paraId="4C6995D7" w14:textId="31D85B07"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b/>
                <w:sz w:val="20"/>
                <w:szCs w:val="20"/>
                <w:lang w:eastAsia="ru-RU"/>
              </w:rPr>
            </w:pPr>
            <w:r w:rsidRPr="0093104E">
              <w:rPr>
                <w:rFonts w:ascii="Times New Roman" w:hAnsi="Times New Roman"/>
                <w:b/>
                <w:sz w:val="20"/>
                <w:szCs w:val="20"/>
                <w:lang w:eastAsia="ru-RU"/>
              </w:rPr>
              <w:t>2019 г.</w:t>
            </w:r>
          </w:p>
        </w:tc>
        <w:tc>
          <w:tcPr>
            <w:tcW w:w="305" w:type="pct"/>
            <w:vAlign w:val="center"/>
          </w:tcPr>
          <w:p w14:paraId="28729F04" w14:textId="5428F2E9"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b/>
                <w:sz w:val="20"/>
                <w:szCs w:val="20"/>
                <w:lang w:eastAsia="ru-RU"/>
              </w:rPr>
            </w:pPr>
            <w:r w:rsidRPr="0093104E">
              <w:rPr>
                <w:rFonts w:ascii="Times New Roman" w:hAnsi="Times New Roman"/>
                <w:b/>
                <w:sz w:val="20"/>
                <w:szCs w:val="20"/>
                <w:lang w:eastAsia="ru-RU"/>
              </w:rPr>
              <w:t>2020 г.</w:t>
            </w:r>
          </w:p>
        </w:tc>
        <w:tc>
          <w:tcPr>
            <w:tcW w:w="332" w:type="pct"/>
            <w:vAlign w:val="center"/>
          </w:tcPr>
          <w:p w14:paraId="5C21CD46" w14:textId="0FB83269"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b/>
                <w:sz w:val="20"/>
                <w:szCs w:val="20"/>
                <w:lang w:eastAsia="ru-RU"/>
              </w:rPr>
            </w:pPr>
            <w:r w:rsidRPr="0093104E">
              <w:rPr>
                <w:rFonts w:ascii="Times New Roman" w:hAnsi="Times New Roman"/>
                <w:b/>
                <w:sz w:val="20"/>
                <w:szCs w:val="20"/>
                <w:lang w:eastAsia="ru-RU"/>
              </w:rPr>
              <w:t>2021 г.</w:t>
            </w:r>
          </w:p>
        </w:tc>
        <w:tc>
          <w:tcPr>
            <w:tcW w:w="332" w:type="pct"/>
            <w:vAlign w:val="center"/>
          </w:tcPr>
          <w:p w14:paraId="17CCF057" w14:textId="77777777"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b/>
                <w:sz w:val="20"/>
                <w:szCs w:val="20"/>
                <w:lang w:eastAsia="ru-RU"/>
              </w:rPr>
            </w:pPr>
            <w:r w:rsidRPr="0093104E">
              <w:rPr>
                <w:rFonts w:ascii="Times New Roman" w:hAnsi="Times New Roman"/>
                <w:b/>
                <w:sz w:val="20"/>
                <w:szCs w:val="20"/>
                <w:lang w:eastAsia="ru-RU"/>
              </w:rPr>
              <w:t>2022 г.</w:t>
            </w:r>
          </w:p>
        </w:tc>
        <w:tc>
          <w:tcPr>
            <w:tcW w:w="332" w:type="pct"/>
            <w:vAlign w:val="center"/>
          </w:tcPr>
          <w:p w14:paraId="2C2D0163" w14:textId="77777777"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b/>
                <w:sz w:val="20"/>
                <w:szCs w:val="20"/>
                <w:lang w:eastAsia="ru-RU"/>
              </w:rPr>
            </w:pPr>
            <w:r w:rsidRPr="0093104E">
              <w:rPr>
                <w:rFonts w:ascii="Times New Roman" w:hAnsi="Times New Roman"/>
                <w:b/>
                <w:sz w:val="20"/>
                <w:szCs w:val="20"/>
                <w:lang w:eastAsia="ru-RU"/>
              </w:rPr>
              <w:t>2023 г.</w:t>
            </w:r>
          </w:p>
        </w:tc>
        <w:tc>
          <w:tcPr>
            <w:tcW w:w="342" w:type="pct"/>
            <w:vAlign w:val="center"/>
          </w:tcPr>
          <w:p w14:paraId="559B0D41" w14:textId="755F9C1C"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b/>
                <w:sz w:val="20"/>
                <w:szCs w:val="20"/>
                <w:lang w:eastAsia="ru-RU"/>
              </w:rPr>
            </w:pPr>
            <w:r w:rsidRPr="0093104E">
              <w:rPr>
                <w:rFonts w:ascii="Times New Roman" w:hAnsi="Times New Roman"/>
                <w:b/>
                <w:sz w:val="20"/>
                <w:szCs w:val="20"/>
                <w:lang w:eastAsia="ru-RU"/>
              </w:rPr>
              <w:t>2024 г. *</w:t>
            </w:r>
          </w:p>
        </w:tc>
        <w:tc>
          <w:tcPr>
            <w:tcW w:w="339" w:type="pct"/>
          </w:tcPr>
          <w:p w14:paraId="4EDC1E08" w14:textId="6A2970FB"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b/>
                <w:sz w:val="20"/>
                <w:szCs w:val="20"/>
                <w:lang w:eastAsia="ru-RU"/>
              </w:rPr>
            </w:pPr>
            <w:r w:rsidRPr="0093104E">
              <w:rPr>
                <w:rFonts w:ascii="Times New Roman" w:hAnsi="Times New Roman"/>
                <w:b/>
                <w:sz w:val="20"/>
                <w:szCs w:val="20"/>
                <w:lang w:eastAsia="ru-RU"/>
              </w:rPr>
              <w:t>2025 г.</w:t>
            </w:r>
          </w:p>
        </w:tc>
      </w:tr>
      <w:tr w:rsidR="001A0797" w:rsidRPr="0093104E" w14:paraId="127354F9" w14:textId="6D78E8C7" w:rsidTr="00327CAD">
        <w:tc>
          <w:tcPr>
            <w:tcW w:w="957" w:type="pct"/>
            <w:vAlign w:val="center"/>
          </w:tcPr>
          <w:p w14:paraId="2E5E2BF6" w14:textId="77777777" w:rsidR="001A0797" w:rsidRPr="0093104E" w:rsidRDefault="001A0797" w:rsidP="00B74EE5">
            <w:pPr>
              <w:widowControl w:val="0"/>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 xml:space="preserve">Численность постоянного населения </w:t>
            </w:r>
            <w:r w:rsidRPr="0093104E">
              <w:rPr>
                <w:rFonts w:ascii="Times New Roman" w:hAnsi="Times New Roman"/>
                <w:sz w:val="20"/>
                <w:szCs w:val="20"/>
                <w:lang w:eastAsia="ru-RU"/>
              </w:rPr>
              <w:br/>
              <w:t>(</w:t>
            </w:r>
            <w:r w:rsidRPr="0093104E">
              <w:rPr>
                <w:rFonts w:ascii="Times New Roman" w:hAnsi="Times New Roman"/>
                <w:i/>
                <w:sz w:val="20"/>
                <w:szCs w:val="20"/>
                <w:lang w:eastAsia="ru-RU"/>
              </w:rPr>
              <w:t>на начало года</w:t>
            </w:r>
            <w:r w:rsidRPr="0093104E">
              <w:rPr>
                <w:rFonts w:ascii="Times New Roman" w:hAnsi="Times New Roman"/>
                <w:sz w:val="20"/>
                <w:szCs w:val="20"/>
                <w:lang w:eastAsia="ru-RU"/>
              </w:rPr>
              <w:t>)</w:t>
            </w:r>
          </w:p>
        </w:tc>
        <w:tc>
          <w:tcPr>
            <w:tcW w:w="536" w:type="pct"/>
            <w:vAlign w:val="center"/>
          </w:tcPr>
          <w:p w14:paraId="6DC94CD6" w14:textId="77777777" w:rsidR="001A0797" w:rsidRPr="0093104E" w:rsidRDefault="001A0797" w:rsidP="00B74EE5">
            <w:pPr>
              <w:widowControl w:val="0"/>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человек</w:t>
            </w:r>
          </w:p>
        </w:tc>
        <w:tc>
          <w:tcPr>
            <w:tcW w:w="305" w:type="pct"/>
            <w:vAlign w:val="center"/>
          </w:tcPr>
          <w:p w14:paraId="1672C28E" w14:textId="463FDA91"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6988</w:t>
            </w:r>
          </w:p>
        </w:tc>
        <w:tc>
          <w:tcPr>
            <w:tcW w:w="305" w:type="pct"/>
            <w:vAlign w:val="center"/>
          </w:tcPr>
          <w:p w14:paraId="35627F11" w14:textId="6206EE28"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6717</w:t>
            </w:r>
          </w:p>
        </w:tc>
        <w:tc>
          <w:tcPr>
            <w:tcW w:w="305" w:type="pct"/>
            <w:vAlign w:val="center"/>
          </w:tcPr>
          <w:p w14:paraId="3D079C92" w14:textId="033433D6"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6634</w:t>
            </w:r>
          </w:p>
        </w:tc>
        <w:tc>
          <w:tcPr>
            <w:tcW w:w="305" w:type="pct"/>
            <w:vAlign w:val="center"/>
          </w:tcPr>
          <w:p w14:paraId="0B19475F" w14:textId="41DE1A2E"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6527</w:t>
            </w:r>
          </w:p>
        </w:tc>
        <w:tc>
          <w:tcPr>
            <w:tcW w:w="305" w:type="pct"/>
            <w:vAlign w:val="center"/>
          </w:tcPr>
          <w:p w14:paraId="4AF41D72" w14:textId="2D3680F5"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6370</w:t>
            </w:r>
          </w:p>
        </w:tc>
        <w:tc>
          <w:tcPr>
            <w:tcW w:w="305" w:type="pct"/>
            <w:vAlign w:val="center"/>
          </w:tcPr>
          <w:p w14:paraId="6FA855D7" w14:textId="4D957B39"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6121</w:t>
            </w:r>
          </w:p>
        </w:tc>
        <w:tc>
          <w:tcPr>
            <w:tcW w:w="332" w:type="pct"/>
            <w:vAlign w:val="center"/>
          </w:tcPr>
          <w:p w14:paraId="5E95B117" w14:textId="504B311F"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6086</w:t>
            </w:r>
          </w:p>
        </w:tc>
        <w:tc>
          <w:tcPr>
            <w:tcW w:w="332" w:type="pct"/>
            <w:vAlign w:val="center"/>
          </w:tcPr>
          <w:p w14:paraId="2FB7A93B" w14:textId="3EDE2F6D" w:rsidR="001A0797" w:rsidRPr="0093104E" w:rsidRDefault="001A0797" w:rsidP="00B74EE5">
            <w:pPr>
              <w:widowControl w:val="0"/>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6065</w:t>
            </w:r>
          </w:p>
        </w:tc>
        <w:tc>
          <w:tcPr>
            <w:tcW w:w="332" w:type="pct"/>
            <w:vAlign w:val="center"/>
          </w:tcPr>
          <w:p w14:paraId="33E40929" w14:textId="77777777" w:rsidR="001A0797" w:rsidRPr="0093104E" w:rsidRDefault="001A0797" w:rsidP="00B74EE5">
            <w:pPr>
              <w:widowControl w:val="0"/>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6083</w:t>
            </w:r>
          </w:p>
        </w:tc>
        <w:tc>
          <w:tcPr>
            <w:tcW w:w="342" w:type="pct"/>
            <w:vAlign w:val="center"/>
          </w:tcPr>
          <w:p w14:paraId="4E4043BC" w14:textId="77777777"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6326</w:t>
            </w:r>
          </w:p>
        </w:tc>
        <w:tc>
          <w:tcPr>
            <w:tcW w:w="339" w:type="pct"/>
            <w:vAlign w:val="center"/>
          </w:tcPr>
          <w:p w14:paraId="52870C42" w14:textId="31BD6927" w:rsidR="001A0797" w:rsidRPr="0093104E" w:rsidRDefault="001A0797" w:rsidP="001A0797">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6055</w:t>
            </w:r>
          </w:p>
        </w:tc>
      </w:tr>
      <w:tr w:rsidR="001A0797" w:rsidRPr="0093104E" w14:paraId="2DF7FDA9" w14:textId="21EE2475" w:rsidTr="00327CAD">
        <w:tc>
          <w:tcPr>
            <w:tcW w:w="957" w:type="pct"/>
            <w:vAlign w:val="center"/>
          </w:tcPr>
          <w:p w14:paraId="6D8F877B" w14:textId="77777777" w:rsidR="001A0797" w:rsidRPr="0093104E" w:rsidRDefault="001A0797" w:rsidP="00B74EE5">
            <w:pPr>
              <w:widowControl w:val="0"/>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Рождаемость населения</w:t>
            </w:r>
          </w:p>
        </w:tc>
        <w:tc>
          <w:tcPr>
            <w:tcW w:w="536" w:type="pct"/>
            <w:vAlign w:val="center"/>
          </w:tcPr>
          <w:p w14:paraId="364D6E46" w14:textId="77777777" w:rsidR="001A0797" w:rsidRPr="0093104E" w:rsidRDefault="001A0797" w:rsidP="00B74EE5">
            <w:pPr>
              <w:widowControl w:val="0"/>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человек</w:t>
            </w:r>
          </w:p>
        </w:tc>
        <w:tc>
          <w:tcPr>
            <w:tcW w:w="305" w:type="pct"/>
            <w:vAlign w:val="center"/>
          </w:tcPr>
          <w:p w14:paraId="17D2C5F0" w14:textId="7C3D44AA"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109</w:t>
            </w:r>
          </w:p>
        </w:tc>
        <w:tc>
          <w:tcPr>
            <w:tcW w:w="305" w:type="pct"/>
            <w:vAlign w:val="center"/>
          </w:tcPr>
          <w:p w14:paraId="1897F605" w14:textId="40F90774"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97</w:t>
            </w:r>
          </w:p>
        </w:tc>
        <w:tc>
          <w:tcPr>
            <w:tcW w:w="305" w:type="pct"/>
            <w:vAlign w:val="center"/>
          </w:tcPr>
          <w:p w14:paraId="0C53EE7D" w14:textId="232D54ED"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65</w:t>
            </w:r>
          </w:p>
        </w:tc>
        <w:tc>
          <w:tcPr>
            <w:tcW w:w="305" w:type="pct"/>
            <w:vAlign w:val="center"/>
          </w:tcPr>
          <w:p w14:paraId="4A802730" w14:textId="1D1FBE59"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69</w:t>
            </w:r>
          </w:p>
        </w:tc>
        <w:tc>
          <w:tcPr>
            <w:tcW w:w="305" w:type="pct"/>
            <w:vAlign w:val="center"/>
          </w:tcPr>
          <w:p w14:paraId="1A61FFDC" w14:textId="65D6234A"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68</w:t>
            </w:r>
          </w:p>
        </w:tc>
        <w:tc>
          <w:tcPr>
            <w:tcW w:w="305" w:type="pct"/>
            <w:vAlign w:val="center"/>
          </w:tcPr>
          <w:p w14:paraId="0A4F4514" w14:textId="579B0FCF"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87</w:t>
            </w:r>
          </w:p>
        </w:tc>
        <w:tc>
          <w:tcPr>
            <w:tcW w:w="332" w:type="pct"/>
            <w:vAlign w:val="center"/>
          </w:tcPr>
          <w:p w14:paraId="538C3F2E" w14:textId="209953E6"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62</w:t>
            </w:r>
          </w:p>
        </w:tc>
        <w:tc>
          <w:tcPr>
            <w:tcW w:w="332" w:type="pct"/>
            <w:vAlign w:val="center"/>
          </w:tcPr>
          <w:p w14:paraId="4660BA0D" w14:textId="369A27C8"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58</w:t>
            </w:r>
          </w:p>
        </w:tc>
        <w:tc>
          <w:tcPr>
            <w:tcW w:w="332" w:type="pct"/>
            <w:vAlign w:val="center"/>
          </w:tcPr>
          <w:p w14:paraId="07CE659C" w14:textId="1A4F1297"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64</w:t>
            </w:r>
          </w:p>
        </w:tc>
        <w:tc>
          <w:tcPr>
            <w:tcW w:w="342" w:type="pct"/>
            <w:vAlign w:val="center"/>
          </w:tcPr>
          <w:p w14:paraId="141CBFD5" w14:textId="1EEA04FF" w:rsidR="001A0797" w:rsidRPr="0093104E" w:rsidRDefault="001A0797" w:rsidP="00B74EE5">
            <w:pPr>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47*</w:t>
            </w:r>
          </w:p>
        </w:tc>
        <w:tc>
          <w:tcPr>
            <w:tcW w:w="339" w:type="pct"/>
          </w:tcPr>
          <w:p w14:paraId="47F9663C" w14:textId="77777777" w:rsidR="001A0797" w:rsidRPr="0093104E" w:rsidRDefault="001A0797" w:rsidP="00B74EE5">
            <w:pPr>
              <w:spacing w:before="120" w:after="120" w:line="276" w:lineRule="auto"/>
              <w:ind w:firstLine="0"/>
              <w:jc w:val="center"/>
              <w:rPr>
                <w:rFonts w:ascii="Times New Roman" w:hAnsi="Times New Roman"/>
                <w:sz w:val="20"/>
                <w:szCs w:val="20"/>
                <w:lang w:eastAsia="ru-RU"/>
              </w:rPr>
            </w:pPr>
          </w:p>
        </w:tc>
      </w:tr>
      <w:tr w:rsidR="001A0797" w:rsidRPr="0093104E" w14:paraId="3CED15AD" w14:textId="45D3DB72" w:rsidTr="00327CAD">
        <w:tc>
          <w:tcPr>
            <w:tcW w:w="957" w:type="pct"/>
            <w:vAlign w:val="center"/>
          </w:tcPr>
          <w:p w14:paraId="1DCB077A" w14:textId="77777777" w:rsidR="001A0797" w:rsidRPr="0093104E" w:rsidRDefault="001A0797" w:rsidP="00B74EE5">
            <w:pPr>
              <w:widowControl w:val="0"/>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Смертность населения</w:t>
            </w:r>
          </w:p>
        </w:tc>
        <w:tc>
          <w:tcPr>
            <w:tcW w:w="536" w:type="pct"/>
            <w:vAlign w:val="center"/>
          </w:tcPr>
          <w:p w14:paraId="10EA86F3" w14:textId="77777777" w:rsidR="001A0797" w:rsidRPr="0093104E" w:rsidRDefault="001A0797" w:rsidP="00B74EE5">
            <w:pPr>
              <w:widowControl w:val="0"/>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человек</w:t>
            </w:r>
          </w:p>
        </w:tc>
        <w:tc>
          <w:tcPr>
            <w:tcW w:w="305" w:type="pct"/>
            <w:vAlign w:val="center"/>
          </w:tcPr>
          <w:p w14:paraId="00E96FD4" w14:textId="73C112C5"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123</w:t>
            </w:r>
          </w:p>
        </w:tc>
        <w:tc>
          <w:tcPr>
            <w:tcW w:w="305" w:type="pct"/>
            <w:vAlign w:val="center"/>
          </w:tcPr>
          <w:p w14:paraId="7AA43D44" w14:textId="4EB624E3"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113</w:t>
            </w:r>
          </w:p>
        </w:tc>
        <w:tc>
          <w:tcPr>
            <w:tcW w:w="305" w:type="pct"/>
            <w:vAlign w:val="center"/>
          </w:tcPr>
          <w:p w14:paraId="59D9A3FC" w14:textId="6314A83F"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94</w:t>
            </w:r>
          </w:p>
        </w:tc>
        <w:tc>
          <w:tcPr>
            <w:tcW w:w="305" w:type="pct"/>
            <w:vAlign w:val="center"/>
          </w:tcPr>
          <w:p w14:paraId="20E68265" w14:textId="2A8754FA"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102</w:t>
            </w:r>
          </w:p>
        </w:tc>
        <w:tc>
          <w:tcPr>
            <w:tcW w:w="305" w:type="pct"/>
            <w:vAlign w:val="center"/>
          </w:tcPr>
          <w:p w14:paraId="1593D659" w14:textId="24D3B75D"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85</w:t>
            </w:r>
          </w:p>
        </w:tc>
        <w:tc>
          <w:tcPr>
            <w:tcW w:w="305" w:type="pct"/>
            <w:vAlign w:val="center"/>
          </w:tcPr>
          <w:p w14:paraId="5D4643E4" w14:textId="72BA60B9"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118</w:t>
            </w:r>
          </w:p>
        </w:tc>
        <w:tc>
          <w:tcPr>
            <w:tcW w:w="332" w:type="pct"/>
            <w:vAlign w:val="center"/>
          </w:tcPr>
          <w:p w14:paraId="1047D187" w14:textId="35E2D5F6"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119</w:t>
            </w:r>
          </w:p>
        </w:tc>
        <w:tc>
          <w:tcPr>
            <w:tcW w:w="332" w:type="pct"/>
            <w:vAlign w:val="center"/>
          </w:tcPr>
          <w:p w14:paraId="2E3DD2D4" w14:textId="77777777"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95</w:t>
            </w:r>
          </w:p>
        </w:tc>
        <w:tc>
          <w:tcPr>
            <w:tcW w:w="332" w:type="pct"/>
            <w:vAlign w:val="center"/>
          </w:tcPr>
          <w:p w14:paraId="14CDDDFE" w14:textId="0DAE662E"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110</w:t>
            </w:r>
          </w:p>
        </w:tc>
        <w:tc>
          <w:tcPr>
            <w:tcW w:w="342" w:type="pct"/>
            <w:vAlign w:val="center"/>
          </w:tcPr>
          <w:p w14:paraId="38CA1DFC" w14:textId="41FBA68B" w:rsidR="001A0797" w:rsidRPr="0093104E" w:rsidRDefault="001A0797" w:rsidP="00B74EE5">
            <w:pPr>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100</w:t>
            </w:r>
            <w:r w:rsidR="00A93EB9" w:rsidRPr="0093104E">
              <w:rPr>
                <w:rFonts w:ascii="Times New Roman" w:hAnsi="Times New Roman"/>
                <w:sz w:val="20"/>
                <w:szCs w:val="20"/>
                <w:lang w:eastAsia="ru-RU"/>
              </w:rPr>
              <w:t>*</w:t>
            </w:r>
          </w:p>
        </w:tc>
        <w:tc>
          <w:tcPr>
            <w:tcW w:w="339" w:type="pct"/>
          </w:tcPr>
          <w:p w14:paraId="6B968179" w14:textId="77777777" w:rsidR="001A0797" w:rsidRPr="0093104E" w:rsidRDefault="001A0797" w:rsidP="00B74EE5">
            <w:pPr>
              <w:spacing w:before="120" w:after="120" w:line="276" w:lineRule="auto"/>
              <w:ind w:firstLine="0"/>
              <w:jc w:val="center"/>
              <w:rPr>
                <w:rFonts w:ascii="Times New Roman" w:hAnsi="Times New Roman"/>
                <w:sz w:val="20"/>
                <w:szCs w:val="20"/>
                <w:lang w:eastAsia="ru-RU"/>
              </w:rPr>
            </w:pPr>
          </w:p>
        </w:tc>
      </w:tr>
      <w:tr w:rsidR="001A0797" w:rsidRPr="0093104E" w14:paraId="3F56ED6A" w14:textId="07F1EFBA" w:rsidTr="00327CAD">
        <w:tc>
          <w:tcPr>
            <w:tcW w:w="957" w:type="pct"/>
            <w:vAlign w:val="center"/>
          </w:tcPr>
          <w:p w14:paraId="6E657279" w14:textId="77777777" w:rsidR="001A0797" w:rsidRPr="0093104E" w:rsidRDefault="001A0797" w:rsidP="00B74EE5">
            <w:pPr>
              <w:widowControl w:val="0"/>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Естественный прирост/ убыль населения</w:t>
            </w:r>
          </w:p>
        </w:tc>
        <w:tc>
          <w:tcPr>
            <w:tcW w:w="536" w:type="pct"/>
            <w:vAlign w:val="center"/>
          </w:tcPr>
          <w:p w14:paraId="44E589FD" w14:textId="77777777" w:rsidR="001A0797" w:rsidRPr="0093104E" w:rsidRDefault="001A0797" w:rsidP="00B74EE5">
            <w:pPr>
              <w:widowControl w:val="0"/>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человек</w:t>
            </w:r>
          </w:p>
        </w:tc>
        <w:tc>
          <w:tcPr>
            <w:tcW w:w="305" w:type="pct"/>
            <w:vAlign w:val="center"/>
          </w:tcPr>
          <w:p w14:paraId="745AE68C" w14:textId="792CEC18"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-14</w:t>
            </w:r>
          </w:p>
        </w:tc>
        <w:tc>
          <w:tcPr>
            <w:tcW w:w="305" w:type="pct"/>
            <w:vAlign w:val="center"/>
          </w:tcPr>
          <w:p w14:paraId="70042A45" w14:textId="00ED7FAE"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-16</w:t>
            </w:r>
          </w:p>
        </w:tc>
        <w:tc>
          <w:tcPr>
            <w:tcW w:w="305" w:type="pct"/>
            <w:vAlign w:val="center"/>
          </w:tcPr>
          <w:p w14:paraId="57BC77D9" w14:textId="692E3BA1"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-29</w:t>
            </w:r>
          </w:p>
        </w:tc>
        <w:tc>
          <w:tcPr>
            <w:tcW w:w="305" w:type="pct"/>
            <w:vAlign w:val="center"/>
          </w:tcPr>
          <w:p w14:paraId="1B901DC1" w14:textId="2DB28F51"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-33</w:t>
            </w:r>
          </w:p>
        </w:tc>
        <w:tc>
          <w:tcPr>
            <w:tcW w:w="305" w:type="pct"/>
            <w:vAlign w:val="center"/>
          </w:tcPr>
          <w:p w14:paraId="11755CF6" w14:textId="3630EB9F"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-17</w:t>
            </w:r>
          </w:p>
        </w:tc>
        <w:tc>
          <w:tcPr>
            <w:tcW w:w="305" w:type="pct"/>
            <w:vAlign w:val="center"/>
          </w:tcPr>
          <w:p w14:paraId="13232ADE" w14:textId="731D81F4"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-31</w:t>
            </w:r>
          </w:p>
        </w:tc>
        <w:tc>
          <w:tcPr>
            <w:tcW w:w="332" w:type="pct"/>
            <w:vAlign w:val="center"/>
          </w:tcPr>
          <w:p w14:paraId="34EB7678" w14:textId="47AC7A89"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-57</w:t>
            </w:r>
          </w:p>
        </w:tc>
        <w:tc>
          <w:tcPr>
            <w:tcW w:w="332" w:type="pct"/>
            <w:vAlign w:val="center"/>
          </w:tcPr>
          <w:p w14:paraId="482C9EFA" w14:textId="5FD1C7A3"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w:t>
            </w:r>
            <w:r w:rsidR="00FE37F5" w:rsidRPr="0093104E">
              <w:rPr>
                <w:rFonts w:ascii="Times New Roman" w:hAnsi="Times New Roman"/>
                <w:sz w:val="20"/>
                <w:szCs w:val="20"/>
                <w:lang w:eastAsia="ru-RU"/>
              </w:rPr>
              <w:t>7</w:t>
            </w:r>
          </w:p>
        </w:tc>
        <w:tc>
          <w:tcPr>
            <w:tcW w:w="332" w:type="pct"/>
            <w:vAlign w:val="center"/>
          </w:tcPr>
          <w:p w14:paraId="72DBBE4D" w14:textId="41C20B4C"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-46</w:t>
            </w:r>
          </w:p>
        </w:tc>
        <w:tc>
          <w:tcPr>
            <w:tcW w:w="342" w:type="pct"/>
            <w:vAlign w:val="center"/>
          </w:tcPr>
          <w:p w14:paraId="732075DF" w14:textId="1D1BB4D6" w:rsidR="001A0797" w:rsidRPr="0093104E" w:rsidRDefault="001A0797" w:rsidP="00B74EE5">
            <w:pPr>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-53*</w:t>
            </w:r>
          </w:p>
        </w:tc>
        <w:tc>
          <w:tcPr>
            <w:tcW w:w="339" w:type="pct"/>
          </w:tcPr>
          <w:p w14:paraId="67867448" w14:textId="77777777" w:rsidR="001A0797" w:rsidRPr="0093104E" w:rsidRDefault="001A0797" w:rsidP="00B74EE5">
            <w:pPr>
              <w:spacing w:before="120" w:after="120" w:line="276" w:lineRule="auto"/>
              <w:ind w:firstLine="0"/>
              <w:jc w:val="center"/>
              <w:rPr>
                <w:rFonts w:ascii="Times New Roman" w:hAnsi="Times New Roman"/>
                <w:sz w:val="20"/>
                <w:szCs w:val="20"/>
                <w:lang w:eastAsia="ru-RU"/>
              </w:rPr>
            </w:pPr>
          </w:p>
        </w:tc>
      </w:tr>
      <w:tr w:rsidR="001A0797" w:rsidRPr="0093104E" w14:paraId="1C95BF52" w14:textId="2C27D376" w:rsidTr="00327CAD">
        <w:tc>
          <w:tcPr>
            <w:tcW w:w="957" w:type="pct"/>
            <w:vAlign w:val="center"/>
          </w:tcPr>
          <w:p w14:paraId="7045F387" w14:textId="1606CBE8" w:rsidR="001A0797" w:rsidRPr="0093104E" w:rsidRDefault="001A0797" w:rsidP="00B74EE5">
            <w:pPr>
              <w:widowControl w:val="0"/>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Общий коэффициент рождаемости</w:t>
            </w:r>
          </w:p>
        </w:tc>
        <w:tc>
          <w:tcPr>
            <w:tcW w:w="536" w:type="pct"/>
            <w:vAlign w:val="center"/>
          </w:tcPr>
          <w:p w14:paraId="469C78A8" w14:textId="53933AA1" w:rsidR="001A0797" w:rsidRPr="0093104E" w:rsidRDefault="001A0797" w:rsidP="00B74EE5">
            <w:pPr>
              <w:widowControl w:val="0"/>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промилле</w:t>
            </w:r>
          </w:p>
        </w:tc>
        <w:tc>
          <w:tcPr>
            <w:tcW w:w="305" w:type="pct"/>
            <w:vAlign w:val="center"/>
          </w:tcPr>
          <w:p w14:paraId="7BCD8D2F" w14:textId="71576F2C"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15.9</w:t>
            </w:r>
          </w:p>
        </w:tc>
        <w:tc>
          <w:tcPr>
            <w:tcW w:w="305" w:type="pct"/>
            <w:vAlign w:val="center"/>
          </w:tcPr>
          <w:p w14:paraId="17AE4135" w14:textId="4250E558"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14.5</w:t>
            </w:r>
          </w:p>
        </w:tc>
        <w:tc>
          <w:tcPr>
            <w:tcW w:w="305" w:type="pct"/>
            <w:vAlign w:val="center"/>
          </w:tcPr>
          <w:p w14:paraId="13084EEC" w14:textId="0DCBFA66"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9.9</w:t>
            </w:r>
          </w:p>
        </w:tc>
        <w:tc>
          <w:tcPr>
            <w:tcW w:w="305" w:type="pct"/>
            <w:vAlign w:val="center"/>
          </w:tcPr>
          <w:p w14:paraId="40C85DD8" w14:textId="6551C10B"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10.7</w:t>
            </w:r>
          </w:p>
        </w:tc>
        <w:tc>
          <w:tcPr>
            <w:tcW w:w="305" w:type="pct"/>
            <w:vAlign w:val="center"/>
          </w:tcPr>
          <w:p w14:paraId="61C50474" w14:textId="0C67A05C"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10.9</w:t>
            </w:r>
          </w:p>
        </w:tc>
        <w:tc>
          <w:tcPr>
            <w:tcW w:w="305" w:type="pct"/>
            <w:vAlign w:val="center"/>
          </w:tcPr>
          <w:p w14:paraId="5E48BFF0" w14:textId="4E0F6B72"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14.3</w:t>
            </w:r>
          </w:p>
        </w:tc>
        <w:tc>
          <w:tcPr>
            <w:tcW w:w="332" w:type="pct"/>
            <w:vAlign w:val="center"/>
          </w:tcPr>
          <w:p w14:paraId="27F84650" w14:textId="0871F397"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10.3</w:t>
            </w:r>
          </w:p>
        </w:tc>
        <w:tc>
          <w:tcPr>
            <w:tcW w:w="332" w:type="pct"/>
            <w:vAlign w:val="center"/>
          </w:tcPr>
          <w:p w14:paraId="7AAE22A8" w14:textId="169AA4B3"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9.5</w:t>
            </w:r>
          </w:p>
        </w:tc>
        <w:tc>
          <w:tcPr>
            <w:tcW w:w="332" w:type="pct"/>
            <w:vAlign w:val="center"/>
          </w:tcPr>
          <w:p w14:paraId="05747EB2" w14:textId="45AD2D63"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10.3</w:t>
            </w:r>
          </w:p>
        </w:tc>
        <w:tc>
          <w:tcPr>
            <w:tcW w:w="342" w:type="pct"/>
            <w:vAlign w:val="center"/>
          </w:tcPr>
          <w:p w14:paraId="612D2949" w14:textId="01955CD7" w:rsidR="001A0797" w:rsidRPr="0093104E" w:rsidRDefault="001A0797" w:rsidP="00B74EE5">
            <w:pPr>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7.6*</w:t>
            </w:r>
          </w:p>
        </w:tc>
        <w:tc>
          <w:tcPr>
            <w:tcW w:w="339" w:type="pct"/>
          </w:tcPr>
          <w:p w14:paraId="0EE81F86" w14:textId="77777777" w:rsidR="001A0797" w:rsidRPr="0093104E" w:rsidRDefault="001A0797" w:rsidP="00B74EE5">
            <w:pPr>
              <w:spacing w:before="120" w:after="120" w:line="276" w:lineRule="auto"/>
              <w:ind w:firstLine="0"/>
              <w:jc w:val="center"/>
              <w:rPr>
                <w:rFonts w:ascii="Times New Roman" w:hAnsi="Times New Roman"/>
                <w:sz w:val="20"/>
                <w:szCs w:val="20"/>
                <w:lang w:eastAsia="ru-RU"/>
              </w:rPr>
            </w:pPr>
          </w:p>
        </w:tc>
      </w:tr>
      <w:tr w:rsidR="001A0797" w:rsidRPr="0093104E" w14:paraId="4152EA65" w14:textId="7A0E205B" w:rsidTr="00327CAD">
        <w:tc>
          <w:tcPr>
            <w:tcW w:w="957" w:type="pct"/>
            <w:vAlign w:val="center"/>
          </w:tcPr>
          <w:p w14:paraId="698CDE07" w14:textId="63154009" w:rsidR="001A0797" w:rsidRPr="0093104E" w:rsidRDefault="001A0797" w:rsidP="00B74EE5">
            <w:pPr>
              <w:widowControl w:val="0"/>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Общий коэффициент смертности</w:t>
            </w:r>
          </w:p>
        </w:tc>
        <w:tc>
          <w:tcPr>
            <w:tcW w:w="536" w:type="pct"/>
            <w:vAlign w:val="center"/>
          </w:tcPr>
          <w:p w14:paraId="5C2E94FF" w14:textId="523D0309" w:rsidR="001A0797" w:rsidRPr="0093104E" w:rsidRDefault="001A0797" w:rsidP="00B74EE5">
            <w:pPr>
              <w:widowControl w:val="0"/>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промилле</w:t>
            </w:r>
          </w:p>
        </w:tc>
        <w:tc>
          <w:tcPr>
            <w:tcW w:w="305" w:type="pct"/>
            <w:vAlign w:val="center"/>
          </w:tcPr>
          <w:p w14:paraId="0216EE68" w14:textId="347B2C46"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17.9</w:t>
            </w:r>
          </w:p>
        </w:tc>
        <w:tc>
          <w:tcPr>
            <w:tcW w:w="305" w:type="pct"/>
            <w:vAlign w:val="center"/>
          </w:tcPr>
          <w:p w14:paraId="44C4B13F" w14:textId="745E41F5"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16.9</w:t>
            </w:r>
          </w:p>
        </w:tc>
        <w:tc>
          <w:tcPr>
            <w:tcW w:w="305" w:type="pct"/>
            <w:vAlign w:val="center"/>
          </w:tcPr>
          <w:p w14:paraId="48D090D6" w14:textId="7E7FA955"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14.3</w:t>
            </w:r>
          </w:p>
        </w:tc>
        <w:tc>
          <w:tcPr>
            <w:tcW w:w="305" w:type="pct"/>
            <w:vAlign w:val="center"/>
          </w:tcPr>
          <w:p w14:paraId="04512F26" w14:textId="02901FC3"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15.8</w:t>
            </w:r>
          </w:p>
        </w:tc>
        <w:tc>
          <w:tcPr>
            <w:tcW w:w="305" w:type="pct"/>
            <w:vAlign w:val="center"/>
          </w:tcPr>
          <w:p w14:paraId="398A6A45" w14:textId="6E1F354F"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13.6</w:t>
            </w:r>
          </w:p>
        </w:tc>
        <w:tc>
          <w:tcPr>
            <w:tcW w:w="305" w:type="pct"/>
            <w:vAlign w:val="center"/>
          </w:tcPr>
          <w:p w14:paraId="0E1BAC04" w14:textId="4099CD5B"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19.3</w:t>
            </w:r>
          </w:p>
        </w:tc>
        <w:tc>
          <w:tcPr>
            <w:tcW w:w="332" w:type="pct"/>
            <w:vAlign w:val="center"/>
          </w:tcPr>
          <w:p w14:paraId="56A2CBDA" w14:textId="2B30C13C"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19.8</w:t>
            </w:r>
          </w:p>
        </w:tc>
        <w:tc>
          <w:tcPr>
            <w:tcW w:w="332" w:type="pct"/>
            <w:vAlign w:val="center"/>
          </w:tcPr>
          <w:p w14:paraId="3E733F17" w14:textId="4B5FAE1F"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15.6</w:t>
            </w:r>
          </w:p>
        </w:tc>
        <w:tc>
          <w:tcPr>
            <w:tcW w:w="332" w:type="pct"/>
            <w:vAlign w:val="center"/>
          </w:tcPr>
          <w:p w14:paraId="6648277A" w14:textId="5A174FDD"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17.7</w:t>
            </w:r>
          </w:p>
        </w:tc>
        <w:tc>
          <w:tcPr>
            <w:tcW w:w="342" w:type="pct"/>
            <w:vAlign w:val="center"/>
          </w:tcPr>
          <w:p w14:paraId="791F5027" w14:textId="6E30EA6D" w:rsidR="001A0797" w:rsidRPr="0093104E" w:rsidRDefault="001A0797" w:rsidP="00B74EE5">
            <w:pPr>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16.2</w:t>
            </w:r>
            <w:r w:rsidR="00A93EB9" w:rsidRPr="0093104E">
              <w:rPr>
                <w:rFonts w:ascii="Times New Roman" w:hAnsi="Times New Roman"/>
                <w:sz w:val="20"/>
                <w:szCs w:val="20"/>
                <w:lang w:eastAsia="ru-RU"/>
              </w:rPr>
              <w:t>*</w:t>
            </w:r>
          </w:p>
        </w:tc>
        <w:tc>
          <w:tcPr>
            <w:tcW w:w="339" w:type="pct"/>
          </w:tcPr>
          <w:p w14:paraId="0AFC4A9C" w14:textId="77777777" w:rsidR="001A0797" w:rsidRPr="0093104E" w:rsidRDefault="001A0797" w:rsidP="00B74EE5">
            <w:pPr>
              <w:spacing w:before="120" w:after="120" w:line="276" w:lineRule="auto"/>
              <w:ind w:firstLine="0"/>
              <w:jc w:val="center"/>
              <w:rPr>
                <w:rFonts w:ascii="Times New Roman" w:hAnsi="Times New Roman"/>
                <w:sz w:val="20"/>
                <w:szCs w:val="20"/>
                <w:lang w:eastAsia="ru-RU"/>
              </w:rPr>
            </w:pPr>
          </w:p>
        </w:tc>
      </w:tr>
      <w:tr w:rsidR="001A0797" w:rsidRPr="0093104E" w14:paraId="2D6D20DB" w14:textId="0BC6E66B" w:rsidTr="00327CAD">
        <w:tc>
          <w:tcPr>
            <w:tcW w:w="957" w:type="pct"/>
            <w:vAlign w:val="center"/>
          </w:tcPr>
          <w:p w14:paraId="56B4B413" w14:textId="4E6AE8AF" w:rsidR="001A0797" w:rsidRPr="0093104E" w:rsidRDefault="001A0797" w:rsidP="00B74EE5">
            <w:pPr>
              <w:widowControl w:val="0"/>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lastRenderedPageBreak/>
              <w:t>Общий коэффициент естественного прироста (убыли)</w:t>
            </w:r>
          </w:p>
        </w:tc>
        <w:tc>
          <w:tcPr>
            <w:tcW w:w="536" w:type="pct"/>
            <w:vAlign w:val="center"/>
          </w:tcPr>
          <w:p w14:paraId="6D6D1E75" w14:textId="09AA543A" w:rsidR="001A0797" w:rsidRPr="0093104E" w:rsidRDefault="001A0797" w:rsidP="00B74EE5">
            <w:pPr>
              <w:widowControl w:val="0"/>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промилле</w:t>
            </w:r>
          </w:p>
        </w:tc>
        <w:tc>
          <w:tcPr>
            <w:tcW w:w="305" w:type="pct"/>
            <w:vAlign w:val="center"/>
          </w:tcPr>
          <w:p w14:paraId="0E365B61" w14:textId="5F154D9C"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-2</w:t>
            </w:r>
          </w:p>
        </w:tc>
        <w:tc>
          <w:tcPr>
            <w:tcW w:w="305" w:type="pct"/>
            <w:vAlign w:val="center"/>
          </w:tcPr>
          <w:p w14:paraId="565C48DE" w14:textId="4F4F5261"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-2.4</w:t>
            </w:r>
          </w:p>
        </w:tc>
        <w:tc>
          <w:tcPr>
            <w:tcW w:w="305" w:type="pct"/>
            <w:vAlign w:val="center"/>
          </w:tcPr>
          <w:p w14:paraId="2D644211" w14:textId="3E4CFDC1"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-4.4</w:t>
            </w:r>
          </w:p>
        </w:tc>
        <w:tc>
          <w:tcPr>
            <w:tcW w:w="305" w:type="pct"/>
            <w:vAlign w:val="center"/>
          </w:tcPr>
          <w:p w14:paraId="7A4762B6" w14:textId="2AAFAECE"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-5.1</w:t>
            </w:r>
          </w:p>
        </w:tc>
        <w:tc>
          <w:tcPr>
            <w:tcW w:w="305" w:type="pct"/>
            <w:vAlign w:val="center"/>
          </w:tcPr>
          <w:p w14:paraId="1FA2C679" w14:textId="30D1D893"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-2.7</w:t>
            </w:r>
          </w:p>
        </w:tc>
        <w:tc>
          <w:tcPr>
            <w:tcW w:w="305" w:type="pct"/>
            <w:vAlign w:val="center"/>
          </w:tcPr>
          <w:p w14:paraId="42A4C83A" w14:textId="6767E6D6"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-5</w:t>
            </w:r>
          </w:p>
        </w:tc>
        <w:tc>
          <w:tcPr>
            <w:tcW w:w="332" w:type="pct"/>
            <w:vAlign w:val="center"/>
          </w:tcPr>
          <w:p w14:paraId="46A242B8" w14:textId="076C16DB"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-9.5</w:t>
            </w:r>
          </w:p>
        </w:tc>
        <w:tc>
          <w:tcPr>
            <w:tcW w:w="332" w:type="pct"/>
            <w:vAlign w:val="center"/>
          </w:tcPr>
          <w:p w14:paraId="59E66B07" w14:textId="58B595C4"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-6.1</w:t>
            </w:r>
          </w:p>
        </w:tc>
        <w:tc>
          <w:tcPr>
            <w:tcW w:w="332" w:type="pct"/>
            <w:vAlign w:val="center"/>
          </w:tcPr>
          <w:p w14:paraId="77A4D1BE" w14:textId="493F619C"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rPr>
              <w:t>-7.4</w:t>
            </w:r>
          </w:p>
        </w:tc>
        <w:tc>
          <w:tcPr>
            <w:tcW w:w="342" w:type="pct"/>
            <w:vAlign w:val="center"/>
          </w:tcPr>
          <w:p w14:paraId="090F5CF0" w14:textId="4E9B2E8B" w:rsidR="001A0797" w:rsidRPr="0093104E" w:rsidRDefault="001A0797" w:rsidP="00B74EE5">
            <w:pPr>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-8.6*</w:t>
            </w:r>
          </w:p>
        </w:tc>
        <w:tc>
          <w:tcPr>
            <w:tcW w:w="339" w:type="pct"/>
          </w:tcPr>
          <w:p w14:paraId="68823CA2" w14:textId="77777777" w:rsidR="001A0797" w:rsidRPr="0093104E" w:rsidRDefault="001A0797" w:rsidP="00B74EE5">
            <w:pPr>
              <w:spacing w:before="120" w:after="120" w:line="276" w:lineRule="auto"/>
              <w:ind w:firstLine="0"/>
              <w:jc w:val="center"/>
              <w:rPr>
                <w:rFonts w:ascii="Times New Roman" w:hAnsi="Times New Roman"/>
                <w:sz w:val="20"/>
                <w:szCs w:val="20"/>
                <w:lang w:eastAsia="ru-RU"/>
              </w:rPr>
            </w:pPr>
          </w:p>
        </w:tc>
      </w:tr>
      <w:tr w:rsidR="001A0797" w:rsidRPr="0093104E" w14:paraId="3AA19C39" w14:textId="675D01AB" w:rsidTr="00327CAD">
        <w:tc>
          <w:tcPr>
            <w:tcW w:w="957" w:type="pct"/>
            <w:vAlign w:val="center"/>
          </w:tcPr>
          <w:p w14:paraId="04DEC9A9" w14:textId="77777777" w:rsidR="001A0797" w:rsidRPr="0093104E" w:rsidRDefault="001A0797" w:rsidP="00B74EE5">
            <w:pPr>
              <w:widowControl w:val="0"/>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Миграционный прирост/ отток</w:t>
            </w:r>
          </w:p>
        </w:tc>
        <w:tc>
          <w:tcPr>
            <w:tcW w:w="536" w:type="pct"/>
            <w:vAlign w:val="center"/>
          </w:tcPr>
          <w:p w14:paraId="71EB1D2D" w14:textId="77777777" w:rsidR="001A0797" w:rsidRPr="0093104E" w:rsidRDefault="001A0797" w:rsidP="00B74EE5">
            <w:pPr>
              <w:widowControl w:val="0"/>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человек</w:t>
            </w:r>
          </w:p>
        </w:tc>
        <w:tc>
          <w:tcPr>
            <w:tcW w:w="305" w:type="pct"/>
            <w:vAlign w:val="center"/>
          </w:tcPr>
          <w:p w14:paraId="0F6AB3FB" w14:textId="54E1C7F8"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-157</w:t>
            </w:r>
          </w:p>
        </w:tc>
        <w:tc>
          <w:tcPr>
            <w:tcW w:w="305" w:type="pct"/>
            <w:vAlign w:val="center"/>
          </w:tcPr>
          <w:p w14:paraId="41649032" w14:textId="041D6B0C"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-67</w:t>
            </w:r>
          </w:p>
        </w:tc>
        <w:tc>
          <w:tcPr>
            <w:tcW w:w="305" w:type="pct"/>
            <w:vAlign w:val="center"/>
          </w:tcPr>
          <w:p w14:paraId="0997A890" w14:textId="338D56D3"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-78</w:t>
            </w:r>
          </w:p>
        </w:tc>
        <w:tc>
          <w:tcPr>
            <w:tcW w:w="305" w:type="pct"/>
            <w:vAlign w:val="center"/>
          </w:tcPr>
          <w:p w14:paraId="5662D862" w14:textId="2494DC0F"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-124</w:t>
            </w:r>
          </w:p>
        </w:tc>
        <w:tc>
          <w:tcPr>
            <w:tcW w:w="305" w:type="pct"/>
            <w:vAlign w:val="center"/>
          </w:tcPr>
          <w:p w14:paraId="5515C259" w14:textId="4DFB5554"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-232</w:t>
            </w:r>
          </w:p>
        </w:tc>
        <w:tc>
          <w:tcPr>
            <w:tcW w:w="305" w:type="pct"/>
            <w:vAlign w:val="center"/>
          </w:tcPr>
          <w:p w14:paraId="2152225E" w14:textId="6B9A804D"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-4</w:t>
            </w:r>
          </w:p>
        </w:tc>
        <w:tc>
          <w:tcPr>
            <w:tcW w:w="332" w:type="pct"/>
            <w:vAlign w:val="center"/>
          </w:tcPr>
          <w:p w14:paraId="070F0EC9" w14:textId="059F0474"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-72</w:t>
            </w:r>
          </w:p>
        </w:tc>
        <w:tc>
          <w:tcPr>
            <w:tcW w:w="332" w:type="pct"/>
            <w:vAlign w:val="center"/>
          </w:tcPr>
          <w:p w14:paraId="67B6EDAA" w14:textId="77777777"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55</w:t>
            </w:r>
          </w:p>
        </w:tc>
        <w:tc>
          <w:tcPr>
            <w:tcW w:w="332" w:type="pct"/>
            <w:vAlign w:val="center"/>
          </w:tcPr>
          <w:p w14:paraId="6FC878E2" w14:textId="77777777" w:rsidR="001A0797" w:rsidRPr="0093104E" w:rsidRDefault="001A0797" w:rsidP="00B74EE5">
            <w:pPr>
              <w:widowControl w:val="0"/>
              <w:tabs>
                <w:tab w:val="num" w:pos="900"/>
                <w:tab w:val="num" w:pos="2061"/>
              </w:tabs>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289</w:t>
            </w:r>
          </w:p>
        </w:tc>
        <w:tc>
          <w:tcPr>
            <w:tcW w:w="342" w:type="pct"/>
            <w:vAlign w:val="center"/>
          </w:tcPr>
          <w:p w14:paraId="78D2660B" w14:textId="659E3FD2" w:rsidR="001A0797" w:rsidRPr="0093104E" w:rsidRDefault="001A0797" w:rsidP="00B74EE5">
            <w:pPr>
              <w:spacing w:before="120" w:after="12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-213</w:t>
            </w:r>
            <w:r w:rsidR="00A93EB9" w:rsidRPr="0093104E">
              <w:rPr>
                <w:rFonts w:ascii="Times New Roman" w:hAnsi="Times New Roman"/>
                <w:sz w:val="20"/>
                <w:szCs w:val="20"/>
                <w:lang w:eastAsia="ru-RU"/>
              </w:rPr>
              <w:t>*</w:t>
            </w:r>
          </w:p>
        </w:tc>
        <w:tc>
          <w:tcPr>
            <w:tcW w:w="339" w:type="pct"/>
          </w:tcPr>
          <w:p w14:paraId="7615EFC2" w14:textId="77777777" w:rsidR="001A0797" w:rsidRPr="0093104E" w:rsidRDefault="001A0797" w:rsidP="00B74EE5">
            <w:pPr>
              <w:spacing w:before="120" w:after="120" w:line="276" w:lineRule="auto"/>
              <w:ind w:firstLine="0"/>
              <w:jc w:val="center"/>
              <w:rPr>
                <w:rFonts w:ascii="Times New Roman" w:hAnsi="Times New Roman"/>
                <w:sz w:val="20"/>
                <w:szCs w:val="20"/>
                <w:lang w:eastAsia="ru-RU"/>
              </w:rPr>
            </w:pPr>
          </w:p>
        </w:tc>
      </w:tr>
      <w:tr w:rsidR="001A0797" w:rsidRPr="0093104E" w14:paraId="35937D54" w14:textId="77777777" w:rsidTr="001A0797">
        <w:trPr>
          <w:trHeight w:val="103"/>
        </w:trPr>
        <w:tc>
          <w:tcPr>
            <w:tcW w:w="5000" w:type="pct"/>
            <w:gridSpan w:val="13"/>
            <w:vAlign w:val="center"/>
          </w:tcPr>
          <w:p w14:paraId="32DF24CC" w14:textId="1459E858" w:rsidR="001A0797" w:rsidRPr="0093104E" w:rsidRDefault="001A0797" w:rsidP="001A0797">
            <w:pPr>
              <w:spacing w:before="120" w:after="120" w:line="276" w:lineRule="auto"/>
              <w:ind w:firstLine="0"/>
              <w:rPr>
                <w:rFonts w:ascii="Times New Roman" w:hAnsi="Times New Roman"/>
                <w:sz w:val="20"/>
                <w:szCs w:val="20"/>
                <w:lang w:eastAsia="ru-RU"/>
              </w:rPr>
            </w:pPr>
            <w:r w:rsidRPr="0093104E">
              <w:rPr>
                <w:rFonts w:ascii="Times New Roman" w:hAnsi="Times New Roman"/>
                <w:sz w:val="20"/>
                <w:szCs w:val="20"/>
                <w:lang w:eastAsia="ru-RU"/>
              </w:rPr>
              <w:t>*предварительные данные Росстата</w:t>
            </w:r>
          </w:p>
        </w:tc>
      </w:tr>
    </w:tbl>
    <w:p w14:paraId="0347BD7A" w14:textId="1ECA77AD" w:rsidR="00812571" w:rsidRPr="0093104E" w:rsidRDefault="00327CAD" w:rsidP="00327CAD">
      <w:pPr>
        <w:tabs>
          <w:tab w:val="left" w:pos="0"/>
        </w:tabs>
        <w:spacing w:before="120" w:after="120" w:line="276" w:lineRule="auto"/>
        <w:ind w:firstLine="0"/>
        <w:jc w:val="center"/>
        <w:rPr>
          <w:rFonts w:ascii="Times New Roman" w:hAnsi="Times New Roman"/>
          <w:sz w:val="24"/>
          <w:szCs w:val="24"/>
          <w:lang w:eastAsia="ru-RU"/>
        </w:rPr>
      </w:pPr>
      <w:r w:rsidRPr="0093104E">
        <w:rPr>
          <w:noProof/>
          <w:lang w:eastAsia="ru-RU"/>
          <w14:ligatures w14:val="standardContextual"/>
        </w:rPr>
        <w:drawing>
          <wp:inline distT="0" distB="0" distL="0" distR="0" wp14:anchorId="585DDF71" wp14:editId="14F8EE77">
            <wp:extent cx="5924550" cy="3743325"/>
            <wp:effectExtent l="0" t="0" r="0" b="9525"/>
            <wp:docPr id="680198084"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C128CCE3-6F7B-F08D-0DF2-53D9263C93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49A1D94" w14:textId="606299B7" w:rsidR="00812571" w:rsidRPr="0093104E" w:rsidRDefault="00812571" w:rsidP="000A7D2D">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Рисунок 1 – Численность постоянного населения Охотского муниципального округа.</w:t>
      </w:r>
    </w:p>
    <w:p w14:paraId="59E032C6" w14:textId="340742DE" w:rsidR="000A7D2D" w:rsidRPr="0093104E" w:rsidRDefault="000A7D2D" w:rsidP="000A7D2D">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 xml:space="preserve">Наиболее крупными по численности населенными пунктами являются рабочий поселок Охотск, село Арка, село Вострецово и село Булгин. Сосредоточенность населения в рабочем поселке Охотск определяется наличием рабочих мест и обеспеченностью жилищным фондом, естественной убылью. Вместе с тем, показатели миграции населения свидетельствуют о ее нестабильности. Постоянное удорожание жизни, неразвитость транспортных схем, социальных условий отдаленного региона, высокие транспортные тарифы, сами природно-климатические условия являются основными причинами оттока населения из </w:t>
      </w:r>
      <w:r w:rsidR="00A74E0E" w:rsidRPr="0093104E">
        <w:rPr>
          <w:rFonts w:ascii="Times New Roman" w:hAnsi="Times New Roman"/>
          <w:sz w:val="24"/>
          <w:szCs w:val="24"/>
          <w:lang w:eastAsia="ru-RU"/>
        </w:rPr>
        <w:t>округа</w:t>
      </w:r>
      <w:r w:rsidRPr="0093104E">
        <w:rPr>
          <w:rFonts w:ascii="Times New Roman" w:hAnsi="Times New Roman"/>
          <w:sz w:val="24"/>
          <w:szCs w:val="24"/>
          <w:lang w:eastAsia="ru-RU"/>
        </w:rPr>
        <w:t>.</w:t>
      </w:r>
    </w:p>
    <w:p w14:paraId="5BA405B4" w14:textId="77777777" w:rsidR="007023E7" w:rsidRPr="0093104E" w:rsidRDefault="007700F0" w:rsidP="007023E7">
      <w:pPr>
        <w:tabs>
          <w:tab w:val="left" w:pos="0"/>
        </w:tabs>
        <w:spacing w:before="120" w:after="120" w:line="276" w:lineRule="auto"/>
        <w:ind w:firstLine="0"/>
        <w:jc w:val="right"/>
        <w:rPr>
          <w:rFonts w:ascii="Times New Roman" w:hAnsi="Times New Roman"/>
          <w:spacing w:val="-4"/>
          <w:sz w:val="24"/>
          <w:szCs w:val="24"/>
        </w:rPr>
      </w:pPr>
      <w:r w:rsidRPr="0093104E">
        <w:rPr>
          <w:rFonts w:ascii="Times New Roman" w:hAnsi="Times New Roman"/>
          <w:spacing w:val="-4"/>
          <w:sz w:val="24"/>
          <w:szCs w:val="24"/>
        </w:rPr>
        <w:t>Таблица 1.4.2 – 2.</w:t>
      </w:r>
    </w:p>
    <w:p w14:paraId="0AA6DA65" w14:textId="6DA4858B" w:rsidR="007700F0" w:rsidRPr="0093104E" w:rsidRDefault="007700F0" w:rsidP="007023E7">
      <w:pPr>
        <w:tabs>
          <w:tab w:val="left" w:pos="0"/>
        </w:tabs>
        <w:spacing w:before="120" w:after="120" w:line="276" w:lineRule="auto"/>
        <w:ind w:firstLine="0"/>
        <w:jc w:val="center"/>
        <w:rPr>
          <w:rFonts w:ascii="Times New Roman" w:hAnsi="Times New Roman"/>
          <w:sz w:val="24"/>
          <w:szCs w:val="24"/>
          <w:lang w:eastAsia="ru-RU"/>
        </w:rPr>
      </w:pPr>
      <w:r w:rsidRPr="0093104E">
        <w:rPr>
          <w:rFonts w:ascii="Times New Roman" w:hAnsi="Times New Roman"/>
          <w:sz w:val="24"/>
          <w:szCs w:val="24"/>
          <w:lang w:eastAsia="ru-RU"/>
        </w:rPr>
        <w:t>Динамика численности постоянного населения Охотского округа за период 2021-2023 гг. в разрезе населенных пунктов.</w:t>
      </w:r>
    </w:p>
    <w:tbl>
      <w:tblPr>
        <w:tblW w:w="5000" w:type="pct"/>
        <w:jc w:val="center"/>
        <w:tblLook w:val="04A0" w:firstRow="1" w:lastRow="0" w:firstColumn="1" w:lastColumn="0" w:noHBand="0" w:noVBand="1"/>
      </w:tblPr>
      <w:tblGrid>
        <w:gridCol w:w="3624"/>
        <w:gridCol w:w="1188"/>
        <w:gridCol w:w="1189"/>
        <w:gridCol w:w="1189"/>
        <w:gridCol w:w="1189"/>
        <w:gridCol w:w="1191"/>
      </w:tblGrid>
      <w:tr w:rsidR="002F28D5" w:rsidRPr="0093104E" w14:paraId="3EC9E7C4" w14:textId="47A2B4F9" w:rsidTr="002F28D5">
        <w:trPr>
          <w:trHeight w:val="170"/>
          <w:tblHeader/>
          <w:jc w:val="center"/>
        </w:trPr>
        <w:tc>
          <w:tcPr>
            <w:tcW w:w="1894" w:type="pct"/>
            <w:vMerge w:val="restart"/>
            <w:tcBorders>
              <w:top w:val="single" w:sz="4" w:space="0" w:color="auto"/>
              <w:left w:val="single" w:sz="4" w:space="0" w:color="auto"/>
              <w:right w:val="single" w:sz="4" w:space="0" w:color="auto"/>
            </w:tcBorders>
            <w:vAlign w:val="center"/>
          </w:tcPr>
          <w:p w14:paraId="3C9E1B02" w14:textId="47086829" w:rsidR="002F28D5" w:rsidRPr="0093104E" w:rsidRDefault="002F28D5" w:rsidP="00CD62B4">
            <w:pPr>
              <w:spacing w:line="240" w:lineRule="auto"/>
              <w:rPr>
                <w:rFonts w:ascii="Times New Roman" w:hAnsi="Times New Roman"/>
                <w:b/>
                <w:bCs/>
                <w:sz w:val="20"/>
                <w:szCs w:val="20"/>
              </w:rPr>
            </w:pPr>
            <w:r w:rsidRPr="0093104E">
              <w:rPr>
                <w:rFonts w:ascii="Times New Roman" w:hAnsi="Times New Roman"/>
                <w:b/>
                <w:bCs/>
                <w:sz w:val="20"/>
                <w:szCs w:val="20"/>
              </w:rPr>
              <w:t>Показатель</w:t>
            </w:r>
          </w:p>
        </w:tc>
        <w:tc>
          <w:tcPr>
            <w:tcW w:w="3106" w:type="pct"/>
            <w:gridSpan w:val="5"/>
            <w:tcBorders>
              <w:top w:val="single" w:sz="4" w:space="0" w:color="auto"/>
              <w:left w:val="nil"/>
              <w:bottom w:val="single" w:sz="4" w:space="0" w:color="auto"/>
              <w:right w:val="single" w:sz="4" w:space="0" w:color="auto"/>
            </w:tcBorders>
          </w:tcPr>
          <w:p w14:paraId="48059B42" w14:textId="5787F8C1" w:rsidR="002F28D5" w:rsidRPr="0093104E" w:rsidRDefault="002F28D5" w:rsidP="002F5179">
            <w:pPr>
              <w:spacing w:line="240" w:lineRule="auto"/>
              <w:jc w:val="center"/>
              <w:rPr>
                <w:rFonts w:ascii="Times New Roman" w:hAnsi="Times New Roman"/>
                <w:b/>
                <w:bCs/>
                <w:sz w:val="20"/>
                <w:szCs w:val="20"/>
              </w:rPr>
            </w:pPr>
            <w:r w:rsidRPr="0093104E">
              <w:rPr>
                <w:rFonts w:ascii="Times New Roman" w:hAnsi="Times New Roman"/>
                <w:b/>
                <w:bCs/>
                <w:sz w:val="20"/>
                <w:szCs w:val="20"/>
              </w:rPr>
              <w:t>Год</w:t>
            </w:r>
          </w:p>
        </w:tc>
      </w:tr>
      <w:tr w:rsidR="002F28D5" w:rsidRPr="0093104E" w14:paraId="21C1178F" w14:textId="1A2214E9" w:rsidTr="002F28D5">
        <w:trPr>
          <w:trHeight w:val="170"/>
          <w:tblHeader/>
          <w:jc w:val="center"/>
        </w:trPr>
        <w:tc>
          <w:tcPr>
            <w:tcW w:w="1894" w:type="pct"/>
            <w:vMerge/>
            <w:tcBorders>
              <w:left w:val="single" w:sz="4" w:space="0" w:color="auto"/>
              <w:bottom w:val="single" w:sz="4" w:space="0" w:color="auto"/>
              <w:right w:val="single" w:sz="4" w:space="0" w:color="auto"/>
            </w:tcBorders>
            <w:vAlign w:val="center"/>
            <w:hideMark/>
          </w:tcPr>
          <w:p w14:paraId="01695DF6" w14:textId="32A6E0BC" w:rsidR="00CD62B4" w:rsidRPr="0093104E" w:rsidRDefault="00CD62B4" w:rsidP="00CD62B4">
            <w:pPr>
              <w:spacing w:line="240" w:lineRule="auto"/>
              <w:rPr>
                <w:rFonts w:ascii="Times New Roman" w:hAnsi="Times New Roman"/>
                <w:b/>
                <w:bCs/>
                <w:sz w:val="20"/>
                <w:szCs w:val="20"/>
              </w:rPr>
            </w:pPr>
          </w:p>
        </w:tc>
        <w:tc>
          <w:tcPr>
            <w:tcW w:w="621" w:type="pct"/>
            <w:tcBorders>
              <w:top w:val="single" w:sz="4" w:space="0" w:color="auto"/>
              <w:left w:val="nil"/>
              <w:bottom w:val="single" w:sz="4" w:space="0" w:color="auto"/>
              <w:right w:val="single" w:sz="4" w:space="0" w:color="auto"/>
            </w:tcBorders>
            <w:vAlign w:val="center"/>
          </w:tcPr>
          <w:p w14:paraId="42464790" w14:textId="267E10CB" w:rsidR="00CD62B4" w:rsidRPr="0093104E" w:rsidRDefault="00CD62B4" w:rsidP="002F28D5">
            <w:pPr>
              <w:spacing w:line="240" w:lineRule="auto"/>
              <w:ind w:firstLine="0"/>
              <w:jc w:val="center"/>
              <w:rPr>
                <w:rFonts w:ascii="Times New Roman" w:hAnsi="Times New Roman"/>
                <w:b/>
                <w:bCs/>
                <w:sz w:val="20"/>
                <w:szCs w:val="20"/>
              </w:rPr>
            </w:pPr>
            <w:r w:rsidRPr="0093104E">
              <w:rPr>
                <w:rFonts w:ascii="Times New Roman" w:hAnsi="Times New Roman"/>
                <w:b/>
                <w:bCs/>
                <w:sz w:val="20"/>
                <w:szCs w:val="20"/>
              </w:rPr>
              <w:t>2020</w:t>
            </w:r>
          </w:p>
        </w:tc>
        <w:tc>
          <w:tcPr>
            <w:tcW w:w="621" w:type="pct"/>
            <w:tcBorders>
              <w:top w:val="single" w:sz="4" w:space="0" w:color="auto"/>
              <w:left w:val="nil"/>
              <w:bottom w:val="single" w:sz="4" w:space="0" w:color="auto"/>
              <w:right w:val="single" w:sz="4" w:space="0" w:color="auto"/>
            </w:tcBorders>
            <w:vAlign w:val="center"/>
          </w:tcPr>
          <w:p w14:paraId="1D3424B3" w14:textId="2A5572E3" w:rsidR="00CD62B4" w:rsidRPr="0093104E" w:rsidRDefault="00CD62B4" w:rsidP="002F28D5">
            <w:pPr>
              <w:spacing w:line="240" w:lineRule="auto"/>
              <w:ind w:firstLine="0"/>
              <w:jc w:val="center"/>
              <w:rPr>
                <w:rFonts w:ascii="Times New Roman" w:hAnsi="Times New Roman"/>
                <w:b/>
                <w:bCs/>
                <w:sz w:val="20"/>
                <w:szCs w:val="20"/>
              </w:rPr>
            </w:pPr>
            <w:r w:rsidRPr="0093104E">
              <w:rPr>
                <w:rFonts w:ascii="Times New Roman" w:hAnsi="Times New Roman"/>
                <w:b/>
                <w:bCs/>
                <w:sz w:val="20"/>
                <w:szCs w:val="20"/>
              </w:rPr>
              <w:t>2021</w:t>
            </w:r>
          </w:p>
        </w:tc>
        <w:tc>
          <w:tcPr>
            <w:tcW w:w="621" w:type="pct"/>
            <w:tcBorders>
              <w:top w:val="single" w:sz="4" w:space="0" w:color="auto"/>
              <w:left w:val="nil"/>
              <w:bottom w:val="single" w:sz="4" w:space="0" w:color="auto"/>
              <w:right w:val="single" w:sz="4" w:space="0" w:color="auto"/>
            </w:tcBorders>
            <w:vAlign w:val="center"/>
          </w:tcPr>
          <w:p w14:paraId="7470AD9B" w14:textId="2B252FF4" w:rsidR="00CD62B4" w:rsidRPr="0093104E" w:rsidRDefault="00CD62B4" w:rsidP="002F28D5">
            <w:pPr>
              <w:spacing w:line="240" w:lineRule="auto"/>
              <w:ind w:firstLine="0"/>
              <w:jc w:val="center"/>
              <w:rPr>
                <w:rFonts w:ascii="Times New Roman" w:hAnsi="Times New Roman"/>
                <w:b/>
                <w:bCs/>
                <w:sz w:val="20"/>
                <w:szCs w:val="20"/>
              </w:rPr>
            </w:pPr>
            <w:r w:rsidRPr="0093104E">
              <w:rPr>
                <w:rFonts w:ascii="Times New Roman" w:hAnsi="Times New Roman"/>
                <w:b/>
                <w:bCs/>
                <w:sz w:val="20"/>
                <w:szCs w:val="20"/>
              </w:rPr>
              <w:t>2022</w:t>
            </w:r>
          </w:p>
        </w:tc>
        <w:tc>
          <w:tcPr>
            <w:tcW w:w="621" w:type="pct"/>
            <w:tcBorders>
              <w:top w:val="single" w:sz="4" w:space="0" w:color="auto"/>
              <w:left w:val="nil"/>
              <w:bottom w:val="single" w:sz="4" w:space="0" w:color="auto"/>
              <w:right w:val="single" w:sz="4" w:space="0" w:color="auto"/>
            </w:tcBorders>
            <w:vAlign w:val="center"/>
          </w:tcPr>
          <w:p w14:paraId="5862894E" w14:textId="4CAD740A" w:rsidR="00CD62B4" w:rsidRPr="0093104E" w:rsidRDefault="00CD62B4" w:rsidP="002F28D5">
            <w:pPr>
              <w:spacing w:line="240" w:lineRule="auto"/>
              <w:ind w:firstLine="0"/>
              <w:jc w:val="center"/>
              <w:rPr>
                <w:rFonts w:ascii="Times New Roman" w:hAnsi="Times New Roman"/>
                <w:b/>
                <w:bCs/>
                <w:sz w:val="20"/>
                <w:szCs w:val="20"/>
              </w:rPr>
            </w:pPr>
            <w:r w:rsidRPr="0093104E">
              <w:rPr>
                <w:rFonts w:ascii="Times New Roman" w:hAnsi="Times New Roman"/>
                <w:b/>
                <w:bCs/>
                <w:sz w:val="20"/>
                <w:szCs w:val="20"/>
              </w:rPr>
              <w:t>2023</w:t>
            </w:r>
          </w:p>
        </w:tc>
        <w:tc>
          <w:tcPr>
            <w:tcW w:w="622" w:type="pct"/>
            <w:tcBorders>
              <w:top w:val="single" w:sz="4" w:space="0" w:color="auto"/>
              <w:left w:val="nil"/>
              <w:bottom w:val="single" w:sz="4" w:space="0" w:color="auto"/>
              <w:right w:val="single" w:sz="4" w:space="0" w:color="auto"/>
            </w:tcBorders>
            <w:vAlign w:val="center"/>
          </w:tcPr>
          <w:p w14:paraId="2888F1A2" w14:textId="354979A7" w:rsidR="00CD62B4" w:rsidRPr="0093104E" w:rsidRDefault="00CD62B4" w:rsidP="002F28D5">
            <w:pPr>
              <w:spacing w:line="240" w:lineRule="auto"/>
              <w:ind w:firstLine="0"/>
              <w:jc w:val="center"/>
              <w:rPr>
                <w:rFonts w:ascii="Times New Roman" w:hAnsi="Times New Roman"/>
                <w:b/>
                <w:bCs/>
                <w:sz w:val="20"/>
                <w:szCs w:val="20"/>
              </w:rPr>
            </w:pPr>
            <w:r w:rsidRPr="0093104E">
              <w:rPr>
                <w:rFonts w:ascii="Times New Roman" w:hAnsi="Times New Roman"/>
                <w:b/>
                <w:bCs/>
                <w:sz w:val="20"/>
                <w:szCs w:val="20"/>
              </w:rPr>
              <w:t>2024</w:t>
            </w:r>
          </w:p>
        </w:tc>
      </w:tr>
      <w:tr w:rsidR="002F28D5" w:rsidRPr="0093104E" w14:paraId="39AC2D99" w14:textId="28AA962A" w:rsidTr="002F28D5">
        <w:trPr>
          <w:trHeight w:val="170"/>
          <w:jc w:val="center"/>
        </w:trPr>
        <w:tc>
          <w:tcPr>
            <w:tcW w:w="1894" w:type="pct"/>
            <w:tcBorders>
              <w:top w:val="nil"/>
              <w:left w:val="single" w:sz="4" w:space="0" w:color="auto"/>
              <w:bottom w:val="single" w:sz="4" w:space="0" w:color="auto"/>
              <w:right w:val="single" w:sz="4" w:space="0" w:color="auto"/>
            </w:tcBorders>
            <w:vAlign w:val="center"/>
          </w:tcPr>
          <w:p w14:paraId="07B1935B" w14:textId="77777777" w:rsidR="00CD62B4" w:rsidRPr="0093104E" w:rsidRDefault="00CD62B4" w:rsidP="002F28D5">
            <w:pPr>
              <w:spacing w:line="240" w:lineRule="auto"/>
              <w:ind w:firstLine="22"/>
              <w:rPr>
                <w:rFonts w:ascii="Times New Roman" w:hAnsi="Times New Roman"/>
                <w:sz w:val="20"/>
                <w:szCs w:val="20"/>
              </w:rPr>
            </w:pPr>
            <w:r w:rsidRPr="0093104E">
              <w:rPr>
                <w:rFonts w:ascii="Times New Roman" w:hAnsi="Times New Roman"/>
                <w:sz w:val="20"/>
                <w:szCs w:val="20"/>
              </w:rPr>
              <w:t>Рабочий поселок Охотск</w:t>
            </w:r>
          </w:p>
        </w:tc>
        <w:tc>
          <w:tcPr>
            <w:tcW w:w="621" w:type="pct"/>
            <w:tcBorders>
              <w:top w:val="nil"/>
              <w:left w:val="nil"/>
              <w:bottom w:val="single" w:sz="4" w:space="0" w:color="auto"/>
              <w:right w:val="single" w:sz="4" w:space="0" w:color="auto"/>
            </w:tcBorders>
            <w:vAlign w:val="center"/>
          </w:tcPr>
          <w:p w14:paraId="426ECBB2" w14:textId="062A041C"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3183</w:t>
            </w:r>
          </w:p>
        </w:tc>
        <w:tc>
          <w:tcPr>
            <w:tcW w:w="621" w:type="pct"/>
            <w:tcBorders>
              <w:top w:val="nil"/>
              <w:left w:val="nil"/>
              <w:bottom w:val="single" w:sz="4" w:space="0" w:color="auto"/>
              <w:right w:val="single" w:sz="4" w:space="0" w:color="auto"/>
            </w:tcBorders>
            <w:vAlign w:val="center"/>
          </w:tcPr>
          <w:p w14:paraId="2F894A00" w14:textId="5ECCC339"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3144</w:t>
            </w:r>
          </w:p>
        </w:tc>
        <w:tc>
          <w:tcPr>
            <w:tcW w:w="621" w:type="pct"/>
            <w:tcBorders>
              <w:top w:val="nil"/>
              <w:left w:val="nil"/>
              <w:bottom w:val="single" w:sz="4" w:space="0" w:color="auto"/>
              <w:right w:val="single" w:sz="4" w:space="0" w:color="auto"/>
            </w:tcBorders>
            <w:vAlign w:val="center"/>
          </w:tcPr>
          <w:p w14:paraId="40E8AFC7" w14:textId="706A4D74"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3087</w:t>
            </w:r>
          </w:p>
        </w:tc>
        <w:tc>
          <w:tcPr>
            <w:tcW w:w="621" w:type="pct"/>
            <w:tcBorders>
              <w:top w:val="nil"/>
              <w:left w:val="nil"/>
              <w:bottom w:val="single" w:sz="4" w:space="0" w:color="auto"/>
              <w:right w:val="single" w:sz="4" w:space="0" w:color="auto"/>
            </w:tcBorders>
            <w:vAlign w:val="center"/>
          </w:tcPr>
          <w:p w14:paraId="74B6EF1A" w14:textId="392A3CA0"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3257</w:t>
            </w:r>
          </w:p>
        </w:tc>
        <w:tc>
          <w:tcPr>
            <w:tcW w:w="622" w:type="pct"/>
            <w:tcBorders>
              <w:top w:val="nil"/>
              <w:left w:val="nil"/>
              <w:bottom w:val="single" w:sz="4" w:space="0" w:color="auto"/>
              <w:right w:val="single" w:sz="4" w:space="0" w:color="auto"/>
            </w:tcBorders>
            <w:vAlign w:val="center"/>
          </w:tcPr>
          <w:p w14:paraId="334F9995" w14:textId="246485BE"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3212</w:t>
            </w:r>
          </w:p>
        </w:tc>
      </w:tr>
      <w:tr w:rsidR="002F28D5" w:rsidRPr="0093104E" w14:paraId="1DD23760" w14:textId="0FC3B82E" w:rsidTr="002F28D5">
        <w:trPr>
          <w:trHeight w:val="170"/>
          <w:jc w:val="center"/>
        </w:trPr>
        <w:tc>
          <w:tcPr>
            <w:tcW w:w="1894" w:type="pct"/>
            <w:tcBorders>
              <w:top w:val="nil"/>
              <w:left w:val="single" w:sz="4" w:space="0" w:color="auto"/>
              <w:bottom w:val="single" w:sz="4" w:space="0" w:color="auto"/>
              <w:right w:val="single" w:sz="4" w:space="0" w:color="auto"/>
            </w:tcBorders>
            <w:vAlign w:val="center"/>
          </w:tcPr>
          <w:p w14:paraId="1D5E2B4A" w14:textId="77777777" w:rsidR="00CD62B4" w:rsidRPr="0093104E" w:rsidRDefault="00CD62B4" w:rsidP="002F28D5">
            <w:pPr>
              <w:spacing w:line="240" w:lineRule="auto"/>
              <w:ind w:firstLine="22"/>
              <w:rPr>
                <w:rFonts w:ascii="Times New Roman" w:hAnsi="Times New Roman"/>
                <w:sz w:val="20"/>
                <w:szCs w:val="20"/>
              </w:rPr>
            </w:pPr>
            <w:r w:rsidRPr="0093104E">
              <w:rPr>
                <w:rFonts w:ascii="Times New Roman" w:hAnsi="Times New Roman"/>
                <w:sz w:val="20"/>
                <w:szCs w:val="20"/>
              </w:rPr>
              <w:lastRenderedPageBreak/>
              <w:t>Село Арка</w:t>
            </w:r>
          </w:p>
        </w:tc>
        <w:tc>
          <w:tcPr>
            <w:tcW w:w="621" w:type="pct"/>
            <w:tcBorders>
              <w:top w:val="nil"/>
              <w:left w:val="nil"/>
              <w:bottom w:val="single" w:sz="4" w:space="0" w:color="auto"/>
              <w:right w:val="single" w:sz="4" w:space="0" w:color="auto"/>
            </w:tcBorders>
            <w:vAlign w:val="center"/>
          </w:tcPr>
          <w:p w14:paraId="40AF6E27" w14:textId="5E2641A7"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611</w:t>
            </w:r>
          </w:p>
        </w:tc>
        <w:tc>
          <w:tcPr>
            <w:tcW w:w="621" w:type="pct"/>
            <w:tcBorders>
              <w:top w:val="nil"/>
              <w:left w:val="nil"/>
              <w:bottom w:val="single" w:sz="4" w:space="0" w:color="auto"/>
              <w:right w:val="single" w:sz="4" w:space="0" w:color="auto"/>
            </w:tcBorders>
            <w:vAlign w:val="center"/>
          </w:tcPr>
          <w:p w14:paraId="2521B7D2" w14:textId="3F6B85AB"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620</w:t>
            </w:r>
          </w:p>
        </w:tc>
        <w:tc>
          <w:tcPr>
            <w:tcW w:w="621" w:type="pct"/>
            <w:tcBorders>
              <w:top w:val="nil"/>
              <w:left w:val="nil"/>
              <w:bottom w:val="single" w:sz="4" w:space="0" w:color="auto"/>
              <w:right w:val="single" w:sz="4" w:space="0" w:color="auto"/>
            </w:tcBorders>
            <w:vAlign w:val="center"/>
          </w:tcPr>
          <w:p w14:paraId="1995AB1D" w14:textId="1AF3BB14"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614</w:t>
            </w:r>
          </w:p>
        </w:tc>
        <w:tc>
          <w:tcPr>
            <w:tcW w:w="621" w:type="pct"/>
            <w:tcBorders>
              <w:top w:val="nil"/>
              <w:left w:val="nil"/>
              <w:bottom w:val="single" w:sz="4" w:space="0" w:color="auto"/>
              <w:right w:val="single" w:sz="4" w:space="0" w:color="auto"/>
            </w:tcBorders>
            <w:vAlign w:val="center"/>
          </w:tcPr>
          <w:p w14:paraId="722B2EC7" w14:textId="135CAC76"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606</w:t>
            </w:r>
          </w:p>
        </w:tc>
        <w:tc>
          <w:tcPr>
            <w:tcW w:w="622" w:type="pct"/>
            <w:tcBorders>
              <w:top w:val="nil"/>
              <w:left w:val="nil"/>
              <w:bottom w:val="single" w:sz="4" w:space="0" w:color="auto"/>
              <w:right w:val="single" w:sz="4" w:space="0" w:color="auto"/>
            </w:tcBorders>
            <w:vAlign w:val="center"/>
          </w:tcPr>
          <w:p w14:paraId="627D8863" w14:textId="6550D533"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606</w:t>
            </w:r>
          </w:p>
        </w:tc>
      </w:tr>
      <w:tr w:rsidR="00CD62B4" w:rsidRPr="0093104E" w14:paraId="79771A57" w14:textId="04E62957" w:rsidTr="002F28D5">
        <w:trPr>
          <w:trHeight w:val="170"/>
          <w:jc w:val="center"/>
        </w:trPr>
        <w:tc>
          <w:tcPr>
            <w:tcW w:w="1894" w:type="pct"/>
            <w:tcBorders>
              <w:top w:val="nil"/>
              <w:left w:val="single" w:sz="4" w:space="0" w:color="auto"/>
              <w:bottom w:val="single" w:sz="4" w:space="0" w:color="auto"/>
              <w:right w:val="single" w:sz="4" w:space="0" w:color="auto"/>
            </w:tcBorders>
            <w:noWrap/>
            <w:vAlign w:val="center"/>
          </w:tcPr>
          <w:p w14:paraId="24A32E6D" w14:textId="77777777" w:rsidR="00CD62B4" w:rsidRPr="0093104E" w:rsidRDefault="00CD62B4" w:rsidP="002F28D5">
            <w:pPr>
              <w:spacing w:line="240" w:lineRule="auto"/>
              <w:ind w:firstLine="22"/>
              <w:rPr>
                <w:rFonts w:ascii="Times New Roman" w:hAnsi="Times New Roman"/>
                <w:sz w:val="20"/>
                <w:szCs w:val="20"/>
              </w:rPr>
            </w:pPr>
            <w:r w:rsidRPr="0093104E">
              <w:rPr>
                <w:rFonts w:ascii="Times New Roman" w:hAnsi="Times New Roman"/>
                <w:sz w:val="20"/>
                <w:szCs w:val="20"/>
              </w:rPr>
              <w:t>Село Булгин</w:t>
            </w:r>
          </w:p>
        </w:tc>
        <w:tc>
          <w:tcPr>
            <w:tcW w:w="621" w:type="pct"/>
            <w:vMerge w:val="restart"/>
            <w:tcBorders>
              <w:top w:val="nil"/>
              <w:left w:val="nil"/>
              <w:right w:val="single" w:sz="4" w:space="0" w:color="auto"/>
            </w:tcBorders>
            <w:vAlign w:val="center"/>
          </w:tcPr>
          <w:p w14:paraId="2338C931" w14:textId="0DEDFE2C"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891</w:t>
            </w:r>
          </w:p>
        </w:tc>
        <w:tc>
          <w:tcPr>
            <w:tcW w:w="621" w:type="pct"/>
            <w:tcBorders>
              <w:top w:val="nil"/>
              <w:left w:val="nil"/>
              <w:bottom w:val="single" w:sz="4" w:space="0" w:color="auto"/>
              <w:right w:val="single" w:sz="4" w:space="0" w:color="auto"/>
            </w:tcBorders>
            <w:vAlign w:val="center"/>
          </w:tcPr>
          <w:p w14:paraId="548B1C1D" w14:textId="690FF76B"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553</w:t>
            </w:r>
          </w:p>
        </w:tc>
        <w:tc>
          <w:tcPr>
            <w:tcW w:w="621" w:type="pct"/>
            <w:tcBorders>
              <w:top w:val="nil"/>
              <w:left w:val="nil"/>
              <w:bottom w:val="single" w:sz="4" w:space="0" w:color="auto"/>
              <w:right w:val="single" w:sz="4" w:space="0" w:color="auto"/>
            </w:tcBorders>
            <w:vAlign w:val="center"/>
          </w:tcPr>
          <w:p w14:paraId="77C27107" w14:textId="2493A14F"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525</w:t>
            </w:r>
          </w:p>
        </w:tc>
        <w:tc>
          <w:tcPr>
            <w:tcW w:w="621" w:type="pct"/>
            <w:tcBorders>
              <w:top w:val="nil"/>
              <w:left w:val="nil"/>
              <w:bottom w:val="single" w:sz="4" w:space="0" w:color="auto"/>
              <w:right w:val="single" w:sz="4" w:space="0" w:color="auto"/>
            </w:tcBorders>
            <w:vAlign w:val="center"/>
          </w:tcPr>
          <w:p w14:paraId="29DCF74D" w14:textId="4EA01A95"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427</w:t>
            </w:r>
          </w:p>
        </w:tc>
        <w:tc>
          <w:tcPr>
            <w:tcW w:w="622" w:type="pct"/>
            <w:tcBorders>
              <w:top w:val="nil"/>
              <w:left w:val="nil"/>
              <w:bottom w:val="single" w:sz="4" w:space="0" w:color="auto"/>
              <w:right w:val="single" w:sz="4" w:space="0" w:color="auto"/>
            </w:tcBorders>
            <w:vAlign w:val="center"/>
          </w:tcPr>
          <w:p w14:paraId="0CCCAD40" w14:textId="6F289986"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426</w:t>
            </w:r>
          </w:p>
        </w:tc>
      </w:tr>
      <w:tr w:rsidR="00CD62B4" w:rsidRPr="0093104E" w14:paraId="13784DBB" w14:textId="231F1E09" w:rsidTr="002F28D5">
        <w:trPr>
          <w:trHeight w:val="170"/>
          <w:jc w:val="center"/>
        </w:trPr>
        <w:tc>
          <w:tcPr>
            <w:tcW w:w="1894" w:type="pct"/>
            <w:tcBorders>
              <w:top w:val="nil"/>
              <w:left w:val="single" w:sz="4" w:space="0" w:color="auto"/>
              <w:bottom w:val="single" w:sz="4" w:space="0" w:color="auto"/>
              <w:right w:val="single" w:sz="4" w:space="0" w:color="auto"/>
            </w:tcBorders>
            <w:noWrap/>
            <w:vAlign w:val="center"/>
          </w:tcPr>
          <w:p w14:paraId="693A8519" w14:textId="77777777" w:rsidR="00CD62B4" w:rsidRPr="0093104E" w:rsidRDefault="00CD62B4" w:rsidP="002F28D5">
            <w:pPr>
              <w:spacing w:line="240" w:lineRule="auto"/>
              <w:ind w:firstLine="22"/>
              <w:rPr>
                <w:rFonts w:ascii="Times New Roman" w:hAnsi="Times New Roman"/>
                <w:sz w:val="20"/>
                <w:szCs w:val="20"/>
              </w:rPr>
            </w:pPr>
            <w:r w:rsidRPr="0093104E">
              <w:rPr>
                <w:rFonts w:ascii="Times New Roman" w:hAnsi="Times New Roman"/>
                <w:sz w:val="20"/>
                <w:szCs w:val="20"/>
              </w:rPr>
              <w:t>Посёлок Аэропорт</w:t>
            </w:r>
          </w:p>
        </w:tc>
        <w:tc>
          <w:tcPr>
            <w:tcW w:w="621" w:type="pct"/>
            <w:vMerge/>
            <w:tcBorders>
              <w:left w:val="nil"/>
              <w:bottom w:val="single" w:sz="4" w:space="0" w:color="auto"/>
              <w:right w:val="single" w:sz="4" w:space="0" w:color="auto"/>
            </w:tcBorders>
            <w:vAlign w:val="center"/>
          </w:tcPr>
          <w:p w14:paraId="0510F5EA" w14:textId="1BDE61C7" w:rsidR="00CD62B4" w:rsidRPr="0093104E" w:rsidRDefault="00CD62B4" w:rsidP="002F28D5">
            <w:pPr>
              <w:spacing w:line="240" w:lineRule="auto"/>
              <w:ind w:firstLine="0"/>
              <w:jc w:val="center"/>
              <w:rPr>
                <w:rFonts w:ascii="Times New Roman" w:hAnsi="Times New Roman"/>
                <w:sz w:val="20"/>
                <w:szCs w:val="20"/>
              </w:rPr>
            </w:pPr>
          </w:p>
        </w:tc>
        <w:tc>
          <w:tcPr>
            <w:tcW w:w="621" w:type="pct"/>
            <w:tcBorders>
              <w:top w:val="nil"/>
              <w:left w:val="nil"/>
              <w:bottom w:val="single" w:sz="4" w:space="0" w:color="auto"/>
              <w:right w:val="single" w:sz="4" w:space="0" w:color="auto"/>
            </w:tcBorders>
            <w:vAlign w:val="center"/>
          </w:tcPr>
          <w:p w14:paraId="76B6BFB6" w14:textId="039689E4"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322</w:t>
            </w:r>
          </w:p>
        </w:tc>
        <w:tc>
          <w:tcPr>
            <w:tcW w:w="621" w:type="pct"/>
            <w:tcBorders>
              <w:top w:val="nil"/>
              <w:left w:val="nil"/>
              <w:bottom w:val="single" w:sz="4" w:space="0" w:color="auto"/>
              <w:right w:val="single" w:sz="4" w:space="0" w:color="auto"/>
            </w:tcBorders>
            <w:vAlign w:val="center"/>
          </w:tcPr>
          <w:p w14:paraId="5BE5A1AD" w14:textId="4134ABFF"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318</w:t>
            </w:r>
          </w:p>
        </w:tc>
        <w:tc>
          <w:tcPr>
            <w:tcW w:w="621" w:type="pct"/>
            <w:tcBorders>
              <w:top w:val="nil"/>
              <w:left w:val="nil"/>
              <w:bottom w:val="single" w:sz="4" w:space="0" w:color="auto"/>
              <w:right w:val="single" w:sz="4" w:space="0" w:color="auto"/>
            </w:tcBorders>
            <w:vAlign w:val="center"/>
          </w:tcPr>
          <w:p w14:paraId="56462046" w14:textId="1CB72A02"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288</w:t>
            </w:r>
          </w:p>
        </w:tc>
        <w:tc>
          <w:tcPr>
            <w:tcW w:w="622" w:type="pct"/>
            <w:tcBorders>
              <w:top w:val="nil"/>
              <w:left w:val="nil"/>
              <w:bottom w:val="single" w:sz="4" w:space="0" w:color="auto"/>
              <w:right w:val="single" w:sz="4" w:space="0" w:color="auto"/>
            </w:tcBorders>
            <w:vAlign w:val="center"/>
          </w:tcPr>
          <w:p w14:paraId="7BCFF211" w14:textId="39D3566F"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296</w:t>
            </w:r>
          </w:p>
        </w:tc>
      </w:tr>
      <w:tr w:rsidR="002F28D5" w:rsidRPr="0093104E" w14:paraId="4C8EE47B" w14:textId="73867C38" w:rsidTr="002F28D5">
        <w:trPr>
          <w:trHeight w:val="170"/>
          <w:jc w:val="center"/>
        </w:trPr>
        <w:tc>
          <w:tcPr>
            <w:tcW w:w="1894" w:type="pct"/>
            <w:tcBorders>
              <w:top w:val="nil"/>
              <w:left w:val="single" w:sz="4" w:space="0" w:color="auto"/>
              <w:bottom w:val="single" w:sz="4" w:space="0" w:color="auto"/>
              <w:right w:val="single" w:sz="4" w:space="0" w:color="auto"/>
            </w:tcBorders>
            <w:noWrap/>
            <w:vAlign w:val="center"/>
          </w:tcPr>
          <w:p w14:paraId="094AB749" w14:textId="77777777" w:rsidR="00CD62B4" w:rsidRPr="0093104E" w:rsidRDefault="00CD62B4" w:rsidP="002F28D5">
            <w:pPr>
              <w:spacing w:line="240" w:lineRule="auto"/>
              <w:ind w:firstLine="22"/>
              <w:rPr>
                <w:rFonts w:ascii="Times New Roman" w:hAnsi="Times New Roman"/>
                <w:sz w:val="20"/>
                <w:szCs w:val="20"/>
              </w:rPr>
            </w:pPr>
            <w:r w:rsidRPr="0093104E">
              <w:rPr>
                <w:rFonts w:ascii="Times New Roman" w:hAnsi="Times New Roman"/>
                <w:sz w:val="20"/>
                <w:szCs w:val="20"/>
              </w:rPr>
              <w:t>Село Вострецово</w:t>
            </w:r>
          </w:p>
        </w:tc>
        <w:tc>
          <w:tcPr>
            <w:tcW w:w="621" w:type="pct"/>
            <w:tcBorders>
              <w:top w:val="nil"/>
              <w:left w:val="nil"/>
              <w:bottom w:val="single" w:sz="4" w:space="0" w:color="auto"/>
              <w:right w:val="single" w:sz="4" w:space="0" w:color="auto"/>
            </w:tcBorders>
            <w:vAlign w:val="center"/>
          </w:tcPr>
          <w:p w14:paraId="12660F6A" w14:textId="2E8E4818"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333</w:t>
            </w:r>
          </w:p>
        </w:tc>
        <w:tc>
          <w:tcPr>
            <w:tcW w:w="621" w:type="pct"/>
            <w:tcBorders>
              <w:top w:val="nil"/>
              <w:left w:val="nil"/>
              <w:bottom w:val="single" w:sz="4" w:space="0" w:color="auto"/>
              <w:right w:val="single" w:sz="4" w:space="0" w:color="auto"/>
            </w:tcBorders>
            <w:vAlign w:val="center"/>
          </w:tcPr>
          <w:p w14:paraId="706A0935" w14:textId="7BA7B3A4"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309</w:t>
            </w:r>
          </w:p>
        </w:tc>
        <w:tc>
          <w:tcPr>
            <w:tcW w:w="621" w:type="pct"/>
            <w:tcBorders>
              <w:top w:val="nil"/>
              <w:left w:val="nil"/>
              <w:bottom w:val="single" w:sz="4" w:space="0" w:color="auto"/>
              <w:right w:val="single" w:sz="4" w:space="0" w:color="auto"/>
            </w:tcBorders>
            <w:vAlign w:val="center"/>
          </w:tcPr>
          <w:p w14:paraId="2EF01CD5" w14:textId="6BA39A2E"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297</w:t>
            </w:r>
          </w:p>
        </w:tc>
        <w:tc>
          <w:tcPr>
            <w:tcW w:w="621" w:type="pct"/>
            <w:tcBorders>
              <w:top w:val="nil"/>
              <w:left w:val="nil"/>
              <w:bottom w:val="single" w:sz="4" w:space="0" w:color="auto"/>
              <w:right w:val="single" w:sz="4" w:space="0" w:color="auto"/>
            </w:tcBorders>
            <w:vAlign w:val="center"/>
          </w:tcPr>
          <w:p w14:paraId="502475F5" w14:textId="7E5EBD6F"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402</w:t>
            </w:r>
          </w:p>
        </w:tc>
        <w:tc>
          <w:tcPr>
            <w:tcW w:w="622" w:type="pct"/>
            <w:tcBorders>
              <w:top w:val="nil"/>
              <w:left w:val="nil"/>
              <w:bottom w:val="single" w:sz="4" w:space="0" w:color="auto"/>
              <w:right w:val="single" w:sz="4" w:space="0" w:color="auto"/>
            </w:tcBorders>
            <w:vAlign w:val="center"/>
          </w:tcPr>
          <w:p w14:paraId="09586EE7" w14:textId="13964CBA"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405</w:t>
            </w:r>
          </w:p>
        </w:tc>
      </w:tr>
      <w:tr w:rsidR="00CD62B4" w:rsidRPr="0093104E" w14:paraId="4EFDF7C1" w14:textId="20A33F74" w:rsidTr="002F28D5">
        <w:trPr>
          <w:trHeight w:val="170"/>
          <w:jc w:val="center"/>
        </w:trPr>
        <w:tc>
          <w:tcPr>
            <w:tcW w:w="1894" w:type="pct"/>
            <w:tcBorders>
              <w:top w:val="nil"/>
              <w:left w:val="single" w:sz="4" w:space="0" w:color="auto"/>
              <w:bottom w:val="single" w:sz="4" w:space="0" w:color="auto"/>
              <w:right w:val="single" w:sz="4" w:space="0" w:color="auto"/>
            </w:tcBorders>
            <w:noWrap/>
            <w:vAlign w:val="center"/>
          </w:tcPr>
          <w:p w14:paraId="20E01901" w14:textId="77777777" w:rsidR="00CD62B4" w:rsidRPr="0093104E" w:rsidRDefault="00CD62B4" w:rsidP="002F28D5">
            <w:pPr>
              <w:spacing w:line="240" w:lineRule="auto"/>
              <w:ind w:firstLine="22"/>
              <w:rPr>
                <w:rFonts w:ascii="Times New Roman" w:hAnsi="Times New Roman"/>
                <w:sz w:val="20"/>
                <w:szCs w:val="20"/>
              </w:rPr>
            </w:pPr>
            <w:r w:rsidRPr="0093104E">
              <w:rPr>
                <w:rFonts w:ascii="Times New Roman" w:hAnsi="Times New Roman"/>
                <w:sz w:val="20"/>
                <w:szCs w:val="20"/>
              </w:rPr>
              <w:t>Посёлок Новая Иня</w:t>
            </w:r>
          </w:p>
        </w:tc>
        <w:tc>
          <w:tcPr>
            <w:tcW w:w="621" w:type="pct"/>
            <w:vMerge w:val="restart"/>
            <w:tcBorders>
              <w:top w:val="nil"/>
              <w:left w:val="nil"/>
              <w:right w:val="single" w:sz="4" w:space="0" w:color="auto"/>
            </w:tcBorders>
            <w:vAlign w:val="center"/>
          </w:tcPr>
          <w:p w14:paraId="502BF86E" w14:textId="637AEC3C"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583</w:t>
            </w:r>
          </w:p>
        </w:tc>
        <w:tc>
          <w:tcPr>
            <w:tcW w:w="621" w:type="pct"/>
            <w:tcBorders>
              <w:top w:val="nil"/>
              <w:left w:val="nil"/>
              <w:bottom w:val="single" w:sz="4" w:space="0" w:color="auto"/>
              <w:right w:val="single" w:sz="4" w:space="0" w:color="auto"/>
            </w:tcBorders>
            <w:vAlign w:val="center"/>
          </w:tcPr>
          <w:p w14:paraId="41E66F39" w14:textId="080A49B9"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277</w:t>
            </w:r>
          </w:p>
        </w:tc>
        <w:tc>
          <w:tcPr>
            <w:tcW w:w="621" w:type="pct"/>
            <w:tcBorders>
              <w:top w:val="nil"/>
              <w:left w:val="nil"/>
              <w:bottom w:val="single" w:sz="4" w:space="0" w:color="auto"/>
              <w:right w:val="single" w:sz="4" w:space="0" w:color="auto"/>
            </w:tcBorders>
            <w:vAlign w:val="center"/>
          </w:tcPr>
          <w:p w14:paraId="4045C0B0" w14:textId="0DBB02FF"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272</w:t>
            </w:r>
          </w:p>
        </w:tc>
        <w:tc>
          <w:tcPr>
            <w:tcW w:w="621" w:type="pct"/>
            <w:tcBorders>
              <w:top w:val="nil"/>
              <w:left w:val="nil"/>
              <w:bottom w:val="single" w:sz="4" w:space="0" w:color="auto"/>
              <w:right w:val="single" w:sz="4" w:space="0" w:color="auto"/>
            </w:tcBorders>
            <w:vAlign w:val="center"/>
          </w:tcPr>
          <w:p w14:paraId="7955DFB9" w14:textId="5A6E9A5F"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272</w:t>
            </w:r>
          </w:p>
        </w:tc>
        <w:tc>
          <w:tcPr>
            <w:tcW w:w="622" w:type="pct"/>
            <w:tcBorders>
              <w:top w:val="nil"/>
              <w:left w:val="nil"/>
              <w:bottom w:val="single" w:sz="4" w:space="0" w:color="auto"/>
              <w:right w:val="single" w:sz="4" w:space="0" w:color="auto"/>
            </w:tcBorders>
            <w:vAlign w:val="center"/>
          </w:tcPr>
          <w:p w14:paraId="31C60D13" w14:textId="60250F05"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267</w:t>
            </w:r>
          </w:p>
        </w:tc>
      </w:tr>
      <w:tr w:rsidR="00CD62B4" w:rsidRPr="0093104E" w14:paraId="2D715019" w14:textId="15F053C4" w:rsidTr="002F28D5">
        <w:trPr>
          <w:trHeight w:val="170"/>
          <w:jc w:val="center"/>
        </w:trPr>
        <w:tc>
          <w:tcPr>
            <w:tcW w:w="1894" w:type="pct"/>
            <w:tcBorders>
              <w:top w:val="nil"/>
              <w:left w:val="single" w:sz="4" w:space="0" w:color="auto"/>
              <w:bottom w:val="single" w:sz="4" w:space="0" w:color="auto"/>
              <w:right w:val="single" w:sz="4" w:space="0" w:color="auto"/>
            </w:tcBorders>
            <w:noWrap/>
            <w:vAlign w:val="center"/>
          </w:tcPr>
          <w:p w14:paraId="00167C76" w14:textId="77777777" w:rsidR="00CD62B4" w:rsidRPr="0093104E" w:rsidRDefault="00CD62B4" w:rsidP="002F28D5">
            <w:pPr>
              <w:spacing w:line="240" w:lineRule="auto"/>
              <w:ind w:firstLine="22"/>
              <w:rPr>
                <w:rFonts w:ascii="Times New Roman" w:hAnsi="Times New Roman"/>
                <w:sz w:val="20"/>
                <w:szCs w:val="20"/>
              </w:rPr>
            </w:pPr>
            <w:r w:rsidRPr="0093104E">
              <w:rPr>
                <w:rFonts w:ascii="Times New Roman" w:hAnsi="Times New Roman"/>
                <w:sz w:val="20"/>
                <w:szCs w:val="20"/>
              </w:rPr>
              <w:t>Село Иня</w:t>
            </w:r>
          </w:p>
        </w:tc>
        <w:tc>
          <w:tcPr>
            <w:tcW w:w="621" w:type="pct"/>
            <w:vMerge/>
            <w:tcBorders>
              <w:left w:val="nil"/>
              <w:right w:val="single" w:sz="4" w:space="0" w:color="auto"/>
            </w:tcBorders>
            <w:vAlign w:val="center"/>
          </w:tcPr>
          <w:p w14:paraId="79B16A12" w14:textId="6812F979" w:rsidR="00CD62B4" w:rsidRPr="0093104E" w:rsidRDefault="00CD62B4" w:rsidP="002F28D5">
            <w:pPr>
              <w:spacing w:line="240" w:lineRule="auto"/>
              <w:ind w:firstLine="0"/>
              <w:jc w:val="center"/>
              <w:rPr>
                <w:rFonts w:ascii="Times New Roman" w:hAnsi="Times New Roman"/>
                <w:sz w:val="20"/>
                <w:szCs w:val="20"/>
              </w:rPr>
            </w:pPr>
          </w:p>
        </w:tc>
        <w:tc>
          <w:tcPr>
            <w:tcW w:w="621" w:type="pct"/>
            <w:tcBorders>
              <w:top w:val="nil"/>
              <w:left w:val="nil"/>
              <w:bottom w:val="single" w:sz="4" w:space="0" w:color="auto"/>
              <w:right w:val="single" w:sz="4" w:space="0" w:color="auto"/>
            </w:tcBorders>
            <w:vAlign w:val="center"/>
          </w:tcPr>
          <w:p w14:paraId="263F1F04" w14:textId="08BE0ADC"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189</w:t>
            </w:r>
          </w:p>
        </w:tc>
        <w:tc>
          <w:tcPr>
            <w:tcW w:w="621" w:type="pct"/>
            <w:tcBorders>
              <w:top w:val="nil"/>
              <w:left w:val="nil"/>
              <w:bottom w:val="single" w:sz="4" w:space="0" w:color="auto"/>
              <w:right w:val="single" w:sz="4" w:space="0" w:color="auto"/>
            </w:tcBorders>
            <w:vAlign w:val="center"/>
          </w:tcPr>
          <w:p w14:paraId="5E95A1E9" w14:textId="7DB35DCE"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183</w:t>
            </w:r>
          </w:p>
        </w:tc>
        <w:tc>
          <w:tcPr>
            <w:tcW w:w="621" w:type="pct"/>
            <w:tcBorders>
              <w:top w:val="nil"/>
              <w:left w:val="nil"/>
              <w:bottom w:val="single" w:sz="4" w:space="0" w:color="auto"/>
              <w:right w:val="single" w:sz="4" w:space="0" w:color="auto"/>
            </w:tcBorders>
            <w:vAlign w:val="center"/>
          </w:tcPr>
          <w:p w14:paraId="103610D7" w14:textId="65229767"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239</w:t>
            </w:r>
          </w:p>
        </w:tc>
        <w:tc>
          <w:tcPr>
            <w:tcW w:w="622" w:type="pct"/>
            <w:tcBorders>
              <w:top w:val="nil"/>
              <w:left w:val="nil"/>
              <w:bottom w:val="single" w:sz="4" w:space="0" w:color="auto"/>
              <w:right w:val="single" w:sz="4" w:space="0" w:color="auto"/>
            </w:tcBorders>
            <w:vAlign w:val="center"/>
          </w:tcPr>
          <w:p w14:paraId="3FCA5314" w14:textId="7B173616"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226</w:t>
            </w:r>
          </w:p>
        </w:tc>
      </w:tr>
      <w:tr w:rsidR="00CD62B4" w:rsidRPr="0093104E" w14:paraId="3F799B8F" w14:textId="4FE20E0A" w:rsidTr="002F28D5">
        <w:trPr>
          <w:trHeight w:val="170"/>
          <w:jc w:val="center"/>
        </w:trPr>
        <w:tc>
          <w:tcPr>
            <w:tcW w:w="1894" w:type="pct"/>
            <w:tcBorders>
              <w:top w:val="nil"/>
              <w:left w:val="single" w:sz="4" w:space="0" w:color="auto"/>
              <w:bottom w:val="single" w:sz="4" w:space="0" w:color="auto"/>
              <w:right w:val="single" w:sz="4" w:space="0" w:color="auto"/>
            </w:tcBorders>
            <w:noWrap/>
            <w:vAlign w:val="center"/>
          </w:tcPr>
          <w:p w14:paraId="6F1A8A7F" w14:textId="77777777" w:rsidR="00CD62B4" w:rsidRPr="0093104E" w:rsidRDefault="00CD62B4" w:rsidP="002F28D5">
            <w:pPr>
              <w:spacing w:line="240" w:lineRule="auto"/>
              <w:ind w:firstLine="22"/>
              <w:rPr>
                <w:rFonts w:ascii="Times New Roman" w:hAnsi="Times New Roman"/>
                <w:sz w:val="20"/>
                <w:szCs w:val="20"/>
              </w:rPr>
            </w:pPr>
            <w:r w:rsidRPr="0093104E">
              <w:rPr>
                <w:rFonts w:ascii="Times New Roman" w:hAnsi="Times New Roman"/>
                <w:sz w:val="20"/>
                <w:szCs w:val="20"/>
              </w:rPr>
              <w:t>Село Нядбаки</w:t>
            </w:r>
          </w:p>
        </w:tc>
        <w:tc>
          <w:tcPr>
            <w:tcW w:w="621" w:type="pct"/>
            <w:vMerge/>
            <w:tcBorders>
              <w:left w:val="nil"/>
              <w:right w:val="single" w:sz="4" w:space="0" w:color="auto"/>
            </w:tcBorders>
            <w:vAlign w:val="center"/>
          </w:tcPr>
          <w:p w14:paraId="68402BE9" w14:textId="7049F758" w:rsidR="00CD62B4" w:rsidRPr="0093104E" w:rsidRDefault="00CD62B4" w:rsidP="002F28D5">
            <w:pPr>
              <w:spacing w:line="240" w:lineRule="auto"/>
              <w:ind w:firstLine="0"/>
              <w:jc w:val="center"/>
              <w:rPr>
                <w:rFonts w:ascii="Times New Roman" w:hAnsi="Times New Roman"/>
                <w:sz w:val="20"/>
                <w:szCs w:val="20"/>
              </w:rPr>
            </w:pPr>
          </w:p>
        </w:tc>
        <w:tc>
          <w:tcPr>
            <w:tcW w:w="621" w:type="pct"/>
            <w:tcBorders>
              <w:top w:val="nil"/>
              <w:left w:val="nil"/>
              <w:bottom w:val="single" w:sz="4" w:space="0" w:color="auto"/>
              <w:right w:val="single" w:sz="4" w:space="0" w:color="auto"/>
            </w:tcBorders>
            <w:vAlign w:val="center"/>
          </w:tcPr>
          <w:p w14:paraId="00E17A91" w14:textId="4482EADE"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35</w:t>
            </w:r>
          </w:p>
        </w:tc>
        <w:tc>
          <w:tcPr>
            <w:tcW w:w="621" w:type="pct"/>
            <w:tcBorders>
              <w:top w:val="nil"/>
              <w:left w:val="nil"/>
              <w:bottom w:val="single" w:sz="4" w:space="0" w:color="auto"/>
              <w:right w:val="single" w:sz="4" w:space="0" w:color="auto"/>
            </w:tcBorders>
            <w:vAlign w:val="center"/>
          </w:tcPr>
          <w:p w14:paraId="6527B5E2" w14:textId="6D7930AB"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34</w:t>
            </w:r>
          </w:p>
        </w:tc>
        <w:tc>
          <w:tcPr>
            <w:tcW w:w="621" w:type="pct"/>
            <w:tcBorders>
              <w:top w:val="nil"/>
              <w:left w:val="nil"/>
              <w:bottom w:val="single" w:sz="4" w:space="0" w:color="auto"/>
              <w:right w:val="single" w:sz="4" w:space="0" w:color="auto"/>
            </w:tcBorders>
            <w:vAlign w:val="center"/>
          </w:tcPr>
          <w:p w14:paraId="3D59299B" w14:textId="5D4D1125"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28</w:t>
            </w:r>
          </w:p>
        </w:tc>
        <w:tc>
          <w:tcPr>
            <w:tcW w:w="622" w:type="pct"/>
            <w:tcBorders>
              <w:top w:val="nil"/>
              <w:left w:val="nil"/>
              <w:bottom w:val="single" w:sz="4" w:space="0" w:color="auto"/>
              <w:right w:val="single" w:sz="4" w:space="0" w:color="auto"/>
            </w:tcBorders>
            <w:vAlign w:val="center"/>
          </w:tcPr>
          <w:p w14:paraId="2E41856D" w14:textId="7097B08C"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27</w:t>
            </w:r>
          </w:p>
        </w:tc>
      </w:tr>
      <w:tr w:rsidR="00CD62B4" w:rsidRPr="0093104E" w14:paraId="591D5E59" w14:textId="22A880BD" w:rsidTr="002F28D5">
        <w:trPr>
          <w:trHeight w:val="170"/>
          <w:jc w:val="center"/>
        </w:trPr>
        <w:tc>
          <w:tcPr>
            <w:tcW w:w="1894" w:type="pct"/>
            <w:tcBorders>
              <w:top w:val="nil"/>
              <w:left w:val="single" w:sz="4" w:space="0" w:color="auto"/>
              <w:bottom w:val="single" w:sz="4" w:space="0" w:color="auto"/>
              <w:right w:val="single" w:sz="4" w:space="0" w:color="auto"/>
            </w:tcBorders>
            <w:noWrap/>
            <w:vAlign w:val="center"/>
          </w:tcPr>
          <w:p w14:paraId="375196F0" w14:textId="77777777" w:rsidR="00CD62B4" w:rsidRPr="0093104E" w:rsidRDefault="00CD62B4" w:rsidP="002F28D5">
            <w:pPr>
              <w:spacing w:line="240" w:lineRule="auto"/>
              <w:ind w:firstLine="22"/>
              <w:rPr>
                <w:rFonts w:ascii="Times New Roman" w:hAnsi="Times New Roman"/>
                <w:sz w:val="20"/>
                <w:szCs w:val="20"/>
              </w:rPr>
            </w:pPr>
            <w:r w:rsidRPr="0093104E">
              <w:rPr>
                <w:rFonts w:ascii="Times New Roman" w:hAnsi="Times New Roman"/>
                <w:sz w:val="20"/>
                <w:szCs w:val="20"/>
              </w:rPr>
              <w:t>Посёлок Сельхозферма</w:t>
            </w:r>
          </w:p>
        </w:tc>
        <w:tc>
          <w:tcPr>
            <w:tcW w:w="621" w:type="pct"/>
            <w:vMerge/>
            <w:tcBorders>
              <w:left w:val="nil"/>
              <w:right w:val="single" w:sz="4" w:space="0" w:color="auto"/>
            </w:tcBorders>
            <w:vAlign w:val="center"/>
          </w:tcPr>
          <w:p w14:paraId="501854CC" w14:textId="3A98F7C7" w:rsidR="00CD62B4" w:rsidRPr="0093104E" w:rsidRDefault="00CD62B4" w:rsidP="002F28D5">
            <w:pPr>
              <w:spacing w:line="240" w:lineRule="auto"/>
              <w:ind w:firstLine="0"/>
              <w:jc w:val="center"/>
              <w:rPr>
                <w:rFonts w:ascii="Times New Roman" w:hAnsi="Times New Roman"/>
                <w:sz w:val="20"/>
                <w:szCs w:val="20"/>
              </w:rPr>
            </w:pPr>
          </w:p>
        </w:tc>
        <w:tc>
          <w:tcPr>
            <w:tcW w:w="621" w:type="pct"/>
            <w:tcBorders>
              <w:top w:val="nil"/>
              <w:left w:val="nil"/>
              <w:bottom w:val="single" w:sz="4" w:space="0" w:color="auto"/>
              <w:right w:val="single" w:sz="4" w:space="0" w:color="auto"/>
            </w:tcBorders>
            <w:vAlign w:val="center"/>
          </w:tcPr>
          <w:p w14:paraId="5079E742" w14:textId="065CF196"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20</w:t>
            </w:r>
          </w:p>
        </w:tc>
        <w:tc>
          <w:tcPr>
            <w:tcW w:w="621" w:type="pct"/>
            <w:tcBorders>
              <w:top w:val="nil"/>
              <w:left w:val="nil"/>
              <w:bottom w:val="single" w:sz="4" w:space="0" w:color="auto"/>
              <w:right w:val="single" w:sz="4" w:space="0" w:color="auto"/>
            </w:tcBorders>
            <w:vAlign w:val="center"/>
          </w:tcPr>
          <w:p w14:paraId="6FA99DF3" w14:textId="36ACAB62"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19</w:t>
            </w:r>
          </w:p>
        </w:tc>
        <w:tc>
          <w:tcPr>
            <w:tcW w:w="621" w:type="pct"/>
            <w:tcBorders>
              <w:top w:val="nil"/>
              <w:left w:val="nil"/>
              <w:bottom w:val="single" w:sz="4" w:space="0" w:color="auto"/>
              <w:right w:val="single" w:sz="4" w:space="0" w:color="auto"/>
            </w:tcBorders>
            <w:vAlign w:val="center"/>
          </w:tcPr>
          <w:p w14:paraId="680CF13B" w14:textId="1937A8AB"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4</w:t>
            </w:r>
          </w:p>
        </w:tc>
        <w:tc>
          <w:tcPr>
            <w:tcW w:w="622" w:type="pct"/>
            <w:tcBorders>
              <w:top w:val="nil"/>
              <w:left w:val="nil"/>
              <w:bottom w:val="single" w:sz="4" w:space="0" w:color="auto"/>
              <w:right w:val="single" w:sz="4" w:space="0" w:color="auto"/>
            </w:tcBorders>
            <w:vAlign w:val="center"/>
          </w:tcPr>
          <w:p w14:paraId="355F99D8" w14:textId="074E6857"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4</w:t>
            </w:r>
          </w:p>
        </w:tc>
      </w:tr>
      <w:tr w:rsidR="00CD62B4" w:rsidRPr="0093104E" w14:paraId="7D0355A0" w14:textId="2F9DBC60" w:rsidTr="002F28D5">
        <w:trPr>
          <w:trHeight w:val="170"/>
          <w:jc w:val="center"/>
        </w:trPr>
        <w:tc>
          <w:tcPr>
            <w:tcW w:w="1894" w:type="pct"/>
            <w:tcBorders>
              <w:top w:val="nil"/>
              <w:left w:val="single" w:sz="4" w:space="0" w:color="auto"/>
              <w:bottom w:val="single" w:sz="4" w:space="0" w:color="auto"/>
              <w:right w:val="single" w:sz="4" w:space="0" w:color="auto"/>
            </w:tcBorders>
            <w:noWrap/>
            <w:vAlign w:val="center"/>
          </w:tcPr>
          <w:p w14:paraId="56B96BE6" w14:textId="77777777" w:rsidR="00CD62B4" w:rsidRPr="0093104E" w:rsidRDefault="00CD62B4" w:rsidP="002F28D5">
            <w:pPr>
              <w:spacing w:line="240" w:lineRule="auto"/>
              <w:ind w:firstLine="22"/>
              <w:rPr>
                <w:rFonts w:ascii="Times New Roman" w:hAnsi="Times New Roman"/>
                <w:sz w:val="20"/>
                <w:szCs w:val="20"/>
              </w:rPr>
            </w:pPr>
            <w:r w:rsidRPr="0093104E">
              <w:rPr>
                <w:rFonts w:ascii="Times New Roman" w:hAnsi="Times New Roman"/>
                <w:sz w:val="20"/>
                <w:szCs w:val="20"/>
              </w:rPr>
              <w:t>Посёлок Усчан</w:t>
            </w:r>
          </w:p>
        </w:tc>
        <w:tc>
          <w:tcPr>
            <w:tcW w:w="621" w:type="pct"/>
            <w:vMerge/>
            <w:tcBorders>
              <w:left w:val="nil"/>
              <w:bottom w:val="single" w:sz="4" w:space="0" w:color="auto"/>
              <w:right w:val="single" w:sz="4" w:space="0" w:color="auto"/>
            </w:tcBorders>
            <w:vAlign w:val="center"/>
          </w:tcPr>
          <w:p w14:paraId="226D4227" w14:textId="632B6F98" w:rsidR="00CD62B4" w:rsidRPr="0093104E" w:rsidRDefault="00CD62B4" w:rsidP="002F28D5">
            <w:pPr>
              <w:spacing w:line="240" w:lineRule="auto"/>
              <w:ind w:firstLine="0"/>
              <w:jc w:val="center"/>
              <w:rPr>
                <w:rFonts w:ascii="Times New Roman" w:hAnsi="Times New Roman"/>
                <w:sz w:val="20"/>
                <w:szCs w:val="20"/>
              </w:rPr>
            </w:pPr>
          </w:p>
        </w:tc>
        <w:tc>
          <w:tcPr>
            <w:tcW w:w="621" w:type="pct"/>
            <w:tcBorders>
              <w:top w:val="nil"/>
              <w:left w:val="nil"/>
              <w:bottom w:val="single" w:sz="4" w:space="0" w:color="auto"/>
              <w:right w:val="single" w:sz="4" w:space="0" w:color="auto"/>
            </w:tcBorders>
            <w:vAlign w:val="center"/>
          </w:tcPr>
          <w:p w14:paraId="548FA5B6" w14:textId="66057844"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53</w:t>
            </w:r>
          </w:p>
        </w:tc>
        <w:tc>
          <w:tcPr>
            <w:tcW w:w="621" w:type="pct"/>
            <w:tcBorders>
              <w:top w:val="nil"/>
              <w:left w:val="nil"/>
              <w:bottom w:val="single" w:sz="4" w:space="0" w:color="auto"/>
              <w:right w:val="single" w:sz="4" w:space="0" w:color="auto"/>
            </w:tcBorders>
            <w:vAlign w:val="center"/>
          </w:tcPr>
          <w:p w14:paraId="25D52544" w14:textId="7AE3BE6A"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52</w:t>
            </w:r>
          </w:p>
        </w:tc>
        <w:tc>
          <w:tcPr>
            <w:tcW w:w="621" w:type="pct"/>
            <w:tcBorders>
              <w:top w:val="nil"/>
              <w:left w:val="nil"/>
              <w:bottom w:val="single" w:sz="4" w:space="0" w:color="auto"/>
              <w:right w:val="single" w:sz="4" w:space="0" w:color="auto"/>
            </w:tcBorders>
            <w:vAlign w:val="center"/>
          </w:tcPr>
          <w:p w14:paraId="3EEC54B3" w14:textId="0E0CD010"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31</w:t>
            </w:r>
          </w:p>
        </w:tc>
        <w:tc>
          <w:tcPr>
            <w:tcW w:w="622" w:type="pct"/>
            <w:tcBorders>
              <w:top w:val="nil"/>
              <w:left w:val="nil"/>
              <w:bottom w:val="single" w:sz="4" w:space="0" w:color="auto"/>
              <w:right w:val="single" w:sz="4" w:space="0" w:color="auto"/>
            </w:tcBorders>
            <w:vAlign w:val="center"/>
          </w:tcPr>
          <w:p w14:paraId="51507E99" w14:textId="1C96AA7D"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31</w:t>
            </w:r>
          </w:p>
        </w:tc>
      </w:tr>
      <w:tr w:rsidR="002F28D5" w:rsidRPr="0093104E" w14:paraId="51AEE9C5" w14:textId="1815979D" w:rsidTr="002F28D5">
        <w:trPr>
          <w:trHeight w:val="170"/>
          <w:jc w:val="center"/>
        </w:trPr>
        <w:tc>
          <w:tcPr>
            <w:tcW w:w="1894" w:type="pct"/>
            <w:tcBorders>
              <w:top w:val="nil"/>
              <w:left w:val="single" w:sz="4" w:space="0" w:color="auto"/>
              <w:bottom w:val="single" w:sz="4" w:space="0" w:color="auto"/>
              <w:right w:val="single" w:sz="4" w:space="0" w:color="auto"/>
            </w:tcBorders>
            <w:noWrap/>
            <w:vAlign w:val="center"/>
          </w:tcPr>
          <w:p w14:paraId="03F8D69C" w14:textId="77777777" w:rsidR="00CD62B4" w:rsidRPr="0093104E" w:rsidRDefault="00CD62B4" w:rsidP="002F28D5">
            <w:pPr>
              <w:spacing w:line="240" w:lineRule="auto"/>
              <w:ind w:firstLine="22"/>
              <w:rPr>
                <w:rFonts w:ascii="Times New Roman" w:hAnsi="Times New Roman"/>
                <w:sz w:val="20"/>
                <w:szCs w:val="20"/>
              </w:rPr>
            </w:pPr>
            <w:r w:rsidRPr="0093104E">
              <w:rPr>
                <w:rFonts w:ascii="Times New Roman" w:hAnsi="Times New Roman"/>
                <w:sz w:val="20"/>
                <w:szCs w:val="20"/>
              </w:rPr>
              <w:t>Посёлок Морской</w:t>
            </w:r>
          </w:p>
        </w:tc>
        <w:tc>
          <w:tcPr>
            <w:tcW w:w="621" w:type="pct"/>
            <w:tcBorders>
              <w:top w:val="nil"/>
              <w:left w:val="nil"/>
              <w:bottom w:val="single" w:sz="4" w:space="0" w:color="auto"/>
              <w:right w:val="single" w:sz="4" w:space="0" w:color="auto"/>
            </w:tcBorders>
            <w:vAlign w:val="center"/>
          </w:tcPr>
          <w:p w14:paraId="7C4DDF55" w14:textId="4D64A194" w:rsidR="00CD62B4" w:rsidRPr="0093104E" w:rsidRDefault="002F28D5"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253</w:t>
            </w:r>
          </w:p>
        </w:tc>
        <w:tc>
          <w:tcPr>
            <w:tcW w:w="621" w:type="pct"/>
            <w:tcBorders>
              <w:top w:val="nil"/>
              <w:left w:val="nil"/>
              <w:bottom w:val="single" w:sz="4" w:space="0" w:color="auto"/>
              <w:right w:val="single" w:sz="4" w:space="0" w:color="auto"/>
            </w:tcBorders>
            <w:vAlign w:val="center"/>
          </w:tcPr>
          <w:p w14:paraId="527DB6B7" w14:textId="5B174B7C"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301</w:t>
            </w:r>
          </w:p>
        </w:tc>
        <w:tc>
          <w:tcPr>
            <w:tcW w:w="621" w:type="pct"/>
            <w:tcBorders>
              <w:top w:val="nil"/>
              <w:left w:val="nil"/>
              <w:bottom w:val="single" w:sz="4" w:space="0" w:color="auto"/>
              <w:right w:val="single" w:sz="4" w:space="0" w:color="auto"/>
            </w:tcBorders>
            <w:vAlign w:val="center"/>
          </w:tcPr>
          <w:p w14:paraId="3BD7679E" w14:textId="27B7B83A"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313</w:t>
            </w:r>
          </w:p>
        </w:tc>
        <w:tc>
          <w:tcPr>
            <w:tcW w:w="621" w:type="pct"/>
            <w:tcBorders>
              <w:top w:val="nil"/>
              <w:left w:val="nil"/>
              <w:bottom w:val="single" w:sz="4" w:space="0" w:color="auto"/>
              <w:right w:val="single" w:sz="4" w:space="0" w:color="auto"/>
            </w:tcBorders>
            <w:vAlign w:val="center"/>
          </w:tcPr>
          <w:p w14:paraId="66C627F1" w14:textId="4E235D4A"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162</w:t>
            </w:r>
          </w:p>
        </w:tc>
        <w:tc>
          <w:tcPr>
            <w:tcW w:w="622" w:type="pct"/>
            <w:tcBorders>
              <w:top w:val="nil"/>
              <w:left w:val="nil"/>
              <w:bottom w:val="single" w:sz="4" w:space="0" w:color="auto"/>
              <w:right w:val="single" w:sz="4" w:space="0" w:color="auto"/>
            </w:tcBorders>
            <w:vAlign w:val="center"/>
          </w:tcPr>
          <w:p w14:paraId="0F662852" w14:textId="3DBEC004"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388</w:t>
            </w:r>
          </w:p>
        </w:tc>
      </w:tr>
      <w:tr w:rsidR="002F28D5" w:rsidRPr="0093104E" w14:paraId="23897B0D" w14:textId="5D2593CD" w:rsidTr="002F28D5">
        <w:trPr>
          <w:trHeight w:val="170"/>
          <w:jc w:val="center"/>
        </w:trPr>
        <w:tc>
          <w:tcPr>
            <w:tcW w:w="1894" w:type="pct"/>
            <w:tcBorders>
              <w:top w:val="nil"/>
              <w:left w:val="single" w:sz="4" w:space="0" w:color="auto"/>
              <w:bottom w:val="single" w:sz="4" w:space="0" w:color="auto"/>
              <w:right w:val="single" w:sz="4" w:space="0" w:color="auto"/>
            </w:tcBorders>
            <w:noWrap/>
            <w:vAlign w:val="center"/>
          </w:tcPr>
          <w:p w14:paraId="3E4B0E72" w14:textId="77777777" w:rsidR="00CD62B4" w:rsidRPr="0093104E" w:rsidRDefault="00CD62B4" w:rsidP="002F28D5">
            <w:pPr>
              <w:spacing w:line="240" w:lineRule="auto"/>
              <w:ind w:firstLine="22"/>
              <w:rPr>
                <w:rFonts w:ascii="Times New Roman" w:hAnsi="Times New Roman"/>
                <w:sz w:val="20"/>
                <w:szCs w:val="20"/>
              </w:rPr>
            </w:pPr>
            <w:r w:rsidRPr="0093104E">
              <w:rPr>
                <w:rFonts w:ascii="Times New Roman" w:hAnsi="Times New Roman"/>
                <w:sz w:val="20"/>
                <w:szCs w:val="20"/>
              </w:rPr>
              <w:t>Посёлок Новое Устье</w:t>
            </w:r>
          </w:p>
        </w:tc>
        <w:tc>
          <w:tcPr>
            <w:tcW w:w="621" w:type="pct"/>
            <w:tcBorders>
              <w:top w:val="nil"/>
              <w:left w:val="nil"/>
              <w:bottom w:val="single" w:sz="4" w:space="0" w:color="auto"/>
              <w:right w:val="single" w:sz="4" w:space="0" w:color="auto"/>
            </w:tcBorders>
            <w:vAlign w:val="center"/>
          </w:tcPr>
          <w:p w14:paraId="60760A1F" w14:textId="199D445E"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214</w:t>
            </w:r>
          </w:p>
        </w:tc>
        <w:tc>
          <w:tcPr>
            <w:tcW w:w="621" w:type="pct"/>
            <w:tcBorders>
              <w:top w:val="nil"/>
              <w:left w:val="nil"/>
              <w:bottom w:val="single" w:sz="4" w:space="0" w:color="auto"/>
              <w:right w:val="single" w:sz="4" w:space="0" w:color="auto"/>
            </w:tcBorders>
            <w:vAlign w:val="center"/>
          </w:tcPr>
          <w:p w14:paraId="2B6F37E1" w14:textId="59D93504"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211</w:t>
            </w:r>
          </w:p>
        </w:tc>
        <w:tc>
          <w:tcPr>
            <w:tcW w:w="621" w:type="pct"/>
            <w:tcBorders>
              <w:top w:val="nil"/>
              <w:left w:val="nil"/>
              <w:bottom w:val="single" w:sz="4" w:space="0" w:color="auto"/>
              <w:right w:val="single" w:sz="4" w:space="0" w:color="auto"/>
            </w:tcBorders>
            <w:vAlign w:val="center"/>
          </w:tcPr>
          <w:p w14:paraId="64BF8CCD" w14:textId="7CD3B2F1"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200</w:t>
            </w:r>
          </w:p>
        </w:tc>
        <w:tc>
          <w:tcPr>
            <w:tcW w:w="621" w:type="pct"/>
            <w:tcBorders>
              <w:top w:val="nil"/>
              <w:left w:val="nil"/>
              <w:bottom w:val="single" w:sz="4" w:space="0" w:color="auto"/>
              <w:right w:val="single" w:sz="4" w:space="0" w:color="auto"/>
            </w:tcBorders>
            <w:vAlign w:val="center"/>
          </w:tcPr>
          <w:p w14:paraId="5B362B37" w14:textId="6084B53E"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325</w:t>
            </w:r>
          </w:p>
        </w:tc>
        <w:tc>
          <w:tcPr>
            <w:tcW w:w="622" w:type="pct"/>
            <w:tcBorders>
              <w:top w:val="nil"/>
              <w:left w:val="nil"/>
              <w:bottom w:val="single" w:sz="4" w:space="0" w:color="auto"/>
              <w:right w:val="single" w:sz="4" w:space="0" w:color="auto"/>
            </w:tcBorders>
            <w:vAlign w:val="center"/>
          </w:tcPr>
          <w:p w14:paraId="05A3FA4A" w14:textId="5E2A08BA"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394</w:t>
            </w:r>
          </w:p>
        </w:tc>
      </w:tr>
      <w:tr w:rsidR="002F28D5" w:rsidRPr="0093104E" w14:paraId="7D28AD0D" w14:textId="7EC5A20D" w:rsidTr="002F28D5">
        <w:trPr>
          <w:trHeight w:val="170"/>
          <w:jc w:val="center"/>
        </w:trPr>
        <w:tc>
          <w:tcPr>
            <w:tcW w:w="1894" w:type="pct"/>
            <w:tcBorders>
              <w:top w:val="nil"/>
              <w:left w:val="single" w:sz="4" w:space="0" w:color="auto"/>
              <w:bottom w:val="single" w:sz="4" w:space="0" w:color="auto"/>
              <w:right w:val="single" w:sz="4" w:space="0" w:color="auto"/>
            </w:tcBorders>
            <w:noWrap/>
            <w:vAlign w:val="center"/>
          </w:tcPr>
          <w:p w14:paraId="6C426EBF" w14:textId="77777777" w:rsidR="00CD62B4" w:rsidRPr="0093104E" w:rsidRDefault="00CD62B4" w:rsidP="002F28D5">
            <w:pPr>
              <w:spacing w:line="240" w:lineRule="auto"/>
              <w:ind w:firstLine="22"/>
              <w:rPr>
                <w:rFonts w:ascii="Times New Roman" w:hAnsi="Times New Roman"/>
                <w:sz w:val="20"/>
                <w:szCs w:val="20"/>
              </w:rPr>
            </w:pPr>
            <w:r w:rsidRPr="0093104E">
              <w:rPr>
                <w:rFonts w:ascii="Times New Roman" w:hAnsi="Times New Roman"/>
                <w:sz w:val="20"/>
                <w:szCs w:val="20"/>
              </w:rPr>
              <w:t>Село Резиденция</w:t>
            </w:r>
          </w:p>
        </w:tc>
        <w:tc>
          <w:tcPr>
            <w:tcW w:w="621" w:type="pct"/>
            <w:tcBorders>
              <w:top w:val="nil"/>
              <w:left w:val="nil"/>
              <w:bottom w:val="single" w:sz="4" w:space="0" w:color="auto"/>
              <w:right w:val="single" w:sz="4" w:space="0" w:color="auto"/>
            </w:tcBorders>
            <w:vAlign w:val="center"/>
          </w:tcPr>
          <w:p w14:paraId="4B9F8B19" w14:textId="3A56BC96"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53</w:t>
            </w:r>
          </w:p>
        </w:tc>
        <w:tc>
          <w:tcPr>
            <w:tcW w:w="621" w:type="pct"/>
            <w:tcBorders>
              <w:top w:val="nil"/>
              <w:left w:val="nil"/>
              <w:bottom w:val="single" w:sz="4" w:space="0" w:color="auto"/>
              <w:right w:val="single" w:sz="4" w:space="0" w:color="auto"/>
            </w:tcBorders>
            <w:vAlign w:val="center"/>
          </w:tcPr>
          <w:p w14:paraId="42A825B5" w14:textId="4151C269"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52</w:t>
            </w:r>
          </w:p>
        </w:tc>
        <w:tc>
          <w:tcPr>
            <w:tcW w:w="621" w:type="pct"/>
            <w:tcBorders>
              <w:top w:val="nil"/>
              <w:left w:val="nil"/>
              <w:bottom w:val="single" w:sz="4" w:space="0" w:color="auto"/>
              <w:right w:val="single" w:sz="4" w:space="0" w:color="auto"/>
            </w:tcBorders>
            <w:vAlign w:val="center"/>
          </w:tcPr>
          <w:p w14:paraId="47BB729C" w14:textId="789C1E11"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43</w:t>
            </w:r>
          </w:p>
        </w:tc>
        <w:tc>
          <w:tcPr>
            <w:tcW w:w="621" w:type="pct"/>
            <w:tcBorders>
              <w:top w:val="nil"/>
              <w:left w:val="nil"/>
              <w:bottom w:val="single" w:sz="4" w:space="0" w:color="auto"/>
              <w:right w:val="single" w:sz="4" w:space="0" w:color="auto"/>
            </w:tcBorders>
            <w:vAlign w:val="center"/>
          </w:tcPr>
          <w:p w14:paraId="466646DA" w14:textId="183A6FE9"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42</w:t>
            </w:r>
          </w:p>
        </w:tc>
        <w:tc>
          <w:tcPr>
            <w:tcW w:w="622" w:type="pct"/>
            <w:tcBorders>
              <w:top w:val="nil"/>
              <w:left w:val="nil"/>
              <w:bottom w:val="single" w:sz="4" w:space="0" w:color="auto"/>
              <w:right w:val="single" w:sz="4" w:space="0" w:color="auto"/>
            </w:tcBorders>
            <w:vAlign w:val="center"/>
          </w:tcPr>
          <w:p w14:paraId="7EE6BD43" w14:textId="14E3E955" w:rsidR="00CD62B4" w:rsidRPr="0093104E" w:rsidRDefault="00CD62B4" w:rsidP="002F28D5">
            <w:pPr>
              <w:spacing w:line="240" w:lineRule="auto"/>
              <w:ind w:firstLine="0"/>
              <w:jc w:val="center"/>
              <w:rPr>
                <w:rFonts w:ascii="Times New Roman" w:hAnsi="Times New Roman"/>
                <w:sz w:val="20"/>
                <w:szCs w:val="20"/>
              </w:rPr>
            </w:pPr>
            <w:r w:rsidRPr="0093104E">
              <w:rPr>
                <w:rFonts w:ascii="Times New Roman" w:hAnsi="Times New Roman"/>
                <w:sz w:val="20"/>
                <w:szCs w:val="20"/>
              </w:rPr>
              <w:t>44</w:t>
            </w:r>
          </w:p>
        </w:tc>
      </w:tr>
      <w:tr w:rsidR="002F28D5" w:rsidRPr="0093104E" w14:paraId="6660419D" w14:textId="74F7ACF2" w:rsidTr="002F28D5">
        <w:trPr>
          <w:trHeight w:val="170"/>
          <w:jc w:val="center"/>
        </w:trPr>
        <w:tc>
          <w:tcPr>
            <w:tcW w:w="1894" w:type="pct"/>
            <w:tcBorders>
              <w:top w:val="nil"/>
              <w:left w:val="single" w:sz="4" w:space="0" w:color="auto"/>
              <w:bottom w:val="single" w:sz="4" w:space="0" w:color="auto"/>
              <w:right w:val="single" w:sz="4" w:space="0" w:color="auto"/>
            </w:tcBorders>
            <w:noWrap/>
            <w:vAlign w:val="center"/>
            <w:hideMark/>
          </w:tcPr>
          <w:p w14:paraId="1C83B885" w14:textId="77777777" w:rsidR="002F28D5" w:rsidRPr="0093104E" w:rsidRDefault="002F28D5" w:rsidP="002F28D5">
            <w:pPr>
              <w:spacing w:line="240" w:lineRule="auto"/>
              <w:ind w:firstLine="22"/>
              <w:rPr>
                <w:rFonts w:ascii="Times New Roman" w:hAnsi="Times New Roman"/>
                <w:b/>
                <w:bCs/>
                <w:i/>
                <w:iCs/>
                <w:sz w:val="20"/>
                <w:szCs w:val="20"/>
              </w:rPr>
            </w:pPr>
            <w:r w:rsidRPr="0093104E">
              <w:rPr>
                <w:rFonts w:ascii="Times New Roman" w:hAnsi="Times New Roman"/>
                <w:b/>
                <w:bCs/>
                <w:i/>
                <w:iCs/>
                <w:sz w:val="20"/>
                <w:szCs w:val="20"/>
              </w:rPr>
              <w:t>ИТОГО по муниципальному округу</w:t>
            </w:r>
          </w:p>
        </w:tc>
        <w:tc>
          <w:tcPr>
            <w:tcW w:w="621" w:type="pct"/>
            <w:tcBorders>
              <w:top w:val="nil"/>
              <w:left w:val="nil"/>
              <w:bottom w:val="single" w:sz="4" w:space="0" w:color="auto"/>
              <w:right w:val="single" w:sz="4" w:space="0" w:color="auto"/>
            </w:tcBorders>
            <w:vAlign w:val="center"/>
          </w:tcPr>
          <w:p w14:paraId="044A9645" w14:textId="782DEA7F" w:rsidR="002F28D5" w:rsidRPr="0093104E" w:rsidRDefault="002F28D5" w:rsidP="002F28D5">
            <w:pPr>
              <w:spacing w:line="240" w:lineRule="auto"/>
              <w:ind w:firstLine="22"/>
              <w:jc w:val="center"/>
              <w:rPr>
                <w:rFonts w:ascii="Times New Roman" w:hAnsi="Times New Roman"/>
                <w:b/>
                <w:bCs/>
                <w:i/>
                <w:iCs/>
                <w:sz w:val="20"/>
                <w:szCs w:val="20"/>
              </w:rPr>
            </w:pPr>
            <w:r w:rsidRPr="0093104E">
              <w:rPr>
                <w:rFonts w:ascii="Times New Roman" w:hAnsi="Times New Roman"/>
                <w:b/>
                <w:bCs/>
                <w:i/>
                <w:iCs/>
                <w:sz w:val="20"/>
                <w:szCs w:val="20"/>
              </w:rPr>
              <w:t>6121</w:t>
            </w:r>
          </w:p>
        </w:tc>
        <w:tc>
          <w:tcPr>
            <w:tcW w:w="621" w:type="pct"/>
            <w:tcBorders>
              <w:top w:val="nil"/>
              <w:left w:val="nil"/>
              <w:bottom w:val="single" w:sz="4" w:space="0" w:color="auto"/>
              <w:right w:val="single" w:sz="4" w:space="0" w:color="auto"/>
            </w:tcBorders>
            <w:vAlign w:val="center"/>
          </w:tcPr>
          <w:p w14:paraId="3C738146" w14:textId="4AC4FEE5" w:rsidR="002F28D5" w:rsidRPr="0093104E" w:rsidRDefault="002F28D5" w:rsidP="002F28D5">
            <w:pPr>
              <w:spacing w:line="240" w:lineRule="auto"/>
              <w:ind w:firstLine="22"/>
              <w:jc w:val="center"/>
              <w:rPr>
                <w:rFonts w:ascii="Times New Roman" w:hAnsi="Times New Roman"/>
                <w:b/>
                <w:bCs/>
                <w:i/>
                <w:iCs/>
                <w:sz w:val="20"/>
                <w:szCs w:val="20"/>
              </w:rPr>
            </w:pPr>
            <w:r w:rsidRPr="0093104E">
              <w:rPr>
                <w:rFonts w:ascii="Times New Roman" w:hAnsi="Times New Roman"/>
                <w:b/>
                <w:bCs/>
                <w:i/>
                <w:iCs/>
                <w:sz w:val="20"/>
                <w:szCs w:val="20"/>
              </w:rPr>
              <w:t>6086</w:t>
            </w:r>
          </w:p>
        </w:tc>
        <w:tc>
          <w:tcPr>
            <w:tcW w:w="621" w:type="pct"/>
            <w:tcBorders>
              <w:top w:val="nil"/>
              <w:left w:val="nil"/>
              <w:bottom w:val="single" w:sz="4" w:space="0" w:color="auto"/>
              <w:right w:val="single" w:sz="4" w:space="0" w:color="auto"/>
            </w:tcBorders>
            <w:vAlign w:val="center"/>
          </w:tcPr>
          <w:p w14:paraId="36333AB7" w14:textId="02736678" w:rsidR="002F28D5" w:rsidRPr="0093104E" w:rsidRDefault="002F28D5" w:rsidP="002F28D5">
            <w:pPr>
              <w:spacing w:line="240" w:lineRule="auto"/>
              <w:ind w:firstLine="22"/>
              <w:jc w:val="center"/>
              <w:rPr>
                <w:rFonts w:ascii="Times New Roman" w:hAnsi="Times New Roman"/>
                <w:b/>
                <w:bCs/>
                <w:i/>
                <w:iCs/>
                <w:sz w:val="20"/>
                <w:szCs w:val="20"/>
              </w:rPr>
            </w:pPr>
            <w:r w:rsidRPr="0093104E">
              <w:rPr>
                <w:rFonts w:ascii="Times New Roman" w:hAnsi="Times New Roman"/>
                <w:b/>
                <w:bCs/>
                <w:i/>
                <w:iCs/>
                <w:sz w:val="20"/>
                <w:szCs w:val="20"/>
              </w:rPr>
              <w:t>6065</w:t>
            </w:r>
          </w:p>
        </w:tc>
        <w:tc>
          <w:tcPr>
            <w:tcW w:w="621" w:type="pct"/>
            <w:tcBorders>
              <w:top w:val="nil"/>
              <w:left w:val="nil"/>
              <w:bottom w:val="single" w:sz="4" w:space="0" w:color="auto"/>
              <w:right w:val="single" w:sz="4" w:space="0" w:color="auto"/>
            </w:tcBorders>
            <w:vAlign w:val="center"/>
          </w:tcPr>
          <w:p w14:paraId="411F119C" w14:textId="202EC3D1" w:rsidR="002F28D5" w:rsidRPr="0093104E" w:rsidRDefault="002F28D5" w:rsidP="002F28D5">
            <w:pPr>
              <w:spacing w:line="240" w:lineRule="auto"/>
              <w:ind w:firstLine="22"/>
              <w:jc w:val="center"/>
              <w:rPr>
                <w:rFonts w:ascii="Times New Roman" w:hAnsi="Times New Roman"/>
                <w:b/>
                <w:bCs/>
                <w:i/>
                <w:iCs/>
                <w:sz w:val="20"/>
                <w:szCs w:val="20"/>
              </w:rPr>
            </w:pPr>
            <w:r w:rsidRPr="0093104E">
              <w:rPr>
                <w:rFonts w:ascii="Times New Roman" w:hAnsi="Times New Roman"/>
                <w:b/>
                <w:bCs/>
                <w:i/>
                <w:iCs/>
                <w:sz w:val="20"/>
                <w:szCs w:val="20"/>
              </w:rPr>
              <w:t>6083</w:t>
            </w:r>
          </w:p>
        </w:tc>
        <w:tc>
          <w:tcPr>
            <w:tcW w:w="622" w:type="pct"/>
            <w:tcBorders>
              <w:top w:val="nil"/>
              <w:left w:val="nil"/>
              <w:bottom w:val="single" w:sz="4" w:space="0" w:color="auto"/>
              <w:right w:val="single" w:sz="4" w:space="0" w:color="auto"/>
            </w:tcBorders>
            <w:vAlign w:val="center"/>
          </w:tcPr>
          <w:p w14:paraId="5CB2B89F" w14:textId="3D1AE193" w:rsidR="002F28D5" w:rsidRPr="0093104E" w:rsidRDefault="002F28D5" w:rsidP="002F28D5">
            <w:pPr>
              <w:spacing w:line="240" w:lineRule="auto"/>
              <w:ind w:firstLine="22"/>
              <w:jc w:val="center"/>
              <w:rPr>
                <w:rFonts w:ascii="Times New Roman" w:hAnsi="Times New Roman"/>
                <w:b/>
                <w:bCs/>
                <w:i/>
                <w:iCs/>
                <w:sz w:val="20"/>
                <w:szCs w:val="20"/>
              </w:rPr>
            </w:pPr>
            <w:r w:rsidRPr="0093104E">
              <w:rPr>
                <w:rFonts w:ascii="Times New Roman" w:hAnsi="Times New Roman"/>
                <w:b/>
                <w:bCs/>
                <w:i/>
                <w:iCs/>
                <w:sz w:val="20"/>
                <w:szCs w:val="20"/>
              </w:rPr>
              <w:t>6326</w:t>
            </w:r>
          </w:p>
        </w:tc>
      </w:tr>
    </w:tbl>
    <w:p w14:paraId="05711E9E" w14:textId="5FB04E84" w:rsidR="00953F1F" w:rsidRPr="0093104E" w:rsidRDefault="00953F1F" w:rsidP="000A7D2D">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По данным Всероссийской переписи населения 2020 года представители коренных малочисленных народов Севера (далее КМНС) 968 человек (15,9% от общей численности населения). По сравнению с данными Всероссийской переписи населения 2010 года удельный вес КМНС в численности населения округа сократился на 2,7%. Среди представителей коренных народов Севера преобладают эвены, составляющие свыше 70% от общей численности представителей КМНС.</w:t>
      </w:r>
    </w:p>
    <w:p w14:paraId="2FF80B76" w14:textId="4FC2BC10" w:rsidR="000A7D2D" w:rsidRPr="0093104E" w:rsidRDefault="000A7D2D" w:rsidP="000A7D2D">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 xml:space="preserve">В округе действует Региональная общественная организация «Ассоциация коренных малочисленных народов Севера Хабаровского края», которая осуществляет свою деятельность в тесном контакте с администрацией округа. В 2015 году создан Совет уполномоченных представителей коренных малочисленных народов Севера, Сибири и Дальнего Востока Российской Федерации при главе Охотского муниципального </w:t>
      </w:r>
      <w:r w:rsidR="00A74E0E" w:rsidRPr="0093104E">
        <w:rPr>
          <w:rFonts w:ascii="Times New Roman" w:hAnsi="Times New Roman"/>
          <w:sz w:val="24"/>
          <w:szCs w:val="24"/>
          <w:lang w:eastAsia="ru-RU"/>
        </w:rPr>
        <w:t>округа</w:t>
      </w:r>
      <w:r w:rsidRPr="0093104E">
        <w:rPr>
          <w:rFonts w:ascii="Times New Roman" w:hAnsi="Times New Roman"/>
          <w:sz w:val="24"/>
          <w:szCs w:val="24"/>
          <w:lang w:eastAsia="ru-RU"/>
        </w:rPr>
        <w:t xml:space="preserve">. </w:t>
      </w:r>
    </w:p>
    <w:p w14:paraId="59DC7187" w14:textId="48ADE5EC" w:rsidR="000A7D2D" w:rsidRPr="0093104E" w:rsidRDefault="000A7D2D" w:rsidP="000A7D2D">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Общая среднесписочная численность населения, занятого в экономике Охотского муниципального округа (по экспертным оценкам) на начало года по основным предприятиям составила 4875 человека В основном трудоспособное население округа занято в непроизводственных отраслях экономики: торговля, жилищно-коммунальное хозяйство, здравоохранение, образование, культура, социальное обеспечение и другие отрасли. Из общей численности занятого населения 37% работает на предприятиях и в организациях государственного, муниципального сектора, 54% в частном секторе. В течение последних лет в структуре занятого в экономике населения наблюдается тенденция сохранения баланса доли промышленного производства и доли непромышленного сектора экономики. Данный процесс отражает изменения в экономике округа, обусловленные развитием горнодобывающей и горноперерабатывающей отрасли.</w:t>
      </w:r>
    </w:p>
    <w:p w14:paraId="54150984" w14:textId="77777777" w:rsidR="007023E7" w:rsidRPr="0093104E" w:rsidRDefault="00CF36D0" w:rsidP="007023E7">
      <w:pPr>
        <w:tabs>
          <w:tab w:val="left" w:pos="0"/>
        </w:tabs>
        <w:spacing w:before="120" w:after="120" w:line="276" w:lineRule="auto"/>
        <w:jc w:val="right"/>
        <w:rPr>
          <w:rFonts w:ascii="Times New Roman" w:hAnsi="Times New Roman"/>
          <w:spacing w:val="-4"/>
          <w:sz w:val="24"/>
          <w:szCs w:val="24"/>
        </w:rPr>
      </w:pPr>
      <w:r w:rsidRPr="0093104E">
        <w:rPr>
          <w:rFonts w:ascii="Times New Roman" w:hAnsi="Times New Roman"/>
          <w:spacing w:val="-4"/>
          <w:sz w:val="24"/>
          <w:szCs w:val="24"/>
        </w:rPr>
        <w:t>Таблица 1.4.2 – 3.</w:t>
      </w:r>
    </w:p>
    <w:p w14:paraId="7BCC4B59" w14:textId="29A5AE1B" w:rsidR="000A7D2D" w:rsidRPr="0093104E" w:rsidRDefault="000A7D2D" w:rsidP="007023E7">
      <w:pPr>
        <w:tabs>
          <w:tab w:val="left" w:pos="0"/>
        </w:tabs>
        <w:spacing w:before="120" w:after="120" w:line="276" w:lineRule="auto"/>
        <w:jc w:val="center"/>
        <w:rPr>
          <w:rFonts w:ascii="Times New Roman" w:hAnsi="Times New Roman"/>
          <w:sz w:val="24"/>
          <w:szCs w:val="24"/>
          <w:lang w:eastAsia="ru-RU"/>
        </w:rPr>
      </w:pPr>
      <w:r w:rsidRPr="0093104E">
        <w:rPr>
          <w:rFonts w:ascii="Times New Roman" w:hAnsi="Times New Roman"/>
          <w:sz w:val="24"/>
          <w:szCs w:val="24"/>
          <w:lang w:eastAsia="ru-RU"/>
        </w:rPr>
        <w:t>Численность занятого населения в разрезе отраслей экономики в 2024 году</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6"/>
        <w:gridCol w:w="3744"/>
      </w:tblGrid>
      <w:tr w:rsidR="000A7D2D" w:rsidRPr="0093104E" w14:paraId="7F3CE54B" w14:textId="77777777" w:rsidTr="00CF36D0">
        <w:trPr>
          <w:trHeight w:val="458"/>
        </w:trPr>
        <w:tc>
          <w:tcPr>
            <w:tcW w:w="5688" w:type="dxa"/>
            <w:vMerge w:val="restart"/>
            <w:vAlign w:val="center"/>
            <w:hideMark/>
          </w:tcPr>
          <w:p w14:paraId="5722C730" w14:textId="5261390E" w:rsidR="000A7D2D" w:rsidRPr="0093104E" w:rsidRDefault="000A7D2D" w:rsidP="00CF36D0">
            <w:pPr>
              <w:tabs>
                <w:tab w:val="left" w:pos="0"/>
              </w:tabs>
              <w:spacing w:before="120" w:after="120" w:line="276" w:lineRule="auto"/>
              <w:rPr>
                <w:rFonts w:ascii="Times New Roman" w:hAnsi="Times New Roman"/>
                <w:b/>
                <w:bCs/>
                <w:sz w:val="20"/>
                <w:szCs w:val="20"/>
                <w:lang w:eastAsia="ru-RU"/>
              </w:rPr>
            </w:pPr>
            <w:r w:rsidRPr="0093104E">
              <w:rPr>
                <w:rFonts w:ascii="Times New Roman" w:hAnsi="Times New Roman"/>
                <w:b/>
                <w:bCs/>
                <w:sz w:val="20"/>
                <w:szCs w:val="20"/>
                <w:lang w:eastAsia="ru-RU"/>
              </w:rPr>
              <w:t>Отрасль экономики</w:t>
            </w:r>
          </w:p>
        </w:tc>
        <w:tc>
          <w:tcPr>
            <w:tcW w:w="3656" w:type="dxa"/>
            <w:vMerge w:val="restart"/>
            <w:vAlign w:val="center"/>
            <w:hideMark/>
          </w:tcPr>
          <w:p w14:paraId="6C407106" w14:textId="77777777" w:rsidR="000A7D2D" w:rsidRPr="0093104E" w:rsidRDefault="000A7D2D" w:rsidP="000A7D2D">
            <w:pPr>
              <w:spacing w:before="120" w:after="120" w:line="276" w:lineRule="auto"/>
              <w:rPr>
                <w:rFonts w:ascii="Times New Roman" w:hAnsi="Times New Roman"/>
                <w:b/>
                <w:bCs/>
                <w:sz w:val="20"/>
                <w:szCs w:val="20"/>
                <w:lang w:eastAsia="ru-RU"/>
              </w:rPr>
            </w:pPr>
            <w:r w:rsidRPr="0093104E">
              <w:rPr>
                <w:rFonts w:ascii="Times New Roman" w:hAnsi="Times New Roman"/>
                <w:b/>
                <w:bCs/>
                <w:sz w:val="20"/>
                <w:szCs w:val="20"/>
                <w:lang w:eastAsia="ru-RU"/>
              </w:rPr>
              <w:t>2024</w:t>
            </w:r>
          </w:p>
        </w:tc>
      </w:tr>
      <w:tr w:rsidR="000A7D2D" w:rsidRPr="0093104E" w14:paraId="2486F028" w14:textId="77777777" w:rsidTr="00CF36D0">
        <w:trPr>
          <w:trHeight w:val="504"/>
        </w:trPr>
        <w:tc>
          <w:tcPr>
            <w:tcW w:w="5688" w:type="dxa"/>
            <w:vMerge/>
            <w:vAlign w:val="center"/>
            <w:hideMark/>
          </w:tcPr>
          <w:p w14:paraId="5E3560A9" w14:textId="77777777" w:rsidR="000A7D2D" w:rsidRPr="0093104E" w:rsidRDefault="000A7D2D" w:rsidP="000A7D2D">
            <w:pPr>
              <w:spacing w:before="120" w:after="120" w:line="276" w:lineRule="auto"/>
              <w:rPr>
                <w:rFonts w:ascii="Times New Roman" w:hAnsi="Times New Roman"/>
                <w:sz w:val="20"/>
                <w:szCs w:val="20"/>
                <w:lang w:eastAsia="ru-RU"/>
              </w:rPr>
            </w:pPr>
          </w:p>
        </w:tc>
        <w:tc>
          <w:tcPr>
            <w:tcW w:w="3656" w:type="dxa"/>
            <w:vMerge/>
            <w:vAlign w:val="center"/>
            <w:hideMark/>
          </w:tcPr>
          <w:p w14:paraId="40CA1B52" w14:textId="77777777" w:rsidR="000A7D2D" w:rsidRPr="0093104E" w:rsidRDefault="000A7D2D" w:rsidP="000A7D2D">
            <w:pPr>
              <w:spacing w:before="120" w:after="120" w:line="276" w:lineRule="auto"/>
              <w:rPr>
                <w:rFonts w:ascii="Times New Roman" w:hAnsi="Times New Roman"/>
                <w:sz w:val="20"/>
                <w:szCs w:val="20"/>
                <w:lang w:eastAsia="ru-RU"/>
              </w:rPr>
            </w:pPr>
          </w:p>
        </w:tc>
      </w:tr>
      <w:tr w:rsidR="000A7D2D" w:rsidRPr="0093104E" w14:paraId="4294DB46" w14:textId="77777777" w:rsidTr="00CF36D0">
        <w:trPr>
          <w:trHeight w:val="405"/>
        </w:trPr>
        <w:tc>
          <w:tcPr>
            <w:tcW w:w="5688" w:type="dxa"/>
            <w:noWrap/>
            <w:vAlign w:val="bottom"/>
            <w:hideMark/>
          </w:tcPr>
          <w:p w14:paraId="67B8006D" w14:textId="77777777" w:rsidR="000A7D2D" w:rsidRPr="0093104E" w:rsidRDefault="000A7D2D" w:rsidP="000A7D2D">
            <w:pPr>
              <w:spacing w:before="120" w:after="120" w:line="276" w:lineRule="auto"/>
              <w:rPr>
                <w:rFonts w:ascii="Times New Roman" w:hAnsi="Times New Roman"/>
                <w:sz w:val="20"/>
                <w:szCs w:val="20"/>
                <w:lang w:eastAsia="ru-RU"/>
              </w:rPr>
            </w:pPr>
            <w:r w:rsidRPr="0093104E">
              <w:rPr>
                <w:rFonts w:ascii="Times New Roman" w:hAnsi="Times New Roman"/>
                <w:sz w:val="20"/>
                <w:szCs w:val="20"/>
                <w:lang w:eastAsia="ru-RU"/>
              </w:rPr>
              <w:t>1. Рыбодобывающая</w:t>
            </w:r>
          </w:p>
          <w:p w14:paraId="18F543E5" w14:textId="77777777" w:rsidR="000A7D2D" w:rsidRPr="0093104E" w:rsidRDefault="000A7D2D" w:rsidP="000A7D2D">
            <w:pPr>
              <w:spacing w:before="120" w:after="120" w:line="276" w:lineRule="auto"/>
              <w:rPr>
                <w:rFonts w:ascii="Times New Roman" w:hAnsi="Times New Roman"/>
                <w:sz w:val="20"/>
                <w:szCs w:val="20"/>
                <w:lang w:eastAsia="ru-RU"/>
              </w:rPr>
            </w:pPr>
            <w:r w:rsidRPr="0093104E">
              <w:rPr>
                <w:rFonts w:ascii="Times New Roman" w:hAnsi="Times New Roman"/>
                <w:sz w:val="20"/>
                <w:szCs w:val="20"/>
                <w:lang w:eastAsia="ru-RU"/>
              </w:rPr>
              <w:t>2. Золотодобывающая</w:t>
            </w:r>
          </w:p>
          <w:p w14:paraId="143A6A0E" w14:textId="77777777" w:rsidR="000A7D2D" w:rsidRPr="0093104E" w:rsidRDefault="000A7D2D" w:rsidP="000A7D2D">
            <w:pPr>
              <w:spacing w:before="120" w:after="120" w:line="276" w:lineRule="auto"/>
              <w:rPr>
                <w:rFonts w:ascii="Times New Roman" w:hAnsi="Times New Roman"/>
                <w:sz w:val="20"/>
                <w:szCs w:val="20"/>
                <w:lang w:eastAsia="ru-RU"/>
              </w:rPr>
            </w:pPr>
            <w:r w:rsidRPr="0093104E">
              <w:rPr>
                <w:rFonts w:ascii="Times New Roman" w:hAnsi="Times New Roman"/>
                <w:sz w:val="20"/>
                <w:szCs w:val="20"/>
                <w:lang w:eastAsia="ru-RU"/>
              </w:rPr>
              <w:t>3. Транспорт</w:t>
            </w:r>
          </w:p>
          <w:p w14:paraId="200367F7" w14:textId="77777777" w:rsidR="000A7D2D" w:rsidRPr="0093104E" w:rsidRDefault="000A7D2D" w:rsidP="000A7D2D">
            <w:pPr>
              <w:spacing w:before="120" w:after="120" w:line="276" w:lineRule="auto"/>
              <w:rPr>
                <w:rFonts w:ascii="Times New Roman" w:hAnsi="Times New Roman"/>
                <w:sz w:val="20"/>
                <w:szCs w:val="20"/>
                <w:lang w:eastAsia="ru-RU"/>
              </w:rPr>
            </w:pPr>
            <w:r w:rsidRPr="0093104E">
              <w:rPr>
                <w:rFonts w:ascii="Times New Roman" w:hAnsi="Times New Roman"/>
                <w:sz w:val="20"/>
                <w:szCs w:val="20"/>
                <w:lang w:eastAsia="ru-RU"/>
              </w:rPr>
              <w:lastRenderedPageBreak/>
              <w:t>4. ЖКХ</w:t>
            </w:r>
          </w:p>
          <w:p w14:paraId="3DB83025" w14:textId="77777777" w:rsidR="000A7D2D" w:rsidRPr="0093104E" w:rsidRDefault="000A7D2D" w:rsidP="000A7D2D">
            <w:pPr>
              <w:spacing w:before="120" w:after="120" w:line="276" w:lineRule="auto"/>
              <w:rPr>
                <w:rFonts w:ascii="Times New Roman" w:hAnsi="Times New Roman"/>
                <w:sz w:val="20"/>
                <w:szCs w:val="20"/>
                <w:lang w:eastAsia="ru-RU"/>
              </w:rPr>
            </w:pPr>
            <w:r w:rsidRPr="0093104E">
              <w:rPr>
                <w:rFonts w:ascii="Times New Roman" w:hAnsi="Times New Roman"/>
                <w:sz w:val="20"/>
                <w:szCs w:val="20"/>
                <w:lang w:eastAsia="ru-RU"/>
              </w:rPr>
              <w:t>5. Бюджетные учреждения</w:t>
            </w:r>
          </w:p>
          <w:p w14:paraId="5E1BC4DF" w14:textId="77777777" w:rsidR="000A7D2D" w:rsidRPr="0093104E" w:rsidRDefault="000A7D2D" w:rsidP="000A7D2D">
            <w:pPr>
              <w:spacing w:before="120" w:after="120" w:line="276" w:lineRule="auto"/>
              <w:rPr>
                <w:rFonts w:ascii="Times New Roman" w:hAnsi="Times New Roman"/>
                <w:sz w:val="20"/>
                <w:szCs w:val="20"/>
                <w:lang w:eastAsia="ru-RU"/>
              </w:rPr>
            </w:pPr>
            <w:r w:rsidRPr="0093104E">
              <w:rPr>
                <w:rFonts w:ascii="Times New Roman" w:hAnsi="Times New Roman"/>
                <w:sz w:val="20"/>
                <w:szCs w:val="20"/>
                <w:lang w:eastAsia="ru-RU"/>
              </w:rPr>
              <w:t>6. Связь</w:t>
            </w:r>
          </w:p>
          <w:p w14:paraId="6A5C7926" w14:textId="77777777" w:rsidR="000A7D2D" w:rsidRPr="0093104E" w:rsidRDefault="000A7D2D" w:rsidP="000A7D2D">
            <w:pPr>
              <w:spacing w:before="120" w:after="120" w:line="276" w:lineRule="auto"/>
              <w:rPr>
                <w:rFonts w:ascii="Times New Roman" w:hAnsi="Times New Roman"/>
                <w:sz w:val="20"/>
                <w:szCs w:val="20"/>
                <w:lang w:eastAsia="ru-RU"/>
              </w:rPr>
            </w:pPr>
            <w:r w:rsidRPr="0093104E">
              <w:rPr>
                <w:rFonts w:ascii="Times New Roman" w:hAnsi="Times New Roman"/>
                <w:sz w:val="20"/>
                <w:szCs w:val="20"/>
                <w:lang w:eastAsia="ru-RU"/>
              </w:rPr>
              <w:t>7. Прочие</w:t>
            </w:r>
          </w:p>
          <w:p w14:paraId="78A09459" w14:textId="77777777" w:rsidR="000A7D2D" w:rsidRPr="0093104E" w:rsidRDefault="000A7D2D" w:rsidP="000A7D2D">
            <w:pPr>
              <w:spacing w:before="120" w:after="120" w:line="276" w:lineRule="auto"/>
              <w:rPr>
                <w:rFonts w:ascii="Times New Roman" w:hAnsi="Times New Roman"/>
                <w:sz w:val="20"/>
                <w:szCs w:val="20"/>
                <w:lang w:eastAsia="ru-RU"/>
              </w:rPr>
            </w:pPr>
            <w:r w:rsidRPr="0093104E">
              <w:rPr>
                <w:rFonts w:ascii="Times New Roman" w:hAnsi="Times New Roman"/>
                <w:sz w:val="20"/>
                <w:szCs w:val="20"/>
                <w:lang w:eastAsia="ru-RU"/>
              </w:rPr>
              <w:t>Всего</w:t>
            </w:r>
          </w:p>
        </w:tc>
        <w:tc>
          <w:tcPr>
            <w:tcW w:w="3656" w:type="dxa"/>
            <w:hideMark/>
          </w:tcPr>
          <w:p w14:paraId="4368099A" w14:textId="77777777" w:rsidR="000A7D2D" w:rsidRPr="0093104E" w:rsidRDefault="000A7D2D" w:rsidP="000A7D2D">
            <w:pPr>
              <w:spacing w:before="120" w:after="120" w:line="276" w:lineRule="auto"/>
              <w:rPr>
                <w:rFonts w:ascii="Times New Roman" w:hAnsi="Times New Roman"/>
                <w:sz w:val="20"/>
                <w:szCs w:val="20"/>
                <w:lang w:eastAsia="ru-RU"/>
              </w:rPr>
            </w:pPr>
            <w:r w:rsidRPr="0093104E">
              <w:rPr>
                <w:rFonts w:ascii="Times New Roman" w:hAnsi="Times New Roman"/>
                <w:sz w:val="20"/>
                <w:szCs w:val="20"/>
                <w:lang w:eastAsia="ru-RU"/>
              </w:rPr>
              <w:lastRenderedPageBreak/>
              <w:t>1079</w:t>
            </w:r>
          </w:p>
          <w:p w14:paraId="094528BF" w14:textId="77777777" w:rsidR="000A7D2D" w:rsidRPr="0093104E" w:rsidRDefault="000A7D2D" w:rsidP="000A7D2D">
            <w:pPr>
              <w:spacing w:before="120" w:after="120" w:line="276" w:lineRule="auto"/>
              <w:rPr>
                <w:rFonts w:ascii="Times New Roman" w:hAnsi="Times New Roman"/>
                <w:sz w:val="20"/>
                <w:szCs w:val="20"/>
                <w:lang w:eastAsia="ru-RU"/>
              </w:rPr>
            </w:pPr>
            <w:r w:rsidRPr="0093104E">
              <w:rPr>
                <w:rFonts w:ascii="Times New Roman" w:hAnsi="Times New Roman"/>
                <w:sz w:val="20"/>
                <w:szCs w:val="20"/>
                <w:lang w:eastAsia="ru-RU"/>
              </w:rPr>
              <w:t>1376</w:t>
            </w:r>
          </w:p>
          <w:p w14:paraId="3D38EC06" w14:textId="77777777" w:rsidR="000A7D2D" w:rsidRPr="0093104E" w:rsidRDefault="000A7D2D" w:rsidP="000A7D2D">
            <w:pPr>
              <w:spacing w:before="120" w:after="120" w:line="276" w:lineRule="auto"/>
              <w:rPr>
                <w:rFonts w:ascii="Times New Roman" w:hAnsi="Times New Roman"/>
                <w:sz w:val="20"/>
                <w:szCs w:val="20"/>
                <w:lang w:eastAsia="ru-RU"/>
              </w:rPr>
            </w:pPr>
            <w:r w:rsidRPr="0093104E">
              <w:rPr>
                <w:rFonts w:ascii="Times New Roman" w:hAnsi="Times New Roman"/>
                <w:sz w:val="20"/>
                <w:szCs w:val="20"/>
                <w:lang w:eastAsia="ru-RU"/>
              </w:rPr>
              <w:t>219</w:t>
            </w:r>
          </w:p>
          <w:p w14:paraId="4BC36457" w14:textId="77777777" w:rsidR="000A7D2D" w:rsidRPr="0093104E" w:rsidRDefault="000A7D2D" w:rsidP="000A7D2D">
            <w:pPr>
              <w:spacing w:before="120" w:after="120" w:line="276" w:lineRule="auto"/>
              <w:rPr>
                <w:rFonts w:ascii="Times New Roman" w:hAnsi="Times New Roman"/>
                <w:sz w:val="20"/>
                <w:szCs w:val="20"/>
                <w:lang w:eastAsia="ru-RU"/>
              </w:rPr>
            </w:pPr>
            <w:r w:rsidRPr="0093104E">
              <w:rPr>
                <w:rFonts w:ascii="Times New Roman" w:hAnsi="Times New Roman"/>
                <w:sz w:val="20"/>
                <w:szCs w:val="20"/>
                <w:lang w:eastAsia="ru-RU"/>
              </w:rPr>
              <w:lastRenderedPageBreak/>
              <w:t>419</w:t>
            </w:r>
          </w:p>
          <w:p w14:paraId="21ED465B" w14:textId="77777777" w:rsidR="000A7D2D" w:rsidRPr="0093104E" w:rsidRDefault="000A7D2D" w:rsidP="000A7D2D">
            <w:pPr>
              <w:spacing w:before="120" w:after="120" w:line="276" w:lineRule="auto"/>
              <w:rPr>
                <w:rFonts w:ascii="Times New Roman" w:hAnsi="Times New Roman"/>
                <w:sz w:val="20"/>
                <w:szCs w:val="20"/>
                <w:lang w:eastAsia="ru-RU"/>
              </w:rPr>
            </w:pPr>
            <w:r w:rsidRPr="0093104E">
              <w:rPr>
                <w:rFonts w:ascii="Times New Roman" w:hAnsi="Times New Roman"/>
                <w:sz w:val="20"/>
                <w:szCs w:val="20"/>
                <w:lang w:eastAsia="ru-RU"/>
              </w:rPr>
              <w:t>1244</w:t>
            </w:r>
          </w:p>
          <w:p w14:paraId="26B0E85A" w14:textId="77777777" w:rsidR="000A7D2D" w:rsidRPr="0093104E" w:rsidRDefault="000A7D2D" w:rsidP="000A7D2D">
            <w:pPr>
              <w:spacing w:before="120" w:after="120" w:line="276" w:lineRule="auto"/>
              <w:rPr>
                <w:rFonts w:ascii="Times New Roman" w:hAnsi="Times New Roman"/>
                <w:sz w:val="20"/>
                <w:szCs w:val="20"/>
                <w:lang w:eastAsia="ru-RU"/>
              </w:rPr>
            </w:pPr>
            <w:r w:rsidRPr="0093104E">
              <w:rPr>
                <w:rFonts w:ascii="Times New Roman" w:hAnsi="Times New Roman"/>
                <w:sz w:val="20"/>
                <w:szCs w:val="20"/>
                <w:lang w:eastAsia="ru-RU"/>
              </w:rPr>
              <w:t>58</w:t>
            </w:r>
          </w:p>
          <w:p w14:paraId="6BCE8F9F" w14:textId="77777777" w:rsidR="000A7D2D" w:rsidRPr="0093104E" w:rsidRDefault="000A7D2D" w:rsidP="000A7D2D">
            <w:pPr>
              <w:spacing w:before="120" w:after="120" w:line="276" w:lineRule="auto"/>
              <w:rPr>
                <w:rFonts w:ascii="Times New Roman" w:hAnsi="Times New Roman"/>
                <w:sz w:val="20"/>
                <w:szCs w:val="20"/>
                <w:lang w:eastAsia="ru-RU"/>
              </w:rPr>
            </w:pPr>
            <w:r w:rsidRPr="0093104E">
              <w:rPr>
                <w:rFonts w:ascii="Times New Roman" w:hAnsi="Times New Roman"/>
                <w:sz w:val="20"/>
                <w:szCs w:val="20"/>
                <w:lang w:eastAsia="ru-RU"/>
              </w:rPr>
              <w:t>480</w:t>
            </w:r>
          </w:p>
          <w:p w14:paraId="6E68B92D" w14:textId="77777777" w:rsidR="000A7D2D" w:rsidRPr="0093104E" w:rsidRDefault="000A7D2D" w:rsidP="000A7D2D">
            <w:pPr>
              <w:spacing w:before="120" w:after="120" w:line="276" w:lineRule="auto"/>
              <w:rPr>
                <w:rFonts w:ascii="Times New Roman" w:hAnsi="Times New Roman"/>
                <w:sz w:val="20"/>
                <w:szCs w:val="20"/>
                <w:lang w:eastAsia="ru-RU"/>
              </w:rPr>
            </w:pPr>
            <w:r w:rsidRPr="0093104E">
              <w:rPr>
                <w:rFonts w:ascii="Times New Roman" w:hAnsi="Times New Roman"/>
                <w:sz w:val="20"/>
                <w:szCs w:val="20"/>
                <w:lang w:eastAsia="ru-RU"/>
              </w:rPr>
              <w:t>4875</w:t>
            </w:r>
          </w:p>
        </w:tc>
      </w:tr>
    </w:tbl>
    <w:p w14:paraId="55192813" w14:textId="1089BF23" w:rsidR="00933EB7" w:rsidRPr="0093104E" w:rsidRDefault="00933EB7" w:rsidP="000A7D2D">
      <w:pPr>
        <w:tabs>
          <w:tab w:val="left" w:pos="0"/>
        </w:tabs>
        <w:spacing w:before="120" w:after="120" w:line="276" w:lineRule="auto"/>
        <w:jc w:val="both"/>
        <w:rPr>
          <w:rFonts w:ascii="Times New Roman" w:hAnsi="Times New Roman"/>
          <w:color w:val="000000"/>
          <w:sz w:val="24"/>
          <w:szCs w:val="24"/>
          <w:lang w:eastAsia="ru-RU"/>
        </w:rPr>
      </w:pPr>
      <w:r w:rsidRPr="0093104E">
        <w:rPr>
          <w:rFonts w:ascii="Times New Roman" w:hAnsi="Times New Roman"/>
          <w:color w:val="000000"/>
          <w:sz w:val="24"/>
          <w:szCs w:val="24"/>
          <w:lang w:eastAsia="ru-RU"/>
        </w:rPr>
        <w:lastRenderedPageBreak/>
        <w:t>Уровень регистрируемой безработицы на территории округа по итогам 2024 года сократился к уровню 2023 года на 0,4 процентных пункта и составил 0,4%. Численность безработных граждан, зарегистрированных в территориальном центре занятости населения, на начало 2025 года составляла 15 человек</w:t>
      </w:r>
    </w:p>
    <w:p w14:paraId="6ABE7AA7" w14:textId="0C353272" w:rsidR="00A804A3" w:rsidRPr="0093104E" w:rsidRDefault="00A804A3" w:rsidP="00A804A3">
      <w:pPr>
        <w:pStyle w:val="3"/>
        <w:rPr>
          <w:rFonts w:ascii="Times New Roman" w:hAnsi="Times New Roman" w:cs="Times New Roman"/>
          <w:b/>
          <w:bCs/>
          <w:color w:val="auto"/>
          <w:sz w:val="24"/>
          <w:szCs w:val="24"/>
          <w:lang w:eastAsia="ru-RU"/>
        </w:rPr>
      </w:pPr>
      <w:bookmarkStart w:id="24" w:name="_Toc199941908"/>
      <w:r w:rsidRPr="0093104E">
        <w:rPr>
          <w:rFonts w:ascii="Times New Roman" w:eastAsia="Times New Roman" w:hAnsi="Times New Roman" w:cs="Times New Roman"/>
          <w:b/>
          <w:bCs/>
          <w:color w:val="auto"/>
          <w:sz w:val="24"/>
          <w:szCs w:val="24"/>
          <w:lang w:eastAsia="ru-RU"/>
        </w:rPr>
        <w:t>1.4.</w:t>
      </w:r>
      <w:r w:rsidR="002A5A86" w:rsidRPr="0093104E">
        <w:rPr>
          <w:rFonts w:ascii="Times New Roman" w:eastAsia="Times New Roman" w:hAnsi="Times New Roman" w:cs="Times New Roman"/>
          <w:b/>
          <w:bCs/>
          <w:color w:val="auto"/>
          <w:sz w:val="24"/>
          <w:szCs w:val="24"/>
          <w:lang w:eastAsia="ru-RU"/>
        </w:rPr>
        <w:t>3</w:t>
      </w:r>
      <w:r w:rsidRPr="0093104E">
        <w:rPr>
          <w:rFonts w:ascii="Times New Roman" w:eastAsia="Times New Roman" w:hAnsi="Times New Roman" w:cs="Times New Roman"/>
          <w:b/>
          <w:bCs/>
          <w:color w:val="auto"/>
          <w:sz w:val="24"/>
          <w:szCs w:val="24"/>
          <w:lang w:eastAsia="ru-RU"/>
        </w:rPr>
        <w:t xml:space="preserve"> </w:t>
      </w:r>
      <w:r w:rsidRPr="0093104E">
        <w:rPr>
          <w:rFonts w:ascii="Times New Roman" w:hAnsi="Times New Roman"/>
          <w:b/>
          <w:bCs/>
          <w:color w:val="auto"/>
          <w:sz w:val="24"/>
          <w:szCs w:val="24"/>
        </w:rPr>
        <w:t>Жилищный фонд</w:t>
      </w:r>
      <w:bookmarkEnd w:id="24"/>
    </w:p>
    <w:p w14:paraId="0B69476C" w14:textId="55A19CEB" w:rsidR="00A5183C" w:rsidRPr="0093104E" w:rsidRDefault="00A5183C" w:rsidP="002A5A86">
      <w:pPr>
        <w:spacing w:before="120" w:after="120" w:line="276" w:lineRule="auto"/>
        <w:jc w:val="both"/>
        <w:rPr>
          <w:rFonts w:ascii="Times New Roman" w:hAnsi="Times New Roman"/>
          <w:sz w:val="24"/>
          <w:szCs w:val="24"/>
        </w:rPr>
      </w:pPr>
      <w:r w:rsidRPr="0093104E">
        <w:rPr>
          <w:rFonts w:ascii="Times New Roman" w:hAnsi="Times New Roman"/>
          <w:sz w:val="24"/>
          <w:szCs w:val="24"/>
        </w:rPr>
        <w:t>Общая площадь жилых помещений в Охотском округе – 222,14 тыс. м2, количество многоквартирных домов (далее – МКД) – 162, из них признано аварийными 32 дома площадью 18,9 тыс. м2, исправных 130 домов (6,4 процента от общего количества домов – 2035). Под управлением управляющей компанией находится 95 МКД 973 процента от общего количество исправленных МКД)</w:t>
      </w:r>
    </w:p>
    <w:p w14:paraId="7E1BB9C6" w14:textId="340DC980" w:rsidR="002A5A86" w:rsidRPr="0093104E" w:rsidRDefault="002A5A86" w:rsidP="002A5A86">
      <w:pPr>
        <w:spacing w:before="120" w:after="120" w:line="276" w:lineRule="auto"/>
        <w:jc w:val="both"/>
        <w:rPr>
          <w:rFonts w:ascii="Times New Roman" w:hAnsi="Times New Roman"/>
          <w:sz w:val="24"/>
          <w:szCs w:val="24"/>
        </w:rPr>
      </w:pPr>
      <w:r w:rsidRPr="0093104E">
        <w:rPr>
          <w:rFonts w:ascii="Times New Roman" w:hAnsi="Times New Roman"/>
          <w:sz w:val="24"/>
          <w:szCs w:val="24"/>
        </w:rPr>
        <w:t>В округе многоквартирные дома все частично благоустроенные (отсутствует горячее водоснабжение, газ), площадь 84,32 тыс. м2 (100%).</w:t>
      </w:r>
    </w:p>
    <w:p w14:paraId="26EE582D" w14:textId="1EA243F3" w:rsidR="00117CF6" w:rsidRPr="0093104E" w:rsidRDefault="002A5A86" w:rsidP="002A5A86">
      <w:pPr>
        <w:spacing w:before="120" w:after="120" w:line="276" w:lineRule="auto"/>
        <w:jc w:val="both"/>
        <w:rPr>
          <w:rFonts w:ascii="Times New Roman" w:hAnsi="Times New Roman"/>
          <w:sz w:val="24"/>
          <w:szCs w:val="24"/>
        </w:rPr>
      </w:pPr>
      <w:r w:rsidRPr="0093104E">
        <w:rPr>
          <w:rFonts w:ascii="Times New Roman" w:hAnsi="Times New Roman"/>
          <w:sz w:val="24"/>
          <w:szCs w:val="24"/>
        </w:rPr>
        <w:t>Площадь муниципального жилфонда составляет 40563 кв. м.</w:t>
      </w:r>
    </w:p>
    <w:p w14:paraId="26F8CAF6" w14:textId="06C5DD2A" w:rsidR="00A5183C" w:rsidRPr="0093104E" w:rsidRDefault="00A5183C" w:rsidP="00A5183C">
      <w:pPr>
        <w:spacing w:before="120" w:after="120"/>
        <w:jc w:val="both"/>
        <w:rPr>
          <w:rFonts w:ascii="Times New Roman" w:hAnsi="Times New Roman"/>
          <w:sz w:val="24"/>
          <w:szCs w:val="24"/>
          <w:lang w:val="x-none"/>
        </w:rPr>
      </w:pPr>
      <w:r w:rsidRPr="0093104E">
        <w:rPr>
          <w:rFonts w:ascii="Times New Roman" w:hAnsi="Times New Roman"/>
          <w:sz w:val="24"/>
          <w:szCs w:val="24"/>
          <w:lang w:val="x-none"/>
        </w:rPr>
        <w:t>Средняя обеспеченность общей площадью жилищного фонда на 2023 г. составляет – 35,1кв,м,/чел.</w:t>
      </w:r>
    </w:p>
    <w:p w14:paraId="6BDEA4C5" w14:textId="77777777" w:rsidR="007023E7" w:rsidRPr="0093104E" w:rsidRDefault="002A5A86" w:rsidP="007023E7">
      <w:pPr>
        <w:spacing w:before="120" w:after="120" w:line="276" w:lineRule="auto"/>
        <w:ind w:firstLine="0"/>
        <w:jc w:val="right"/>
        <w:rPr>
          <w:rFonts w:ascii="Times New Roman" w:hAnsi="Times New Roman"/>
          <w:spacing w:val="-4"/>
          <w:sz w:val="24"/>
          <w:szCs w:val="24"/>
        </w:rPr>
      </w:pPr>
      <w:r w:rsidRPr="0093104E">
        <w:rPr>
          <w:rFonts w:ascii="Times New Roman" w:hAnsi="Times New Roman"/>
          <w:spacing w:val="-4"/>
          <w:sz w:val="24"/>
          <w:szCs w:val="24"/>
        </w:rPr>
        <w:t>Таблица 1.4.3 – 1</w:t>
      </w:r>
    </w:p>
    <w:p w14:paraId="105677CB" w14:textId="101AB6AC" w:rsidR="002A5A86" w:rsidRPr="0093104E" w:rsidRDefault="002A5A86" w:rsidP="007023E7">
      <w:pPr>
        <w:spacing w:before="120" w:after="120" w:line="276" w:lineRule="auto"/>
        <w:ind w:firstLine="0"/>
        <w:jc w:val="center"/>
        <w:rPr>
          <w:rFonts w:ascii="Times New Roman" w:hAnsi="Times New Roman"/>
          <w:sz w:val="24"/>
          <w:szCs w:val="24"/>
          <w:lang w:eastAsia="ru-RU"/>
        </w:rPr>
      </w:pPr>
      <w:r w:rsidRPr="0093104E">
        <w:rPr>
          <w:rFonts w:ascii="Times New Roman" w:hAnsi="Times New Roman"/>
          <w:sz w:val="24"/>
          <w:szCs w:val="24"/>
          <w:lang w:eastAsia="ru-RU"/>
        </w:rPr>
        <w:t>Информация об общей площади жилых помещений, тыс. м</w:t>
      </w:r>
      <w:r w:rsidRPr="0093104E">
        <w:rPr>
          <w:rFonts w:ascii="Times New Roman" w:hAnsi="Times New Roman"/>
          <w:sz w:val="24"/>
          <w:szCs w:val="24"/>
          <w:vertAlign w:val="superscript"/>
          <w:lang w:eastAsia="ru-RU"/>
        </w:rPr>
        <w:t>2</w:t>
      </w:r>
    </w:p>
    <w:tbl>
      <w:tblPr>
        <w:tblStyle w:val="12"/>
        <w:tblW w:w="9546" w:type="dxa"/>
        <w:tblLook w:val="04A0" w:firstRow="1" w:lastRow="0" w:firstColumn="1" w:lastColumn="0" w:noHBand="0" w:noVBand="1"/>
      </w:tblPr>
      <w:tblGrid>
        <w:gridCol w:w="2186"/>
        <w:gridCol w:w="2180"/>
        <w:gridCol w:w="2560"/>
        <w:gridCol w:w="2620"/>
      </w:tblGrid>
      <w:tr w:rsidR="002A5A86" w:rsidRPr="0093104E" w14:paraId="0EA76B9B" w14:textId="77777777" w:rsidTr="002A5A86">
        <w:trPr>
          <w:trHeight w:val="1230"/>
        </w:trPr>
        <w:tc>
          <w:tcPr>
            <w:tcW w:w="2186" w:type="dxa"/>
            <w:vMerge w:val="restart"/>
            <w:vAlign w:val="center"/>
            <w:hideMark/>
          </w:tcPr>
          <w:p w14:paraId="64C7AFCC" w14:textId="53F12B72" w:rsidR="002A5A86" w:rsidRPr="0093104E" w:rsidRDefault="002A5A86" w:rsidP="002A5A86">
            <w:pPr>
              <w:spacing w:line="240" w:lineRule="auto"/>
              <w:ind w:firstLine="0"/>
              <w:jc w:val="center"/>
              <w:rPr>
                <w:b/>
                <w:bCs/>
              </w:rPr>
            </w:pPr>
            <w:r w:rsidRPr="0093104E">
              <w:rPr>
                <w:b/>
                <w:bCs/>
              </w:rPr>
              <w:t>Наименование</w:t>
            </w:r>
          </w:p>
        </w:tc>
        <w:tc>
          <w:tcPr>
            <w:tcW w:w="2180" w:type="dxa"/>
            <w:vAlign w:val="center"/>
          </w:tcPr>
          <w:p w14:paraId="5BB01B7F" w14:textId="77777777" w:rsidR="002A5A86" w:rsidRPr="0093104E" w:rsidRDefault="002A5A86" w:rsidP="002A5A86">
            <w:pPr>
              <w:spacing w:line="240" w:lineRule="auto"/>
              <w:ind w:firstLine="0"/>
              <w:jc w:val="center"/>
              <w:rPr>
                <w:b/>
                <w:bCs/>
              </w:rPr>
            </w:pPr>
            <w:r w:rsidRPr="0093104E">
              <w:rPr>
                <w:b/>
                <w:bCs/>
              </w:rPr>
              <w:t>Общая площадь жилых помещений, всего (весь жилищный фонд)</w:t>
            </w:r>
          </w:p>
        </w:tc>
        <w:tc>
          <w:tcPr>
            <w:tcW w:w="2560" w:type="dxa"/>
            <w:vAlign w:val="center"/>
            <w:hideMark/>
          </w:tcPr>
          <w:p w14:paraId="0E1BB0AE" w14:textId="77777777" w:rsidR="002A5A86" w:rsidRPr="0093104E" w:rsidRDefault="002A5A86" w:rsidP="002A5A86">
            <w:pPr>
              <w:spacing w:line="240" w:lineRule="auto"/>
              <w:ind w:firstLine="0"/>
              <w:jc w:val="center"/>
              <w:rPr>
                <w:b/>
                <w:bCs/>
              </w:rPr>
            </w:pPr>
            <w:r w:rsidRPr="0093104E">
              <w:rPr>
                <w:b/>
                <w:bCs/>
              </w:rPr>
              <w:t>Общая площадь жилых помещений, всего (весь жилищный фонд)</w:t>
            </w:r>
          </w:p>
        </w:tc>
        <w:tc>
          <w:tcPr>
            <w:tcW w:w="2620" w:type="dxa"/>
            <w:vAlign w:val="center"/>
            <w:hideMark/>
          </w:tcPr>
          <w:p w14:paraId="5755B902" w14:textId="77777777" w:rsidR="002A5A86" w:rsidRPr="0093104E" w:rsidRDefault="002A5A86" w:rsidP="002A5A86">
            <w:pPr>
              <w:spacing w:line="240" w:lineRule="auto"/>
              <w:ind w:firstLine="0"/>
              <w:jc w:val="center"/>
              <w:rPr>
                <w:b/>
                <w:bCs/>
              </w:rPr>
            </w:pPr>
            <w:r w:rsidRPr="0093104E">
              <w:rPr>
                <w:b/>
                <w:bCs/>
              </w:rPr>
              <w:t>Общая площадь жилых помещений, всего (весь жилищный фонд)</w:t>
            </w:r>
          </w:p>
        </w:tc>
      </w:tr>
      <w:tr w:rsidR="002A5A86" w:rsidRPr="0093104E" w14:paraId="68942438" w14:textId="77777777" w:rsidTr="002A5A86">
        <w:trPr>
          <w:trHeight w:val="255"/>
        </w:trPr>
        <w:tc>
          <w:tcPr>
            <w:tcW w:w="2186" w:type="dxa"/>
            <w:vMerge/>
            <w:vAlign w:val="center"/>
            <w:hideMark/>
          </w:tcPr>
          <w:p w14:paraId="47D7BFAC" w14:textId="77777777" w:rsidR="002A5A86" w:rsidRPr="0093104E" w:rsidRDefault="002A5A86" w:rsidP="002A5A86">
            <w:pPr>
              <w:spacing w:line="240" w:lineRule="auto"/>
              <w:jc w:val="center"/>
              <w:rPr>
                <w:b/>
                <w:bCs/>
              </w:rPr>
            </w:pPr>
          </w:p>
        </w:tc>
        <w:tc>
          <w:tcPr>
            <w:tcW w:w="2180" w:type="dxa"/>
            <w:vAlign w:val="center"/>
          </w:tcPr>
          <w:p w14:paraId="3AE10353" w14:textId="77777777" w:rsidR="002A5A86" w:rsidRPr="0093104E" w:rsidRDefault="002A5A86" w:rsidP="002A5A86">
            <w:pPr>
              <w:spacing w:line="240" w:lineRule="auto"/>
              <w:ind w:firstLine="0"/>
              <w:jc w:val="center"/>
              <w:rPr>
                <w:b/>
                <w:bCs/>
              </w:rPr>
            </w:pPr>
            <w:r w:rsidRPr="0093104E">
              <w:rPr>
                <w:b/>
                <w:bCs/>
              </w:rPr>
              <w:t>2021</w:t>
            </w:r>
          </w:p>
        </w:tc>
        <w:tc>
          <w:tcPr>
            <w:tcW w:w="2560" w:type="dxa"/>
            <w:vAlign w:val="center"/>
            <w:hideMark/>
          </w:tcPr>
          <w:p w14:paraId="654958D2" w14:textId="77777777" w:rsidR="002A5A86" w:rsidRPr="0093104E" w:rsidRDefault="002A5A86" w:rsidP="002A5A86">
            <w:pPr>
              <w:spacing w:line="240" w:lineRule="auto"/>
              <w:ind w:firstLine="0"/>
              <w:jc w:val="center"/>
              <w:rPr>
                <w:b/>
                <w:bCs/>
              </w:rPr>
            </w:pPr>
            <w:r w:rsidRPr="0093104E">
              <w:rPr>
                <w:b/>
                <w:bCs/>
              </w:rPr>
              <w:t>2022</w:t>
            </w:r>
          </w:p>
        </w:tc>
        <w:tc>
          <w:tcPr>
            <w:tcW w:w="2620" w:type="dxa"/>
            <w:vAlign w:val="center"/>
            <w:hideMark/>
          </w:tcPr>
          <w:p w14:paraId="49E1700B" w14:textId="77777777" w:rsidR="002A5A86" w:rsidRPr="0093104E" w:rsidRDefault="002A5A86" w:rsidP="002A5A86">
            <w:pPr>
              <w:spacing w:line="240" w:lineRule="auto"/>
              <w:ind w:firstLine="0"/>
              <w:jc w:val="center"/>
              <w:rPr>
                <w:b/>
                <w:bCs/>
              </w:rPr>
            </w:pPr>
            <w:r w:rsidRPr="0093104E">
              <w:rPr>
                <w:b/>
                <w:bCs/>
              </w:rPr>
              <w:t>2023</w:t>
            </w:r>
          </w:p>
        </w:tc>
      </w:tr>
      <w:tr w:rsidR="002A5A86" w:rsidRPr="0093104E" w14:paraId="0539C380" w14:textId="77777777" w:rsidTr="002A5A86">
        <w:trPr>
          <w:trHeight w:val="765"/>
        </w:trPr>
        <w:tc>
          <w:tcPr>
            <w:tcW w:w="2186" w:type="dxa"/>
            <w:vAlign w:val="center"/>
            <w:hideMark/>
          </w:tcPr>
          <w:p w14:paraId="163E6A76" w14:textId="33D96438" w:rsidR="002A5A86" w:rsidRPr="0093104E" w:rsidRDefault="002A5A86" w:rsidP="002A5A86">
            <w:pPr>
              <w:spacing w:line="240" w:lineRule="auto"/>
              <w:ind w:firstLine="0"/>
              <w:jc w:val="center"/>
            </w:pPr>
            <w:r w:rsidRPr="0093104E">
              <w:t xml:space="preserve">Охотский муниципальный </w:t>
            </w:r>
            <w:r w:rsidR="003F493F" w:rsidRPr="0093104E">
              <w:t>округ</w:t>
            </w:r>
          </w:p>
        </w:tc>
        <w:tc>
          <w:tcPr>
            <w:tcW w:w="2180" w:type="dxa"/>
            <w:vAlign w:val="center"/>
          </w:tcPr>
          <w:p w14:paraId="7386FCD7" w14:textId="0BED072D" w:rsidR="002A5A86" w:rsidRPr="0093104E" w:rsidRDefault="008D375F" w:rsidP="002A5A86">
            <w:pPr>
              <w:spacing w:line="240" w:lineRule="auto"/>
              <w:ind w:firstLine="0"/>
              <w:jc w:val="center"/>
            </w:pPr>
            <w:r>
              <w:t>224,26</w:t>
            </w:r>
          </w:p>
        </w:tc>
        <w:tc>
          <w:tcPr>
            <w:tcW w:w="2560" w:type="dxa"/>
            <w:noWrap/>
            <w:vAlign w:val="center"/>
            <w:hideMark/>
          </w:tcPr>
          <w:p w14:paraId="1C9ECB5B" w14:textId="525B627A" w:rsidR="002A5A86" w:rsidRPr="0093104E" w:rsidRDefault="008D375F" w:rsidP="002A5A86">
            <w:pPr>
              <w:spacing w:line="240" w:lineRule="auto"/>
              <w:ind w:firstLine="0"/>
              <w:jc w:val="center"/>
            </w:pPr>
            <w:r>
              <w:t>222,34</w:t>
            </w:r>
          </w:p>
        </w:tc>
        <w:tc>
          <w:tcPr>
            <w:tcW w:w="2620" w:type="dxa"/>
            <w:noWrap/>
            <w:vAlign w:val="center"/>
            <w:hideMark/>
          </w:tcPr>
          <w:p w14:paraId="12EC104B" w14:textId="35B6C0B2" w:rsidR="002A5A86" w:rsidRPr="0093104E" w:rsidRDefault="008D375F" w:rsidP="002A5A86">
            <w:pPr>
              <w:spacing w:line="240" w:lineRule="auto"/>
              <w:ind w:firstLine="0"/>
              <w:jc w:val="center"/>
            </w:pPr>
            <w:r>
              <w:t>221,33</w:t>
            </w:r>
          </w:p>
        </w:tc>
      </w:tr>
      <w:tr w:rsidR="002A5A86" w:rsidRPr="0093104E" w14:paraId="0AE0E7D1" w14:textId="77777777" w:rsidTr="002A5A86">
        <w:trPr>
          <w:trHeight w:val="510"/>
        </w:trPr>
        <w:tc>
          <w:tcPr>
            <w:tcW w:w="2186" w:type="dxa"/>
            <w:vAlign w:val="center"/>
            <w:hideMark/>
          </w:tcPr>
          <w:p w14:paraId="140DA619" w14:textId="77777777" w:rsidR="002A5A86" w:rsidRPr="0093104E" w:rsidRDefault="002A5A86" w:rsidP="002A5A86">
            <w:pPr>
              <w:spacing w:line="240" w:lineRule="auto"/>
              <w:ind w:firstLine="0"/>
              <w:jc w:val="center"/>
            </w:pPr>
            <w:r w:rsidRPr="0093104E">
              <w:t>Рабочий поселок Охотск</w:t>
            </w:r>
          </w:p>
        </w:tc>
        <w:tc>
          <w:tcPr>
            <w:tcW w:w="2180" w:type="dxa"/>
            <w:vAlign w:val="center"/>
          </w:tcPr>
          <w:p w14:paraId="6AA9C114" w14:textId="668C08E3" w:rsidR="002A5A86" w:rsidRPr="0093104E" w:rsidRDefault="002A5A86" w:rsidP="002A5A86">
            <w:pPr>
              <w:spacing w:line="240" w:lineRule="auto"/>
              <w:ind w:firstLine="0"/>
              <w:jc w:val="center"/>
            </w:pPr>
            <w:r w:rsidRPr="0093104E">
              <w:t>127,2</w:t>
            </w:r>
            <w:r w:rsidR="003F493F" w:rsidRPr="0093104E">
              <w:t>6</w:t>
            </w:r>
          </w:p>
        </w:tc>
        <w:tc>
          <w:tcPr>
            <w:tcW w:w="2560" w:type="dxa"/>
            <w:noWrap/>
            <w:vAlign w:val="center"/>
            <w:hideMark/>
          </w:tcPr>
          <w:p w14:paraId="0D611EB8" w14:textId="5BC9AF2F" w:rsidR="002A5A86" w:rsidRPr="0093104E" w:rsidRDefault="005E339B" w:rsidP="002A5A86">
            <w:pPr>
              <w:spacing w:line="240" w:lineRule="auto"/>
              <w:ind w:firstLine="0"/>
              <w:jc w:val="center"/>
            </w:pPr>
            <w:r w:rsidRPr="0093104E">
              <w:t>126,32</w:t>
            </w:r>
          </w:p>
        </w:tc>
        <w:tc>
          <w:tcPr>
            <w:tcW w:w="2620" w:type="dxa"/>
            <w:noWrap/>
            <w:vAlign w:val="center"/>
            <w:hideMark/>
          </w:tcPr>
          <w:p w14:paraId="61E43562" w14:textId="77777777" w:rsidR="002A5A86" w:rsidRPr="0093104E" w:rsidRDefault="002A5A86" w:rsidP="002A5A86">
            <w:pPr>
              <w:spacing w:line="240" w:lineRule="auto"/>
              <w:ind w:firstLine="0"/>
              <w:jc w:val="center"/>
            </w:pPr>
            <w:r w:rsidRPr="0093104E">
              <w:t>126,32</w:t>
            </w:r>
          </w:p>
        </w:tc>
      </w:tr>
      <w:tr w:rsidR="002A5A86" w:rsidRPr="0093104E" w14:paraId="18D018B5" w14:textId="77777777" w:rsidTr="002A5A86">
        <w:trPr>
          <w:trHeight w:val="255"/>
        </w:trPr>
        <w:tc>
          <w:tcPr>
            <w:tcW w:w="2186" w:type="dxa"/>
            <w:vAlign w:val="center"/>
            <w:hideMark/>
          </w:tcPr>
          <w:p w14:paraId="7129F006" w14:textId="2306711A" w:rsidR="002A5A86" w:rsidRPr="0093104E" w:rsidRDefault="003F493F" w:rsidP="002A5A86">
            <w:pPr>
              <w:spacing w:line="240" w:lineRule="auto"/>
              <w:ind w:firstLine="0"/>
              <w:jc w:val="center"/>
            </w:pPr>
            <w:r w:rsidRPr="0093104E">
              <w:t>с. Арка</w:t>
            </w:r>
          </w:p>
        </w:tc>
        <w:tc>
          <w:tcPr>
            <w:tcW w:w="2180" w:type="dxa"/>
            <w:vAlign w:val="center"/>
          </w:tcPr>
          <w:p w14:paraId="70EA11BC" w14:textId="77777777" w:rsidR="002A5A86" w:rsidRPr="0093104E" w:rsidRDefault="002A5A86" w:rsidP="002A5A86">
            <w:pPr>
              <w:spacing w:line="240" w:lineRule="auto"/>
              <w:ind w:firstLine="0"/>
              <w:jc w:val="center"/>
            </w:pPr>
            <w:r w:rsidRPr="0093104E">
              <w:t>11,8</w:t>
            </w:r>
          </w:p>
        </w:tc>
        <w:tc>
          <w:tcPr>
            <w:tcW w:w="2560" w:type="dxa"/>
            <w:noWrap/>
            <w:vAlign w:val="center"/>
            <w:hideMark/>
          </w:tcPr>
          <w:p w14:paraId="5EB7475D" w14:textId="77777777" w:rsidR="002A5A86" w:rsidRPr="0093104E" w:rsidRDefault="002A5A86" w:rsidP="002A5A86">
            <w:pPr>
              <w:spacing w:line="240" w:lineRule="auto"/>
              <w:ind w:firstLine="0"/>
              <w:jc w:val="center"/>
            </w:pPr>
            <w:r w:rsidRPr="0093104E">
              <w:t>11,9</w:t>
            </w:r>
          </w:p>
        </w:tc>
        <w:tc>
          <w:tcPr>
            <w:tcW w:w="2620" w:type="dxa"/>
            <w:noWrap/>
            <w:vAlign w:val="center"/>
            <w:hideMark/>
          </w:tcPr>
          <w:p w14:paraId="3839B48B" w14:textId="77777777" w:rsidR="002A5A86" w:rsidRPr="0093104E" w:rsidRDefault="002A5A86" w:rsidP="002A5A86">
            <w:pPr>
              <w:spacing w:line="240" w:lineRule="auto"/>
              <w:ind w:firstLine="0"/>
              <w:jc w:val="center"/>
            </w:pPr>
            <w:r w:rsidRPr="0093104E">
              <w:t>11,9</w:t>
            </w:r>
          </w:p>
        </w:tc>
      </w:tr>
      <w:tr w:rsidR="002A5A86" w:rsidRPr="0093104E" w14:paraId="7D4EC5F6" w14:textId="77777777" w:rsidTr="002A5A86">
        <w:trPr>
          <w:trHeight w:val="255"/>
        </w:trPr>
        <w:tc>
          <w:tcPr>
            <w:tcW w:w="2186" w:type="dxa"/>
            <w:vAlign w:val="center"/>
            <w:hideMark/>
          </w:tcPr>
          <w:p w14:paraId="025093ED" w14:textId="0DE6551A" w:rsidR="002A5A86" w:rsidRPr="0093104E" w:rsidRDefault="003F493F" w:rsidP="002A5A86">
            <w:pPr>
              <w:spacing w:line="240" w:lineRule="auto"/>
              <w:ind w:firstLine="0"/>
              <w:jc w:val="center"/>
            </w:pPr>
            <w:r w:rsidRPr="0093104E">
              <w:t>с. Булгин</w:t>
            </w:r>
          </w:p>
        </w:tc>
        <w:tc>
          <w:tcPr>
            <w:tcW w:w="2180" w:type="dxa"/>
            <w:vAlign w:val="center"/>
          </w:tcPr>
          <w:p w14:paraId="6847991A" w14:textId="57A72D0A" w:rsidR="002A5A86" w:rsidRPr="0093104E" w:rsidRDefault="005E339B" w:rsidP="002A5A86">
            <w:pPr>
              <w:spacing w:line="240" w:lineRule="auto"/>
              <w:ind w:firstLine="0"/>
              <w:jc w:val="center"/>
            </w:pPr>
            <w:r w:rsidRPr="0093104E">
              <w:t>15,2</w:t>
            </w:r>
          </w:p>
        </w:tc>
        <w:tc>
          <w:tcPr>
            <w:tcW w:w="2560" w:type="dxa"/>
            <w:noWrap/>
            <w:vAlign w:val="center"/>
            <w:hideMark/>
          </w:tcPr>
          <w:p w14:paraId="1DC96885" w14:textId="1CB8E4DF" w:rsidR="002A5A86" w:rsidRPr="0093104E" w:rsidRDefault="005E339B" w:rsidP="002A5A86">
            <w:pPr>
              <w:spacing w:line="240" w:lineRule="auto"/>
              <w:ind w:firstLine="0"/>
              <w:jc w:val="center"/>
            </w:pPr>
            <w:r w:rsidRPr="0093104E">
              <w:t>15,2</w:t>
            </w:r>
          </w:p>
        </w:tc>
        <w:tc>
          <w:tcPr>
            <w:tcW w:w="2620" w:type="dxa"/>
            <w:noWrap/>
            <w:vAlign w:val="center"/>
            <w:hideMark/>
          </w:tcPr>
          <w:p w14:paraId="52BB7A47" w14:textId="17C29220" w:rsidR="002A5A86" w:rsidRPr="0093104E" w:rsidRDefault="005E339B" w:rsidP="002A5A86">
            <w:pPr>
              <w:spacing w:line="240" w:lineRule="auto"/>
              <w:ind w:firstLine="0"/>
              <w:jc w:val="center"/>
            </w:pPr>
            <w:r w:rsidRPr="0093104E">
              <w:t>14,39</w:t>
            </w:r>
          </w:p>
        </w:tc>
      </w:tr>
      <w:tr w:rsidR="003F493F" w:rsidRPr="0093104E" w14:paraId="1738CC99" w14:textId="77777777" w:rsidTr="002A5A86">
        <w:trPr>
          <w:trHeight w:val="255"/>
        </w:trPr>
        <w:tc>
          <w:tcPr>
            <w:tcW w:w="2186" w:type="dxa"/>
            <w:vAlign w:val="center"/>
          </w:tcPr>
          <w:p w14:paraId="5ED18BCD" w14:textId="07111550" w:rsidR="003F493F" w:rsidRPr="0093104E" w:rsidRDefault="003F493F" w:rsidP="002A5A86">
            <w:pPr>
              <w:spacing w:line="240" w:lineRule="auto"/>
              <w:ind w:firstLine="0"/>
              <w:jc w:val="center"/>
            </w:pPr>
            <w:r w:rsidRPr="0093104E">
              <w:t>п. Аэропорт</w:t>
            </w:r>
          </w:p>
        </w:tc>
        <w:tc>
          <w:tcPr>
            <w:tcW w:w="2180" w:type="dxa"/>
            <w:vAlign w:val="center"/>
          </w:tcPr>
          <w:p w14:paraId="27ED32BB" w14:textId="62069DA1" w:rsidR="003F493F" w:rsidRPr="0093104E" w:rsidRDefault="005E339B" w:rsidP="002A5A86">
            <w:pPr>
              <w:spacing w:line="240" w:lineRule="auto"/>
              <w:ind w:firstLine="0"/>
              <w:jc w:val="center"/>
            </w:pPr>
            <w:r w:rsidRPr="0093104E">
              <w:t>11</w:t>
            </w:r>
          </w:p>
        </w:tc>
        <w:tc>
          <w:tcPr>
            <w:tcW w:w="2560" w:type="dxa"/>
            <w:noWrap/>
            <w:vAlign w:val="center"/>
          </w:tcPr>
          <w:p w14:paraId="51C0020E" w14:textId="6A8900B8" w:rsidR="003F493F" w:rsidRPr="0093104E" w:rsidRDefault="005E339B" w:rsidP="002A5A86">
            <w:pPr>
              <w:spacing w:line="240" w:lineRule="auto"/>
              <w:ind w:firstLine="0"/>
              <w:jc w:val="center"/>
            </w:pPr>
            <w:r w:rsidRPr="0093104E">
              <w:t>10,29</w:t>
            </w:r>
          </w:p>
        </w:tc>
        <w:tc>
          <w:tcPr>
            <w:tcW w:w="2620" w:type="dxa"/>
            <w:noWrap/>
            <w:vAlign w:val="center"/>
          </w:tcPr>
          <w:p w14:paraId="4E1BAFEC" w14:textId="226027BC" w:rsidR="003F493F" w:rsidRPr="0093104E" w:rsidRDefault="005E339B" w:rsidP="002A5A86">
            <w:pPr>
              <w:spacing w:line="240" w:lineRule="auto"/>
              <w:ind w:firstLine="0"/>
              <w:jc w:val="center"/>
            </w:pPr>
            <w:r w:rsidRPr="0093104E">
              <w:t>10,29</w:t>
            </w:r>
          </w:p>
        </w:tc>
      </w:tr>
      <w:tr w:rsidR="002A5A86" w:rsidRPr="0093104E" w14:paraId="09ADBF55" w14:textId="77777777" w:rsidTr="002A5A86">
        <w:trPr>
          <w:trHeight w:val="255"/>
        </w:trPr>
        <w:tc>
          <w:tcPr>
            <w:tcW w:w="2186" w:type="dxa"/>
            <w:vAlign w:val="center"/>
            <w:hideMark/>
          </w:tcPr>
          <w:p w14:paraId="520D7C35" w14:textId="3DAD2198" w:rsidR="002A5A86" w:rsidRPr="0093104E" w:rsidRDefault="003F493F" w:rsidP="002A5A86">
            <w:pPr>
              <w:spacing w:line="240" w:lineRule="auto"/>
              <w:ind w:firstLine="0"/>
              <w:jc w:val="center"/>
            </w:pPr>
            <w:r w:rsidRPr="0093104E">
              <w:t>с.</w:t>
            </w:r>
            <w:r w:rsidR="002A5A86" w:rsidRPr="0093104E">
              <w:t xml:space="preserve"> Вострецово</w:t>
            </w:r>
          </w:p>
        </w:tc>
        <w:tc>
          <w:tcPr>
            <w:tcW w:w="2180" w:type="dxa"/>
            <w:vAlign w:val="center"/>
          </w:tcPr>
          <w:p w14:paraId="6A62D13F" w14:textId="70AD3FF6" w:rsidR="002A5A86" w:rsidRPr="0093104E" w:rsidRDefault="002A5A86" w:rsidP="002A5A86">
            <w:pPr>
              <w:spacing w:line="240" w:lineRule="auto"/>
              <w:ind w:firstLine="0"/>
              <w:jc w:val="center"/>
            </w:pPr>
            <w:r w:rsidRPr="0093104E">
              <w:t>17,</w:t>
            </w:r>
            <w:r w:rsidR="005E339B" w:rsidRPr="0093104E">
              <w:t>3</w:t>
            </w:r>
          </w:p>
        </w:tc>
        <w:tc>
          <w:tcPr>
            <w:tcW w:w="2560" w:type="dxa"/>
            <w:noWrap/>
            <w:vAlign w:val="center"/>
            <w:hideMark/>
          </w:tcPr>
          <w:p w14:paraId="6C024F7A" w14:textId="4566509D" w:rsidR="002A5A86" w:rsidRPr="0093104E" w:rsidRDefault="002A5A86" w:rsidP="002A5A86">
            <w:pPr>
              <w:spacing w:line="240" w:lineRule="auto"/>
              <w:ind w:firstLine="0"/>
              <w:jc w:val="center"/>
            </w:pPr>
            <w:r w:rsidRPr="0093104E">
              <w:t>17,</w:t>
            </w:r>
            <w:r w:rsidR="005E339B" w:rsidRPr="0093104E">
              <w:t>3</w:t>
            </w:r>
          </w:p>
        </w:tc>
        <w:tc>
          <w:tcPr>
            <w:tcW w:w="2620" w:type="dxa"/>
            <w:noWrap/>
            <w:vAlign w:val="center"/>
            <w:hideMark/>
          </w:tcPr>
          <w:p w14:paraId="2FAFE33F" w14:textId="77777777" w:rsidR="002A5A86" w:rsidRPr="0093104E" w:rsidRDefault="002A5A86" w:rsidP="002A5A86">
            <w:pPr>
              <w:spacing w:line="240" w:lineRule="auto"/>
              <w:ind w:firstLine="0"/>
              <w:jc w:val="center"/>
            </w:pPr>
            <w:r w:rsidRPr="0093104E">
              <w:t>17,1</w:t>
            </w:r>
          </w:p>
        </w:tc>
      </w:tr>
      <w:tr w:rsidR="005E339B" w:rsidRPr="0093104E" w14:paraId="47208932" w14:textId="77777777" w:rsidTr="002A5A86">
        <w:trPr>
          <w:trHeight w:val="255"/>
        </w:trPr>
        <w:tc>
          <w:tcPr>
            <w:tcW w:w="2186" w:type="dxa"/>
            <w:vAlign w:val="center"/>
            <w:hideMark/>
          </w:tcPr>
          <w:p w14:paraId="6991D261" w14:textId="4D0EA3A9" w:rsidR="005E339B" w:rsidRPr="0093104E" w:rsidRDefault="005E339B" w:rsidP="005E339B">
            <w:pPr>
              <w:spacing w:line="240" w:lineRule="auto"/>
              <w:ind w:firstLine="0"/>
              <w:jc w:val="center"/>
            </w:pPr>
            <w:r w:rsidRPr="0093104E">
              <w:t>с. Иня</w:t>
            </w:r>
          </w:p>
        </w:tc>
        <w:tc>
          <w:tcPr>
            <w:tcW w:w="2180" w:type="dxa"/>
            <w:vAlign w:val="center"/>
          </w:tcPr>
          <w:p w14:paraId="1A40BD6A" w14:textId="5E9B9239" w:rsidR="005E339B" w:rsidRPr="0093104E" w:rsidRDefault="005E339B" w:rsidP="005E339B">
            <w:pPr>
              <w:spacing w:line="240" w:lineRule="auto"/>
              <w:ind w:firstLine="0"/>
              <w:jc w:val="center"/>
            </w:pPr>
            <w:r w:rsidRPr="0093104E">
              <w:t>8,9</w:t>
            </w:r>
          </w:p>
        </w:tc>
        <w:tc>
          <w:tcPr>
            <w:tcW w:w="2560" w:type="dxa"/>
            <w:noWrap/>
            <w:vAlign w:val="center"/>
            <w:hideMark/>
          </w:tcPr>
          <w:p w14:paraId="40AF4DBF" w14:textId="34D3DF25" w:rsidR="005E339B" w:rsidRPr="0093104E" w:rsidRDefault="005E339B" w:rsidP="005E339B">
            <w:pPr>
              <w:spacing w:line="240" w:lineRule="auto"/>
              <w:ind w:firstLine="0"/>
              <w:jc w:val="center"/>
            </w:pPr>
            <w:r w:rsidRPr="0093104E">
              <w:t>8,9</w:t>
            </w:r>
          </w:p>
        </w:tc>
        <w:tc>
          <w:tcPr>
            <w:tcW w:w="2620" w:type="dxa"/>
            <w:noWrap/>
            <w:vAlign w:val="center"/>
            <w:hideMark/>
          </w:tcPr>
          <w:p w14:paraId="204661BE" w14:textId="1D832D38" w:rsidR="005E339B" w:rsidRPr="0093104E" w:rsidRDefault="005E339B" w:rsidP="005E339B">
            <w:pPr>
              <w:spacing w:line="240" w:lineRule="auto"/>
              <w:ind w:firstLine="0"/>
              <w:jc w:val="center"/>
            </w:pPr>
            <w:r w:rsidRPr="0093104E">
              <w:t>8,9</w:t>
            </w:r>
          </w:p>
        </w:tc>
      </w:tr>
      <w:tr w:rsidR="005E339B" w:rsidRPr="0093104E" w14:paraId="61AA05F7" w14:textId="77777777" w:rsidTr="002A5A86">
        <w:trPr>
          <w:trHeight w:val="255"/>
        </w:trPr>
        <w:tc>
          <w:tcPr>
            <w:tcW w:w="2186" w:type="dxa"/>
            <w:vAlign w:val="center"/>
          </w:tcPr>
          <w:p w14:paraId="73F5B5ED" w14:textId="75AC0069" w:rsidR="005E339B" w:rsidRPr="0093104E" w:rsidRDefault="005E339B" w:rsidP="005E339B">
            <w:pPr>
              <w:spacing w:line="240" w:lineRule="auto"/>
              <w:ind w:firstLine="0"/>
              <w:jc w:val="center"/>
            </w:pPr>
            <w:r w:rsidRPr="0093104E">
              <w:t>с. Новая Иня</w:t>
            </w:r>
          </w:p>
        </w:tc>
        <w:tc>
          <w:tcPr>
            <w:tcW w:w="2180" w:type="dxa"/>
            <w:vAlign w:val="center"/>
          </w:tcPr>
          <w:p w14:paraId="3451448D" w14:textId="7015C9FE" w:rsidR="005E339B" w:rsidRPr="0093104E" w:rsidRDefault="005E339B" w:rsidP="005E339B">
            <w:pPr>
              <w:spacing w:line="240" w:lineRule="auto"/>
              <w:ind w:firstLine="0"/>
              <w:jc w:val="center"/>
            </w:pPr>
            <w:r w:rsidRPr="0093104E">
              <w:t>12,5</w:t>
            </w:r>
          </w:p>
        </w:tc>
        <w:tc>
          <w:tcPr>
            <w:tcW w:w="2560" w:type="dxa"/>
            <w:noWrap/>
            <w:vAlign w:val="center"/>
          </w:tcPr>
          <w:p w14:paraId="2CBFAE04" w14:textId="510CA88C" w:rsidR="005E339B" w:rsidRPr="0093104E" w:rsidRDefault="005E339B" w:rsidP="005E339B">
            <w:pPr>
              <w:spacing w:line="240" w:lineRule="auto"/>
              <w:ind w:firstLine="0"/>
              <w:jc w:val="center"/>
            </w:pPr>
            <w:r w:rsidRPr="0093104E">
              <w:t>12,5</w:t>
            </w:r>
          </w:p>
        </w:tc>
        <w:tc>
          <w:tcPr>
            <w:tcW w:w="2620" w:type="dxa"/>
            <w:noWrap/>
            <w:vAlign w:val="center"/>
          </w:tcPr>
          <w:p w14:paraId="50838C4B" w14:textId="4C6A8BA5" w:rsidR="005E339B" w:rsidRPr="0093104E" w:rsidRDefault="005E339B" w:rsidP="005E339B">
            <w:pPr>
              <w:spacing w:line="240" w:lineRule="auto"/>
              <w:ind w:firstLine="0"/>
              <w:jc w:val="center"/>
            </w:pPr>
            <w:r w:rsidRPr="0093104E">
              <w:t>12,5</w:t>
            </w:r>
          </w:p>
        </w:tc>
      </w:tr>
      <w:tr w:rsidR="005E339B" w:rsidRPr="0093104E" w14:paraId="61110D98" w14:textId="77777777" w:rsidTr="002A5A86">
        <w:trPr>
          <w:trHeight w:val="255"/>
        </w:trPr>
        <w:tc>
          <w:tcPr>
            <w:tcW w:w="2186" w:type="dxa"/>
            <w:vAlign w:val="center"/>
          </w:tcPr>
          <w:p w14:paraId="262AFDF7" w14:textId="131AED75" w:rsidR="005E339B" w:rsidRPr="0093104E" w:rsidRDefault="005E339B" w:rsidP="005E339B">
            <w:pPr>
              <w:spacing w:line="240" w:lineRule="auto"/>
              <w:ind w:firstLine="0"/>
              <w:jc w:val="center"/>
            </w:pPr>
            <w:r w:rsidRPr="0093104E">
              <w:t>п. Сельхозферма</w:t>
            </w:r>
          </w:p>
        </w:tc>
        <w:tc>
          <w:tcPr>
            <w:tcW w:w="2180" w:type="dxa"/>
            <w:vAlign w:val="center"/>
          </w:tcPr>
          <w:p w14:paraId="5A5DAF57" w14:textId="41F1CAF2" w:rsidR="005E339B" w:rsidRPr="0093104E" w:rsidRDefault="005E339B" w:rsidP="005E339B">
            <w:pPr>
              <w:spacing w:line="240" w:lineRule="auto"/>
              <w:ind w:firstLine="0"/>
              <w:jc w:val="center"/>
            </w:pPr>
            <w:r w:rsidRPr="0093104E">
              <w:t>0,7</w:t>
            </w:r>
          </w:p>
        </w:tc>
        <w:tc>
          <w:tcPr>
            <w:tcW w:w="2560" w:type="dxa"/>
            <w:noWrap/>
            <w:vAlign w:val="center"/>
          </w:tcPr>
          <w:p w14:paraId="571C88CD" w14:textId="2C812C2C" w:rsidR="005E339B" w:rsidRPr="0093104E" w:rsidRDefault="005E339B" w:rsidP="005E339B">
            <w:pPr>
              <w:spacing w:line="240" w:lineRule="auto"/>
              <w:ind w:firstLine="0"/>
              <w:jc w:val="center"/>
            </w:pPr>
            <w:r w:rsidRPr="0093104E">
              <w:t>0,7</w:t>
            </w:r>
          </w:p>
        </w:tc>
        <w:tc>
          <w:tcPr>
            <w:tcW w:w="2620" w:type="dxa"/>
            <w:noWrap/>
            <w:vAlign w:val="center"/>
          </w:tcPr>
          <w:p w14:paraId="7CB90566" w14:textId="2E7C0BAA" w:rsidR="005E339B" w:rsidRPr="0093104E" w:rsidRDefault="005E339B" w:rsidP="005E339B">
            <w:pPr>
              <w:spacing w:line="240" w:lineRule="auto"/>
              <w:ind w:firstLine="0"/>
              <w:jc w:val="center"/>
            </w:pPr>
            <w:r w:rsidRPr="0093104E">
              <w:t>0,7</w:t>
            </w:r>
          </w:p>
        </w:tc>
      </w:tr>
      <w:tr w:rsidR="002A5A86" w:rsidRPr="0093104E" w14:paraId="59D02E14" w14:textId="77777777" w:rsidTr="002A5A86">
        <w:trPr>
          <w:trHeight w:val="255"/>
        </w:trPr>
        <w:tc>
          <w:tcPr>
            <w:tcW w:w="2186" w:type="dxa"/>
            <w:vAlign w:val="center"/>
            <w:hideMark/>
          </w:tcPr>
          <w:p w14:paraId="463C0E78" w14:textId="30717633" w:rsidR="002A5A86" w:rsidRPr="0093104E" w:rsidRDefault="003F493F" w:rsidP="002A5A86">
            <w:pPr>
              <w:spacing w:line="240" w:lineRule="auto"/>
              <w:ind w:firstLine="0"/>
              <w:jc w:val="center"/>
            </w:pPr>
            <w:r w:rsidRPr="0093104E">
              <w:t>п.</w:t>
            </w:r>
            <w:r w:rsidR="002A5A86" w:rsidRPr="0093104E">
              <w:t xml:space="preserve"> Морской</w:t>
            </w:r>
          </w:p>
        </w:tc>
        <w:tc>
          <w:tcPr>
            <w:tcW w:w="2180" w:type="dxa"/>
            <w:vAlign w:val="center"/>
          </w:tcPr>
          <w:p w14:paraId="0903DA21" w14:textId="77777777" w:rsidR="002A5A86" w:rsidRPr="0093104E" w:rsidRDefault="002A5A86" w:rsidP="002A5A86">
            <w:pPr>
              <w:spacing w:line="240" w:lineRule="auto"/>
              <w:ind w:firstLine="0"/>
              <w:jc w:val="center"/>
            </w:pPr>
            <w:r w:rsidRPr="0093104E">
              <w:t>5,5</w:t>
            </w:r>
          </w:p>
        </w:tc>
        <w:tc>
          <w:tcPr>
            <w:tcW w:w="2560" w:type="dxa"/>
            <w:noWrap/>
            <w:vAlign w:val="center"/>
            <w:hideMark/>
          </w:tcPr>
          <w:p w14:paraId="73D3D0DE" w14:textId="72132110" w:rsidR="002A5A86" w:rsidRPr="0093104E" w:rsidRDefault="002A5A86" w:rsidP="002A5A86">
            <w:pPr>
              <w:spacing w:line="240" w:lineRule="auto"/>
              <w:ind w:firstLine="0"/>
              <w:jc w:val="center"/>
            </w:pPr>
            <w:r w:rsidRPr="0093104E">
              <w:t>5,</w:t>
            </w:r>
            <w:r w:rsidR="005E339B" w:rsidRPr="0093104E">
              <w:t>5</w:t>
            </w:r>
          </w:p>
        </w:tc>
        <w:tc>
          <w:tcPr>
            <w:tcW w:w="2620" w:type="dxa"/>
            <w:noWrap/>
            <w:vAlign w:val="center"/>
            <w:hideMark/>
          </w:tcPr>
          <w:p w14:paraId="2000CD49" w14:textId="77777777" w:rsidR="002A5A86" w:rsidRPr="0093104E" w:rsidRDefault="002A5A86" w:rsidP="002A5A86">
            <w:pPr>
              <w:spacing w:line="240" w:lineRule="auto"/>
              <w:ind w:firstLine="0"/>
              <w:jc w:val="center"/>
            </w:pPr>
            <w:r w:rsidRPr="0093104E">
              <w:t>5,5</w:t>
            </w:r>
          </w:p>
        </w:tc>
      </w:tr>
      <w:tr w:rsidR="002A5A86" w:rsidRPr="0093104E" w14:paraId="47B7A7D2" w14:textId="77777777" w:rsidTr="002A5A86">
        <w:trPr>
          <w:trHeight w:val="510"/>
        </w:trPr>
        <w:tc>
          <w:tcPr>
            <w:tcW w:w="2186" w:type="dxa"/>
            <w:vAlign w:val="center"/>
            <w:hideMark/>
          </w:tcPr>
          <w:p w14:paraId="228496D3" w14:textId="38B96041" w:rsidR="002A5A86" w:rsidRPr="0093104E" w:rsidRDefault="003F493F" w:rsidP="002A5A86">
            <w:pPr>
              <w:spacing w:line="240" w:lineRule="auto"/>
              <w:ind w:firstLine="0"/>
              <w:jc w:val="center"/>
            </w:pPr>
            <w:r w:rsidRPr="0093104E">
              <w:t>п.</w:t>
            </w:r>
            <w:r w:rsidR="002A5A86" w:rsidRPr="0093104E">
              <w:t xml:space="preserve"> Новое Устье</w:t>
            </w:r>
          </w:p>
        </w:tc>
        <w:tc>
          <w:tcPr>
            <w:tcW w:w="2180" w:type="dxa"/>
            <w:vAlign w:val="center"/>
          </w:tcPr>
          <w:p w14:paraId="539AE329" w14:textId="77777777" w:rsidR="002A5A86" w:rsidRPr="0093104E" w:rsidRDefault="002A5A86" w:rsidP="002A5A86">
            <w:pPr>
              <w:spacing w:line="240" w:lineRule="auto"/>
              <w:ind w:firstLine="0"/>
              <w:jc w:val="center"/>
            </w:pPr>
            <w:r w:rsidRPr="0093104E">
              <w:t>10,8</w:t>
            </w:r>
          </w:p>
        </w:tc>
        <w:tc>
          <w:tcPr>
            <w:tcW w:w="2560" w:type="dxa"/>
            <w:noWrap/>
            <w:vAlign w:val="center"/>
            <w:hideMark/>
          </w:tcPr>
          <w:p w14:paraId="780972CF" w14:textId="04151147" w:rsidR="002A5A86" w:rsidRPr="0093104E" w:rsidRDefault="002A5A86" w:rsidP="002A5A86">
            <w:pPr>
              <w:spacing w:line="240" w:lineRule="auto"/>
              <w:ind w:firstLine="0"/>
              <w:jc w:val="center"/>
            </w:pPr>
            <w:r w:rsidRPr="0093104E">
              <w:t>10,</w:t>
            </w:r>
            <w:r w:rsidR="005E339B" w:rsidRPr="0093104E">
              <w:t>5</w:t>
            </w:r>
          </w:p>
        </w:tc>
        <w:tc>
          <w:tcPr>
            <w:tcW w:w="2620" w:type="dxa"/>
            <w:noWrap/>
            <w:vAlign w:val="center"/>
            <w:hideMark/>
          </w:tcPr>
          <w:p w14:paraId="1D866404" w14:textId="77777777" w:rsidR="002A5A86" w:rsidRPr="0093104E" w:rsidRDefault="002A5A86" w:rsidP="002A5A86">
            <w:pPr>
              <w:spacing w:line="240" w:lineRule="auto"/>
              <w:ind w:firstLine="0"/>
              <w:jc w:val="center"/>
            </w:pPr>
            <w:r w:rsidRPr="0093104E">
              <w:t>10,5</w:t>
            </w:r>
          </w:p>
        </w:tc>
      </w:tr>
      <w:tr w:rsidR="002A5A86" w:rsidRPr="0093104E" w14:paraId="5F552E9F" w14:textId="77777777" w:rsidTr="002A5A86">
        <w:trPr>
          <w:trHeight w:val="255"/>
        </w:trPr>
        <w:tc>
          <w:tcPr>
            <w:tcW w:w="2186" w:type="dxa"/>
            <w:vAlign w:val="center"/>
            <w:hideMark/>
          </w:tcPr>
          <w:p w14:paraId="6BAE103C" w14:textId="31766233" w:rsidR="002A5A86" w:rsidRPr="0093104E" w:rsidRDefault="003F493F" w:rsidP="002A5A86">
            <w:pPr>
              <w:spacing w:line="240" w:lineRule="auto"/>
              <w:ind w:firstLine="0"/>
              <w:jc w:val="center"/>
            </w:pPr>
            <w:r w:rsidRPr="0093104E">
              <w:lastRenderedPageBreak/>
              <w:t xml:space="preserve">с. </w:t>
            </w:r>
            <w:r w:rsidR="002A5A86" w:rsidRPr="0093104E">
              <w:t>Резиден</w:t>
            </w:r>
            <w:r w:rsidRPr="0093104E">
              <w:t>ция</w:t>
            </w:r>
          </w:p>
        </w:tc>
        <w:tc>
          <w:tcPr>
            <w:tcW w:w="2180" w:type="dxa"/>
            <w:vAlign w:val="center"/>
          </w:tcPr>
          <w:p w14:paraId="0FB1ABAF" w14:textId="77777777" w:rsidR="002A5A86" w:rsidRPr="0093104E" w:rsidRDefault="002A5A86" w:rsidP="002A5A86">
            <w:pPr>
              <w:spacing w:line="240" w:lineRule="auto"/>
              <w:ind w:firstLine="0"/>
              <w:jc w:val="center"/>
            </w:pPr>
            <w:r w:rsidRPr="0093104E">
              <w:t>3,3</w:t>
            </w:r>
          </w:p>
        </w:tc>
        <w:tc>
          <w:tcPr>
            <w:tcW w:w="2560" w:type="dxa"/>
            <w:noWrap/>
            <w:vAlign w:val="center"/>
            <w:hideMark/>
          </w:tcPr>
          <w:p w14:paraId="2E1422FB" w14:textId="38FDD6DA" w:rsidR="002A5A86" w:rsidRPr="0093104E" w:rsidRDefault="002A5A86" w:rsidP="002A5A86">
            <w:pPr>
              <w:spacing w:line="240" w:lineRule="auto"/>
              <w:ind w:firstLine="0"/>
              <w:jc w:val="center"/>
            </w:pPr>
            <w:r w:rsidRPr="0093104E">
              <w:t>3,</w:t>
            </w:r>
            <w:r w:rsidR="005E339B" w:rsidRPr="0093104E">
              <w:t>23</w:t>
            </w:r>
          </w:p>
        </w:tc>
        <w:tc>
          <w:tcPr>
            <w:tcW w:w="2620" w:type="dxa"/>
            <w:noWrap/>
            <w:vAlign w:val="center"/>
            <w:hideMark/>
          </w:tcPr>
          <w:p w14:paraId="558EB8D2" w14:textId="77777777" w:rsidR="002A5A86" w:rsidRPr="0093104E" w:rsidRDefault="002A5A86" w:rsidP="002A5A86">
            <w:pPr>
              <w:spacing w:line="240" w:lineRule="auto"/>
              <w:ind w:firstLine="0"/>
              <w:jc w:val="center"/>
            </w:pPr>
            <w:r w:rsidRPr="0093104E">
              <w:t>3,23</w:t>
            </w:r>
          </w:p>
        </w:tc>
      </w:tr>
    </w:tbl>
    <w:p w14:paraId="2EA97EE9" w14:textId="4418B3FA" w:rsidR="00A5183C" w:rsidRPr="0093104E" w:rsidRDefault="00A5183C" w:rsidP="00A5183C">
      <w:pPr>
        <w:pStyle w:val="3"/>
        <w:rPr>
          <w:rFonts w:ascii="Times New Roman" w:hAnsi="Times New Roman"/>
          <w:b/>
          <w:bCs/>
          <w:color w:val="auto"/>
          <w:sz w:val="24"/>
          <w:szCs w:val="24"/>
        </w:rPr>
      </w:pPr>
      <w:bookmarkStart w:id="25" w:name="_Toc199941909"/>
      <w:r w:rsidRPr="0093104E">
        <w:rPr>
          <w:rFonts w:ascii="Times New Roman" w:eastAsia="Times New Roman" w:hAnsi="Times New Roman" w:cs="Times New Roman"/>
          <w:b/>
          <w:bCs/>
          <w:color w:val="auto"/>
          <w:sz w:val="24"/>
          <w:szCs w:val="24"/>
          <w:lang w:eastAsia="ru-RU"/>
        </w:rPr>
        <w:t xml:space="preserve">1.4.4 </w:t>
      </w:r>
      <w:r w:rsidRPr="0093104E">
        <w:rPr>
          <w:rFonts w:ascii="Times New Roman" w:hAnsi="Times New Roman"/>
          <w:b/>
          <w:bCs/>
          <w:color w:val="auto"/>
          <w:sz w:val="24"/>
          <w:szCs w:val="24"/>
        </w:rPr>
        <w:t>Культурно-бытовое обслуживание</w:t>
      </w:r>
      <w:bookmarkEnd w:id="25"/>
    </w:p>
    <w:p w14:paraId="391118FA" w14:textId="4332DB76" w:rsidR="00A5183C" w:rsidRPr="0093104E" w:rsidRDefault="00A5183C" w:rsidP="00A5183C">
      <w:pPr>
        <w:pStyle w:val="4"/>
        <w:rPr>
          <w:rFonts w:ascii="Times New Roman" w:hAnsi="Times New Roman" w:cs="Times New Roman"/>
          <w:b/>
          <w:bCs/>
          <w:i w:val="0"/>
          <w:iCs w:val="0"/>
          <w:color w:val="auto"/>
          <w:sz w:val="24"/>
          <w:szCs w:val="24"/>
        </w:rPr>
      </w:pPr>
      <w:r w:rsidRPr="0093104E">
        <w:rPr>
          <w:rFonts w:ascii="Times New Roman" w:hAnsi="Times New Roman" w:cs="Times New Roman"/>
          <w:b/>
          <w:bCs/>
          <w:i w:val="0"/>
          <w:iCs w:val="0"/>
          <w:color w:val="auto"/>
          <w:sz w:val="24"/>
          <w:szCs w:val="24"/>
        </w:rPr>
        <w:t>1.4.4.1 Образование</w:t>
      </w:r>
    </w:p>
    <w:p w14:paraId="7F80CC61" w14:textId="5D5C777A" w:rsidR="00C34E96" w:rsidRPr="0093104E" w:rsidRDefault="00C34E96" w:rsidP="00D01D3B">
      <w:pPr>
        <w:spacing w:before="120" w:after="120" w:line="276" w:lineRule="auto"/>
        <w:jc w:val="both"/>
        <w:rPr>
          <w:rFonts w:ascii="Times New Roman" w:hAnsi="Times New Roman"/>
          <w:sz w:val="24"/>
          <w:szCs w:val="24"/>
        </w:rPr>
      </w:pPr>
      <w:r w:rsidRPr="0093104E">
        <w:rPr>
          <w:rFonts w:ascii="Times New Roman" w:hAnsi="Times New Roman"/>
          <w:sz w:val="24"/>
          <w:szCs w:val="24"/>
        </w:rPr>
        <w:t>Система образования округа включает учреждения различных типов и видов и представлена 1</w:t>
      </w:r>
      <w:r w:rsidR="00547CCE" w:rsidRPr="0093104E">
        <w:rPr>
          <w:rFonts w:ascii="Times New Roman" w:hAnsi="Times New Roman"/>
          <w:sz w:val="24"/>
          <w:szCs w:val="24"/>
        </w:rPr>
        <w:t>6</w:t>
      </w:r>
      <w:r w:rsidRPr="0093104E">
        <w:rPr>
          <w:rFonts w:ascii="Times New Roman" w:hAnsi="Times New Roman"/>
          <w:sz w:val="24"/>
          <w:szCs w:val="24"/>
        </w:rPr>
        <w:t xml:space="preserve"> муниципальными образовательными организациями.</w:t>
      </w:r>
    </w:p>
    <w:p w14:paraId="2649B28F" w14:textId="46325D2F" w:rsidR="00C34E96" w:rsidRPr="0093104E" w:rsidRDefault="00C34E96" w:rsidP="00D01D3B">
      <w:pPr>
        <w:spacing w:before="120" w:after="120" w:line="276" w:lineRule="auto"/>
        <w:jc w:val="both"/>
        <w:rPr>
          <w:rFonts w:ascii="Times New Roman" w:hAnsi="Times New Roman"/>
          <w:sz w:val="24"/>
          <w:szCs w:val="24"/>
        </w:rPr>
      </w:pPr>
      <w:r w:rsidRPr="0093104E">
        <w:rPr>
          <w:rFonts w:ascii="Times New Roman" w:hAnsi="Times New Roman"/>
          <w:sz w:val="24"/>
          <w:szCs w:val="24"/>
        </w:rPr>
        <w:t>Все образовательные учреждения имеют бессрочную лицензию на право ведения образовательной деятельности.</w:t>
      </w:r>
    </w:p>
    <w:p w14:paraId="133F49A6" w14:textId="6AD63C64" w:rsidR="00C34E96" w:rsidRPr="0093104E" w:rsidRDefault="00C34E96" w:rsidP="00D01D3B">
      <w:pPr>
        <w:spacing w:before="120" w:after="120" w:line="276" w:lineRule="auto"/>
        <w:jc w:val="both"/>
        <w:rPr>
          <w:rFonts w:ascii="Times New Roman" w:hAnsi="Times New Roman"/>
          <w:sz w:val="24"/>
          <w:szCs w:val="24"/>
        </w:rPr>
      </w:pPr>
      <w:r w:rsidRPr="0093104E">
        <w:rPr>
          <w:rFonts w:ascii="Times New Roman" w:hAnsi="Times New Roman"/>
          <w:sz w:val="24"/>
          <w:szCs w:val="24"/>
        </w:rPr>
        <w:t>Общий контингент детей составляет 1043 человек: в дошкольных образовательных организациях – 280 человек, в общеобразовательных школах738 человек, в вечерней школе – 5 человек.</w:t>
      </w:r>
    </w:p>
    <w:p w14:paraId="67F08C4B" w14:textId="65284F26" w:rsidR="00C34E96" w:rsidRPr="0093104E" w:rsidRDefault="00C34E96" w:rsidP="00D01D3B">
      <w:pPr>
        <w:spacing w:before="120" w:after="120" w:line="276" w:lineRule="auto"/>
        <w:jc w:val="both"/>
        <w:rPr>
          <w:rFonts w:ascii="Times New Roman" w:hAnsi="Times New Roman"/>
          <w:sz w:val="24"/>
          <w:szCs w:val="24"/>
        </w:rPr>
      </w:pPr>
      <w:r w:rsidRPr="0093104E">
        <w:rPr>
          <w:rFonts w:ascii="Times New Roman" w:hAnsi="Times New Roman"/>
          <w:sz w:val="24"/>
          <w:szCs w:val="24"/>
        </w:rPr>
        <w:t>Очереди в детские сады отсутству</w:t>
      </w:r>
      <w:r w:rsidR="00D01D3B" w:rsidRPr="0093104E">
        <w:rPr>
          <w:rFonts w:ascii="Times New Roman" w:hAnsi="Times New Roman"/>
          <w:sz w:val="24"/>
          <w:szCs w:val="24"/>
        </w:rPr>
        <w:t>ет. Во всех дошкольных образовательных учреждениях реализуются федеральные государственные образовательные стандарты.</w:t>
      </w:r>
    </w:p>
    <w:p w14:paraId="5473EF78" w14:textId="1A8A9AB4" w:rsidR="00D01D3B" w:rsidRPr="0093104E" w:rsidRDefault="00D01D3B" w:rsidP="00D01D3B">
      <w:pPr>
        <w:spacing w:before="120" w:after="120" w:line="276" w:lineRule="auto"/>
        <w:jc w:val="both"/>
        <w:rPr>
          <w:rFonts w:ascii="Times New Roman" w:hAnsi="Times New Roman"/>
          <w:sz w:val="24"/>
          <w:szCs w:val="24"/>
        </w:rPr>
      </w:pPr>
      <w:r w:rsidRPr="0093104E">
        <w:rPr>
          <w:rFonts w:ascii="Times New Roman" w:hAnsi="Times New Roman"/>
          <w:sz w:val="24"/>
          <w:szCs w:val="24"/>
        </w:rPr>
        <w:t>В общеобразовательных организациях учебный процесс осуществляется в одну смену.</w:t>
      </w:r>
    </w:p>
    <w:p w14:paraId="7167457C" w14:textId="6674B0E0" w:rsidR="00D01D3B" w:rsidRPr="0093104E" w:rsidRDefault="00D01D3B" w:rsidP="00D01D3B">
      <w:pPr>
        <w:spacing w:before="120" w:after="120" w:line="276" w:lineRule="auto"/>
        <w:jc w:val="both"/>
        <w:rPr>
          <w:rFonts w:ascii="Times New Roman" w:hAnsi="Times New Roman"/>
          <w:sz w:val="24"/>
          <w:szCs w:val="24"/>
        </w:rPr>
      </w:pPr>
      <w:r w:rsidRPr="0093104E">
        <w:rPr>
          <w:rFonts w:ascii="Times New Roman" w:hAnsi="Times New Roman"/>
          <w:sz w:val="24"/>
          <w:szCs w:val="24"/>
        </w:rPr>
        <w:t>Все обучающиеся в школах обеспечиваются бесплатным образовательным горячим питанием в виде усиленного завтрака.</w:t>
      </w:r>
    </w:p>
    <w:p w14:paraId="48EEA14C" w14:textId="6A2D4F35" w:rsidR="00D01D3B" w:rsidRPr="0093104E" w:rsidRDefault="00D01D3B" w:rsidP="00D01D3B">
      <w:pPr>
        <w:spacing w:before="120" w:after="120" w:line="276" w:lineRule="auto"/>
        <w:jc w:val="both"/>
        <w:rPr>
          <w:rFonts w:ascii="Times New Roman" w:hAnsi="Times New Roman"/>
          <w:sz w:val="24"/>
          <w:szCs w:val="24"/>
        </w:rPr>
      </w:pPr>
      <w:r w:rsidRPr="0093104E">
        <w:rPr>
          <w:rFonts w:ascii="Times New Roman" w:hAnsi="Times New Roman"/>
          <w:sz w:val="24"/>
          <w:szCs w:val="24"/>
        </w:rPr>
        <w:t>В 2024 году проведены капитальные ремонты в следующих образовательных организациях:</w:t>
      </w:r>
    </w:p>
    <w:p w14:paraId="4E439B3D" w14:textId="10CCE50A" w:rsidR="00D01D3B" w:rsidRPr="0093104E" w:rsidRDefault="00D01D3B" w:rsidP="00D01D3B">
      <w:pPr>
        <w:spacing w:before="120" w:after="120" w:line="276" w:lineRule="auto"/>
        <w:jc w:val="both"/>
        <w:rPr>
          <w:rFonts w:ascii="Times New Roman" w:hAnsi="Times New Roman"/>
          <w:sz w:val="24"/>
          <w:szCs w:val="24"/>
        </w:rPr>
      </w:pPr>
      <w:r w:rsidRPr="0093104E">
        <w:rPr>
          <w:rFonts w:ascii="Times New Roman" w:hAnsi="Times New Roman"/>
          <w:sz w:val="24"/>
          <w:szCs w:val="24"/>
        </w:rPr>
        <w:t>В рамках федеральной программы "Модернизация школьных системобразования" в муниципальном казенном общеобразовательном учреждении Средняя общеобразовательная школа имени И.Я. Куртукова и В.М. Сафонова село Булгин (далее - МКОУ СОШ с. Булгин) проведен ремонт кровли, ремонт теплового узла, ремонт отмостки, цоколя и частично облицовка фасада здания металлосайдингом на сумму на сумму 52291,84тыс. рублей.</w:t>
      </w:r>
    </w:p>
    <w:p w14:paraId="363C00F7" w14:textId="4A1990FC" w:rsidR="00D01D3B" w:rsidRPr="0093104E" w:rsidRDefault="00D01D3B" w:rsidP="00D01D3B">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В рамках участия в краевых программах на 2024 год на условиях софинансирования были выделены денежные средства в сумме 5232,96 тыс.рублей на капитальный ремонт автоматической пожарной сигнализации, устройство освещения по периметру территории, системы оповещения и управления эвакуацией в образовательных организациях муниципальном казенном общеобразовательном учреждении Средняя общеобразовательная школа имени С.С. Вострецова (далее - МКОУ СОШ с. Вострецово), муниципальном казенном дошкольном образовательном учреждении Детский сад комбинированного вида </w:t>
      </w:r>
      <w:r w:rsidR="001C68BC" w:rsidRPr="0093104E">
        <w:rPr>
          <w:rFonts w:ascii="Times New Roman" w:hAnsi="Times New Roman"/>
          <w:sz w:val="24"/>
          <w:szCs w:val="24"/>
        </w:rPr>
        <w:t>№</w:t>
      </w:r>
      <w:r w:rsidRPr="0093104E">
        <w:rPr>
          <w:rFonts w:ascii="Times New Roman" w:hAnsi="Times New Roman"/>
          <w:sz w:val="24"/>
          <w:szCs w:val="24"/>
        </w:rPr>
        <w:t xml:space="preserve"> 5 "Звездочка" рабочий поселок Охотск (далее - МКДОУ N 5 рп. Охотск), муниципальном казенном дошкольном образовательном учреждении Детский сад № 8 "Теремок" село Вострецово (далее - МКДОУ </w:t>
      </w:r>
      <w:r w:rsidR="001C68BC" w:rsidRPr="0093104E">
        <w:rPr>
          <w:rFonts w:ascii="Times New Roman" w:hAnsi="Times New Roman"/>
          <w:sz w:val="24"/>
          <w:szCs w:val="24"/>
        </w:rPr>
        <w:t>№</w:t>
      </w:r>
      <w:r w:rsidRPr="0093104E">
        <w:rPr>
          <w:rFonts w:ascii="Times New Roman" w:hAnsi="Times New Roman"/>
          <w:sz w:val="24"/>
          <w:szCs w:val="24"/>
        </w:rPr>
        <w:t>8 с. Вострецово).</w:t>
      </w:r>
    </w:p>
    <w:p w14:paraId="436DD742" w14:textId="625DF8AB" w:rsidR="00D01D3B" w:rsidRPr="0093104E" w:rsidRDefault="00D01D3B" w:rsidP="00D01D3B">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За счет средств муниципального бюджета округа были проведены капитальные ремонты на сумму 22563,97 тыс. рублей в муниципальном казенном общеобразовательном учреждении Средняя общеобразовательная школа №1 имени В.С. Богатырева рабочий поселок Охотск (далее - МКОУСОШ №1 рп. Охотск) (капитальный ремонт электропроводки), МКОУ СОШ с. Вострецово (капитальный ремонт электропроводки первого этажа здания), муниципальном казенном общеобразовательном </w:t>
      </w:r>
      <w:r w:rsidRPr="0093104E">
        <w:rPr>
          <w:rFonts w:ascii="Times New Roman" w:hAnsi="Times New Roman"/>
          <w:sz w:val="24"/>
          <w:szCs w:val="24"/>
        </w:rPr>
        <w:lastRenderedPageBreak/>
        <w:t>учреждении Средняя общеобразовательная школа имени Н.П. Ткачика село Арка (далее - МКОУСОШ с. Арка) (облицовка фасада здания школы металлосайдингом), МКДОУ</w:t>
      </w:r>
      <w:r w:rsidR="00737952" w:rsidRPr="0093104E">
        <w:rPr>
          <w:rFonts w:ascii="Times New Roman" w:hAnsi="Times New Roman"/>
          <w:sz w:val="24"/>
          <w:szCs w:val="24"/>
        </w:rPr>
        <w:t xml:space="preserve"> №</w:t>
      </w:r>
      <w:r w:rsidRPr="0093104E">
        <w:rPr>
          <w:rFonts w:ascii="Times New Roman" w:hAnsi="Times New Roman"/>
          <w:sz w:val="24"/>
          <w:szCs w:val="24"/>
        </w:rPr>
        <w:t>5 рп. Охотск (капитальный ремонт кухни и складских помещений),</w:t>
      </w:r>
      <w:r w:rsidR="00A84DD4" w:rsidRPr="0093104E">
        <w:rPr>
          <w:rFonts w:ascii="Times New Roman" w:hAnsi="Times New Roman"/>
          <w:sz w:val="24"/>
          <w:szCs w:val="24"/>
        </w:rPr>
        <w:t xml:space="preserve"> </w:t>
      </w:r>
      <w:r w:rsidRPr="0093104E">
        <w:rPr>
          <w:rFonts w:ascii="Times New Roman" w:hAnsi="Times New Roman"/>
          <w:sz w:val="24"/>
          <w:szCs w:val="24"/>
        </w:rPr>
        <w:t xml:space="preserve">МКДОУ </w:t>
      </w:r>
      <w:r w:rsidR="00737952" w:rsidRPr="0093104E">
        <w:rPr>
          <w:rFonts w:ascii="Times New Roman" w:hAnsi="Times New Roman"/>
          <w:sz w:val="24"/>
          <w:szCs w:val="24"/>
        </w:rPr>
        <w:t>№</w:t>
      </w:r>
      <w:r w:rsidRPr="0093104E">
        <w:rPr>
          <w:rFonts w:ascii="Times New Roman" w:hAnsi="Times New Roman"/>
          <w:sz w:val="24"/>
          <w:szCs w:val="24"/>
        </w:rPr>
        <w:t>8 с. Вострецово (капитальный ремонт внутренней канализации и водоснабжения, муниципальном казенном общеобразовательном учреждении основная общеобразовательная школа имени В.Ф. Черных поселок Новое</w:t>
      </w:r>
      <w:r w:rsidR="004402AC" w:rsidRPr="0093104E">
        <w:rPr>
          <w:rFonts w:ascii="Times New Roman" w:hAnsi="Times New Roman"/>
          <w:sz w:val="24"/>
          <w:szCs w:val="24"/>
        </w:rPr>
        <w:t xml:space="preserve"> </w:t>
      </w:r>
      <w:r w:rsidRPr="0093104E">
        <w:rPr>
          <w:rFonts w:ascii="Times New Roman" w:hAnsi="Times New Roman"/>
          <w:sz w:val="24"/>
          <w:szCs w:val="24"/>
        </w:rPr>
        <w:t>Устье (далее - МКОУ СОШ п. Новое Устье) (капитальный ремонт</w:t>
      </w:r>
      <w:r w:rsidR="004402AC" w:rsidRPr="0093104E">
        <w:rPr>
          <w:rFonts w:ascii="Times New Roman" w:hAnsi="Times New Roman"/>
          <w:sz w:val="24"/>
          <w:szCs w:val="24"/>
        </w:rPr>
        <w:t xml:space="preserve"> </w:t>
      </w:r>
      <w:r w:rsidRPr="0093104E">
        <w:rPr>
          <w:rFonts w:ascii="Times New Roman" w:hAnsi="Times New Roman"/>
          <w:sz w:val="24"/>
          <w:szCs w:val="24"/>
        </w:rPr>
        <w:t>автоматической пожарной сигнализации), муниципальном казенном</w:t>
      </w:r>
      <w:r w:rsidR="004402AC" w:rsidRPr="0093104E">
        <w:rPr>
          <w:rFonts w:ascii="Times New Roman" w:hAnsi="Times New Roman"/>
          <w:sz w:val="24"/>
          <w:szCs w:val="24"/>
        </w:rPr>
        <w:t xml:space="preserve"> </w:t>
      </w:r>
      <w:r w:rsidRPr="0093104E">
        <w:rPr>
          <w:rFonts w:ascii="Times New Roman" w:hAnsi="Times New Roman"/>
          <w:sz w:val="24"/>
          <w:szCs w:val="24"/>
        </w:rPr>
        <w:t xml:space="preserve">дошкольном образовательном учреждении </w:t>
      </w:r>
      <w:r w:rsidR="00737952" w:rsidRPr="0093104E">
        <w:rPr>
          <w:rFonts w:ascii="Times New Roman" w:hAnsi="Times New Roman"/>
          <w:sz w:val="24"/>
          <w:szCs w:val="24"/>
        </w:rPr>
        <w:t>№</w:t>
      </w:r>
      <w:r w:rsidRPr="0093104E">
        <w:rPr>
          <w:rFonts w:ascii="Times New Roman" w:hAnsi="Times New Roman"/>
          <w:sz w:val="24"/>
          <w:szCs w:val="24"/>
        </w:rPr>
        <w:t>12 "Родничок" поселок Новое</w:t>
      </w:r>
      <w:r w:rsidR="004402AC" w:rsidRPr="0093104E">
        <w:rPr>
          <w:rFonts w:ascii="Times New Roman" w:hAnsi="Times New Roman"/>
          <w:sz w:val="24"/>
          <w:szCs w:val="24"/>
        </w:rPr>
        <w:t xml:space="preserve"> </w:t>
      </w:r>
      <w:r w:rsidRPr="0093104E">
        <w:rPr>
          <w:rFonts w:ascii="Times New Roman" w:hAnsi="Times New Roman"/>
          <w:sz w:val="24"/>
          <w:szCs w:val="24"/>
        </w:rPr>
        <w:t xml:space="preserve">Устье (далее - МКДОУ </w:t>
      </w:r>
      <w:r w:rsidR="00737952" w:rsidRPr="0093104E">
        <w:rPr>
          <w:rFonts w:ascii="Times New Roman" w:hAnsi="Times New Roman"/>
          <w:sz w:val="24"/>
          <w:szCs w:val="24"/>
        </w:rPr>
        <w:t>№</w:t>
      </w:r>
      <w:r w:rsidRPr="0093104E">
        <w:rPr>
          <w:rFonts w:ascii="Times New Roman" w:hAnsi="Times New Roman"/>
          <w:sz w:val="24"/>
          <w:szCs w:val="24"/>
        </w:rPr>
        <w:t>12 п. Новое Устье) (капитальный ремонт</w:t>
      </w:r>
      <w:r w:rsidR="004402AC" w:rsidRPr="0093104E">
        <w:rPr>
          <w:rFonts w:ascii="Times New Roman" w:hAnsi="Times New Roman"/>
          <w:sz w:val="24"/>
          <w:szCs w:val="24"/>
        </w:rPr>
        <w:t xml:space="preserve"> </w:t>
      </w:r>
      <w:r w:rsidRPr="0093104E">
        <w:rPr>
          <w:rFonts w:ascii="Times New Roman" w:hAnsi="Times New Roman"/>
          <w:sz w:val="24"/>
          <w:szCs w:val="24"/>
        </w:rPr>
        <w:t>автоматической пожарной сигнализации).</w:t>
      </w:r>
    </w:p>
    <w:p w14:paraId="53FCD5F3" w14:textId="77777777" w:rsidR="007023E7" w:rsidRPr="0093104E" w:rsidRDefault="00547CCE" w:rsidP="007023E7">
      <w:pPr>
        <w:spacing w:before="120" w:after="120" w:line="276" w:lineRule="auto"/>
        <w:ind w:firstLine="0"/>
        <w:jc w:val="right"/>
        <w:rPr>
          <w:rFonts w:ascii="Times New Roman" w:hAnsi="Times New Roman"/>
          <w:spacing w:val="-4"/>
          <w:sz w:val="24"/>
          <w:szCs w:val="24"/>
        </w:rPr>
      </w:pPr>
      <w:r w:rsidRPr="0093104E">
        <w:rPr>
          <w:rFonts w:ascii="Times New Roman" w:hAnsi="Times New Roman"/>
          <w:spacing w:val="-4"/>
          <w:sz w:val="24"/>
          <w:szCs w:val="24"/>
        </w:rPr>
        <w:t>Таблица 1.4.</w:t>
      </w:r>
      <w:r w:rsidR="00512FAF" w:rsidRPr="0093104E">
        <w:rPr>
          <w:rFonts w:ascii="Times New Roman" w:hAnsi="Times New Roman"/>
          <w:spacing w:val="-4"/>
          <w:sz w:val="24"/>
          <w:szCs w:val="24"/>
        </w:rPr>
        <w:t>4.1</w:t>
      </w:r>
      <w:r w:rsidRPr="0093104E">
        <w:rPr>
          <w:rFonts w:ascii="Times New Roman" w:hAnsi="Times New Roman"/>
          <w:spacing w:val="-4"/>
          <w:sz w:val="24"/>
          <w:szCs w:val="24"/>
        </w:rPr>
        <w:t xml:space="preserve"> – 1</w:t>
      </w:r>
    </w:p>
    <w:p w14:paraId="08B5F2F7" w14:textId="355D3667" w:rsidR="00547CCE" w:rsidRPr="0093104E" w:rsidRDefault="00512FAF" w:rsidP="007023E7">
      <w:pPr>
        <w:spacing w:before="120" w:after="120" w:line="276" w:lineRule="auto"/>
        <w:ind w:firstLine="0"/>
        <w:jc w:val="center"/>
        <w:rPr>
          <w:rFonts w:ascii="Times New Roman" w:hAnsi="Times New Roman"/>
          <w:sz w:val="24"/>
          <w:szCs w:val="24"/>
          <w:lang w:eastAsia="ru-RU"/>
        </w:rPr>
      </w:pPr>
      <w:r w:rsidRPr="0093104E">
        <w:rPr>
          <w:rFonts w:ascii="Times New Roman" w:hAnsi="Times New Roman"/>
          <w:sz w:val="24"/>
          <w:szCs w:val="24"/>
          <w:lang w:eastAsia="ru-RU"/>
        </w:rPr>
        <w:t>Перечень образовательных учреждений Охотского муниципального округа</w:t>
      </w:r>
    </w:p>
    <w:tbl>
      <w:tblPr>
        <w:tblpPr w:leftFromText="180" w:rightFromText="180" w:vertAnchor="text" w:tblpX="108"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7"/>
        <w:gridCol w:w="4079"/>
        <w:gridCol w:w="2852"/>
        <w:gridCol w:w="1992"/>
      </w:tblGrid>
      <w:tr w:rsidR="009C19C0" w:rsidRPr="0093104E" w14:paraId="1432E9D5" w14:textId="4628090A" w:rsidTr="009C19C0">
        <w:trPr>
          <w:trHeight w:val="421"/>
          <w:tblHeader/>
        </w:trPr>
        <w:tc>
          <w:tcPr>
            <w:tcW w:w="338" w:type="pct"/>
          </w:tcPr>
          <w:p w14:paraId="060125AD" w14:textId="79904BE8" w:rsidR="009C19C0" w:rsidRPr="0093104E" w:rsidRDefault="009C19C0" w:rsidP="00512FAF">
            <w:pPr>
              <w:spacing w:line="240" w:lineRule="auto"/>
              <w:ind w:firstLine="0"/>
              <w:rPr>
                <w:rFonts w:ascii="Times New Roman" w:hAnsi="Times New Roman"/>
                <w:b/>
                <w:sz w:val="20"/>
                <w:szCs w:val="20"/>
              </w:rPr>
            </w:pPr>
            <w:r w:rsidRPr="0093104E">
              <w:rPr>
                <w:rFonts w:ascii="Times New Roman" w:hAnsi="Times New Roman"/>
                <w:b/>
                <w:sz w:val="20"/>
                <w:szCs w:val="20"/>
              </w:rPr>
              <w:t>№ п/п</w:t>
            </w:r>
          </w:p>
        </w:tc>
        <w:tc>
          <w:tcPr>
            <w:tcW w:w="2131" w:type="pct"/>
            <w:vAlign w:val="center"/>
          </w:tcPr>
          <w:p w14:paraId="247FA58E" w14:textId="07028050" w:rsidR="009C19C0" w:rsidRPr="0093104E" w:rsidRDefault="009C19C0" w:rsidP="00512FAF">
            <w:pPr>
              <w:spacing w:line="240" w:lineRule="auto"/>
              <w:ind w:firstLine="0"/>
              <w:rPr>
                <w:rFonts w:ascii="Times New Roman" w:hAnsi="Times New Roman"/>
                <w:b/>
                <w:sz w:val="20"/>
                <w:szCs w:val="20"/>
              </w:rPr>
            </w:pPr>
            <w:r w:rsidRPr="0093104E">
              <w:rPr>
                <w:rFonts w:ascii="Times New Roman" w:hAnsi="Times New Roman"/>
                <w:b/>
                <w:sz w:val="20"/>
                <w:szCs w:val="20"/>
              </w:rPr>
              <w:t>Наименование учреждения</w:t>
            </w:r>
          </w:p>
        </w:tc>
        <w:tc>
          <w:tcPr>
            <w:tcW w:w="1490" w:type="pct"/>
            <w:vAlign w:val="center"/>
          </w:tcPr>
          <w:p w14:paraId="4FFF0A55" w14:textId="6280C914" w:rsidR="009C19C0" w:rsidRPr="0093104E" w:rsidRDefault="009C19C0" w:rsidP="00512FAF">
            <w:pPr>
              <w:spacing w:line="240" w:lineRule="auto"/>
              <w:ind w:firstLine="0"/>
              <w:rPr>
                <w:rFonts w:ascii="Times New Roman" w:hAnsi="Times New Roman"/>
                <w:b/>
                <w:sz w:val="20"/>
                <w:szCs w:val="20"/>
              </w:rPr>
            </w:pPr>
            <w:r w:rsidRPr="0093104E">
              <w:rPr>
                <w:rFonts w:ascii="Times New Roman" w:hAnsi="Times New Roman"/>
                <w:b/>
                <w:sz w:val="20"/>
                <w:szCs w:val="20"/>
              </w:rPr>
              <w:t>Адрес учреждения</w:t>
            </w:r>
          </w:p>
        </w:tc>
        <w:tc>
          <w:tcPr>
            <w:tcW w:w="1041" w:type="pct"/>
            <w:tcBorders>
              <w:right w:val="single" w:sz="4" w:space="0" w:color="auto"/>
            </w:tcBorders>
            <w:vAlign w:val="center"/>
          </w:tcPr>
          <w:p w14:paraId="08EF9988" w14:textId="47215E35" w:rsidR="009C19C0" w:rsidRPr="0093104E" w:rsidRDefault="009C19C0" w:rsidP="009C19C0">
            <w:pPr>
              <w:spacing w:line="240" w:lineRule="auto"/>
              <w:ind w:firstLine="0"/>
              <w:jc w:val="center"/>
              <w:rPr>
                <w:rFonts w:ascii="Times New Roman" w:hAnsi="Times New Roman"/>
                <w:b/>
                <w:bCs/>
                <w:sz w:val="20"/>
                <w:szCs w:val="20"/>
              </w:rPr>
            </w:pPr>
            <w:r w:rsidRPr="0093104E">
              <w:rPr>
                <w:rFonts w:ascii="Times New Roman" w:hAnsi="Times New Roman"/>
                <w:b/>
                <w:bCs/>
                <w:sz w:val="20"/>
                <w:szCs w:val="20"/>
              </w:rPr>
              <w:t>Число мест</w:t>
            </w:r>
          </w:p>
        </w:tc>
      </w:tr>
      <w:tr w:rsidR="009C19C0" w:rsidRPr="0093104E" w14:paraId="1609EAD0" w14:textId="6AE1A229" w:rsidTr="009C19C0">
        <w:trPr>
          <w:trHeight w:hRule="exact" w:val="1331"/>
        </w:trPr>
        <w:tc>
          <w:tcPr>
            <w:tcW w:w="338" w:type="pct"/>
            <w:vAlign w:val="center"/>
          </w:tcPr>
          <w:p w14:paraId="60AD9114" w14:textId="565A5CCF" w:rsidR="009C19C0" w:rsidRPr="0093104E" w:rsidRDefault="009C19C0">
            <w:pPr>
              <w:pStyle w:val="a7"/>
              <w:numPr>
                <w:ilvl w:val="0"/>
                <w:numId w:val="5"/>
              </w:numPr>
              <w:spacing w:line="240" w:lineRule="auto"/>
              <w:jc w:val="center"/>
              <w:rPr>
                <w:rFonts w:ascii="Times New Roman" w:hAnsi="Times New Roman"/>
                <w:sz w:val="20"/>
                <w:szCs w:val="20"/>
                <w:lang w:eastAsia="ru-RU"/>
              </w:rPr>
            </w:pPr>
          </w:p>
        </w:tc>
        <w:tc>
          <w:tcPr>
            <w:tcW w:w="2131" w:type="pct"/>
            <w:vAlign w:val="center"/>
          </w:tcPr>
          <w:p w14:paraId="3C945436" w14:textId="750F228E" w:rsidR="009C19C0" w:rsidRPr="0093104E" w:rsidRDefault="009C19C0" w:rsidP="0071252E">
            <w:pPr>
              <w:spacing w:line="240" w:lineRule="auto"/>
              <w:ind w:firstLine="0"/>
              <w:jc w:val="center"/>
              <w:rPr>
                <w:rFonts w:ascii="Times New Roman" w:hAnsi="Times New Roman"/>
                <w:sz w:val="20"/>
                <w:szCs w:val="20"/>
              </w:rPr>
            </w:pPr>
            <w:r w:rsidRPr="0093104E">
              <w:rPr>
                <w:rFonts w:ascii="Times New Roman" w:hAnsi="Times New Roman"/>
                <w:sz w:val="20"/>
                <w:szCs w:val="20"/>
                <w:lang w:eastAsia="ru-RU"/>
              </w:rPr>
              <w:t>МКОУ СОШ №1 р.п. Охотск</w:t>
            </w:r>
          </w:p>
        </w:tc>
        <w:tc>
          <w:tcPr>
            <w:tcW w:w="1490" w:type="pct"/>
            <w:vAlign w:val="center"/>
          </w:tcPr>
          <w:p w14:paraId="7717DD9F" w14:textId="012FA4C9" w:rsidR="009C19C0" w:rsidRPr="0093104E" w:rsidRDefault="009C19C0" w:rsidP="0071252E">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 xml:space="preserve">682480, Хабаровский край, </w:t>
            </w:r>
            <w:r w:rsidR="00054220" w:rsidRPr="0093104E">
              <w:rPr>
                <w:rFonts w:ascii="Times New Roman" w:hAnsi="Times New Roman"/>
                <w:sz w:val="20"/>
                <w:szCs w:val="20"/>
                <w:lang w:eastAsia="ru-RU"/>
              </w:rPr>
              <w:t>Охотский муниципальный округ</w:t>
            </w:r>
            <w:r w:rsidRPr="0093104E">
              <w:rPr>
                <w:rFonts w:ascii="Times New Roman" w:hAnsi="Times New Roman"/>
                <w:sz w:val="20"/>
                <w:szCs w:val="20"/>
                <w:lang w:eastAsia="ru-RU"/>
              </w:rPr>
              <w:t>, п. Охотск, улица Ленина, 20</w:t>
            </w:r>
          </w:p>
          <w:p w14:paraId="216F6E0A" w14:textId="699E1E9C" w:rsidR="009C19C0" w:rsidRPr="0093104E" w:rsidRDefault="009C19C0" w:rsidP="0071252E">
            <w:pPr>
              <w:spacing w:line="240" w:lineRule="auto"/>
              <w:ind w:firstLine="0"/>
              <w:jc w:val="center"/>
              <w:rPr>
                <w:rFonts w:ascii="Times New Roman" w:hAnsi="Times New Roman"/>
                <w:sz w:val="20"/>
                <w:szCs w:val="20"/>
              </w:rPr>
            </w:pPr>
          </w:p>
        </w:tc>
        <w:tc>
          <w:tcPr>
            <w:tcW w:w="1041" w:type="pct"/>
            <w:tcBorders>
              <w:right w:val="single" w:sz="4" w:space="0" w:color="auto"/>
            </w:tcBorders>
            <w:vAlign w:val="center"/>
          </w:tcPr>
          <w:p w14:paraId="6D170217" w14:textId="1EC1A773" w:rsidR="009C19C0" w:rsidRPr="0093104E" w:rsidRDefault="009C19C0" w:rsidP="0071252E">
            <w:pPr>
              <w:spacing w:line="240" w:lineRule="auto"/>
              <w:ind w:firstLine="0"/>
              <w:jc w:val="center"/>
              <w:rPr>
                <w:rFonts w:ascii="Times New Roman" w:hAnsi="Times New Roman"/>
                <w:sz w:val="20"/>
                <w:szCs w:val="20"/>
              </w:rPr>
            </w:pPr>
            <w:r w:rsidRPr="0093104E">
              <w:rPr>
                <w:rFonts w:ascii="Times New Roman" w:hAnsi="Times New Roman"/>
                <w:sz w:val="20"/>
                <w:szCs w:val="20"/>
              </w:rPr>
              <w:t>640</w:t>
            </w:r>
          </w:p>
        </w:tc>
      </w:tr>
      <w:tr w:rsidR="009C19C0" w:rsidRPr="0093104E" w14:paraId="14FE7D06" w14:textId="26B82EA8" w:rsidTr="009C19C0">
        <w:trPr>
          <w:trHeight w:hRule="exact" w:val="1042"/>
        </w:trPr>
        <w:tc>
          <w:tcPr>
            <w:tcW w:w="338" w:type="pct"/>
            <w:vAlign w:val="center"/>
          </w:tcPr>
          <w:p w14:paraId="06FA78DD" w14:textId="5AC86F15" w:rsidR="009C19C0" w:rsidRPr="0093104E" w:rsidRDefault="009C19C0">
            <w:pPr>
              <w:pStyle w:val="a7"/>
              <w:numPr>
                <w:ilvl w:val="0"/>
                <w:numId w:val="5"/>
              </w:numPr>
              <w:spacing w:line="240" w:lineRule="auto"/>
              <w:jc w:val="center"/>
              <w:rPr>
                <w:rFonts w:ascii="Times New Roman" w:hAnsi="Times New Roman"/>
                <w:sz w:val="20"/>
                <w:szCs w:val="20"/>
                <w:lang w:eastAsia="ru-RU"/>
              </w:rPr>
            </w:pPr>
          </w:p>
        </w:tc>
        <w:tc>
          <w:tcPr>
            <w:tcW w:w="2131" w:type="pct"/>
            <w:vAlign w:val="center"/>
          </w:tcPr>
          <w:p w14:paraId="1581FCB1" w14:textId="7DA390E4" w:rsidR="009C19C0" w:rsidRPr="0093104E" w:rsidRDefault="009C19C0" w:rsidP="0071252E">
            <w:pPr>
              <w:spacing w:line="240" w:lineRule="auto"/>
              <w:ind w:firstLine="0"/>
              <w:jc w:val="center"/>
              <w:rPr>
                <w:rFonts w:ascii="Times New Roman" w:hAnsi="Times New Roman"/>
                <w:sz w:val="20"/>
                <w:szCs w:val="20"/>
              </w:rPr>
            </w:pPr>
            <w:r w:rsidRPr="0093104E">
              <w:rPr>
                <w:rFonts w:ascii="Times New Roman" w:hAnsi="Times New Roman"/>
                <w:sz w:val="20"/>
                <w:szCs w:val="20"/>
                <w:lang w:eastAsia="ru-RU"/>
              </w:rPr>
              <w:t>МКОУ СОШ с. Булгин</w:t>
            </w:r>
          </w:p>
        </w:tc>
        <w:tc>
          <w:tcPr>
            <w:tcW w:w="1490" w:type="pct"/>
            <w:vAlign w:val="center"/>
          </w:tcPr>
          <w:p w14:paraId="36C7BE96" w14:textId="48310C05" w:rsidR="009C19C0" w:rsidRPr="0093104E" w:rsidRDefault="009C19C0" w:rsidP="0071252E">
            <w:pPr>
              <w:spacing w:line="240" w:lineRule="auto"/>
              <w:ind w:firstLine="0"/>
              <w:jc w:val="center"/>
              <w:rPr>
                <w:rFonts w:ascii="Times New Roman" w:hAnsi="Times New Roman"/>
                <w:sz w:val="20"/>
                <w:szCs w:val="20"/>
              </w:rPr>
            </w:pPr>
            <w:r w:rsidRPr="0093104E">
              <w:rPr>
                <w:rFonts w:ascii="Times New Roman" w:hAnsi="Times New Roman"/>
                <w:sz w:val="20"/>
                <w:szCs w:val="20"/>
                <w:lang w:eastAsia="ru-RU"/>
              </w:rPr>
              <w:t xml:space="preserve">682489, Хабаровский край, </w:t>
            </w:r>
            <w:r w:rsidR="00054220" w:rsidRPr="0093104E">
              <w:rPr>
                <w:rFonts w:ascii="Times New Roman" w:hAnsi="Times New Roman"/>
                <w:sz w:val="20"/>
                <w:szCs w:val="20"/>
                <w:lang w:eastAsia="ru-RU"/>
              </w:rPr>
              <w:t>Охотский муниципальный округ</w:t>
            </w:r>
            <w:r w:rsidRPr="0093104E">
              <w:rPr>
                <w:rFonts w:ascii="Times New Roman" w:hAnsi="Times New Roman"/>
                <w:sz w:val="20"/>
                <w:szCs w:val="20"/>
                <w:lang w:eastAsia="ru-RU"/>
              </w:rPr>
              <w:t>, с. Булгин, ул.Школьная,20</w:t>
            </w:r>
          </w:p>
        </w:tc>
        <w:tc>
          <w:tcPr>
            <w:tcW w:w="1041" w:type="pct"/>
            <w:tcBorders>
              <w:right w:val="single" w:sz="4" w:space="0" w:color="auto"/>
            </w:tcBorders>
            <w:vAlign w:val="center"/>
          </w:tcPr>
          <w:p w14:paraId="02E2B814" w14:textId="064199F5" w:rsidR="009C19C0" w:rsidRPr="0093104E" w:rsidRDefault="009C19C0" w:rsidP="0071252E">
            <w:pPr>
              <w:spacing w:line="240" w:lineRule="auto"/>
              <w:ind w:firstLine="0"/>
              <w:jc w:val="center"/>
              <w:rPr>
                <w:rFonts w:ascii="Times New Roman" w:hAnsi="Times New Roman"/>
                <w:sz w:val="20"/>
                <w:szCs w:val="20"/>
              </w:rPr>
            </w:pPr>
            <w:r w:rsidRPr="0093104E">
              <w:rPr>
                <w:rFonts w:ascii="Times New Roman" w:hAnsi="Times New Roman"/>
                <w:sz w:val="20"/>
                <w:szCs w:val="20"/>
              </w:rPr>
              <w:t>250</w:t>
            </w:r>
          </w:p>
        </w:tc>
      </w:tr>
      <w:tr w:rsidR="009C19C0" w:rsidRPr="0093104E" w14:paraId="6E468271" w14:textId="4EBC90F6" w:rsidTr="009C19C0">
        <w:trPr>
          <w:trHeight w:hRule="exact" w:val="860"/>
        </w:trPr>
        <w:tc>
          <w:tcPr>
            <w:tcW w:w="338" w:type="pct"/>
            <w:vAlign w:val="center"/>
          </w:tcPr>
          <w:p w14:paraId="3257CF11" w14:textId="77777777" w:rsidR="009C19C0" w:rsidRPr="0093104E" w:rsidRDefault="009C19C0">
            <w:pPr>
              <w:pStyle w:val="a7"/>
              <w:numPr>
                <w:ilvl w:val="0"/>
                <w:numId w:val="5"/>
              </w:numPr>
              <w:spacing w:line="240" w:lineRule="auto"/>
              <w:jc w:val="center"/>
              <w:rPr>
                <w:rFonts w:ascii="Times New Roman" w:hAnsi="Times New Roman"/>
                <w:sz w:val="20"/>
                <w:szCs w:val="20"/>
                <w:lang w:eastAsia="ru-RU"/>
              </w:rPr>
            </w:pPr>
          </w:p>
        </w:tc>
        <w:tc>
          <w:tcPr>
            <w:tcW w:w="2131" w:type="pct"/>
            <w:vAlign w:val="center"/>
          </w:tcPr>
          <w:p w14:paraId="020F13BE" w14:textId="16EDFDB1" w:rsidR="009C19C0" w:rsidRPr="0093104E" w:rsidRDefault="009C19C0" w:rsidP="0071252E">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МКОУ СОШ им. В.Ф.</w:t>
            </w:r>
            <w:r w:rsidR="00C153F5" w:rsidRPr="0093104E">
              <w:rPr>
                <w:rFonts w:ascii="Times New Roman" w:hAnsi="Times New Roman"/>
                <w:sz w:val="20"/>
                <w:szCs w:val="20"/>
                <w:lang w:eastAsia="ru-RU"/>
              </w:rPr>
              <w:t xml:space="preserve"> Ермолина</w:t>
            </w:r>
          </w:p>
        </w:tc>
        <w:tc>
          <w:tcPr>
            <w:tcW w:w="1490" w:type="pct"/>
            <w:vAlign w:val="center"/>
          </w:tcPr>
          <w:p w14:paraId="2C595A49" w14:textId="4E45F77E" w:rsidR="009C19C0" w:rsidRPr="0093104E" w:rsidRDefault="009C19C0" w:rsidP="0071252E">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 xml:space="preserve">682490, Хабаровский край, </w:t>
            </w:r>
            <w:r w:rsidR="00054220" w:rsidRPr="0093104E">
              <w:rPr>
                <w:rFonts w:ascii="Times New Roman" w:hAnsi="Times New Roman"/>
                <w:sz w:val="20"/>
                <w:szCs w:val="20"/>
                <w:lang w:eastAsia="ru-RU"/>
              </w:rPr>
              <w:t>Охотский муниципальный округ</w:t>
            </w:r>
            <w:r w:rsidRPr="0093104E">
              <w:rPr>
                <w:rFonts w:ascii="Times New Roman" w:hAnsi="Times New Roman"/>
                <w:sz w:val="20"/>
                <w:szCs w:val="20"/>
                <w:lang w:eastAsia="ru-RU"/>
              </w:rPr>
              <w:t>, п. Новая Иня, улица Школьная,1</w:t>
            </w:r>
          </w:p>
        </w:tc>
        <w:tc>
          <w:tcPr>
            <w:tcW w:w="1041" w:type="pct"/>
            <w:tcBorders>
              <w:right w:val="single" w:sz="4" w:space="0" w:color="auto"/>
            </w:tcBorders>
            <w:vAlign w:val="center"/>
          </w:tcPr>
          <w:p w14:paraId="331201F7" w14:textId="1DBC01CE" w:rsidR="009C19C0" w:rsidRPr="0093104E" w:rsidRDefault="009C19C0" w:rsidP="0071252E">
            <w:pPr>
              <w:spacing w:line="240" w:lineRule="auto"/>
              <w:ind w:firstLine="0"/>
              <w:jc w:val="center"/>
              <w:rPr>
                <w:rFonts w:ascii="Times New Roman" w:hAnsi="Times New Roman"/>
                <w:sz w:val="20"/>
                <w:szCs w:val="20"/>
              </w:rPr>
            </w:pPr>
            <w:r w:rsidRPr="0093104E">
              <w:rPr>
                <w:rFonts w:ascii="Times New Roman" w:hAnsi="Times New Roman"/>
                <w:sz w:val="20"/>
                <w:szCs w:val="20"/>
              </w:rPr>
              <w:t>320</w:t>
            </w:r>
          </w:p>
        </w:tc>
      </w:tr>
      <w:tr w:rsidR="009C19C0" w:rsidRPr="0093104E" w14:paraId="56C19400" w14:textId="54E22DFB" w:rsidTr="009C19C0">
        <w:trPr>
          <w:trHeight w:hRule="exact" w:val="999"/>
        </w:trPr>
        <w:tc>
          <w:tcPr>
            <w:tcW w:w="338" w:type="pct"/>
            <w:vAlign w:val="center"/>
          </w:tcPr>
          <w:p w14:paraId="05B332F0" w14:textId="77777777" w:rsidR="009C19C0" w:rsidRPr="0093104E" w:rsidRDefault="009C19C0">
            <w:pPr>
              <w:pStyle w:val="a7"/>
              <w:numPr>
                <w:ilvl w:val="0"/>
                <w:numId w:val="5"/>
              </w:numPr>
              <w:spacing w:line="240" w:lineRule="auto"/>
              <w:jc w:val="center"/>
              <w:rPr>
                <w:rFonts w:ascii="Times New Roman" w:hAnsi="Times New Roman"/>
                <w:sz w:val="20"/>
                <w:szCs w:val="20"/>
                <w:lang w:eastAsia="ru-RU"/>
              </w:rPr>
            </w:pPr>
          </w:p>
        </w:tc>
        <w:tc>
          <w:tcPr>
            <w:tcW w:w="2131" w:type="pct"/>
            <w:vAlign w:val="center"/>
          </w:tcPr>
          <w:p w14:paraId="070B9CD8" w14:textId="4E4BEFBD" w:rsidR="009C19C0" w:rsidRPr="0093104E" w:rsidRDefault="009C19C0" w:rsidP="009C19C0">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МКОУ СОШ с. Арка</w:t>
            </w:r>
          </w:p>
        </w:tc>
        <w:tc>
          <w:tcPr>
            <w:tcW w:w="1490" w:type="pct"/>
            <w:vAlign w:val="center"/>
          </w:tcPr>
          <w:p w14:paraId="638CCAC1" w14:textId="105B3AD9" w:rsidR="009C19C0" w:rsidRPr="0093104E" w:rsidRDefault="009C19C0" w:rsidP="0071252E">
            <w:pPr>
              <w:spacing w:line="240" w:lineRule="auto"/>
              <w:ind w:firstLine="0"/>
              <w:jc w:val="center"/>
              <w:rPr>
                <w:rFonts w:ascii="Times New Roman" w:hAnsi="Times New Roman"/>
                <w:sz w:val="20"/>
                <w:szCs w:val="20"/>
              </w:rPr>
            </w:pPr>
            <w:r w:rsidRPr="0093104E">
              <w:rPr>
                <w:rFonts w:ascii="Times New Roman" w:hAnsi="Times New Roman"/>
                <w:sz w:val="20"/>
                <w:szCs w:val="20"/>
                <w:lang w:eastAsia="ru-RU"/>
              </w:rPr>
              <w:t xml:space="preserve">682499, Хабаровский край, </w:t>
            </w:r>
            <w:r w:rsidR="00054220" w:rsidRPr="0093104E">
              <w:rPr>
                <w:rFonts w:ascii="Times New Roman" w:hAnsi="Times New Roman"/>
                <w:sz w:val="20"/>
                <w:szCs w:val="20"/>
                <w:lang w:eastAsia="ru-RU"/>
              </w:rPr>
              <w:t>Охотский муниципальный округ</w:t>
            </w:r>
            <w:r w:rsidRPr="0093104E">
              <w:rPr>
                <w:rFonts w:ascii="Times New Roman" w:hAnsi="Times New Roman"/>
                <w:sz w:val="20"/>
                <w:szCs w:val="20"/>
                <w:lang w:eastAsia="ru-RU"/>
              </w:rPr>
              <w:t>, с. Арка, ул. Школьная,1</w:t>
            </w:r>
          </w:p>
        </w:tc>
        <w:tc>
          <w:tcPr>
            <w:tcW w:w="1041" w:type="pct"/>
            <w:tcBorders>
              <w:right w:val="single" w:sz="4" w:space="0" w:color="auto"/>
            </w:tcBorders>
            <w:vAlign w:val="center"/>
          </w:tcPr>
          <w:p w14:paraId="040ADA71" w14:textId="509DFF58" w:rsidR="009C19C0" w:rsidRPr="0093104E" w:rsidRDefault="009C19C0" w:rsidP="0071252E">
            <w:pPr>
              <w:spacing w:line="240" w:lineRule="auto"/>
              <w:ind w:firstLine="0"/>
              <w:jc w:val="center"/>
              <w:rPr>
                <w:rFonts w:ascii="Times New Roman" w:hAnsi="Times New Roman"/>
                <w:sz w:val="20"/>
                <w:szCs w:val="20"/>
              </w:rPr>
            </w:pPr>
            <w:r w:rsidRPr="0093104E">
              <w:rPr>
                <w:rFonts w:ascii="Times New Roman" w:hAnsi="Times New Roman"/>
                <w:sz w:val="20"/>
                <w:szCs w:val="20"/>
              </w:rPr>
              <w:t>192</w:t>
            </w:r>
          </w:p>
        </w:tc>
      </w:tr>
      <w:tr w:rsidR="009C19C0" w:rsidRPr="0093104E" w14:paraId="423E5F29" w14:textId="2F6AD5E0" w:rsidTr="009C19C0">
        <w:trPr>
          <w:trHeight w:hRule="exact" w:val="1411"/>
        </w:trPr>
        <w:tc>
          <w:tcPr>
            <w:tcW w:w="338" w:type="pct"/>
            <w:vAlign w:val="center"/>
          </w:tcPr>
          <w:p w14:paraId="48DA4D5C" w14:textId="77777777" w:rsidR="009C19C0" w:rsidRPr="0093104E" w:rsidRDefault="009C19C0">
            <w:pPr>
              <w:pStyle w:val="a7"/>
              <w:numPr>
                <w:ilvl w:val="0"/>
                <w:numId w:val="5"/>
              </w:numPr>
              <w:spacing w:line="240" w:lineRule="auto"/>
              <w:jc w:val="center"/>
              <w:rPr>
                <w:rFonts w:ascii="Times New Roman" w:hAnsi="Times New Roman"/>
                <w:sz w:val="20"/>
                <w:szCs w:val="20"/>
                <w:lang w:eastAsia="ru-RU"/>
              </w:rPr>
            </w:pPr>
          </w:p>
        </w:tc>
        <w:tc>
          <w:tcPr>
            <w:tcW w:w="2131" w:type="pct"/>
            <w:vAlign w:val="center"/>
          </w:tcPr>
          <w:p w14:paraId="4AF04E0C" w14:textId="31CADB4D" w:rsidR="009C19C0" w:rsidRPr="0093104E" w:rsidRDefault="009C19C0" w:rsidP="009C19C0">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МКОУ СОШ им С.С. Вострецова</w:t>
            </w:r>
          </w:p>
        </w:tc>
        <w:tc>
          <w:tcPr>
            <w:tcW w:w="1490" w:type="pct"/>
            <w:vAlign w:val="center"/>
          </w:tcPr>
          <w:p w14:paraId="7FEF0795" w14:textId="2AC0EDEC" w:rsidR="009C19C0" w:rsidRPr="0093104E" w:rsidRDefault="009C19C0" w:rsidP="0071252E">
            <w:pPr>
              <w:spacing w:line="240" w:lineRule="auto"/>
              <w:ind w:firstLine="0"/>
              <w:jc w:val="center"/>
              <w:rPr>
                <w:rFonts w:ascii="Times New Roman" w:hAnsi="Times New Roman"/>
                <w:sz w:val="20"/>
                <w:szCs w:val="20"/>
              </w:rPr>
            </w:pPr>
            <w:r w:rsidRPr="0093104E">
              <w:rPr>
                <w:rFonts w:ascii="Times New Roman" w:hAnsi="Times New Roman"/>
                <w:sz w:val="20"/>
                <w:szCs w:val="20"/>
                <w:lang w:eastAsia="ru-RU"/>
              </w:rPr>
              <w:t xml:space="preserve">682494, Хабаровский край, </w:t>
            </w:r>
            <w:r w:rsidR="00054220" w:rsidRPr="0093104E">
              <w:rPr>
                <w:rFonts w:ascii="Times New Roman" w:hAnsi="Times New Roman"/>
                <w:sz w:val="20"/>
                <w:szCs w:val="20"/>
                <w:lang w:eastAsia="ru-RU"/>
              </w:rPr>
              <w:t>Охотский муниципальный округ</w:t>
            </w:r>
            <w:r w:rsidRPr="0093104E">
              <w:rPr>
                <w:rFonts w:ascii="Times New Roman" w:hAnsi="Times New Roman"/>
                <w:sz w:val="20"/>
                <w:szCs w:val="20"/>
                <w:lang w:eastAsia="ru-RU"/>
              </w:rPr>
              <w:t>, с. Вострецово, переулок Школьный ,2</w:t>
            </w:r>
          </w:p>
        </w:tc>
        <w:tc>
          <w:tcPr>
            <w:tcW w:w="1041" w:type="pct"/>
            <w:tcBorders>
              <w:right w:val="single" w:sz="4" w:space="0" w:color="auto"/>
            </w:tcBorders>
            <w:vAlign w:val="center"/>
          </w:tcPr>
          <w:p w14:paraId="309BCE63" w14:textId="5859C60F" w:rsidR="009C19C0" w:rsidRPr="0093104E" w:rsidRDefault="009C19C0" w:rsidP="0071252E">
            <w:pPr>
              <w:spacing w:line="240" w:lineRule="auto"/>
              <w:ind w:firstLine="0"/>
              <w:jc w:val="center"/>
              <w:rPr>
                <w:rFonts w:ascii="Times New Roman" w:hAnsi="Times New Roman"/>
                <w:sz w:val="20"/>
                <w:szCs w:val="20"/>
              </w:rPr>
            </w:pPr>
            <w:r w:rsidRPr="0093104E">
              <w:rPr>
                <w:rFonts w:ascii="Times New Roman" w:hAnsi="Times New Roman"/>
                <w:sz w:val="20"/>
                <w:szCs w:val="20"/>
              </w:rPr>
              <w:t>192</w:t>
            </w:r>
          </w:p>
        </w:tc>
      </w:tr>
      <w:tr w:rsidR="009C19C0" w:rsidRPr="0093104E" w14:paraId="439F83C3" w14:textId="644987E6" w:rsidTr="009C19C0">
        <w:trPr>
          <w:trHeight w:hRule="exact" w:val="1415"/>
        </w:trPr>
        <w:tc>
          <w:tcPr>
            <w:tcW w:w="338" w:type="pct"/>
            <w:vAlign w:val="center"/>
          </w:tcPr>
          <w:p w14:paraId="3AC2362A" w14:textId="77777777" w:rsidR="009C19C0" w:rsidRPr="0093104E" w:rsidRDefault="009C19C0">
            <w:pPr>
              <w:pStyle w:val="a7"/>
              <w:numPr>
                <w:ilvl w:val="0"/>
                <w:numId w:val="5"/>
              </w:numPr>
              <w:spacing w:line="240" w:lineRule="auto"/>
              <w:jc w:val="center"/>
              <w:rPr>
                <w:rFonts w:ascii="Times New Roman" w:hAnsi="Times New Roman"/>
                <w:sz w:val="20"/>
                <w:szCs w:val="20"/>
                <w:lang w:eastAsia="ru-RU"/>
              </w:rPr>
            </w:pPr>
          </w:p>
        </w:tc>
        <w:tc>
          <w:tcPr>
            <w:tcW w:w="2131" w:type="pct"/>
            <w:vAlign w:val="center"/>
          </w:tcPr>
          <w:p w14:paraId="2FCB3E68" w14:textId="2CF44369" w:rsidR="009C19C0" w:rsidRPr="0093104E" w:rsidRDefault="009C19C0" w:rsidP="009C19C0">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МКОУ ООШ им. В.Ф. Черных п. Новое Устье</w:t>
            </w:r>
          </w:p>
        </w:tc>
        <w:tc>
          <w:tcPr>
            <w:tcW w:w="1490" w:type="pct"/>
            <w:vAlign w:val="center"/>
          </w:tcPr>
          <w:p w14:paraId="2325DF72" w14:textId="738F53C0" w:rsidR="009C19C0" w:rsidRPr="0093104E" w:rsidRDefault="009C19C0" w:rsidP="0071252E">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 xml:space="preserve">682493, Хабаровский край, </w:t>
            </w:r>
            <w:r w:rsidR="00054220" w:rsidRPr="0093104E">
              <w:rPr>
                <w:rFonts w:ascii="Times New Roman" w:hAnsi="Times New Roman"/>
                <w:sz w:val="20"/>
                <w:szCs w:val="20"/>
                <w:lang w:eastAsia="ru-RU"/>
              </w:rPr>
              <w:t>Охотский муниципальный округ</w:t>
            </w:r>
            <w:r w:rsidRPr="0093104E">
              <w:rPr>
                <w:rFonts w:ascii="Times New Roman" w:hAnsi="Times New Roman"/>
                <w:sz w:val="20"/>
                <w:szCs w:val="20"/>
                <w:lang w:eastAsia="ru-RU"/>
              </w:rPr>
              <w:t>, п. Новое Устье, ул. Партизанская, 4</w:t>
            </w:r>
          </w:p>
        </w:tc>
        <w:tc>
          <w:tcPr>
            <w:tcW w:w="1041" w:type="pct"/>
            <w:tcBorders>
              <w:right w:val="single" w:sz="4" w:space="0" w:color="auto"/>
            </w:tcBorders>
            <w:vAlign w:val="center"/>
          </w:tcPr>
          <w:p w14:paraId="73EF7DE2" w14:textId="0710074B" w:rsidR="009C19C0" w:rsidRPr="0093104E" w:rsidRDefault="009C19C0" w:rsidP="0071252E">
            <w:pPr>
              <w:spacing w:line="240" w:lineRule="auto"/>
              <w:ind w:firstLine="0"/>
              <w:jc w:val="center"/>
              <w:rPr>
                <w:rFonts w:ascii="Times New Roman" w:hAnsi="Times New Roman"/>
                <w:sz w:val="20"/>
                <w:szCs w:val="20"/>
              </w:rPr>
            </w:pPr>
            <w:r w:rsidRPr="0093104E">
              <w:rPr>
                <w:rFonts w:ascii="Times New Roman" w:hAnsi="Times New Roman"/>
                <w:sz w:val="20"/>
                <w:szCs w:val="20"/>
              </w:rPr>
              <w:t>264</w:t>
            </w:r>
          </w:p>
        </w:tc>
      </w:tr>
      <w:tr w:rsidR="009C19C0" w:rsidRPr="0093104E" w14:paraId="1285DEB2" w14:textId="45BD468E" w:rsidTr="009C19C0">
        <w:trPr>
          <w:trHeight w:hRule="exact" w:val="1009"/>
        </w:trPr>
        <w:tc>
          <w:tcPr>
            <w:tcW w:w="338" w:type="pct"/>
            <w:vAlign w:val="center"/>
          </w:tcPr>
          <w:p w14:paraId="17CEDCE5" w14:textId="77777777" w:rsidR="009C19C0" w:rsidRPr="0093104E" w:rsidRDefault="009C19C0">
            <w:pPr>
              <w:pStyle w:val="a7"/>
              <w:numPr>
                <w:ilvl w:val="0"/>
                <w:numId w:val="5"/>
              </w:numPr>
              <w:spacing w:line="240" w:lineRule="auto"/>
              <w:jc w:val="center"/>
              <w:rPr>
                <w:rFonts w:ascii="Times New Roman" w:hAnsi="Times New Roman"/>
                <w:sz w:val="20"/>
                <w:szCs w:val="20"/>
                <w:lang w:eastAsia="ru-RU"/>
              </w:rPr>
            </w:pPr>
          </w:p>
        </w:tc>
        <w:tc>
          <w:tcPr>
            <w:tcW w:w="2131" w:type="pct"/>
            <w:vAlign w:val="center"/>
          </w:tcPr>
          <w:p w14:paraId="50FC2ACA" w14:textId="161E8C2C" w:rsidR="009C19C0" w:rsidRPr="0093104E" w:rsidRDefault="009C19C0" w:rsidP="009C19C0">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МКОУ НШ ДС с. Иня</w:t>
            </w:r>
          </w:p>
        </w:tc>
        <w:tc>
          <w:tcPr>
            <w:tcW w:w="1490" w:type="pct"/>
            <w:vAlign w:val="center"/>
          </w:tcPr>
          <w:p w14:paraId="75025741" w14:textId="222F43A3" w:rsidR="009C19C0" w:rsidRPr="0093104E" w:rsidRDefault="009C19C0" w:rsidP="0071252E">
            <w:pPr>
              <w:spacing w:line="240" w:lineRule="auto"/>
              <w:ind w:firstLine="0"/>
              <w:jc w:val="center"/>
              <w:rPr>
                <w:rFonts w:ascii="Times New Roman" w:hAnsi="Times New Roman"/>
                <w:sz w:val="20"/>
                <w:szCs w:val="20"/>
              </w:rPr>
            </w:pPr>
            <w:r w:rsidRPr="0093104E">
              <w:rPr>
                <w:rFonts w:ascii="Times New Roman" w:hAnsi="Times New Roman"/>
                <w:sz w:val="20"/>
                <w:szCs w:val="20"/>
                <w:lang w:eastAsia="ru-RU"/>
              </w:rPr>
              <w:t xml:space="preserve">682490, Хабаровский край, </w:t>
            </w:r>
            <w:r w:rsidR="00054220" w:rsidRPr="0093104E">
              <w:rPr>
                <w:rFonts w:ascii="Times New Roman" w:hAnsi="Times New Roman"/>
                <w:sz w:val="20"/>
                <w:szCs w:val="20"/>
                <w:lang w:eastAsia="ru-RU"/>
              </w:rPr>
              <w:t>Охотский муниципальный округ</w:t>
            </w:r>
            <w:r w:rsidRPr="0093104E">
              <w:rPr>
                <w:rFonts w:ascii="Times New Roman" w:hAnsi="Times New Roman"/>
                <w:sz w:val="20"/>
                <w:szCs w:val="20"/>
                <w:lang w:eastAsia="ru-RU"/>
              </w:rPr>
              <w:t>, село Иня, ул. Победы,29</w:t>
            </w:r>
          </w:p>
        </w:tc>
        <w:tc>
          <w:tcPr>
            <w:tcW w:w="1041" w:type="pct"/>
            <w:tcBorders>
              <w:right w:val="single" w:sz="4" w:space="0" w:color="auto"/>
            </w:tcBorders>
            <w:vAlign w:val="center"/>
          </w:tcPr>
          <w:p w14:paraId="09488E61" w14:textId="0CF4738F" w:rsidR="009C19C0" w:rsidRPr="0093104E" w:rsidRDefault="009C19C0" w:rsidP="0071252E">
            <w:pPr>
              <w:spacing w:line="240" w:lineRule="auto"/>
              <w:ind w:firstLine="0"/>
              <w:jc w:val="center"/>
              <w:rPr>
                <w:rFonts w:ascii="Times New Roman" w:hAnsi="Times New Roman"/>
                <w:sz w:val="20"/>
                <w:szCs w:val="20"/>
              </w:rPr>
            </w:pPr>
            <w:r w:rsidRPr="0093104E">
              <w:rPr>
                <w:rFonts w:ascii="Times New Roman" w:hAnsi="Times New Roman"/>
                <w:sz w:val="20"/>
                <w:szCs w:val="20"/>
              </w:rPr>
              <w:t>192</w:t>
            </w:r>
          </w:p>
        </w:tc>
      </w:tr>
      <w:tr w:rsidR="009C19C0" w:rsidRPr="0093104E" w14:paraId="1B7D9B1F" w14:textId="3F8ADC15" w:rsidTr="009C19C0">
        <w:trPr>
          <w:trHeight w:hRule="exact" w:val="995"/>
        </w:trPr>
        <w:tc>
          <w:tcPr>
            <w:tcW w:w="338" w:type="pct"/>
            <w:vAlign w:val="center"/>
          </w:tcPr>
          <w:p w14:paraId="0375E420" w14:textId="77777777" w:rsidR="009C19C0" w:rsidRPr="0093104E" w:rsidRDefault="009C19C0">
            <w:pPr>
              <w:pStyle w:val="a7"/>
              <w:numPr>
                <w:ilvl w:val="0"/>
                <w:numId w:val="5"/>
              </w:numPr>
              <w:spacing w:line="240" w:lineRule="auto"/>
              <w:jc w:val="center"/>
              <w:rPr>
                <w:rFonts w:ascii="Times New Roman" w:hAnsi="Times New Roman"/>
                <w:sz w:val="20"/>
                <w:szCs w:val="20"/>
                <w:lang w:eastAsia="ru-RU"/>
              </w:rPr>
            </w:pPr>
          </w:p>
        </w:tc>
        <w:tc>
          <w:tcPr>
            <w:tcW w:w="2131" w:type="pct"/>
            <w:vAlign w:val="center"/>
          </w:tcPr>
          <w:p w14:paraId="5225CA4F" w14:textId="3BADD058" w:rsidR="009C19C0" w:rsidRPr="0093104E" w:rsidRDefault="009C19C0" w:rsidP="009C19C0">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МКДОУ № 5 «Звёздочка» р.п. Охотск</w:t>
            </w:r>
          </w:p>
        </w:tc>
        <w:tc>
          <w:tcPr>
            <w:tcW w:w="1490" w:type="pct"/>
            <w:vAlign w:val="center"/>
          </w:tcPr>
          <w:p w14:paraId="3C850196" w14:textId="3394ABDC" w:rsidR="009C19C0" w:rsidRPr="0093104E" w:rsidRDefault="009C19C0" w:rsidP="0071252E">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 xml:space="preserve">682480, Хабаровский край, </w:t>
            </w:r>
            <w:r w:rsidR="00054220" w:rsidRPr="0093104E">
              <w:rPr>
                <w:rFonts w:ascii="Times New Roman" w:hAnsi="Times New Roman"/>
                <w:sz w:val="20"/>
                <w:szCs w:val="20"/>
                <w:lang w:eastAsia="ru-RU"/>
              </w:rPr>
              <w:t>Охотский муниципальный округ</w:t>
            </w:r>
            <w:r w:rsidRPr="0093104E">
              <w:rPr>
                <w:rFonts w:ascii="Times New Roman" w:hAnsi="Times New Roman"/>
                <w:sz w:val="20"/>
                <w:szCs w:val="20"/>
                <w:lang w:eastAsia="ru-RU"/>
              </w:rPr>
              <w:t>, р.п. Охотск, улица Луначарского,30.</w:t>
            </w:r>
          </w:p>
        </w:tc>
        <w:tc>
          <w:tcPr>
            <w:tcW w:w="1041" w:type="pct"/>
            <w:tcBorders>
              <w:right w:val="single" w:sz="4" w:space="0" w:color="auto"/>
            </w:tcBorders>
            <w:vAlign w:val="center"/>
          </w:tcPr>
          <w:p w14:paraId="4D29D7FC" w14:textId="55E4C494" w:rsidR="009C19C0" w:rsidRPr="0093104E" w:rsidRDefault="009C19C0" w:rsidP="0071252E">
            <w:pPr>
              <w:spacing w:line="240" w:lineRule="auto"/>
              <w:ind w:firstLine="0"/>
              <w:jc w:val="center"/>
              <w:rPr>
                <w:rFonts w:ascii="Times New Roman" w:hAnsi="Times New Roman"/>
                <w:sz w:val="20"/>
                <w:szCs w:val="20"/>
              </w:rPr>
            </w:pPr>
            <w:r w:rsidRPr="0093104E">
              <w:rPr>
                <w:rFonts w:ascii="Times New Roman" w:hAnsi="Times New Roman"/>
                <w:sz w:val="20"/>
                <w:szCs w:val="20"/>
              </w:rPr>
              <w:t>280</w:t>
            </w:r>
          </w:p>
        </w:tc>
      </w:tr>
      <w:tr w:rsidR="009C19C0" w:rsidRPr="0093104E" w14:paraId="7762CCBF" w14:textId="594FCDE4" w:rsidTr="009C19C0">
        <w:trPr>
          <w:trHeight w:hRule="exact" w:val="711"/>
        </w:trPr>
        <w:tc>
          <w:tcPr>
            <w:tcW w:w="338" w:type="pct"/>
            <w:vAlign w:val="center"/>
          </w:tcPr>
          <w:p w14:paraId="65B6E34A" w14:textId="77777777" w:rsidR="009C19C0" w:rsidRPr="0093104E" w:rsidRDefault="009C19C0">
            <w:pPr>
              <w:pStyle w:val="a7"/>
              <w:numPr>
                <w:ilvl w:val="0"/>
                <w:numId w:val="5"/>
              </w:numPr>
              <w:spacing w:line="240" w:lineRule="auto"/>
              <w:jc w:val="center"/>
              <w:rPr>
                <w:rFonts w:ascii="Times New Roman" w:hAnsi="Times New Roman"/>
                <w:sz w:val="20"/>
                <w:szCs w:val="20"/>
                <w:lang w:eastAsia="ru-RU"/>
              </w:rPr>
            </w:pPr>
          </w:p>
        </w:tc>
        <w:tc>
          <w:tcPr>
            <w:tcW w:w="2131" w:type="pct"/>
            <w:vAlign w:val="center"/>
          </w:tcPr>
          <w:p w14:paraId="7D0367C1" w14:textId="7F1AA160" w:rsidR="009C19C0" w:rsidRPr="0093104E" w:rsidRDefault="009C19C0" w:rsidP="009C19C0">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МКДОУ № 4 «Ромашка» р. п. Охотск</w:t>
            </w:r>
          </w:p>
        </w:tc>
        <w:tc>
          <w:tcPr>
            <w:tcW w:w="1490" w:type="pct"/>
            <w:vAlign w:val="center"/>
          </w:tcPr>
          <w:p w14:paraId="36BF086A" w14:textId="1F441536" w:rsidR="009C19C0" w:rsidRPr="0093104E" w:rsidRDefault="009C19C0" w:rsidP="0071252E">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 xml:space="preserve">682480, Хабаровский край, </w:t>
            </w:r>
            <w:r w:rsidR="00054220" w:rsidRPr="0093104E">
              <w:rPr>
                <w:rFonts w:ascii="Times New Roman" w:hAnsi="Times New Roman"/>
                <w:sz w:val="20"/>
                <w:szCs w:val="20"/>
                <w:lang w:eastAsia="ru-RU"/>
              </w:rPr>
              <w:t>Охотский муниципальный округ</w:t>
            </w:r>
            <w:r w:rsidRPr="0093104E">
              <w:rPr>
                <w:rFonts w:ascii="Times New Roman" w:hAnsi="Times New Roman"/>
                <w:sz w:val="20"/>
                <w:szCs w:val="20"/>
                <w:lang w:eastAsia="ru-RU"/>
              </w:rPr>
              <w:t>, р.п. Охотск ул.40 лет Победы,8.</w:t>
            </w:r>
          </w:p>
          <w:p w14:paraId="59B299C8" w14:textId="77777777" w:rsidR="009C19C0" w:rsidRPr="0093104E" w:rsidRDefault="009C19C0" w:rsidP="0071252E">
            <w:pPr>
              <w:spacing w:line="240" w:lineRule="auto"/>
              <w:jc w:val="center"/>
              <w:rPr>
                <w:rFonts w:ascii="Times New Roman" w:hAnsi="Times New Roman"/>
                <w:sz w:val="20"/>
                <w:szCs w:val="20"/>
              </w:rPr>
            </w:pPr>
          </w:p>
        </w:tc>
        <w:tc>
          <w:tcPr>
            <w:tcW w:w="1041" w:type="pct"/>
            <w:tcBorders>
              <w:right w:val="single" w:sz="4" w:space="0" w:color="auto"/>
            </w:tcBorders>
            <w:vAlign w:val="center"/>
          </w:tcPr>
          <w:p w14:paraId="659A7A85" w14:textId="44564306" w:rsidR="009C19C0" w:rsidRPr="0093104E" w:rsidRDefault="009C19C0" w:rsidP="0071252E">
            <w:pPr>
              <w:spacing w:line="240" w:lineRule="auto"/>
              <w:ind w:firstLine="0"/>
              <w:jc w:val="center"/>
              <w:rPr>
                <w:rFonts w:ascii="Times New Roman" w:hAnsi="Times New Roman"/>
                <w:sz w:val="20"/>
                <w:szCs w:val="20"/>
              </w:rPr>
            </w:pPr>
            <w:r w:rsidRPr="0093104E">
              <w:rPr>
                <w:rFonts w:ascii="Times New Roman" w:hAnsi="Times New Roman"/>
                <w:sz w:val="20"/>
                <w:szCs w:val="20"/>
              </w:rPr>
              <w:t>79</w:t>
            </w:r>
          </w:p>
        </w:tc>
      </w:tr>
      <w:tr w:rsidR="009C19C0" w:rsidRPr="0093104E" w14:paraId="7CB27BD6" w14:textId="725B2039" w:rsidTr="009C19C0">
        <w:trPr>
          <w:trHeight w:hRule="exact" w:val="976"/>
        </w:trPr>
        <w:tc>
          <w:tcPr>
            <w:tcW w:w="338" w:type="pct"/>
            <w:vAlign w:val="center"/>
          </w:tcPr>
          <w:p w14:paraId="414DA2FF" w14:textId="77777777" w:rsidR="009C19C0" w:rsidRPr="0093104E" w:rsidRDefault="009C19C0">
            <w:pPr>
              <w:pStyle w:val="a7"/>
              <w:numPr>
                <w:ilvl w:val="0"/>
                <w:numId w:val="5"/>
              </w:numPr>
              <w:spacing w:line="240" w:lineRule="auto"/>
              <w:jc w:val="center"/>
              <w:rPr>
                <w:rFonts w:ascii="Times New Roman" w:hAnsi="Times New Roman"/>
                <w:sz w:val="20"/>
                <w:szCs w:val="20"/>
                <w:lang w:eastAsia="ru-RU"/>
              </w:rPr>
            </w:pPr>
          </w:p>
        </w:tc>
        <w:tc>
          <w:tcPr>
            <w:tcW w:w="2131" w:type="pct"/>
            <w:vAlign w:val="center"/>
          </w:tcPr>
          <w:p w14:paraId="059A9DBF" w14:textId="65300AC9" w:rsidR="009C19C0" w:rsidRPr="0093104E" w:rsidRDefault="009C19C0" w:rsidP="009C19C0">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МКДОУ № 7 «Солнышко» с. Булгин</w:t>
            </w:r>
          </w:p>
        </w:tc>
        <w:tc>
          <w:tcPr>
            <w:tcW w:w="1490" w:type="pct"/>
            <w:vAlign w:val="center"/>
          </w:tcPr>
          <w:p w14:paraId="17A24EE7" w14:textId="06111FBA" w:rsidR="009C19C0" w:rsidRPr="0093104E" w:rsidRDefault="009C19C0" w:rsidP="0071252E">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 xml:space="preserve">682489, Хабаровский край, </w:t>
            </w:r>
            <w:r w:rsidR="00054220" w:rsidRPr="0093104E">
              <w:rPr>
                <w:rFonts w:ascii="Times New Roman" w:hAnsi="Times New Roman"/>
                <w:sz w:val="20"/>
                <w:szCs w:val="20"/>
                <w:lang w:eastAsia="ru-RU"/>
              </w:rPr>
              <w:t>Охотский муниципальный округ</w:t>
            </w:r>
            <w:r w:rsidRPr="0093104E">
              <w:rPr>
                <w:rFonts w:ascii="Times New Roman" w:hAnsi="Times New Roman"/>
                <w:sz w:val="20"/>
                <w:szCs w:val="20"/>
                <w:lang w:eastAsia="ru-RU"/>
              </w:rPr>
              <w:t xml:space="preserve"> село Булгин, ул. Школьная,21.</w:t>
            </w:r>
          </w:p>
        </w:tc>
        <w:tc>
          <w:tcPr>
            <w:tcW w:w="1041" w:type="pct"/>
            <w:tcBorders>
              <w:right w:val="single" w:sz="4" w:space="0" w:color="auto"/>
            </w:tcBorders>
            <w:vAlign w:val="center"/>
          </w:tcPr>
          <w:p w14:paraId="2CF017BB" w14:textId="3C560E2D" w:rsidR="009C19C0" w:rsidRPr="0093104E" w:rsidRDefault="009C19C0" w:rsidP="0071252E">
            <w:pPr>
              <w:spacing w:line="240" w:lineRule="auto"/>
              <w:ind w:firstLine="0"/>
              <w:jc w:val="center"/>
              <w:rPr>
                <w:rFonts w:ascii="Times New Roman" w:hAnsi="Times New Roman"/>
                <w:sz w:val="20"/>
                <w:szCs w:val="20"/>
              </w:rPr>
            </w:pPr>
            <w:r w:rsidRPr="0093104E">
              <w:rPr>
                <w:rFonts w:ascii="Times New Roman" w:hAnsi="Times New Roman"/>
                <w:sz w:val="20"/>
                <w:szCs w:val="20"/>
              </w:rPr>
              <w:t>80</w:t>
            </w:r>
          </w:p>
        </w:tc>
      </w:tr>
      <w:tr w:rsidR="009C19C0" w:rsidRPr="0093104E" w14:paraId="44BF1F3B" w14:textId="11CB1F80" w:rsidTr="009C19C0">
        <w:trPr>
          <w:trHeight w:hRule="exact" w:val="721"/>
        </w:trPr>
        <w:tc>
          <w:tcPr>
            <w:tcW w:w="338" w:type="pct"/>
            <w:vAlign w:val="center"/>
          </w:tcPr>
          <w:p w14:paraId="075A87D2" w14:textId="77777777" w:rsidR="009C19C0" w:rsidRPr="0093104E" w:rsidRDefault="009C19C0">
            <w:pPr>
              <w:pStyle w:val="a7"/>
              <w:numPr>
                <w:ilvl w:val="0"/>
                <w:numId w:val="5"/>
              </w:numPr>
              <w:spacing w:line="240" w:lineRule="auto"/>
              <w:jc w:val="center"/>
              <w:rPr>
                <w:rFonts w:ascii="Times New Roman" w:hAnsi="Times New Roman"/>
                <w:sz w:val="20"/>
                <w:szCs w:val="20"/>
                <w:lang w:eastAsia="ru-RU"/>
              </w:rPr>
            </w:pPr>
          </w:p>
        </w:tc>
        <w:tc>
          <w:tcPr>
            <w:tcW w:w="2131" w:type="pct"/>
            <w:vAlign w:val="center"/>
          </w:tcPr>
          <w:p w14:paraId="1A3C15F1" w14:textId="3BBD3892" w:rsidR="009C19C0" w:rsidRPr="0093104E" w:rsidRDefault="009C19C0" w:rsidP="009C19C0">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МКДОУ № 12 «Родничок» п. Новое Устье</w:t>
            </w:r>
          </w:p>
        </w:tc>
        <w:tc>
          <w:tcPr>
            <w:tcW w:w="1490" w:type="pct"/>
            <w:vAlign w:val="center"/>
          </w:tcPr>
          <w:p w14:paraId="5B0FE19E" w14:textId="0631C4B3" w:rsidR="009C19C0" w:rsidRPr="0093104E" w:rsidRDefault="009C19C0" w:rsidP="0071252E">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 xml:space="preserve">682493, Хабаровский край, </w:t>
            </w:r>
            <w:r w:rsidR="00054220" w:rsidRPr="0093104E">
              <w:rPr>
                <w:rFonts w:ascii="Times New Roman" w:hAnsi="Times New Roman"/>
                <w:sz w:val="20"/>
                <w:szCs w:val="20"/>
                <w:lang w:eastAsia="ru-RU"/>
              </w:rPr>
              <w:t>Охотский муниципальный округ</w:t>
            </w:r>
            <w:r w:rsidRPr="0093104E">
              <w:rPr>
                <w:rFonts w:ascii="Times New Roman" w:hAnsi="Times New Roman"/>
                <w:sz w:val="20"/>
                <w:szCs w:val="20"/>
                <w:lang w:eastAsia="ru-RU"/>
              </w:rPr>
              <w:t>, поселок Новое Устье, улица Школьная,6.</w:t>
            </w:r>
          </w:p>
        </w:tc>
        <w:tc>
          <w:tcPr>
            <w:tcW w:w="1041" w:type="pct"/>
            <w:tcBorders>
              <w:right w:val="single" w:sz="4" w:space="0" w:color="auto"/>
            </w:tcBorders>
            <w:vAlign w:val="center"/>
          </w:tcPr>
          <w:p w14:paraId="38843EAD" w14:textId="4C6ABBC0" w:rsidR="009C19C0" w:rsidRPr="0093104E" w:rsidRDefault="009C19C0" w:rsidP="0071252E">
            <w:pPr>
              <w:spacing w:line="240" w:lineRule="auto"/>
              <w:ind w:firstLine="0"/>
              <w:jc w:val="center"/>
              <w:rPr>
                <w:rFonts w:ascii="Times New Roman" w:hAnsi="Times New Roman"/>
                <w:sz w:val="20"/>
                <w:szCs w:val="20"/>
              </w:rPr>
            </w:pPr>
            <w:r w:rsidRPr="0093104E">
              <w:rPr>
                <w:rFonts w:ascii="Times New Roman" w:hAnsi="Times New Roman"/>
                <w:sz w:val="20"/>
                <w:szCs w:val="20"/>
              </w:rPr>
              <w:t>88</w:t>
            </w:r>
          </w:p>
        </w:tc>
      </w:tr>
      <w:tr w:rsidR="009C19C0" w:rsidRPr="0093104E" w14:paraId="76C8963C" w14:textId="44655022" w:rsidTr="009C19C0">
        <w:trPr>
          <w:trHeight w:hRule="exact" w:val="986"/>
        </w:trPr>
        <w:tc>
          <w:tcPr>
            <w:tcW w:w="338" w:type="pct"/>
            <w:vAlign w:val="center"/>
          </w:tcPr>
          <w:p w14:paraId="5EA9FF9D" w14:textId="77777777" w:rsidR="009C19C0" w:rsidRPr="0093104E" w:rsidRDefault="009C19C0">
            <w:pPr>
              <w:pStyle w:val="a7"/>
              <w:numPr>
                <w:ilvl w:val="0"/>
                <w:numId w:val="5"/>
              </w:numPr>
              <w:spacing w:line="240" w:lineRule="auto"/>
              <w:jc w:val="center"/>
              <w:rPr>
                <w:rFonts w:ascii="Times New Roman" w:hAnsi="Times New Roman"/>
                <w:sz w:val="20"/>
                <w:szCs w:val="20"/>
                <w:lang w:eastAsia="ru-RU"/>
              </w:rPr>
            </w:pPr>
          </w:p>
        </w:tc>
        <w:tc>
          <w:tcPr>
            <w:tcW w:w="2131" w:type="pct"/>
            <w:vAlign w:val="center"/>
          </w:tcPr>
          <w:p w14:paraId="60A0E28C" w14:textId="6DED17F6" w:rsidR="009C19C0" w:rsidRPr="0093104E" w:rsidRDefault="009C19C0" w:rsidP="009C19C0">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МКДОУ № 8 «Теремок» с. Вострецово</w:t>
            </w:r>
          </w:p>
        </w:tc>
        <w:tc>
          <w:tcPr>
            <w:tcW w:w="1490" w:type="pct"/>
            <w:vAlign w:val="center"/>
          </w:tcPr>
          <w:p w14:paraId="171FF7FE" w14:textId="2E37CC40" w:rsidR="009C19C0" w:rsidRPr="0093104E" w:rsidRDefault="009C19C0" w:rsidP="0071252E">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 xml:space="preserve">682494, Хабаровский край, </w:t>
            </w:r>
            <w:r w:rsidR="00054220" w:rsidRPr="0093104E">
              <w:rPr>
                <w:rFonts w:ascii="Times New Roman" w:hAnsi="Times New Roman"/>
                <w:sz w:val="20"/>
                <w:szCs w:val="20"/>
                <w:lang w:eastAsia="ru-RU"/>
              </w:rPr>
              <w:t>Охотский муниципальный округ</w:t>
            </w:r>
            <w:r w:rsidRPr="0093104E">
              <w:rPr>
                <w:rFonts w:ascii="Times New Roman" w:hAnsi="Times New Roman"/>
                <w:sz w:val="20"/>
                <w:szCs w:val="20"/>
                <w:lang w:eastAsia="ru-RU"/>
              </w:rPr>
              <w:t>, село Вострецово, Ул. Дуранская,1.</w:t>
            </w:r>
          </w:p>
        </w:tc>
        <w:tc>
          <w:tcPr>
            <w:tcW w:w="1041" w:type="pct"/>
            <w:tcBorders>
              <w:right w:val="single" w:sz="4" w:space="0" w:color="auto"/>
            </w:tcBorders>
            <w:vAlign w:val="center"/>
          </w:tcPr>
          <w:p w14:paraId="7DC007A8" w14:textId="35B181B4" w:rsidR="009C19C0" w:rsidRPr="0093104E" w:rsidRDefault="009C19C0" w:rsidP="0071252E">
            <w:pPr>
              <w:spacing w:line="240" w:lineRule="auto"/>
              <w:ind w:firstLine="0"/>
              <w:jc w:val="center"/>
              <w:rPr>
                <w:rFonts w:ascii="Times New Roman" w:hAnsi="Times New Roman"/>
                <w:sz w:val="20"/>
                <w:szCs w:val="20"/>
              </w:rPr>
            </w:pPr>
            <w:r w:rsidRPr="0093104E">
              <w:rPr>
                <w:rFonts w:ascii="Times New Roman" w:hAnsi="Times New Roman"/>
                <w:sz w:val="20"/>
                <w:szCs w:val="20"/>
              </w:rPr>
              <w:t>88</w:t>
            </w:r>
          </w:p>
        </w:tc>
      </w:tr>
      <w:tr w:rsidR="009C19C0" w:rsidRPr="0093104E" w14:paraId="5305E02E" w14:textId="4AF2BA08" w:rsidTr="009C19C0">
        <w:trPr>
          <w:trHeight w:hRule="exact" w:val="986"/>
        </w:trPr>
        <w:tc>
          <w:tcPr>
            <w:tcW w:w="338" w:type="pct"/>
            <w:vAlign w:val="center"/>
          </w:tcPr>
          <w:p w14:paraId="752D655A" w14:textId="77777777" w:rsidR="009C19C0" w:rsidRPr="0093104E" w:rsidRDefault="009C19C0">
            <w:pPr>
              <w:pStyle w:val="a7"/>
              <w:numPr>
                <w:ilvl w:val="0"/>
                <w:numId w:val="5"/>
              </w:numPr>
              <w:spacing w:line="240" w:lineRule="auto"/>
              <w:jc w:val="center"/>
              <w:rPr>
                <w:rFonts w:ascii="Times New Roman" w:hAnsi="Times New Roman"/>
                <w:sz w:val="20"/>
                <w:szCs w:val="20"/>
                <w:lang w:eastAsia="ru-RU"/>
              </w:rPr>
            </w:pPr>
          </w:p>
        </w:tc>
        <w:tc>
          <w:tcPr>
            <w:tcW w:w="2131" w:type="pct"/>
            <w:vAlign w:val="center"/>
          </w:tcPr>
          <w:p w14:paraId="7B69CD31" w14:textId="5938AA60" w:rsidR="009C19C0" w:rsidRPr="0093104E" w:rsidRDefault="009C19C0" w:rsidP="009C19C0">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МКДОУ № 14 «Радуга» п. Аэропорт</w:t>
            </w:r>
          </w:p>
        </w:tc>
        <w:tc>
          <w:tcPr>
            <w:tcW w:w="1490" w:type="pct"/>
            <w:vAlign w:val="center"/>
          </w:tcPr>
          <w:p w14:paraId="24F1BAC0" w14:textId="75296B61" w:rsidR="009C19C0" w:rsidRPr="0093104E" w:rsidRDefault="009C19C0" w:rsidP="0071252E">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 xml:space="preserve">682482, Хабаровский край, </w:t>
            </w:r>
            <w:r w:rsidR="00054220" w:rsidRPr="0093104E">
              <w:rPr>
                <w:rFonts w:ascii="Times New Roman" w:hAnsi="Times New Roman"/>
                <w:sz w:val="20"/>
                <w:szCs w:val="20"/>
                <w:lang w:eastAsia="ru-RU"/>
              </w:rPr>
              <w:t>Охотский муниципальный округ</w:t>
            </w:r>
            <w:r w:rsidRPr="0093104E">
              <w:rPr>
                <w:rFonts w:ascii="Times New Roman" w:hAnsi="Times New Roman"/>
                <w:sz w:val="20"/>
                <w:szCs w:val="20"/>
                <w:lang w:eastAsia="ru-RU"/>
              </w:rPr>
              <w:t>, поселок Аэропорт, ул. Центральная,1</w:t>
            </w:r>
          </w:p>
        </w:tc>
        <w:tc>
          <w:tcPr>
            <w:tcW w:w="1041" w:type="pct"/>
            <w:tcBorders>
              <w:right w:val="single" w:sz="4" w:space="0" w:color="auto"/>
            </w:tcBorders>
            <w:vAlign w:val="center"/>
          </w:tcPr>
          <w:p w14:paraId="5CD7A470" w14:textId="75C99EC5" w:rsidR="009C19C0" w:rsidRPr="0093104E" w:rsidRDefault="009C19C0" w:rsidP="0071252E">
            <w:pPr>
              <w:spacing w:line="240" w:lineRule="auto"/>
              <w:ind w:firstLine="0"/>
              <w:jc w:val="center"/>
              <w:rPr>
                <w:rFonts w:ascii="Times New Roman" w:hAnsi="Times New Roman"/>
                <w:sz w:val="20"/>
                <w:szCs w:val="20"/>
              </w:rPr>
            </w:pPr>
            <w:r w:rsidRPr="0093104E">
              <w:rPr>
                <w:rFonts w:ascii="Times New Roman" w:hAnsi="Times New Roman"/>
                <w:sz w:val="20"/>
                <w:szCs w:val="20"/>
              </w:rPr>
              <w:t>90</w:t>
            </w:r>
          </w:p>
        </w:tc>
      </w:tr>
      <w:tr w:rsidR="009C19C0" w:rsidRPr="0093104E" w14:paraId="57CE8C90" w14:textId="57CC4D3B" w:rsidTr="009C19C0">
        <w:trPr>
          <w:trHeight w:hRule="exact" w:val="987"/>
        </w:trPr>
        <w:tc>
          <w:tcPr>
            <w:tcW w:w="338" w:type="pct"/>
            <w:vAlign w:val="center"/>
          </w:tcPr>
          <w:p w14:paraId="40466F7E" w14:textId="77777777" w:rsidR="009C19C0" w:rsidRPr="0093104E" w:rsidRDefault="009C19C0">
            <w:pPr>
              <w:pStyle w:val="a7"/>
              <w:numPr>
                <w:ilvl w:val="0"/>
                <w:numId w:val="5"/>
              </w:numPr>
              <w:spacing w:line="240" w:lineRule="auto"/>
              <w:jc w:val="center"/>
              <w:rPr>
                <w:rFonts w:ascii="Times New Roman" w:hAnsi="Times New Roman"/>
                <w:sz w:val="20"/>
                <w:szCs w:val="20"/>
                <w:lang w:eastAsia="ru-RU"/>
              </w:rPr>
            </w:pPr>
          </w:p>
        </w:tc>
        <w:tc>
          <w:tcPr>
            <w:tcW w:w="2131" w:type="pct"/>
            <w:vAlign w:val="center"/>
          </w:tcPr>
          <w:p w14:paraId="23761B55" w14:textId="423C0391" w:rsidR="009C19C0" w:rsidRPr="0093104E" w:rsidRDefault="009C19C0" w:rsidP="0071252E">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МКДОУ № 21«Золотая рыбка» п. Новая Иня</w:t>
            </w:r>
          </w:p>
          <w:p w14:paraId="05033E76" w14:textId="77777777" w:rsidR="009C19C0" w:rsidRPr="0093104E" w:rsidRDefault="009C19C0" w:rsidP="0071252E">
            <w:pPr>
              <w:spacing w:line="240" w:lineRule="auto"/>
              <w:jc w:val="center"/>
              <w:rPr>
                <w:rFonts w:ascii="Times New Roman" w:hAnsi="Times New Roman"/>
                <w:sz w:val="20"/>
                <w:szCs w:val="20"/>
              </w:rPr>
            </w:pPr>
          </w:p>
        </w:tc>
        <w:tc>
          <w:tcPr>
            <w:tcW w:w="1490" w:type="pct"/>
            <w:vAlign w:val="center"/>
          </w:tcPr>
          <w:p w14:paraId="687FD948" w14:textId="70772EB1" w:rsidR="009C19C0" w:rsidRPr="0093104E" w:rsidRDefault="009C19C0" w:rsidP="0071252E">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 xml:space="preserve">682490, Хабаровский край, </w:t>
            </w:r>
            <w:r w:rsidR="00054220" w:rsidRPr="0093104E">
              <w:rPr>
                <w:rFonts w:ascii="Times New Roman" w:hAnsi="Times New Roman"/>
                <w:sz w:val="20"/>
                <w:szCs w:val="20"/>
                <w:lang w:eastAsia="ru-RU"/>
              </w:rPr>
              <w:t>Охотский муниципальный округ</w:t>
            </w:r>
            <w:r w:rsidRPr="0093104E">
              <w:rPr>
                <w:rFonts w:ascii="Times New Roman" w:hAnsi="Times New Roman"/>
                <w:sz w:val="20"/>
                <w:szCs w:val="20"/>
                <w:lang w:eastAsia="ru-RU"/>
              </w:rPr>
              <w:t>, поселок Новая Иня, ул. Советская ,11.</w:t>
            </w:r>
          </w:p>
        </w:tc>
        <w:tc>
          <w:tcPr>
            <w:tcW w:w="1041" w:type="pct"/>
            <w:tcBorders>
              <w:right w:val="single" w:sz="4" w:space="0" w:color="auto"/>
            </w:tcBorders>
            <w:vAlign w:val="center"/>
          </w:tcPr>
          <w:p w14:paraId="53BBA387" w14:textId="52DCD73D" w:rsidR="009C19C0" w:rsidRPr="0093104E" w:rsidRDefault="009C19C0" w:rsidP="0071252E">
            <w:pPr>
              <w:spacing w:line="240" w:lineRule="auto"/>
              <w:ind w:firstLine="0"/>
              <w:jc w:val="center"/>
              <w:rPr>
                <w:rFonts w:ascii="Times New Roman" w:hAnsi="Times New Roman"/>
                <w:sz w:val="20"/>
                <w:szCs w:val="20"/>
              </w:rPr>
            </w:pPr>
            <w:r w:rsidRPr="0093104E">
              <w:rPr>
                <w:rFonts w:ascii="Times New Roman" w:hAnsi="Times New Roman"/>
                <w:sz w:val="20"/>
                <w:szCs w:val="20"/>
              </w:rPr>
              <w:t>80</w:t>
            </w:r>
          </w:p>
        </w:tc>
      </w:tr>
      <w:tr w:rsidR="009C19C0" w:rsidRPr="0093104E" w14:paraId="54BE5BF5" w14:textId="607D5CBD" w:rsidTr="009C19C0">
        <w:trPr>
          <w:trHeight w:hRule="exact" w:val="703"/>
        </w:trPr>
        <w:tc>
          <w:tcPr>
            <w:tcW w:w="338" w:type="pct"/>
            <w:vAlign w:val="center"/>
          </w:tcPr>
          <w:p w14:paraId="7468464C" w14:textId="77777777" w:rsidR="009C19C0" w:rsidRPr="0093104E" w:rsidRDefault="009C19C0">
            <w:pPr>
              <w:pStyle w:val="a7"/>
              <w:numPr>
                <w:ilvl w:val="0"/>
                <w:numId w:val="5"/>
              </w:numPr>
              <w:spacing w:line="240" w:lineRule="auto"/>
              <w:jc w:val="center"/>
              <w:rPr>
                <w:rFonts w:ascii="Times New Roman" w:hAnsi="Times New Roman"/>
                <w:sz w:val="20"/>
                <w:szCs w:val="20"/>
                <w:lang w:eastAsia="ru-RU"/>
              </w:rPr>
            </w:pPr>
          </w:p>
        </w:tc>
        <w:tc>
          <w:tcPr>
            <w:tcW w:w="2131" w:type="pct"/>
            <w:vAlign w:val="center"/>
          </w:tcPr>
          <w:p w14:paraId="29F34D60" w14:textId="6930137B" w:rsidR="009C19C0" w:rsidRPr="0093104E" w:rsidRDefault="009C19C0" w:rsidP="0071252E">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МКДОУ № 6 «Энкэчэн» с. Арка</w:t>
            </w:r>
          </w:p>
          <w:p w14:paraId="75EC2647" w14:textId="77777777" w:rsidR="009C19C0" w:rsidRPr="0093104E" w:rsidRDefault="009C19C0" w:rsidP="0071252E">
            <w:pPr>
              <w:spacing w:line="240" w:lineRule="auto"/>
              <w:jc w:val="center"/>
              <w:rPr>
                <w:rFonts w:ascii="Times New Roman" w:hAnsi="Times New Roman"/>
                <w:sz w:val="20"/>
                <w:szCs w:val="20"/>
              </w:rPr>
            </w:pPr>
          </w:p>
        </w:tc>
        <w:tc>
          <w:tcPr>
            <w:tcW w:w="1490" w:type="pct"/>
            <w:vAlign w:val="center"/>
          </w:tcPr>
          <w:p w14:paraId="33CDC280" w14:textId="6E3A489D" w:rsidR="009C19C0" w:rsidRPr="0093104E" w:rsidRDefault="009C19C0" w:rsidP="0071252E">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 xml:space="preserve">682499, Хабаровский край, </w:t>
            </w:r>
            <w:r w:rsidR="00054220" w:rsidRPr="0093104E">
              <w:rPr>
                <w:rFonts w:ascii="Times New Roman" w:hAnsi="Times New Roman"/>
                <w:sz w:val="20"/>
                <w:szCs w:val="20"/>
                <w:lang w:eastAsia="ru-RU"/>
              </w:rPr>
              <w:t>Охотский муниципальный округ</w:t>
            </w:r>
            <w:r w:rsidRPr="0093104E">
              <w:rPr>
                <w:rFonts w:ascii="Times New Roman" w:hAnsi="Times New Roman"/>
                <w:sz w:val="20"/>
                <w:szCs w:val="20"/>
                <w:lang w:eastAsia="ru-RU"/>
              </w:rPr>
              <w:t>, село Арка, ул. 30 лет Победы,6.</w:t>
            </w:r>
          </w:p>
          <w:p w14:paraId="7F8559CA" w14:textId="4AC86AF7" w:rsidR="009C19C0" w:rsidRPr="0093104E" w:rsidRDefault="009C19C0" w:rsidP="0071252E">
            <w:pPr>
              <w:spacing w:line="240" w:lineRule="auto"/>
              <w:ind w:firstLine="0"/>
              <w:jc w:val="center"/>
              <w:rPr>
                <w:rFonts w:ascii="Times New Roman" w:hAnsi="Times New Roman"/>
                <w:sz w:val="20"/>
                <w:szCs w:val="20"/>
              </w:rPr>
            </w:pPr>
          </w:p>
        </w:tc>
        <w:tc>
          <w:tcPr>
            <w:tcW w:w="1041" w:type="pct"/>
            <w:tcBorders>
              <w:right w:val="single" w:sz="4" w:space="0" w:color="auto"/>
            </w:tcBorders>
            <w:vAlign w:val="center"/>
          </w:tcPr>
          <w:p w14:paraId="445BB1AD" w14:textId="7D3A19BF" w:rsidR="009C19C0" w:rsidRPr="0093104E" w:rsidRDefault="009C19C0" w:rsidP="0071252E">
            <w:pPr>
              <w:spacing w:line="240" w:lineRule="auto"/>
              <w:ind w:firstLine="0"/>
              <w:jc w:val="center"/>
              <w:rPr>
                <w:rFonts w:ascii="Times New Roman" w:hAnsi="Times New Roman"/>
                <w:sz w:val="20"/>
                <w:szCs w:val="20"/>
              </w:rPr>
            </w:pPr>
            <w:r w:rsidRPr="0093104E">
              <w:rPr>
                <w:rFonts w:ascii="Times New Roman" w:hAnsi="Times New Roman"/>
                <w:sz w:val="20"/>
                <w:szCs w:val="20"/>
              </w:rPr>
              <w:t>40</w:t>
            </w:r>
          </w:p>
        </w:tc>
      </w:tr>
      <w:tr w:rsidR="009C19C0" w:rsidRPr="0093104E" w14:paraId="66E8158D" w14:textId="0CBC0CB9" w:rsidTr="009A30B9">
        <w:trPr>
          <w:trHeight w:hRule="exact" w:val="855"/>
        </w:trPr>
        <w:tc>
          <w:tcPr>
            <w:tcW w:w="338" w:type="pct"/>
            <w:vAlign w:val="center"/>
          </w:tcPr>
          <w:p w14:paraId="2D4F89FF" w14:textId="77777777" w:rsidR="009C19C0" w:rsidRPr="0093104E" w:rsidRDefault="009C19C0">
            <w:pPr>
              <w:pStyle w:val="a7"/>
              <w:numPr>
                <w:ilvl w:val="0"/>
                <w:numId w:val="5"/>
              </w:numPr>
              <w:spacing w:line="240" w:lineRule="auto"/>
              <w:jc w:val="center"/>
              <w:rPr>
                <w:rFonts w:ascii="Times New Roman" w:hAnsi="Times New Roman"/>
                <w:sz w:val="20"/>
                <w:szCs w:val="20"/>
                <w:lang w:eastAsia="ru-RU"/>
              </w:rPr>
            </w:pPr>
          </w:p>
        </w:tc>
        <w:tc>
          <w:tcPr>
            <w:tcW w:w="2131" w:type="pct"/>
            <w:vAlign w:val="center"/>
          </w:tcPr>
          <w:p w14:paraId="25DAA697" w14:textId="5F5DD209" w:rsidR="009C19C0" w:rsidRPr="0093104E" w:rsidRDefault="009C19C0" w:rsidP="0071252E">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МКОУ ДО ДТД и М «Успех». п. Охотск</w:t>
            </w:r>
          </w:p>
          <w:p w14:paraId="5035A780" w14:textId="77777777" w:rsidR="009C19C0" w:rsidRPr="0093104E" w:rsidRDefault="009C19C0" w:rsidP="0071252E">
            <w:pPr>
              <w:spacing w:line="240" w:lineRule="auto"/>
              <w:jc w:val="center"/>
              <w:rPr>
                <w:rFonts w:ascii="Times New Roman" w:hAnsi="Times New Roman"/>
                <w:sz w:val="20"/>
                <w:szCs w:val="20"/>
              </w:rPr>
            </w:pPr>
          </w:p>
        </w:tc>
        <w:tc>
          <w:tcPr>
            <w:tcW w:w="1490" w:type="pct"/>
            <w:vAlign w:val="center"/>
          </w:tcPr>
          <w:p w14:paraId="3567BFA1" w14:textId="5931A24B" w:rsidR="009C19C0" w:rsidRPr="0093104E" w:rsidRDefault="009C19C0" w:rsidP="0071252E">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682480, Хабаровский край, п. Охотск, ул. Карпинского, д.15</w:t>
            </w:r>
          </w:p>
        </w:tc>
        <w:tc>
          <w:tcPr>
            <w:tcW w:w="1041" w:type="pct"/>
            <w:tcBorders>
              <w:right w:val="single" w:sz="4" w:space="0" w:color="auto"/>
            </w:tcBorders>
            <w:vAlign w:val="center"/>
          </w:tcPr>
          <w:p w14:paraId="2540C4A3" w14:textId="02A750C9" w:rsidR="009C19C0" w:rsidRPr="0093104E" w:rsidRDefault="009C19C0" w:rsidP="009A30B9">
            <w:pPr>
              <w:spacing w:line="240" w:lineRule="auto"/>
              <w:ind w:firstLine="0"/>
              <w:jc w:val="center"/>
              <w:rPr>
                <w:rFonts w:ascii="Times New Roman" w:hAnsi="Times New Roman"/>
                <w:sz w:val="20"/>
                <w:szCs w:val="20"/>
              </w:rPr>
            </w:pPr>
            <w:r w:rsidRPr="0093104E">
              <w:rPr>
                <w:rFonts w:ascii="Times New Roman" w:hAnsi="Times New Roman"/>
                <w:sz w:val="20"/>
                <w:szCs w:val="20"/>
              </w:rPr>
              <w:t>84</w:t>
            </w:r>
          </w:p>
        </w:tc>
      </w:tr>
      <w:tr w:rsidR="009A30B9" w:rsidRPr="0093104E" w14:paraId="1B530791" w14:textId="77777777" w:rsidTr="009A30B9">
        <w:trPr>
          <w:trHeight w:hRule="exact" w:val="855"/>
        </w:trPr>
        <w:tc>
          <w:tcPr>
            <w:tcW w:w="338" w:type="pct"/>
            <w:vAlign w:val="center"/>
          </w:tcPr>
          <w:p w14:paraId="4B44DC7D" w14:textId="77777777" w:rsidR="009A30B9" w:rsidRPr="0093104E" w:rsidRDefault="009A30B9">
            <w:pPr>
              <w:pStyle w:val="a7"/>
              <w:numPr>
                <w:ilvl w:val="0"/>
                <w:numId w:val="5"/>
              </w:numPr>
              <w:spacing w:line="240" w:lineRule="auto"/>
              <w:jc w:val="center"/>
              <w:rPr>
                <w:rFonts w:ascii="Times New Roman" w:hAnsi="Times New Roman"/>
                <w:sz w:val="20"/>
                <w:szCs w:val="20"/>
                <w:lang w:eastAsia="ru-RU"/>
              </w:rPr>
            </w:pPr>
          </w:p>
        </w:tc>
        <w:tc>
          <w:tcPr>
            <w:tcW w:w="2131" w:type="pct"/>
            <w:vAlign w:val="center"/>
          </w:tcPr>
          <w:p w14:paraId="2BCB8F30" w14:textId="0F7A39DB" w:rsidR="009A30B9" w:rsidRPr="0093104E" w:rsidRDefault="009A30B9" w:rsidP="0071252E">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МКУДО СШ "Атлант"</w:t>
            </w:r>
          </w:p>
        </w:tc>
        <w:tc>
          <w:tcPr>
            <w:tcW w:w="1490" w:type="pct"/>
            <w:vAlign w:val="center"/>
          </w:tcPr>
          <w:p w14:paraId="3B40EDDE" w14:textId="10D40413" w:rsidR="009A30B9" w:rsidRPr="0093104E" w:rsidRDefault="009A30B9" w:rsidP="0071252E">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рп. Охотск, ул. Гагарина, 35</w:t>
            </w:r>
          </w:p>
        </w:tc>
        <w:tc>
          <w:tcPr>
            <w:tcW w:w="1041" w:type="pct"/>
            <w:tcBorders>
              <w:right w:val="single" w:sz="4" w:space="0" w:color="auto"/>
            </w:tcBorders>
            <w:vAlign w:val="center"/>
          </w:tcPr>
          <w:p w14:paraId="44F237CA" w14:textId="7819B93A" w:rsidR="009A30B9" w:rsidRPr="0093104E" w:rsidRDefault="009A30B9" w:rsidP="009A30B9">
            <w:pPr>
              <w:spacing w:line="240" w:lineRule="auto"/>
              <w:ind w:firstLine="0"/>
              <w:jc w:val="center"/>
              <w:rPr>
                <w:rFonts w:ascii="Times New Roman" w:hAnsi="Times New Roman"/>
                <w:sz w:val="20"/>
                <w:szCs w:val="20"/>
              </w:rPr>
            </w:pPr>
            <w:r w:rsidRPr="0093104E">
              <w:rPr>
                <w:rFonts w:ascii="Times New Roman" w:hAnsi="Times New Roman"/>
                <w:sz w:val="20"/>
                <w:szCs w:val="20"/>
              </w:rPr>
              <w:t>65</w:t>
            </w:r>
          </w:p>
        </w:tc>
      </w:tr>
    </w:tbl>
    <w:p w14:paraId="4AAB5EBD" w14:textId="617A6731" w:rsidR="00B17A51" w:rsidRPr="0093104E" w:rsidRDefault="0071252E" w:rsidP="00B17A51">
      <w:pPr>
        <w:pStyle w:val="4"/>
        <w:rPr>
          <w:rFonts w:ascii="Times New Roman" w:hAnsi="Times New Roman" w:cs="Times New Roman"/>
          <w:b/>
          <w:bCs/>
          <w:i w:val="0"/>
          <w:iCs w:val="0"/>
          <w:color w:val="auto"/>
          <w:sz w:val="24"/>
          <w:szCs w:val="24"/>
        </w:rPr>
      </w:pPr>
      <w:r w:rsidRPr="0093104E">
        <w:rPr>
          <w:rFonts w:ascii="Times New Roman" w:hAnsi="Times New Roman" w:cs="Times New Roman"/>
          <w:b/>
          <w:bCs/>
          <w:i w:val="0"/>
          <w:iCs w:val="0"/>
          <w:color w:val="auto"/>
          <w:sz w:val="24"/>
          <w:szCs w:val="24"/>
        </w:rPr>
        <w:t>1</w:t>
      </w:r>
      <w:r w:rsidR="00B17A51" w:rsidRPr="0093104E">
        <w:rPr>
          <w:rFonts w:ascii="Times New Roman" w:hAnsi="Times New Roman" w:cs="Times New Roman"/>
          <w:b/>
          <w:bCs/>
          <w:i w:val="0"/>
          <w:iCs w:val="0"/>
          <w:color w:val="auto"/>
          <w:sz w:val="24"/>
          <w:szCs w:val="24"/>
        </w:rPr>
        <w:t>.4.4.2 Здравоохранение</w:t>
      </w:r>
    </w:p>
    <w:p w14:paraId="7BB3BB20" w14:textId="5BB1A409" w:rsidR="0087366B" w:rsidRPr="0093104E" w:rsidRDefault="00725D3D" w:rsidP="00725D3D">
      <w:pPr>
        <w:spacing w:before="120" w:after="120" w:line="276" w:lineRule="auto"/>
        <w:jc w:val="both"/>
        <w:rPr>
          <w:rFonts w:ascii="Times New Roman" w:hAnsi="Times New Roman"/>
          <w:sz w:val="24"/>
          <w:szCs w:val="24"/>
        </w:rPr>
      </w:pPr>
      <w:r w:rsidRPr="0093104E">
        <w:rPr>
          <w:rFonts w:ascii="Times New Roman" w:hAnsi="Times New Roman"/>
          <w:sz w:val="24"/>
          <w:szCs w:val="24"/>
        </w:rPr>
        <w:t>Краевое государственное бюджетное учреждение здравоохранения «Охотская центральная районная больница» (далее КГБУЗ «Охотская ЦРБ») является медицинским учреждением, расположенным в рабочем поселке Охотск, Охотского муниципального округа Хабаровского края. Больница обслуживает население округа, предоставляя широкий спектр медицинских услуг в рамках обязательного и добровольного медицинского страхования.</w:t>
      </w:r>
    </w:p>
    <w:p w14:paraId="0D7B7646" w14:textId="11A9D7BE" w:rsidR="00725D3D" w:rsidRPr="0093104E" w:rsidRDefault="00725D3D" w:rsidP="00725D3D">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КГБУЗ «Охотская ЦРБ» включает в себя поликлинику, стационар и специализированные кабинеты. </w:t>
      </w:r>
    </w:p>
    <w:p w14:paraId="44524166" w14:textId="57620347" w:rsidR="00725D3D" w:rsidRPr="0093104E" w:rsidRDefault="00725D3D" w:rsidP="00725D3D">
      <w:pPr>
        <w:spacing w:before="120" w:after="120" w:line="276" w:lineRule="auto"/>
        <w:jc w:val="both"/>
        <w:rPr>
          <w:rFonts w:ascii="Times New Roman" w:hAnsi="Times New Roman"/>
          <w:sz w:val="24"/>
          <w:szCs w:val="24"/>
        </w:rPr>
      </w:pPr>
      <w:r w:rsidRPr="0093104E">
        <w:rPr>
          <w:rFonts w:ascii="Times New Roman" w:hAnsi="Times New Roman"/>
          <w:sz w:val="24"/>
          <w:szCs w:val="24"/>
        </w:rPr>
        <w:t>Основные направления деятельности:</w:t>
      </w:r>
    </w:p>
    <w:p w14:paraId="24F3B630" w14:textId="28DE4AED" w:rsidR="00725D3D" w:rsidRPr="0093104E" w:rsidRDefault="00725D3D">
      <w:pPr>
        <w:pStyle w:val="a7"/>
        <w:numPr>
          <w:ilvl w:val="0"/>
          <w:numId w:val="6"/>
        </w:numPr>
        <w:spacing w:before="120" w:after="120" w:line="276" w:lineRule="auto"/>
        <w:jc w:val="both"/>
        <w:rPr>
          <w:rFonts w:ascii="Times New Roman" w:hAnsi="Times New Roman"/>
          <w:sz w:val="24"/>
          <w:szCs w:val="24"/>
        </w:rPr>
      </w:pPr>
      <w:r w:rsidRPr="0093104E">
        <w:rPr>
          <w:rFonts w:ascii="Times New Roman" w:hAnsi="Times New Roman"/>
          <w:sz w:val="24"/>
          <w:szCs w:val="24"/>
        </w:rPr>
        <w:t>Амбулаторное лечение и диагностика;</w:t>
      </w:r>
    </w:p>
    <w:p w14:paraId="11C656DB" w14:textId="4E64B315" w:rsidR="00725D3D" w:rsidRPr="0093104E" w:rsidRDefault="00725D3D">
      <w:pPr>
        <w:pStyle w:val="a7"/>
        <w:numPr>
          <w:ilvl w:val="0"/>
          <w:numId w:val="6"/>
        </w:numPr>
        <w:spacing w:before="120" w:after="120" w:line="276" w:lineRule="auto"/>
        <w:jc w:val="both"/>
        <w:rPr>
          <w:rFonts w:ascii="Times New Roman" w:hAnsi="Times New Roman"/>
          <w:sz w:val="24"/>
          <w:szCs w:val="24"/>
        </w:rPr>
      </w:pPr>
      <w:r w:rsidRPr="0093104E">
        <w:rPr>
          <w:rFonts w:ascii="Times New Roman" w:hAnsi="Times New Roman"/>
          <w:sz w:val="24"/>
          <w:szCs w:val="24"/>
        </w:rPr>
        <w:t>Стационарное лечение;</w:t>
      </w:r>
    </w:p>
    <w:p w14:paraId="4A28156B" w14:textId="7401417D" w:rsidR="00725D3D" w:rsidRPr="0093104E" w:rsidRDefault="00725D3D">
      <w:pPr>
        <w:pStyle w:val="a7"/>
        <w:numPr>
          <w:ilvl w:val="0"/>
          <w:numId w:val="6"/>
        </w:numPr>
        <w:spacing w:before="120" w:after="120" w:line="276" w:lineRule="auto"/>
        <w:jc w:val="both"/>
        <w:rPr>
          <w:rFonts w:ascii="Times New Roman" w:hAnsi="Times New Roman"/>
          <w:sz w:val="24"/>
          <w:szCs w:val="24"/>
        </w:rPr>
      </w:pPr>
      <w:r w:rsidRPr="0093104E">
        <w:rPr>
          <w:rFonts w:ascii="Times New Roman" w:hAnsi="Times New Roman"/>
          <w:sz w:val="24"/>
          <w:szCs w:val="24"/>
        </w:rPr>
        <w:t>Специализированная помощь, включая терапевтическую, педиатрическую, хирургическую, стоматологическую, невралгическую и другие виды медицинской помощи</w:t>
      </w:r>
    </w:p>
    <w:p w14:paraId="2D88A3A6" w14:textId="7158EE75" w:rsidR="00725D3D" w:rsidRPr="0093104E" w:rsidRDefault="00725D3D">
      <w:pPr>
        <w:pStyle w:val="a7"/>
        <w:numPr>
          <w:ilvl w:val="0"/>
          <w:numId w:val="6"/>
        </w:numPr>
        <w:spacing w:before="120" w:after="120" w:line="276" w:lineRule="auto"/>
        <w:jc w:val="both"/>
        <w:rPr>
          <w:rFonts w:ascii="Times New Roman" w:hAnsi="Times New Roman"/>
          <w:sz w:val="24"/>
          <w:szCs w:val="24"/>
        </w:rPr>
      </w:pPr>
      <w:r w:rsidRPr="0093104E">
        <w:rPr>
          <w:rFonts w:ascii="Times New Roman" w:hAnsi="Times New Roman"/>
          <w:sz w:val="24"/>
          <w:szCs w:val="24"/>
        </w:rPr>
        <w:t>Услуги функциональной диагностики, ультразвукового исследования, физиотерапии и эндоскопии.</w:t>
      </w:r>
    </w:p>
    <w:p w14:paraId="30C239AB" w14:textId="69A0BCDE" w:rsidR="0090767C" w:rsidRPr="0093104E" w:rsidRDefault="0090767C" w:rsidP="0090767C">
      <w:pPr>
        <w:spacing w:before="120" w:after="120" w:line="276" w:lineRule="auto"/>
        <w:jc w:val="right"/>
        <w:rPr>
          <w:rFonts w:ascii="Times New Roman" w:hAnsi="Times New Roman"/>
          <w:sz w:val="24"/>
          <w:szCs w:val="24"/>
        </w:rPr>
      </w:pPr>
      <w:r w:rsidRPr="0093104E">
        <w:rPr>
          <w:rFonts w:ascii="Times New Roman" w:hAnsi="Times New Roman"/>
          <w:sz w:val="24"/>
          <w:szCs w:val="24"/>
        </w:rPr>
        <w:t>Таблица 1.4.4.2-1</w:t>
      </w:r>
    </w:p>
    <w:p w14:paraId="3362176B" w14:textId="68554235" w:rsidR="0090767C" w:rsidRPr="0093104E" w:rsidRDefault="0090767C" w:rsidP="0090767C">
      <w:pPr>
        <w:spacing w:before="120" w:after="120" w:line="276" w:lineRule="auto"/>
        <w:jc w:val="center"/>
        <w:rPr>
          <w:rFonts w:ascii="Times New Roman" w:hAnsi="Times New Roman"/>
          <w:sz w:val="24"/>
          <w:szCs w:val="24"/>
        </w:rPr>
      </w:pPr>
      <w:r w:rsidRPr="0093104E">
        <w:rPr>
          <w:rFonts w:ascii="Times New Roman" w:hAnsi="Times New Roman"/>
          <w:sz w:val="24"/>
          <w:szCs w:val="24"/>
        </w:rPr>
        <w:lastRenderedPageBreak/>
        <w:t>Учреждения здравоохранения</w:t>
      </w:r>
    </w:p>
    <w:tbl>
      <w:tblPr>
        <w:tblStyle w:val="84"/>
        <w:tblW w:w="5000" w:type="pct"/>
        <w:tblInd w:w="-5" w:type="dxa"/>
        <w:tblLayout w:type="fixed"/>
        <w:tblLook w:val="04A0" w:firstRow="1" w:lastRow="0" w:firstColumn="1" w:lastColumn="0" w:noHBand="0" w:noVBand="1"/>
      </w:tblPr>
      <w:tblGrid>
        <w:gridCol w:w="2613"/>
        <w:gridCol w:w="2248"/>
        <w:gridCol w:w="1951"/>
        <w:gridCol w:w="1379"/>
        <w:gridCol w:w="1379"/>
      </w:tblGrid>
      <w:tr w:rsidR="0090767C" w:rsidRPr="0093104E" w14:paraId="55B954C0" w14:textId="77777777" w:rsidTr="0090767C">
        <w:trPr>
          <w:trHeight w:val="603"/>
          <w:tblHeader/>
        </w:trPr>
        <w:tc>
          <w:tcPr>
            <w:tcW w:w="2552" w:type="dxa"/>
            <w:vMerge w:val="restart"/>
          </w:tcPr>
          <w:p w14:paraId="3651DB11" w14:textId="77777777" w:rsidR="0090767C" w:rsidRPr="0093104E" w:rsidRDefault="0090767C" w:rsidP="0090767C">
            <w:pPr>
              <w:spacing w:line="240" w:lineRule="auto"/>
              <w:ind w:firstLine="0"/>
              <w:jc w:val="center"/>
              <w:rPr>
                <w:rFonts w:ascii="Times New Roman" w:eastAsia="Calibri" w:hAnsi="Times New Roman"/>
                <w:b/>
                <w:bCs/>
                <w:sz w:val="20"/>
                <w:szCs w:val="20"/>
              </w:rPr>
            </w:pPr>
            <w:r w:rsidRPr="0093104E">
              <w:rPr>
                <w:rFonts w:ascii="Times New Roman" w:eastAsia="Calibri" w:hAnsi="Times New Roman"/>
                <w:b/>
                <w:bCs/>
                <w:sz w:val="20"/>
                <w:szCs w:val="20"/>
              </w:rPr>
              <w:t>Наименование учреждения</w:t>
            </w:r>
          </w:p>
        </w:tc>
        <w:tc>
          <w:tcPr>
            <w:tcW w:w="2195" w:type="dxa"/>
            <w:vMerge w:val="restart"/>
          </w:tcPr>
          <w:p w14:paraId="7D4DF516" w14:textId="77777777" w:rsidR="0090767C" w:rsidRPr="0093104E" w:rsidRDefault="0090767C" w:rsidP="0090767C">
            <w:pPr>
              <w:spacing w:line="240" w:lineRule="auto"/>
              <w:ind w:firstLine="0"/>
              <w:jc w:val="center"/>
              <w:rPr>
                <w:rFonts w:ascii="Times New Roman" w:eastAsia="Calibri" w:hAnsi="Times New Roman"/>
                <w:b/>
                <w:bCs/>
                <w:sz w:val="20"/>
                <w:szCs w:val="20"/>
              </w:rPr>
            </w:pPr>
            <w:r w:rsidRPr="0093104E">
              <w:rPr>
                <w:rFonts w:ascii="Times New Roman" w:eastAsia="Calibri" w:hAnsi="Times New Roman"/>
                <w:b/>
                <w:bCs/>
                <w:sz w:val="20"/>
                <w:szCs w:val="20"/>
              </w:rPr>
              <w:t>Адрес учреждения</w:t>
            </w:r>
          </w:p>
        </w:tc>
        <w:tc>
          <w:tcPr>
            <w:tcW w:w="4597" w:type="dxa"/>
            <w:gridSpan w:val="3"/>
          </w:tcPr>
          <w:p w14:paraId="32C04BFF" w14:textId="77777777" w:rsidR="0090767C" w:rsidRPr="0093104E" w:rsidRDefault="0090767C" w:rsidP="0090767C">
            <w:pPr>
              <w:spacing w:line="240" w:lineRule="auto"/>
              <w:ind w:firstLine="0"/>
              <w:jc w:val="center"/>
              <w:rPr>
                <w:rFonts w:ascii="Times New Roman" w:eastAsia="Calibri" w:hAnsi="Times New Roman"/>
                <w:b/>
                <w:bCs/>
                <w:sz w:val="20"/>
                <w:szCs w:val="20"/>
              </w:rPr>
            </w:pPr>
            <w:r w:rsidRPr="0093104E">
              <w:rPr>
                <w:rFonts w:ascii="Times New Roman" w:eastAsia="Calibri" w:hAnsi="Times New Roman"/>
                <w:b/>
                <w:bCs/>
                <w:sz w:val="20"/>
                <w:szCs w:val="20"/>
              </w:rPr>
              <w:t>Емкость (по проекту – на сколько мест и посещений рассчитан объект)</w:t>
            </w:r>
          </w:p>
        </w:tc>
      </w:tr>
      <w:tr w:rsidR="0090767C" w:rsidRPr="0093104E" w14:paraId="5A6C247C" w14:textId="77777777" w:rsidTr="0090767C">
        <w:trPr>
          <w:trHeight w:val="603"/>
          <w:tblHeader/>
        </w:trPr>
        <w:tc>
          <w:tcPr>
            <w:tcW w:w="2552" w:type="dxa"/>
            <w:vMerge/>
          </w:tcPr>
          <w:p w14:paraId="41F53439" w14:textId="77777777" w:rsidR="0090767C" w:rsidRPr="0093104E" w:rsidRDefault="0090767C" w:rsidP="0090767C">
            <w:pPr>
              <w:spacing w:line="240" w:lineRule="auto"/>
              <w:ind w:firstLine="0"/>
              <w:rPr>
                <w:rFonts w:ascii="Times New Roman" w:eastAsia="Calibri" w:hAnsi="Times New Roman"/>
                <w:b/>
                <w:bCs/>
                <w:sz w:val="20"/>
                <w:szCs w:val="20"/>
              </w:rPr>
            </w:pPr>
          </w:p>
        </w:tc>
        <w:tc>
          <w:tcPr>
            <w:tcW w:w="2195" w:type="dxa"/>
            <w:vMerge/>
          </w:tcPr>
          <w:p w14:paraId="76E14CD0" w14:textId="77777777" w:rsidR="0090767C" w:rsidRPr="0093104E" w:rsidRDefault="0090767C" w:rsidP="0090767C">
            <w:pPr>
              <w:spacing w:line="240" w:lineRule="auto"/>
              <w:ind w:firstLine="0"/>
              <w:rPr>
                <w:rFonts w:ascii="Times New Roman" w:eastAsia="Calibri" w:hAnsi="Times New Roman"/>
                <w:b/>
                <w:bCs/>
                <w:sz w:val="20"/>
                <w:szCs w:val="20"/>
              </w:rPr>
            </w:pPr>
          </w:p>
        </w:tc>
        <w:tc>
          <w:tcPr>
            <w:tcW w:w="1905" w:type="dxa"/>
          </w:tcPr>
          <w:p w14:paraId="3C4CCD29" w14:textId="77777777" w:rsidR="0090767C" w:rsidRPr="0093104E" w:rsidRDefault="0090767C" w:rsidP="0090767C">
            <w:pPr>
              <w:spacing w:line="240" w:lineRule="auto"/>
              <w:ind w:firstLine="0"/>
              <w:rPr>
                <w:rFonts w:ascii="Times New Roman" w:eastAsia="Calibri" w:hAnsi="Times New Roman"/>
                <w:b/>
                <w:bCs/>
                <w:sz w:val="20"/>
                <w:szCs w:val="20"/>
              </w:rPr>
            </w:pPr>
            <w:r w:rsidRPr="0093104E">
              <w:rPr>
                <w:rFonts w:ascii="Times New Roman" w:eastAsia="Calibri" w:hAnsi="Times New Roman"/>
                <w:b/>
                <w:bCs/>
                <w:sz w:val="20"/>
                <w:szCs w:val="20"/>
              </w:rPr>
              <w:t>Койко-места</w:t>
            </w:r>
          </w:p>
        </w:tc>
        <w:tc>
          <w:tcPr>
            <w:tcW w:w="1346" w:type="dxa"/>
          </w:tcPr>
          <w:p w14:paraId="696772A3" w14:textId="77777777" w:rsidR="0090767C" w:rsidRPr="0093104E" w:rsidRDefault="0090767C" w:rsidP="0090767C">
            <w:pPr>
              <w:spacing w:line="240" w:lineRule="auto"/>
              <w:ind w:firstLine="0"/>
              <w:rPr>
                <w:rFonts w:ascii="Times New Roman" w:eastAsia="Calibri" w:hAnsi="Times New Roman"/>
                <w:b/>
                <w:bCs/>
                <w:sz w:val="20"/>
                <w:szCs w:val="20"/>
              </w:rPr>
            </w:pPr>
            <w:r w:rsidRPr="0093104E">
              <w:rPr>
                <w:rFonts w:ascii="Times New Roman" w:eastAsia="Calibri" w:hAnsi="Times New Roman"/>
                <w:b/>
                <w:bCs/>
                <w:sz w:val="20"/>
                <w:szCs w:val="20"/>
              </w:rPr>
              <w:t>Посещения в смену</w:t>
            </w:r>
          </w:p>
        </w:tc>
        <w:tc>
          <w:tcPr>
            <w:tcW w:w="1346" w:type="dxa"/>
          </w:tcPr>
          <w:p w14:paraId="40A5C1C3" w14:textId="77777777" w:rsidR="0090767C" w:rsidRPr="0093104E" w:rsidRDefault="0090767C" w:rsidP="0090767C">
            <w:pPr>
              <w:spacing w:line="240" w:lineRule="auto"/>
              <w:ind w:firstLine="0"/>
              <w:rPr>
                <w:rFonts w:ascii="Times New Roman" w:eastAsia="Calibri" w:hAnsi="Times New Roman"/>
                <w:b/>
                <w:bCs/>
                <w:sz w:val="20"/>
                <w:szCs w:val="20"/>
              </w:rPr>
            </w:pPr>
            <w:r w:rsidRPr="0093104E">
              <w:rPr>
                <w:rFonts w:ascii="Times New Roman" w:eastAsia="Calibri" w:hAnsi="Times New Roman"/>
                <w:b/>
                <w:bCs/>
                <w:sz w:val="20"/>
                <w:szCs w:val="20"/>
              </w:rPr>
              <w:t>Количество машин</w:t>
            </w:r>
          </w:p>
        </w:tc>
      </w:tr>
      <w:tr w:rsidR="0090767C" w:rsidRPr="0093104E" w14:paraId="24BF70B3" w14:textId="77777777" w:rsidTr="0090767C">
        <w:trPr>
          <w:trHeight w:val="1973"/>
        </w:trPr>
        <w:tc>
          <w:tcPr>
            <w:tcW w:w="2552" w:type="dxa"/>
          </w:tcPr>
          <w:p w14:paraId="5B5F6F1A"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Больничный городок КГБУЗ «Охотская ЦРБ»</w:t>
            </w:r>
          </w:p>
        </w:tc>
        <w:tc>
          <w:tcPr>
            <w:tcW w:w="2195" w:type="dxa"/>
          </w:tcPr>
          <w:p w14:paraId="77362C0E"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р.п. Охотск, ул. 40 Лет Победы, 57</w:t>
            </w:r>
          </w:p>
        </w:tc>
        <w:tc>
          <w:tcPr>
            <w:tcW w:w="1905" w:type="dxa"/>
          </w:tcPr>
          <w:p w14:paraId="74451FB3"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Круглосуточного 61 дневного пребывания 10</w:t>
            </w:r>
          </w:p>
        </w:tc>
        <w:tc>
          <w:tcPr>
            <w:tcW w:w="1346" w:type="dxa"/>
          </w:tcPr>
          <w:p w14:paraId="1ADE17BB"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_</w:t>
            </w:r>
          </w:p>
        </w:tc>
        <w:tc>
          <w:tcPr>
            <w:tcW w:w="1346" w:type="dxa"/>
          </w:tcPr>
          <w:p w14:paraId="55412498"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7</w:t>
            </w:r>
          </w:p>
        </w:tc>
      </w:tr>
      <w:tr w:rsidR="0090767C" w:rsidRPr="0093104E" w14:paraId="44BB2AA2" w14:textId="77777777" w:rsidTr="0090767C">
        <w:tc>
          <w:tcPr>
            <w:tcW w:w="2552" w:type="dxa"/>
          </w:tcPr>
          <w:p w14:paraId="5F535572"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Поликлиника КГБУЗ «Охотская ЦРБ»</w:t>
            </w:r>
          </w:p>
        </w:tc>
        <w:tc>
          <w:tcPr>
            <w:tcW w:w="2195" w:type="dxa"/>
          </w:tcPr>
          <w:p w14:paraId="1B01EF20"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р.п. Охотск, ул. Ленина, д. 1</w:t>
            </w:r>
          </w:p>
        </w:tc>
        <w:tc>
          <w:tcPr>
            <w:tcW w:w="1905" w:type="dxa"/>
          </w:tcPr>
          <w:p w14:paraId="343F6A01"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_</w:t>
            </w:r>
          </w:p>
        </w:tc>
        <w:tc>
          <w:tcPr>
            <w:tcW w:w="1346" w:type="dxa"/>
          </w:tcPr>
          <w:p w14:paraId="7FD277DC"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250</w:t>
            </w:r>
          </w:p>
        </w:tc>
        <w:tc>
          <w:tcPr>
            <w:tcW w:w="1346" w:type="dxa"/>
          </w:tcPr>
          <w:p w14:paraId="484D2869"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2</w:t>
            </w:r>
          </w:p>
        </w:tc>
      </w:tr>
      <w:tr w:rsidR="0090767C" w:rsidRPr="0093104E" w14:paraId="6656CD69" w14:textId="77777777" w:rsidTr="0090767C">
        <w:tc>
          <w:tcPr>
            <w:tcW w:w="2552" w:type="dxa"/>
          </w:tcPr>
          <w:p w14:paraId="5B5F6E3A"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Стоматология</w:t>
            </w:r>
          </w:p>
        </w:tc>
        <w:tc>
          <w:tcPr>
            <w:tcW w:w="2195" w:type="dxa"/>
          </w:tcPr>
          <w:p w14:paraId="77149E0E"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р.п. Охотск, ул. Ленина, д. 8</w:t>
            </w:r>
          </w:p>
        </w:tc>
        <w:tc>
          <w:tcPr>
            <w:tcW w:w="1905" w:type="dxa"/>
          </w:tcPr>
          <w:p w14:paraId="6D006A02"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_</w:t>
            </w:r>
          </w:p>
        </w:tc>
        <w:tc>
          <w:tcPr>
            <w:tcW w:w="1346" w:type="dxa"/>
          </w:tcPr>
          <w:p w14:paraId="43EFB05C"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50</w:t>
            </w:r>
          </w:p>
        </w:tc>
        <w:tc>
          <w:tcPr>
            <w:tcW w:w="1346" w:type="dxa"/>
          </w:tcPr>
          <w:p w14:paraId="5D4D86F9"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w:t>
            </w:r>
          </w:p>
        </w:tc>
      </w:tr>
      <w:tr w:rsidR="0090767C" w:rsidRPr="0093104E" w14:paraId="576342B3" w14:textId="77777777" w:rsidTr="0090767C">
        <w:tc>
          <w:tcPr>
            <w:tcW w:w="2552" w:type="dxa"/>
          </w:tcPr>
          <w:p w14:paraId="2B1312A9"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Амбулатория с. Арка</w:t>
            </w:r>
          </w:p>
        </w:tc>
        <w:tc>
          <w:tcPr>
            <w:tcW w:w="2195" w:type="dxa"/>
          </w:tcPr>
          <w:p w14:paraId="15BF9BE3"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С. Арка, пер. Больничный, 2</w:t>
            </w:r>
          </w:p>
        </w:tc>
        <w:tc>
          <w:tcPr>
            <w:tcW w:w="1905" w:type="dxa"/>
          </w:tcPr>
          <w:p w14:paraId="72CC19AB"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_</w:t>
            </w:r>
          </w:p>
        </w:tc>
        <w:tc>
          <w:tcPr>
            <w:tcW w:w="1346" w:type="dxa"/>
          </w:tcPr>
          <w:p w14:paraId="1B01BCE5"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50</w:t>
            </w:r>
          </w:p>
        </w:tc>
        <w:tc>
          <w:tcPr>
            <w:tcW w:w="1346" w:type="dxa"/>
          </w:tcPr>
          <w:p w14:paraId="2CB855C4"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1</w:t>
            </w:r>
          </w:p>
        </w:tc>
      </w:tr>
      <w:tr w:rsidR="0090767C" w:rsidRPr="0093104E" w14:paraId="24370EB8" w14:textId="77777777" w:rsidTr="0090767C">
        <w:tc>
          <w:tcPr>
            <w:tcW w:w="2552" w:type="dxa"/>
          </w:tcPr>
          <w:p w14:paraId="1602B4BB"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Амбулатория с. Вострецово</w:t>
            </w:r>
          </w:p>
        </w:tc>
        <w:tc>
          <w:tcPr>
            <w:tcW w:w="2195" w:type="dxa"/>
          </w:tcPr>
          <w:p w14:paraId="00DC2C66"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с. Вострецово, ул. Центральная, 4</w:t>
            </w:r>
          </w:p>
        </w:tc>
        <w:tc>
          <w:tcPr>
            <w:tcW w:w="1905" w:type="dxa"/>
          </w:tcPr>
          <w:p w14:paraId="199FFCF4"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_</w:t>
            </w:r>
          </w:p>
        </w:tc>
        <w:tc>
          <w:tcPr>
            <w:tcW w:w="1346" w:type="dxa"/>
          </w:tcPr>
          <w:p w14:paraId="29B7E373"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25</w:t>
            </w:r>
          </w:p>
        </w:tc>
        <w:tc>
          <w:tcPr>
            <w:tcW w:w="1346" w:type="dxa"/>
          </w:tcPr>
          <w:p w14:paraId="0E9D8AB6" w14:textId="77777777" w:rsidR="0090767C" w:rsidRPr="0093104E" w:rsidRDefault="0090767C" w:rsidP="0090767C">
            <w:pPr>
              <w:spacing w:line="240" w:lineRule="auto"/>
              <w:ind w:firstLine="0"/>
              <w:jc w:val="center"/>
              <w:rPr>
                <w:rFonts w:ascii="Times New Roman" w:eastAsia="Calibri" w:hAnsi="Times New Roman"/>
                <w:sz w:val="20"/>
                <w:szCs w:val="20"/>
              </w:rPr>
            </w:pPr>
          </w:p>
        </w:tc>
      </w:tr>
      <w:tr w:rsidR="0090767C" w:rsidRPr="0093104E" w14:paraId="05D1B746" w14:textId="77777777" w:rsidTr="0090767C">
        <w:tc>
          <w:tcPr>
            <w:tcW w:w="2552" w:type="dxa"/>
          </w:tcPr>
          <w:p w14:paraId="6F3C6D7A"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Участковая больница п. Новая Иня</w:t>
            </w:r>
          </w:p>
        </w:tc>
        <w:tc>
          <w:tcPr>
            <w:tcW w:w="2195" w:type="dxa"/>
          </w:tcPr>
          <w:p w14:paraId="7C40C9D8"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п. Новая Иня, ул. Ленинская, 2</w:t>
            </w:r>
          </w:p>
        </w:tc>
        <w:tc>
          <w:tcPr>
            <w:tcW w:w="1905" w:type="dxa"/>
          </w:tcPr>
          <w:p w14:paraId="5C8C4C4B"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4</w:t>
            </w:r>
          </w:p>
        </w:tc>
        <w:tc>
          <w:tcPr>
            <w:tcW w:w="1346" w:type="dxa"/>
          </w:tcPr>
          <w:p w14:paraId="0D57B796"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_</w:t>
            </w:r>
          </w:p>
        </w:tc>
        <w:tc>
          <w:tcPr>
            <w:tcW w:w="1346" w:type="dxa"/>
          </w:tcPr>
          <w:p w14:paraId="792A9CE7"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1</w:t>
            </w:r>
          </w:p>
        </w:tc>
      </w:tr>
      <w:tr w:rsidR="0090767C" w:rsidRPr="0093104E" w14:paraId="19D6EA4F" w14:textId="77777777" w:rsidTr="0090767C">
        <w:tc>
          <w:tcPr>
            <w:tcW w:w="2552" w:type="dxa"/>
          </w:tcPr>
          <w:p w14:paraId="5970B7BE"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Амбулатория п. Новая Иня</w:t>
            </w:r>
          </w:p>
        </w:tc>
        <w:tc>
          <w:tcPr>
            <w:tcW w:w="2195" w:type="dxa"/>
          </w:tcPr>
          <w:p w14:paraId="5445E085"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П. Новая Иня, ул. Советская, 11</w:t>
            </w:r>
          </w:p>
        </w:tc>
        <w:tc>
          <w:tcPr>
            <w:tcW w:w="1905" w:type="dxa"/>
          </w:tcPr>
          <w:p w14:paraId="17C328C2"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_</w:t>
            </w:r>
          </w:p>
        </w:tc>
        <w:tc>
          <w:tcPr>
            <w:tcW w:w="1346" w:type="dxa"/>
          </w:tcPr>
          <w:p w14:paraId="34FF572B"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15</w:t>
            </w:r>
          </w:p>
        </w:tc>
        <w:tc>
          <w:tcPr>
            <w:tcW w:w="1346" w:type="dxa"/>
          </w:tcPr>
          <w:p w14:paraId="42BFEB68"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_</w:t>
            </w:r>
          </w:p>
        </w:tc>
      </w:tr>
      <w:tr w:rsidR="0090767C" w:rsidRPr="0093104E" w14:paraId="7AE4A3AB" w14:textId="77777777" w:rsidTr="0090767C">
        <w:tc>
          <w:tcPr>
            <w:tcW w:w="2552" w:type="dxa"/>
          </w:tcPr>
          <w:p w14:paraId="64E79949"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Амбулатория с. Булгин</w:t>
            </w:r>
          </w:p>
        </w:tc>
        <w:tc>
          <w:tcPr>
            <w:tcW w:w="2195" w:type="dxa"/>
          </w:tcPr>
          <w:p w14:paraId="23F07564"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с. Булгин, ул. Школьная, 21</w:t>
            </w:r>
          </w:p>
        </w:tc>
        <w:tc>
          <w:tcPr>
            <w:tcW w:w="1905" w:type="dxa"/>
          </w:tcPr>
          <w:p w14:paraId="5AD43812"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_</w:t>
            </w:r>
          </w:p>
        </w:tc>
        <w:tc>
          <w:tcPr>
            <w:tcW w:w="1346" w:type="dxa"/>
          </w:tcPr>
          <w:p w14:paraId="1A77F3F7"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25</w:t>
            </w:r>
          </w:p>
        </w:tc>
        <w:tc>
          <w:tcPr>
            <w:tcW w:w="1346" w:type="dxa"/>
          </w:tcPr>
          <w:p w14:paraId="06D71404"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1</w:t>
            </w:r>
          </w:p>
        </w:tc>
      </w:tr>
      <w:tr w:rsidR="0090767C" w:rsidRPr="0093104E" w14:paraId="184E9DCF" w14:textId="77777777" w:rsidTr="0090767C">
        <w:tc>
          <w:tcPr>
            <w:tcW w:w="2552" w:type="dxa"/>
          </w:tcPr>
          <w:p w14:paraId="3067C5A4"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Участковая больница с. Арка</w:t>
            </w:r>
          </w:p>
        </w:tc>
        <w:tc>
          <w:tcPr>
            <w:tcW w:w="2195" w:type="dxa"/>
          </w:tcPr>
          <w:p w14:paraId="1815FB6C"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с. Арка, пер. Больничный, 2</w:t>
            </w:r>
          </w:p>
        </w:tc>
        <w:tc>
          <w:tcPr>
            <w:tcW w:w="1905" w:type="dxa"/>
          </w:tcPr>
          <w:p w14:paraId="1E5B25B8"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4</w:t>
            </w:r>
          </w:p>
        </w:tc>
        <w:tc>
          <w:tcPr>
            <w:tcW w:w="1346" w:type="dxa"/>
          </w:tcPr>
          <w:p w14:paraId="29C2C243"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_</w:t>
            </w:r>
          </w:p>
        </w:tc>
        <w:tc>
          <w:tcPr>
            <w:tcW w:w="1346" w:type="dxa"/>
          </w:tcPr>
          <w:p w14:paraId="2FA34395"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1</w:t>
            </w:r>
          </w:p>
        </w:tc>
      </w:tr>
      <w:tr w:rsidR="0090767C" w:rsidRPr="0093104E" w14:paraId="237EF43D" w14:textId="77777777" w:rsidTr="0090767C">
        <w:tc>
          <w:tcPr>
            <w:tcW w:w="2552" w:type="dxa"/>
          </w:tcPr>
          <w:p w14:paraId="1B08CA85"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ФАП с. Аэропорт</w:t>
            </w:r>
          </w:p>
        </w:tc>
        <w:tc>
          <w:tcPr>
            <w:tcW w:w="2195" w:type="dxa"/>
          </w:tcPr>
          <w:p w14:paraId="3B4E0C42"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п. Аэропорт, ул. Летная, 8</w:t>
            </w:r>
          </w:p>
        </w:tc>
        <w:tc>
          <w:tcPr>
            <w:tcW w:w="1905" w:type="dxa"/>
          </w:tcPr>
          <w:p w14:paraId="3C3925CE"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_</w:t>
            </w:r>
          </w:p>
        </w:tc>
        <w:tc>
          <w:tcPr>
            <w:tcW w:w="1346" w:type="dxa"/>
          </w:tcPr>
          <w:p w14:paraId="776C23E7"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15</w:t>
            </w:r>
          </w:p>
        </w:tc>
        <w:tc>
          <w:tcPr>
            <w:tcW w:w="1346" w:type="dxa"/>
          </w:tcPr>
          <w:p w14:paraId="0AAA4D7B"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1</w:t>
            </w:r>
          </w:p>
        </w:tc>
      </w:tr>
      <w:tr w:rsidR="0090767C" w:rsidRPr="0093104E" w14:paraId="3B32BA1E" w14:textId="77777777" w:rsidTr="0090767C">
        <w:tc>
          <w:tcPr>
            <w:tcW w:w="2552" w:type="dxa"/>
          </w:tcPr>
          <w:p w14:paraId="586C926A"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ФАП п. Морской</w:t>
            </w:r>
          </w:p>
        </w:tc>
        <w:tc>
          <w:tcPr>
            <w:tcW w:w="2195" w:type="dxa"/>
          </w:tcPr>
          <w:p w14:paraId="5839C692"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п. Морской, ул. Речная, 25</w:t>
            </w:r>
          </w:p>
        </w:tc>
        <w:tc>
          <w:tcPr>
            <w:tcW w:w="1905" w:type="dxa"/>
          </w:tcPr>
          <w:p w14:paraId="3B83B59E"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_</w:t>
            </w:r>
          </w:p>
        </w:tc>
        <w:tc>
          <w:tcPr>
            <w:tcW w:w="1346" w:type="dxa"/>
          </w:tcPr>
          <w:p w14:paraId="46DB3B6D"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15</w:t>
            </w:r>
          </w:p>
        </w:tc>
        <w:tc>
          <w:tcPr>
            <w:tcW w:w="1346" w:type="dxa"/>
          </w:tcPr>
          <w:p w14:paraId="638393F2"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_</w:t>
            </w:r>
          </w:p>
        </w:tc>
      </w:tr>
      <w:tr w:rsidR="0090767C" w:rsidRPr="0093104E" w14:paraId="62115ECE" w14:textId="77777777" w:rsidTr="0090767C">
        <w:tc>
          <w:tcPr>
            <w:tcW w:w="2552" w:type="dxa"/>
          </w:tcPr>
          <w:p w14:paraId="241AF767"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ФАП с. Иня</w:t>
            </w:r>
          </w:p>
        </w:tc>
        <w:tc>
          <w:tcPr>
            <w:tcW w:w="2195" w:type="dxa"/>
          </w:tcPr>
          <w:p w14:paraId="3991F07A"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с. Иня, ул. набережная, д. 8</w:t>
            </w:r>
          </w:p>
        </w:tc>
        <w:tc>
          <w:tcPr>
            <w:tcW w:w="1905" w:type="dxa"/>
          </w:tcPr>
          <w:p w14:paraId="2EC34BCB" w14:textId="77777777" w:rsidR="0090767C" w:rsidRPr="0093104E" w:rsidRDefault="0090767C" w:rsidP="0090767C">
            <w:pPr>
              <w:spacing w:line="240" w:lineRule="auto"/>
              <w:ind w:firstLine="0"/>
              <w:jc w:val="center"/>
              <w:rPr>
                <w:rFonts w:ascii="Times New Roman" w:eastAsia="Calibri" w:hAnsi="Times New Roman"/>
                <w:sz w:val="20"/>
                <w:szCs w:val="20"/>
              </w:rPr>
            </w:pPr>
          </w:p>
        </w:tc>
        <w:tc>
          <w:tcPr>
            <w:tcW w:w="1346" w:type="dxa"/>
          </w:tcPr>
          <w:p w14:paraId="153F6B90"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15</w:t>
            </w:r>
          </w:p>
        </w:tc>
        <w:tc>
          <w:tcPr>
            <w:tcW w:w="1346" w:type="dxa"/>
          </w:tcPr>
          <w:p w14:paraId="3D0E2B5C"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1</w:t>
            </w:r>
          </w:p>
        </w:tc>
      </w:tr>
      <w:tr w:rsidR="0090767C" w:rsidRPr="0093104E" w14:paraId="2FE93E83" w14:textId="77777777" w:rsidTr="0090767C">
        <w:tc>
          <w:tcPr>
            <w:tcW w:w="2552" w:type="dxa"/>
          </w:tcPr>
          <w:p w14:paraId="4F6EE9EA"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ФАП п. Новое Устье</w:t>
            </w:r>
          </w:p>
        </w:tc>
        <w:tc>
          <w:tcPr>
            <w:tcW w:w="2195" w:type="dxa"/>
          </w:tcPr>
          <w:p w14:paraId="6D10911E"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п. Новое Устье, ул. Школьная, д. 8</w:t>
            </w:r>
          </w:p>
        </w:tc>
        <w:tc>
          <w:tcPr>
            <w:tcW w:w="1905" w:type="dxa"/>
          </w:tcPr>
          <w:p w14:paraId="2F9C274F"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_</w:t>
            </w:r>
          </w:p>
        </w:tc>
        <w:tc>
          <w:tcPr>
            <w:tcW w:w="1346" w:type="dxa"/>
          </w:tcPr>
          <w:p w14:paraId="149CBB79"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15</w:t>
            </w:r>
          </w:p>
        </w:tc>
        <w:tc>
          <w:tcPr>
            <w:tcW w:w="1346" w:type="dxa"/>
          </w:tcPr>
          <w:p w14:paraId="5BD0C628"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_</w:t>
            </w:r>
          </w:p>
        </w:tc>
      </w:tr>
      <w:tr w:rsidR="0090767C" w:rsidRPr="0093104E" w14:paraId="2B7485D0" w14:textId="77777777" w:rsidTr="0090767C">
        <w:tc>
          <w:tcPr>
            <w:tcW w:w="2552" w:type="dxa"/>
          </w:tcPr>
          <w:p w14:paraId="220FFE6F"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ФАП с. Резиденция</w:t>
            </w:r>
          </w:p>
        </w:tc>
        <w:tc>
          <w:tcPr>
            <w:tcW w:w="2195" w:type="dxa"/>
          </w:tcPr>
          <w:p w14:paraId="5AA0AFCE"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с. Резиденция, ул. Набережная, д. 8</w:t>
            </w:r>
          </w:p>
        </w:tc>
        <w:tc>
          <w:tcPr>
            <w:tcW w:w="1905" w:type="dxa"/>
          </w:tcPr>
          <w:p w14:paraId="6185569D"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_</w:t>
            </w:r>
          </w:p>
        </w:tc>
        <w:tc>
          <w:tcPr>
            <w:tcW w:w="1346" w:type="dxa"/>
          </w:tcPr>
          <w:p w14:paraId="5358AAA3"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5</w:t>
            </w:r>
          </w:p>
        </w:tc>
        <w:tc>
          <w:tcPr>
            <w:tcW w:w="1346" w:type="dxa"/>
          </w:tcPr>
          <w:p w14:paraId="0B9714BF"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_</w:t>
            </w:r>
          </w:p>
        </w:tc>
      </w:tr>
      <w:tr w:rsidR="0090767C" w:rsidRPr="0093104E" w14:paraId="567143C2" w14:textId="77777777" w:rsidTr="0090767C">
        <w:tc>
          <w:tcPr>
            <w:tcW w:w="2552" w:type="dxa"/>
          </w:tcPr>
          <w:p w14:paraId="56AA645F"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Амбулатория с. Арка</w:t>
            </w:r>
          </w:p>
        </w:tc>
        <w:tc>
          <w:tcPr>
            <w:tcW w:w="2195" w:type="dxa"/>
          </w:tcPr>
          <w:p w14:paraId="61D962B5"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С. Арка, пер. Больничный, 2</w:t>
            </w:r>
          </w:p>
        </w:tc>
        <w:tc>
          <w:tcPr>
            <w:tcW w:w="1905" w:type="dxa"/>
          </w:tcPr>
          <w:p w14:paraId="6BAC9D8E"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_</w:t>
            </w:r>
          </w:p>
        </w:tc>
        <w:tc>
          <w:tcPr>
            <w:tcW w:w="1346" w:type="dxa"/>
          </w:tcPr>
          <w:p w14:paraId="58254EB0"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50</w:t>
            </w:r>
          </w:p>
        </w:tc>
        <w:tc>
          <w:tcPr>
            <w:tcW w:w="1346" w:type="dxa"/>
          </w:tcPr>
          <w:p w14:paraId="2A48AAC1" w14:textId="77777777" w:rsidR="0090767C" w:rsidRPr="0093104E" w:rsidRDefault="0090767C" w:rsidP="0090767C">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1</w:t>
            </w:r>
          </w:p>
        </w:tc>
      </w:tr>
    </w:tbl>
    <w:p w14:paraId="49819D40" w14:textId="5D0A5EC0" w:rsidR="00B17A51" w:rsidRPr="0093104E" w:rsidRDefault="00B17A51" w:rsidP="00B17A51">
      <w:pPr>
        <w:pStyle w:val="4"/>
        <w:rPr>
          <w:rFonts w:ascii="Times New Roman" w:hAnsi="Times New Roman" w:cs="Times New Roman"/>
          <w:b/>
          <w:bCs/>
          <w:i w:val="0"/>
          <w:iCs w:val="0"/>
          <w:color w:val="auto"/>
          <w:sz w:val="24"/>
          <w:szCs w:val="24"/>
        </w:rPr>
      </w:pPr>
      <w:r w:rsidRPr="0093104E">
        <w:rPr>
          <w:rFonts w:ascii="Times New Roman" w:hAnsi="Times New Roman" w:cs="Times New Roman"/>
          <w:b/>
          <w:bCs/>
          <w:i w:val="0"/>
          <w:iCs w:val="0"/>
          <w:color w:val="auto"/>
          <w:sz w:val="24"/>
          <w:szCs w:val="24"/>
        </w:rPr>
        <w:t>1.4.4.3 Учреждения культуры и искусства</w:t>
      </w:r>
    </w:p>
    <w:p w14:paraId="25605184" w14:textId="22073864" w:rsidR="00BC743C" w:rsidRPr="0093104E" w:rsidRDefault="00BC743C" w:rsidP="00BC743C">
      <w:pPr>
        <w:jc w:val="both"/>
        <w:rPr>
          <w:rFonts w:ascii="Times New Roman" w:hAnsi="Times New Roman"/>
          <w:sz w:val="24"/>
          <w:szCs w:val="24"/>
        </w:rPr>
      </w:pPr>
      <w:r w:rsidRPr="0093104E">
        <w:rPr>
          <w:rFonts w:ascii="Times New Roman" w:hAnsi="Times New Roman"/>
          <w:sz w:val="24"/>
          <w:szCs w:val="24"/>
        </w:rPr>
        <w:t>В округе действуют 9 учреждений культурно-досугового типа, в которых функционирует 92 клубных формирования с числом участников 879 человек.</w:t>
      </w:r>
    </w:p>
    <w:p w14:paraId="7B23FFCE" w14:textId="77777777" w:rsidR="00BC743C" w:rsidRPr="0093104E" w:rsidRDefault="00BC743C" w:rsidP="00BC743C">
      <w:pPr>
        <w:jc w:val="both"/>
        <w:rPr>
          <w:rFonts w:ascii="Times New Roman" w:hAnsi="Times New Roman"/>
          <w:sz w:val="24"/>
          <w:szCs w:val="24"/>
        </w:rPr>
      </w:pPr>
      <w:r w:rsidRPr="0093104E">
        <w:rPr>
          <w:rFonts w:ascii="Times New Roman" w:hAnsi="Times New Roman"/>
          <w:sz w:val="24"/>
          <w:szCs w:val="24"/>
        </w:rPr>
        <w:t>Культурно - досуговую направленность на территории округа осуществляют все учреждения культуры.</w:t>
      </w:r>
    </w:p>
    <w:p w14:paraId="2F196D49" w14:textId="27114533" w:rsidR="00BC743C" w:rsidRPr="0093104E" w:rsidRDefault="00BC743C" w:rsidP="00BC743C">
      <w:pPr>
        <w:jc w:val="both"/>
        <w:rPr>
          <w:rFonts w:ascii="Times New Roman" w:hAnsi="Times New Roman"/>
          <w:sz w:val="24"/>
          <w:szCs w:val="24"/>
        </w:rPr>
      </w:pPr>
      <w:r w:rsidRPr="0093104E">
        <w:rPr>
          <w:rFonts w:ascii="Times New Roman" w:hAnsi="Times New Roman"/>
          <w:sz w:val="24"/>
          <w:szCs w:val="24"/>
        </w:rPr>
        <w:t>Приоритетными направлениями деятельности учреждений в 2024 году являлись развитие современных форм организации культурного досуга с учетом потребностей различных социально-возрастных групп населения; предоставление услуг социально-культурного, просветительского и развлекательного характера, доступных широким слоям населения; улучшение материально-технической базы учреждения в целом.</w:t>
      </w:r>
    </w:p>
    <w:p w14:paraId="7D824F46" w14:textId="35CBF43D" w:rsidR="00BC743C" w:rsidRPr="0093104E" w:rsidRDefault="00BC743C" w:rsidP="00BC743C">
      <w:pPr>
        <w:jc w:val="both"/>
        <w:rPr>
          <w:rFonts w:ascii="Times New Roman" w:hAnsi="Times New Roman"/>
          <w:sz w:val="24"/>
          <w:szCs w:val="24"/>
        </w:rPr>
      </w:pPr>
      <w:r w:rsidRPr="0093104E">
        <w:rPr>
          <w:rFonts w:ascii="Times New Roman" w:hAnsi="Times New Roman"/>
          <w:sz w:val="24"/>
          <w:szCs w:val="24"/>
        </w:rPr>
        <w:lastRenderedPageBreak/>
        <w:t>В 2024 году культурно-досуговыми учреждениями проведено 1586 культурно-массовых мероприятий, план до конца года и на 2025 год — 1600. Общее количество посещений на платной основе за 9 месяцев текущего года составило 8750. Доходы от проведенных мероприятий составили 954,3 тыс. рублей, что составило 73 процента от плана на 2024 год (1 300,0 тыс. рублей).</w:t>
      </w:r>
    </w:p>
    <w:p w14:paraId="4852F10D" w14:textId="77777777" w:rsidR="007023E7" w:rsidRPr="0093104E" w:rsidRDefault="003A1293" w:rsidP="007023E7">
      <w:pPr>
        <w:spacing w:before="120" w:after="120" w:line="276" w:lineRule="auto"/>
        <w:ind w:firstLine="0"/>
        <w:jc w:val="right"/>
        <w:rPr>
          <w:rFonts w:ascii="Times New Roman" w:hAnsi="Times New Roman"/>
          <w:spacing w:val="-4"/>
          <w:sz w:val="24"/>
          <w:szCs w:val="24"/>
        </w:rPr>
      </w:pPr>
      <w:r w:rsidRPr="0093104E">
        <w:rPr>
          <w:rFonts w:ascii="Times New Roman" w:hAnsi="Times New Roman"/>
          <w:spacing w:val="-4"/>
          <w:sz w:val="24"/>
          <w:szCs w:val="24"/>
        </w:rPr>
        <w:t>Таблица 1.4.4.3 – 1</w:t>
      </w:r>
    </w:p>
    <w:p w14:paraId="66CC9A82" w14:textId="50D64CF3" w:rsidR="003A1293" w:rsidRPr="0093104E" w:rsidRDefault="003A1293" w:rsidP="007023E7">
      <w:pPr>
        <w:spacing w:before="120" w:after="120" w:line="276" w:lineRule="auto"/>
        <w:ind w:firstLine="0"/>
        <w:jc w:val="center"/>
        <w:rPr>
          <w:rFonts w:ascii="Times New Roman" w:hAnsi="Times New Roman"/>
          <w:sz w:val="24"/>
          <w:szCs w:val="24"/>
          <w:lang w:eastAsia="ru-RU"/>
        </w:rPr>
      </w:pPr>
      <w:r w:rsidRPr="0093104E">
        <w:rPr>
          <w:rFonts w:ascii="Times New Roman" w:hAnsi="Times New Roman"/>
          <w:sz w:val="24"/>
          <w:szCs w:val="24"/>
          <w:lang w:eastAsia="ru-RU"/>
        </w:rPr>
        <w:t>Перечень образовательных учреждений Охотского муниципального округа</w:t>
      </w:r>
    </w:p>
    <w:tbl>
      <w:tblPr>
        <w:tblStyle w:val="12"/>
        <w:tblW w:w="5000" w:type="pct"/>
        <w:tblLook w:val="04A0" w:firstRow="1" w:lastRow="0" w:firstColumn="1" w:lastColumn="0" w:noHBand="0" w:noVBand="1"/>
      </w:tblPr>
      <w:tblGrid>
        <w:gridCol w:w="820"/>
        <w:gridCol w:w="3086"/>
        <w:gridCol w:w="3727"/>
        <w:gridCol w:w="1937"/>
      </w:tblGrid>
      <w:tr w:rsidR="003A1293" w:rsidRPr="0093104E" w14:paraId="4B1182C0" w14:textId="77777777" w:rsidTr="003A1293">
        <w:trPr>
          <w:trHeight w:val="840"/>
          <w:tblHeader/>
        </w:trPr>
        <w:tc>
          <w:tcPr>
            <w:tcW w:w="801" w:type="dxa"/>
            <w:vAlign w:val="center"/>
          </w:tcPr>
          <w:p w14:paraId="0746A751" w14:textId="77777777" w:rsidR="00002BE0" w:rsidRPr="0093104E" w:rsidRDefault="00002BE0" w:rsidP="003A1293">
            <w:pPr>
              <w:spacing w:line="240" w:lineRule="auto"/>
              <w:ind w:firstLine="0"/>
              <w:jc w:val="center"/>
              <w:rPr>
                <w:b/>
                <w:bCs/>
                <w:color w:val="000000"/>
              </w:rPr>
            </w:pPr>
            <w:r w:rsidRPr="0093104E">
              <w:rPr>
                <w:b/>
                <w:bCs/>
                <w:color w:val="000000"/>
              </w:rPr>
              <w:t>№п/п</w:t>
            </w:r>
          </w:p>
        </w:tc>
        <w:tc>
          <w:tcPr>
            <w:tcW w:w="3013" w:type="dxa"/>
            <w:vAlign w:val="center"/>
            <w:hideMark/>
          </w:tcPr>
          <w:p w14:paraId="3C8D7829" w14:textId="77777777" w:rsidR="00002BE0" w:rsidRPr="0093104E" w:rsidRDefault="00002BE0" w:rsidP="003A1293">
            <w:pPr>
              <w:spacing w:line="240" w:lineRule="auto"/>
              <w:ind w:firstLine="0"/>
              <w:jc w:val="center"/>
              <w:rPr>
                <w:b/>
                <w:bCs/>
                <w:color w:val="000000"/>
              </w:rPr>
            </w:pPr>
            <w:r w:rsidRPr="0093104E">
              <w:rPr>
                <w:b/>
                <w:bCs/>
                <w:color w:val="000000"/>
              </w:rPr>
              <w:t>Наименование</w:t>
            </w:r>
          </w:p>
        </w:tc>
        <w:tc>
          <w:tcPr>
            <w:tcW w:w="3639" w:type="dxa"/>
            <w:vAlign w:val="center"/>
            <w:hideMark/>
          </w:tcPr>
          <w:p w14:paraId="1A479D68" w14:textId="7361A29A" w:rsidR="00002BE0" w:rsidRPr="0093104E" w:rsidRDefault="00002BE0" w:rsidP="003A1293">
            <w:pPr>
              <w:spacing w:line="240" w:lineRule="auto"/>
              <w:ind w:firstLine="0"/>
              <w:jc w:val="center"/>
              <w:rPr>
                <w:b/>
                <w:bCs/>
                <w:color w:val="000000"/>
              </w:rPr>
            </w:pPr>
            <w:r w:rsidRPr="0093104E">
              <w:rPr>
                <w:b/>
                <w:bCs/>
                <w:color w:val="000000"/>
              </w:rPr>
              <w:t>Адрес</w:t>
            </w:r>
          </w:p>
        </w:tc>
        <w:tc>
          <w:tcPr>
            <w:tcW w:w="1891" w:type="dxa"/>
            <w:vAlign w:val="center"/>
            <w:hideMark/>
          </w:tcPr>
          <w:p w14:paraId="486E5075" w14:textId="1C817912" w:rsidR="00002BE0" w:rsidRPr="0093104E" w:rsidRDefault="00002BE0" w:rsidP="003A1293">
            <w:pPr>
              <w:spacing w:line="240" w:lineRule="auto"/>
              <w:ind w:firstLine="0"/>
              <w:jc w:val="center"/>
              <w:rPr>
                <w:b/>
                <w:bCs/>
                <w:color w:val="000000"/>
              </w:rPr>
            </w:pPr>
            <w:r w:rsidRPr="0093104E">
              <w:rPr>
                <w:b/>
                <w:bCs/>
                <w:color w:val="000000"/>
              </w:rPr>
              <w:t>Тип учреждения</w:t>
            </w:r>
          </w:p>
        </w:tc>
      </w:tr>
      <w:tr w:rsidR="003A1293" w:rsidRPr="0093104E" w14:paraId="2BC6ACFC" w14:textId="77777777" w:rsidTr="003A1293">
        <w:trPr>
          <w:trHeight w:val="300"/>
          <w:tblHeader/>
        </w:trPr>
        <w:tc>
          <w:tcPr>
            <w:tcW w:w="801" w:type="dxa"/>
            <w:vAlign w:val="center"/>
          </w:tcPr>
          <w:p w14:paraId="79D1EF51" w14:textId="2E0E7BFC" w:rsidR="00002BE0" w:rsidRPr="0093104E" w:rsidRDefault="00002BE0" w:rsidP="003A1293">
            <w:pPr>
              <w:spacing w:line="240" w:lineRule="auto"/>
              <w:ind w:firstLine="0"/>
              <w:jc w:val="center"/>
              <w:rPr>
                <w:b/>
                <w:bCs/>
                <w:color w:val="000000"/>
              </w:rPr>
            </w:pPr>
            <w:r w:rsidRPr="0093104E">
              <w:rPr>
                <w:b/>
                <w:bCs/>
                <w:color w:val="000000"/>
              </w:rPr>
              <w:t>1</w:t>
            </w:r>
          </w:p>
        </w:tc>
        <w:tc>
          <w:tcPr>
            <w:tcW w:w="3013" w:type="dxa"/>
            <w:vAlign w:val="center"/>
            <w:hideMark/>
          </w:tcPr>
          <w:p w14:paraId="05D6E207" w14:textId="1D4DF6E9" w:rsidR="00002BE0" w:rsidRPr="0093104E" w:rsidRDefault="00002BE0" w:rsidP="003A1293">
            <w:pPr>
              <w:spacing w:line="240" w:lineRule="auto"/>
              <w:ind w:firstLine="0"/>
              <w:jc w:val="center"/>
              <w:rPr>
                <w:b/>
                <w:bCs/>
                <w:color w:val="000000"/>
              </w:rPr>
            </w:pPr>
            <w:r w:rsidRPr="0093104E">
              <w:rPr>
                <w:b/>
                <w:bCs/>
                <w:color w:val="000000"/>
              </w:rPr>
              <w:t>2</w:t>
            </w:r>
          </w:p>
        </w:tc>
        <w:tc>
          <w:tcPr>
            <w:tcW w:w="3639" w:type="dxa"/>
            <w:vAlign w:val="center"/>
            <w:hideMark/>
          </w:tcPr>
          <w:p w14:paraId="1FA9D3BA" w14:textId="27A04332" w:rsidR="00002BE0" w:rsidRPr="0093104E" w:rsidRDefault="00002BE0" w:rsidP="003A1293">
            <w:pPr>
              <w:spacing w:line="240" w:lineRule="auto"/>
              <w:ind w:firstLine="0"/>
              <w:jc w:val="center"/>
              <w:rPr>
                <w:b/>
                <w:bCs/>
                <w:color w:val="000000"/>
              </w:rPr>
            </w:pPr>
            <w:r w:rsidRPr="0093104E">
              <w:rPr>
                <w:b/>
                <w:bCs/>
                <w:color w:val="000000"/>
              </w:rPr>
              <w:t>3</w:t>
            </w:r>
          </w:p>
        </w:tc>
        <w:tc>
          <w:tcPr>
            <w:tcW w:w="1891" w:type="dxa"/>
            <w:vAlign w:val="center"/>
            <w:hideMark/>
          </w:tcPr>
          <w:p w14:paraId="512C4E5A" w14:textId="5D37BFCC" w:rsidR="00002BE0" w:rsidRPr="0093104E" w:rsidRDefault="00002BE0" w:rsidP="003A1293">
            <w:pPr>
              <w:spacing w:line="240" w:lineRule="auto"/>
              <w:ind w:firstLine="0"/>
              <w:jc w:val="center"/>
              <w:rPr>
                <w:b/>
                <w:bCs/>
                <w:color w:val="000000"/>
              </w:rPr>
            </w:pPr>
            <w:r w:rsidRPr="0093104E">
              <w:rPr>
                <w:b/>
                <w:bCs/>
                <w:color w:val="000000"/>
              </w:rPr>
              <w:t>4</w:t>
            </w:r>
          </w:p>
        </w:tc>
      </w:tr>
      <w:tr w:rsidR="00D64A9D" w:rsidRPr="0093104E" w14:paraId="79C8472A" w14:textId="77777777" w:rsidTr="003A1293">
        <w:trPr>
          <w:trHeight w:val="931"/>
        </w:trPr>
        <w:tc>
          <w:tcPr>
            <w:tcW w:w="801" w:type="dxa"/>
            <w:vMerge w:val="restart"/>
          </w:tcPr>
          <w:p w14:paraId="7FE714A9" w14:textId="77777777" w:rsidR="00D64A9D" w:rsidRPr="0093104E" w:rsidRDefault="00D64A9D">
            <w:pPr>
              <w:pStyle w:val="a7"/>
              <w:numPr>
                <w:ilvl w:val="0"/>
                <w:numId w:val="7"/>
              </w:numPr>
              <w:spacing w:line="240" w:lineRule="auto"/>
              <w:jc w:val="center"/>
              <w:rPr>
                <w:color w:val="000000"/>
              </w:rPr>
            </w:pPr>
          </w:p>
        </w:tc>
        <w:tc>
          <w:tcPr>
            <w:tcW w:w="3013" w:type="dxa"/>
            <w:vMerge w:val="restart"/>
            <w:hideMark/>
          </w:tcPr>
          <w:p w14:paraId="5F10A4C8" w14:textId="77777777" w:rsidR="00D64A9D" w:rsidRPr="0093104E" w:rsidRDefault="00D64A9D" w:rsidP="002F5179">
            <w:pPr>
              <w:spacing w:line="240" w:lineRule="auto"/>
              <w:ind w:firstLine="0"/>
              <w:jc w:val="center"/>
              <w:rPr>
                <w:color w:val="000000"/>
              </w:rPr>
            </w:pPr>
            <w:r w:rsidRPr="0093104E">
              <w:rPr>
                <w:color w:val="000000"/>
              </w:rPr>
              <w:t>р.п. Охотск</w:t>
            </w:r>
          </w:p>
        </w:tc>
        <w:tc>
          <w:tcPr>
            <w:tcW w:w="3639" w:type="dxa"/>
            <w:vMerge w:val="restart"/>
            <w:hideMark/>
          </w:tcPr>
          <w:p w14:paraId="1C8E8392" w14:textId="5A2E3FB4" w:rsidR="00D64A9D" w:rsidRPr="0093104E" w:rsidRDefault="00D64A9D" w:rsidP="00D64A9D">
            <w:pPr>
              <w:spacing w:line="240" w:lineRule="auto"/>
              <w:ind w:firstLine="0"/>
              <w:jc w:val="center"/>
              <w:rPr>
                <w:color w:val="000000"/>
                <w:lang w:val="en-US"/>
              </w:rPr>
            </w:pPr>
            <w:r w:rsidRPr="0093104E">
              <w:rPr>
                <w:color w:val="000000"/>
              </w:rPr>
              <w:t>Хабаровский край Охотский муниципальный округ рп. Охотск ул. Комарова  д.43</w:t>
            </w:r>
          </w:p>
        </w:tc>
        <w:tc>
          <w:tcPr>
            <w:tcW w:w="1891" w:type="dxa"/>
            <w:hideMark/>
          </w:tcPr>
          <w:p w14:paraId="225A35A2" w14:textId="77777777" w:rsidR="00D64A9D" w:rsidRPr="0093104E" w:rsidRDefault="00D64A9D" w:rsidP="002F5179">
            <w:pPr>
              <w:spacing w:line="240" w:lineRule="auto"/>
              <w:ind w:firstLine="0"/>
              <w:jc w:val="center"/>
              <w:rPr>
                <w:color w:val="000000"/>
              </w:rPr>
            </w:pPr>
            <w:r w:rsidRPr="0093104E">
              <w:rPr>
                <w:color w:val="000000"/>
              </w:rPr>
              <w:t>музей</w:t>
            </w:r>
          </w:p>
        </w:tc>
      </w:tr>
      <w:tr w:rsidR="00D64A9D" w:rsidRPr="0093104E" w14:paraId="339C9992" w14:textId="77777777" w:rsidTr="003A1293">
        <w:trPr>
          <w:trHeight w:val="931"/>
        </w:trPr>
        <w:tc>
          <w:tcPr>
            <w:tcW w:w="801" w:type="dxa"/>
            <w:vMerge/>
          </w:tcPr>
          <w:p w14:paraId="4710F398" w14:textId="77777777" w:rsidR="00D64A9D" w:rsidRPr="0093104E" w:rsidRDefault="00D64A9D">
            <w:pPr>
              <w:pStyle w:val="a7"/>
              <w:numPr>
                <w:ilvl w:val="0"/>
                <w:numId w:val="7"/>
              </w:numPr>
              <w:spacing w:line="240" w:lineRule="auto"/>
              <w:jc w:val="center"/>
              <w:rPr>
                <w:color w:val="000000"/>
              </w:rPr>
            </w:pPr>
          </w:p>
        </w:tc>
        <w:tc>
          <w:tcPr>
            <w:tcW w:w="3013" w:type="dxa"/>
            <w:vMerge/>
          </w:tcPr>
          <w:p w14:paraId="705DDB78" w14:textId="77777777" w:rsidR="00D64A9D" w:rsidRPr="0093104E" w:rsidRDefault="00D64A9D" w:rsidP="002F5179">
            <w:pPr>
              <w:spacing w:line="240" w:lineRule="auto"/>
              <w:ind w:firstLine="0"/>
              <w:jc w:val="center"/>
              <w:rPr>
                <w:color w:val="000000"/>
              </w:rPr>
            </w:pPr>
          </w:p>
        </w:tc>
        <w:tc>
          <w:tcPr>
            <w:tcW w:w="3639" w:type="dxa"/>
            <w:vMerge/>
          </w:tcPr>
          <w:p w14:paraId="5BB96ED9" w14:textId="504F24EA" w:rsidR="00D64A9D" w:rsidRPr="0093104E" w:rsidRDefault="00D64A9D" w:rsidP="002F5179">
            <w:pPr>
              <w:spacing w:line="240" w:lineRule="auto"/>
              <w:ind w:firstLine="0"/>
              <w:jc w:val="center"/>
              <w:rPr>
                <w:color w:val="000000"/>
              </w:rPr>
            </w:pPr>
          </w:p>
        </w:tc>
        <w:tc>
          <w:tcPr>
            <w:tcW w:w="1891" w:type="dxa"/>
          </w:tcPr>
          <w:p w14:paraId="73DE562B" w14:textId="058698DE" w:rsidR="00D64A9D" w:rsidRPr="0093104E" w:rsidRDefault="00D64A9D" w:rsidP="002F5179">
            <w:pPr>
              <w:spacing w:line="240" w:lineRule="auto"/>
              <w:ind w:firstLine="0"/>
              <w:jc w:val="center"/>
              <w:rPr>
                <w:color w:val="000000"/>
              </w:rPr>
            </w:pPr>
            <w:r w:rsidRPr="0093104E">
              <w:rPr>
                <w:color w:val="000000"/>
              </w:rPr>
              <w:t>библиотека структурное подразделение</w:t>
            </w:r>
          </w:p>
        </w:tc>
      </w:tr>
      <w:tr w:rsidR="00D64A9D" w:rsidRPr="0093104E" w14:paraId="7D81DCFC" w14:textId="77777777" w:rsidTr="003A1293">
        <w:trPr>
          <w:trHeight w:val="1280"/>
        </w:trPr>
        <w:tc>
          <w:tcPr>
            <w:tcW w:w="801" w:type="dxa"/>
            <w:vMerge w:val="restart"/>
          </w:tcPr>
          <w:p w14:paraId="135F02C2" w14:textId="77777777" w:rsidR="00D64A9D" w:rsidRPr="0093104E" w:rsidRDefault="00D64A9D">
            <w:pPr>
              <w:pStyle w:val="a7"/>
              <w:numPr>
                <w:ilvl w:val="0"/>
                <w:numId w:val="7"/>
              </w:numPr>
              <w:spacing w:line="240" w:lineRule="auto"/>
              <w:jc w:val="center"/>
              <w:rPr>
                <w:color w:val="000000"/>
              </w:rPr>
            </w:pPr>
          </w:p>
        </w:tc>
        <w:tc>
          <w:tcPr>
            <w:tcW w:w="3013" w:type="dxa"/>
            <w:vMerge w:val="restart"/>
            <w:hideMark/>
          </w:tcPr>
          <w:p w14:paraId="3EF9808D" w14:textId="77777777" w:rsidR="00D64A9D" w:rsidRPr="0093104E" w:rsidRDefault="00D64A9D" w:rsidP="002F5179">
            <w:pPr>
              <w:spacing w:line="240" w:lineRule="auto"/>
              <w:ind w:firstLine="0"/>
              <w:jc w:val="center"/>
              <w:rPr>
                <w:color w:val="000000"/>
              </w:rPr>
            </w:pPr>
            <w:r w:rsidRPr="0093104E">
              <w:rPr>
                <w:color w:val="000000"/>
              </w:rPr>
              <w:t>пос. Новое Устье</w:t>
            </w:r>
          </w:p>
        </w:tc>
        <w:tc>
          <w:tcPr>
            <w:tcW w:w="3639" w:type="dxa"/>
            <w:hideMark/>
          </w:tcPr>
          <w:p w14:paraId="04C58448" w14:textId="77777777" w:rsidR="00D64A9D" w:rsidRPr="0093104E" w:rsidRDefault="00D64A9D" w:rsidP="002F5179">
            <w:pPr>
              <w:spacing w:line="240" w:lineRule="auto"/>
              <w:ind w:firstLine="0"/>
              <w:jc w:val="center"/>
              <w:rPr>
                <w:color w:val="000000"/>
              </w:rPr>
            </w:pPr>
            <w:r w:rsidRPr="0093104E">
              <w:rPr>
                <w:color w:val="000000"/>
              </w:rPr>
              <w:t>Хабаровский край Охотский муниципальный округ п. Новое Устье ул. Школьная   д.10</w:t>
            </w:r>
          </w:p>
        </w:tc>
        <w:tc>
          <w:tcPr>
            <w:tcW w:w="1891" w:type="dxa"/>
            <w:hideMark/>
          </w:tcPr>
          <w:p w14:paraId="28707694" w14:textId="77777777" w:rsidR="00D64A9D" w:rsidRPr="0093104E" w:rsidRDefault="00D64A9D" w:rsidP="002F5179">
            <w:pPr>
              <w:spacing w:line="240" w:lineRule="auto"/>
              <w:ind w:firstLine="0"/>
              <w:jc w:val="center"/>
              <w:rPr>
                <w:color w:val="000000"/>
              </w:rPr>
            </w:pPr>
            <w:r w:rsidRPr="0093104E">
              <w:rPr>
                <w:color w:val="000000"/>
              </w:rPr>
              <w:t>культурно - досуговое учреждение</w:t>
            </w:r>
          </w:p>
        </w:tc>
      </w:tr>
      <w:tr w:rsidR="00D64A9D" w:rsidRPr="0093104E" w14:paraId="21949023" w14:textId="77777777" w:rsidTr="003A1293">
        <w:trPr>
          <w:trHeight w:val="1280"/>
        </w:trPr>
        <w:tc>
          <w:tcPr>
            <w:tcW w:w="801" w:type="dxa"/>
            <w:vMerge/>
          </w:tcPr>
          <w:p w14:paraId="4BC4737C" w14:textId="77777777" w:rsidR="00D64A9D" w:rsidRPr="0093104E" w:rsidRDefault="00D64A9D">
            <w:pPr>
              <w:pStyle w:val="a7"/>
              <w:numPr>
                <w:ilvl w:val="0"/>
                <w:numId w:val="7"/>
              </w:numPr>
              <w:spacing w:line="240" w:lineRule="auto"/>
              <w:jc w:val="center"/>
              <w:rPr>
                <w:color w:val="000000"/>
              </w:rPr>
            </w:pPr>
          </w:p>
        </w:tc>
        <w:tc>
          <w:tcPr>
            <w:tcW w:w="3013" w:type="dxa"/>
            <w:vMerge/>
          </w:tcPr>
          <w:p w14:paraId="4A8F29AC" w14:textId="77777777" w:rsidR="00D64A9D" w:rsidRPr="0093104E" w:rsidRDefault="00D64A9D" w:rsidP="00D64A9D">
            <w:pPr>
              <w:spacing w:line="240" w:lineRule="auto"/>
              <w:ind w:firstLine="0"/>
              <w:jc w:val="center"/>
              <w:rPr>
                <w:color w:val="000000"/>
              </w:rPr>
            </w:pPr>
          </w:p>
        </w:tc>
        <w:tc>
          <w:tcPr>
            <w:tcW w:w="3639" w:type="dxa"/>
          </w:tcPr>
          <w:p w14:paraId="713E8C37" w14:textId="29676180" w:rsidR="00D64A9D" w:rsidRPr="0093104E" w:rsidRDefault="00D64A9D" w:rsidP="00D64A9D">
            <w:pPr>
              <w:spacing w:line="240" w:lineRule="auto"/>
              <w:ind w:firstLine="0"/>
              <w:jc w:val="center"/>
              <w:rPr>
                <w:color w:val="000000"/>
              </w:rPr>
            </w:pPr>
            <w:r w:rsidRPr="0093104E">
              <w:rPr>
                <w:color w:val="000000"/>
              </w:rPr>
              <w:t xml:space="preserve">Хабаровский край, </w:t>
            </w:r>
            <w:r w:rsidR="00054220" w:rsidRPr="0093104E">
              <w:rPr>
                <w:color w:val="000000"/>
              </w:rPr>
              <w:t>Охотский муниципальный округ</w:t>
            </w:r>
            <w:r w:rsidRPr="0093104E">
              <w:rPr>
                <w:color w:val="000000"/>
              </w:rPr>
              <w:t xml:space="preserve">, п. Новая Иня, ул. Школьная, д. 1  </w:t>
            </w:r>
          </w:p>
        </w:tc>
        <w:tc>
          <w:tcPr>
            <w:tcW w:w="1891" w:type="dxa"/>
          </w:tcPr>
          <w:p w14:paraId="079606EE" w14:textId="1EB1DDFA" w:rsidR="00D64A9D" w:rsidRPr="0093104E" w:rsidRDefault="00D64A9D" w:rsidP="00D64A9D">
            <w:pPr>
              <w:spacing w:line="240" w:lineRule="auto"/>
              <w:ind w:firstLine="0"/>
              <w:jc w:val="center"/>
              <w:rPr>
                <w:color w:val="000000"/>
              </w:rPr>
            </w:pPr>
            <w:r w:rsidRPr="0093104E">
              <w:rPr>
                <w:color w:val="000000"/>
              </w:rPr>
              <w:t xml:space="preserve">библиотека структурное подразделение </w:t>
            </w:r>
          </w:p>
        </w:tc>
      </w:tr>
      <w:tr w:rsidR="00D64A9D" w:rsidRPr="0093104E" w14:paraId="4938055A" w14:textId="77777777" w:rsidTr="003A1293">
        <w:trPr>
          <w:trHeight w:val="1114"/>
        </w:trPr>
        <w:tc>
          <w:tcPr>
            <w:tcW w:w="801" w:type="dxa"/>
          </w:tcPr>
          <w:p w14:paraId="7A07ABDA" w14:textId="77777777" w:rsidR="00D64A9D" w:rsidRPr="0093104E" w:rsidRDefault="00D64A9D">
            <w:pPr>
              <w:pStyle w:val="a7"/>
              <w:numPr>
                <w:ilvl w:val="0"/>
                <w:numId w:val="7"/>
              </w:numPr>
              <w:spacing w:line="240" w:lineRule="auto"/>
              <w:jc w:val="center"/>
              <w:rPr>
                <w:color w:val="000000"/>
              </w:rPr>
            </w:pPr>
          </w:p>
        </w:tc>
        <w:tc>
          <w:tcPr>
            <w:tcW w:w="3013" w:type="dxa"/>
            <w:hideMark/>
          </w:tcPr>
          <w:p w14:paraId="1358B13A" w14:textId="77777777" w:rsidR="00D64A9D" w:rsidRPr="0093104E" w:rsidRDefault="00D64A9D" w:rsidP="00D64A9D">
            <w:pPr>
              <w:spacing w:line="240" w:lineRule="auto"/>
              <w:ind w:firstLine="0"/>
              <w:jc w:val="center"/>
              <w:rPr>
                <w:color w:val="000000"/>
              </w:rPr>
            </w:pPr>
            <w:r w:rsidRPr="0093104E">
              <w:rPr>
                <w:color w:val="000000"/>
              </w:rPr>
              <w:t>с. Иня</w:t>
            </w:r>
          </w:p>
        </w:tc>
        <w:tc>
          <w:tcPr>
            <w:tcW w:w="3639" w:type="dxa"/>
            <w:hideMark/>
          </w:tcPr>
          <w:p w14:paraId="4C93A841" w14:textId="77777777" w:rsidR="00D64A9D" w:rsidRPr="0093104E" w:rsidRDefault="00D64A9D" w:rsidP="00D64A9D">
            <w:pPr>
              <w:spacing w:line="240" w:lineRule="auto"/>
              <w:ind w:firstLine="0"/>
              <w:jc w:val="center"/>
              <w:rPr>
                <w:color w:val="000000"/>
              </w:rPr>
            </w:pPr>
            <w:r w:rsidRPr="0093104E">
              <w:rPr>
                <w:color w:val="000000"/>
              </w:rPr>
              <w:t>Хабаровский край Охотский муниципальный округ с. Иня  ул. Победы   д.31</w:t>
            </w:r>
          </w:p>
        </w:tc>
        <w:tc>
          <w:tcPr>
            <w:tcW w:w="1891" w:type="dxa"/>
            <w:hideMark/>
          </w:tcPr>
          <w:p w14:paraId="57AAA991" w14:textId="77777777" w:rsidR="00D64A9D" w:rsidRPr="0093104E" w:rsidRDefault="00D64A9D" w:rsidP="00D64A9D">
            <w:pPr>
              <w:spacing w:line="240" w:lineRule="auto"/>
              <w:ind w:firstLine="0"/>
              <w:jc w:val="center"/>
              <w:rPr>
                <w:color w:val="000000"/>
              </w:rPr>
            </w:pPr>
            <w:r w:rsidRPr="0093104E">
              <w:rPr>
                <w:color w:val="000000"/>
              </w:rPr>
              <w:t>культурно - досуговое учреждение</w:t>
            </w:r>
          </w:p>
        </w:tc>
      </w:tr>
      <w:tr w:rsidR="00D64A9D" w:rsidRPr="0093104E" w14:paraId="0C45EF2C" w14:textId="77777777" w:rsidTr="003A1293">
        <w:trPr>
          <w:trHeight w:val="1130"/>
        </w:trPr>
        <w:tc>
          <w:tcPr>
            <w:tcW w:w="801" w:type="dxa"/>
            <w:vMerge w:val="restart"/>
          </w:tcPr>
          <w:p w14:paraId="05323A32" w14:textId="77777777" w:rsidR="00D64A9D" w:rsidRPr="0093104E" w:rsidRDefault="00D64A9D">
            <w:pPr>
              <w:pStyle w:val="a7"/>
              <w:numPr>
                <w:ilvl w:val="0"/>
                <w:numId w:val="7"/>
              </w:numPr>
              <w:spacing w:line="240" w:lineRule="auto"/>
              <w:jc w:val="center"/>
              <w:rPr>
                <w:color w:val="000000"/>
              </w:rPr>
            </w:pPr>
          </w:p>
        </w:tc>
        <w:tc>
          <w:tcPr>
            <w:tcW w:w="3013" w:type="dxa"/>
            <w:vMerge w:val="restart"/>
            <w:hideMark/>
          </w:tcPr>
          <w:p w14:paraId="72EF443D" w14:textId="77777777" w:rsidR="00D64A9D" w:rsidRPr="0093104E" w:rsidRDefault="00D64A9D" w:rsidP="00D64A9D">
            <w:pPr>
              <w:spacing w:line="240" w:lineRule="auto"/>
              <w:ind w:firstLine="0"/>
              <w:jc w:val="center"/>
              <w:rPr>
                <w:color w:val="000000"/>
              </w:rPr>
            </w:pPr>
            <w:r w:rsidRPr="0093104E">
              <w:rPr>
                <w:color w:val="000000"/>
              </w:rPr>
              <w:t>с. Булгин</w:t>
            </w:r>
          </w:p>
        </w:tc>
        <w:tc>
          <w:tcPr>
            <w:tcW w:w="3639" w:type="dxa"/>
            <w:hideMark/>
          </w:tcPr>
          <w:p w14:paraId="6019BB37" w14:textId="4A20B787" w:rsidR="00D64A9D" w:rsidRPr="0093104E" w:rsidRDefault="00D64A9D" w:rsidP="00D64A9D">
            <w:pPr>
              <w:spacing w:line="240" w:lineRule="auto"/>
              <w:ind w:firstLine="0"/>
              <w:jc w:val="center"/>
              <w:rPr>
                <w:color w:val="000000"/>
              </w:rPr>
            </w:pPr>
            <w:r w:rsidRPr="0093104E">
              <w:rPr>
                <w:color w:val="000000"/>
              </w:rPr>
              <w:t>Хабаровский край Охотский муниципальный округ с. Булгин ул. Центральная д.11</w:t>
            </w:r>
          </w:p>
        </w:tc>
        <w:tc>
          <w:tcPr>
            <w:tcW w:w="1891" w:type="dxa"/>
            <w:hideMark/>
          </w:tcPr>
          <w:p w14:paraId="56300BEA" w14:textId="77777777" w:rsidR="00D64A9D" w:rsidRPr="0093104E" w:rsidRDefault="00D64A9D" w:rsidP="00D64A9D">
            <w:pPr>
              <w:spacing w:line="240" w:lineRule="auto"/>
              <w:ind w:firstLine="0"/>
              <w:jc w:val="center"/>
              <w:rPr>
                <w:color w:val="000000"/>
              </w:rPr>
            </w:pPr>
            <w:r w:rsidRPr="0093104E">
              <w:rPr>
                <w:color w:val="000000"/>
              </w:rPr>
              <w:t>культурно - досуговое учреждение</w:t>
            </w:r>
          </w:p>
        </w:tc>
      </w:tr>
      <w:tr w:rsidR="00D64A9D" w:rsidRPr="0093104E" w14:paraId="51073ABA" w14:textId="77777777" w:rsidTr="003A1293">
        <w:trPr>
          <w:trHeight w:val="1130"/>
        </w:trPr>
        <w:tc>
          <w:tcPr>
            <w:tcW w:w="801" w:type="dxa"/>
            <w:vMerge/>
          </w:tcPr>
          <w:p w14:paraId="5779BA7C" w14:textId="77777777" w:rsidR="00D64A9D" w:rsidRPr="0093104E" w:rsidRDefault="00D64A9D">
            <w:pPr>
              <w:pStyle w:val="a7"/>
              <w:numPr>
                <w:ilvl w:val="0"/>
                <w:numId w:val="7"/>
              </w:numPr>
              <w:spacing w:line="240" w:lineRule="auto"/>
              <w:jc w:val="center"/>
              <w:rPr>
                <w:color w:val="000000"/>
              </w:rPr>
            </w:pPr>
          </w:p>
        </w:tc>
        <w:tc>
          <w:tcPr>
            <w:tcW w:w="3013" w:type="dxa"/>
            <w:vMerge/>
          </w:tcPr>
          <w:p w14:paraId="73F40DC5" w14:textId="77777777" w:rsidR="00D64A9D" w:rsidRPr="0093104E" w:rsidRDefault="00D64A9D" w:rsidP="00D64A9D">
            <w:pPr>
              <w:spacing w:line="240" w:lineRule="auto"/>
              <w:ind w:firstLine="0"/>
              <w:jc w:val="center"/>
              <w:rPr>
                <w:color w:val="000000"/>
              </w:rPr>
            </w:pPr>
          </w:p>
        </w:tc>
        <w:tc>
          <w:tcPr>
            <w:tcW w:w="3639" w:type="dxa"/>
          </w:tcPr>
          <w:p w14:paraId="74C13FE4" w14:textId="23BF301F" w:rsidR="00D64A9D" w:rsidRPr="0093104E" w:rsidRDefault="00D64A9D" w:rsidP="00D64A9D">
            <w:pPr>
              <w:spacing w:line="240" w:lineRule="auto"/>
              <w:ind w:firstLine="0"/>
              <w:jc w:val="center"/>
              <w:rPr>
                <w:color w:val="000000"/>
              </w:rPr>
            </w:pPr>
            <w:r w:rsidRPr="0093104E">
              <w:rPr>
                <w:color w:val="000000"/>
              </w:rPr>
              <w:t>Хабаровский край, Охотский муниципальный округ, с. Булгин, ул. Речная, д. 14, кв. 2</w:t>
            </w:r>
          </w:p>
        </w:tc>
        <w:tc>
          <w:tcPr>
            <w:tcW w:w="1891" w:type="dxa"/>
          </w:tcPr>
          <w:p w14:paraId="34BCFB73" w14:textId="78A5E50F" w:rsidR="00D64A9D" w:rsidRPr="0093104E" w:rsidRDefault="00D64A9D" w:rsidP="00D64A9D">
            <w:pPr>
              <w:spacing w:line="240" w:lineRule="auto"/>
              <w:ind w:firstLine="0"/>
              <w:jc w:val="center"/>
              <w:rPr>
                <w:color w:val="000000"/>
              </w:rPr>
            </w:pPr>
            <w:r w:rsidRPr="0093104E">
              <w:rPr>
                <w:color w:val="000000"/>
              </w:rPr>
              <w:t xml:space="preserve">библиотека структурное подразделение </w:t>
            </w:r>
          </w:p>
        </w:tc>
      </w:tr>
      <w:tr w:rsidR="00D64A9D" w:rsidRPr="0093104E" w14:paraId="24CBEA9A" w14:textId="77777777" w:rsidTr="003A1293">
        <w:trPr>
          <w:trHeight w:val="992"/>
        </w:trPr>
        <w:tc>
          <w:tcPr>
            <w:tcW w:w="801" w:type="dxa"/>
          </w:tcPr>
          <w:p w14:paraId="7A23883D" w14:textId="77777777" w:rsidR="00D64A9D" w:rsidRPr="0093104E" w:rsidRDefault="00D64A9D">
            <w:pPr>
              <w:pStyle w:val="a7"/>
              <w:numPr>
                <w:ilvl w:val="0"/>
                <w:numId w:val="7"/>
              </w:numPr>
              <w:spacing w:line="240" w:lineRule="auto"/>
              <w:jc w:val="center"/>
              <w:rPr>
                <w:color w:val="000000"/>
              </w:rPr>
            </w:pPr>
          </w:p>
        </w:tc>
        <w:tc>
          <w:tcPr>
            <w:tcW w:w="3013" w:type="dxa"/>
          </w:tcPr>
          <w:p w14:paraId="402E76B5" w14:textId="1DF036EB" w:rsidR="00D64A9D" w:rsidRPr="0093104E" w:rsidRDefault="00D64A9D" w:rsidP="00D64A9D">
            <w:pPr>
              <w:spacing w:line="240" w:lineRule="auto"/>
              <w:ind w:firstLine="0"/>
              <w:jc w:val="center"/>
              <w:rPr>
                <w:color w:val="000000"/>
              </w:rPr>
            </w:pPr>
            <w:r w:rsidRPr="0093104E">
              <w:rPr>
                <w:color w:val="000000"/>
              </w:rPr>
              <w:t>с. Вострецово</w:t>
            </w:r>
          </w:p>
        </w:tc>
        <w:tc>
          <w:tcPr>
            <w:tcW w:w="3639" w:type="dxa"/>
          </w:tcPr>
          <w:p w14:paraId="518CE2FB" w14:textId="3799C1B5" w:rsidR="00D64A9D" w:rsidRPr="0093104E" w:rsidRDefault="00D64A9D" w:rsidP="00D64A9D">
            <w:pPr>
              <w:spacing w:line="240" w:lineRule="auto"/>
              <w:ind w:firstLine="0"/>
              <w:jc w:val="center"/>
              <w:rPr>
                <w:color w:val="000000"/>
              </w:rPr>
            </w:pPr>
            <w:r w:rsidRPr="0093104E">
              <w:rPr>
                <w:color w:val="000000"/>
              </w:rPr>
              <w:t>Хабароский край, Охотский муниципальный округ, с. Вострецово, ул. Набережная, д. 7</w:t>
            </w:r>
          </w:p>
        </w:tc>
        <w:tc>
          <w:tcPr>
            <w:tcW w:w="1891" w:type="dxa"/>
          </w:tcPr>
          <w:p w14:paraId="24ECA03C" w14:textId="20A8FE9E" w:rsidR="00D64A9D" w:rsidRPr="0093104E" w:rsidRDefault="00D64A9D" w:rsidP="00D64A9D">
            <w:pPr>
              <w:spacing w:line="240" w:lineRule="auto"/>
              <w:ind w:firstLine="0"/>
              <w:jc w:val="center"/>
              <w:rPr>
                <w:color w:val="000000"/>
              </w:rPr>
            </w:pPr>
            <w:r w:rsidRPr="0093104E">
              <w:rPr>
                <w:color w:val="000000"/>
              </w:rPr>
              <w:t xml:space="preserve">библиотека структурное подразделение </w:t>
            </w:r>
          </w:p>
        </w:tc>
      </w:tr>
      <w:tr w:rsidR="00D64A9D" w:rsidRPr="0093104E" w14:paraId="7A180AD7" w14:textId="77777777" w:rsidTr="003A1293">
        <w:trPr>
          <w:trHeight w:val="978"/>
        </w:trPr>
        <w:tc>
          <w:tcPr>
            <w:tcW w:w="801" w:type="dxa"/>
          </w:tcPr>
          <w:p w14:paraId="44382BE4" w14:textId="77777777" w:rsidR="00D64A9D" w:rsidRPr="0093104E" w:rsidRDefault="00D64A9D">
            <w:pPr>
              <w:pStyle w:val="a7"/>
              <w:numPr>
                <w:ilvl w:val="0"/>
                <w:numId w:val="7"/>
              </w:numPr>
              <w:spacing w:line="240" w:lineRule="auto"/>
              <w:jc w:val="center"/>
              <w:rPr>
                <w:color w:val="000000"/>
              </w:rPr>
            </w:pPr>
          </w:p>
        </w:tc>
        <w:tc>
          <w:tcPr>
            <w:tcW w:w="3013" w:type="dxa"/>
            <w:hideMark/>
          </w:tcPr>
          <w:p w14:paraId="39F8B14E" w14:textId="77777777" w:rsidR="00D64A9D" w:rsidRPr="0093104E" w:rsidRDefault="00D64A9D" w:rsidP="00D64A9D">
            <w:pPr>
              <w:spacing w:line="240" w:lineRule="auto"/>
              <w:ind w:firstLine="0"/>
              <w:jc w:val="center"/>
              <w:rPr>
                <w:color w:val="000000"/>
              </w:rPr>
            </w:pPr>
            <w:r w:rsidRPr="0093104E">
              <w:rPr>
                <w:color w:val="000000"/>
              </w:rPr>
              <w:t>с. Арка</w:t>
            </w:r>
          </w:p>
        </w:tc>
        <w:tc>
          <w:tcPr>
            <w:tcW w:w="3639" w:type="dxa"/>
            <w:hideMark/>
          </w:tcPr>
          <w:p w14:paraId="14B6D142" w14:textId="77777777" w:rsidR="00D64A9D" w:rsidRPr="0093104E" w:rsidRDefault="00D64A9D" w:rsidP="00D64A9D">
            <w:pPr>
              <w:spacing w:line="240" w:lineRule="auto"/>
              <w:ind w:firstLine="0"/>
              <w:jc w:val="center"/>
              <w:rPr>
                <w:color w:val="000000"/>
              </w:rPr>
            </w:pPr>
            <w:r w:rsidRPr="0093104E">
              <w:rPr>
                <w:color w:val="000000"/>
              </w:rPr>
              <w:t>Хабаровский край Охотский муниципальный округ с. Арка ул. Центральная   д.24</w:t>
            </w:r>
          </w:p>
        </w:tc>
        <w:tc>
          <w:tcPr>
            <w:tcW w:w="1891" w:type="dxa"/>
            <w:hideMark/>
          </w:tcPr>
          <w:p w14:paraId="4486953C" w14:textId="77777777" w:rsidR="00D64A9D" w:rsidRPr="0093104E" w:rsidRDefault="00D64A9D" w:rsidP="00D64A9D">
            <w:pPr>
              <w:spacing w:line="240" w:lineRule="auto"/>
              <w:ind w:firstLine="0"/>
              <w:jc w:val="center"/>
              <w:rPr>
                <w:color w:val="000000"/>
              </w:rPr>
            </w:pPr>
            <w:r w:rsidRPr="0093104E">
              <w:rPr>
                <w:color w:val="000000"/>
              </w:rPr>
              <w:t>культурно - досуговое учреждение</w:t>
            </w:r>
          </w:p>
        </w:tc>
      </w:tr>
      <w:tr w:rsidR="00D64A9D" w:rsidRPr="0093104E" w14:paraId="1E4CAA61" w14:textId="77777777" w:rsidTr="003A1293">
        <w:trPr>
          <w:trHeight w:val="836"/>
        </w:trPr>
        <w:tc>
          <w:tcPr>
            <w:tcW w:w="801" w:type="dxa"/>
            <w:vMerge w:val="restart"/>
          </w:tcPr>
          <w:p w14:paraId="0764D777" w14:textId="77777777" w:rsidR="00D64A9D" w:rsidRPr="0093104E" w:rsidRDefault="00D64A9D">
            <w:pPr>
              <w:pStyle w:val="a7"/>
              <w:numPr>
                <w:ilvl w:val="0"/>
                <w:numId w:val="7"/>
              </w:numPr>
              <w:spacing w:line="240" w:lineRule="auto"/>
              <w:jc w:val="center"/>
              <w:rPr>
                <w:color w:val="000000"/>
              </w:rPr>
            </w:pPr>
          </w:p>
        </w:tc>
        <w:tc>
          <w:tcPr>
            <w:tcW w:w="3013" w:type="dxa"/>
            <w:vMerge w:val="restart"/>
            <w:hideMark/>
          </w:tcPr>
          <w:p w14:paraId="42AA9F5C" w14:textId="77777777" w:rsidR="00D64A9D" w:rsidRPr="0093104E" w:rsidRDefault="00D64A9D" w:rsidP="00D64A9D">
            <w:pPr>
              <w:spacing w:line="240" w:lineRule="auto"/>
              <w:ind w:firstLine="0"/>
              <w:jc w:val="center"/>
              <w:rPr>
                <w:color w:val="000000"/>
              </w:rPr>
            </w:pPr>
            <w:r w:rsidRPr="0093104E">
              <w:rPr>
                <w:color w:val="000000"/>
              </w:rPr>
              <w:t>пос. Аэропорт</w:t>
            </w:r>
          </w:p>
        </w:tc>
        <w:tc>
          <w:tcPr>
            <w:tcW w:w="3639" w:type="dxa"/>
            <w:vMerge w:val="restart"/>
            <w:hideMark/>
          </w:tcPr>
          <w:p w14:paraId="26B06FEE" w14:textId="40BA69CB" w:rsidR="00D64A9D" w:rsidRPr="0093104E" w:rsidRDefault="00D64A9D" w:rsidP="00D64A9D">
            <w:pPr>
              <w:spacing w:line="240" w:lineRule="auto"/>
              <w:ind w:firstLine="0"/>
              <w:jc w:val="center"/>
              <w:rPr>
                <w:color w:val="000000"/>
              </w:rPr>
            </w:pPr>
            <w:r w:rsidRPr="0093104E">
              <w:rPr>
                <w:color w:val="000000"/>
              </w:rPr>
              <w:t>Хабаровский край Охотский муниципальный округ п. Аэропорт ул. Центральная д.13</w:t>
            </w:r>
          </w:p>
        </w:tc>
        <w:tc>
          <w:tcPr>
            <w:tcW w:w="1891" w:type="dxa"/>
            <w:hideMark/>
          </w:tcPr>
          <w:p w14:paraId="59C2B954" w14:textId="77777777" w:rsidR="00D64A9D" w:rsidRPr="0093104E" w:rsidRDefault="00D64A9D" w:rsidP="00D64A9D">
            <w:pPr>
              <w:spacing w:line="240" w:lineRule="auto"/>
              <w:ind w:firstLine="0"/>
              <w:jc w:val="center"/>
              <w:rPr>
                <w:color w:val="000000"/>
              </w:rPr>
            </w:pPr>
            <w:r w:rsidRPr="0093104E">
              <w:rPr>
                <w:color w:val="000000"/>
              </w:rPr>
              <w:t>культурно - досуговое учреждение</w:t>
            </w:r>
          </w:p>
        </w:tc>
      </w:tr>
      <w:tr w:rsidR="00D64A9D" w:rsidRPr="0093104E" w14:paraId="57F0AE7A" w14:textId="77777777" w:rsidTr="003A1293">
        <w:trPr>
          <w:trHeight w:val="836"/>
        </w:trPr>
        <w:tc>
          <w:tcPr>
            <w:tcW w:w="801" w:type="dxa"/>
            <w:vMerge/>
          </w:tcPr>
          <w:p w14:paraId="636BF4F9" w14:textId="77777777" w:rsidR="00D64A9D" w:rsidRPr="0093104E" w:rsidRDefault="00D64A9D">
            <w:pPr>
              <w:pStyle w:val="a7"/>
              <w:numPr>
                <w:ilvl w:val="0"/>
                <w:numId w:val="7"/>
              </w:numPr>
              <w:spacing w:line="240" w:lineRule="auto"/>
              <w:jc w:val="center"/>
              <w:rPr>
                <w:color w:val="000000"/>
              </w:rPr>
            </w:pPr>
          </w:p>
        </w:tc>
        <w:tc>
          <w:tcPr>
            <w:tcW w:w="3013" w:type="dxa"/>
            <w:vMerge/>
          </w:tcPr>
          <w:p w14:paraId="3FA1DE55" w14:textId="77777777" w:rsidR="00D64A9D" w:rsidRPr="0093104E" w:rsidRDefault="00D64A9D" w:rsidP="00D64A9D">
            <w:pPr>
              <w:spacing w:line="240" w:lineRule="auto"/>
              <w:ind w:firstLine="0"/>
              <w:jc w:val="center"/>
              <w:rPr>
                <w:color w:val="000000"/>
              </w:rPr>
            </w:pPr>
          </w:p>
        </w:tc>
        <w:tc>
          <w:tcPr>
            <w:tcW w:w="3639" w:type="dxa"/>
            <w:vMerge/>
          </w:tcPr>
          <w:p w14:paraId="3FDB2F9B" w14:textId="77777777" w:rsidR="00D64A9D" w:rsidRPr="0093104E" w:rsidRDefault="00D64A9D" w:rsidP="00D64A9D">
            <w:pPr>
              <w:spacing w:line="240" w:lineRule="auto"/>
              <w:ind w:firstLine="0"/>
              <w:jc w:val="center"/>
              <w:rPr>
                <w:color w:val="000000"/>
              </w:rPr>
            </w:pPr>
          </w:p>
        </w:tc>
        <w:tc>
          <w:tcPr>
            <w:tcW w:w="1891" w:type="dxa"/>
          </w:tcPr>
          <w:p w14:paraId="56BE2726" w14:textId="7B128EB8" w:rsidR="00D64A9D" w:rsidRPr="0093104E" w:rsidRDefault="00D64A9D" w:rsidP="00D64A9D">
            <w:pPr>
              <w:spacing w:line="240" w:lineRule="auto"/>
              <w:ind w:firstLine="0"/>
              <w:jc w:val="center"/>
              <w:rPr>
                <w:color w:val="000000"/>
              </w:rPr>
            </w:pPr>
            <w:r w:rsidRPr="0093104E">
              <w:rPr>
                <w:color w:val="000000"/>
              </w:rPr>
              <w:t>библиотека структурное подразделение</w:t>
            </w:r>
          </w:p>
        </w:tc>
      </w:tr>
    </w:tbl>
    <w:p w14:paraId="7CAE0BCD" w14:textId="2D72E82E" w:rsidR="00B17A51" w:rsidRPr="0093104E" w:rsidRDefault="00B17A51" w:rsidP="00B17A51">
      <w:pPr>
        <w:pStyle w:val="4"/>
        <w:rPr>
          <w:rFonts w:ascii="Times New Roman" w:hAnsi="Times New Roman" w:cs="Times New Roman"/>
          <w:b/>
          <w:bCs/>
          <w:i w:val="0"/>
          <w:iCs w:val="0"/>
          <w:color w:val="auto"/>
          <w:sz w:val="24"/>
          <w:szCs w:val="24"/>
        </w:rPr>
      </w:pPr>
      <w:r w:rsidRPr="0093104E">
        <w:rPr>
          <w:rFonts w:ascii="Times New Roman" w:hAnsi="Times New Roman" w:cs="Times New Roman"/>
          <w:b/>
          <w:bCs/>
          <w:i w:val="0"/>
          <w:iCs w:val="0"/>
          <w:color w:val="auto"/>
          <w:sz w:val="24"/>
          <w:szCs w:val="24"/>
        </w:rPr>
        <w:t>1.4.4.4 Физкультурно-спортивные сооружения</w:t>
      </w:r>
    </w:p>
    <w:p w14:paraId="18946414" w14:textId="0BC45FB7" w:rsidR="00B17A51" w:rsidRPr="0093104E" w:rsidRDefault="00B17A51" w:rsidP="00B17A51">
      <w:pPr>
        <w:spacing w:before="120" w:after="120" w:line="276" w:lineRule="auto"/>
        <w:jc w:val="both"/>
        <w:rPr>
          <w:rFonts w:ascii="Times New Roman" w:hAnsi="Times New Roman"/>
          <w:sz w:val="24"/>
          <w:szCs w:val="24"/>
        </w:rPr>
      </w:pPr>
      <w:r w:rsidRPr="0093104E">
        <w:rPr>
          <w:rFonts w:ascii="Times New Roman" w:hAnsi="Times New Roman"/>
          <w:sz w:val="24"/>
          <w:szCs w:val="24"/>
        </w:rPr>
        <w:t>Общую структуру физкультурно-спортивного движения Охотского округа составляет 2</w:t>
      </w:r>
      <w:r w:rsidR="009D7DF0" w:rsidRPr="0093104E">
        <w:rPr>
          <w:rFonts w:ascii="Times New Roman" w:hAnsi="Times New Roman"/>
          <w:sz w:val="24"/>
          <w:szCs w:val="24"/>
        </w:rPr>
        <w:t>5</w:t>
      </w:r>
      <w:r w:rsidRPr="0093104E">
        <w:rPr>
          <w:rFonts w:ascii="Times New Roman" w:hAnsi="Times New Roman"/>
          <w:sz w:val="24"/>
          <w:szCs w:val="24"/>
        </w:rPr>
        <w:t xml:space="preserve"> организаций: 8 учреждений дошкольного образования, </w:t>
      </w:r>
      <w:r w:rsidR="009D7DF0" w:rsidRPr="0093104E">
        <w:rPr>
          <w:rFonts w:ascii="Times New Roman" w:hAnsi="Times New Roman"/>
          <w:sz w:val="24"/>
          <w:szCs w:val="24"/>
        </w:rPr>
        <w:t xml:space="preserve">8 </w:t>
      </w:r>
      <w:r w:rsidRPr="0093104E">
        <w:rPr>
          <w:rFonts w:ascii="Times New Roman" w:hAnsi="Times New Roman"/>
          <w:sz w:val="24"/>
          <w:szCs w:val="24"/>
        </w:rPr>
        <w:t>общеобразовательных организаций, 2 учреждения дополнительного образования</w:t>
      </w:r>
      <w:r w:rsidR="0002076E" w:rsidRPr="0093104E">
        <w:rPr>
          <w:rFonts w:ascii="Times New Roman" w:hAnsi="Times New Roman"/>
          <w:sz w:val="24"/>
          <w:szCs w:val="24"/>
        </w:rPr>
        <w:t xml:space="preserve"> детей</w:t>
      </w:r>
      <w:r w:rsidRPr="0093104E">
        <w:rPr>
          <w:rFonts w:ascii="Times New Roman" w:hAnsi="Times New Roman"/>
          <w:sz w:val="24"/>
          <w:szCs w:val="24"/>
        </w:rPr>
        <w:t xml:space="preserve">, </w:t>
      </w:r>
      <w:r w:rsidR="0002076E" w:rsidRPr="0093104E">
        <w:rPr>
          <w:rFonts w:ascii="Times New Roman" w:hAnsi="Times New Roman"/>
          <w:sz w:val="24"/>
          <w:szCs w:val="24"/>
        </w:rPr>
        <w:t xml:space="preserve">5 спортивных учреждений, </w:t>
      </w:r>
      <w:r w:rsidRPr="0093104E">
        <w:rPr>
          <w:rFonts w:ascii="Times New Roman" w:hAnsi="Times New Roman"/>
          <w:sz w:val="24"/>
          <w:szCs w:val="24"/>
        </w:rPr>
        <w:t>2 коммерческие организации ("Хаканджа" и "Светлое").</w:t>
      </w:r>
    </w:p>
    <w:p w14:paraId="0FD020D2" w14:textId="7941CE29" w:rsidR="00B17A51" w:rsidRPr="0093104E" w:rsidRDefault="00B17A51" w:rsidP="00B17A51">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Доля населения, систематически занимающегося физической культурой и спортом в Охотском муниципальном </w:t>
      </w:r>
      <w:r w:rsidR="00AF169C" w:rsidRPr="0093104E">
        <w:rPr>
          <w:rFonts w:ascii="Times New Roman" w:hAnsi="Times New Roman"/>
          <w:sz w:val="24"/>
          <w:szCs w:val="24"/>
        </w:rPr>
        <w:t>округе</w:t>
      </w:r>
      <w:r w:rsidR="00AB0A9E">
        <w:rPr>
          <w:rFonts w:ascii="Times New Roman" w:hAnsi="Times New Roman"/>
          <w:sz w:val="24"/>
          <w:szCs w:val="24"/>
        </w:rPr>
        <w:t xml:space="preserve"> в 2024 году составила 58,68</w:t>
      </w:r>
      <w:r w:rsidRPr="0093104E">
        <w:rPr>
          <w:rFonts w:ascii="Times New Roman" w:hAnsi="Times New Roman"/>
          <w:sz w:val="24"/>
          <w:szCs w:val="24"/>
        </w:rPr>
        <w:t>%.</w:t>
      </w:r>
    </w:p>
    <w:p w14:paraId="3E87CBB1" w14:textId="3E87F311" w:rsidR="00B17A51" w:rsidRPr="0093104E" w:rsidRDefault="00B17A51" w:rsidP="00B17A51">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На территории округа находится </w:t>
      </w:r>
      <w:r w:rsidR="007801A6" w:rsidRPr="0093104E">
        <w:rPr>
          <w:rFonts w:ascii="Times New Roman" w:hAnsi="Times New Roman"/>
          <w:sz w:val="24"/>
          <w:szCs w:val="24"/>
        </w:rPr>
        <w:t>39</w:t>
      </w:r>
      <w:r w:rsidRPr="0093104E">
        <w:rPr>
          <w:rFonts w:ascii="Times New Roman" w:hAnsi="Times New Roman"/>
          <w:sz w:val="24"/>
          <w:szCs w:val="24"/>
        </w:rPr>
        <w:t xml:space="preserve"> спортивных сооружений, из них: </w:t>
      </w:r>
    </w:p>
    <w:p w14:paraId="7A9E1000" w14:textId="797F249C" w:rsidR="00B17A51" w:rsidRPr="0093104E" w:rsidRDefault="00B17A51" w:rsidP="00B17A51">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 </w:t>
      </w:r>
      <w:r w:rsidR="007801A6" w:rsidRPr="0093104E">
        <w:rPr>
          <w:rFonts w:ascii="Times New Roman" w:hAnsi="Times New Roman"/>
          <w:sz w:val="24"/>
          <w:szCs w:val="24"/>
        </w:rPr>
        <w:t>6</w:t>
      </w:r>
      <w:r w:rsidRPr="0093104E">
        <w:rPr>
          <w:rFonts w:ascii="Times New Roman" w:hAnsi="Times New Roman"/>
          <w:sz w:val="24"/>
          <w:szCs w:val="24"/>
        </w:rPr>
        <w:t xml:space="preserve"> спортивных залов;</w:t>
      </w:r>
    </w:p>
    <w:p w14:paraId="4545063A" w14:textId="6720DCC9" w:rsidR="00B17A51" w:rsidRPr="0093104E" w:rsidRDefault="00B17A51" w:rsidP="007801A6">
      <w:pPr>
        <w:spacing w:before="120" w:after="120" w:line="276" w:lineRule="auto"/>
        <w:jc w:val="both"/>
        <w:rPr>
          <w:rFonts w:ascii="Times New Roman" w:hAnsi="Times New Roman"/>
          <w:sz w:val="24"/>
          <w:szCs w:val="24"/>
        </w:rPr>
      </w:pPr>
      <w:r w:rsidRPr="0093104E">
        <w:rPr>
          <w:rFonts w:ascii="Times New Roman" w:hAnsi="Times New Roman"/>
          <w:sz w:val="24"/>
          <w:szCs w:val="24"/>
        </w:rPr>
        <w:t>- 4 бассейна;</w:t>
      </w:r>
    </w:p>
    <w:p w14:paraId="7589468C" w14:textId="53F9AAB7" w:rsidR="00B17A51" w:rsidRPr="0093104E" w:rsidRDefault="00B17A51" w:rsidP="00B17A51">
      <w:pPr>
        <w:spacing w:before="120" w:after="120" w:line="276" w:lineRule="auto"/>
        <w:jc w:val="both"/>
        <w:rPr>
          <w:rFonts w:ascii="Times New Roman" w:hAnsi="Times New Roman"/>
          <w:sz w:val="24"/>
          <w:szCs w:val="24"/>
        </w:rPr>
      </w:pPr>
      <w:r w:rsidRPr="0093104E">
        <w:rPr>
          <w:rFonts w:ascii="Times New Roman" w:hAnsi="Times New Roman"/>
          <w:sz w:val="24"/>
          <w:szCs w:val="24"/>
        </w:rPr>
        <w:t>- 10 плоскостных сооружений</w:t>
      </w:r>
      <w:r w:rsidR="007801A6" w:rsidRPr="0093104E">
        <w:rPr>
          <w:rFonts w:ascii="Times New Roman" w:hAnsi="Times New Roman"/>
          <w:sz w:val="24"/>
          <w:szCs w:val="24"/>
        </w:rPr>
        <w:t>;</w:t>
      </w:r>
    </w:p>
    <w:p w14:paraId="7762EBFB" w14:textId="7CAB5570" w:rsidR="007801A6" w:rsidRPr="0093104E" w:rsidRDefault="007801A6" w:rsidP="00B17A51">
      <w:pPr>
        <w:spacing w:before="120" w:after="120" w:line="276" w:lineRule="auto"/>
        <w:jc w:val="both"/>
        <w:rPr>
          <w:rFonts w:ascii="Times New Roman" w:hAnsi="Times New Roman"/>
          <w:sz w:val="24"/>
          <w:szCs w:val="24"/>
        </w:rPr>
      </w:pPr>
      <w:r w:rsidRPr="0093104E">
        <w:rPr>
          <w:rFonts w:ascii="Times New Roman" w:hAnsi="Times New Roman"/>
          <w:sz w:val="24"/>
          <w:szCs w:val="24"/>
        </w:rPr>
        <w:t>- 19 других спортивных сооружений.</w:t>
      </w:r>
    </w:p>
    <w:p w14:paraId="59ED9138" w14:textId="77777777" w:rsidR="00B17A51" w:rsidRPr="0093104E" w:rsidRDefault="00B17A51" w:rsidP="00B17A51">
      <w:pPr>
        <w:spacing w:before="120" w:after="120" w:line="276" w:lineRule="auto"/>
        <w:jc w:val="both"/>
        <w:rPr>
          <w:rFonts w:ascii="Times New Roman" w:hAnsi="Times New Roman"/>
          <w:sz w:val="24"/>
          <w:szCs w:val="24"/>
        </w:rPr>
      </w:pPr>
      <w:r w:rsidRPr="0093104E">
        <w:rPr>
          <w:rFonts w:ascii="Times New Roman" w:hAnsi="Times New Roman"/>
          <w:sz w:val="24"/>
          <w:szCs w:val="24"/>
        </w:rPr>
        <w:t>Единственное учреждение спортивной направленности на территории Охотского округа – это учреждение дополнительного образования – спортивная школа "Атлант". Основная деятельность учреждения направлена на работу с детьми и молодёжью до 18 лет.</w:t>
      </w:r>
    </w:p>
    <w:p w14:paraId="27633E40" w14:textId="3A8C8C15" w:rsidR="00B54142" w:rsidRPr="0093104E" w:rsidRDefault="00B54142" w:rsidP="00B17A51">
      <w:pPr>
        <w:spacing w:before="120" w:after="120" w:line="276" w:lineRule="auto"/>
        <w:jc w:val="both"/>
        <w:rPr>
          <w:rFonts w:ascii="Times New Roman" w:hAnsi="Times New Roman"/>
          <w:sz w:val="24"/>
          <w:szCs w:val="24"/>
        </w:rPr>
      </w:pPr>
      <w:r w:rsidRPr="0093104E">
        <w:rPr>
          <w:rFonts w:ascii="Times New Roman" w:hAnsi="Times New Roman"/>
          <w:sz w:val="24"/>
          <w:szCs w:val="24"/>
        </w:rPr>
        <w:t>По состоянию на 31.12.2024 в МКУ ДО СШ "Атлант" численность обучающихся по дополнительным общеобразовательным программам в области физической культуры и спорта по видам спорта лыжные гонки, хоккей и спортивная акробатика составила 54 человека.</w:t>
      </w:r>
    </w:p>
    <w:p w14:paraId="4AE61577" w14:textId="3CE6CE65" w:rsidR="00B17A51" w:rsidRPr="0093104E" w:rsidRDefault="00B17A51" w:rsidP="00B17A51">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Кроме того, спортивная школа предоставляет услуги и взрослому населению для занятий спортом в вечернее время. </w:t>
      </w:r>
    </w:p>
    <w:p w14:paraId="77D25769" w14:textId="4D39EC2B" w:rsidR="00B17A51" w:rsidRPr="0093104E" w:rsidRDefault="00B17A51" w:rsidP="00B17A51">
      <w:pPr>
        <w:spacing w:before="120" w:after="120" w:line="276" w:lineRule="auto"/>
        <w:jc w:val="both"/>
        <w:rPr>
          <w:rFonts w:ascii="Times New Roman" w:hAnsi="Times New Roman"/>
          <w:sz w:val="24"/>
          <w:szCs w:val="24"/>
        </w:rPr>
      </w:pPr>
      <w:r w:rsidRPr="0093104E">
        <w:rPr>
          <w:rFonts w:ascii="Times New Roman" w:hAnsi="Times New Roman"/>
          <w:sz w:val="24"/>
          <w:szCs w:val="24"/>
        </w:rPr>
        <w:t>В данном учреждении осуществляет деятельность муниципальный центр тестирования ВФСК "ГТО". На территории округа всего семь мест тестирования – шесть общеобразовательных школ и спортивная школа "Атлант".</w:t>
      </w:r>
    </w:p>
    <w:p w14:paraId="5B704789" w14:textId="77777777" w:rsidR="00B17A51" w:rsidRPr="0093104E" w:rsidRDefault="00B17A51" w:rsidP="00B17A51">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С 2021 года по настоящее время в рамках Соглашений о предоставлении субсидий из краевого бюджета бюджету округа на реализацию мероприятий Всероссийского комплекса "Готов к труду и обороне " объем финансирования составляет 219 060,0 рублей в год, из них: </w:t>
      </w:r>
    </w:p>
    <w:p w14:paraId="7D753E4A" w14:textId="77777777" w:rsidR="00B17A51" w:rsidRPr="0093104E" w:rsidRDefault="00B17A51" w:rsidP="00B17A51">
      <w:pPr>
        <w:spacing w:before="120" w:after="120" w:line="276" w:lineRule="auto"/>
        <w:jc w:val="both"/>
        <w:rPr>
          <w:rFonts w:ascii="Times New Roman" w:hAnsi="Times New Roman"/>
          <w:sz w:val="24"/>
          <w:szCs w:val="24"/>
        </w:rPr>
      </w:pPr>
      <w:r w:rsidRPr="0093104E">
        <w:rPr>
          <w:rFonts w:ascii="Times New Roman" w:hAnsi="Times New Roman"/>
          <w:sz w:val="24"/>
          <w:szCs w:val="24"/>
        </w:rPr>
        <w:t>- за счет средств краевого бюджета – 153,34 руб.</w:t>
      </w:r>
    </w:p>
    <w:p w14:paraId="15E38FD3" w14:textId="77777777" w:rsidR="00B17A51" w:rsidRPr="0093104E" w:rsidRDefault="00B17A51" w:rsidP="00B17A51">
      <w:pPr>
        <w:spacing w:before="120" w:after="120" w:line="276" w:lineRule="auto"/>
        <w:jc w:val="both"/>
        <w:rPr>
          <w:rFonts w:ascii="Times New Roman" w:hAnsi="Times New Roman"/>
          <w:sz w:val="24"/>
          <w:szCs w:val="24"/>
        </w:rPr>
      </w:pPr>
      <w:r w:rsidRPr="0093104E">
        <w:rPr>
          <w:rFonts w:ascii="Times New Roman" w:hAnsi="Times New Roman"/>
          <w:sz w:val="24"/>
          <w:szCs w:val="24"/>
        </w:rPr>
        <w:lastRenderedPageBreak/>
        <w:t xml:space="preserve">- за счет средств муниципального бюджета – 65,72 руб. </w:t>
      </w:r>
    </w:p>
    <w:p w14:paraId="56115DB4" w14:textId="36E5DF0A" w:rsidR="00B17A51" w:rsidRPr="0093104E" w:rsidRDefault="00EC2168" w:rsidP="00B17A51">
      <w:pPr>
        <w:spacing w:before="120" w:after="120" w:line="276" w:lineRule="auto"/>
        <w:jc w:val="both"/>
        <w:rPr>
          <w:rFonts w:ascii="Times New Roman" w:hAnsi="Times New Roman"/>
          <w:sz w:val="24"/>
          <w:szCs w:val="24"/>
        </w:rPr>
      </w:pPr>
      <w:r>
        <w:rPr>
          <w:rFonts w:ascii="Times New Roman" w:hAnsi="Times New Roman"/>
          <w:sz w:val="24"/>
          <w:szCs w:val="24"/>
        </w:rPr>
        <w:t>За 2021-2024</w:t>
      </w:r>
      <w:r w:rsidR="00B17A51" w:rsidRPr="0093104E">
        <w:rPr>
          <w:rFonts w:ascii="Times New Roman" w:hAnsi="Times New Roman"/>
          <w:sz w:val="24"/>
          <w:szCs w:val="24"/>
        </w:rPr>
        <w:t xml:space="preserve"> годы на территории окр</w:t>
      </w:r>
      <w:r>
        <w:rPr>
          <w:rFonts w:ascii="Times New Roman" w:hAnsi="Times New Roman"/>
          <w:sz w:val="24"/>
          <w:szCs w:val="24"/>
        </w:rPr>
        <w:t>уга организовано и проведено 289</w:t>
      </w:r>
      <w:r w:rsidR="00B17A51" w:rsidRPr="0093104E">
        <w:rPr>
          <w:rFonts w:ascii="Times New Roman" w:hAnsi="Times New Roman"/>
          <w:sz w:val="24"/>
          <w:szCs w:val="24"/>
        </w:rPr>
        <w:t xml:space="preserve"> мероприяти</w:t>
      </w:r>
      <w:r>
        <w:rPr>
          <w:rFonts w:ascii="Times New Roman" w:hAnsi="Times New Roman"/>
          <w:sz w:val="24"/>
          <w:szCs w:val="24"/>
        </w:rPr>
        <w:t>й</w:t>
      </w:r>
      <w:r w:rsidR="00B17A51" w:rsidRPr="0093104E">
        <w:rPr>
          <w:rFonts w:ascii="Times New Roman" w:hAnsi="Times New Roman"/>
          <w:sz w:val="24"/>
          <w:szCs w:val="24"/>
        </w:rPr>
        <w:t xml:space="preserve"> по выполнению нор</w:t>
      </w:r>
      <w:r>
        <w:rPr>
          <w:rFonts w:ascii="Times New Roman" w:hAnsi="Times New Roman"/>
          <w:sz w:val="24"/>
          <w:szCs w:val="24"/>
        </w:rPr>
        <w:t>м ГТО, в них приняли участие 401</w:t>
      </w:r>
      <w:r w:rsidR="00B17A51" w:rsidRPr="0093104E">
        <w:rPr>
          <w:rFonts w:ascii="Times New Roman" w:hAnsi="Times New Roman"/>
          <w:sz w:val="24"/>
          <w:szCs w:val="24"/>
        </w:rPr>
        <w:t xml:space="preserve"> человек, из которых выполнили норма</w:t>
      </w:r>
      <w:r>
        <w:rPr>
          <w:rFonts w:ascii="Times New Roman" w:hAnsi="Times New Roman"/>
          <w:sz w:val="24"/>
          <w:szCs w:val="24"/>
        </w:rPr>
        <w:t>тивы испытаний комплек</w:t>
      </w:r>
      <w:r w:rsidR="00BA7E8D">
        <w:rPr>
          <w:rFonts w:ascii="Times New Roman" w:hAnsi="Times New Roman"/>
          <w:sz w:val="24"/>
          <w:szCs w:val="24"/>
        </w:rPr>
        <w:t>са ГТО 243 человека (69 человек</w:t>
      </w:r>
      <w:r>
        <w:rPr>
          <w:rFonts w:ascii="Times New Roman" w:hAnsi="Times New Roman"/>
          <w:sz w:val="24"/>
          <w:szCs w:val="24"/>
        </w:rPr>
        <w:t xml:space="preserve"> – на золотой знак; 88 человек – серебро, 86</w:t>
      </w:r>
      <w:r w:rsidR="00BA7E8D">
        <w:rPr>
          <w:rFonts w:ascii="Times New Roman" w:hAnsi="Times New Roman"/>
          <w:sz w:val="24"/>
          <w:szCs w:val="24"/>
        </w:rPr>
        <w:t xml:space="preserve"> – бронза).</w:t>
      </w:r>
    </w:p>
    <w:p w14:paraId="7344AA3D" w14:textId="77777777" w:rsidR="00B17A51" w:rsidRPr="0093104E" w:rsidRDefault="00B17A51" w:rsidP="00B17A51">
      <w:pPr>
        <w:spacing w:before="120" w:after="120" w:line="276" w:lineRule="auto"/>
        <w:jc w:val="both"/>
        <w:rPr>
          <w:rFonts w:ascii="Times New Roman" w:hAnsi="Times New Roman"/>
          <w:sz w:val="24"/>
          <w:szCs w:val="24"/>
        </w:rPr>
      </w:pPr>
      <w:r w:rsidRPr="0093104E">
        <w:rPr>
          <w:rFonts w:ascii="Times New Roman" w:hAnsi="Times New Roman"/>
          <w:sz w:val="24"/>
          <w:szCs w:val="24"/>
        </w:rPr>
        <w:t>В учреждении дополнительного образования Дворец творчества детей и молодежи также действуют кружки спортивной направленности: футбол, баскетбол, шахматы и компьютерный спорт.</w:t>
      </w:r>
    </w:p>
    <w:p w14:paraId="56E3A2AA" w14:textId="2C43DCEC" w:rsidR="002A5A86" w:rsidRPr="0093104E" w:rsidRDefault="00B17A51" w:rsidP="00B17A51">
      <w:pPr>
        <w:spacing w:before="120" w:after="120" w:line="276" w:lineRule="auto"/>
        <w:jc w:val="both"/>
        <w:rPr>
          <w:rFonts w:ascii="Times New Roman" w:hAnsi="Times New Roman"/>
          <w:sz w:val="24"/>
          <w:szCs w:val="24"/>
        </w:rPr>
      </w:pPr>
      <w:r w:rsidRPr="0093104E">
        <w:rPr>
          <w:rFonts w:ascii="Times New Roman" w:hAnsi="Times New Roman"/>
          <w:sz w:val="24"/>
          <w:szCs w:val="24"/>
        </w:rPr>
        <w:t>При всех общеобразовательных организациях округа (шесть) созданы школьные спортивные клубы. Учащиеся занимаются спортом посредством внеклассной работы по следующим направлениям: хоккей, волейбол, футбол, баскетбол, лыжи, шахматы.</w:t>
      </w:r>
    </w:p>
    <w:p w14:paraId="3B8E155B" w14:textId="2BE2F5A3" w:rsidR="00EA1BA1" w:rsidRPr="0093104E" w:rsidRDefault="00EA1BA1" w:rsidP="00EA1BA1">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Постановлением администрации округа утверждена муниципальная программа «Развитие физической культуры и спорта в Охотском муниципальном </w:t>
      </w:r>
      <w:r w:rsidR="00AF169C" w:rsidRPr="0093104E">
        <w:rPr>
          <w:rFonts w:ascii="Times New Roman" w:hAnsi="Times New Roman"/>
          <w:sz w:val="24"/>
          <w:szCs w:val="24"/>
        </w:rPr>
        <w:t>округе</w:t>
      </w:r>
      <w:r w:rsidRPr="0093104E">
        <w:rPr>
          <w:rFonts w:ascii="Times New Roman" w:hAnsi="Times New Roman"/>
          <w:sz w:val="24"/>
          <w:szCs w:val="24"/>
        </w:rPr>
        <w:t xml:space="preserve"> на 2017-2025 годы» с общим объемом финансирования 120,3 млн. рублей, из них 10,3 млн. рублей на проведение спортивных мероприятий, а 110,0 млн. рублей на обеспечение деятельности муниципального казенного учреждения дополнительного образования спортивной школы "Атлант":</w:t>
      </w:r>
    </w:p>
    <w:p w14:paraId="54D62012" w14:textId="77777777" w:rsidR="00EA1BA1" w:rsidRPr="0093104E" w:rsidRDefault="00EA1BA1" w:rsidP="00EA1BA1">
      <w:pPr>
        <w:spacing w:before="120" w:after="120" w:line="276" w:lineRule="auto"/>
        <w:jc w:val="both"/>
        <w:rPr>
          <w:rFonts w:ascii="Times New Roman" w:hAnsi="Times New Roman"/>
          <w:sz w:val="24"/>
          <w:szCs w:val="24"/>
        </w:rPr>
      </w:pPr>
      <w:r w:rsidRPr="0093104E">
        <w:rPr>
          <w:rFonts w:ascii="Times New Roman" w:hAnsi="Times New Roman"/>
          <w:sz w:val="24"/>
          <w:szCs w:val="24"/>
        </w:rPr>
        <w:t>- объем средств из бюджета округа – 107,4 млн. рублей;</w:t>
      </w:r>
    </w:p>
    <w:p w14:paraId="35992E7A" w14:textId="77777777" w:rsidR="00EA1BA1" w:rsidRPr="0093104E" w:rsidRDefault="00EA1BA1" w:rsidP="00EA1BA1">
      <w:pPr>
        <w:spacing w:before="120" w:after="120" w:line="276" w:lineRule="auto"/>
        <w:jc w:val="both"/>
        <w:rPr>
          <w:rFonts w:ascii="Times New Roman" w:hAnsi="Times New Roman"/>
          <w:sz w:val="24"/>
          <w:szCs w:val="24"/>
        </w:rPr>
      </w:pPr>
      <w:r w:rsidRPr="0093104E">
        <w:rPr>
          <w:rFonts w:ascii="Times New Roman" w:hAnsi="Times New Roman"/>
          <w:sz w:val="24"/>
          <w:szCs w:val="24"/>
        </w:rPr>
        <w:t>- объем средств из краевого бюджета – 12,9 млн. рублей.</w:t>
      </w:r>
    </w:p>
    <w:p w14:paraId="5098D34A" w14:textId="77777777" w:rsidR="00EA1BA1" w:rsidRPr="0093104E" w:rsidRDefault="00EA1BA1" w:rsidP="00EA1BA1">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 За счет средств, предусмотренных данной программой, осуществляется финансирование по следующим направлениям:</w:t>
      </w:r>
    </w:p>
    <w:p w14:paraId="11EE96FA" w14:textId="77777777" w:rsidR="00EA1BA1" w:rsidRPr="0093104E" w:rsidRDefault="00EA1BA1" w:rsidP="00EA1BA1">
      <w:pPr>
        <w:spacing w:before="120" w:after="120" w:line="276" w:lineRule="auto"/>
        <w:jc w:val="both"/>
        <w:rPr>
          <w:rFonts w:ascii="Times New Roman" w:hAnsi="Times New Roman"/>
          <w:sz w:val="24"/>
          <w:szCs w:val="24"/>
        </w:rPr>
      </w:pPr>
      <w:r w:rsidRPr="0093104E">
        <w:rPr>
          <w:rFonts w:ascii="Times New Roman" w:hAnsi="Times New Roman"/>
          <w:sz w:val="24"/>
          <w:szCs w:val="24"/>
        </w:rPr>
        <w:t>- организация окружных массовых физкультурных и спортивных мероприятий (соревнования по футболу, баскетболу, лыжная гонка "Лыжня Горбачева", легкоатлетический кросс "Охотская миля", спортивные мероприятия, приуроченные к праздничным датам);</w:t>
      </w:r>
    </w:p>
    <w:p w14:paraId="0922A72D" w14:textId="77777777" w:rsidR="00EA1BA1" w:rsidRPr="0093104E" w:rsidRDefault="00EA1BA1" w:rsidP="00EA1BA1">
      <w:pPr>
        <w:spacing w:before="120" w:after="120" w:line="276" w:lineRule="auto"/>
        <w:jc w:val="both"/>
        <w:rPr>
          <w:rFonts w:ascii="Times New Roman" w:hAnsi="Times New Roman"/>
          <w:sz w:val="24"/>
          <w:szCs w:val="24"/>
        </w:rPr>
      </w:pPr>
      <w:r w:rsidRPr="0093104E">
        <w:rPr>
          <w:rFonts w:ascii="Times New Roman" w:hAnsi="Times New Roman"/>
          <w:sz w:val="24"/>
          <w:szCs w:val="24"/>
        </w:rPr>
        <w:t>- реализация мероприятий физкультурно-спортивного комплекса ГТО;</w:t>
      </w:r>
    </w:p>
    <w:p w14:paraId="11741F39" w14:textId="77777777" w:rsidR="00EA1BA1" w:rsidRPr="0093104E" w:rsidRDefault="00EA1BA1" w:rsidP="00EA1BA1">
      <w:pPr>
        <w:spacing w:before="120" w:after="120" w:line="276" w:lineRule="auto"/>
        <w:jc w:val="both"/>
        <w:rPr>
          <w:rFonts w:ascii="Times New Roman" w:hAnsi="Times New Roman"/>
          <w:sz w:val="24"/>
          <w:szCs w:val="24"/>
        </w:rPr>
      </w:pPr>
      <w:r w:rsidRPr="0093104E">
        <w:rPr>
          <w:rFonts w:ascii="Times New Roman" w:hAnsi="Times New Roman"/>
          <w:sz w:val="24"/>
          <w:szCs w:val="24"/>
        </w:rPr>
        <w:t>- реализация программ спортивной подготовки в спортивной школе "Атлант" (заработная плата тренеров, проезд спортсменов, проходящих спортивную подготовку, к месту проведения краевых соревнований и обратно, обеспечение социальными гарантиями работников организации, осуществляющей спортивную подготовку ("Атлант"), содержание имущества и материально-техническое оснащение спортивной школы "Атлант").</w:t>
      </w:r>
    </w:p>
    <w:p w14:paraId="2EDE9830" w14:textId="77777777" w:rsidR="00EA1BA1" w:rsidRPr="0093104E" w:rsidRDefault="00EA1BA1" w:rsidP="00EA1BA1">
      <w:pPr>
        <w:spacing w:before="120" w:after="120" w:line="276" w:lineRule="auto"/>
        <w:jc w:val="both"/>
        <w:rPr>
          <w:rFonts w:ascii="Times New Roman" w:hAnsi="Times New Roman"/>
          <w:sz w:val="24"/>
          <w:szCs w:val="24"/>
        </w:rPr>
      </w:pPr>
      <w:r w:rsidRPr="0093104E">
        <w:rPr>
          <w:rFonts w:ascii="Times New Roman" w:hAnsi="Times New Roman"/>
          <w:sz w:val="24"/>
          <w:szCs w:val="24"/>
        </w:rPr>
        <w:t>Также, в рамках программы на протяжении нескольких лет ежегодно организуется выезд спортсменов в г. Николаевск-на-Амуре для участия в краевых физкультурно-спортивных фестивалях среди северных территорий Хабаровского края "Возрождение" и "Надежды Севера", по результатам которых команды округа занимают призовые места. В 2024 году были направлены команды по хоккею, волейболу и дартсу – "Возрождение", по хоккею и футболу – "Надежды Севера" (затраты на оплату проезда составили около 700,0 тыс. рублей).</w:t>
      </w:r>
    </w:p>
    <w:p w14:paraId="2C81320B" w14:textId="77777777" w:rsidR="00EA1BA1" w:rsidRPr="0093104E" w:rsidRDefault="00EA1BA1" w:rsidP="00EA1BA1">
      <w:pPr>
        <w:spacing w:before="120" w:after="120" w:line="276" w:lineRule="auto"/>
        <w:jc w:val="both"/>
        <w:rPr>
          <w:rFonts w:ascii="Times New Roman" w:hAnsi="Times New Roman"/>
          <w:sz w:val="24"/>
          <w:szCs w:val="24"/>
        </w:rPr>
      </w:pPr>
      <w:r w:rsidRPr="0093104E">
        <w:rPr>
          <w:rFonts w:ascii="Times New Roman" w:hAnsi="Times New Roman"/>
          <w:sz w:val="24"/>
          <w:szCs w:val="24"/>
        </w:rPr>
        <w:lastRenderedPageBreak/>
        <w:t>Не остаются без внимания жители округа с ограниченными возможностями здоровья. По состоянию на 01.01.2024 на территории округа проживало 355 инвалидов, из них 32 человека – это дети в возрасте от 0 до 18 лет.</w:t>
      </w:r>
    </w:p>
    <w:p w14:paraId="7369AA35" w14:textId="5A356C90" w:rsidR="00EA1BA1" w:rsidRPr="0093104E" w:rsidRDefault="00EA1BA1" w:rsidP="00EA1BA1">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На территории округа зарегистрировано и действует отделение Хабаровской краевой организации общероссийской общественной организации «Всероссийское общество инвалидов», участники которого принимают активное участие в развитии адаптивной физической культуры посредством участия и оказания помощи в организации окружных спортивных мероприятий. Из членов общества ежегодно формируется сборная команда, которая регулярно участвует в физкультурно-спортивном фестивале Хабаровского края среди инвалидов с нарушением функции опорно-двигательного аппарата. </w:t>
      </w:r>
    </w:p>
    <w:p w14:paraId="37B3A7C5" w14:textId="77777777" w:rsidR="00EA1BA1" w:rsidRPr="0093104E" w:rsidRDefault="00EA1BA1" w:rsidP="00EA1BA1">
      <w:pPr>
        <w:spacing w:before="120" w:after="120" w:line="276" w:lineRule="auto"/>
        <w:jc w:val="both"/>
        <w:rPr>
          <w:rFonts w:ascii="Times New Roman" w:hAnsi="Times New Roman"/>
          <w:sz w:val="24"/>
          <w:szCs w:val="24"/>
        </w:rPr>
      </w:pPr>
      <w:r w:rsidRPr="0093104E">
        <w:rPr>
          <w:rFonts w:ascii="Times New Roman" w:hAnsi="Times New Roman"/>
          <w:sz w:val="24"/>
          <w:szCs w:val="24"/>
        </w:rPr>
        <w:t>В рп. Охотск действует тренажерный зал для лиц с ограниченными возможностями здоровья. Зал посещают 21 человек. Также работает клуб «Бочча», в котором регулярно собираются любители данной игры из числа лиц с ОВЗ (как взрослые, так и дети).</w:t>
      </w:r>
    </w:p>
    <w:p w14:paraId="0237F56E" w14:textId="77777777" w:rsidR="00EA1BA1" w:rsidRPr="0093104E" w:rsidRDefault="00EA1BA1" w:rsidP="00EA1BA1">
      <w:pPr>
        <w:spacing w:before="120" w:after="120" w:line="276" w:lineRule="auto"/>
        <w:jc w:val="both"/>
        <w:rPr>
          <w:rFonts w:ascii="Times New Roman" w:hAnsi="Times New Roman"/>
          <w:sz w:val="24"/>
          <w:szCs w:val="24"/>
        </w:rPr>
      </w:pPr>
      <w:r w:rsidRPr="0093104E">
        <w:rPr>
          <w:rFonts w:ascii="Times New Roman" w:hAnsi="Times New Roman"/>
          <w:sz w:val="24"/>
          <w:szCs w:val="24"/>
        </w:rPr>
        <w:t>На базе Дворца творчества детей и молодежи ведет работу тренер-преподаватель от краевого государственного бюджетного учреждения "Хабаровская краевая спортивная адаптивная школа", который, регулярно занимается с группой детей из 6 человек.</w:t>
      </w:r>
    </w:p>
    <w:p w14:paraId="0E30667E" w14:textId="2F87C685" w:rsidR="00C9189D" w:rsidRPr="0093104E" w:rsidRDefault="00C9189D" w:rsidP="00C9189D">
      <w:pPr>
        <w:pStyle w:val="4"/>
        <w:rPr>
          <w:rFonts w:ascii="Times New Roman" w:hAnsi="Times New Roman" w:cs="Times New Roman"/>
          <w:b/>
          <w:bCs/>
          <w:i w:val="0"/>
          <w:iCs w:val="0"/>
          <w:color w:val="auto"/>
          <w:sz w:val="24"/>
          <w:szCs w:val="24"/>
        </w:rPr>
      </w:pPr>
      <w:r w:rsidRPr="0093104E">
        <w:rPr>
          <w:rFonts w:ascii="Times New Roman" w:hAnsi="Times New Roman" w:cs="Times New Roman"/>
          <w:b/>
          <w:bCs/>
          <w:i w:val="0"/>
          <w:iCs w:val="0"/>
          <w:color w:val="auto"/>
          <w:sz w:val="24"/>
          <w:szCs w:val="24"/>
        </w:rPr>
        <w:t>1.4.4.5 Объекты социального обслуживания</w:t>
      </w:r>
    </w:p>
    <w:p w14:paraId="3F147099" w14:textId="79337E5E" w:rsidR="00C9189D" w:rsidRPr="0093104E" w:rsidRDefault="008C38B6" w:rsidP="00EA1BA1">
      <w:pPr>
        <w:spacing w:before="120" w:after="120" w:line="276" w:lineRule="auto"/>
        <w:jc w:val="both"/>
        <w:rPr>
          <w:rFonts w:ascii="Times New Roman" w:hAnsi="Times New Roman"/>
          <w:sz w:val="24"/>
          <w:szCs w:val="24"/>
        </w:rPr>
      </w:pPr>
      <w:r w:rsidRPr="0093104E">
        <w:rPr>
          <w:rFonts w:ascii="Times New Roman" w:hAnsi="Times New Roman"/>
          <w:sz w:val="24"/>
          <w:szCs w:val="24"/>
        </w:rPr>
        <w:t>На территории Охотского муниципального округа расположен КГБУ "Вострецовский дом-интернат для престарелых и инвалидов".</w:t>
      </w:r>
    </w:p>
    <w:p w14:paraId="293EB3B8" w14:textId="42213CD4" w:rsidR="008C38B6" w:rsidRPr="0093104E" w:rsidRDefault="008C38B6" w:rsidP="00EA1BA1">
      <w:pPr>
        <w:spacing w:before="120" w:after="120" w:line="276" w:lineRule="auto"/>
        <w:jc w:val="both"/>
        <w:rPr>
          <w:rFonts w:ascii="Times New Roman" w:hAnsi="Times New Roman"/>
          <w:sz w:val="24"/>
          <w:szCs w:val="24"/>
        </w:rPr>
      </w:pPr>
      <w:r w:rsidRPr="0093104E">
        <w:rPr>
          <w:rFonts w:ascii="Times New Roman" w:hAnsi="Times New Roman"/>
          <w:sz w:val="24"/>
          <w:szCs w:val="24"/>
        </w:rPr>
        <w:t>Краевое государственное бюджетное учреждение «Вострецовский дом-интернат для престарелых и инвалидов» создано в соответствии с распоряжением Правительства Хабаровского края от 06.05.2009 № 218-рп «О создании единой государственной системы социальной защиты Хабаровского края».</w:t>
      </w:r>
    </w:p>
    <w:p w14:paraId="4289F8F9" w14:textId="64473501" w:rsidR="008C38B6" w:rsidRPr="0093104E" w:rsidRDefault="008C38B6" w:rsidP="00EA1BA1">
      <w:pPr>
        <w:spacing w:before="120" w:after="120" w:line="276" w:lineRule="auto"/>
        <w:jc w:val="both"/>
        <w:rPr>
          <w:rFonts w:ascii="Times New Roman" w:hAnsi="Times New Roman"/>
          <w:sz w:val="24"/>
          <w:szCs w:val="24"/>
        </w:rPr>
      </w:pPr>
      <w:r w:rsidRPr="0093104E">
        <w:rPr>
          <w:rFonts w:ascii="Times New Roman" w:hAnsi="Times New Roman"/>
          <w:sz w:val="24"/>
          <w:szCs w:val="24"/>
        </w:rPr>
        <w:t>«Вострецовский дом-интернат для престарелых и инвалидов» является некоммерческой организацией, бюджет, созданным для реализации государственной политики в сфере социальной поддержки населения, осуществления социального обслуживания граждан пожилого возраста и инвалидов, выполнения государственного задания.</w:t>
      </w:r>
    </w:p>
    <w:p w14:paraId="2DFD131A" w14:textId="7793E9E1" w:rsidR="008C38B6" w:rsidRPr="0093104E" w:rsidRDefault="008C38B6" w:rsidP="008C38B6">
      <w:pPr>
        <w:spacing w:before="120" w:after="120" w:line="276" w:lineRule="auto"/>
        <w:jc w:val="both"/>
        <w:rPr>
          <w:rFonts w:ascii="Times New Roman" w:hAnsi="Times New Roman"/>
          <w:sz w:val="24"/>
          <w:szCs w:val="24"/>
        </w:rPr>
      </w:pPr>
      <w:r w:rsidRPr="0093104E">
        <w:rPr>
          <w:rFonts w:ascii="Times New Roman" w:hAnsi="Times New Roman"/>
          <w:sz w:val="24"/>
          <w:szCs w:val="24"/>
        </w:rPr>
        <w:t>Основной целью организации является социальное обслуживание граждан пожилого возраста и инвалидов, частично или полностью утративших способность к самообслуживанию и нуждающихся в постоянном постороннем уходе. Учреждение относится к стационарному типу учреждений социального обслуживания. В своей деятельности учреждение руководствуется Конституцией Российской Федерации, федеральными конституционными законами, федеральными законами, нормативными правовыми актами Президента Российской Федерации и Правительства Российской Федерации, Уставом Хабаровского края, законами Хабаровского края, Нормативными правовыми актами Губернатора Хабаровского края и Правительства Хабаровского края.</w:t>
      </w:r>
    </w:p>
    <w:p w14:paraId="31D717D1" w14:textId="43BC4BC0" w:rsidR="00D03606" w:rsidRPr="0093104E" w:rsidRDefault="00D03606" w:rsidP="00D03606">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Отдел социальной поддержки населения по Охотскому </w:t>
      </w:r>
      <w:r w:rsidR="00A74E0E" w:rsidRPr="0093104E">
        <w:rPr>
          <w:rFonts w:ascii="Times New Roman" w:hAnsi="Times New Roman"/>
          <w:sz w:val="24"/>
          <w:szCs w:val="24"/>
        </w:rPr>
        <w:t>округу</w:t>
      </w:r>
      <w:r w:rsidRPr="0093104E">
        <w:rPr>
          <w:rFonts w:ascii="Times New Roman" w:hAnsi="Times New Roman"/>
          <w:sz w:val="24"/>
          <w:szCs w:val="24"/>
        </w:rPr>
        <w:t xml:space="preserve"> (ОСПН по Охотскому </w:t>
      </w:r>
      <w:r w:rsidR="00A74E0E" w:rsidRPr="0093104E">
        <w:rPr>
          <w:rFonts w:ascii="Times New Roman" w:hAnsi="Times New Roman"/>
          <w:sz w:val="24"/>
          <w:szCs w:val="24"/>
        </w:rPr>
        <w:t>округу</w:t>
      </w:r>
      <w:r w:rsidRPr="0093104E">
        <w:rPr>
          <w:rFonts w:ascii="Times New Roman" w:hAnsi="Times New Roman"/>
          <w:sz w:val="24"/>
          <w:szCs w:val="24"/>
        </w:rPr>
        <w:t xml:space="preserve">) является структурным подразделением КГКУ «Центр социальной поддержки населения по Николаевскому </w:t>
      </w:r>
      <w:r w:rsidR="00A74E0E" w:rsidRPr="0093104E">
        <w:rPr>
          <w:rFonts w:ascii="Times New Roman" w:hAnsi="Times New Roman"/>
          <w:sz w:val="24"/>
          <w:szCs w:val="24"/>
        </w:rPr>
        <w:t>округу</w:t>
      </w:r>
      <w:r w:rsidRPr="0093104E">
        <w:rPr>
          <w:rFonts w:ascii="Times New Roman" w:hAnsi="Times New Roman"/>
          <w:sz w:val="24"/>
          <w:szCs w:val="24"/>
        </w:rPr>
        <w:t xml:space="preserve">», созданным для реализации </w:t>
      </w:r>
      <w:r w:rsidRPr="0093104E">
        <w:rPr>
          <w:rFonts w:ascii="Times New Roman" w:hAnsi="Times New Roman"/>
          <w:sz w:val="24"/>
          <w:szCs w:val="24"/>
        </w:rPr>
        <w:lastRenderedPageBreak/>
        <w:t xml:space="preserve">государственной политики в сфере социальной поддержки населения на территории Охотского муниципального </w:t>
      </w:r>
      <w:r w:rsidR="00A74E0E" w:rsidRPr="0093104E">
        <w:rPr>
          <w:rFonts w:ascii="Times New Roman" w:hAnsi="Times New Roman"/>
          <w:sz w:val="24"/>
          <w:szCs w:val="24"/>
        </w:rPr>
        <w:t>округа</w:t>
      </w:r>
      <w:r w:rsidRPr="0093104E">
        <w:rPr>
          <w:rFonts w:ascii="Times New Roman" w:hAnsi="Times New Roman"/>
          <w:sz w:val="24"/>
          <w:szCs w:val="24"/>
        </w:rPr>
        <w:t>.</w:t>
      </w:r>
    </w:p>
    <w:p w14:paraId="78BA40EE" w14:textId="6989FEE5" w:rsidR="00D03606" w:rsidRPr="0093104E" w:rsidRDefault="00D03606" w:rsidP="00D03606">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Основной целью отдела социальной поддержки населения по Охотскому </w:t>
      </w:r>
      <w:r w:rsidR="00CC7AB7" w:rsidRPr="0093104E">
        <w:rPr>
          <w:rFonts w:ascii="Times New Roman" w:hAnsi="Times New Roman"/>
          <w:sz w:val="24"/>
          <w:szCs w:val="24"/>
        </w:rPr>
        <w:t>округу</w:t>
      </w:r>
      <w:r w:rsidRPr="0093104E">
        <w:rPr>
          <w:rFonts w:ascii="Times New Roman" w:hAnsi="Times New Roman"/>
          <w:sz w:val="24"/>
          <w:szCs w:val="24"/>
        </w:rPr>
        <w:t xml:space="preserve"> является предоставление мер социальной поддержки и оказание государственной социальной помощи отдельным категориям граждан, проживающих на территории Охотского муниципального </w:t>
      </w:r>
      <w:r w:rsidR="00CC7AB7" w:rsidRPr="0093104E">
        <w:rPr>
          <w:rFonts w:ascii="Times New Roman" w:hAnsi="Times New Roman"/>
          <w:sz w:val="24"/>
          <w:szCs w:val="24"/>
        </w:rPr>
        <w:t>округа</w:t>
      </w:r>
      <w:r w:rsidRPr="0093104E">
        <w:rPr>
          <w:rFonts w:ascii="Times New Roman" w:hAnsi="Times New Roman"/>
          <w:sz w:val="24"/>
          <w:szCs w:val="24"/>
        </w:rPr>
        <w:t>, в соответствии с законодательством Российской Федерации и Хабаровского края.</w:t>
      </w:r>
    </w:p>
    <w:p w14:paraId="7257A3FF" w14:textId="66A73AF6" w:rsidR="00D03606" w:rsidRPr="0093104E" w:rsidRDefault="00D03606" w:rsidP="00D03606">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Охотская школа-интернат образовалась в 1966 году. Юридический адрес: 682480, Хабаровский край, </w:t>
      </w:r>
      <w:r w:rsidR="00054220" w:rsidRPr="0093104E">
        <w:rPr>
          <w:rFonts w:ascii="Times New Roman" w:hAnsi="Times New Roman"/>
          <w:sz w:val="24"/>
          <w:szCs w:val="24"/>
        </w:rPr>
        <w:t>Охотский муниципальный округ</w:t>
      </w:r>
      <w:r w:rsidRPr="0093104E">
        <w:rPr>
          <w:rFonts w:ascii="Times New Roman" w:hAnsi="Times New Roman"/>
          <w:sz w:val="24"/>
          <w:szCs w:val="24"/>
        </w:rPr>
        <w:t>, р. п. Охотск, ул. Коммунистическая, д. 60.</w:t>
      </w:r>
    </w:p>
    <w:p w14:paraId="273B5E7B" w14:textId="77777777" w:rsidR="00D03606" w:rsidRPr="0093104E" w:rsidRDefault="00D03606" w:rsidP="00D03606">
      <w:pPr>
        <w:spacing w:before="120" w:after="120" w:line="276" w:lineRule="auto"/>
        <w:jc w:val="both"/>
        <w:rPr>
          <w:rFonts w:ascii="Times New Roman" w:hAnsi="Times New Roman"/>
          <w:sz w:val="24"/>
          <w:szCs w:val="24"/>
        </w:rPr>
      </w:pPr>
      <w:r w:rsidRPr="0093104E">
        <w:rPr>
          <w:rFonts w:ascii="Times New Roman" w:hAnsi="Times New Roman"/>
          <w:sz w:val="24"/>
          <w:szCs w:val="24"/>
        </w:rPr>
        <w:t>Целью школы-интерната является создание условий для содержания, обучения и воспитания детей-сирот и детей, оставшихся без попечения родителей, а также защита их прав и законных интересов. Основными задачами школы-интерната являются:</w:t>
      </w:r>
    </w:p>
    <w:p w14:paraId="2BA45D71" w14:textId="77777777" w:rsidR="00D03606" w:rsidRPr="0093104E" w:rsidRDefault="00D03606" w:rsidP="00D03606">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создание благоприятных условий, максимально приближенных к домашним, способствующих умственному, эмоциональному и физическому развитию личности воспитанника;</w:t>
      </w:r>
    </w:p>
    <w:p w14:paraId="5BA179D6" w14:textId="77777777" w:rsidR="00D03606" w:rsidRPr="0093104E" w:rsidRDefault="00D03606" w:rsidP="00D03606">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обеспечение социальной защиты, психолого-медико-педагогической реабилитации и социальной адаптации воспитанников;</w:t>
      </w:r>
    </w:p>
    <w:p w14:paraId="5CCBF303" w14:textId="77777777" w:rsidR="00D03606" w:rsidRPr="0093104E" w:rsidRDefault="00D03606" w:rsidP="00D03606">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освоение образовательных программ, обучение и воспитание в интересах личности, общества, государства;</w:t>
      </w:r>
    </w:p>
    <w:p w14:paraId="1736A5FD" w14:textId="77777777" w:rsidR="00D03606" w:rsidRPr="0093104E" w:rsidRDefault="00D03606" w:rsidP="00D03606">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обеспечение охраны и укрепления здоровья воспитанников</w:t>
      </w:r>
    </w:p>
    <w:p w14:paraId="268AA3F8" w14:textId="77777777" w:rsidR="00D03606" w:rsidRPr="0093104E" w:rsidRDefault="00D03606" w:rsidP="00D03606">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обеспечение защиты прав и законных интересов воспитанников;</w:t>
      </w:r>
    </w:p>
    <w:p w14:paraId="2FC11864" w14:textId="77777777" w:rsidR="00D03606" w:rsidRPr="0093104E" w:rsidRDefault="00D03606" w:rsidP="00D03606">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формирование у воспитанников гражданских и нравственных качеств, соответствующих общечеловеческим ценностям.</w:t>
      </w:r>
    </w:p>
    <w:p w14:paraId="263C892E" w14:textId="7F0833DA" w:rsidR="00D03606" w:rsidRPr="0093104E" w:rsidRDefault="00D03606" w:rsidP="00D03606">
      <w:pPr>
        <w:spacing w:before="120" w:after="120" w:line="276" w:lineRule="auto"/>
        <w:jc w:val="right"/>
        <w:rPr>
          <w:rFonts w:ascii="Times New Roman" w:hAnsi="Times New Roman"/>
          <w:sz w:val="24"/>
          <w:szCs w:val="24"/>
        </w:rPr>
      </w:pPr>
      <w:r w:rsidRPr="0093104E">
        <w:rPr>
          <w:rFonts w:ascii="Times New Roman" w:hAnsi="Times New Roman"/>
          <w:sz w:val="24"/>
          <w:szCs w:val="24"/>
        </w:rPr>
        <w:t>Таблица 1.4.4.5 - 1</w:t>
      </w:r>
    </w:p>
    <w:p w14:paraId="6CA25BA6" w14:textId="639B9A0E" w:rsidR="00D03606" w:rsidRPr="0093104E" w:rsidRDefault="00D03606" w:rsidP="00D03606">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Перечень существующих объектов социальной защиты Охотского муниципального округа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
        <w:gridCol w:w="3589"/>
        <w:gridCol w:w="2779"/>
        <w:gridCol w:w="871"/>
        <w:gridCol w:w="779"/>
        <w:gridCol w:w="957"/>
      </w:tblGrid>
      <w:tr w:rsidR="00D03606" w:rsidRPr="0093104E" w14:paraId="24DC42C8" w14:textId="77777777" w:rsidTr="00D03606">
        <w:trPr>
          <w:cantSplit/>
          <w:tblHeader/>
        </w:trPr>
        <w:tc>
          <w:tcPr>
            <w:tcW w:w="311" w:type="pct"/>
            <w:vMerge w:val="restart"/>
            <w:vAlign w:val="center"/>
          </w:tcPr>
          <w:p w14:paraId="21E4617F" w14:textId="77777777" w:rsidR="00D03606" w:rsidRPr="0093104E" w:rsidRDefault="00D03606" w:rsidP="00D03606">
            <w:pPr>
              <w:spacing w:before="60" w:after="60" w:line="200" w:lineRule="exact"/>
              <w:ind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 п/п</w:t>
            </w:r>
          </w:p>
        </w:tc>
        <w:tc>
          <w:tcPr>
            <w:tcW w:w="1875" w:type="pct"/>
            <w:vMerge w:val="restart"/>
            <w:vAlign w:val="center"/>
          </w:tcPr>
          <w:p w14:paraId="517D0BDE" w14:textId="77777777" w:rsidR="00D03606" w:rsidRPr="0093104E" w:rsidRDefault="00D03606" w:rsidP="00D03606">
            <w:pPr>
              <w:spacing w:before="60" w:after="60" w:line="200" w:lineRule="exact"/>
              <w:ind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Наименование объекта</w:t>
            </w:r>
          </w:p>
        </w:tc>
        <w:tc>
          <w:tcPr>
            <w:tcW w:w="1452" w:type="pct"/>
            <w:vMerge w:val="restart"/>
            <w:vAlign w:val="center"/>
          </w:tcPr>
          <w:p w14:paraId="453D2F78" w14:textId="6E047466" w:rsidR="00D03606" w:rsidRPr="0093104E" w:rsidRDefault="00D03606" w:rsidP="00D03606">
            <w:pPr>
              <w:spacing w:before="60" w:after="60" w:line="200" w:lineRule="exact"/>
              <w:ind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Адрес объекта (населенный пункт)</w:t>
            </w:r>
          </w:p>
        </w:tc>
        <w:tc>
          <w:tcPr>
            <w:tcW w:w="1362" w:type="pct"/>
            <w:gridSpan w:val="3"/>
            <w:tcBorders>
              <w:top w:val="single" w:sz="4" w:space="0" w:color="auto"/>
              <w:left w:val="nil"/>
              <w:bottom w:val="single" w:sz="4" w:space="0" w:color="auto"/>
              <w:right w:val="single" w:sz="4" w:space="0" w:color="auto"/>
            </w:tcBorders>
            <w:vAlign w:val="center"/>
          </w:tcPr>
          <w:p w14:paraId="5752F70B" w14:textId="77777777" w:rsidR="00D03606" w:rsidRPr="0093104E" w:rsidRDefault="00D03606" w:rsidP="00D03606">
            <w:pPr>
              <w:spacing w:before="60" w:after="60" w:line="200" w:lineRule="exact"/>
              <w:ind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Емкость</w:t>
            </w:r>
          </w:p>
        </w:tc>
      </w:tr>
      <w:tr w:rsidR="00D03606" w:rsidRPr="0093104E" w14:paraId="1D5E7106" w14:textId="77777777" w:rsidTr="00D03606">
        <w:trPr>
          <w:cantSplit/>
          <w:tblHeader/>
        </w:trPr>
        <w:tc>
          <w:tcPr>
            <w:tcW w:w="311" w:type="pct"/>
            <w:vMerge/>
            <w:tcBorders>
              <w:bottom w:val="single" w:sz="4" w:space="0" w:color="auto"/>
            </w:tcBorders>
          </w:tcPr>
          <w:p w14:paraId="30FAA7B5" w14:textId="77777777" w:rsidR="00D03606" w:rsidRPr="0093104E" w:rsidRDefault="00D03606" w:rsidP="00D03606">
            <w:pPr>
              <w:spacing w:before="120" w:line="240" w:lineRule="exact"/>
              <w:ind w:left="38" w:firstLine="0"/>
              <w:jc w:val="center"/>
              <w:rPr>
                <w:rFonts w:ascii="Times New Roman" w:hAnsi="Times New Roman"/>
                <w:b/>
                <w:bCs/>
                <w:sz w:val="20"/>
                <w:szCs w:val="20"/>
                <w:lang w:eastAsia="ru-RU"/>
              </w:rPr>
            </w:pPr>
          </w:p>
        </w:tc>
        <w:tc>
          <w:tcPr>
            <w:tcW w:w="1875" w:type="pct"/>
            <w:vMerge/>
            <w:tcBorders>
              <w:bottom w:val="single" w:sz="4" w:space="0" w:color="auto"/>
            </w:tcBorders>
          </w:tcPr>
          <w:p w14:paraId="1B00954F" w14:textId="77777777" w:rsidR="00D03606" w:rsidRPr="0093104E" w:rsidRDefault="00D03606" w:rsidP="00D03606">
            <w:pPr>
              <w:spacing w:before="120" w:line="200" w:lineRule="exact"/>
              <w:ind w:firstLine="0"/>
              <w:jc w:val="center"/>
              <w:rPr>
                <w:rFonts w:ascii="Times New Roman" w:hAnsi="Times New Roman"/>
                <w:b/>
                <w:bCs/>
                <w:sz w:val="20"/>
                <w:szCs w:val="20"/>
                <w:lang w:eastAsia="ru-RU"/>
              </w:rPr>
            </w:pPr>
          </w:p>
        </w:tc>
        <w:tc>
          <w:tcPr>
            <w:tcW w:w="1452" w:type="pct"/>
            <w:vMerge/>
            <w:tcBorders>
              <w:bottom w:val="single" w:sz="4" w:space="0" w:color="auto"/>
            </w:tcBorders>
          </w:tcPr>
          <w:p w14:paraId="006CC747" w14:textId="77777777" w:rsidR="00D03606" w:rsidRPr="0093104E" w:rsidRDefault="00D03606" w:rsidP="00D03606">
            <w:pPr>
              <w:spacing w:before="120" w:line="200" w:lineRule="exact"/>
              <w:ind w:firstLine="0"/>
              <w:jc w:val="center"/>
              <w:rPr>
                <w:rFonts w:ascii="Times New Roman" w:hAnsi="Times New Roman"/>
                <w:b/>
                <w:bCs/>
                <w:sz w:val="20"/>
                <w:szCs w:val="20"/>
                <w:lang w:eastAsia="ru-RU"/>
              </w:rPr>
            </w:pPr>
          </w:p>
        </w:tc>
        <w:tc>
          <w:tcPr>
            <w:tcW w:w="455" w:type="pct"/>
            <w:tcBorders>
              <w:top w:val="single" w:sz="4" w:space="0" w:color="auto"/>
              <w:left w:val="nil"/>
              <w:bottom w:val="single" w:sz="4" w:space="0" w:color="auto"/>
              <w:right w:val="single" w:sz="4" w:space="0" w:color="auto"/>
            </w:tcBorders>
            <w:vAlign w:val="center"/>
          </w:tcPr>
          <w:p w14:paraId="68259E85" w14:textId="77777777" w:rsidR="00D03606" w:rsidRPr="0093104E" w:rsidRDefault="00D03606" w:rsidP="00D03606">
            <w:pPr>
              <w:spacing w:before="120" w:line="200" w:lineRule="exact"/>
              <w:ind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Ед. изм. (мест</w:t>
            </w:r>
          </w:p>
        </w:tc>
        <w:tc>
          <w:tcPr>
            <w:tcW w:w="407" w:type="pct"/>
            <w:tcBorders>
              <w:top w:val="single" w:sz="4" w:space="0" w:color="auto"/>
              <w:left w:val="single" w:sz="4" w:space="0" w:color="auto"/>
              <w:bottom w:val="single" w:sz="4" w:space="0" w:color="auto"/>
              <w:right w:val="single" w:sz="4" w:space="0" w:color="auto"/>
            </w:tcBorders>
            <w:vAlign w:val="center"/>
          </w:tcPr>
          <w:p w14:paraId="063F4936" w14:textId="77777777" w:rsidR="00D03606" w:rsidRPr="0093104E" w:rsidRDefault="00D03606" w:rsidP="00D03606">
            <w:pPr>
              <w:spacing w:before="120" w:line="200" w:lineRule="exact"/>
              <w:ind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По проекту</w:t>
            </w:r>
          </w:p>
        </w:tc>
        <w:tc>
          <w:tcPr>
            <w:tcW w:w="500" w:type="pct"/>
            <w:tcBorders>
              <w:top w:val="single" w:sz="4" w:space="0" w:color="auto"/>
              <w:left w:val="single" w:sz="4" w:space="0" w:color="auto"/>
              <w:bottom w:val="single" w:sz="4" w:space="0" w:color="auto"/>
              <w:right w:val="single" w:sz="4" w:space="0" w:color="auto"/>
            </w:tcBorders>
          </w:tcPr>
          <w:p w14:paraId="44E842FB" w14:textId="77777777" w:rsidR="00D03606" w:rsidRPr="0093104E" w:rsidRDefault="00D03606" w:rsidP="00D03606">
            <w:pPr>
              <w:spacing w:before="120" w:line="200" w:lineRule="exact"/>
              <w:ind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фактически</w:t>
            </w:r>
          </w:p>
        </w:tc>
      </w:tr>
      <w:tr w:rsidR="00D03606" w:rsidRPr="0093104E" w14:paraId="60904CE5" w14:textId="77777777" w:rsidTr="00D03606">
        <w:trPr>
          <w:cantSplit/>
          <w:tblHeader/>
        </w:trPr>
        <w:tc>
          <w:tcPr>
            <w:tcW w:w="311" w:type="pct"/>
            <w:tcBorders>
              <w:bottom w:val="single" w:sz="4" w:space="0" w:color="auto"/>
            </w:tcBorders>
          </w:tcPr>
          <w:p w14:paraId="4B22C4DA" w14:textId="77777777" w:rsidR="00D03606" w:rsidRPr="0093104E" w:rsidRDefault="00D03606" w:rsidP="00D03606">
            <w:pPr>
              <w:spacing w:before="120" w:line="240" w:lineRule="exact"/>
              <w:ind w:left="38"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1</w:t>
            </w:r>
          </w:p>
        </w:tc>
        <w:tc>
          <w:tcPr>
            <w:tcW w:w="1875" w:type="pct"/>
            <w:tcBorders>
              <w:bottom w:val="single" w:sz="4" w:space="0" w:color="auto"/>
            </w:tcBorders>
          </w:tcPr>
          <w:p w14:paraId="0FE6B897" w14:textId="77777777" w:rsidR="00D03606" w:rsidRPr="0093104E" w:rsidRDefault="00D03606" w:rsidP="00D03606">
            <w:pPr>
              <w:spacing w:before="120" w:line="200" w:lineRule="exact"/>
              <w:ind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2</w:t>
            </w:r>
          </w:p>
        </w:tc>
        <w:tc>
          <w:tcPr>
            <w:tcW w:w="1452" w:type="pct"/>
            <w:tcBorders>
              <w:bottom w:val="single" w:sz="4" w:space="0" w:color="auto"/>
            </w:tcBorders>
          </w:tcPr>
          <w:p w14:paraId="214420B8" w14:textId="77777777" w:rsidR="00D03606" w:rsidRPr="0093104E" w:rsidRDefault="00D03606" w:rsidP="00D03606">
            <w:pPr>
              <w:spacing w:before="120" w:line="200" w:lineRule="exact"/>
              <w:ind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3</w:t>
            </w:r>
          </w:p>
        </w:tc>
        <w:tc>
          <w:tcPr>
            <w:tcW w:w="455" w:type="pct"/>
            <w:tcBorders>
              <w:top w:val="single" w:sz="4" w:space="0" w:color="auto"/>
              <w:left w:val="nil"/>
              <w:bottom w:val="single" w:sz="4" w:space="0" w:color="auto"/>
              <w:right w:val="single" w:sz="4" w:space="0" w:color="auto"/>
            </w:tcBorders>
            <w:vAlign w:val="center"/>
          </w:tcPr>
          <w:p w14:paraId="4DA7FE99" w14:textId="77777777" w:rsidR="00D03606" w:rsidRPr="0093104E" w:rsidRDefault="00D03606" w:rsidP="00D03606">
            <w:pPr>
              <w:spacing w:before="120" w:line="200" w:lineRule="exact"/>
              <w:ind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4</w:t>
            </w:r>
          </w:p>
        </w:tc>
        <w:tc>
          <w:tcPr>
            <w:tcW w:w="407" w:type="pct"/>
            <w:tcBorders>
              <w:top w:val="single" w:sz="4" w:space="0" w:color="auto"/>
              <w:left w:val="single" w:sz="4" w:space="0" w:color="auto"/>
              <w:bottom w:val="single" w:sz="4" w:space="0" w:color="auto"/>
              <w:right w:val="single" w:sz="4" w:space="0" w:color="auto"/>
            </w:tcBorders>
            <w:vAlign w:val="center"/>
          </w:tcPr>
          <w:p w14:paraId="40DEFF8F" w14:textId="77777777" w:rsidR="00D03606" w:rsidRPr="0093104E" w:rsidRDefault="00D03606" w:rsidP="00D03606">
            <w:pPr>
              <w:spacing w:before="120" w:line="200" w:lineRule="exact"/>
              <w:ind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5</w:t>
            </w:r>
          </w:p>
        </w:tc>
        <w:tc>
          <w:tcPr>
            <w:tcW w:w="500" w:type="pct"/>
            <w:tcBorders>
              <w:top w:val="single" w:sz="4" w:space="0" w:color="auto"/>
              <w:left w:val="single" w:sz="4" w:space="0" w:color="auto"/>
              <w:bottom w:val="single" w:sz="4" w:space="0" w:color="auto"/>
              <w:right w:val="single" w:sz="4" w:space="0" w:color="auto"/>
            </w:tcBorders>
          </w:tcPr>
          <w:p w14:paraId="45FEF1D5" w14:textId="77777777" w:rsidR="00D03606" w:rsidRPr="0093104E" w:rsidRDefault="00D03606" w:rsidP="00D03606">
            <w:pPr>
              <w:spacing w:before="120" w:line="200" w:lineRule="exact"/>
              <w:ind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6</w:t>
            </w:r>
          </w:p>
        </w:tc>
      </w:tr>
      <w:tr w:rsidR="00D03606" w:rsidRPr="0093104E" w14:paraId="11CD3E76" w14:textId="77777777" w:rsidTr="00D03606">
        <w:trPr>
          <w:cantSplit/>
        </w:trPr>
        <w:tc>
          <w:tcPr>
            <w:tcW w:w="311" w:type="pct"/>
            <w:tcBorders>
              <w:top w:val="single" w:sz="4" w:space="0" w:color="auto"/>
              <w:left w:val="single" w:sz="4" w:space="0" w:color="auto"/>
              <w:bottom w:val="single" w:sz="4" w:space="0" w:color="auto"/>
              <w:right w:val="single" w:sz="4" w:space="0" w:color="auto"/>
            </w:tcBorders>
          </w:tcPr>
          <w:p w14:paraId="1AE2E933" w14:textId="77777777" w:rsidR="00D03606" w:rsidRPr="0093104E" w:rsidRDefault="00D03606">
            <w:pPr>
              <w:numPr>
                <w:ilvl w:val="0"/>
                <w:numId w:val="17"/>
              </w:numPr>
              <w:tabs>
                <w:tab w:val="num" w:pos="463"/>
              </w:tabs>
              <w:spacing w:before="120" w:line="240" w:lineRule="exact"/>
              <w:ind w:left="38" w:firstLine="0"/>
              <w:jc w:val="center"/>
              <w:rPr>
                <w:rFonts w:ascii="Times New Roman" w:hAnsi="Times New Roman"/>
                <w:sz w:val="20"/>
                <w:szCs w:val="20"/>
                <w:lang w:eastAsia="ru-RU"/>
              </w:rPr>
            </w:pPr>
          </w:p>
        </w:tc>
        <w:tc>
          <w:tcPr>
            <w:tcW w:w="1875" w:type="pct"/>
            <w:tcBorders>
              <w:left w:val="single" w:sz="4" w:space="0" w:color="auto"/>
              <w:bottom w:val="single" w:sz="4" w:space="0" w:color="auto"/>
              <w:right w:val="single" w:sz="4" w:space="0" w:color="auto"/>
            </w:tcBorders>
            <w:vAlign w:val="center"/>
          </w:tcPr>
          <w:p w14:paraId="0E19149C" w14:textId="1A1FBD03" w:rsidR="00D03606" w:rsidRPr="0093104E" w:rsidRDefault="00D03606" w:rsidP="00D03606">
            <w:pPr>
              <w:spacing w:line="240" w:lineRule="auto"/>
              <w:ind w:firstLine="0"/>
              <w:jc w:val="center"/>
              <w:rPr>
                <w:rFonts w:ascii="Times New Roman" w:hAnsi="Times New Roman"/>
                <w:sz w:val="20"/>
                <w:szCs w:val="20"/>
                <w:lang w:eastAsia="ru-RU"/>
              </w:rPr>
            </w:pPr>
            <w:r w:rsidRPr="0093104E">
              <w:rPr>
                <w:rFonts w:ascii="Times New Roman" w:hAnsi="Times New Roman"/>
                <w:color w:val="222222"/>
                <w:sz w:val="20"/>
                <w:szCs w:val="20"/>
                <w:shd w:val="clear" w:color="auto" w:fill="FFFFFF"/>
                <w:lang w:eastAsia="ru-RU"/>
              </w:rPr>
              <w:t xml:space="preserve">Отдел социальной поддержки населения по Охотскому </w:t>
            </w:r>
            <w:r w:rsidR="00CC7AB7" w:rsidRPr="0093104E">
              <w:rPr>
                <w:rFonts w:ascii="Times New Roman" w:hAnsi="Times New Roman"/>
                <w:color w:val="222222"/>
                <w:sz w:val="20"/>
                <w:szCs w:val="20"/>
                <w:shd w:val="clear" w:color="auto" w:fill="FFFFFF"/>
                <w:lang w:eastAsia="ru-RU"/>
              </w:rPr>
              <w:t>округу</w:t>
            </w:r>
            <w:r w:rsidRPr="0093104E">
              <w:rPr>
                <w:rFonts w:ascii="Times New Roman" w:hAnsi="Times New Roman"/>
                <w:color w:val="222222"/>
                <w:sz w:val="20"/>
                <w:szCs w:val="20"/>
                <w:shd w:val="clear" w:color="auto" w:fill="FFFFFF"/>
                <w:lang w:eastAsia="ru-RU"/>
              </w:rPr>
              <w:t> </w:t>
            </w:r>
            <w:r w:rsidRPr="0093104E">
              <w:rPr>
                <w:rFonts w:ascii="Times New Roman" w:hAnsi="Times New Roman"/>
                <w:color w:val="222222"/>
                <w:sz w:val="20"/>
                <w:szCs w:val="20"/>
                <w:shd w:val="clear" w:color="auto" w:fill="FFFFFF"/>
                <w:lang w:eastAsia="ru-RU"/>
              </w:rPr>
              <w:br/>
            </w:r>
            <w:r w:rsidRPr="0093104E">
              <w:rPr>
                <w:rFonts w:ascii="Times New Roman" w:hAnsi="Times New Roman"/>
                <w:sz w:val="20"/>
                <w:szCs w:val="20"/>
                <w:lang w:eastAsia="ru-RU"/>
              </w:rPr>
              <w:t xml:space="preserve">КГКУ "Центр социальной поддержки населения по Николаевскому </w:t>
            </w:r>
            <w:r w:rsidR="00CC7AB7" w:rsidRPr="0093104E">
              <w:rPr>
                <w:rFonts w:ascii="Times New Roman" w:hAnsi="Times New Roman"/>
                <w:sz w:val="20"/>
                <w:szCs w:val="20"/>
                <w:lang w:eastAsia="ru-RU"/>
              </w:rPr>
              <w:t>округу</w:t>
            </w:r>
            <w:r w:rsidRPr="0093104E">
              <w:rPr>
                <w:rFonts w:ascii="Times New Roman" w:hAnsi="Times New Roman"/>
                <w:sz w:val="20"/>
                <w:szCs w:val="20"/>
                <w:lang w:eastAsia="ru-RU"/>
              </w:rPr>
              <w:t>"</w:t>
            </w:r>
          </w:p>
        </w:tc>
        <w:tc>
          <w:tcPr>
            <w:tcW w:w="1452" w:type="pct"/>
            <w:tcBorders>
              <w:top w:val="single" w:sz="4" w:space="0" w:color="auto"/>
              <w:left w:val="single" w:sz="4" w:space="0" w:color="auto"/>
              <w:bottom w:val="single" w:sz="4" w:space="0" w:color="auto"/>
              <w:right w:val="single" w:sz="4" w:space="0" w:color="auto"/>
            </w:tcBorders>
            <w:vAlign w:val="center"/>
          </w:tcPr>
          <w:p w14:paraId="7338584B" w14:textId="77777777" w:rsidR="00D03606" w:rsidRPr="0093104E" w:rsidRDefault="00D03606" w:rsidP="00D03606">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 xml:space="preserve">р.п. Охотск, </w:t>
            </w:r>
            <w:r w:rsidRPr="0093104E">
              <w:rPr>
                <w:rFonts w:ascii="Times New Roman" w:hAnsi="Times New Roman"/>
                <w:sz w:val="20"/>
                <w:szCs w:val="20"/>
                <w:lang w:eastAsia="ru-RU"/>
              </w:rPr>
              <w:br/>
              <w:t>ул. 40-лет Победы, 31</w:t>
            </w:r>
          </w:p>
        </w:tc>
        <w:tc>
          <w:tcPr>
            <w:tcW w:w="455" w:type="pct"/>
            <w:tcBorders>
              <w:top w:val="single" w:sz="4" w:space="0" w:color="auto"/>
              <w:left w:val="single" w:sz="4" w:space="0" w:color="auto"/>
              <w:bottom w:val="single" w:sz="4" w:space="0" w:color="auto"/>
              <w:right w:val="single" w:sz="4" w:space="0" w:color="auto"/>
            </w:tcBorders>
            <w:vAlign w:val="center"/>
          </w:tcPr>
          <w:p w14:paraId="53A03B38" w14:textId="77777777" w:rsidR="00D03606" w:rsidRPr="0093104E" w:rsidRDefault="00D03606" w:rsidP="00D03606">
            <w:pPr>
              <w:spacing w:line="240" w:lineRule="auto"/>
              <w:ind w:firstLine="0"/>
              <w:jc w:val="center"/>
              <w:rPr>
                <w:rFonts w:ascii="Times New Roman" w:hAnsi="Times New Roman"/>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14:paraId="450CA47E" w14:textId="77777777" w:rsidR="00D03606" w:rsidRPr="0093104E" w:rsidRDefault="00D03606" w:rsidP="00D03606">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офис</w:t>
            </w:r>
          </w:p>
        </w:tc>
        <w:tc>
          <w:tcPr>
            <w:tcW w:w="500" w:type="pct"/>
            <w:tcBorders>
              <w:top w:val="single" w:sz="4" w:space="0" w:color="auto"/>
              <w:left w:val="single" w:sz="4" w:space="0" w:color="auto"/>
              <w:bottom w:val="single" w:sz="4" w:space="0" w:color="auto"/>
              <w:right w:val="single" w:sz="4" w:space="0" w:color="auto"/>
            </w:tcBorders>
            <w:vAlign w:val="center"/>
          </w:tcPr>
          <w:p w14:paraId="110F44C0" w14:textId="77777777" w:rsidR="00D03606" w:rsidRPr="0093104E" w:rsidRDefault="00D03606" w:rsidP="00D03606">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офис</w:t>
            </w:r>
          </w:p>
        </w:tc>
      </w:tr>
      <w:tr w:rsidR="00D03606" w:rsidRPr="0093104E" w14:paraId="66158F5E" w14:textId="77777777" w:rsidTr="00D03606">
        <w:trPr>
          <w:cantSplit/>
        </w:trPr>
        <w:tc>
          <w:tcPr>
            <w:tcW w:w="311" w:type="pct"/>
            <w:tcBorders>
              <w:top w:val="single" w:sz="4" w:space="0" w:color="auto"/>
              <w:left w:val="single" w:sz="4" w:space="0" w:color="auto"/>
              <w:bottom w:val="single" w:sz="4" w:space="0" w:color="auto"/>
              <w:right w:val="single" w:sz="4" w:space="0" w:color="auto"/>
            </w:tcBorders>
          </w:tcPr>
          <w:p w14:paraId="09E1FE00" w14:textId="77777777" w:rsidR="00D03606" w:rsidRPr="0093104E" w:rsidRDefault="00D03606">
            <w:pPr>
              <w:numPr>
                <w:ilvl w:val="0"/>
                <w:numId w:val="17"/>
              </w:numPr>
              <w:tabs>
                <w:tab w:val="num" w:pos="463"/>
              </w:tabs>
              <w:spacing w:before="120" w:line="240" w:lineRule="exact"/>
              <w:ind w:left="38" w:firstLine="0"/>
              <w:jc w:val="center"/>
              <w:rPr>
                <w:rFonts w:ascii="Times New Roman" w:hAnsi="Times New Roman"/>
                <w:sz w:val="20"/>
                <w:szCs w:val="20"/>
                <w:lang w:eastAsia="ru-RU"/>
              </w:rPr>
            </w:pPr>
          </w:p>
        </w:tc>
        <w:tc>
          <w:tcPr>
            <w:tcW w:w="1875" w:type="pct"/>
            <w:tcBorders>
              <w:top w:val="single" w:sz="4" w:space="0" w:color="auto"/>
              <w:left w:val="single" w:sz="4" w:space="0" w:color="auto"/>
              <w:bottom w:val="single" w:sz="4" w:space="0" w:color="auto"/>
              <w:right w:val="single" w:sz="4" w:space="0" w:color="auto"/>
            </w:tcBorders>
            <w:vAlign w:val="center"/>
          </w:tcPr>
          <w:p w14:paraId="3DDA0444" w14:textId="77777777" w:rsidR="00D03606" w:rsidRPr="0093104E" w:rsidRDefault="00D03606" w:rsidP="00D03606">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КГКУ "Организация, осуществляющая обучение, для детей-сирот и детей, оставшихся без попечения родителей "Детский дом № 36"</w:t>
            </w:r>
          </w:p>
        </w:tc>
        <w:tc>
          <w:tcPr>
            <w:tcW w:w="1452" w:type="pct"/>
            <w:tcBorders>
              <w:top w:val="single" w:sz="4" w:space="0" w:color="auto"/>
              <w:left w:val="single" w:sz="4" w:space="0" w:color="auto"/>
              <w:bottom w:val="single" w:sz="4" w:space="0" w:color="auto"/>
              <w:right w:val="single" w:sz="4" w:space="0" w:color="auto"/>
            </w:tcBorders>
            <w:vAlign w:val="center"/>
          </w:tcPr>
          <w:p w14:paraId="6FE27C5E" w14:textId="77777777" w:rsidR="00D03606" w:rsidRPr="0093104E" w:rsidRDefault="00D03606" w:rsidP="00D03606">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 xml:space="preserve">р.п. Охотск, </w:t>
            </w:r>
            <w:r w:rsidRPr="0093104E">
              <w:rPr>
                <w:rFonts w:ascii="Times New Roman" w:hAnsi="Times New Roman"/>
                <w:sz w:val="20"/>
                <w:szCs w:val="20"/>
                <w:lang w:eastAsia="ru-RU"/>
              </w:rPr>
              <w:br/>
              <w:t>ул. Коммунистическая, 60</w:t>
            </w:r>
          </w:p>
        </w:tc>
        <w:tc>
          <w:tcPr>
            <w:tcW w:w="455" w:type="pct"/>
            <w:tcBorders>
              <w:top w:val="single" w:sz="4" w:space="0" w:color="auto"/>
              <w:left w:val="single" w:sz="4" w:space="0" w:color="auto"/>
              <w:bottom w:val="single" w:sz="4" w:space="0" w:color="auto"/>
              <w:right w:val="single" w:sz="4" w:space="0" w:color="auto"/>
            </w:tcBorders>
            <w:vAlign w:val="center"/>
          </w:tcPr>
          <w:p w14:paraId="5ECA0FEB" w14:textId="77777777" w:rsidR="00D03606" w:rsidRPr="0093104E" w:rsidRDefault="00D03606" w:rsidP="00D03606">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чел.</w:t>
            </w:r>
          </w:p>
        </w:tc>
        <w:tc>
          <w:tcPr>
            <w:tcW w:w="407" w:type="pct"/>
            <w:tcBorders>
              <w:top w:val="single" w:sz="4" w:space="0" w:color="auto"/>
              <w:left w:val="single" w:sz="4" w:space="0" w:color="auto"/>
              <w:bottom w:val="single" w:sz="4" w:space="0" w:color="auto"/>
              <w:right w:val="single" w:sz="4" w:space="0" w:color="auto"/>
            </w:tcBorders>
            <w:vAlign w:val="center"/>
          </w:tcPr>
          <w:p w14:paraId="08D18843" w14:textId="77777777" w:rsidR="00D03606" w:rsidRPr="0093104E" w:rsidRDefault="00D03606" w:rsidP="00D03606">
            <w:pPr>
              <w:spacing w:before="120" w:line="200" w:lineRule="exact"/>
              <w:ind w:firstLine="0"/>
              <w:jc w:val="center"/>
              <w:rPr>
                <w:rFonts w:ascii="Times New Roman" w:hAnsi="Times New Roman"/>
                <w:sz w:val="20"/>
                <w:szCs w:val="20"/>
                <w:lang w:eastAsia="ru-RU"/>
              </w:rPr>
            </w:pPr>
            <w:r w:rsidRPr="0093104E">
              <w:rPr>
                <w:rFonts w:ascii="Times New Roman" w:hAnsi="Times New Roman"/>
                <w:sz w:val="20"/>
                <w:szCs w:val="20"/>
                <w:lang w:eastAsia="ru-RU"/>
              </w:rPr>
              <w:t>32</w:t>
            </w:r>
          </w:p>
        </w:tc>
        <w:tc>
          <w:tcPr>
            <w:tcW w:w="500" w:type="pct"/>
            <w:tcBorders>
              <w:top w:val="single" w:sz="4" w:space="0" w:color="auto"/>
              <w:left w:val="single" w:sz="4" w:space="0" w:color="auto"/>
              <w:bottom w:val="single" w:sz="4" w:space="0" w:color="auto"/>
              <w:right w:val="single" w:sz="4" w:space="0" w:color="auto"/>
            </w:tcBorders>
            <w:vAlign w:val="center"/>
          </w:tcPr>
          <w:p w14:paraId="6965164E" w14:textId="77777777" w:rsidR="00D03606" w:rsidRPr="0093104E" w:rsidRDefault="00D03606" w:rsidP="00D03606">
            <w:pPr>
              <w:spacing w:before="120" w:line="200" w:lineRule="exact"/>
              <w:ind w:firstLine="0"/>
              <w:jc w:val="center"/>
              <w:rPr>
                <w:rFonts w:ascii="Times New Roman" w:hAnsi="Times New Roman"/>
                <w:sz w:val="20"/>
                <w:szCs w:val="20"/>
                <w:lang w:eastAsia="ru-RU"/>
              </w:rPr>
            </w:pPr>
            <w:r w:rsidRPr="0093104E">
              <w:rPr>
                <w:rFonts w:ascii="Times New Roman" w:hAnsi="Times New Roman"/>
                <w:sz w:val="20"/>
                <w:szCs w:val="20"/>
                <w:lang w:eastAsia="ru-RU"/>
              </w:rPr>
              <w:t>32</w:t>
            </w:r>
          </w:p>
        </w:tc>
      </w:tr>
      <w:tr w:rsidR="00D03606" w:rsidRPr="0093104E" w14:paraId="5020D475" w14:textId="77777777" w:rsidTr="00D03606">
        <w:trPr>
          <w:cantSplit/>
        </w:trPr>
        <w:tc>
          <w:tcPr>
            <w:tcW w:w="311" w:type="pct"/>
            <w:tcBorders>
              <w:top w:val="single" w:sz="4" w:space="0" w:color="auto"/>
              <w:left w:val="single" w:sz="4" w:space="0" w:color="auto"/>
              <w:bottom w:val="single" w:sz="4" w:space="0" w:color="auto"/>
              <w:right w:val="single" w:sz="4" w:space="0" w:color="auto"/>
            </w:tcBorders>
          </w:tcPr>
          <w:p w14:paraId="6429EB9A" w14:textId="77777777" w:rsidR="00D03606" w:rsidRPr="0093104E" w:rsidRDefault="00D03606">
            <w:pPr>
              <w:numPr>
                <w:ilvl w:val="0"/>
                <w:numId w:val="17"/>
              </w:numPr>
              <w:tabs>
                <w:tab w:val="num" w:pos="463"/>
              </w:tabs>
              <w:spacing w:before="120" w:line="240" w:lineRule="exact"/>
              <w:ind w:left="38" w:firstLine="0"/>
              <w:jc w:val="center"/>
              <w:rPr>
                <w:rFonts w:ascii="Times New Roman" w:hAnsi="Times New Roman"/>
                <w:sz w:val="20"/>
                <w:szCs w:val="20"/>
                <w:lang w:eastAsia="ru-RU"/>
              </w:rPr>
            </w:pPr>
          </w:p>
        </w:tc>
        <w:tc>
          <w:tcPr>
            <w:tcW w:w="1875" w:type="pct"/>
            <w:tcBorders>
              <w:top w:val="single" w:sz="4" w:space="0" w:color="auto"/>
              <w:left w:val="single" w:sz="4" w:space="0" w:color="auto"/>
              <w:bottom w:val="single" w:sz="4" w:space="0" w:color="auto"/>
              <w:right w:val="single" w:sz="4" w:space="0" w:color="auto"/>
            </w:tcBorders>
            <w:vAlign w:val="center"/>
          </w:tcPr>
          <w:p w14:paraId="374066B6" w14:textId="77777777" w:rsidR="00D03606" w:rsidRPr="0093104E" w:rsidRDefault="00D03606" w:rsidP="00D03606">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КГБУ "Вострецовский дом-интернат для престарелых и инвалидов"</w:t>
            </w:r>
          </w:p>
        </w:tc>
        <w:tc>
          <w:tcPr>
            <w:tcW w:w="1452" w:type="pct"/>
            <w:tcBorders>
              <w:top w:val="single" w:sz="4" w:space="0" w:color="auto"/>
              <w:left w:val="single" w:sz="4" w:space="0" w:color="auto"/>
              <w:bottom w:val="single" w:sz="4" w:space="0" w:color="auto"/>
              <w:right w:val="single" w:sz="4" w:space="0" w:color="auto"/>
            </w:tcBorders>
            <w:vAlign w:val="center"/>
          </w:tcPr>
          <w:p w14:paraId="3CB11FF2" w14:textId="77777777" w:rsidR="00D03606" w:rsidRPr="0093104E" w:rsidRDefault="00D03606" w:rsidP="00D03606">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 Вострецово, ул. Набережная, 8</w:t>
            </w:r>
          </w:p>
        </w:tc>
        <w:tc>
          <w:tcPr>
            <w:tcW w:w="455" w:type="pct"/>
            <w:tcBorders>
              <w:top w:val="single" w:sz="4" w:space="0" w:color="auto"/>
              <w:left w:val="single" w:sz="4" w:space="0" w:color="auto"/>
              <w:bottom w:val="single" w:sz="4" w:space="0" w:color="auto"/>
              <w:right w:val="single" w:sz="4" w:space="0" w:color="auto"/>
            </w:tcBorders>
            <w:vAlign w:val="center"/>
          </w:tcPr>
          <w:p w14:paraId="722359DB" w14:textId="77777777" w:rsidR="00D03606" w:rsidRPr="0093104E" w:rsidRDefault="00D03606" w:rsidP="00D03606">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чел.</w:t>
            </w:r>
          </w:p>
        </w:tc>
        <w:tc>
          <w:tcPr>
            <w:tcW w:w="407" w:type="pct"/>
            <w:tcBorders>
              <w:top w:val="single" w:sz="4" w:space="0" w:color="auto"/>
              <w:left w:val="single" w:sz="4" w:space="0" w:color="auto"/>
              <w:bottom w:val="single" w:sz="4" w:space="0" w:color="auto"/>
              <w:right w:val="single" w:sz="4" w:space="0" w:color="auto"/>
            </w:tcBorders>
            <w:vAlign w:val="center"/>
          </w:tcPr>
          <w:p w14:paraId="513B29AF" w14:textId="77777777" w:rsidR="00D03606" w:rsidRPr="0093104E" w:rsidRDefault="00D03606" w:rsidP="00D03606">
            <w:pPr>
              <w:spacing w:before="120" w:line="200" w:lineRule="exact"/>
              <w:ind w:firstLine="0"/>
              <w:jc w:val="center"/>
              <w:rPr>
                <w:rFonts w:ascii="Times New Roman" w:hAnsi="Times New Roman"/>
                <w:sz w:val="20"/>
                <w:szCs w:val="20"/>
                <w:lang w:eastAsia="ru-RU"/>
              </w:rPr>
            </w:pPr>
            <w:r w:rsidRPr="0093104E">
              <w:rPr>
                <w:rFonts w:ascii="Times New Roman" w:hAnsi="Times New Roman"/>
                <w:sz w:val="20"/>
                <w:szCs w:val="20"/>
                <w:lang w:eastAsia="ru-RU"/>
              </w:rPr>
              <w:t>35</w:t>
            </w:r>
          </w:p>
        </w:tc>
        <w:tc>
          <w:tcPr>
            <w:tcW w:w="500" w:type="pct"/>
            <w:tcBorders>
              <w:top w:val="single" w:sz="4" w:space="0" w:color="auto"/>
              <w:left w:val="single" w:sz="4" w:space="0" w:color="auto"/>
              <w:bottom w:val="single" w:sz="4" w:space="0" w:color="auto"/>
              <w:right w:val="single" w:sz="4" w:space="0" w:color="auto"/>
            </w:tcBorders>
            <w:vAlign w:val="center"/>
          </w:tcPr>
          <w:p w14:paraId="65BAF39E" w14:textId="77777777" w:rsidR="00D03606" w:rsidRPr="0093104E" w:rsidRDefault="00D03606" w:rsidP="00D03606">
            <w:pPr>
              <w:spacing w:before="120" w:line="200" w:lineRule="exact"/>
              <w:ind w:firstLine="0"/>
              <w:jc w:val="center"/>
              <w:rPr>
                <w:rFonts w:ascii="Times New Roman" w:hAnsi="Times New Roman"/>
                <w:sz w:val="20"/>
                <w:szCs w:val="20"/>
                <w:lang w:eastAsia="ru-RU"/>
              </w:rPr>
            </w:pPr>
            <w:r w:rsidRPr="0093104E">
              <w:rPr>
                <w:rFonts w:ascii="Times New Roman" w:hAnsi="Times New Roman"/>
                <w:sz w:val="20"/>
                <w:szCs w:val="20"/>
                <w:lang w:eastAsia="ru-RU"/>
              </w:rPr>
              <w:t>35</w:t>
            </w:r>
          </w:p>
        </w:tc>
      </w:tr>
    </w:tbl>
    <w:p w14:paraId="43469D9E" w14:textId="6DC32651" w:rsidR="00B075E5" w:rsidRPr="0093104E" w:rsidRDefault="00B075E5" w:rsidP="002F6C9D">
      <w:pPr>
        <w:pStyle w:val="2"/>
        <w:rPr>
          <w:rFonts w:ascii="Times New Roman" w:hAnsi="Times New Roman" w:cs="Times New Roman"/>
          <w:b/>
          <w:bCs/>
          <w:color w:val="auto"/>
          <w:sz w:val="26"/>
          <w:szCs w:val="26"/>
        </w:rPr>
      </w:pPr>
      <w:bookmarkStart w:id="26" w:name="_Toc199941910"/>
      <w:r w:rsidRPr="0093104E">
        <w:rPr>
          <w:rFonts w:ascii="Times New Roman" w:eastAsia="Times New Roman" w:hAnsi="Times New Roman" w:cs="Times New Roman"/>
          <w:b/>
          <w:bCs/>
          <w:color w:val="auto"/>
          <w:sz w:val="26"/>
          <w:szCs w:val="26"/>
          <w:lang w:eastAsia="ru-RU"/>
        </w:rPr>
        <w:lastRenderedPageBreak/>
        <w:t>1.</w:t>
      </w:r>
      <w:r w:rsidR="002F6C9D" w:rsidRPr="0093104E">
        <w:rPr>
          <w:rFonts w:ascii="Times New Roman" w:eastAsia="Times New Roman" w:hAnsi="Times New Roman" w:cs="Times New Roman"/>
          <w:b/>
          <w:bCs/>
          <w:color w:val="auto"/>
          <w:sz w:val="26"/>
          <w:szCs w:val="26"/>
          <w:lang w:eastAsia="ru-RU"/>
        </w:rPr>
        <w:t>5</w:t>
      </w:r>
      <w:r w:rsidRPr="0093104E">
        <w:rPr>
          <w:rFonts w:ascii="Times New Roman" w:eastAsia="Times New Roman" w:hAnsi="Times New Roman" w:cs="Times New Roman"/>
          <w:b/>
          <w:bCs/>
          <w:color w:val="auto"/>
          <w:sz w:val="26"/>
          <w:szCs w:val="26"/>
          <w:lang w:eastAsia="ru-RU"/>
        </w:rPr>
        <w:t xml:space="preserve"> </w:t>
      </w:r>
      <w:r w:rsidRPr="0093104E">
        <w:rPr>
          <w:rFonts w:ascii="Times New Roman" w:hAnsi="Times New Roman" w:cs="Times New Roman"/>
          <w:b/>
          <w:bCs/>
          <w:color w:val="auto"/>
          <w:sz w:val="26"/>
          <w:szCs w:val="26"/>
        </w:rPr>
        <w:t>Транспортная инфраструктура</w:t>
      </w:r>
      <w:bookmarkEnd w:id="26"/>
    </w:p>
    <w:p w14:paraId="07198C45" w14:textId="7CA30013" w:rsidR="00B075E5" w:rsidRPr="0093104E" w:rsidRDefault="00B075E5" w:rsidP="00B075E5">
      <w:pPr>
        <w:pStyle w:val="4"/>
        <w:rPr>
          <w:rFonts w:ascii="Times New Roman" w:hAnsi="Times New Roman" w:cs="Times New Roman"/>
          <w:b/>
          <w:bCs/>
          <w:i w:val="0"/>
          <w:iCs w:val="0"/>
          <w:color w:val="auto"/>
          <w:sz w:val="24"/>
          <w:szCs w:val="24"/>
        </w:rPr>
      </w:pPr>
      <w:r w:rsidRPr="0093104E">
        <w:rPr>
          <w:rFonts w:ascii="Times New Roman" w:hAnsi="Times New Roman" w:cs="Times New Roman"/>
          <w:b/>
          <w:bCs/>
          <w:i w:val="0"/>
          <w:iCs w:val="0"/>
          <w:color w:val="auto"/>
          <w:sz w:val="24"/>
          <w:szCs w:val="24"/>
        </w:rPr>
        <w:t>1.</w:t>
      </w:r>
      <w:r w:rsidR="002F6C9D" w:rsidRPr="0093104E">
        <w:rPr>
          <w:rFonts w:ascii="Times New Roman" w:hAnsi="Times New Roman" w:cs="Times New Roman"/>
          <w:b/>
          <w:bCs/>
          <w:i w:val="0"/>
          <w:iCs w:val="0"/>
          <w:color w:val="auto"/>
          <w:sz w:val="24"/>
          <w:szCs w:val="24"/>
        </w:rPr>
        <w:t>5</w:t>
      </w:r>
      <w:r w:rsidRPr="0093104E">
        <w:rPr>
          <w:rFonts w:ascii="Times New Roman" w:hAnsi="Times New Roman" w:cs="Times New Roman"/>
          <w:b/>
          <w:bCs/>
          <w:i w:val="0"/>
          <w:iCs w:val="0"/>
          <w:color w:val="auto"/>
          <w:sz w:val="24"/>
          <w:szCs w:val="24"/>
        </w:rPr>
        <w:t>.1 Внешний транспорт</w:t>
      </w:r>
    </w:p>
    <w:p w14:paraId="3F40626E" w14:textId="6081BA63" w:rsidR="00AD6B08" w:rsidRPr="0093104E" w:rsidRDefault="00AD6B08" w:rsidP="00EA1BA1">
      <w:pPr>
        <w:spacing w:before="120" w:after="120" w:line="276" w:lineRule="auto"/>
        <w:jc w:val="both"/>
        <w:rPr>
          <w:rFonts w:ascii="Times New Roman" w:hAnsi="Times New Roman"/>
          <w:sz w:val="24"/>
          <w:szCs w:val="24"/>
        </w:rPr>
      </w:pPr>
      <w:r w:rsidRPr="0093104E">
        <w:rPr>
          <w:rFonts w:ascii="Times New Roman" w:hAnsi="Times New Roman"/>
          <w:sz w:val="24"/>
          <w:szCs w:val="24"/>
        </w:rPr>
        <w:t>Охотский муниципальный округ расположен вдоль побережья Охотского моря и характеризуется сложными природными условиями, включая горные хребты и речные долины. Железнодорожное сообщение в округе отсутствует, что связано с его удаленностью и низкой плотностью населения.</w:t>
      </w:r>
    </w:p>
    <w:p w14:paraId="03A54692" w14:textId="56922272" w:rsidR="008C38B6" w:rsidRPr="0093104E" w:rsidRDefault="00AD6B08" w:rsidP="00EA1BA1">
      <w:pPr>
        <w:spacing w:before="120" w:after="120" w:line="276" w:lineRule="auto"/>
        <w:jc w:val="both"/>
        <w:rPr>
          <w:rFonts w:ascii="Times New Roman" w:hAnsi="Times New Roman"/>
          <w:sz w:val="24"/>
          <w:szCs w:val="24"/>
        </w:rPr>
      </w:pPr>
      <w:r w:rsidRPr="0093104E">
        <w:rPr>
          <w:rFonts w:ascii="Times New Roman" w:hAnsi="Times New Roman"/>
          <w:sz w:val="24"/>
          <w:szCs w:val="24"/>
        </w:rPr>
        <w:t>Основным видом транспорта в Охотском муниципальном округе является воздушный. Охотск обслуживается аэропортом, который обеспечивает связь с другими регионами. Морской транспорт так же играет важную роль, так как округ расположен на побережье Охотского моря.</w:t>
      </w:r>
    </w:p>
    <w:p w14:paraId="15778929" w14:textId="2C692FCF" w:rsidR="00AD6B08" w:rsidRPr="0093104E" w:rsidRDefault="00140B10" w:rsidP="00AD6B08">
      <w:pPr>
        <w:jc w:val="both"/>
        <w:rPr>
          <w:rFonts w:ascii="Times New Roman" w:hAnsi="Times New Roman"/>
          <w:b/>
          <w:bCs/>
          <w:sz w:val="24"/>
          <w:szCs w:val="24"/>
        </w:rPr>
      </w:pPr>
      <w:r w:rsidRPr="0093104E">
        <w:rPr>
          <w:rFonts w:ascii="Times New Roman" w:hAnsi="Times New Roman"/>
          <w:b/>
          <w:bCs/>
          <w:sz w:val="24"/>
          <w:szCs w:val="24"/>
        </w:rPr>
        <w:t>Водный</w:t>
      </w:r>
      <w:r w:rsidR="00AD6B08" w:rsidRPr="0093104E">
        <w:rPr>
          <w:rFonts w:ascii="Times New Roman" w:hAnsi="Times New Roman"/>
          <w:b/>
          <w:bCs/>
          <w:sz w:val="24"/>
          <w:szCs w:val="24"/>
        </w:rPr>
        <w:t xml:space="preserve"> транспорт</w:t>
      </w:r>
    </w:p>
    <w:p w14:paraId="1F13C12C" w14:textId="139021A1" w:rsidR="00905E54" w:rsidRPr="0093104E" w:rsidRDefault="00905E54" w:rsidP="00905E54">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В Охотском муниципальном округе </w:t>
      </w:r>
      <w:r w:rsidR="00C87F0C" w:rsidRPr="0093104E">
        <w:rPr>
          <w:rFonts w:ascii="Times New Roman" w:hAnsi="Times New Roman"/>
          <w:sz w:val="24"/>
          <w:szCs w:val="24"/>
        </w:rPr>
        <w:t xml:space="preserve">пассажирская </w:t>
      </w:r>
      <w:r w:rsidRPr="0093104E">
        <w:rPr>
          <w:rFonts w:ascii="Times New Roman" w:hAnsi="Times New Roman"/>
          <w:sz w:val="24"/>
          <w:szCs w:val="24"/>
          <w:lang w:eastAsia="ru-RU"/>
        </w:rPr>
        <w:t xml:space="preserve">перевозка водным транспортом </w:t>
      </w:r>
      <w:r w:rsidR="00C87F0C" w:rsidRPr="0093104E">
        <w:rPr>
          <w:rFonts w:ascii="Times New Roman" w:hAnsi="Times New Roman"/>
          <w:sz w:val="24"/>
          <w:szCs w:val="24"/>
          <w:lang w:eastAsia="ru-RU"/>
        </w:rPr>
        <w:t>отсутствует</w:t>
      </w:r>
      <w:r w:rsidRPr="0093104E">
        <w:rPr>
          <w:rFonts w:ascii="Times New Roman" w:hAnsi="Times New Roman"/>
          <w:sz w:val="24"/>
          <w:szCs w:val="24"/>
          <w:lang w:eastAsia="ru-RU"/>
        </w:rPr>
        <w:t>.</w:t>
      </w:r>
    </w:p>
    <w:p w14:paraId="669632AA" w14:textId="5D077A4B" w:rsidR="00521968" w:rsidRPr="0093104E" w:rsidRDefault="00521968" w:rsidP="00521968">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Морской порт Охотск расположен в северной части Охотского моря в лагуне устья реки Кухтуй на Тунгусской косе. Охотск — это один из двух замерзающих морских портов ФГБУ «АМП Охотского моря и Татарского пролива», в котором навигация за зиму полностью закрывается. </w:t>
      </w:r>
    </w:p>
    <w:p w14:paraId="535CDA45" w14:textId="05D8BB4D" w:rsidR="00521968" w:rsidRPr="0093104E" w:rsidRDefault="00521968" w:rsidP="00521968">
      <w:pPr>
        <w:spacing w:before="120" w:after="120" w:line="276" w:lineRule="auto"/>
        <w:jc w:val="both"/>
        <w:rPr>
          <w:rFonts w:ascii="Times New Roman" w:hAnsi="Times New Roman"/>
          <w:sz w:val="24"/>
          <w:szCs w:val="24"/>
        </w:rPr>
      </w:pPr>
      <w:r w:rsidRPr="0093104E">
        <w:rPr>
          <w:rFonts w:ascii="Times New Roman" w:hAnsi="Times New Roman"/>
          <w:sz w:val="24"/>
          <w:szCs w:val="24"/>
        </w:rPr>
        <w:t>Период навигации в порту с мая по ноябрь. Имеется пять причалов общей протяженностью 552 метра. Максимальные габариты судов, заходящих в порт (осадка, длина, ширина) — 3,5/110/18 м. Проводится рейдовая выгрузка большегрузных судов.</w:t>
      </w:r>
    </w:p>
    <w:p w14:paraId="0E7AA315" w14:textId="4E03207E" w:rsidR="00521968" w:rsidRPr="0093104E" w:rsidRDefault="00521968" w:rsidP="00521968">
      <w:pPr>
        <w:spacing w:before="120" w:after="120" w:line="276" w:lineRule="auto"/>
        <w:jc w:val="both"/>
        <w:rPr>
          <w:rFonts w:ascii="Times New Roman" w:hAnsi="Times New Roman"/>
          <w:sz w:val="24"/>
          <w:szCs w:val="24"/>
        </w:rPr>
      </w:pPr>
      <w:r w:rsidRPr="0093104E">
        <w:rPr>
          <w:rFonts w:ascii="Times New Roman" w:hAnsi="Times New Roman"/>
          <w:sz w:val="24"/>
          <w:szCs w:val="24"/>
        </w:rPr>
        <w:t>На территории морского порта Охотск погрузо-разгрузочную деятельность осуществляет ООО «Охотский торговый порт».</w:t>
      </w:r>
    </w:p>
    <w:p w14:paraId="62A36A88" w14:textId="11CF0518" w:rsidR="00AD6B08" w:rsidRPr="0093104E" w:rsidRDefault="00521968" w:rsidP="00521968">
      <w:pPr>
        <w:spacing w:before="120" w:after="120" w:line="276" w:lineRule="auto"/>
        <w:jc w:val="both"/>
        <w:rPr>
          <w:rFonts w:ascii="Times New Roman" w:hAnsi="Times New Roman"/>
          <w:sz w:val="24"/>
          <w:szCs w:val="24"/>
        </w:rPr>
      </w:pPr>
      <w:r w:rsidRPr="0093104E">
        <w:rPr>
          <w:rFonts w:ascii="Times New Roman" w:hAnsi="Times New Roman"/>
          <w:sz w:val="24"/>
          <w:szCs w:val="24"/>
        </w:rPr>
        <w:t>Общий грузооборот морского порта Охотск в 2024 году составил — 347,7 тыс.тонн.</w:t>
      </w:r>
    </w:p>
    <w:p w14:paraId="58141C4C" w14:textId="77777777" w:rsidR="00521968" w:rsidRPr="0093104E" w:rsidRDefault="00521968" w:rsidP="00521968">
      <w:pPr>
        <w:jc w:val="both"/>
        <w:rPr>
          <w:rFonts w:ascii="Times New Roman" w:hAnsi="Times New Roman"/>
          <w:b/>
          <w:bCs/>
          <w:sz w:val="24"/>
          <w:szCs w:val="24"/>
        </w:rPr>
      </w:pPr>
      <w:r w:rsidRPr="0093104E">
        <w:rPr>
          <w:rFonts w:ascii="Times New Roman" w:hAnsi="Times New Roman"/>
          <w:b/>
          <w:bCs/>
          <w:sz w:val="24"/>
          <w:szCs w:val="24"/>
        </w:rPr>
        <w:t>Автомобильный транспорт</w:t>
      </w:r>
    </w:p>
    <w:p w14:paraId="02568121" w14:textId="16E677C2" w:rsidR="00521968" w:rsidRPr="0093104E" w:rsidRDefault="00521968" w:rsidP="00521968">
      <w:pPr>
        <w:spacing w:before="120" w:after="120" w:line="276" w:lineRule="auto"/>
        <w:jc w:val="both"/>
        <w:rPr>
          <w:rFonts w:ascii="Times New Roman" w:hAnsi="Times New Roman"/>
          <w:sz w:val="24"/>
          <w:szCs w:val="24"/>
        </w:rPr>
      </w:pPr>
      <w:r w:rsidRPr="0093104E">
        <w:rPr>
          <w:rFonts w:ascii="Times New Roman" w:hAnsi="Times New Roman"/>
          <w:sz w:val="24"/>
          <w:szCs w:val="24"/>
        </w:rPr>
        <w:t>В транспортном отношении Охотское побережье относится к числу достаточно сложных</w:t>
      </w:r>
      <w:r w:rsidR="00F64272" w:rsidRPr="0093104E">
        <w:rPr>
          <w:rFonts w:ascii="Times New Roman" w:hAnsi="Times New Roman"/>
          <w:sz w:val="24"/>
          <w:szCs w:val="24"/>
        </w:rPr>
        <w:t>.</w:t>
      </w:r>
      <w:r w:rsidRPr="0093104E">
        <w:rPr>
          <w:rFonts w:ascii="Times New Roman" w:hAnsi="Times New Roman"/>
          <w:sz w:val="24"/>
          <w:szCs w:val="24"/>
        </w:rPr>
        <w:t xml:space="preserve"> Эти сложности определяются удаленностью о</w:t>
      </w:r>
      <w:r w:rsidR="00F64272" w:rsidRPr="0093104E">
        <w:rPr>
          <w:rFonts w:ascii="Times New Roman" w:hAnsi="Times New Roman"/>
          <w:sz w:val="24"/>
          <w:szCs w:val="24"/>
        </w:rPr>
        <w:t>т</w:t>
      </w:r>
      <w:r w:rsidRPr="0093104E">
        <w:rPr>
          <w:rFonts w:ascii="Times New Roman" w:hAnsi="Times New Roman"/>
          <w:sz w:val="24"/>
          <w:szCs w:val="24"/>
        </w:rPr>
        <w:t xml:space="preserve"> материковых портов, малыми сроками навигации (с конца мая до начала ноября), неблагоприятными климатическими </w:t>
      </w:r>
      <w:r w:rsidR="00F64272" w:rsidRPr="0093104E">
        <w:rPr>
          <w:rFonts w:ascii="Times New Roman" w:hAnsi="Times New Roman"/>
          <w:sz w:val="24"/>
          <w:szCs w:val="24"/>
        </w:rPr>
        <w:t>условиями</w:t>
      </w:r>
      <w:r w:rsidRPr="0093104E">
        <w:rPr>
          <w:rFonts w:ascii="Times New Roman" w:hAnsi="Times New Roman"/>
          <w:sz w:val="24"/>
          <w:szCs w:val="24"/>
        </w:rPr>
        <w:t xml:space="preserve">, отсутствием </w:t>
      </w:r>
      <w:r w:rsidR="00F64272" w:rsidRPr="0093104E">
        <w:rPr>
          <w:rFonts w:ascii="Times New Roman" w:hAnsi="Times New Roman"/>
          <w:sz w:val="24"/>
          <w:szCs w:val="24"/>
        </w:rPr>
        <w:t>разветвлённой</w:t>
      </w:r>
      <w:r w:rsidRPr="0093104E">
        <w:rPr>
          <w:rFonts w:ascii="Times New Roman" w:hAnsi="Times New Roman"/>
          <w:sz w:val="24"/>
          <w:szCs w:val="24"/>
        </w:rPr>
        <w:t xml:space="preserve"> сети автодорог.</w:t>
      </w:r>
    </w:p>
    <w:p w14:paraId="4BA486CF" w14:textId="5F18CD02" w:rsidR="00521968" w:rsidRPr="0093104E" w:rsidRDefault="00521968" w:rsidP="00521968">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Все автомобильные дороги округа относятся к 4 и 5 категории дорог (гравийно-галечниковый грунт). Общая протяженность автомобильных дорог, составляет </w:t>
      </w:r>
      <w:r w:rsidR="00F525E9" w:rsidRPr="0093104E">
        <w:rPr>
          <w:rFonts w:ascii="Times New Roman" w:hAnsi="Times New Roman"/>
          <w:sz w:val="24"/>
          <w:szCs w:val="24"/>
        </w:rPr>
        <w:t xml:space="preserve">399,034 </w:t>
      </w:r>
      <w:r w:rsidRPr="0093104E">
        <w:rPr>
          <w:rFonts w:ascii="Times New Roman" w:hAnsi="Times New Roman"/>
          <w:sz w:val="24"/>
          <w:szCs w:val="24"/>
        </w:rPr>
        <w:t>км, в том числе:</w:t>
      </w:r>
    </w:p>
    <w:p w14:paraId="332E126C" w14:textId="2DE10665" w:rsidR="00F64272" w:rsidRPr="0093104E" w:rsidRDefault="00521968" w:rsidP="00521968">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автомобильные дороги общего пользования регионального или межмуниципального значения (собственность Хабаровского края) - </w:t>
      </w:r>
      <w:r w:rsidR="007B7497" w:rsidRPr="0093104E">
        <w:rPr>
          <w:rFonts w:ascii="Times New Roman" w:hAnsi="Times New Roman"/>
          <w:sz w:val="24"/>
          <w:szCs w:val="24"/>
        </w:rPr>
        <w:t xml:space="preserve">161,147 </w:t>
      </w:r>
      <w:r w:rsidRPr="0093104E">
        <w:rPr>
          <w:rFonts w:ascii="Times New Roman" w:hAnsi="Times New Roman"/>
          <w:sz w:val="24"/>
          <w:szCs w:val="24"/>
        </w:rPr>
        <w:t xml:space="preserve">км; </w:t>
      </w:r>
    </w:p>
    <w:p w14:paraId="01D49968" w14:textId="28C817A4" w:rsidR="00521968" w:rsidRPr="0093104E" w:rsidRDefault="00F64272" w:rsidP="00521968">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r>
      <w:r w:rsidR="00521968" w:rsidRPr="0093104E">
        <w:rPr>
          <w:rFonts w:ascii="Times New Roman" w:hAnsi="Times New Roman"/>
          <w:sz w:val="24"/>
          <w:szCs w:val="24"/>
        </w:rPr>
        <w:t xml:space="preserve">автомобильные дороги общего пользования местного значения (собственность округа) - </w:t>
      </w:r>
      <w:r w:rsidRPr="0093104E">
        <w:rPr>
          <w:rFonts w:ascii="Times New Roman" w:hAnsi="Times New Roman"/>
          <w:sz w:val="24"/>
          <w:szCs w:val="24"/>
        </w:rPr>
        <w:t>1</w:t>
      </w:r>
      <w:r w:rsidR="00521968" w:rsidRPr="0093104E">
        <w:rPr>
          <w:rFonts w:ascii="Times New Roman" w:hAnsi="Times New Roman"/>
          <w:sz w:val="24"/>
          <w:szCs w:val="24"/>
        </w:rPr>
        <w:t>3</w:t>
      </w:r>
      <w:r w:rsidR="00F525E9" w:rsidRPr="0093104E">
        <w:rPr>
          <w:rFonts w:ascii="Times New Roman" w:hAnsi="Times New Roman"/>
          <w:sz w:val="24"/>
          <w:szCs w:val="24"/>
        </w:rPr>
        <w:t>7</w:t>
      </w:r>
      <w:r w:rsidR="00521968" w:rsidRPr="0093104E">
        <w:rPr>
          <w:rFonts w:ascii="Times New Roman" w:hAnsi="Times New Roman"/>
          <w:sz w:val="24"/>
          <w:szCs w:val="24"/>
        </w:rPr>
        <w:t xml:space="preserve">, </w:t>
      </w:r>
      <w:r w:rsidR="00F525E9" w:rsidRPr="0093104E">
        <w:rPr>
          <w:rFonts w:ascii="Times New Roman" w:hAnsi="Times New Roman"/>
          <w:sz w:val="24"/>
          <w:szCs w:val="24"/>
        </w:rPr>
        <w:t>887</w:t>
      </w:r>
      <w:r w:rsidR="00521968" w:rsidRPr="0093104E">
        <w:rPr>
          <w:rFonts w:ascii="Times New Roman" w:hAnsi="Times New Roman"/>
          <w:sz w:val="24"/>
          <w:szCs w:val="24"/>
        </w:rPr>
        <w:t xml:space="preserve"> км;</w:t>
      </w:r>
    </w:p>
    <w:p w14:paraId="540DEBF8" w14:textId="77777777" w:rsidR="00521968" w:rsidRPr="0093104E" w:rsidRDefault="00521968" w:rsidP="00521968">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частные автомобильные дороги — 100 км.</w:t>
      </w:r>
    </w:p>
    <w:p w14:paraId="352263FC" w14:textId="0E6478C9" w:rsidR="00521968" w:rsidRPr="0093104E" w:rsidRDefault="00521968" w:rsidP="00521968">
      <w:pPr>
        <w:spacing w:before="120" w:after="120" w:line="276" w:lineRule="auto"/>
        <w:jc w:val="both"/>
        <w:rPr>
          <w:rFonts w:ascii="Times New Roman" w:hAnsi="Times New Roman"/>
          <w:sz w:val="24"/>
          <w:szCs w:val="24"/>
        </w:rPr>
      </w:pPr>
      <w:r w:rsidRPr="0093104E">
        <w:rPr>
          <w:rFonts w:ascii="Times New Roman" w:hAnsi="Times New Roman"/>
          <w:sz w:val="24"/>
          <w:szCs w:val="24"/>
        </w:rPr>
        <w:lastRenderedPageBreak/>
        <w:t xml:space="preserve">Автомобильные дороги </w:t>
      </w:r>
      <w:r w:rsidR="00F64272" w:rsidRPr="0093104E">
        <w:rPr>
          <w:rFonts w:ascii="Times New Roman" w:hAnsi="Times New Roman"/>
          <w:sz w:val="24"/>
          <w:szCs w:val="24"/>
        </w:rPr>
        <w:t>в</w:t>
      </w:r>
      <w:r w:rsidRPr="0093104E">
        <w:rPr>
          <w:rFonts w:ascii="Times New Roman" w:hAnsi="Times New Roman"/>
          <w:sz w:val="24"/>
          <w:szCs w:val="24"/>
        </w:rPr>
        <w:t xml:space="preserve"> настоящее время находятся в удовлетворительном состоянии, в зимний период регулярно очищаются от снежного покрова.</w:t>
      </w:r>
    </w:p>
    <w:p w14:paraId="036291B1" w14:textId="37527522" w:rsidR="00521968" w:rsidRPr="0093104E" w:rsidRDefault="00521968" w:rsidP="00521968">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Грузовые и пассажирские перевозки на территории округа осуществляются </w:t>
      </w:r>
      <w:r w:rsidR="00F64272" w:rsidRPr="0093104E">
        <w:rPr>
          <w:rFonts w:ascii="Times New Roman" w:hAnsi="Times New Roman"/>
          <w:sz w:val="24"/>
          <w:szCs w:val="24"/>
        </w:rPr>
        <w:t>следующими</w:t>
      </w:r>
      <w:r w:rsidRPr="0093104E">
        <w:rPr>
          <w:rFonts w:ascii="Times New Roman" w:hAnsi="Times New Roman"/>
          <w:sz w:val="24"/>
          <w:szCs w:val="24"/>
        </w:rPr>
        <w:t xml:space="preserve"> видами транспорта: автомобильным, воздушным, а в летнее время - водным.</w:t>
      </w:r>
    </w:p>
    <w:p w14:paraId="22C709EB" w14:textId="77777777" w:rsidR="00521968" w:rsidRPr="0093104E" w:rsidRDefault="00521968" w:rsidP="00521968">
      <w:pPr>
        <w:spacing w:before="120" w:after="120" w:line="276" w:lineRule="auto"/>
        <w:jc w:val="both"/>
        <w:rPr>
          <w:rFonts w:ascii="Times New Roman" w:hAnsi="Times New Roman"/>
          <w:sz w:val="24"/>
          <w:szCs w:val="24"/>
        </w:rPr>
      </w:pPr>
      <w:r w:rsidRPr="0093104E">
        <w:rPr>
          <w:rFonts w:ascii="Times New Roman" w:hAnsi="Times New Roman"/>
          <w:sz w:val="24"/>
          <w:szCs w:val="24"/>
        </w:rPr>
        <w:t>С 2014 года в рп, Охотск организовано восстановление твердого покрытия автомобильных дорог. В 2024 году ямочный ремонт ранее забетонированных дорог выполнялся в рамках гарантийных обязательств муниципального контракта.</w:t>
      </w:r>
    </w:p>
    <w:p w14:paraId="68FC28B6" w14:textId="77777777" w:rsidR="00F525E9" w:rsidRPr="0093104E" w:rsidRDefault="00F525E9" w:rsidP="00F525E9">
      <w:pPr>
        <w:spacing w:before="120" w:after="120" w:line="276" w:lineRule="auto"/>
        <w:jc w:val="both"/>
        <w:rPr>
          <w:rFonts w:ascii="Times New Roman" w:hAnsi="Times New Roman"/>
          <w:sz w:val="24"/>
          <w:szCs w:val="24"/>
        </w:rPr>
      </w:pPr>
      <w:r w:rsidRPr="0093104E">
        <w:rPr>
          <w:rFonts w:ascii="Times New Roman" w:hAnsi="Times New Roman"/>
          <w:sz w:val="24"/>
          <w:szCs w:val="24"/>
        </w:rPr>
        <w:t>В целях снижения запыленности на улицах окружного центра и, как результат, исключения негативного влияния пыли на здоровье населения, необходимо продолжение работ по усовершенствованию дорожного покрытия (бетонирование или асфальтирование дорожного полотна) в округе, что в условиях ограниченности средств в бюджете округа является затруднительным.</w:t>
      </w:r>
    </w:p>
    <w:p w14:paraId="48D4408E" w14:textId="10A0196D" w:rsidR="00521968" w:rsidRPr="0093104E" w:rsidRDefault="00521968" w:rsidP="00521968">
      <w:pPr>
        <w:spacing w:before="120" w:after="120" w:line="276" w:lineRule="auto"/>
        <w:jc w:val="both"/>
        <w:rPr>
          <w:rFonts w:ascii="Times New Roman" w:hAnsi="Times New Roman"/>
          <w:sz w:val="24"/>
          <w:szCs w:val="24"/>
        </w:rPr>
      </w:pPr>
    </w:p>
    <w:p w14:paraId="52CF5874" w14:textId="77777777" w:rsidR="00F525E9" w:rsidRPr="0093104E" w:rsidRDefault="00521968" w:rsidP="00F525E9">
      <w:pPr>
        <w:spacing w:before="120" w:after="120" w:line="276" w:lineRule="auto"/>
        <w:jc w:val="both"/>
        <w:rPr>
          <w:rFonts w:ascii="Times New Roman" w:hAnsi="Times New Roman"/>
          <w:sz w:val="24"/>
          <w:szCs w:val="24"/>
        </w:rPr>
      </w:pPr>
      <w:r w:rsidRPr="0093104E">
        <w:rPr>
          <w:rFonts w:ascii="Times New Roman" w:hAnsi="Times New Roman"/>
          <w:sz w:val="24"/>
          <w:szCs w:val="24"/>
        </w:rPr>
        <w:t>Хабаровским управлением автомобильных дорог в рамках исполнения государственного контракта с 20.07.2024 начались работы по ремонту моста через р. Кухтуй на км 11+275 автомобильной дороги «Подъезд к п. Аэропорт — рп, Охотск</w:t>
      </w:r>
      <w:r w:rsidR="00B14B30" w:rsidRPr="0093104E">
        <w:rPr>
          <w:rFonts w:ascii="Times New Roman" w:hAnsi="Times New Roman"/>
          <w:sz w:val="24"/>
          <w:szCs w:val="24"/>
        </w:rPr>
        <w:t>».</w:t>
      </w:r>
      <w:r w:rsidRPr="0093104E">
        <w:rPr>
          <w:rFonts w:ascii="Times New Roman" w:hAnsi="Times New Roman"/>
          <w:sz w:val="24"/>
          <w:szCs w:val="24"/>
        </w:rPr>
        <w:t xml:space="preserve"> </w:t>
      </w:r>
      <w:r w:rsidR="00F525E9" w:rsidRPr="0093104E">
        <w:rPr>
          <w:rFonts w:ascii="Times New Roman" w:hAnsi="Times New Roman"/>
          <w:sz w:val="24"/>
          <w:szCs w:val="24"/>
        </w:rPr>
        <w:t>Работы были завершены в марте месяце 2025 года.</w:t>
      </w:r>
    </w:p>
    <w:p w14:paraId="0308900F" w14:textId="4B865533" w:rsidR="00521968" w:rsidRPr="0093104E" w:rsidRDefault="00521968" w:rsidP="00B14B30">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В рамках муниципальной программы </w:t>
      </w:r>
      <w:r w:rsidR="00B14B30" w:rsidRPr="0093104E">
        <w:rPr>
          <w:rFonts w:ascii="Times New Roman" w:hAnsi="Times New Roman"/>
          <w:sz w:val="24"/>
          <w:szCs w:val="24"/>
        </w:rPr>
        <w:t>«</w:t>
      </w:r>
      <w:r w:rsidR="005068FA" w:rsidRPr="0093104E">
        <w:rPr>
          <w:rFonts w:ascii="Times New Roman" w:hAnsi="Times New Roman"/>
          <w:sz w:val="24"/>
          <w:szCs w:val="24"/>
        </w:rPr>
        <w:t>Развитие транспортной системы Охотского муниципального округа Хабаровского края на 2024- 2030 годы</w:t>
      </w:r>
      <w:r w:rsidR="00B14B30" w:rsidRPr="0093104E">
        <w:rPr>
          <w:rFonts w:ascii="Times New Roman" w:hAnsi="Times New Roman"/>
          <w:sz w:val="24"/>
          <w:szCs w:val="24"/>
        </w:rPr>
        <w:t>»</w:t>
      </w:r>
      <w:r w:rsidRPr="0093104E">
        <w:rPr>
          <w:rFonts w:ascii="Times New Roman" w:hAnsi="Times New Roman"/>
          <w:sz w:val="24"/>
          <w:szCs w:val="24"/>
        </w:rPr>
        <w:t xml:space="preserve"> в бюджете округа на содержание автомобильных дорог в 2024 году предусмотрено </w:t>
      </w:r>
      <w:r w:rsidR="00F525E9" w:rsidRPr="0093104E">
        <w:rPr>
          <w:rFonts w:ascii="Times New Roman" w:hAnsi="Times New Roman"/>
          <w:sz w:val="24"/>
          <w:szCs w:val="24"/>
        </w:rPr>
        <w:t>32,6</w:t>
      </w:r>
      <w:r w:rsidRPr="0093104E">
        <w:rPr>
          <w:rFonts w:ascii="Times New Roman" w:hAnsi="Times New Roman"/>
          <w:sz w:val="24"/>
          <w:szCs w:val="24"/>
        </w:rPr>
        <w:t xml:space="preserve"> млн, рублей</w:t>
      </w:r>
      <w:r w:rsidR="00B14B30" w:rsidRPr="0093104E">
        <w:rPr>
          <w:rFonts w:ascii="Times New Roman" w:hAnsi="Times New Roman"/>
          <w:sz w:val="24"/>
          <w:szCs w:val="24"/>
        </w:rPr>
        <w:t>.</w:t>
      </w:r>
      <w:r w:rsidRPr="0093104E">
        <w:rPr>
          <w:rFonts w:ascii="Times New Roman" w:hAnsi="Times New Roman"/>
          <w:sz w:val="24"/>
          <w:szCs w:val="24"/>
        </w:rPr>
        <w:t xml:space="preserve"> Контракты на содержание автомобильных дорог округа заключены с: ООО </w:t>
      </w:r>
      <w:r w:rsidR="00B14B30" w:rsidRPr="0093104E">
        <w:rPr>
          <w:rFonts w:ascii="Times New Roman" w:hAnsi="Times New Roman"/>
          <w:sz w:val="24"/>
          <w:szCs w:val="24"/>
        </w:rPr>
        <w:t xml:space="preserve">«Охотскэнерго» </w:t>
      </w:r>
      <w:r w:rsidRPr="0093104E">
        <w:rPr>
          <w:rFonts w:ascii="Times New Roman" w:hAnsi="Times New Roman"/>
          <w:sz w:val="24"/>
          <w:szCs w:val="24"/>
        </w:rPr>
        <w:t>(«Подъезд к Мареканскому угольному разрезу</w:t>
      </w:r>
      <w:r w:rsidR="00B14B30" w:rsidRPr="0093104E">
        <w:rPr>
          <w:rFonts w:ascii="Times New Roman" w:hAnsi="Times New Roman"/>
          <w:sz w:val="24"/>
          <w:szCs w:val="24"/>
        </w:rPr>
        <w:t>»</w:t>
      </w:r>
      <w:r w:rsidRPr="0093104E">
        <w:rPr>
          <w:rFonts w:ascii="Times New Roman" w:hAnsi="Times New Roman"/>
          <w:sz w:val="24"/>
          <w:szCs w:val="24"/>
        </w:rPr>
        <w:t xml:space="preserve">, </w:t>
      </w:r>
      <w:r w:rsidR="00B14B30" w:rsidRPr="0093104E">
        <w:rPr>
          <w:rFonts w:ascii="Times New Roman" w:hAnsi="Times New Roman"/>
          <w:sz w:val="24"/>
          <w:szCs w:val="24"/>
        </w:rPr>
        <w:t>«</w:t>
      </w:r>
      <w:r w:rsidRPr="0093104E">
        <w:rPr>
          <w:rFonts w:ascii="Times New Roman" w:hAnsi="Times New Roman"/>
          <w:sz w:val="24"/>
          <w:szCs w:val="24"/>
        </w:rPr>
        <w:t>Подъезд к с</w:t>
      </w:r>
      <w:r w:rsidR="00B14B30" w:rsidRPr="0093104E">
        <w:rPr>
          <w:rFonts w:ascii="Times New Roman" w:hAnsi="Times New Roman"/>
          <w:sz w:val="24"/>
          <w:szCs w:val="24"/>
        </w:rPr>
        <w:t>.</w:t>
      </w:r>
      <w:r w:rsidRPr="0093104E">
        <w:rPr>
          <w:rFonts w:ascii="Times New Roman" w:hAnsi="Times New Roman"/>
          <w:sz w:val="24"/>
          <w:szCs w:val="24"/>
        </w:rPr>
        <w:t xml:space="preserve"> Булгин</w:t>
      </w:r>
      <w:r w:rsidR="00B14B30" w:rsidRPr="0093104E">
        <w:rPr>
          <w:rFonts w:ascii="Times New Roman" w:hAnsi="Times New Roman"/>
          <w:sz w:val="24"/>
          <w:szCs w:val="24"/>
        </w:rPr>
        <w:t>»</w:t>
      </w:r>
      <w:r w:rsidRPr="0093104E">
        <w:rPr>
          <w:rFonts w:ascii="Times New Roman" w:hAnsi="Times New Roman"/>
          <w:sz w:val="24"/>
          <w:szCs w:val="24"/>
        </w:rPr>
        <w:t xml:space="preserve">, </w:t>
      </w:r>
      <w:r w:rsidR="00B14B30" w:rsidRPr="0093104E">
        <w:rPr>
          <w:rFonts w:ascii="Times New Roman" w:hAnsi="Times New Roman"/>
          <w:sz w:val="24"/>
          <w:szCs w:val="24"/>
        </w:rPr>
        <w:t xml:space="preserve">«п. </w:t>
      </w:r>
      <w:r w:rsidRPr="0093104E">
        <w:rPr>
          <w:rFonts w:ascii="Times New Roman" w:hAnsi="Times New Roman"/>
          <w:sz w:val="24"/>
          <w:szCs w:val="24"/>
        </w:rPr>
        <w:t>Новое Устье - с.</w:t>
      </w:r>
      <w:r w:rsidR="00B14B30" w:rsidRPr="0093104E">
        <w:rPr>
          <w:rFonts w:ascii="Times New Roman" w:hAnsi="Times New Roman"/>
          <w:sz w:val="24"/>
          <w:szCs w:val="24"/>
        </w:rPr>
        <w:t xml:space="preserve"> «</w:t>
      </w:r>
      <w:r w:rsidRPr="0093104E">
        <w:rPr>
          <w:rFonts w:ascii="Times New Roman" w:hAnsi="Times New Roman"/>
          <w:sz w:val="24"/>
          <w:szCs w:val="24"/>
        </w:rPr>
        <w:t>Вострецово</w:t>
      </w:r>
      <w:r w:rsidR="00B14B30" w:rsidRPr="0093104E">
        <w:rPr>
          <w:rFonts w:ascii="Times New Roman" w:hAnsi="Times New Roman"/>
          <w:sz w:val="24"/>
          <w:szCs w:val="24"/>
        </w:rPr>
        <w:t>»</w:t>
      </w:r>
      <w:r w:rsidRPr="0093104E">
        <w:rPr>
          <w:rFonts w:ascii="Times New Roman" w:hAnsi="Times New Roman"/>
          <w:sz w:val="24"/>
          <w:szCs w:val="24"/>
        </w:rPr>
        <w:t>, «Подъезд к р. Охота</w:t>
      </w:r>
      <w:r w:rsidR="00B14B30" w:rsidRPr="0093104E">
        <w:rPr>
          <w:rFonts w:ascii="Times New Roman" w:hAnsi="Times New Roman"/>
          <w:sz w:val="24"/>
          <w:szCs w:val="24"/>
        </w:rPr>
        <w:t>»</w:t>
      </w:r>
      <w:r w:rsidRPr="0093104E">
        <w:rPr>
          <w:rFonts w:ascii="Times New Roman" w:hAnsi="Times New Roman"/>
          <w:sz w:val="24"/>
          <w:szCs w:val="24"/>
        </w:rPr>
        <w:t xml:space="preserve">), обществом с ограниченной ответственностью </w:t>
      </w:r>
      <w:r w:rsidR="00B14B30" w:rsidRPr="0093104E">
        <w:rPr>
          <w:rFonts w:ascii="Times New Roman" w:hAnsi="Times New Roman"/>
          <w:sz w:val="24"/>
          <w:szCs w:val="24"/>
        </w:rPr>
        <w:t>«</w:t>
      </w:r>
      <w:r w:rsidRPr="0093104E">
        <w:rPr>
          <w:rFonts w:ascii="Times New Roman" w:hAnsi="Times New Roman"/>
          <w:sz w:val="24"/>
          <w:szCs w:val="24"/>
        </w:rPr>
        <w:t>Охотская транспортная компания</w:t>
      </w:r>
      <w:r w:rsidR="00B14B30" w:rsidRPr="0093104E">
        <w:rPr>
          <w:rFonts w:ascii="Times New Roman" w:hAnsi="Times New Roman"/>
          <w:sz w:val="24"/>
          <w:szCs w:val="24"/>
        </w:rPr>
        <w:t>»</w:t>
      </w:r>
      <w:r w:rsidRPr="0093104E">
        <w:rPr>
          <w:rFonts w:ascii="Times New Roman" w:hAnsi="Times New Roman"/>
          <w:sz w:val="24"/>
          <w:szCs w:val="24"/>
        </w:rPr>
        <w:t xml:space="preserve"> (рп. Охотск, с. Резиденция, с, Булгин, п. Морской, п. Аэропорт), ИП Ведминская В.В„ (с, Арка), ИП Забарунина Н.В. (п. Новое</w:t>
      </w:r>
      <w:r w:rsidR="00B14B30" w:rsidRPr="0093104E">
        <w:rPr>
          <w:rFonts w:ascii="Times New Roman" w:hAnsi="Times New Roman"/>
          <w:sz w:val="24"/>
          <w:szCs w:val="24"/>
        </w:rPr>
        <w:t xml:space="preserve"> </w:t>
      </w:r>
      <w:r w:rsidRPr="0093104E">
        <w:rPr>
          <w:rFonts w:ascii="Times New Roman" w:hAnsi="Times New Roman"/>
          <w:sz w:val="24"/>
          <w:szCs w:val="24"/>
        </w:rPr>
        <w:t>Устье, с. Вострецово), ИП Юдин Г</w:t>
      </w:r>
      <w:r w:rsidR="00B14B30" w:rsidRPr="0093104E">
        <w:rPr>
          <w:rFonts w:ascii="Times New Roman" w:hAnsi="Times New Roman"/>
          <w:sz w:val="24"/>
          <w:szCs w:val="24"/>
        </w:rPr>
        <w:t>.</w:t>
      </w:r>
      <w:r w:rsidRPr="0093104E">
        <w:rPr>
          <w:rFonts w:ascii="Times New Roman" w:hAnsi="Times New Roman"/>
          <w:sz w:val="24"/>
          <w:szCs w:val="24"/>
        </w:rPr>
        <w:t>А, (с. Иня, п. Новая Иня, п, Сельхозферма)</w:t>
      </w:r>
      <w:r w:rsidR="00B14B30" w:rsidRPr="0093104E">
        <w:rPr>
          <w:rFonts w:ascii="Times New Roman" w:hAnsi="Times New Roman"/>
          <w:sz w:val="24"/>
          <w:szCs w:val="24"/>
        </w:rPr>
        <w:t>.</w:t>
      </w:r>
    </w:p>
    <w:p w14:paraId="7A8B4924" w14:textId="02A517F9" w:rsidR="00521968" w:rsidRPr="0093104E" w:rsidRDefault="00521968" w:rsidP="00521968">
      <w:pPr>
        <w:spacing w:before="120" w:after="120" w:line="276" w:lineRule="auto"/>
        <w:jc w:val="both"/>
        <w:rPr>
          <w:rFonts w:ascii="Times New Roman" w:hAnsi="Times New Roman"/>
          <w:sz w:val="24"/>
          <w:szCs w:val="24"/>
        </w:rPr>
      </w:pPr>
      <w:r w:rsidRPr="0093104E">
        <w:rPr>
          <w:rFonts w:ascii="Times New Roman" w:hAnsi="Times New Roman"/>
          <w:sz w:val="24"/>
          <w:szCs w:val="24"/>
        </w:rPr>
        <w:t>Также проведены ремонты мостов на дороге «Подъезд к Мареканскому угольному разрезу</w:t>
      </w:r>
      <w:r w:rsidR="00325472" w:rsidRPr="0093104E">
        <w:rPr>
          <w:rFonts w:ascii="Times New Roman" w:hAnsi="Times New Roman"/>
          <w:sz w:val="24"/>
          <w:szCs w:val="24"/>
        </w:rPr>
        <w:t>»</w:t>
      </w:r>
      <w:r w:rsidRPr="0093104E">
        <w:rPr>
          <w:rFonts w:ascii="Times New Roman" w:hAnsi="Times New Roman"/>
          <w:sz w:val="24"/>
          <w:szCs w:val="24"/>
        </w:rPr>
        <w:t xml:space="preserve"> и на дороге Новое Устье - с. Вострецово</w:t>
      </w:r>
      <w:r w:rsidR="00325472" w:rsidRPr="0093104E">
        <w:rPr>
          <w:rFonts w:ascii="Times New Roman" w:hAnsi="Times New Roman"/>
          <w:sz w:val="24"/>
          <w:szCs w:val="24"/>
        </w:rPr>
        <w:t>»</w:t>
      </w:r>
      <w:r w:rsidRPr="0093104E">
        <w:rPr>
          <w:rFonts w:ascii="Times New Roman" w:hAnsi="Times New Roman"/>
          <w:sz w:val="24"/>
          <w:szCs w:val="24"/>
        </w:rPr>
        <w:t xml:space="preserve"> на общую сумму 11,5 млн. рублей. Произведена отсыпка участков автомобильных дорог в рп. Охотск, п. Новое Устье, с. Арка на общую сумму 4,3 млн. рублей</w:t>
      </w:r>
      <w:r w:rsidR="00325472" w:rsidRPr="0093104E">
        <w:rPr>
          <w:rFonts w:ascii="Times New Roman" w:hAnsi="Times New Roman"/>
          <w:sz w:val="24"/>
          <w:szCs w:val="24"/>
        </w:rPr>
        <w:t>.</w:t>
      </w:r>
    </w:p>
    <w:p w14:paraId="24AA1D40" w14:textId="39E4C0EB" w:rsidR="00521968" w:rsidRPr="0093104E" w:rsidRDefault="00521968" w:rsidP="00BF5932">
      <w:pPr>
        <w:spacing w:before="120" w:after="120" w:line="276" w:lineRule="auto"/>
        <w:jc w:val="both"/>
        <w:rPr>
          <w:rFonts w:ascii="Times New Roman" w:hAnsi="Times New Roman"/>
          <w:sz w:val="24"/>
          <w:szCs w:val="24"/>
        </w:rPr>
      </w:pPr>
      <w:r w:rsidRPr="0093104E">
        <w:rPr>
          <w:rFonts w:ascii="Times New Roman" w:hAnsi="Times New Roman"/>
          <w:sz w:val="24"/>
          <w:szCs w:val="24"/>
        </w:rPr>
        <w:t>Заключены контракты на приобретение, поставку и установку дорожных знаков в рп, Охотск (2 млн. рублей) и на выполнение работ по оценке технического состояния и паспортизации автомобильных дорог общего поль</w:t>
      </w:r>
      <w:r w:rsidR="00325472" w:rsidRPr="0093104E">
        <w:rPr>
          <w:rFonts w:ascii="Times New Roman" w:hAnsi="Times New Roman"/>
          <w:sz w:val="24"/>
          <w:szCs w:val="24"/>
        </w:rPr>
        <w:t>зов</w:t>
      </w:r>
      <w:r w:rsidRPr="0093104E">
        <w:rPr>
          <w:rFonts w:ascii="Times New Roman" w:hAnsi="Times New Roman"/>
          <w:sz w:val="24"/>
          <w:szCs w:val="24"/>
        </w:rPr>
        <w:t xml:space="preserve">ания местного значения округа </w:t>
      </w:r>
      <w:r w:rsidR="00F525E9" w:rsidRPr="0093104E">
        <w:rPr>
          <w:rFonts w:ascii="Times New Roman" w:hAnsi="Times New Roman"/>
          <w:sz w:val="24"/>
          <w:szCs w:val="24"/>
        </w:rPr>
        <w:t>(550 тыс. рублей).</w:t>
      </w:r>
    </w:p>
    <w:p w14:paraId="39D50BF3" w14:textId="7A172AD6" w:rsidR="00325472" w:rsidRPr="0093104E" w:rsidRDefault="00325472" w:rsidP="00325472">
      <w:pPr>
        <w:jc w:val="both"/>
        <w:rPr>
          <w:rFonts w:ascii="Times New Roman" w:hAnsi="Times New Roman"/>
          <w:b/>
          <w:bCs/>
          <w:sz w:val="24"/>
          <w:szCs w:val="24"/>
        </w:rPr>
      </w:pPr>
      <w:r w:rsidRPr="0093104E">
        <w:rPr>
          <w:rFonts w:ascii="Times New Roman" w:hAnsi="Times New Roman"/>
          <w:b/>
          <w:bCs/>
          <w:sz w:val="24"/>
          <w:szCs w:val="24"/>
        </w:rPr>
        <w:t>Воздушный транспорт</w:t>
      </w:r>
    </w:p>
    <w:p w14:paraId="3357E2B5" w14:textId="77777777" w:rsidR="00F525E9" w:rsidRPr="0093104E" w:rsidRDefault="00F525E9" w:rsidP="00F525E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В рамках федерального проекта "Развитие региональных аэропортов" в 2021 году был заключен государственный контракт на выполнение работ по реконструкции объекта капитального строительства "Реконструкция аэродрома Охотск Хабаровский край" Работы были разбиты на несколько этапов и должны были завершиться до конца 2024 года. В течение трех лет взлетная полоса должна была быть модернизирована и округ смог бы принимать самолеты большей грузоподъемности, что позволило бы снизить </w:t>
      </w:r>
      <w:r w:rsidRPr="0093104E">
        <w:rPr>
          <w:rFonts w:ascii="Times New Roman" w:hAnsi="Times New Roman"/>
          <w:sz w:val="24"/>
          <w:szCs w:val="24"/>
        </w:rPr>
        <w:lastRenderedPageBreak/>
        <w:t>стоимость доставки грузов. Планировалось удаление металлического покрытия и монтаж новой полосы из бетонных плит. В результате планировалось построить современный авиационный узел. Общая стоимость проекта составляла 3,7 млрд. руб.</w:t>
      </w:r>
    </w:p>
    <w:p w14:paraId="458AB47E" w14:textId="08415D3C" w:rsidR="00521968" w:rsidRPr="0093104E" w:rsidRDefault="00521968" w:rsidP="00521968">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В 2023 году были выполнены следующие работы: сдана в </w:t>
      </w:r>
      <w:r w:rsidR="0003419D" w:rsidRPr="0093104E">
        <w:rPr>
          <w:rFonts w:ascii="Times New Roman" w:hAnsi="Times New Roman"/>
          <w:sz w:val="24"/>
          <w:szCs w:val="24"/>
        </w:rPr>
        <w:t>эксплуатацию</w:t>
      </w:r>
      <w:r w:rsidRPr="0093104E">
        <w:rPr>
          <w:rFonts w:ascii="Times New Roman" w:hAnsi="Times New Roman"/>
          <w:sz w:val="24"/>
          <w:szCs w:val="24"/>
        </w:rPr>
        <w:t xml:space="preserve"> посадочная площадка самолетов, произведена отсыпка служебно-производственной дороги (на 83</w:t>
      </w:r>
      <w:r w:rsidR="0003419D" w:rsidRPr="0093104E">
        <w:rPr>
          <w:rFonts w:ascii="Times New Roman" w:hAnsi="Times New Roman"/>
          <w:sz w:val="24"/>
          <w:szCs w:val="24"/>
        </w:rPr>
        <w:t>%</w:t>
      </w:r>
      <w:r w:rsidRPr="0093104E">
        <w:rPr>
          <w:rFonts w:ascii="Times New Roman" w:hAnsi="Times New Roman"/>
          <w:sz w:val="24"/>
          <w:szCs w:val="24"/>
        </w:rPr>
        <w:t>), отсыпаны грунтовый перрон, места стоянок самолетов и рулежная дорожка (на 85</w:t>
      </w:r>
      <w:r w:rsidR="0003419D" w:rsidRPr="0093104E">
        <w:rPr>
          <w:rFonts w:ascii="Times New Roman" w:hAnsi="Times New Roman"/>
          <w:sz w:val="24"/>
          <w:szCs w:val="24"/>
        </w:rPr>
        <w:t>%</w:t>
      </w:r>
      <w:r w:rsidRPr="0093104E">
        <w:rPr>
          <w:rFonts w:ascii="Times New Roman" w:hAnsi="Times New Roman"/>
          <w:sz w:val="24"/>
          <w:szCs w:val="24"/>
        </w:rPr>
        <w:t>), произведено устройство периметрового ограждения аэродрома и водоотводные канавы (</w:t>
      </w:r>
      <w:r w:rsidR="0003419D" w:rsidRPr="0093104E">
        <w:rPr>
          <w:rFonts w:ascii="Times New Roman" w:hAnsi="Times New Roman"/>
          <w:sz w:val="24"/>
          <w:szCs w:val="24"/>
          <w:lang w:val="en-US"/>
        </w:rPr>
        <w:t>I</w:t>
      </w:r>
      <w:r w:rsidRPr="0093104E">
        <w:rPr>
          <w:rFonts w:ascii="Times New Roman" w:hAnsi="Times New Roman"/>
          <w:sz w:val="24"/>
          <w:szCs w:val="24"/>
        </w:rPr>
        <w:t xml:space="preserve"> этап строительства), строительство здания контрольно-пропускного пункта (73</w:t>
      </w:r>
      <w:r w:rsidR="0003419D" w:rsidRPr="0093104E">
        <w:rPr>
          <w:rFonts w:ascii="Times New Roman" w:hAnsi="Times New Roman"/>
          <w:sz w:val="24"/>
          <w:szCs w:val="24"/>
        </w:rPr>
        <w:t>%</w:t>
      </w:r>
      <w:r w:rsidRPr="0093104E">
        <w:rPr>
          <w:rFonts w:ascii="Times New Roman" w:hAnsi="Times New Roman"/>
          <w:sz w:val="24"/>
          <w:szCs w:val="24"/>
        </w:rPr>
        <w:t>), строительство здания аэродромной службы (на 35%).</w:t>
      </w:r>
    </w:p>
    <w:p w14:paraId="753B1ABD" w14:textId="38F2341A" w:rsidR="00521968" w:rsidRPr="0093104E" w:rsidRDefault="00521968" w:rsidP="00521968">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В связи с тем, что осенью 2023 года подрядчик общество с ограниченной ответственностью </w:t>
      </w:r>
      <w:r w:rsidR="00694F96" w:rsidRPr="0093104E">
        <w:rPr>
          <w:rFonts w:ascii="Times New Roman" w:hAnsi="Times New Roman"/>
          <w:sz w:val="24"/>
          <w:szCs w:val="24"/>
        </w:rPr>
        <w:t>«</w:t>
      </w:r>
      <w:r w:rsidRPr="0093104E">
        <w:rPr>
          <w:rFonts w:ascii="Times New Roman" w:hAnsi="Times New Roman"/>
          <w:sz w:val="24"/>
          <w:szCs w:val="24"/>
        </w:rPr>
        <w:t>Строительная компания № 1</w:t>
      </w:r>
      <w:r w:rsidR="00694F96" w:rsidRPr="0093104E">
        <w:rPr>
          <w:rFonts w:ascii="Times New Roman" w:hAnsi="Times New Roman"/>
          <w:sz w:val="24"/>
          <w:szCs w:val="24"/>
        </w:rPr>
        <w:t>»</w:t>
      </w:r>
      <w:r w:rsidRPr="0093104E">
        <w:rPr>
          <w:rFonts w:ascii="Times New Roman" w:hAnsi="Times New Roman"/>
          <w:sz w:val="24"/>
          <w:szCs w:val="24"/>
        </w:rPr>
        <w:t xml:space="preserve"> прекратил проведение работ, государственный контракт с ним был расторгнут. На федеральном уровне принято решение о выделении дополнительных средств для продолжения реконструкции аэропорта Охотск и проведения процедуры отбора нового подрядчика.</w:t>
      </w:r>
    </w:p>
    <w:p w14:paraId="2E549015" w14:textId="77777777" w:rsidR="0087459E" w:rsidRPr="0093104E" w:rsidRDefault="0087459E" w:rsidP="0087459E">
      <w:pPr>
        <w:spacing w:before="120" w:after="120" w:line="276" w:lineRule="auto"/>
        <w:jc w:val="both"/>
        <w:rPr>
          <w:rFonts w:ascii="Times New Roman" w:hAnsi="Times New Roman"/>
          <w:sz w:val="24"/>
          <w:szCs w:val="24"/>
        </w:rPr>
      </w:pPr>
      <w:r w:rsidRPr="0093104E">
        <w:rPr>
          <w:rFonts w:ascii="Times New Roman" w:hAnsi="Times New Roman"/>
          <w:sz w:val="24"/>
          <w:szCs w:val="24"/>
        </w:rPr>
        <w:t>По информации ФКУ "Ространсмодернизация" в настоящее время разработано задание на корректировку проектно-сметной документации по объекту, которая находится на стадии согласования в Федеральном агентстве воздушного транспорта. Также ФКУ "Ространсмодернизация"прорабатывает вопрос заключения контракта, подразумевающего одновременное выполнение работ по корректировке ПСД и выполнение строительно-монтажных работ, с ориентировочным сроком подписания договора не позднее 3 квартала 2025 года.</w:t>
      </w:r>
    </w:p>
    <w:p w14:paraId="7D283444" w14:textId="77777777" w:rsidR="0087459E" w:rsidRPr="0093104E" w:rsidRDefault="0087459E" w:rsidP="0087459E">
      <w:pPr>
        <w:spacing w:before="120" w:after="120" w:line="276" w:lineRule="auto"/>
        <w:jc w:val="both"/>
        <w:rPr>
          <w:rFonts w:ascii="Times New Roman" w:hAnsi="Times New Roman"/>
          <w:sz w:val="24"/>
          <w:szCs w:val="24"/>
        </w:rPr>
      </w:pPr>
      <w:r w:rsidRPr="0093104E">
        <w:rPr>
          <w:rFonts w:ascii="Times New Roman" w:hAnsi="Times New Roman"/>
          <w:sz w:val="24"/>
          <w:szCs w:val="24"/>
        </w:rPr>
        <w:t>С 2015 года ежегодно в период распутицы и в летний период по маршруту рп. Охотск – п. Новая Иня – рп. Охотск" выполняются авиационные рейсы (вертолет МИ-8) . За 9 месяцев 2024 года авиатранспортом перевезено 744 человека. На 2024год в рамках муниципальной программы «Развитие транспортной системы в Охотском муниципальном округе Хабаровского края» предусмотрена была субсидия перевозчику в объеме 7,4 млн. рублей.  В 2024 году завершены работы по обустройству места ожидания для пассажиров на вертолетной площадке в рп. Охотск.</w:t>
      </w:r>
    </w:p>
    <w:p w14:paraId="2FD9789A" w14:textId="53EBC4F3" w:rsidR="00905E54" w:rsidRPr="0093104E" w:rsidRDefault="00905E54" w:rsidP="00905E54">
      <w:pPr>
        <w:jc w:val="both"/>
        <w:rPr>
          <w:rFonts w:ascii="Times New Roman" w:hAnsi="Times New Roman"/>
          <w:b/>
          <w:bCs/>
          <w:sz w:val="24"/>
          <w:szCs w:val="24"/>
        </w:rPr>
      </w:pPr>
      <w:r w:rsidRPr="0093104E">
        <w:rPr>
          <w:rFonts w:ascii="Times New Roman" w:hAnsi="Times New Roman"/>
          <w:b/>
          <w:bCs/>
          <w:sz w:val="24"/>
          <w:szCs w:val="24"/>
        </w:rPr>
        <w:t>Пассажирский транспорт</w:t>
      </w:r>
    </w:p>
    <w:p w14:paraId="1DDCC8A8" w14:textId="77777777" w:rsidR="0087459E" w:rsidRPr="0093104E" w:rsidRDefault="0087459E" w:rsidP="0087459E">
      <w:pPr>
        <w:spacing w:line="240" w:lineRule="auto"/>
        <w:jc w:val="both"/>
        <w:rPr>
          <w:rFonts w:ascii="Times New Roman" w:hAnsi="Times New Roman"/>
          <w:sz w:val="24"/>
          <w:szCs w:val="24"/>
        </w:rPr>
      </w:pPr>
      <w:r w:rsidRPr="0093104E">
        <w:rPr>
          <w:rFonts w:ascii="Times New Roman" w:hAnsi="Times New Roman"/>
          <w:sz w:val="24"/>
          <w:szCs w:val="24"/>
        </w:rPr>
        <w:t>В Охотском муниципальном округе Хабаровского края лицензию на осуществление пассажирских перевозок автомобильным транспортом имеется только у одного хозяйствующего субъекта – ИП Юдина Г.А., с которым заключен муниципальный контракт на выполнение работ, связанных с осуществлением регулярных перевозок пассажиров и багажа автомобильным транспортом по регулируемым тарифам на 7 муниципальных маршрутах.</w:t>
      </w:r>
    </w:p>
    <w:p w14:paraId="3A0AA8BA" w14:textId="77777777" w:rsidR="0087459E" w:rsidRPr="0093104E" w:rsidRDefault="0087459E" w:rsidP="0087459E">
      <w:pPr>
        <w:widowControl w:val="0"/>
        <w:autoSpaceDE w:val="0"/>
        <w:autoSpaceDN w:val="0"/>
        <w:adjustRightInd w:val="0"/>
        <w:spacing w:line="240" w:lineRule="auto"/>
        <w:ind w:right="-2"/>
        <w:jc w:val="both"/>
        <w:rPr>
          <w:rFonts w:ascii="Times New Roman" w:hAnsi="Times New Roman"/>
          <w:sz w:val="24"/>
          <w:szCs w:val="24"/>
        </w:rPr>
      </w:pPr>
      <w:r w:rsidRPr="0093104E">
        <w:rPr>
          <w:rFonts w:ascii="Times New Roman" w:hAnsi="Times New Roman"/>
          <w:sz w:val="24"/>
          <w:szCs w:val="24"/>
        </w:rPr>
        <w:t xml:space="preserve">Все населенные пункты обеспечены транспортным сообщением с административным центром рп. Охотск. </w:t>
      </w:r>
    </w:p>
    <w:p w14:paraId="45F7BD4A" w14:textId="77777777" w:rsidR="0087459E" w:rsidRPr="0093104E" w:rsidRDefault="0087459E" w:rsidP="0087459E">
      <w:pPr>
        <w:widowControl w:val="0"/>
        <w:autoSpaceDE w:val="0"/>
        <w:autoSpaceDN w:val="0"/>
        <w:adjustRightInd w:val="0"/>
        <w:spacing w:line="240" w:lineRule="auto"/>
        <w:ind w:right="-2"/>
        <w:jc w:val="both"/>
        <w:rPr>
          <w:rFonts w:ascii="Times New Roman" w:hAnsi="Times New Roman"/>
          <w:sz w:val="24"/>
          <w:szCs w:val="24"/>
        </w:rPr>
      </w:pPr>
      <w:r w:rsidRPr="0093104E">
        <w:rPr>
          <w:rFonts w:ascii="Times New Roman" w:hAnsi="Times New Roman"/>
          <w:sz w:val="24"/>
          <w:szCs w:val="24"/>
        </w:rPr>
        <w:t>Регулярные пассажирские перевозки на территории округа осуществляются согласно расписания и маршрутов в летний период  по 4 маршрутам (№ 1, №3, №105, №1А), в зимний период по 7 маршрутам (№ 1, №3, №105, №1А, № 201, №202, №203).</w:t>
      </w:r>
    </w:p>
    <w:p w14:paraId="4C2591EE" w14:textId="77777777" w:rsidR="0087459E" w:rsidRPr="0093104E" w:rsidRDefault="0087459E" w:rsidP="0087459E">
      <w:pPr>
        <w:widowControl w:val="0"/>
        <w:autoSpaceDE w:val="0"/>
        <w:autoSpaceDN w:val="0"/>
        <w:adjustRightInd w:val="0"/>
        <w:spacing w:line="240" w:lineRule="auto"/>
        <w:ind w:right="-2"/>
        <w:jc w:val="both"/>
        <w:rPr>
          <w:rFonts w:ascii="Times New Roman" w:hAnsi="Times New Roman"/>
          <w:sz w:val="24"/>
          <w:szCs w:val="24"/>
        </w:rPr>
      </w:pPr>
      <w:r w:rsidRPr="0093104E">
        <w:rPr>
          <w:rFonts w:ascii="Times New Roman" w:hAnsi="Times New Roman"/>
          <w:sz w:val="24"/>
          <w:szCs w:val="24"/>
        </w:rPr>
        <w:t xml:space="preserve">До 2021 года износ пассажирского транспорта в районе составлял более 85%, так как новые автобусы не приобретались, а передавались из образовательных учреждений, после десятилетней эксплуатации. </w:t>
      </w:r>
    </w:p>
    <w:p w14:paraId="585C2D54" w14:textId="77777777" w:rsidR="0087459E" w:rsidRPr="0093104E" w:rsidRDefault="0087459E" w:rsidP="0087459E">
      <w:pPr>
        <w:widowControl w:val="0"/>
        <w:autoSpaceDE w:val="0"/>
        <w:autoSpaceDN w:val="0"/>
        <w:adjustRightInd w:val="0"/>
        <w:spacing w:line="240" w:lineRule="auto"/>
        <w:ind w:right="-2"/>
        <w:jc w:val="both"/>
        <w:rPr>
          <w:rFonts w:ascii="Times New Roman" w:hAnsi="Times New Roman"/>
          <w:sz w:val="24"/>
          <w:szCs w:val="24"/>
        </w:rPr>
      </w:pPr>
      <w:r w:rsidRPr="0093104E">
        <w:rPr>
          <w:rFonts w:ascii="Times New Roman" w:hAnsi="Times New Roman"/>
          <w:sz w:val="24"/>
          <w:szCs w:val="24"/>
        </w:rPr>
        <w:t xml:space="preserve">Начиная с 2021 года в целях обновления автобусного парка администрация участвует в краевой программе "Развитие транспортной системы Хабаровского края" на </w:t>
      </w:r>
      <w:r w:rsidRPr="0093104E">
        <w:rPr>
          <w:rFonts w:ascii="Times New Roman" w:hAnsi="Times New Roman"/>
          <w:sz w:val="24"/>
          <w:szCs w:val="24"/>
        </w:rPr>
        <w:lastRenderedPageBreak/>
        <w:t>условиях софинансирования (край -70%, местный бюджет -30%).</w:t>
      </w:r>
    </w:p>
    <w:p w14:paraId="6343CF7F" w14:textId="77777777" w:rsidR="0087459E" w:rsidRPr="0093104E" w:rsidRDefault="0087459E" w:rsidP="0087459E">
      <w:pPr>
        <w:widowControl w:val="0"/>
        <w:autoSpaceDE w:val="0"/>
        <w:autoSpaceDN w:val="0"/>
        <w:adjustRightInd w:val="0"/>
        <w:spacing w:line="240" w:lineRule="auto"/>
        <w:ind w:right="-2"/>
        <w:jc w:val="both"/>
        <w:rPr>
          <w:rFonts w:ascii="Times New Roman" w:hAnsi="Times New Roman"/>
          <w:sz w:val="24"/>
          <w:szCs w:val="24"/>
        </w:rPr>
      </w:pPr>
      <w:r w:rsidRPr="0093104E">
        <w:rPr>
          <w:rFonts w:ascii="Times New Roman" w:hAnsi="Times New Roman"/>
          <w:sz w:val="24"/>
          <w:szCs w:val="24"/>
        </w:rPr>
        <w:t>На основании вышеуказанной муниципальной программы администрацией, несмотря на ежегодный дефицит бюджета с 2021 по 2024 год приобретено 4 автобуса (3 –ПАЗ, 1-Газель).</w:t>
      </w:r>
    </w:p>
    <w:p w14:paraId="3B7C2F20" w14:textId="77777777" w:rsidR="0087459E" w:rsidRPr="0093104E" w:rsidRDefault="0087459E" w:rsidP="0087459E">
      <w:pPr>
        <w:spacing w:before="120" w:after="120" w:line="276" w:lineRule="auto"/>
        <w:jc w:val="both"/>
        <w:rPr>
          <w:rFonts w:ascii="Times New Roman" w:hAnsi="Times New Roman"/>
          <w:sz w:val="24"/>
          <w:szCs w:val="24"/>
        </w:rPr>
      </w:pPr>
      <w:r w:rsidRPr="0093104E">
        <w:rPr>
          <w:rFonts w:ascii="Times New Roman" w:hAnsi="Times New Roman"/>
          <w:sz w:val="24"/>
          <w:szCs w:val="24"/>
        </w:rPr>
        <w:t>В зимний период значительную роль в транспортном обеспечении округа играют автозимники «подъезд к с. Иня», «подъезд к с. Арка» и «подъезд к п. Новое Устье». В указанных направлениях округом организуются пассажирские перевозки. В летний период и период распутицы официальное транспортное сообщение с вышеуказанными населенными пунктами возможно только посредством организации пассажирских перевозок воздушным транспортом.</w:t>
      </w:r>
    </w:p>
    <w:p w14:paraId="02882AAB" w14:textId="0826AD58" w:rsidR="00F33F67" w:rsidRPr="0093104E" w:rsidRDefault="00F33F67" w:rsidP="00EF0E7B">
      <w:pPr>
        <w:spacing w:before="120" w:after="120" w:line="276" w:lineRule="auto"/>
        <w:jc w:val="both"/>
        <w:rPr>
          <w:rFonts w:ascii="Times New Roman" w:hAnsi="Times New Roman"/>
          <w:sz w:val="24"/>
          <w:szCs w:val="24"/>
        </w:rPr>
      </w:pPr>
      <w:r w:rsidRPr="0093104E">
        <w:rPr>
          <w:rFonts w:ascii="Times New Roman" w:hAnsi="Times New Roman"/>
          <w:sz w:val="24"/>
          <w:szCs w:val="24"/>
        </w:rPr>
        <w:t>За 9 месяцев 2024 года пассажирским автотранспортом перевезено по городу 59,9 тысяч человек (118,8 процентов к уровню соответствующего периода 2023 года)</w:t>
      </w:r>
      <w:r w:rsidR="00EF0E7B" w:rsidRPr="0093104E">
        <w:rPr>
          <w:rFonts w:ascii="Times New Roman" w:hAnsi="Times New Roman"/>
          <w:sz w:val="24"/>
          <w:szCs w:val="24"/>
        </w:rPr>
        <w:t>.</w:t>
      </w:r>
    </w:p>
    <w:p w14:paraId="775ED830" w14:textId="04B7927A" w:rsidR="00D84E18" w:rsidRPr="0093104E" w:rsidRDefault="00D84E18" w:rsidP="00D84E18">
      <w:pPr>
        <w:pStyle w:val="4"/>
        <w:rPr>
          <w:rFonts w:ascii="Times New Roman" w:hAnsi="Times New Roman" w:cs="Times New Roman"/>
          <w:b/>
          <w:bCs/>
          <w:i w:val="0"/>
          <w:iCs w:val="0"/>
          <w:color w:val="auto"/>
          <w:sz w:val="24"/>
          <w:szCs w:val="24"/>
        </w:rPr>
      </w:pPr>
      <w:r w:rsidRPr="0093104E">
        <w:rPr>
          <w:rFonts w:ascii="Times New Roman" w:hAnsi="Times New Roman" w:cs="Times New Roman"/>
          <w:b/>
          <w:bCs/>
          <w:i w:val="0"/>
          <w:iCs w:val="0"/>
          <w:color w:val="auto"/>
          <w:sz w:val="24"/>
          <w:szCs w:val="24"/>
        </w:rPr>
        <w:t>1.5.2 Улично-дорожная сеть и искусственные сооружения</w:t>
      </w:r>
    </w:p>
    <w:p w14:paraId="5A947EF4" w14:textId="56DE0DD6" w:rsidR="00A03C1B" w:rsidRPr="0093104E" w:rsidRDefault="00A03C1B" w:rsidP="00A03C1B">
      <w:pPr>
        <w:jc w:val="right"/>
        <w:rPr>
          <w:rFonts w:ascii="Times New Roman" w:hAnsi="Times New Roman"/>
          <w:sz w:val="24"/>
          <w:szCs w:val="24"/>
        </w:rPr>
      </w:pPr>
      <w:r w:rsidRPr="0093104E">
        <w:rPr>
          <w:rFonts w:ascii="Times New Roman" w:hAnsi="Times New Roman"/>
          <w:sz w:val="24"/>
          <w:szCs w:val="24"/>
        </w:rPr>
        <w:t xml:space="preserve">Таблица 1.5.2 – </w:t>
      </w:r>
      <w:r w:rsidR="001259A1" w:rsidRPr="0093104E">
        <w:rPr>
          <w:rFonts w:ascii="Times New Roman" w:hAnsi="Times New Roman"/>
          <w:sz w:val="24"/>
          <w:szCs w:val="24"/>
        </w:rPr>
        <w:t>1</w:t>
      </w:r>
    </w:p>
    <w:p w14:paraId="0DD74F94" w14:textId="2ECCCCFC" w:rsidR="00A03C1B" w:rsidRPr="0093104E" w:rsidRDefault="00CE7E80" w:rsidP="00A03C1B">
      <w:pPr>
        <w:jc w:val="both"/>
        <w:rPr>
          <w:rFonts w:ascii="Times New Roman" w:hAnsi="Times New Roman"/>
          <w:sz w:val="24"/>
          <w:szCs w:val="24"/>
        </w:rPr>
      </w:pPr>
      <w:r w:rsidRPr="0093104E">
        <w:rPr>
          <w:rFonts w:ascii="Times New Roman" w:hAnsi="Times New Roman"/>
          <w:sz w:val="24"/>
          <w:szCs w:val="24"/>
        </w:rPr>
        <w:t>И</w:t>
      </w:r>
      <w:r w:rsidR="00F164D9" w:rsidRPr="0093104E">
        <w:rPr>
          <w:rFonts w:ascii="Times New Roman" w:hAnsi="Times New Roman"/>
          <w:sz w:val="24"/>
          <w:szCs w:val="24"/>
        </w:rPr>
        <w:t>нформация о протяженности каждой</w:t>
      </w:r>
      <w:r w:rsidR="00A03C1B" w:rsidRPr="0093104E">
        <w:rPr>
          <w:rFonts w:ascii="Times New Roman" w:hAnsi="Times New Roman"/>
          <w:sz w:val="24"/>
          <w:szCs w:val="24"/>
        </w:rPr>
        <w:t xml:space="preserve"> автомобильн</w:t>
      </w:r>
      <w:r w:rsidR="00F164D9" w:rsidRPr="0093104E">
        <w:rPr>
          <w:rFonts w:ascii="Times New Roman" w:hAnsi="Times New Roman"/>
          <w:sz w:val="24"/>
          <w:szCs w:val="24"/>
        </w:rPr>
        <w:t>ой</w:t>
      </w:r>
      <w:r w:rsidR="00A03C1B" w:rsidRPr="0093104E">
        <w:rPr>
          <w:rFonts w:ascii="Times New Roman" w:hAnsi="Times New Roman"/>
          <w:sz w:val="24"/>
          <w:szCs w:val="24"/>
        </w:rPr>
        <w:t xml:space="preserve"> дорог</w:t>
      </w:r>
      <w:r w:rsidR="00F164D9" w:rsidRPr="0093104E">
        <w:rPr>
          <w:rFonts w:ascii="Times New Roman" w:hAnsi="Times New Roman"/>
          <w:sz w:val="24"/>
          <w:szCs w:val="24"/>
        </w:rPr>
        <w:t>и в разрезе населенных пунктов</w:t>
      </w:r>
      <w:r w:rsidR="00A03C1B" w:rsidRPr="0093104E">
        <w:rPr>
          <w:rFonts w:ascii="Times New Roman" w:hAnsi="Times New Roman"/>
          <w:sz w:val="24"/>
          <w:szCs w:val="24"/>
        </w:rPr>
        <w:t xml:space="preserve"> Охотского муниципального округа</w:t>
      </w:r>
    </w:p>
    <w:tbl>
      <w:tblPr>
        <w:tblW w:w="5000" w:type="pct"/>
        <w:jc w:val="center"/>
        <w:tblLayout w:type="fixed"/>
        <w:tblCellMar>
          <w:left w:w="10" w:type="dxa"/>
          <w:right w:w="10" w:type="dxa"/>
        </w:tblCellMar>
        <w:tblLook w:val="04A0" w:firstRow="1" w:lastRow="0" w:firstColumn="1" w:lastColumn="0" w:noHBand="0" w:noVBand="1"/>
      </w:tblPr>
      <w:tblGrid>
        <w:gridCol w:w="963"/>
        <w:gridCol w:w="3868"/>
        <w:gridCol w:w="1990"/>
        <w:gridCol w:w="2553"/>
      </w:tblGrid>
      <w:tr w:rsidR="00F164D9" w:rsidRPr="0093104E" w14:paraId="72B42210" w14:textId="77777777" w:rsidTr="007F5265">
        <w:trPr>
          <w:trHeight w:hRule="exact" w:val="574"/>
          <w:tblHeader/>
          <w:jc w:val="center"/>
        </w:trPr>
        <w:tc>
          <w:tcPr>
            <w:tcW w:w="959" w:type="dxa"/>
            <w:tcBorders>
              <w:top w:val="single" w:sz="4" w:space="0" w:color="auto"/>
              <w:left w:val="single" w:sz="4" w:space="0" w:color="auto"/>
              <w:bottom w:val="single" w:sz="4" w:space="0" w:color="auto"/>
            </w:tcBorders>
            <w:shd w:val="clear" w:color="auto" w:fill="FFFFFF"/>
            <w:vAlign w:val="center"/>
          </w:tcPr>
          <w:p w14:paraId="785A6AC3" w14:textId="672CA302" w:rsidR="00F164D9" w:rsidRPr="0093104E" w:rsidRDefault="0076328C" w:rsidP="00F164D9">
            <w:pPr>
              <w:widowControl w:val="0"/>
              <w:spacing w:line="240" w:lineRule="exact"/>
              <w:ind w:left="115" w:firstLine="0"/>
              <w:jc w:val="center"/>
              <w:rPr>
                <w:rFonts w:ascii="Times New Roman" w:hAnsi="Times New Roman"/>
                <w:b/>
                <w:bCs/>
                <w:color w:val="000000"/>
                <w:sz w:val="20"/>
                <w:szCs w:val="20"/>
                <w:shd w:val="clear" w:color="auto" w:fill="FFFFFF"/>
              </w:rPr>
            </w:pPr>
            <w:r w:rsidRPr="0093104E">
              <w:rPr>
                <w:rFonts w:ascii="Times New Roman" w:hAnsi="Times New Roman"/>
                <w:b/>
                <w:bCs/>
                <w:color w:val="000000"/>
                <w:sz w:val="20"/>
                <w:szCs w:val="20"/>
                <w:shd w:val="clear" w:color="auto" w:fill="FFFFFF"/>
              </w:rPr>
              <w:t>№ п/п</w:t>
            </w:r>
          </w:p>
        </w:tc>
        <w:tc>
          <w:tcPr>
            <w:tcW w:w="3856" w:type="dxa"/>
            <w:tcBorders>
              <w:top w:val="single" w:sz="4" w:space="0" w:color="auto"/>
              <w:left w:val="single" w:sz="4" w:space="0" w:color="auto"/>
              <w:bottom w:val="single" w:sz="4" w:space="0" w:color="auto"/>
            </w:tcBorders>
            <w:shd w:val="clear" w:color="auto" w:fill="FFFFFF"/>
            <w:vAlign w:val="center"/>
          </w:tcPr>
          <w:p w14:paraId="116E0545" w14:textId="02971056" w:rsidR="00F164D9" w:rsidRPr="0093104E" w:rsidRDefault="00F164D9" w:rsidP="00F164D9">
            <w:pPr>
              <w:widowControl w:val="0"/>
              <w:spacing w:line="240" w:lineRule="exact"/>
              <w:ind w:left="115" w:firstLine="0"/>
              <w:jc w:val="center"/>
              <w:rPr>
                <w:rFonts w:ascii="Times New Roman" w:hAnsi="Times New Roman"/>
                <w:b/>
                <w:bCs/>
                <w:color w:val="000000"/>
                <w:sz w:val="20"/>
                <w:szCs w:val="20"/>
                <w:shd w:val="clear" w:color="auto" w:fill="FFFFFF"/>
              </w:rPr>
            </w:pPr>
            <w:r w:rsidRPr="0093104E">
              <w:rPr>
                <w:rFonts w:ascii="Times New Roman" w:hAnsi="Times New Roman"/>
                <w:b/>
                <w:bCs/>
                <w:color w:val="000000"/>
                <w:sz w:val="20"/>
                <w:szCs w:val="20"/>
                <w:shd w:val="clear" w:color="auto" w:fill="FFFFFF"/>
              </w:rPr>
              <w:t>Наименование</w:t>
            </w:r>
          </w:p>
        </w:tc>
        <w:tc>
          <w:tcPr>
            <w:tcW w:w="1984" w:type="dxa"/>
            <w:tcBorders>
              <w:top w:val="single" w:sz="4" w:space="0" w:color="auto"/>
              <w:left w:val="single" w:sz="4" w:space="0" w:color="auto"/>
              <w:bottom w:val="single" w:sz="4" w:space="0" w:color="auto"/>
            </w:tcBorders>
            <w:shd w:val="clear" w:color="auto" w:fill="FFFFFF"/>
            <w:vAlign w:val="center"/>
          </w:tcPr>
          <w:p w14:paraId="44CCEBF4" w14:textId="6C84BEE4" w:rsidR="00F164D9" w:rsidRPr="0093104E" w:rsidRDefault="00F164D9" w:rsidP="00F164D9">
            <w:pPr>
              <w:widowControl w:val="0"/>
              <w:spacing w:line="240" w:lineRule="exact"/>
              <w:ind w:left="115" w:firstLine="0"/>
              <w:jc w:val="center"/>
              <w:rPr>
                <w:rFonts w:ascii="Times New Roman" w:hAnsi="Times New Roman"/>
                <w:b/>
                <w:bCs/>
                <w:color w:val="000000"/>
                <w:sz w:val="20"/>
                <w:szCs w:val="20"/>
                <w:shd w:val="clear" w:color="auto" w:fill="FFFFFF"/>
              </w:rPr>
            </w:pPr>
            <w:r w:rsidRPr="0093104E">
              <w:rPr>
                <w:rFonts w:ascii="Times New Roman" w:hAnsi="Times New Roman"/>
                <w:b/>
                <w:bCs/>
                <w:color w:val="000000"/>
                <w:sz w:val="20"/>
                <w:szCs w:val="20"/>
                <w:shd w:val="clear" w:color="auto" w:fill="FFFFFF"/>
              </w:rPr>
              <w:t>Протяженность</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0484B8D9" w14:textId="2E3FF8E6" w:rsidR="00F164D9" w:rsidRPr="0093104E" w:rsidRDefault="00F164D9" w:rsidP="00F164D9">
            <w:pPr>
              <w:widowControl w:val="0"/>
              <w:spacing w:line="240" w:lineRule="exact"/>
              <w:ind w:left="115" w:firstLine="0"/>
              <w:jc w:val="center"/>
              <w:rPr>
                <w:rFonts w:ascii="Times New Roman" w:hAnsi="Times New Roman"/>
                <w:b/>
                <w:bCs/>
                <w:color w:val="000000"/>
                <w:sz w:val="20"/>
                <w:szCs w:val="20"/>
                <w:shd w:val="clear" w:color="auto" w:fill="FFFFFF"/>
              </w:rPr>
            </w:pPr>
            <w:r w:rsidRPr="0093104E">
              <w:rPr>
                <w:rFonts w:ascii="Times New Roman" w:hAnsi="Times New Roman"/>
                <w:b/>
                <w:bCs/>
                <w:color w:val="000000"/>
                <w:sz w:val="20"/>
                <w:szCs w:val="20"/>
                <w:shd w:val="clear" w:color="auto" w:fill="FFFFFF"/>
              </w:rPr>
              <w:t>Учетный номер</w:t>
            </w:r>
          </w:p>
        </w:tc>
      </w:tr>
      <w:tr w:rsidR="0076328C" w:rsidRPr="0093104E" w14:paraId="75FF4D2E" w14:textId="77777777" w:rsidTr="00480D48">
        <w:trPr>
          <w:trHeight w:hRule="exact" w:val="453"/>
          <w:jc w:val="center"/>
        </w:trPr>
        <w:tc>
          <w:tcPr>
            <w:tcW w:w="9344"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8162E69" w14:textId="3FBEAB89" w:rsidR="0076328C" w:rsidRPr="0093104E" w:rsidRDefault="0076328C" w:rsidP="00F164D9">
            <w:pPr>
              <w:widowControl w:val="0"/>
              <w:spacing w:line="240" w:lineRule="exact"/>
              <w:ind w:left="115" w:firstLine="0"/>
              <w:jc w:val="center"/>
              <w:rPr>
                <w:rFonts w:ascii="Times New Roman" w:hAnsi="Times New Roman"/>
                <w:b/>
                <w:bCs/>
                <w:color w:val="000000"/>
                <w:sz w:val="20"/>
                <w:szCs w:val="20"/>
                <w:shd w:val="clear" w:color="auto" w:fill="FFFFFF"/>
              </w:rPr>
            </w:pPr>
            <w:r w:rsidRPr="0093104E">
              <w:rPr>
                <w:rFonts w:ascii="Times New Roman" w:hAnsi="Times New Roman"/>
                <w:b/>
                <w:bCs/>
                <w:color w:val="000000"/>
                <w:sz w:val="20"/>
                <w:szCs w:val="20"/>
                <w:shd w:val="clear" w:color="auto" w:fill="FFFFFF"/>
              </w:rPr>
              <w:t>рп. Охотск</w:t>
            </w:r>
          </w:p>
        </w:tc>
      </w:tr>
      <w:tr w:rsidR="00F164D9" w:rsidRPr="0093104E" w14:paraId="4EAE1387" w14:textId="77777777" w:rsidTr="0087074A">
        <w:trPr>
          <w:trHeight w:hRule="exact" w:val="701"/>
          <w:jc w:val="center"/>
        </w:trPr>
        <w:tc>
          <w:tcPr>
            <w:tcW w:w="959" w:type="dxa"/>
            <w:tcBorders>
              <w:top w:val="single" w:sz="4" w:space="0" w:color="auto"/>
              <w:left w:val="single" w:sz="4" w:space="0" w:color="auto"/>
              <w:bottom w:val="single" w:sz="4" w:space="0" w:color="auto"/>
            </w:tcBorders>
            <w:shd w:val="clear" w:color="auto" w:fill="FFFFFF"/>
            <w:vAlign w:val="center"/>
          </w:tcPr>
          <w:p w14:paraId="471B072B"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47F0F15C" w14:textId="72FECE1D"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Белолипского</w:t>
            </w:r>
          </w:p>
        </w:tc>
        <w:tc>
          <w:tcPr>
            <w:tcW w:w="1984" w:type="dxa"/>
            <w:tcBorders>
              <w:top w:val="single" w:sz="4" w:space="0" w:color="auto"/>
              <w:left w:val="single" w:sz="4" w:space="0" w:color="auto"/>
              <w:bottom w:val="single" w:sz="4" w:space="0" w:color="auto"/>
            </w:tcBorders>
            <w:shd w:val="clear" w:color="auto" w:fill="FFFFFF"/>
            <w:vAlign w:val="center"/>
          </w:tcPr>
          <w:p w14:paraId="0168324A"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0,526</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155DE886"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МП 063</w:t>
            </w:r>
          </w:p>
        </w:tc>
      </w:tr>
      <w:tr w:rsidR="00F164D9" w:rsidRPr="0093104E" w14:paraId="1C026CEE" w14:textId="77777777" w:rsidTr="00863D6E">
        <w:trPr>
          <w:trHeight w:hRule="exact" w:val="553"/>
          <w:jc w:val="center"/>
        </w:trPr>
        <w:tc>
          <w:tcPr>
            <w:tcW w:w="959" w:type="dxa"/>
            <w:tcBorders>
              <w:top w:val="single" w:sz="4" w:space="0" w:color="auto"/>
              <w:left w:val="single" w:sz="4" w:space="0" w:color="auto"/>
              <w:bottom w:val="single" w:sz="4" w:space="0" w:color="auto"/>
            </w:tcBorders>
            <w:shd w:val="clear" w:color="auto" w:fill="FFFFFF"/>
            <w:vAlign w:val="center"/>
          </w:tcPr>
          <w:p w14:paraId="4D983635"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40CED3A9" w14:textId="34361CE8"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Беляева</w:t>
            </w:r>
          </w:p>
        </w:tc>
        <w:tc>
          <w:tcPr>
            <w:tcW w:w="1984" w:type="dxa"/>
            <w:tcBorders>
              <w:top w:val="single" w:sz="4" w:space="0" w:color="auto"/>
              <w:left w:val="single" w:sz="4" w:space="0" w:color="auto"/>
              <w:bottom w:val="single" w:sz="4" w:space="0" w:color="auto"/>
            </w:tcBorders>
            <w:shd w:val="clear" w:color="auto" w:fill="FFFFFF"/>
            <w:vAlign w:val="center"/>
          </w:tcPr>
          <w:p w14:paraId="599ABF07"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0,581</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209F5812"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064</w:t>
            </w:r>
          </w:p>
        </w:tc>
      </w:tr>
      <w:tr w:rsidR="00F164D9" w:rsidRPr="0093104E" w14:paraId="3ACDF13D" w14:textId="77777777" w:rsidTr="00863D6E">
        <w:trPr>
          <w:trHeight w:hRule="exact" w:val="575"/>
          <w:jc w:val="center"/>
        </w:trPr>
        <w:tc>
          <w:tcPr>
            <w:tcW w:w="959" w:type="dxa"/>
            <w:tcBorders>
              <w:top w:val="single" w:sz="4" w:space="0" w:color="auto"/>
              <w:left w:val="single" w:sz="4" w:space="0" w:color="auto"/>
              <w:bottom w:val="single" w:sz="4" w:space="0" w:color="auto"/>
            </w:tcBorders>
            <w:shd w:val="clear" w:color="auto" w:fill="FFFFFF"/>
            <w:vAlign w:val="center"/>
          </w:tcPr>
          <w:p w14:paraId="1C1B26AC"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04D1A243" w14:textId="1AFFB930"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Больничная</w:t>
            </w:r>
          </w:p>
        </w:tc>
        <w:tc>
          <w:tcPr>
            <w:tcW w:w="1984" w:type="dxa"/>
            <w:tcBorders>
              <w:top w:val="single" w:sz="4" w:space="0" w:color="auto"/>
              <w:left w:val="single" w:sz="4" w:space="0" w:color="auto"/>
              <w:bottom w:val="single" w:sz="4" w:space="0" w:color="auto"/>
            </w:tcBorders>
            <w:shd w:val="clear" w:color="auto" w:fill="FFFFFF"/>
            <w:vAlign w:val="center"/>
          </w:tcPr>
          <w:p w14:paraId="794A8A07"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0,293</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3B9E1665"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065</w:t>
            </w:r>
          </w:p>
        </w:tc>
      </w:tr>
      <w:tr w:rsidR="00F164D9" w:rsidRPr="0093104E" w14:paraId="3019EC60" w14:textId="77777777" w:rsidTr="00863D6E">
        <w:trPr>
          <w:trHeight w:hRule="exact" w:val="569"/>
          <w:jc w:val="center"/>
        </w:trPr>
        <w:tc>
          <w:tcPr>
            <w:tcW w:w="959" w:type="dxa"/>
            <w:tcBorders>
              <w:top w:val="single" w:sz="4" w:space="0" w:color="auto"/>
              <w:left w:val="single" w:sz="4" w:space="0" w:color="auto"/>
              <w:bottom w:val="single" w:sz="4" w:space="0" w:color="auto"/>
            </w:tcBorders>
            <w:shd w:val="clear" w:color="auto" w:fill="FFFFFF"/>
            <w:vAlign w:val="center"/>
          </w:tcPr>
          <w:p w14:paraId="265DA493"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2D0E871D" w14:textId="5F703629"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Вострецово</w:t>
            </w:r>
          </w:p>
        </w:tc>
        <w:tc>
          <w:tcPr>
            <w:tcW w:w="1984" w:type="dxa"/>
            <w:tcBorders>
              <w:top w:val="single" w:sz="4" w:space="0" w:color="auto"/>
              <w:left w:val="single" w:sz="4" w:space="0" w:color="auto"/>
              <w:bottom w:val="single" w:sz="4" w:space="0" w:color="auto"/>
            </w:tcBorders>
            <w:shd w:val="clear" w:color="auto" w:fill="FFFFFF"/>
            <w:vAlign w:val="center"/>
          </w:tcPr>
          <w:p w14:paraId="21623DFA"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1,001</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50F05C83"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066</w:t>
            </w:r>
          </w:p>
        </w:tc>
      </w:tr>
      <w:tr w:rsidR="00F164D9" w:rsidRPr="0093104E" w14:paraId="7B76466C" w14:textId="77777777" w:rsidTr="00863D6E">
        <w:trPr>
          <w:trHeight w:hRule="exact" w:val="563"/>
          <w:jc w:val="center"/>
        </w:trPr>
        <w:tc>
          <w:tcPr>
            <w:tcW w:w="959" w:type="dxa"/>
            <w:tcBorders>
              <w:top w:val="single" w:sz="4" w:space="0" w:color="auto"/>
              <w:left w:val="single" w:sz="4" w:space="0" w:color="auto"/>
              <w:bottom w:val="single" w:sz="4" w:space="0" w:color="auto"/>
            </w:tcBorders>
            <w:shd w:val="clear" w:color="auto" w:fill="FFFFFF"/>
            <w:vAlign w:val="center"/>
          </w:tcPr>
          <w:p w14:paraId="3CE7D511"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44D35E35" w14:textId="1E5A82BD"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Гагарина </w:t>
            </w:r>
          </w:p>
        </w:tc>
        <w:tc>
          <w:tcPr>
            <w:tcW w:w="1984" w:type="dxa"/>
            <w:tcBorders>
              <w:top w:val="single" w:sz="4" w:space="0" w:color="auto"/>
              <w:left w:val="single" w:sz="4" w:space="0" w:color="auto"/>
              <w:bottom w:val="single" w:sz="4" w:space="0" w:color="auto"/>
            </w:tcBorders>
            <w:shd w:val="clear" w:color="auto" w:fill="FFFFFF"/>
            <w:vAlign w:val="center"/>
          </w:tcPr>
          <w:p w14:paraId="7BD1E7CC"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0,977</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3EB6876D"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067</w:t>
            </w:r>
          </w:p>
        </w:tc>
      </w:tr>
      <w:tr w:rsidR="00F164D9" w:rsidRPr="0093104E" w14:paraId="604384A2" w14:textId="77777777" w:rsidTr="00863D6E">
        <w:trPr>
          <w:trHeight w:hRule="exact" w:val="588"/>
          <w:jc w:val="center"/>
        </w:trPr>
        <w:tc>
          <w:tcPr>
            <w:tcW w:w="959" w:type="dxa"/>
            <w:tcBorders>
              <w:top w:val="single" w:sz="4" w:space="0" w:color="auto"/>
              <w:left w:val="single" w:sz="4" w:space="0" w:color="auto"/>
              <w:bottom w:val="single" w:sz="4" w:space="0" w:color="auto"/>
            </w:tcBorders>
            <w:shd w:val="clear" w:color="auto" w:fill="FFFFFF"/>
            <w:vAlign w:val="center"/>
          </w:tcPr>
          <w:p w14:paraId="1A9B5DF6"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172BBFF9" w14:textId="115657D1"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Гайдара </w:t>
            </w:r>
          </w:p>
        </w:tc>
        <w:tc>
          <w:tcPr>
            <w:tcW w:w="1984" w:type="dxa"/>
            <w:tcBorders>
              <w:top w:val="single" w:sz="4" w:space="0" w:color="auto"/>
              <w:left w:val="single" w:sz="4" w:space="0" w:color="auto"/>
              <w:bottom w:val="single" w:sz="4" w:space="0" w:color="auto"/>
            </w:tcBorders>
            <w:shd w:val="clear" w:color="auto" w:fill="FFFFFF"/>
            <w:vAlign w:val="center"/>
          </w:tcPr>
          <w:p w14:paraId="047082F6"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0,789</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6B5CC020"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068</w:t>
            </w:r>
          </w:p>
        </w:tc>
      </w:tr>
      <w:tr w:rsidR="00F164D9" w:rsidRPr="0093104E" w14:paraId="29CA2407" w14:textId="77777777" w:rsidTr="00863D6E">
        <w:trPr>
          <w:trHeight w:hRule="exact" w:val="581"/>
          <w:jc w:val="center"/>
        </w:trPr>
        <w:tc>
          <w:tcPr>
            <w:tcW w:w="959" w:type="dxa"/>
            <w:tcBorders>
              <w:top w:val="single" w:sz="4" w:space="0" w:color="auto"/>
              <w:left w:val="single" w:sz="4" w:space="0" w:color="auto"/>
              <w:bottom w:val="single" w:sz="4" w:space="0" w:color="auto"/>
            </w:tcBorders>
            <w:shd w:val="clear" w:color="auto" w:fill="FFFFFF"/>
            <w:vAlign w:val="center"/>
          </w:tcPr>
          <w:p w14:paraId="52A0C03A"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5E20ED2A" w14:textId="3873A785"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Добровольского </w:t>
            </w:r>
          </w:p>
        </w:tc>
        <w:tc>
          <w:tcPr>
            <w:tcW w:w="1984" w:type="dxa"/>
            <w:tcBorders>
              <w:top w:val="single" w:sz="4" w:space="0" w:color="auto"/>
              <w:left w:val="single" w:sz="4" w:space="0" w:color="auto"/>
              <w:bottom w:val="single" w:sz="4" w:space="0" w:color="auto"/>
            </w:tcBorders>
            <w:shd w:val="clear" w:color="auto" w:fill="FFFFFF"/>
            <w:vAlign w:val="center"/>
          </w:tcPr>
          <w:p w14:paraId="30374F8E"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sz w:val="20"/>
                <w:szCs w:val="20"/>
              </w:rPr>
              <w:t>0,907</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54F3D89F"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069</w:t>
            </w:r>
          </w:p>
        </w:tc>
      </w:tr>
      <w:tr w:rsidR="00F164D9" w:rsidRPr="0093104E" w14:paraId="276C111E" w14:textId="77777777" w:rsidTr="00863D6E">
        <w:trPr>
          <w:trHeight w:hRule="exact" w:val="561"/>
          <w:jc w:val="center"/>
        </w:trPr>
        <w:tc>
          <w:tcPr>
            <w:tcW w:w="959" w:type="dxa"/>
            <w:tcBorders>
              <w:top w:val="single" w:sz="4" w:space="0" w:color="auto"/>
              <w:left w:val="single" w:sz="4" w:space="0" w:color="auto"/>
              <w:bottom w:val="single" w:sz="4" w:space="0" w:color="auto"/>
            </w:tcBorders>
            <w:shd w:val="clear" w:color="auto" w:fill="FFFFFF"/>
            <w:vAlign w:val="center"/>
          </w:tcPr>
          <w:p w14:paraId="71EBA485"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052BB35B" w14:textId="47EE74CE"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Заводская </w:t>
            </w:r>
          </w:p>
        </w:tc>
        <w:tc>
          <w:tcPr>
            <w:tcW w:w="1984" w:type="dxa"/>
            <w:tcBorders>
              <w:top w:val="single" w:sz="4" w:space="0" w:color="auto"/>
              <w:left w:val="single" w:sz="4" w:space="0" w:color="auto"/>
              <w:bottom w:val="single" w:sz="4" w:space="0" w:color="auto"/>
            </w:tcBorders>
            <w:shd w:val="clear" w:color="auto" w:fill="FFFFFF"/>
            <w:vAlign w:val="center"/>
          </w:tcPr>
          <w:p w14:paraId="788C4CAC"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1,507</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39665F8A"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070</w:t>
            </w:r>
          </w:p>
        </w:tc>
      </w:tr>
      <w:tr w:rsidR="00F164D9" w:rsidRPr="0093104E" w14:paraId="4BDFB152" w14:textId="77777777" w:rsidTr="00863D6E">
        <w:trPr>
          <w:trHeight w:hRule="exact" w:val="583"/>
          <w:jc w:val="center"/>
        </w:trPr>
        <w:tc>
          <w:tcPr>
            <w:tcW w:w="959" w:type="dxa"/>
            <w:tcBorders>
              <w:top w:val="single" w:sz="4" w:space="0" w:color="auto"/>
              <w:left w:val="single" w:sz="4" w:space="0" w:color="auto"/>
              <w:bottom w:val="single" w:sz="4" w:space="0" w:color="auto"/>
            </w:tcBorders>
            <w:shd w:val="clear" w:color="auto" w:fill="FFFFFF"/>
            <w:vAlign w:val="center"/>
          </w:tcPr>
          <w:p w14:paraId="205D703D"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4988AB2A" w14:textId="2203D45C"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Карпинского </w:t>
            </w:r>
          </w:p>
        </w:tc>
        <w:tc>
          <w:tcPr>
            <w:tcW w:w="1984" w:type="dxa"/>
            <w:tcBorders>
              <w:top w:val="single" w:sz="4" w:space="0" w:color="auto"/>
              <w:left w:val="single" w:sz="4" w:space="0" w:color="auto"/>
              <w:bottom w:val="single" w:sz="4" w:space="0" w:color="auto"/>
            </w:tcBorders>
            <w:shd w:val="clear" w:color="auto" w:fill="FFFFFF"/>
            <w:vAlign w:val="center"/>
          </w:tcPr>
          <w:p w14:paraId="1B1B4F30"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0,719</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01B9B19E"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071</w:t>
            </w:r>
          </w:p>
        </w:tc>
      </w:tr>
      <w:tr w:rsidR="00F164D9" w:rsidRPr="0093104E" w14:paraId="0E857297" w14:textId="77777777" w:rsidTr="00863D6E">
        <w:trPr>
          <w:trHeight w:hRule="exact" w:val="563"/>
          <w:jc w:val="center"/>
        </w:trPr>
        <w:tc>
          <w:tcPr>
            <w:tcW w:w="959" w:type="dxa"/>
            <w:tcBorders>
              <w:top w:val="single" w:sz="4" w:space="0" w:color="auto"/>
              <w:left w:val="single" w:sz="4" w:space="0" w:color="auto"/>
              <w:bottom w:val="single" w:sz="4" w:space="0" w:color="auto"/>
            </w:tcBorders>
            <w:shd w:val="clear" w:color="auto" w:fill="FFFFFF"/>
            <w:vAlign w:val="center"/>
          </w:tcPr>
          <w:p w14:paraId="2516C95F"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26371A45" w14:textId="373D4A8D"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Комарова </w:t>
            </w:r>
          </w:p>
        </w:tc>
        <w:tc>
          <w:tcPr>
            <w:tcW w:w="1984" w:type="dxa"/>
            <w:tcBorders>
              <w:top w:val="single" w:sz="4" w:space="0" w:color="auto"/>
              <w:left w:val="single" w:sz="4" w:space="0" w:color="auto"/>
              <w:bottom w:val="single" w:sz="4" w:space="0" w:color="auto"/>
            </w:tcBorders>
            <w:shd w:val="clear" w:color="auto" w:fill="FFFFFF"/>
            <w:vAlign w:val="center"/>
          </w:tcPr>
          <w:p w14:paraId="2AF7999E"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0,676</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77CCFFFD"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072</w:t>
            </w:r>
          </w:p>
        </w:tc>
      </w:tr>
      <w:tr w:rsidR="00F164D9" w:rsidRPr="0093104E" w14:paraId="1B50AC20" w14:textId="77777777" w:rsidTr="00863D6E">
        <w:trPr>
          <w:trHeight w:hRule="exact" w:val="557"/>
          <w:jc w:val="center"/>
        </w:trPr>
        <w:tc>
          <w:tcPr>
            <w:tcW w:w="959" w:type="dxa"/>
            <w:tcBorders>
              <w:top w:val="single" w:sz="4" w:space="0" w:color="auto"/>
              <w:left w:val="single" w:sz="4" w:space="0" w:color="auto"/>
              <w:bottom w:val="single" w:sz="4" w:space="0" w:color="auto"/>
            </w:tcBorders>
            <w:shd w:val="clear" w:color="auto" w:fill="FFFFFF"/>
            <w:vAlign w:val="center"/>
          </w:tcPr>
          <w:p w14:paraId="5EF47A98"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7EAE2746" w14:textId="4561D3FF"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Коммунистическая </w:t>
            </w:r>
          </w:p>
        </w:tc>
        <w:tc>
          <w:tcPr>
            <w:tcW w:w="1984" w:type="dxa"/>
            <w:tcBorders>
              <w:top w:val="single" w:sz="4" w:space="0" w:color="auto"/>
              <w:left w:val="single" w:sz="4" w:space="0" w:color="auto"/>
              <w:bottom w:val="single" w:sz="4" w:space="0" w:color="auto"/>
            </w:tcBorders>
            <w:shd w:val="clear" w:color="auto" w:fill="FFFFFF"/>
            <w:vAlign w:val="center"/>
          </w:tcPr>
          <w:p w14:paraId="7A25ADF3"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3,582</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128F377F"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073</w:t>
            </w:r>
          </w:p>
        </w:tc>
      </w:tr>
      <w:tr w:rsidR="00F164D9" w:rsidRPr="0093104E" w14:paraId="7F61A139" w14:textId="77777777" w:rsidTr="00863D6E">
        <w:trPr>
          <w:trHeight w:hRule="exact" w:val="567"/>
          <w:jc w:val="center"/>
        </w:trPr>
        <w:tc>
          <w:tcPr>
            <w:tcW w:w="959" w:type="dxa"/>
            <w:tcBorders>
              <w:top w:val="single" w:sz="4" w:space="0" w:color="auto"/>
              <w:left w:val="single" w:sz="4" w:space="0" w:color="auto"/>
              <w:bottom w:val="single" w:sz="4" w:space="0" w:color="auto"/>
            </w:tcBorders>
            <w:shd w:val="clear" w:color="auto" w:fill="FFFFFF"/>
            <w:vAlign w:val="center"/>
          </w:tcPr>
          <w:p w14:paraId="54734688"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7F169847" w14:textId="550EB022" w:rsidR="00F164D9" w:rsidRPr="0093104E" w:rsidRDefault="00F164D9" w:rsidP="00F164D9">
            <w:pPr>
              <w:widowControl w:val="0"/>
              <w:spacing w:line="240" w:lineRule="exact"/>
              <w:ind w:left="115" w:firstLine="0"/>
              <w:jc w:val="center"/>
              <w:rPr>
                <w:rFonts w:ascii="Times New Roman" w:hAnsi="Times New Roman"/>
                <w:color w:val="000000"/>
                <w:sz w:val="20"/>
                <w:szCs w:val="20"/>
              </w:rPr>
            </w:pPr>
            <w:r w:rsidRPr="0093104E">
              <w:rPr>
                <w:rFonts w:ascii="Times New Roman" w:hAnsi="Times New Roman"/>
                <w:color w:val="000000"/>
                <w:sz w:val="20"/>
                <w:szCs w:val="20"/>
                <w:shd w:val="clear" w:color="auto" w:fill="FFFFFF"/>
              </w:rPr>
              <w:t xml:space="preserve">ул. Комсомольская </w:t>
            </w:r>
          </w:p>
        </w:tc>
        <w:tc>
          <w:tcPr>
            <w:tcW w:w="1984" w:type="dxa"/>
            <w:tcBorders>
              <w:top w:val="single" w:sz="4" w:space="0" w:color="auto"/>
              <w:left w:val="single" w:sz="4" w:space="0" w:color="auto"/>
              <w:bottom w:val="single" w:sz="4" w:space="0" w:color="auto"/>
            </w:tcBorders>
            <w:shd w:val="clear" w:color="auto" w:fill="FFFFFF"/>
            <w:vAlign w:val="center"/>
          </w:tcPr>
          <w:p w14:paraId="20DCD3AE"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0,847</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52B185AA"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074</w:t>
            </w:r>
          </w:p>
        </w:tc>
      </w:tr>
      <w:tr w:rsidR="00F164D9" w:rsidRPr="0093104E" w14:paraId="45907B9B" w14:textId="77777777" w:rsidTr="00863D6E">
        <w:trPr>
          <w:trHeight w:hRule="exact" w:val="588"/>
          <w:jc w:val="center"/>
        </w:trPr>
        <w:tc>
          <w:tcPr>
            <w:tcW w:w="959" w:type="dxa"/>
            <w:tcBorders>
              <w:top w:val="single" w:sz="4" w:space="0" w:color="auto"/>
              <w:left w:val="single" w:sz="4" w:space="0" w:color="auto"/>
              <w:bottom w:val="single" w:sz="4" w:space="0" w:color="auto"/>
            </w:tcBorders>
            <w:shd w:val="clear" w:color="auto" w:fill="FFFFFF"/>
            <w:vAlign w:val="center"/>
          </w:tcPr>
          <w:p w14:paraId="0A484E79"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5D60C155" w14:textId="2F87E1AB"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Кооперативная </w:t>
            </w:r>
          </w:p>
        </w:tc>
        <w:tc>
          <w:tcPr>
            <w:tcW w:w="1984" w:type="dxa"/>
            <w:tcBorders>
              <w:top w:val="single" w:sz="4" w:space="0" w:color="auto"/>
              <w:left w:val="single" w:sz="4" w:space="0" w:color="auto"/>
              <w:bottom w:val="single" w:sz="4" w:space="0" w:color="auto"/>
            </w:tcBorders>
            <w:shd w:val="clear" w:color="auto" w:fill="FFFFFF"/>
            <w:vAlign w:val="center"/>
          </w:tcPr>
          <w:p w14:paraId="63E5CCE4"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0,253</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01F24011"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075</w:t>
            </w:r>
          </w:p>
        </w:tc>
      </w:tr>
      <w:tr w:rsidR="00F164D9" w:rsidRPr="0093104E" w14:paraId="40EBED7F" w14:textId="77777777" w:rsidTr="00863D6E">
        <w:trPr>
          <w:trHeight w:hRule="exact" w:val="570"/>
          <w:jc w:val="center"/>
        </w:trPr>
        <w:tc>
          <w:tcPr>
            <w:tcW w:w="959" w:type="dxa"/>
            <w:tcBorders>
              <w:top w:val="single" w:sz="4" w:space="0" w:color="auto"/>
              <w:left w:val="single" w:sz="4" w:space="0" w:color="auto"/>
              <w:bottom w:val="single" w:sz="4" w:space="0" w:color="auto"/>
            </w:tcBorders>
            <w:shd w:val="clear" w:color="auto" w:fill="FFFFFF"/>
            <w:vAlign w:val="center"/>
          </w:tcPr>
          <w:p w14:paraId="3024892B"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71B8BF35" w14:textId="0AE92462"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Кузнецовская </w:t>
            </w:r>
          </w:p>
        </w:tc>
        <w:tc>
          <w:tcPr>
            <w:tcW w:w="1984" w:type="dxa"/>
            <w:tcBorders>
              <w:top w:val="single" w:sz="4" w:space="0" w:color="auto"/>
              <w:left w:val="single" w:sz="4" w:space="0" w:color="auto"/>
              <w:bottom w:val="single" w:sz="4" w:space="0" w:color="auto"/>
            </w:tcBorders>
            <w:shd w:val="clear" w:color="auto" w:fill="FFFFFF"/>
            <w:vAlign w:val="center"/>
          </w:tcPr>
          <w:p w14:paraId="578C458B"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0,627</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3B54D7EA"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076</w:t>
            </w:r>
          </w:p>
        </w:tc>
      </w:tr>
      <w:tr w:rsidR="00F164D9" w:rsidRPr="0093104E" w14:paraId="7C04F83C" w14:textId="77777777" w:rsidTr="00863D6E">
        <w:trPr>
          <w:trHeight w:hRule="exact" w:val="563"/>
          <w:jc w:val="center"/>
        </w:trPr>
        <w:tc>
          <w:tcPr>
            <w:tcW w:w="959" w:type="dxa"/>
            <w:tcBorders>
              <w:top w:val="single" w:sz="4" w:space="0" w:color="auto"/>
              <w:left w:val="single" w:sz="4" w:space="0" w:color="auto"/>
              <w:bottom w:val="single" w:sz="4" w:space="0" w:color="auto"/>
            </w:tcBorders>
            <w:shd w:val="clear" w:color="auto" w:fill="FFFFFF"/>
            <w:vAlign w:val="center"/>
          </w:tcPr>
          <w:p w14:paraId="4A149C2E"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4D540EF0" w14:textId="2D256D1D"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Ленина </w:t>
            </w:r>
          </w:p>
        </w:tc>
        <w:tc>
          <w:tcPr>
            <w:tcW w:w="1984" w:type="dxa"/>
            <w:tcBorders>
              <w:top w:val="single" w:sz="4" w:space="0" w:color="auto"/>
              <w:left w:val="single" w:sz="4" w:space="0" w:color="auto"/>
              <w:bottom w:val="single" w:sz="4" w:space="0" w:color="auto"/>
            </w:tcBorders>
            <w:shd w:val="clear" w:color="auto" w:fill="FFFFFF"/>
            <w:vAlign w:val="center"/>
          </w:tcPr>
          <w:p w14:paraId="2CCDF8F0"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0,702</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74D3CA4E"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077</w:t>
            </w:r>
          </w:p>
        </w:tc>
      </w:tr>
      <w:tr w:rsidR="00F164D9" w:rsidRPr="0093104E" w14:paraId="464438BF" w14:textId="77777777" w:rsidTr="00863D6E">
        <w:trPr>
          <w:trHeight w:hRule="exact" w:val="571"/>
          <w:jc w:val="center"/>
        </w:trPr>
        <w:tc>
          <w:tcPr>
            <w:tcW w:w="959" w:type="dxa"/>
            <w:tcBorders>
              <w:top w:val="single" w:sz="4" w:space="0" w:color="auto"/>
              <w:left w:val="single" w:sz="4" w:space="0" w:color="auto"/>
              <w:bottom w:val="single" w:sz="4" w:space="0" w:color="auto"/>
            </w:tcBorders>
            <w:shd w:val="clear" w:color="auto" w:fill="FFFFFF"/>
            <w:vAlign w:val="center"/>
          </w:tcPr>
          <w:p w14:paraId="22E28BA8"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72E150FE" w14:textId="0FD7BD24"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Лермонтова </w:t>
            </w:r>
          </w:p>
        </w:tc>
        <w:tc>
          <w:tcPr>
            <w:tcW w:w="1984" w:type="dxa"/>
            <w:tcBorders>
              <w:top w:val="single" w:sz="4" w:space="0" w:color="auto"/>
              <w:left w:val="single" w:sz="4" w:space="0" w:color="auto"/>
              <w:bottom w:val="single" w:sz="4" w:space="0" w:color="auto"/>
            </w:tcBorders>
            <w:shd w:val="clear" w:color="auto" w:fill="FFFFFF"/>
            <w:vAlign w:val="center"/>
          </w:tcPr>
          <w:p w14:paraId="48ED16BC"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1,470</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4A8E0AE1"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078</w:t>
            </w:r>
          </w:p>
        </w:tc>
      </w:tr>
      <w:tr w:rsidR="00F164D9" w:rsidRPr="0093104E" w14:paraId="4926863F" w14:textId="77777777" w:rsidTr="00863D6E">
        <w:trPr>
          <w:trHeight w:hRule="exact" w:val="565"/>
          <w:jc w:val="center"/>
        </w:trPr>
        <w:tc>
          <w:tcPr>
            <w:tcW w:w="959" w:type="dxa"/>
            <w:tcBorders>
              <w:top w:val="single" w:sz="4" w:space="0" w:color="auto"/>
              <w:left w:val="single" w:sz="4" w:space="0" w:color="auto"/>
              <w:bottom w:val="single" w:sz="4" w:space="0" w:color="auto"/>
            </w:tcBorders>
            <w:shd w:val="clear" w:color="auto" w:fill="FFFFFF"/>
            <w:vAlign w:val="center"/>
          </w:tcPr>
          <w:p w14:paraId="75C554AA"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545B7B7B" w14:textId="627FCC1E"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Луначарского </w:t>
            </w:r>
          </w:p>
        </w:tc>
        <w:tc>
          <w:tcPr>
            <w:tcW w:w="1984" w:type="dxa"/>
            <w:tcBorders>
              <w:top w:val="single" w:sz="4" w:space="0" w:color="auto"/>
              <w:left w:val="single" w:sz="4" w:space="0" w:color="auto"/>
              <w:bottom w:val="single" w:sz="4" w:space="0" w:color="auto"/>
            </w:tcBorders>
            <w:shd w:val="clear" w:color="auto" w:fill="FFFFFF"/>
            <w:vAlign w:val="center"/>
          </w:tcPr>
          <w:p w14:paraId="549D0310"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0,544</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268B4D70"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079</w:t>
            </w:r>
          </w:p>
        </w:tc>
      </w:tr>
      <w:tr w:rsidR="00F164D9" w:rsidRPr="0093104E" w14:paraId="0513BC91"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7FDE2614"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490BC3A7" w14:textId="5BC68405"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Морская </w:t>
            </w:r>
          </w:p>
        </w:tc>
        <w:tc>
          <w:tcPr>
            <w:tcW w:w="1984" w:type="dxa"/>
            <w:tcBorders>
              <w:top w:val="single" w:sz="4" w:space="0" w:color="auto"/>
              <w:left w:val="single" w:sz="4" w:space="0" w:color="auto"/>
              <w:bottom w:val="single" w:sz="4" w:space="0" w:color="auto"/>
            </w:tcBorders>
            <w:shd w:val="clear" w:color="auto" w:fill="FFFFFF"/>
            <w:vAlign w:val="center"/>
          </w:tcPr>
          <w:p w14:paraId="635DAC1E"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2,848</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1BA0DB8F"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080</w:t>
            </w:r>
          </w:p>
        </w:tc>
      </w:tr>
      <w:tr w:rsidR="00F164D9" w:rsidRPr="0093104E" w14:paraId="11DD4BC9" w14:textId="77777777" w:rsidTr="00863D6E">
        <w:trPr>
          <w:trHeight w:hRule="exact" w:val="567"/>
          <w:jc w:val="center"/>
        </w:trPr>
        <w:tc>
          <w:tcPr>
            <w:tcW w:w="959" w:type="dxa"/>
            <w:tcBorders>
              <w:top w:val="single" w:sz="4" w:space="0" w:color="auto"/>
              <w:left w:val="single" w:sz="4" w:space="0" w:color="auto"/>
              <w:bottom w:val="single" w:sz="4" w:space="0" w:color="auto"/>
            </w:tcBorders>
            <w:shd w:val="clear" w:color="auto" w:fill="FFFFFF"/>
            <w:vAlign w:val="center"/>
          </w:tcPr>
          <w:p w14:paraId="0FF1F58D"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6D869693" w14:textId="12F51FF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Москвитина </w:t>
            </w:r>
          </w:p>
        </w:tc>
        <w:tc>
          <w:tcPr>
            <w:tcW w:w="1984" w:type="dxa"/>
            <w:tcBorders>
              <w:top w:val="single" w:sz="4" w:space="0" w:color="auto"/>
              <w:left w:val="single" w:sz="4" w:space="0" w:color="auto"/>
              <w:bottom w:val="single" w:sz="4" w:space="0" w:color="auto"/>
            </w:tcBorders>
            <w:shd w:val="clear" w:color="auto" w:fill="FFFFFF"/>
            <w:vAlign w:val="center"/>
          </w:tcPr>
          <w:p w14:paraId="5F4B7C76"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0,681</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6DF2ACD5"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081</w:t>
            </w:r>
          </w:p>
        </w:tc>
      </w:tr>
      <w:tr w:rsidR="00F164D9" w:rsidRPr="0093104E" w14:paraId="028A5CE7" w14:textId="77777777" w:rsidTr="00863D6E">
        <w:trPr>
          <w:trHeight w:hRule="exact" w:val="561"/>
          <w:jc w:val="center"/>
        </w:trPr>
        <w:tc>
          <w:tcPr>
            <w:tcW w:w="959" w:type="dxa"/>
            <w:tcBorders>
              <w:top w:val="single" w:sz="4" w:space="0" w:color="auto"/>
              <w:left w:val="single" w:sz="4" w:space="0" w:color="auto"/>
              <w:bottom w:val="single" w:sz="4" w:space="0" w:color="auto"/>
            </w:tcBorders>
            <w:shd w:val="clear" w:color="auto" w:fill="FFFFFF"/>
            <w:vAlign w:val="center"/>
          </w:tcPr>
          <w:p w14:paraId="6D4E2B00"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3CA36E6F" w14:textId="60D814A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Набережная </w:t>
            </w:r>
          </w:p>
        </w:tc>
        <w:tc>
          <w:tcPr>
            <w:tcW w:w="1984" w:type="dxa"/>
            <w:tcBorders>
              <w:top w:val="single" w:sz="4" w:space="0" w:color="auto"/>
              <w:left w:val="single" w:sz="4" w:space="0" w:color="auto"/>
              <w:bottom w:val="single" w:sz="4" w:space="0" w:color="auto"/>
            </w:tcBorders>
            <w:shd w:val="clear" w:color="auto" w:fill="FFFFFF"/>
            <w:vAlign w:val="center"/>
          </w:tcPr>
          <w:p w14:paraId="64D0742F"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0,435</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2C062370"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082</w:t>
            </w:r>
          </w:p>
        </w:tc>
      </w:tr>
      <w:tr w:rsidR="00F164D9" w:rsidRPr="0093104E" w14:paraId="02606BA2" w14:textId="77777777" w:rsidTr="00863D6E">
        <w:trPr>
          <w:trHeight w:hRule="exact" w:val="541"/>
          <w:jc w:val="center"/>
        </w:trPr>
        <w:tc>
          <w:tcPr>
            <w:tcW w:w="959" w:type="dxa"/>
            <w:tcBorders>
              <w:top w:val="single" w:sz="4" w:space="0" w:color="auto"/>
              <w:left w:val="single" w:sz="4" w:space="0" w:color="auto"/>
              <w:bottom w:val="single" w:sz="4" w:space="0" w:color="auto"/>
            </w:tcBorders>
            <w:shd w:val="clear" w:color="auto" w:fill="FFFFFF"/>
            <w:vAlign w:val="center"/>
          </w:tcPr>
          <w:p w14:paraId="766E67C8"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2B81A35E" w14:textId="18C424E5"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Невельского </w:t>
            </w:r>
          </w:p>
        </w:tc>
        <w:tc>
          <w:tcPr>
            <w:tcW w:w="1984" w:type="dxa"/>
            <w:tcBorders>
              <w:top w:val="single" w:sz="4" w:space="0" w:color="auto"/>
              <w:left w:val="single" w:sz="4" w:space="0" w:color="auto"/>
              <w:bottom w:val="single" w:sz="4" w:space="0" w:color="auto"/>
            </w:tcBorders>
            <w:shd w:val="clear" w:color="auto" w:fill="FFFFFF"/>
            <w:vAlign w:val="center"/>
          </w:tcPr>
          <w:p w14:paraId="27650AD1"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0,630</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6A5CBA35"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083</w:t>
            </w:r>
          </w:p>
        </w:tc>
      </w:tr>
      <w:tr w:rsidR="00F164D9" w:rsidRPr="0093104E" w14:paraId="6A956BCD" w14:textId="77777777" w:rsidTr="00863D6E">
        <w:trPr>
          <w:trHeight w:hRule="exact" w:val="549"/>
          <w:jc w:val="center"/>
        </w:trPr>
        <w:tc>
          <w:tcPr>
            <w:tcW w:w="959" w:type="dxa"/>
            <w:tcBorders>
              <w:top w:val="single" w:sz="4" w:space="0" w:color="auto"/>
              <w:left w:val="single" w:sz="4" w:space="0" w:color="auto"/>
              <w:bottom w:val="single" w:sz="4" w:space="0" w:color="auto"/>
            </w:tcBorders>
            <w:shd w:val="clear" w:color="auto" w:fill="FFFFFF"/>
            <w:vAlign w:val="center"/>
          </w:tcPr>
          <w:p w14:paraId="2EDE6881"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0566AB6A" w14:textId="133BE03A"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Новая </w:t>
            </w:r>
          </w:p>
        </w:tc>
        <w:tc>
          <w:tcPr>
            <w:tcW w:w="1984" w:type="dxa"/>
            <w:tcBorders>
              <w:top w:val="single" w:sz="4" w:space="0" w:color="auto"/>
              <w:left w:val="single" w:sz="4" w:space="0" w:color="auto"/>
              <w:bottom w:val="single" w:sz="4" w:space="0" w:color="auto"/>
            </w:tcBorders>
            <w:shd w:val="clear" w:color="auto" w:fill="FFFFFF"/>
            <w:vAlign w:val="center"/>
          </w:tcPr>
          <w:p w14:paraId="4ECAA52C"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0,450</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4F2F7482"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084</w:t>
            </w:r>
          </w:p>
        </w:tc>
      </w:tr>
      <w:tr w:rsidR="00F164D9" w:rsidRPr="0093104E" w14:paraId="475DF8C9" w14:textId="77777777" w:rsidTr="00863D6E">
        <w:trPr>
          <w:trHeight w:hRule="exact" w:val="572"/>
          <w:jc w:val="center"/>
        </w:trPr>
        <w:tc>
          <w:tcPr>
            <w:tcW w:w="959" w:type="dxa"/>
            <w:tcBorders>
              <w:top w:val="single" w:sz="4" w:space="0" w:color="auto"/>
              <w:left w:val="single" w:sz="4" w:space="0" w:color="auto"/>
              <w:bottom w:val="single" w:sz="4" w:space="0" w:color="auto"/>
            </w:tcBorders>
            <w:shd w:val="clear" w:color="auto" w:fill="FFFFFF"/>
            <w:vAlign w:val="center"/>
          </w:tcPr>
          <w:p w14:paraId="4FCCFA56"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7EED6D0A" w14:textId="7B15C60B"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Озерная </w:t>
            </w:r>
          </w:p>
        </w:tc>
        <w:tc>
          <w:tcPr>
            <w:tcW w:w="1984" w:type="dxa"/>
            <w:tcBorders>
              <w:top w:val="single" w:sz="4" w:space="0" w:color="auto"/>
              <w:left w:val="single" w:sz="4" w:space="0" w:color="auto"/>
              <w:bottom w:val="single" w:sz="4" w:space="0" w:color="auto"/>
            </w:tcBorders>
            <w:shd w:val="clear" w:color="auto" w:fill="FFFFFF"/>
            <w:vAlign w:val="center"/>
          </w:tcPr>
          <w:p w14:paraId="757D1FBA"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1,104</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5C370F97"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085</w:t>
            </w:r>
          </w:p>
        </w:tc>
      </w:tr>
      <w:tr w:rsidR="00F164D9" w:rsidRPr="0093104E" w14:paraId="75E545B0" w14:textId="77777777" w:rsidTr="00863D6E">
        <w:trPr>
          <w:trHeight w:hRule="exact" w:val="584"/>
          <w:jc w:val="center"/>
        </w:trPr>
        <w:tc>
          <w:tcPr>
            <w:tcW w:w="959" w:type="dxa"/>
            <w:tcBorders>
              <w:top w:val="single" w:sz="4" w:space="0" w:color="auto"/>
              <w:left w:val="single" w:sz="4" w:space="0" w:color="auto"/>
              <w:bottom w:val="single" w:sz="4" w:space="0" w:color="auto"/>
            </w:tcBorders>
            <w:shd w:val="clear" w:color="auto" w:fill="FFFFFF"/>
            <w:vAlign w:val="center"/>
          </w:tcPr>
          <w:p w14:paraId="477E4FDD"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468A4E29" w14:textId="0D5B7DF3"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Октябрьская </w:t>
            </w:r>
          </w:p>
        </w:tc>
        <w:tc>
          <w:tcPr>
            <w:tcW w:w="1984" w:type="dxa"/>
            <w:tcBorders>
              <w:top w:val="single" w:sz="4" w:space="0" w:color="auto"/>
              <w:left w:val="single" w:sz="4" w:space="0" w:color="auto"/>
              <w:bottom w:val="single" w:sz="4" w:space="0" w:color="auto"/>
            </w:tcBorders>
            <w:shd w:val="clear" w:color="auto" w:fill="FFFFFF"/>
            <w:vAlign w:val="center"/>
          </w:tcPr>
          <w:p w14:paraId="42E55D80"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0,811</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7440D2D6"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086</w:t>
            </w:r>
          </w:p>
        </w:tc>
      </w:tr>
      <w:tr w:rsidR="00F164D9" w:rsidRPr="0093104E" w14:paraId="14AE3677" w14:textId="77777777" w:rsidTr="00863D6E">
        <w:trPr>
          <w:trHeight w:hRule="exact" w:val="563"/>
          <w:jc w:val="center"/>
        </w:trPr>
        <w:tc>
          <w:tcPr>
            <w:tcW w:w="959" w:type="dxa"/>
            <w:tcBorders>
              <w:top w:val="single" w:sz="4" w:space="0" w:color="auto"/>
              <w:left w:val="single" w:sz="4" w:space="0" w:color="auto"/>
              <w:bottom w:val="single" w:sz="4" w:space="0" w:color="auto"/>
            </w:tcBorders>
            <w:shd w:val="clear" w:color="auto" w:fill="FFFFFF"/>
            <w:vAlign w:val="center"/>
          </w:tcPr>
          <w:p w14:paraId="1ED1F64B"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141ACAD9" w14:textId="37CBC028"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Олега Кошевого </w:t>
            </w:r>
          </w:p>
        </w:tc>
        <w:tc>
          <w:tcPr>
            <w:tcW w:w="1984" w:type="dxa"/>
            <w:tcBorders>
              <w:top w:val="single" w:sz="4" w:space="0" w:color="auto"/>
              <w:left w:val="single" w:sz="4" w:space="0" w:color="auto"/>
              <w:bottom w:val="single" w:sz="4" w:space="0" w:color="auto"/>
            </w:tcBorders>
            <w:shd w:val="clear" w:color="auto" w:fill="FFFFFF"/>
            <w:vAlign w:val="center"/>
          </w:tcPr>
          <w:p w14:paraId="62E495CF"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0,728</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76542221"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087</w:t>
            </w:r>
          </w:p>
        </w:tc>
      </w:tr>
      <w:tr w:rsidR="00F164D9" w:rsidRPr="0093104E" w14:paraId="4B19DF25" w14:textId="77777777" w:rsidTr="00863D6E">
        <w:trPr>
          <w:trHeight w:hRule="exact" w:val="569"/>
          <w:jc w:val="center"/>
        </w:trPr>
        <w:tc>
          <w:tcPr>
            <w:tcW w:w="959" w:type="dxa"/>
            <w:tcBorders>
              <w:top w:val="single" w:sz="4" w:space="0" w:color="auto"/>
              <w:left w:val="single" w:sz="4" w:space="0" w:color="auto"/>
              <w:bottom w:val="single" w:sz="4" w:space="0" w:color="auto"/>
            </w:tcBorders>
            <w:shd w:val="clear" w:color="auto" w:fill="FFFFFF"/>
            <w:vAlign w:val="center"/>
          </w:tcPr>
          <w:p w14:paraId="43489A78"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33518FA6" w14:textId="1E97952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Охотская </w:t>
            </w:r>
          </w:p>
        </w:tc>
        <w:tc>
          <w:tcPr>
            <w:tcW w:w="1984" w:type="dxa"/>
            <w:tcBorders>
              <w:top w:val="single" w:sz="4" w:space="0" w:color="auto"/>
              <w:left w:val="single" w:sz="4" w:space="0" w:color="auto"/>
              <w:bottom w:val="single" w:sz="4" w:space="0" w:color="auto"/>
            </w:tcBorders>
            <w:shd w:val="clear" w:color="auto" w:fill="FFFFFF"/>
            <w:vAlign w:val="center"/>
          </w:tcPr>
          <w:p w14:paraId="5B0090E5"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1,340</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3FC386DF"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088</w:t>
            </w:r>
          </w:p>
        </w:tc>
      </w:tr>
      <w:tr w:rsidR="00F164D9" w:rsidRPr="0093104E" w14:paraId="079D76EB" w14:textId="77777777" w:rsidTr="00863D6E">
        <w:trPr>
          <w:trHeight w:hRule="exact" w:val="563"/>
          <w:jc w:val="center"/>
        </w:trPr>
        <w:tc>
          <w:tcPr>
            <w:tcW w:w="959" w:type="dxa"/>
            <w:tcBorders>
              <w:top w:val="single" w:sz="4" w:space="0" w:color="auto"/>
              <w:left w:val="single" w:sz="4" w:space="0" w:color="auto"/>
              <w:bottom w:val="single" w:sz="4" w:space="0" w:color="auto"/>
            </w:tcBorders>
            <w:shd w:val="clear" w:color="auto" w:fill="FFFFFF"/>
            <w:vAlign w:val="center"/>
          </w:tcPr>
          <w:p w14:paraId="5D20394E"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11B0E489" w14:textId="642865AF" w:rsidR="00F164D9" w:rsidRPr="0093104E" w:rsidRDefault="00F164D9" w:rsidP="0076328C">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Парковая </w:t>
            </w:r>
          </w:p>
        </w:tc>
        <w:tc>
          <w:tcPr>
            <w:tcW w:w="1984" w:type="dxa"/>
            <w:tcBorders>
              <w:top w:val="single" w:sz="4" w:space="0" w:color="auto"/>
              <w:left w:val="single" w:sz="4" w:space="0" w:color="auto"/>
              <w:bottom w:val="single" w:sz="4" w:space="0" w:color="auto"/>
            </w:tcBorders>
            <w:shd w:val="clear" w:color="auto" w:fill="FFFFFF"/>
            <w:vAlign w:val="center"/>
          </w:tcPr>
          <w:p w14:paraId="4A3C06A1"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0,889</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7BD7246D"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089</w:t>
            </w:r>
          </w:p>
        </w:tc>
      </w:tr>
      <w:tr w:rsidR="00F164D9" w:rsidRPr="0093104E" w14:paraId="57A5CE1B" w14:textId="77777777" w:rsidTr="00863D6E">
        <w:trPr>
          <w:trHeight w:hRule="exact" w:val="571"/>
          <w:jc w:val="center"/>
        </w:trPr>
        <w:tc>
          <w:tcPr>
            <w:tcW w:w="959" w:type="dxa"/>
            <w:tcBorders>
              <w:top w:val="single" w:sz="4" w:space="0" w:color="auto"/>
              <w:left w:val="single" w:sz="4" w:space="0" w:color="auto"/>
              <w:bottom w:val="single" w:sz="4" w:space="0" w:color="auto"/>
            </w:tcBorders>
            <w:shd w:val="clear" w:color="auto" w:fill="FFFFFF"/>
            <w:vAlign w:val="center"/>
          </w:tcPr>
          <w:p w14:paraId="085CA1B2"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64971BDE" w14:textId="7CD1CAB4" w:rsidR="00F164D9" w:rsidRPr="0093104E" w:rsidRDefault="00F164D9" w:rsidP="0076328C">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Партизанская </w:t>
            </w:r>
          </w:p>
        </w:tc>
        <w:tc>
          <w:tcPr>
            <w:tcW w:w="1984" w:type="dxa"/>
            <w:tcBorders>
              <w:top w:val="single" w:sz="4" w:space="0" w:color="auto"/>
              <w:left w:val="single" w:sz="4" w:space="0" w:color="auto"/>
              <w:bottom w:val="single" w:sz="4" w:space="0" w:color="auto"/>
            </w:tcBorders>
            <w:shd w:val="clear" w:color="auto" w:fill="FFFFFF"/>
            <w:vAlign w:val="center"/>
          </w:tcPr>
          <w:p w14:paraId="1415040B"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0,795</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0548DF29"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090</w:t>
            </w:r>
          </w:p>
        </w:tc>
      </w:tr>
      <w:tr w:rsidR="00F164D9" w:rsidRPr="0093104E" w14:paraId="1044C930" w14:textId="77777777" w:rsidTr="00863D6E">
        <w:trPr>
          <w:trHeight w:hRule="exact" w:val="565"/>
          <w:jc w:val="center"/>
        </w:trPr>
        <w:tc>
          <w:tcPr>
            <w:tcW w:w="959" w:type="dxa"/>
            <w:tcBorders>
              <w:top w:val="single" w:sz="4" w:space="0" w:color="auto"/>
              <w:left w:val="single" w:sz="4" w:space="0" w:color="auto"/>
              <w:bottom w:val="single" w:sz="4" w:space="0" w:color="auto"/>
            </w:tcBorders>
            <w:shd w:val="clear" w:color="auto" w:fill="FFFFFF"/>
            <w:vAlign w:val="center"/>
          </w:tcPr>
          <w:p w14:paraId="60E19AA6"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1B564892" w14:textId="175A5D52" w:rsidR="00F164D9" w:rsidRPr="0093104E" w:rsidRDefault="00F164D9" w:rsidP="0076328C">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Пионерская </w:t>
            </w:r>
          </w:p>
        </w:tc>
        <w:tc>
          <w:tcPr>
            <w:tcW w:w="1984" w:type="dxa"/>
            <w:tcBorders>
              <w:top w:val="single" w:sz="4" w:space="0" w:color="auto"/>
              <w:left w:val="single" w:sz="4" w:space="0" w:color="auto"/>
              <w:bottom w:val="single" w:sz="4" w:space="0" w:color="auto"/>
            </w:tcBorders>
            <w:shd w:val="clear" w:color="auto" w:fill="FFFFFF"/>
            <w:vAlign w:val="center"/>
          </w:tcPr>
          <w:p w14:paraId="582AB7F1"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0,931</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79DF8D83"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091</w:t>
            </w:r>
          </w:p>
        </w:tc>
      </w:tr>
      <w:tr w:rsidR="00F164D9" w:rsidRPr="0093104E" w14:paraId="16025BAA" w14:textId="77777777" w:rsidTr="00863D6E">
        <w:trPr>
          <w:trHeight w:hRule="exact" w:val="559"/>
          <w:jc w:val="center"/>
        </w:trPr>
        <w:tc>
          <w:tcPr>
            <w:tcW w:w="959" w:type="dxa"/>
            <w:tcBorders>
              <w:top w:val="single" w:sz="4" w:space="0" w:color="auto"/>
              <w:left w:val="single" w:sz="4" w:space="0" w:color="auto"/>
              <w:bottom w:val="single" w:sz="4" w:space="0" w:color="auto"/>
            </w:tcBorders>
            <w:shd w:val="clear" w:color="auto" w:fill="FFFFFF"/>
            <w:vAlign w:val="center"/>
          </w:tcPr>
          <w:p w14:paraId="191F8321"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44B779EA" w14:textId="4F3E841F" w:rsidR="00F164D9" w:rsidRPr="0093104E" w:rsidRDefault="00F164D9" w:rsidP="0076328C">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w:t>
            </w:r>
            <w:r w:rsidR="009B4B7D" w:rsidRPr="0093104E">
              <w:rPr>
                <w:rFonts w:ascii="Times New Roman" w:hAnsi="Times New Roman"/>
                <w:color w:val="000000"/>
                <w:sz w:val="20"/>
                <w:szCs w:val="20"/>
                <w:shd w:val="clear" w:color="auto" w:fill="FFFFFF"/>
              </w:rPr>
              <w:t xml:space="preserve"> </w:t>
            </w:r>
            <w:r w:rsidRPr="0093104E">
              <w:rPr>
                <w:rFonts w:ascii="Times New Roman" w:hAnsi="Times New Roman"/>
                <w:color w:val="000000"/>
                <w:sz w:val="20"/>
                <w:szCs w:val="20"/>
                <w:shd w:val="clear" w:color="auto" w:fill="FFFFFF"/>
              </w:rPr>
              <w:t>Победы</w:t>
            </w:r>
          </w:p>
        </w:tc>
        <w:tc>
          <w:tcPr>
            <w:tcW w:w="1984" w:type="dxa"/>
            <w:tcBorders>
              <w:top w:val="single" w:sz="4" w:space="0" w:color="auto"/>
              <w:left w:val="single" w:sz="4" w:space="0" w:color="auto"/>
              <w:bottom w:val="single" w:sz="4" w:space="0" w:color="auto"/>
            </w:tcBorders>
            <w:shd w:val="clear" w:color="auto" w:fill="FFFFFF"/>
            <w:vAlign w:val="center"/>
          </w:tcPr>
          <w:p w14:paraId="4DCCE7CA"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1,205</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48E50BCC"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092</w:t>
            </w:r>
          </w:p>
        </w:tc>
      </w:tr>
      <w:tr w:rsidR="00F164D9" w:rsidRPr="0093104E" w14:paraId="6BF71AAB" w14:textId="77777777" w:rsidTr="00863D6E">
        <w:trPr>
          <w:trHeight w:hRule="exact" w:val="583"/>
          <w:jc w:val="center"/>
        </w:trPr>
        <w:tc>
          <w:tcPr>
            <w:tcW w:w="959" w:type="dxa"/>
            <w:tcBorders>
              <w:top w:val="single" w:sz="4" w:space="0" w:color="auto"/>
              <w:left w:val="single" w:sz="4" w:space="0" w:color="auto"/>
              <w:bottom w:val="single" w:sz="4" w:space="0" w:color="auto"/>
            </w:tcBorders>
            <w:shd w:val="clear" w:color="auto" w:fill="FFFFFF"/>
            <w:vAlign w:val="center"/>
          </w:tcPr>
          <w:p w14:paraId="4DA7C2CB"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1140410F" w14:textId="40C14E75" w:rsidR="00F164D9" w:rsidRPr="0093104E" w:rsidRDefault="00F164D9" w:rsidP="0076328C">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Пушкина </w:t>
            </w:r>
          </w:p>
        </w:tc>
        <w:tc>
          <w:tcPr>
            <w:tcW w:w="1984" w:type="dxa"/>
            <w:tcBorders>
              <w:top w:val="single" w:sz="4" w:space="0" w:color="auto"/>
              <w:left w:val="single" w:sz="4" w:space="0" w:color="auto"/>
              <w:bottom w:val="single" w:sz="4" w:space="0" w:color="auto"/>
            </w:tcBorders>
            <w:shd w:val="clear" w:color="auto" w:fill="FFFFFF"/>
            <w:vAlign w:val="center"/>
          </w:tcPr>
          <w:p w14:paraId="690CA4AE"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0,717</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251684F3"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093</w:t>
            </w:r>
          </w:p>
        </w:tc>
      </w:tr>
      <w:tr w:rsidR="00F164D9" w:rsidRPr="0093104E" w14:paraId="765CBA46" w14:textId="77777777" w:rsidTr="00863D6E">
        <w:trPr>
          <w:trHeight w:hRule="exact" w:val="561"/>
          <w:jc w:val="center"/>
        </w:trPr>
        <w:tc>
          <w:tcPr>
            <w:tcW w:w="959" w:type="dxa"/>
            <w:tcBorders>
              <w:top w:val="single" w:sz="4" w:space="0" w:color="auto"/>
              <w:left w:val="single" w:sz="4" w:space="0" w:color="auto"/>
              <w:bottom w:val="single" w:sz="4" w:space="0" w:color="auto"/>
            </w:tcBorders>
            <w:shd w:val="clear" w:color="auto" w:fill="FFFFFF"/>
            <w:vAlign w:val="center"/>
          </w:tcPr>
          <w:p w14:paraId="7732ED5A"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2E6E8460" w14:textId="52EBC1AC" w:rsidR="00F164D9" w:rsidRPr="0093104E" w:rsidRDefault="00F164D9" w:rsidP="0076328C">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Речная </w:t>
            </w:r>
          </w:p>
        </w:tc>
        <w:tc>
          <w:tcPr>
            <w:tcW w:w="1984" w:type="dxa"/>
            <w:tcBorders>
              <w:top w:val="single" w:sz="4" w:space="0" w:color="auto"/>
              <w:left w:val="single" w:sz="4" w:space="0" w:color="auto"/>
              <w:bottom w:val="single" w:sz="4" w:space="0" w:color="auto"/>
            </w:tcBorders>
            <w:shd w:val="clear" w:color="auto" w:fill="FFFFFF"/>
            <w:vAlign w:val="center"/>
          </w:tcPr>
          <w:p w14:paraId="60D91211"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0,360</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0297030D"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094</w:t>
            </w:r>
          </w:p>
        </w:tc>
      </w:tr>
      <w:tr w:rsidR="00F164D9" w:rsidRPr="0093104E" w14:paraId="36D5D25B" w14:textId="77777777" w:rsidTr="00863D6E">
        <w:trPr>
          <w:trHeight w:hRule="exact" w:val="569"/>
          <w:jc w:val="center"/>
        </w:trPr>
        <w:tc>
          <w:tcPr>
            <w:tcW w:w="959" w:type="dxa"/>
            <w:tcBorders>
              <w:top w:val="single" w:sz="4" w:space="0" w:color="auto"/>
              <w:left w:val="single" w:sz="4" w:space="0" w:color="auto"/>
              <w:bottom w:val="single" w:sz="4" w:space="0" w:color="auto"/>
            </w:tcBorders>
            <w:shd w:val="clear" w:color="auto" w:fill="FFFFFF"/>
            <w:vAlign w:val="center"/>
          </w:tcPr>
          <w:p w14:paraId="62348C71"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71A805FC" w14:textId="3971B981" w:rsidR="00F164D9" w:rsidRPr="0093104E" w:rsidRDefault="00F164D9" w:rsidP="0076328C">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Северная </w:t>
            </w:r>
          </w:p>
        </w:tc>
        <w:tc>
          <w:tcPr>
            <w:tcW w:w="1984" w:type="dxa"/>
            <w:tcBorders>
              <w:top w:val="single" w:sz="4" w:space="0" w:color="auto"/>
              <w:left w:val="single" w:sz="4" w:space="0" w:color="auto"/>
              <w:bottom w:val="single" w:sz="4" w:space="0" w:color="auto"/>
            </w:tcBorders>
            <w:shd w:val="clear" w:color="auto" w:fill="FFFFFF"/>
            <w:vAlign w:val="center"/>
          </w:tcPr>
          <w:p w14:paraId="55FA7760"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0,240</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04C28E32"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095</w:t>
            </w:r>
          </w:p>
        </w:tc>
      </w:tr>
      <w:tr w:rsidR="00F164D9" w:rsidRPr="0093104E" w14:paraId="4FFA95A0" w14:textId="77777777" w:rsidTr="00863D6E">
        <w:trPr>
          <w:trHeight w:hRule="exact" w:val="553"/>
          <w:jc w:val="center"/>
        </w:trPr>
        <w:tc>
          <w:tcPr>
            <w:tcW w:w="959" w:type="dxa"/>
            <w:tcBorders>
              <w:top w:val="single" w:sz="4" w:space="0" w:color="auto"/>
              <w:left w:val="single" w:sz="4" w:space="0" w:color="auto"/>
              <w:bottom w:val="single" w:sz="4" w:space="0" w:color="auto"/>
            </w:tcBorders>
            <w:shd w:val="clear" w:color="auto" w:fill="FFFFFF"/>
            <w:vAlign w:val="center"/>
          </w:tcPr>
          <w:p w14:paraId="3E5C6D53"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001F0ECE" w14:textId="5AE6516B" w:rsidR="00F164D9" w:rsidRPr="0093104E" w:rsidRDefault="00F164D9" w:rsidP="0076328C">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40 лет Победы </w:t>
            </w:r>
          </w:p>
        </w:tc>
        <w:tc>
          <w:tcPr>
            <w:tcW w:w="1984" w:type="dxa"/>
            <w:tcBorders>
              <w:top w:val="single" w:sz="4" w:space="0" w:color="auto"/>
              <w:left w:val="single" w:sz="4" w:space="0" w:color="auto"/>
              <w:bottom w:val="single" w:sz="4" w:space="0" w:color="auto"/>
            </w:tcBorders>
            <w:shd w:val="clear" w:color="auto" w:fill="FFFFFF"/>
            <w:vAlign w:val="center"/>
          </w:tcPr>
          <w:p w14:paraId="4287956E"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2,142</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667C7753"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096</w:t>
            </w:r>
          </w:p>
        </w:tc>
      </w:tr>
      <w:tr w:rsidR="00F164D9" w:rsidRPr="0093104E" w14:paraId="0D45A176" w14:textId="77777777" w:rsidTr="00863D6E">
        <w:trPr>
          <w:trHeight w:hRule="exact" w:val="557"/>
          <w:jc w:val="center"/>
        </w:trPr>
        <w:tc>
          <w:tcPr>
            <w:tcW w:w="959" w:type="dxa"/>
            <w:tcBorders>
              <w:top w:val="single" w:sz="4" w:space="0" w:color="auto"/>
              <w:left w:val="single" w:sz="4" w:space="0" w:color="auto"/>
              <w:bottom w:val="single" w:sz="4" w:space="0" w:color="auto"/>
            </w:tcBorders>
            <w:shd w:val="clear" w:color="auto" w:fill="FFFFFF"/>
            <w:vAlign w:val="center"/>
          </w:tcPr>
          <w:p w14:paraId="38EFCB35"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66485207" w14:textId="1883CBE2" w:rsidR="00F164D9" w:rsidRPr="0093104E" w:rsidRDefault="00F164D9" w:rsidP="0076328C">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Торговая </w:t>
            </w:r>
          </w:p>
        </w:tc>
        <w:tc>
          <w:tcPr>
            <w:tcW w:w="1984" w:type="dxa"/>
            <w:tcBorders>
              <w:top w:val="single" w:sz="4" w:space="0" w:color="auto"/>
              <w:left w:val="single" w:sz="4" w:space="0" w:color="auto"/>
              <w:bottom w:val="single" w:sz="4" w:space="0" w:color="auto"/>
            </w:tcBorders>
            <w:shd w:val="clear" w:color="auto" w:fill="FFFFFF"/>
            <w:vAlign w:val="center"/>
          </w:tcPr>
          <w:p w14:paraId="7F7FD192"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0,832</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6597D7FB"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097</w:t>
            </w:r>
          </w:p>
        </w:tc>
      </w:tr>
      <w:tr w:rsidR="00F164D9" w:rsidRPr="0093104E" w14:paraId="0AA09E6F" w14:textId="77777777" w:rsidTr="00863D6E">
        <w:trPr>
          <w:trHeight w:hRule="exact" w:val="579"/>
          <w:jc w:val="center"/>
        </w:trPr>
        <w:tc>
          <w:tcPr>
            <w:tcW w:w="959" w:type="dxa"/>
            <w:tcBorders>
              <w:top w:val="single" w:sz="4" w:space="0" w:color="auto"/>
              <w:left w:val="single" w:sz="4" w:space="0" w:color="auto"/>
              <w:bottom w:val="single" w:sz="4" w:space="0" w:color="auto"/>
            </w:tcBorders>
            <w:shd w:val="clear" w:color="auto" w:fill="FFFFFF"/>
            <w:vAlign w:val="center"/>
          </w:tcPr>
          <w:p w14:paraId="37F722A3"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3CF84F7D" w14:textId="67BBDA9D" w:rsidR="00F164D9" w:rsidRPr="0093104E" w:rsidRDefault="00F164D9" w:rsidP="0076328C">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Центральная</w:t>
            </w:r>
          </w:p>
        </w:tc>
        <w:tc>
          <w:tcPr>
            <w:tcW w:w="1984" w:type="dxa"/>
            <w:tcBorders>
              <w:top w:val="single" w:sz="4" w:space="0" w:color="auto"/>
              <w:left w:val="single" w:sz="4" w:space="0" w:color="auto"/>
              <w:bottom w:val="single" w:sz="4" w:space="0" w:color="auto"/>
            </w:tcBorders>
            <w:shd w:val="clear" w:color="auto" w:fill="FFFFFF"/>
            <w:vAlign w:val="center"/>
          </w:tcPr>
          <w:p w14:paraId="1D0E3DC3"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0,769</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46642307"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098</w:t>
            </w:r>
          </w:p>
        </w:tc>
      </w:tr>
      <w:tr w:rsidR="00F164D9" w:rsidRPr="0093104E" w14:paraId="4C6E88FA"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4033CB32"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0437415B" w14:textId="3A1851F5" w:rsidR="00F164D9" w:rsidRPr="0093104E" w:rsidRDefault="00F164D9" w:rsidP="0076328C">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Школьная</w:t>
            </w:r>
          </w:p>
        </w:tc>
        <w:tc>
          <w:tcPr>
            <w:tcW w:w="1984" w:type="dxa"/>
            <w:tcBorders>
              <w:top w:val="single" w:sz="4" w:space="0" w:color="auto"/>
              <w:left w:val="single" w:sz="4" w:space="0" w:color="auto"/>
              <w:bottom w:val="single" w:sz="4" w:space="0" w:color="auto"/>
            </w:tcBorders>
            <w:shd w:val="clear" w:color="auto" w:fill="FFFFFF"/>
            <w:vAlign w:val="center"/>
          </w:tcPr>
          <w:p w14:paraId="56D300DF"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0,889</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77D5496B"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099</w:t>
            </w:r>
          </w:p>
        </w:tc>
      </w:tr>
      <w:tr w:rsidR="00F164D9" w:rsidRPr="0093104E" w14:paraId="7F6C8252" w14:textId="77777777" w:rsidTr="00863D6E">
        <w:trPr>
          <w:trHeight w:hRule="exact" w:val="553"/>
          <w:jc w:val="center"/>
        </w:trPr>
        <w:tc>
          <w:tcPr>
            <w:tcW w:w="959" w:type="dxa"/>
            <w:tcBorders>
              <w:top w:val="single" w:sz="4" w:space="0" w:color="auto"/>
              <w:left w:val="single" w:sz="4" w:space="0" w:color="auto"/>
              <w:bottom w:val="single" w:sz="4" w:space="0" w:color="auto"/>
            </w:tcBorders>
            <w:shd w:val="clear" w:color="auto" w:fill="FFFFFF"/>
            <w:vAlign w:val="center"/>
          </w:tcPr>
          <w:p w14:paraId="0DB77952"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0C01E01A" w14:textId="1B2B20B2" w:rsidR="00F164D9" w:rsidRPr="0093104E" w:rsidRDefault="00F164D9" w:rsidP="0076328C">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Спортивная</w:t>
            </w:r>
          </w:p>
        </w:tc>
        <w:tc>
          <w:tcPr>
            <w:tcW w:w="1984" w:type="dxa"/>
            <w:tcBorders>
              <w:top w:val="single" w:sz="4" w:space="0" w:color="auto"/>
              <w:left w:val="single" w:sz="4" w:space="0" w:color="auto"/>
              <w:bottom w:val="single" w:sz="4" w:space="0" w:color="auto"/>
            </w:tcBorders>
            <w:shd w:val="clear" w:color="auto" w:fill="FFFFFF"/>
            <w:vAlign w:val="center"/>
          </w:tcPr>
          <w:p w14:paraId="3EFEF613"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0,116</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56330C52"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100</w:t>
            </w:r>
          </w:p>
        </w:tc>
      </w:tr>
      <w:tr w:rsidR="00F164D9" w:rsidRPr="0093104E" w14:paraId="59A82E4E" w14:textId="77777777" w:rsidTr="00863D6E">
        <w:trPr>
          <w:trHeight w:hRule="exact" w:val="575"/>
          <w:jc w:val="center"/>
        </w:trPr>
        <w:tc>
          <w:tcPr>
            <w:tcW w:w="959" w:type="dxa"/>
            <w:tcBorders>
              <w:top w:val="single" w:sz="4" w:space="0" w:color="auto"/>
              <w:left w:val="single" w:sz="4" w:space="0" w:color="auto"/>
              <w:bottom w:val="single" w:sz="4" w:space="0" w:color="auto"/>
            </w:tcBorders>
            <w:shd w:val="clear" w:color="auto" w:fill="FFFFFF"/>
            <w:vAlign w:val="center"/>
          </w:tcPr>
          <w:p w14:paraId="27DFBA9A" w14:textId="77777777" w:rsidR="00F164D9" w:rsidRPr="0093104E" w:rsidRDefault="00F164D9" w:rsidP="009C0BB4">
            <w:pPr>
              <w:pStyle w:val="a7"/>
              <w:widowControl w:val="0"/>
              <w:numPr>
                <w:ilvl w:val="0"/>
                <w:numId w:val="61"/>
              </w:numPr>
              <w:spacing w:line="240" w:lineRule="exact"/>
              <w:jc w:val="center"/>
              <w:rPr>
                <w:rFonts w:ascii="Times New Roman"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5C44837F" w14:textId="5DEBD6F4" w:rsidR="00F164D9" w:rsidRPr="0093104E" w:rsidRDefault="00F164D9" w:rsidP="0076328C">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переулок Белолипского </w:t>
            </w:r>
          </w:p>
        </w:tc>
        <w:tc>
          <w:tcPr>
            <w:tcW w:w="1984" w:type="dxa"/>
            <w:tcBorders>
              <w:top w:val="single" w:sz="4" w:space="0" w:color="auto"/>
              <w:left w:val="single" w:sz="4" w:space="0" w:color="auto"/>
              <w:bottom w:val="single" w:sz="4" w:space="0" w:color="auto"/>
            </w:tcBorders>
            <w:shd w:val="clear" w:color="auto" w:fill="FFFFFF"/>
            <w:vAlign w:val="center"/>
          </w:tcPr>
          <w:p w14:paraId="4B7588C9"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0,168</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770D70AA" w14:textId="0515588A"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101</w:t>
            </w:r>
          </w:p>
        </w:tc>
      </w:tr>
      <w:tr w:rsidR="00F164D9" w:rsidRPr="0093104E" w14:paraId="45DE558F" w14:textId="77777777" w:rsidTr="00863D6E">
        <w:trPr>
          <w:trHeight w:hRule="exact" w:val="569"/>
          <w:jc w:val="center"/>
        </w:trPr>
        <w:tc>
          <w:tcPr>
            <w:tcW w:w="959" w:type="dxa"/>
            <w:tcBorders>
              <w:top w:val="single" w:sz="4" w:space="0" w:color="auto"/>
              <w:left w:val="single" w:sz="4" w:space="0" w:color="auto"/>
              <w:bottom w:val="single" w:sz="4" w:space="0" w:color="auto"/>
            </w:tcBorders>
            <w:shd w:val="clear" w:color="auto" w:fill="FFFFFF"/>
            <w:vAlign w:val="center"/>
          </w:tcPr>
          <w:p w14:paraId="0C41A0A1" w14:textId="77777777" w:rsidR="00F164D9" w:rsidRPr="0093104E" w:rsidRDefault="00F164D9"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7A58FA8C" w14:textId="38E3EDEB" w:rsidR="00F164D9" w:rsidRPr="0093104E" w:rsidRDefault="00F164D9" w:rsidP="0076328C">
            <w:pPr>
              <w:widowControl w:val="0"/>
              <w:spacing w:line="240" w:lineRule="exact"/>
              <w:ind w:left="115" w:firstLine="0"/>
              <w:jc w:val="center"/>
              <w:rPr>
                <w:rFonts w:ascii="Times New Roman" w:eastAsia="Courier New"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переулок Коммунистический</w:t>
            </w:r>
          </w:p>
        </w:tc>
        <w:tc>
          <w:tcPr>
            <w:tcW w:w="1984" w:type="dxa"/>
            <w:tcBorders>
              <w:top w:val="single" w:sz="4" w:space="0" w:color="auto"/>
              <w:left w:val="single" w:sz="4" w:space="0" w:color="auto"/>
              <w:bottom w:val="single" w:sz="4" w:space="0" w:color="auto"/>
            </w:tcBorders>
            <w:shd w:val="clear" w:color="auto" w:fill="FFFFFF"/>
            <w:vAlign w:val="center"/>
          </w:tcPr>
          <w:p w14:paraId="4290D30E"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0,256</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48FDA637"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102</w:t>
            </w:r>
          </w:p>
        </w:tc>
      </w:tr>
      <w:tr w:rsidR="00F164D9" w:rsidRPr="0093104E" w14:paraId="071699AC" w14:textId="77777777" w:rsidTr="00863D6E">
        <w:trPr>
          <w:trHeight w:hRule="exact" w:val="563"/>
          <w:jc w:val="center"/>
        </w:trPr>
        <w:tc>
          <w:tcPr>
            <w:tcW w:w="959" w:type="dxa"/>
            <w:tcBorders>
              <w:top w:val="single" w:sz="4" w:space="0" w:color="auto"/>
              <w:left w:val="single" w:sz="4" w:space="0" w:color="auto"/>
              <w:bottom w:val="single" w:sz="4" w:space="0" w:color="auto"/>
            </w:tcBorders>
            <w:shd w:val="clear" w:color="auto" w:fill="FFFFFF"/>
            <w:vAlign w:val="center"/>
          </w:tcPr>
          <w:p w14:paraId="5FFE6E3F" w14:textId="77777777" w:rsidR="00F164D9" w:rsidRPr="0093104E" w:rsidRDefault="00F164D9"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7A9CC67B" w14:textId="16D54E9F" w:rsidR="00F164D9" w:rsidRPr="0093104E" w:rsidRDefault="00F164D9" w:rsidP="0076328C">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 xml:space="preserve">переулок Набережный </w:t>
            </w:r>
          </w:p>
        </w:tc>
        <w:tc>
          <w:tcPr>
            <w:tcW w:w="1984" w:type="dxa"/>
            <w:tcBorders>
              <w:top w:val="single" w:sz="4" w:space="0" w:color="auto"/>
              <w:left w:val="single" w:sz="4" w:space="0" w:color="auto"/>
              <w:bottom w:val="single" w:sz="4" w:space="0" w:color="auto"/>
            </w:tcBorders>
            <w:shd w:val="clear" w:color="auto" w:fill="FFFFFF"/>
            <w:vAlign w:val="center"/>
          </w:tcPr>
          <w:p w14:paraId="6B774CB3"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0,194</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5AC65E25"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103</w:t>
            </w:r>
          </w:p>
        </w:tc>
      </w:tr>
      <w:tr w:rsidR="00F164D9" w:rsidRPr="0093104E" w14:paraId="3A293FEF" w14:textId="77777777" w:rsidTr="00863D6E">
        <w:trPr>
          <w:trHeight w:hRule="exact" w:val="571"/>
          <w:jc w:val="center"/>
        </w:trPr>
        <w:tc>
          <w:tcPr>
            <w:tcW w:w="959" w:type="dxa"/>
            <w:tcBorders>
              <w:top w:val="single" w:sz="4" w:space="0" w:color="auto"/>
              <w:left w:val="single" w:sz="4" w:space="0" w:color="auto"/>
              <w:bottom w:val="single" w:sz="4" w:space="0" w:color="auto"/>
            </w:tcBorders>
            <w:shd w:val="clear" w:color="auto" w:fill="FFFFFF"/>
            <w:vAlign w:val="center"/>
          </w:tcPr>
          <w:p w14:paraId="0DE3BB72" w14:textId="77777777" w:rsidR="00F164D9" w:rsidRPr="0093104E" w:rsidRDefault="00F164D9"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3C025AF0" w14:textId="7EC86F91" w:rsidR="00F164D9" w:rsidRPr="0093104E" w:rsidRDefault="00F164D9" w:rsidP="0076328C">
            <w:pPr>
              <w:widowControl w:val="0"/>
              <w:spacing w:line="240" w:lineRule="exact"/>
              <w:ind w:left="115" w:firstLine="0"/>
              <w:jc w:val="center"/>
              <w:rPr>
                <w:rFonts w:ascii="Times New Roman" w:eastAsia="Courier New"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 xml:space="preserve">переулок Пушкина </w:t>
            </w:r>
          </w:p>
        </w:tc>
        <w:tc>
          <w:tcPr>
            <w:tcW w:w="1984" w:type="dxa"/>
            <w:tcBorders>
              <w:top w:val="single" w:sz="4" w:space="0" w:color="auto"/>
              <w:left w:val="single" w:sz="4" w:space="0" w:color="auto"/>
              <w:bottom w:val="single" w:sz="4" w:space="0" w:color="auto"/>
            </w:tcBorders>
            <w:shd w:val="clear" w:color="auto" w:fill="FFFFFF"/>
            <w:vAlign w:val="center"/>
          </w:tcPr>
          <w:p w14:paraId="41678354"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0,141</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3B25F4B3"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104</w:t>
            </w:r>
          </w:p>
        </w:tc>
      </w:tr>
      <w:tr w:rsidR="00F164D9" w:rsidRPr="0093104E" w14:paraId="2E94AB05" w14:textId="77777777" w:rsidTr="00863D6E">
        <w:trPr>
          <w:trHeight w:hRule="exact" w:val="565"/>
          <w:jc w:val="center"/>
        </w:trPr>
        <w:tc>
          <w:tcPr>
            <w:tcW w:w="959" w:type="dxa"/>
            <w:tcBorders>
              <w:top w:val="single" w:sz="4" w:space="0" w:color="auto"/>
              <w:left w:val="single" w:sz="4" w:space="0" w:color="auto"/>
              <w:bottom w:val="single" w:sz="4" w:space="0" w:color="auto"/>
            </w:tcBorders>
            <w:shd w:val="clear" w:color="auto" w:fill="FFFFFF"/>
            <w:vAlign w:val="center"/>
          </w:tcPr>
          <w:p w14:paraId="70482395" w14:textId="77777777" w:rsidR="00F164D9" w:rsidRPr="0093104E" w:rsidRDefault="00F164D9"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65C4721C" w14:textId="76862DCA" w:rsidR="00F164D9" w:rsidRPr="0093104E" w:rsidRDefault="00F164D9" w:rsidP="0076328C">
            <w:pPr>
              <w:widowControl w:val="0"/>
              <w:spacing w:line="240" w:lineRule="exact"/>
              <w:ind w:left="115" w:firstLine="0"/>
              <w:jc w:val="center"/>
              <w:rPr>
                <w:rFonts w:ascii="Times New Roman" w:eastAsia="Courier New"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 xml:space="preserve">переулок Ракутина </w:t>
            </w:r>
          </w:p>
        </w:tc>
        <w:tc>
          <w:tcPr>
            <w:tcW w:w="1984" w:type="dxa"/>
            <w:tcBorders>
              <w:top w:val="single" w:sz="4" w:space="0" w:color="auto"/>
              <w:left w:val="single" w:sz="4" w:space="0" w:color="auto"/>
              <w:bottom w:val="single" w:sz="4" w:space="0" w:color="auto"/>
            </w:tcBorders>
            <w:shd w:val="clear" w:color="auto" w:fill="FFFFFF"/>
            <w:vAlign w:val="center"/>
          </w:tcPr>
          <w:p w14:paraId="3C5A848C"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0,258</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779BC9AB"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105</w:t>
            </w:r>
          </w:p>
        </w:tc>
      </w:tr>
      <w:tr w:rsidR="00F164D9" w:rsidRPr="0093104E" w14:paraId="5958EBFF" w14:textId="77777777" w:rsidTr="00863D6E">
        <w:trPr>
          <w:trHeight w:hRule="exact" w:val="705"/>
          <w:jc w:val="center"/>
        </w:trPr>
        <w:tc>
          <w:tcPr>
            <w:tcW w:w="959" w:type="dxa"/>
            <w:tcBorders>
              <w:top w:val="single" w:sz="4" w:space="0" w:color="auto"/>
              <w:left w:val="single" w:sz="4" w:space="0" w:color="auto"/>
              <w:bottom w:val="single" w:sz="4" w:space="0" w:color="auto"/>
            </w:tcBorders>
            <w:shd w:val="clear" w:color="auto" w:fill="FFFFFF"/>
            <w:vAlign w:val="center"/>
          </w:tcPr>
          <w:p w14:paraId="39B1325B" w14:textId="77777777" w:rsidR="00F164D9" w:rsidRPr="0093104E" w:rsidRDefault="00F164D9"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70948785" w14:textId="1791D37B" w:rsidR="00F164D9" w:rsidRPr="0093104E" w:rsidRDefault="00F164D9" w:rsidP="0076328C">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 xml:space="preserve">переулок Ударный </w:t>
            </w:r>
          </w:p>
        </w:tc>
        <w:tc>
          <w:tcPr>
            <w:tcW w:w="1984" w:type="dxa"/>
            <w:tcBorders>
              <w:top w:val="single" w:sz="4" w:space="0" w:color="auto"/>
              <w:left w:val="single" w:sz="4" w:space="0" w:color="auto"/>
              <w:bottom w:val="single" w:sz="4" w:space="0" w:color="auto"/>
            </w:tcBorders>
            <w:shd w:val="clear" w:color="auto" w:fill="FFFFFF"/>
            <w:vAlign w:val="center"/>
          </w:tcPr>
          <w:p w14:paraId="0D1FECB6"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0,582</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1CC8AB1B"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106</w:t>
            </w:r>
          </w:p>
        </w:tc>
      </w:tr>
      <w:tr w:rsidR="00F164D9" w:rsidRPr="0093104E" w14:paraId="3DDE7807" w14:textId="77777777" w:rsidTr="00863D6E">
        <w:trPr>
          <w:trHeight w:hRule="exact" w:val="569"/>
          <w:jc w:val="center"/>
        </w:trPr>
        <w:tc>
          <w:tcPr>
            <w:tcW w:w="959" w:type="dxa"/>
            <w:tcBorders>
              <w:top w:val="single" w:sz="4" w:space="0" w:color="auto"/>
              <w:left w:val="single" w:sz="4" w:space="0" w:color="auto"/>
              <w:bottom w:val="single" w:sz="4" w:space="0" w:color="auto"/>
            </w:tcBorders>
            <w:shd w:val="clear" w:color="auto" w:fill="FFFFFF"/>
            <w:vAlign w:val="center"/>
          </w:tcPr>
          <w:p w14:paraId="4C664C91" w14:textId="77777777" w:rsidR="00F164D9" w:rsidRPr="0093104E" w:rsidRDefault="00F164D9"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004AF023" w14:textId="57416F3C" w:rsidR="00F164D9" w:rsidRPr="0093104E" w:rsidRDefault="00F164D9" w:rsidP="0076328C">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 xml:space="preserve">переулок Рыбацкий </w:t>
            </w:r>
          </w:p>
        </w:tc>
        <w:tc>
          <w:tcPr>
            <w:tcW w:w="1984" w:type="dxa"/>
            <w:tcBorders>
              <w:top w:val="single" w:sz="4" w:space="0" w:color="auto"/>
              <w:left w:val="single" w:sz="4" w:space="0" w:color="auto"/>
              <w:bottom w:val="single" w:sz="4" w:space="0" w:color="auto"/>
            </w:tcBorders>
            <w:shd w:val="clear" w:color="auto" w:fill="FFFFFF"/>
            <w:vAlign w:val="center"/>
          </w:tcPr>
          <w:p w14:paraId="55EB1BD2"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0,130</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37972E78"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107</w:t>
            </w:r>
          </w:p>
        </w:tc>
      </w:tr>
      <w:tr w:rsidR="00F164D9" w:rsidRPr="0093104E" w14:paraId="47C4DE00" w14:textId="77777777" w:rsidTr="00863D6E">
        <w:trPr>
          <w:trHeight w:hRule="exact" w:val="561"/>
          <w:jc w:val="center"/>
        </w:trPr>
        <w:tc>
          <w:tcPr>
            <w:tcW w:w="959" w:type="dxa"/>
            <w:tcBorders>
              <w:top w:val="single" w:sz="4" w:space="0" w:color="auto"/>
              <w:left w:val="single" w:sz="4" w:space="0" w:color="auto"/>
              <w:bottom w:val="single" w:sz="4" w:space="0" w:color="auto"/>
            </w:tcBorders>
            <w:shd w:val="clear" w:color="auto" w:fill="FFFFFF"/>
            <w:vAlign w:val="center"/>
          </w:tcPr>
          <w:p w14:paraId="4D6F7CA3" w14:textId="77777777" w:rsidR="00F164D9" w:rsidRPr="0093104E" w:rsidRDefault="00F164D9"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5814D858" w14:textId="04553042" w:rsidR="00F164D9" w:rsidRPr="0093104E" w:rsidRDefault="00F164D9" w:rsidP="0076328C">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 xml:space="preserve">проезд Набережный </w:t>
            </w:r>
          </w:p>
        </w:tc>
        <w:tc>
          <w:tcPr>
            <w:tcW w:w="1984" w:type="dxa"/>
            <w:tcBorders>
              <w:top w:val="single" w:sz="4" w:space="0" w:color="auto"/>
              <w:left w:val="single" w:sz="4" w:space="0" w:color="auto"/>
              <w:bottom w:val="single" w:sz="4" w:space="0" w:color="auto"/>
            </w:tcBorders>
            <w:shd w:val="clear" w:color="auto" w:fill="FFFFFF"/>
            <w:vAlign w:val="center"/>
          </w:tcPr>
          <w:p w14:paraId="32BC8841"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0,305</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05C3E8C1"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108</w:t>
            </w:r>
          </w:p>
        </w:tc>
      </w:tr>
      <w:tr w:rsidR="00F164D9" w:rsidRPr="0093104E" w14:paraId="7539CBC5" w14:textId="77777777" w:rsidTr="00863D6E">
        <w:trPr>
          <w:trHeight w:hRule="exact" w:val="717"/>
          <w:jc w:val="center"/>
        </w:trPr>
        <w:tc>
          <w:tcPr>
            <w:tcW w:w="959" w:type="dxa"/>
            <w:tcBorders>
              <w:top w:val="single" w:sz="4" w:space="0" w:color="auto"/>
              <w:left w:val="single" w:sz="4" w:space="0" w:color="auto"/>
              <w:bottom w:val="single" w:sz="4" w:space="0" w:color="auto"/>
            </w:tcBorders>
            <w:shd w:val="clear" w:color="auto" w:fill="FFFFFF"/>
            <w:vAlign w:val="center"/>
          </w:tcPr>
          <w:p w14:paraId="1DF34060" w14:textId="77777777" w:rsidR="00F164D9" w:rsidRPr="0093104E" w:rsidRDefault="00F164D9"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27DCEB6E" w14:textId="6A6B63A7" w:rsidR="00F164D9" w:rsidRPr="0093104E" w:rsidRDefault="00F164D9" w:rsidP="0076328C">
            <w:pPr>
              <w:widowControl w:val="0"/>
              <w:spacing w:line="240" w:lineRule="exact"/>
              <w:ind w:left="115" w:firstLine="0"/>
              <w:jc w:val="center"/>
              <w:rPr>
                <w:rFonts w:ascii="Times New Roman" w:eastAsia="Courier New"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 xml:space="preserve">проезд к водозабору </w:t>
            </w:r>
          </w:p>
        </w:tc>
        <w:tc>
          <w:tcPr>
            <w:tcW w:w="1984" w:type="dxa"/>
            <w:tcBorders>
              <w:top w:val="single" w:sz="4" w:space="0" w:color="auto"/>
              <w:left w:val="single" w:sz="4" w:space="0" w:color="auto"/>
              <w:bottom w:val="single" w:sz="4" w:space="0" w:color="auto"/>
            </w:tcBorders>
            <w:shd w:val="clear" w:color="auto" w:fill="FFFFFF"/>
            <w:vAlign w:val="center"/>
          </w:tcPr>
          <w:p w14:paraId="61409F98"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1,144</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073772BF" w14:textId="77777777" w:rsidR="00F164D9" w:rsidRPr="0093104E" w:rsidRDefault="00F164D9" w:rsidP="00F164D9">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109</w:t>
            </w:r>
          </w:p>
        </w:tc>
      </w:tr>
      <w:tr w:rsidR="00863D6E" w:rsidRPr="0093104E" w14:paraId="4461BA2F" w14:textId="77777777" w:rsidTr="00863D6E">
        <w:trPr>
          <w:trHeight w:hRule="exact" w:val="429"/>
          <w:jc w:val="center"/>
        </w:trPr>
        <w:tc>
          <w:tcPr>
            <w:tcW w:w="9344"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1EB8BE0" w14:textId="7CF76BCD" w:rsidR="00863D6E" w:rsidRPr="0093104E" w:rsidRDefault="00863D6E" w:rsidP="00F164D9">
            <w:pPr>
              <w:widowControl w:val="0"/>
              <w:spacing w:line="240" w:lineRule="exact"/>
              <w:ind w:left="115" w:firstLine="0"/>
              <w:jc w:val="center"/>
              <w:rPr>
                <w:rFonts w:ascii="Times New Roman" w:hAnsi="Times New Roman"/>
                <w:b/>
                <w:bCs/>
                <w:color w:val="000000"/>
                <w:sz w:val="20"/>
                <w:szCs w:val="20"/>
                <w:shd w:val="clear" w:color="auto" w:fill="FFFFFF"/>
              </w:rPr>
            </w:pPr>
            <w:r w:rsidRPr="0093104E">
              <w:rPr>
                <w:rFonts w:ascii="Times New Roman" w:hAnsi="Times New Roman"/>
                <w:b/>
                <w:bCs/>
                <w:color w:val="000000"/>
                <w:sz w:val="20"/>
                <w:szCs w:val="20"/>
                <w:shd w:val="clear" w:color="auto" w:fill="FFFFFF"/>
              </w:rPr>
              <w:t>с. Иня</w:t>
            </w:r>
          </w:p>
        </w:tc>
      </w:tr>
      <w:tr w:rsidR="00863D6E" w:rsidRPr="0093104E" w14:paraId="63217C7D" w14:textId="77777777" w:rsidTr="00863D6E">
        <w:trPr>
          <w:trHeight w:hRule="exact" w:val="705"/>
          <w:jc w:val="center"/>
        </w:trPr>
        <w:tc>
          <w:tcPr>
            <w:tcW w:w="959" w:type="dxa"/>
            <w:tcBorders>
              <w:top w:val="single" w:sz="4" w:space="0" w:color="auto"/>
              <w:left w:val="single" w:sz="4" w:space="0" w:color="auto"/>
              <w:bottom w:val="single" w:sz="4" w:space="0" w:color="auto"/>
            </w:tcBorders>
            <w:shd w:val="clear" w:color="auto" w:fill="FFFFFF"/>
            <w:vAlign w:val="center"/>
          </w:tcPr>
          <w:p w14:paraId="57213F08"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317C0B18" w14:textId="3173B4E6" w:rsidR="00863D6E" w:rsidRPr="0093104E" w:rsidRDefault="00863D6E" w:rsidP="00863D6E">
            <w:pPr>
              <w:widowControl w:val="0"/>
              <w:spacing w:line="240" w:lineRule="exact"/>
              <w:ind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Заречная</w:t>
            </w:r>
          </w:p>
        </w:tc>
        <w:tc>
          <w:tcPr>
            <w:tcW w:w="1984" w:type="dxa"/>
            <w:tcBorders>
              <w:top w:val="single" w:sz="4" w:space="0" w:color="auto"/>
              <w:left w:val="single" w:sz="4" w:space="0" w:color="auto"/>
              <w:bottom w:val="single" w:sz="4" w:space="0" w:color="auto"/>
            </w:tcBorders>
            <w:shd w:val="clear" w:color="auto" w:fill="FFFFFF"/>
            <w:vAlign w:val="center"/>
          </w:tcPr>
          <w:p w14:paraId="7EC274DA" w14:textId="50855323" w:rsidR="00863D6E" w:rsidRPr="0093104E" w:rsidRDefault="00863D6E" w:rsidP="00863D6E">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0,460</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0509C6EF" w14:textId="25D3433A" w:rsidR="00863D6E" w:rsidRPr="0093104E" w:rsidRDefault="00863D6E" w:rsidP="00863D6E">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w:t>
            </w:r>
            <w:r w:rsidRPr="0093104E">
              <w:rPr>
                <w:rFonts w:ascii="Times New Roman" w:hAnsi="Times New Roman"/>
                <w:color w:val="000000"/>
                <w:sz w:val="20"/>
                <w:szCs w:val="20"/>
                <w:shd w:val="clear" w:color="auto" w:fill="FFFFFF"/>
                <w:lang w:val="en-US"/>
              </w:rPr>
              <w:t xml:space="preserve"> </w:t>
            </w:r>
            <w:r w:rsidRPr="0093104E">
              <w:rPr>
                <w:rFonts w:ascii="Times New Roman" w:hAnsi="Times New Roman"/>
                <w:color w:val="000000"/>
                <w:sz w:val="20"/>
                <w:szCs w:val="20"/>
                <w:shd w:val="clear" w:color="auto" w:fill="FFFFFF"/>
              </w:rPr>
              <w:t>МГ 020</w:t>
            </w:r>
          </w:p>
        </w:tc>
      </w:tr>
      <w:tr w:rsidR="00863D6E" w:rsidRPr="0093104E" w14:paraId="10856647" w14:textId="77777777" w:rsidTr="00863D6E">
        <w:trPr>
          <w:trHeight w:hRule="exact" w:val="559"/>
          <w:jc w:val="center"/>
        </w:trPr>
        <w:tc>
          <w:tcPr>
            <w:tcW w:w="959" w:type="dxa"/>
            <w:tcBorders>
              <w:top w:val="single" w:sz="4" w:space="0" w:color="auto"/>
              <w:left w:val="single" w:sz="4" w:space="0" w:color="auto"/>
              <w:bottom w:val="single" w:sz="4" w:space="0" w:color="auto"/>
            </w:tcBorders>
            <w:shd w:val="clear" w:color="auto" w:fill="FFFFFF"/>
            <w:vAlign w:val="center"/>
          </w:tcPr>
          <w:p w14:paraId="111FF387"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11CE323A" w14:textId="3EEFBA44" w:rsidR="00863D6E" w:rsidRPr="0093104E" w:rsidRDefault="00863D6E" w:rsidP="00863D6E">
            <w:pPr>
              <w:widowControl w:val="0"/>
              <w:spacing w:line="240" w:lineRule="exact"/>
              <w:ind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Луговая</w:t>
            </w:r>
          </w:p>
        </w:tc>
        <w:tc>
          <w:tcPr>
            <w:tcW w:w="1984" w:type="dxa"/>
            <w:tcBorders>
              <w:top w:val="single" w:sz="4" w:space="0" w:color="auto"/>
              <w:left w:val="single" w:sz="4" w:space="0" w:color="auto"/>
              <w:bottom w:val="single" w:sz="4" w:space="0" w:color="auto"/>
            </w:tcBorders>
            <w:shd w:val="clear" w:color="auto" w:fill="FFFFFF"/>
            <w:vAlign w:val="center"/>
          </w:tcPr>
          <w:p w14:paraId="2E6986AE" w14:textId="4899C34F" w:rsidR="00863D6E" w:rsidRPr="0093104E" w:rsidRDefault="00863D6E" w:rsidP="00863D6E">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0,626</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2160901D" w14:textId="4DE68CB5" w:rsidR="00863D6E" w:rsidRPr="0093104E" w:rsidRDefault="00863D6E" w:rsidP="00863D6E">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021</w:t>
            </w:r>
          </w:p>
        </w:tc>
      </w:tr>
      <w:tr w:rsidR="00863D6E" w:rsidRPr="0093104E" w14:paraId="0845BA2F" w14:textId="77777777" w:rsidTr="00863D6E">
        <w:trPr>
          <w:trHeight w:hRule="exact" w:val="567"/>
          <w:jc w:val="center"/>
        </w:trPr>
        <w:tc>
          <w:tcPr>
            <w:tcW w:w="959" w:type="dxa"/>
            <w:tcBorders>
              <w:top w:val="single" w:sz="4" w:space="0" w:color="auto"/>
              <w:left w:val="single" w:sz="4" w:space="0" w:color="auto"/>
              <w:bottom w:val="single" w:sz="4" w:space="0" w:color="auto"/>
            </w:tcBorders>
            <w:shd w:val="clear" w:color="auto" w:fill="FFFFFF"/>
            <w:vAlign w:val="center"/>
          </w:tcPr>
          <w:p w14:paraId="242B05D6"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218BB398" w14:textId="0DC98CF6" w:rsidR="00863D6E" w:rsidRPr="0093104E" w:rsidRDefault="00863D6E" w:rsidP="00863D6E">
            <w:pPr>
              <w:widowControl w:val="0"/>
              <w:spacing w:line="240" w:lineRule="exact"/>
              <w:ind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Новая</w:t>
            </w:r>
          </w:p>
        </w:tc>
        <w:tc>
          <w:tcPr>
            <w:tcW w:w="1984" w:type="dxa"/>
            <w:tcBorders>
              <w:top w:val="single" w:sz="4" w:space="0" w:color="auto"/>
              <w:left w:val="single" w:sz="4" w:space="0" w:color="auto"/>
              <w:bottom w:val="single" w:sz="4" w:space="0" w:color="auto"/>
            </w:tcBorders>
            <w:shd w:val="clear" w:color="auto" w:fill="FFFFFF"/>
            <w:vAlign w:val="center"/>
          </w:tcPr>
          <w:p w14:paraId="07758153" w14:textId="07E14F4A" w:rsidR="00863D6E" w:rsidRPr="0093104E" w:rsidRDefault="00863D6E" w:rsidP="00863D6E">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0,347</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41EEFBFC" w14:textId="69AB88D2" w:rsidR="00863D6E" w:rsidRPr="0093104E" w:rsidRDefault="00863D6E" w:rsidP="00863D6E">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08614151 </w:t>
            </w:r>
            <w:r w:rsidRPr="0093104E">
              <w:rPr>
                <w:rFonts w:ascii="Times New Roman" w:hAnsi="Times New Roman"/>
                <w:color w:val="000000"/>
                <w:sz w:val="20"/>
                <w:szCs w:val="20"/>
                <w:shd w:val="clear" w:color="auto" w:fill="FFFFFF"/>
                <w:lang w:val="en-US"/>
              </w:rPr>
              <w:t>O</w:t>
            </w:r>
            <w:r w:rsidRPr="0093104E">
              <w:rPr>
                <w:rFonts w:ascii="Times New Roman" w:hAnsi="Times New Roman"/>
                <w:color w:val="000000"/>
                <w:sz w:val="20"/>
                <w:szCs w:val="20"/>
                <w:shd w:val="clear" w:color="auto" w:fill="FFFFFF"/>
              </w:rPr>
              <w:t>П</w:t>
            </w:r>
            <w:r w:rsidRPr="0093104E">
              <w:rPr>
                <w:rFonts w:ascii="Times New Roman" w:hAnsi="Times New Roman"/>
                <w:color w:val="000000"/>
                <w:sz w:val="20"/>
                <w:szCs w:val="20"/>
                <w:shd w:val="clear" w:color="auto" w:fill="FFFFFF"/>
                <w:lang w:val="en-US"/>
              </w:rPr>
              <w:t xml:space="preserve"> </w:t>
            </w:r>
            <w:r w:rsidRPr="0093104E">
              <w:rPr>
                <w:rFonts w:ascii="Times New Roman" w:hAnsi="Times New Roman"/>
                <w:color w:val="000000"/>
                <w:sz w:val="20"/>
                <w:szCs w:val="20"/>
                <w:shd w:val="clear" w:color="auto" w:fill="FFFFFF"/>
              </w:rPr>
              <w:t>МГ 022</w:t>
            </w:r>
          </w:p>
        </w:tc>
      </w:tr>
      <w:tr w:rsidR="00863D6E" w:rsidRPr="0093104E" w14:paraId="79D83252" w14:textId="77777777" w:rsidTr="00863D6E">
        <w:trPr>
          <w:trHeight w:hRule="exact" w:val="575"/>
          <w:jc w:val="center"/>
        </w:trPr>
        <w:tc>
          <w:tcPr>
            <w:tcW w:w="959" w:type="dxa"/>
            <w:tcBorders>
              <w:top w:val="single" w:sz="4" w:space="0" w:color="auto"/>
              <w:left w:val="single" w:sz="4" w:space="0" w:color="auto"/>
              <w:bottom w:val="single" w:sz="4" w:space="0" w:color="auto"/>
            </w:tcBorders>
            <w:shd w:val="clear" w:color="auto" w:fill="FFFFFF"/>
            <w:vAlign w:val="center"/>
          </w:tcPr>
          <w:p w14:paraId="7604430F"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1C8D9A2D" w14:textId="08316D12" w:rsidR="00863D6E" w:rsidRPr="0093104E" w:rsidRDefault="00863D6E" w:rsidP="00863D6E">
            <w:pPr>
              <w:widowControl w:val="0"/>
              <w:spacing w:line="240" w:lineRule="exact"/>
              <w:ind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Октябрьская</w:t>
            </w:r>
          </w:p>
        </w:tc>
        <w:tc>
          <w:tcPr>
            <w:tcW w:w="1984" w:type="dxa"/>
            <w:tcBorders>
              <w:top w:val="single" w:sz="4" w:space="0" w:color="auto"/>
              <w:left w:val="single" w:sz="4" w:space="0" w:color="auto"/>
              <w:bottom w:val="single" w:sz="4" w:space="0" w:color="auto"/>
            </w:tcBorders>
            <w:shd w:val="clear" w:color="auto" w:fill="FFFFFF"/>
            <w:vAlign w:val="center"/>
          </w:tcPr>
          <w:p w14:paraId="7F607068" w14:textId="7BE67D91" w:rsidR="00863D6E" w:rsidRPr="0093104E" w:rsidRDefault="00863D6E" w:rsidP="00863D6E">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0,731</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31C55199" w14:textId="546C2201" w:rsidR="00863D6E" w:rsidRPr="0093104E" w:rsidRDefault="00863D6E" w:rsidP="00863D6E">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023</w:t>
            </w:r>
          </w:p>
        </w:tc>
      </w:tr>
      <w:tr w:rsidR="00863D6E" w:rsidRPr="0093104E" w14:paraId="4E9DCA40" w14:textId="77777777" w:rsidTr="00863D6E">
        <w:trPr>
          <w:trHeight w:hRule="exact" w:val="569"/>
          <w:jc w:val="center"/>
        </w:trPr>
        <w:tc>
          <w:tcPr>
            <w:tcW w:w="959" w:type="dxa"/>
            <w:tcBorders>
              <w:top w:val="single" w:sz="4" w:space="0" w:color="auto"/>
              <w:left w:val="single" w:sz="4" w:space="0" w:color="auto"/>
              <w:bottom w:val="single" w:sz="4" w:space="0" w:color="auto"/>
            </w:tcBorders>
            <w:shd w:val="clear" w:color="auto" w:fill="FFFFFF"/>
            <w:vAlign w:val="center"/>
          </w:tcPr>
          <w:p w14:paraId="081B85E9"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22ECE169" w14:textId="6B320BC0" w:rsidR="00863D6E" w:rsidRPr="0093104E" w:rsidRDefault="00863D6E" w:rsidP="00863D6E">
            <w:pPr>
              <w:widowControl w:val="0"/>
              <w:spacing w:line="240" w:lineRule="exact"/>
              <w:ind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Оленеводов</w:t>
            </w:r>
          </w:p>
        </w:tc>
        <w:tc>
          <w:tcPr>
            <w:tcW w:w="1984" w:type="dxa"/>
            <w:tcBorders>
              <w:top w:val="single" w:sz="4" w:space="0" w:color="auto"/>
              <w:left w:val="single" w:sz="4" w:space="0" w:color="auto"/>
              <w:bottom w:val="single" w:sz="4" w:space="0" w:color="auto"/>
            </w:tcBorders>
            <w:shd w:val="clear" w:color="auto" w:fill="FFFFFF"/>
            <w:vAlign w:val="center"/>
          </w:tcPr>
          <w:p w14:paraId="74904199" w14:textId="20DDB5B6" w:rsidR="00863D6E" w:rsidRPr="0093104E" w:rsidRDefault="00863D6E" w:rsidP="00863D6E">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0,416</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5D317D39" w14:textId="7490B891" w:rsidR="00863D6E" w:rsidRPr="0093104E" w:rsidRDefault="00863D6E" w:rsidP="00863D6E">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024</w:t>
            </w:r>
          </w:p>
        </w:tc>
      </w:tr>
      <w:tr w:rsidR="00863D6E" w:rsidRPr="0093104E" w14:paraId="57FA8FBB" w14:textId="77777777" w:rsidTr="00863D6E">
        <w:trPr>
          <w:trHeight w:hRule="exact" w:val="563"/>
          <w:jc w:val="center"/>
        </w:trPr>
        <w:tc>
          <w:tcPr>
            <w:tcW w:w="959" w:type="dxa"/>
            <w:tcBorders>
              <w:top w:val="single" w:sz="4" w:space="0" w:color="auto"/>
              <w:left w:val="single" w:sz="4" w:space="0" w:color="auto"/>
              <w:bottom w:val="single" w:sz="4" w:space="0" w:color="auto"/>
            </w:tcBorders>
            <w:shd w:val="clear" w:color="auto" w:fill="FFFFFF"/>
            <w:vAlign w:val="center"/>
          </w:tcPr>
          <w:p w14:paraId="1664CB39"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33D5189C" w14:textId="79F9B823" w:rsidR="00863D6E" w:rsidRPr="0093104E" w:rsidRDefault="00863D6E" w:rsidP="00863D6E">
            <w:pPr>
              <w:widowControl w:val="0"/>
              <w:spacing w:line="240" w:lineRule="exact"/>
              <w:ind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Первомайская</w:t>
            </w:r>
          </w:p>
        </w:tc>
        <w:tc>
          <w:tcPr>
            <w:tcW w:w="1984" w:type="dxa"/>
            <w:tcBorders>
              <w:top w:val="single" w:sz="4" w:space="0" w:color="auto"/>
              <w:left w:val="single" w:sz="4" w:space="0" w:color="auto"/>
              <w:bottom w:val="single" w:sz="4" w:space="0" w:color="auto"/>
            </w:tcBorders>
            <w:shd w:val="clear" w:color="auto" w:fill="FFFFFF"/>
            <w:vAlign w:val="center"/>
          </w:tcPr>
          <w:p w14:paraId="111DD66A" w14:textId="41060B0A" w:rsidR="00863D6E" w:rsidRPr="0093104E" w:rsidRDefault="00863D6E" w:rsidP="00863D6E">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0,368</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40B76DC2" w14:textId="1FE25F98" w:rsidR="00863D6E" w:rsidRPr="0093104E" w:rsidRDefault="00863D6E" w:rsidP="00863D6E">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025</w:t>
            </w:r>
          </w:p>
        </w:tc>
      </w:tr>
      <w:tr w:rsidR="00863D6E" w:rsidRPr="0093104E" w14:paraId="1B2F6B2F" w14:textId="77777777" w:rsidTr="00863D6E">
        <w:trPr>
          <w:trHeight w:hRule="exact" w:val="571"/>
          <w:jc w:val="center"/>
        </w:trPr>
        <w:tc>
          <w:tcPr>
            <w:tcW w:w="959" w:type="dxa"/>
            <w:tcBorders>
              <w:top w:val="single" w:sz="4" w:space="0" w:color="auto"/>
              <w:left w:val="single" w:sz="4" w:space="0" w:color="auto"/>
              <w:bottom w:val="single" w:sz="4" w:space="0" w:color="auto"/>
            </w:tcBorders>
            <w:shd w:val="clear" w:color="auto" w:fill="FFFFFF"/>
            <w:vAlign w:val="center"/>
          </w:tcPr>
          <w:p w14:paraId="47C530FD"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72F5329F" w14:textId="7C1A0C6D" w:rsidR="00863D6E" w:rsidRPr="0093104E" w:rsidRDefault="00863D6E" w:rsidP="00863D6E">
            <w:pPr>
              <w:widowControl w:val="0"/>
              <w:spacing w:line="240" w:lineRule="exact"/>
              <w:ind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Победы</w:t>
            </w:r>
          </w:p>
        </w:tc>
        <w:tc>
          <w:tcPr>
            <w:tcW w:w="1984" w:type="dxa"/>
            <w:tcBorders>
              <w:top w:val="single" w:sz="4" w:space="0" w:color="auto"/>
              <w:left w:val="single" w:sz="4" w:space="0" w:color="auto"/>
              <w:bottom w:val="single" w:sz="4" w:space="0" w:color="auto"/>
            </w:tcBorders>
            <w:shd w:val="clear" w:color="auto" w:fill="FFFFFF"/>
            <w:vAlign w:val="center"/>
          </w:tcPr>
          <w:p w14:paraId="43A4005D" w14:textId="1BC4413B" w:rsidR="00863D6E" w:rsidRPr="0093104E" w:rsidRDefault="00863D6E" w:rsidP="00863D6E">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1,025</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05AEBA58" w14:textId="53072489" w:rsidR="00863D6E" w:rsidRPr="0093104E" w:rsidRDefault="00863D6E" w:rsidP="00863D6E">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026</w:t>
            </w:r>
          </w:p>
        </w:tc>
      </w:tr>
      <w:tr w:rsidR="00863D6E" w:rsidRPr="0093104E" w14:paraId="694D995C" w14:textId="77777777" w:rsidTr="00863D6E">
        <w:trPr>
          <w:trHeight w:hRule="exact" w:val="565"/>
          <w:jc w:val="center"/>
        </w:trPr>
        <w:tc>
          <w:tcPr>
            <w:tcW w:w="959" w:type="dxa"/>
            <w:tcBorders>
              <w:top w:val="single" w:sz="4" w:space="0" w:color="auto"/>
              <w:left w:val="single" w:sz="4" w:space="0" w:color="auto"/>
              <w:bottom w:val="single" w:sz="4" w:space="0" w:color="auto"/>
            </w:tcBorders>
            <w:shd w:val="clear" w:color="auto" w:fill="FFFFFF"/>
            <w:vAlign w:val="center"/>
          </w:tcPr>
          <w:p w14:paraId="052F99CF"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0E2C425D" w14:textId="0E5B993A" w:rsidR="00863D6E" w:rsidRPr="0093104E" w:rsidRDefault="00863D6E" w:rsidP="00863D6E">
            <w:pPr>
              <w:widowControl w:val="0"/>
              <w:spacing w:line="240" w:lineRule="exact"/>
              <w:ind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Речная</w:t>
            </w:r>
          </w:p>
        </w:tc>
        <w:tc>
          <w:tcPr>
            <w:tcW w:w="1984" w:type="dxa"/>
            <w:tcBorders>
              <w:top w:val="single" w:sz="4" w:space="0" w:color="auto"/>
              <w:left w:val="single" w:sz="4" w:space="0" w:color="auto"/>
              <w:bottom w:val="single" w:sz="4" w:space="0" w:color="auto"/>
            </w:tcBorders>
            <w:shd w:val="clear" w:color="auto" w:fill="FFFFFF"/>
            <w:vAlign w:val="center"/>
          </w:tcPr>
          <w:p w14:paraId="52FAAB0C" w14:textId="491FF207" w:rsidR="00863D6E" w:rsidRPr="0093104E" w:rsidRDefault="00863D6E" w:rsidP="00863D6E">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0,165</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7580CD36" w14:textId="6994C750" w:rsidR="00863D6E" w:rsidRPr="0093104E" w:rsidRDefault="00863D6E" w:rsidP="00863D6E">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ОПМГ 027</w:t>
            </w:r>
          </w:p>
        </w:tc>
      </w:tr>
      <w:tr w:rsidR="00863D6E" w:rsidRPr="0093104E" w14:paraId="530AFF69"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556BE21F"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26CEA158" w14:textId="6B1201A3" w:rsidR="00863D6E" w:rsidRPr="0093104E" w:rsidRDefault="00863D6E" w:rsidP="00863D6E">
            <w:pPr>
              <w:widowControl w:val="0"/>
              <w:spacing w:line="240" w:lineRule="exact"/>
              <w:ind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Труда</w:t>
            </w:r>
          </w:p>
        </w:tc>
        <w:tc>
          <w:tcPr>
            <w:tcW w:w="1984" w:type="dxa"/>
            <w:tcBorders>
              <w:top w:val="single" w:sz="4" w:space="0" w:color="auto"/>
              <w:left w:val="single" w:sz="4" w:space="0" w:color="auto"/>
              <w:bottom w:val="single" w:sz="4" w:space="0" w:color="auto"/>
            </w:tcBorders>
            <w:shd w:val="clear" w:color="auto" w:fill="FFFFFF"/>
            <w:vAlign w:val="center"/>
          </w:tcPr>
          <w:p w14:paraId="60107DE4" w14:textId="7295F4FA" w:rsidR="00863D6E" w:rsidRPr="0093104E" w:rsidRDefault="00863D6E" w:rsidP="00863D6E">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0,209</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73BA7442" w14:textId="7DE4110E" w:rsidR="00863D6E" w:rsidRPr="0093104E" w:rsidRDefault="00863D6E" w:rsidP="00863D6E">
            <w:pPr>
              <w:widowControl w:val="0"/>
              <w:spacing w:line="240" w:lineRule="exact"/>
              <w:ind w:left="115"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029</w:t>
            </w:r>
          </w:p>
        </w:tc>
      </w:tr>
      <w:tr w:rsidR="00863D6E" w:rsidRPr="0093104E" w14:paraId="2432B0DF" w14:textId="77777777" w:rsidTr="00EC2168">
        <w:trPr>
          <w:trHeight w:hRule="exact" w:val="573"/>
          <w:jc w:val="center"/>
        </w:trPr>
        <w:tc>
          <w:tcPr>
            <w:tcW w:w="9344"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D5C97A7" w14:textId="206B4FCD" w:rsidR="00863D6E" w:rsidRPr="0093104E" w:rsidRDefault="00863D6E" w:rsidP="00863D6E">
            <w:pPr>
              <w:jc w:val="center"/>
              <w:rPr>
                <w:rFonts w:ascii="Times New Roman" w:hAnsi="Times New Roman"/>
                <w:b/>
                <w:bCs/>
                <w:sz w:val="20"/>
                <w:szCs w:val="20"/>
              </w:rPr>
            </w:pPr>
            <w:r w:rsidRPr="0093104E">
              <w:rPr>
                <w:rFonts w:ascii="Times New Roman" w:hAnsi="Times New Roman"/>
                <w:b/>
                <w:bCs/>
                <w:sz w:val="20"/>
                <w:szCs w:val="20"/>
              </w:rPr>
              <w:t xml:space="preserve">п Новая Иня </w:t>
            </w:r>
          </w:p>
        </w:tc>
      </w:tr>
      <w:tr w:rsidR="00863D6E" w:rsidRPr="0093104E" w14:paraId="2C5DD89C"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6DAFA775"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06B815AA" w14:textId="327320BC"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автодорога к авиаплощадке </w:t>
            </w:r>
          </w:p>
        </w:tc>
        <w:tc>
          <w:tcPr>
            <w:tcW w:w="1984" w:type="dxa"/>
            <w:tcBorders>
              <w:top w:val="single" w:sz="4" w:space="0" w:color="auto"/>
              <w:left w:val="single" w:sz="4" w:space="0" w:color="auto"/>
              <w:bottom w:val="single" w:sz="4" w:space="0" w:color="auto"/>
            </w:tcBorders>
            <w:shd w:val="clear" w:color="auto" w:fill="FFFFFF"/>
            <w:vAlign w:val="center"/>
          </w:tcPr>
          <w:p w14:paraId="5F23CC6F" w14:textId="2629A404"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0,493</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7B66A892" w14:textId="2685E520"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030</w:t>
            </w:r>
          </w:p>
        </w:tc>
      </w:tr>
      <w:tr w:rsidR="00863D6E" w:rsidRPr="0093104E" w14:paraId="6BAD3D8A"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274B9DFB"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1AF880B3" w14:textId="2CAD1319"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автодорога к кладбищу</w:t>
            </w:r>
          </w:p>
        </w:tc>
        <w:tc>
          <w:tcPr>
            <w:tcW w:w="1984" w:type="dxa"/>
            <w:tcBorders>
              <w:top w:val="single" w:sz="4" w:space="0" w:color="auto"/>
              <w:left w:val="single" w:sz="4" w:space="0" w:color="auto"/>
              <w:bottom w:val="single" w:sz="4" w:space="0" w:color="auto"/>
            </w:tcBorders>
            <w:shd w:val="clear" w:color="auto" w:fill="FFFFFF"/>
            <w:vAlign w:val="center"/>
          </w:tcPr>
          <w:p w14:paraId="4A6E16B0" w14:textId="02FB079F"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1,560</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7C693899" w14:textId="73601BAD"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031</w:t>
            </w:r>
          </w:p>
        </w:tc>
      </w:tr>
      <w:tr w:rsidR="00863D6E" w:rsidRPr="0093104E" w14:paraId="1FE5FDD8"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701ECFFD"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691E1CA9" w14:textId="06C263C0"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Партизанская </w:t>
            </w:r>
          </w:p>
        </w:tc>
        <w:tc>
          <w:tcPr>
            <w:tcW w:w="1984" w:type="dxa"/>
            <w:tcBorders>
              <w:top w:val="single" w:sz="4" w:space="0" w:color="auto"/>
              <w:left w:val="single" w:sz="4" w:space="0" w:color="auto"/>
              <w:bottom w:val="single" w:sz="4" w:space="0" w:color="auto"/>
            </w:tcBorders>
            <w:shd w:val="clear" w:color="auto" w:fill="FFFFFF"/>
            <w:vAlign w:val="center"/>
          </w:tcPr>
          <w:p w14:paraId="433E740F" w14:textId="6CE51D11"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0,475</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4DF7362B" w14:textId="2C991082"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032</w:t>
            </w:r>
          </w:p>
        </w:tc>
      </w:tr>
      <w:tr w:rsidR="00863D6E" w:rsidRPr="0093104E" w14:paraId="4D82D5CC"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5548025D"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468F7AC8" w14:textId="6A798308"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Пионерская </w:t>
            </w:r>
          </w:p>
        </w:tc>
        <w:tc>
          <w:tcPr>
            <w:tcW w:w="1984" w:type="dxa"/>
            <w:tcBorders>
              <w:top w:val="single" w:sz="4" w:space="0" w:color="auto"/>
              <w:left w:val="single" w:sz="4" w:space="0" w:color="auto"/>
              <w:bottom w:val="single" w:sz="4" w:space="0" w:color="auto"/>
            </w:tcBorders>
            <w:shd w:val="clear" w:color="auto" w:fill="FFFFFF"/>
            <w:vAlign w:val="center"/>
          </w:tcPr>
          <w:p w14:paraId="09663210" w14:textId="7EFDE518"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0,512</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309B3667" w14:textId="6D4ABB4F"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033</w:t>
            </w:r>
          </w:p>
        </w:tc>
      </w:tr>
      <w:tr w:rsidR="00863D6E" w:rsidRPr="0093104E" w14:paraId="4D299FE8"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2F50DEC8"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4C7F792B" w14:textId="52A4B248"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Речная </w:t>
            </w:r>
          </w:p>
        </w:tc>
        <w:tc>
          <w:tcPr>
            <w:tcW w:w="1984" w:type="dxa"/>
            <w:tcBorders>
              <w:top w:val="single" w:sz="4" w:space="0" w:color="auto"/>
              <w:left w:val="single" w:sz="4" w:space="0" w:color="auto"/>
              <w:bottom w:val="single" w:sz="4" w:space="0" w:color="auto"/>
            </w:tcBorders>
            <w:shd w:val="clear" w:color="auto" w:fill="FFFFFF"/>
            <w:vAlign w:val="center"/>
          </w:tcPr>
          <w:p w14:paraId="515850A5" w14:textId="60C9558A"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0,474</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441AA49B" w14:textId="26E3794F"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034</w:t>
            </w:r>
          </w:p>
        </w:tc>
      </w:tr>
      <w:tr w:rsidR="00863D6E" w:rsidRPr="0093104E" w14:paraId="38442030"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2C9C18C1"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7B6E71BC" w14:textId="7D936DAA"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Строителей</w:t>
            </w:r>
          </w:p>
        </w:tc>
        <w:tc>
          <w:tcPr>
            <w:tcW w:w="1984" w:type="dxa"/>
            <w:tcBorders>
              <w:top w:val="single" w:sz="4" w:space="0" w:color="auto"/>
              <w:left w:val="single" w:sz="4" w:space="0" w:color="auto"/>
              <w:bottom w:val="single" w:sz="4" w:space="0" w:color="auto"/>
            </w:tcBorders>
            <w:shd w:val="clear" w:color="auto" w:fill="FFFFFF"/>
            <w:vAlign w:val="center"/>
          </w:tcPr>
          <w:p w14:paraId="570E4064" w14:textId="42D81CBE"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0.697</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58C92959" w14:textId="77D3774B"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035</w:t>
            </w:r>
          </w:p>
        </w:tc>
      </w:tr>
      <w:tr w:rsidR="00863D6E" w:rsidRPr="0093104E" w14:paraId="169049FD"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289397A6"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412D7659" w14:textId="1BE30C38"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Набережная 2-я </w:t>
            </w:r>
          </w:p>
        </w:tc>
        <w:tc>
          <w:tcPr>
            <w:tcW w:w="1984" w:type="dxa"/>
            <w:tcBorders>
              <w:top w:val="single" w:sz="4" w:space="0" w:color="auto"/>
              <w:left w:val="single" w:sz="4" w:space="0" w:color="auto"/>
              <w:bottom w:val="single" w:sz="4" w:space="0" w:color="auto"/>
            </w:tcBorders>
            <w:shd w:val="clear" w:color="auto" w:fill="FFFFFF"/>
            <w:vAlign w:val="center"/>
          </w:tcPr>
          <w:p w14:paraId="08221345" w14:textId="07799950"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0,650</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1E49F6DD" w14:textId="5EFB3DBE"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036</w:t>
            </w:r>
          </w:p>
        </w:tc>
      </w:tr>
      <w:tr w:rsidR="00863D6E" w:rsidRPr="0093104E" w14:paraId="1944D9DD"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38733040"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360EC9B6" w14:textId="705884C0"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ул.40 лет Победы </w:t>
            </w:r>
          </w:p>
        </w:tc>
        <w:tc>
          <w:tcPr>
            <w:tcW w:w="1984" w:type="dxa"/>
            <w:tcBorders>
              <w:top w:val="single" w:sz="4" w:space="0" w:color="auto"/>
              <w:left w:val="single" w:sz="4" w:space="0" w:color="auto"/>
              <w:bottom w:val="single" w:sz="4" w:space="0" w:color="auto"/>
            </w:tcBorders>
            <w:shd w:val="clear" w:color="auto" w:fill="FFFFFF"/>
            <w:vAlign w:val="center"/>
          </w:tcPr>
          <w:p w14:paraId="705D2960" w14:textId="7126D234"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1,315</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4109350C" w14:textId="795B1BFC"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037</w:t>
            </w:r>
          </w:p>
        </w:tc>
      </w:tr>
      <w:tr w:rsidR="00863D6E" w:rsidRPr="0093104E" w14:paraId="1E36BA17"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0166B839"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5CB61A61" w14:textId="46152956"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Коммунистическая </w:t>
            </w:r>
          </w:p>
        </w:tc>
        <w:tc>
          <w:tcPr>
            <w:tcW w:w="1984" w:type="dxa"/>
            <w:tcBorders>
              <w:top w:val="single" w:sz="4" w:space="0" w:color="auto"/>
              <w:left w:val="single" w:sz="4" w:space="0" w:color="auto"/>
              <w:bottom w:val="single" w:sz="4" w:space="0" w:color="auto"/>
            </w:tcBorders>
            <w:shd w:val="clear" w:color="auto" w:fill="FFFFFF"/>
            <w:vAlign w:val="center"/>
          </w:tcPr>
          <w:p w14:paraId="511ED381" w14:textId="3323C29B"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0,380</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26A4E01F" w14:textId="7DED817B"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038</w:t>
            </w:r>
          </w:p>
        </w:tc>
      </w:tr>
      <w:tr w:rsidR="00863D6E" w:rsidRPr="0093104E" w14:paraId="2A567C4B"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348DBA01"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3C25944D" w14:textId="36A1020C"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Комсомольская </w:t>
            </w:r>
          </w:p>
        </w:tc>
        <w:tc>
          <w:tcPr>
            <w:tcW w:w="1984" w:type="dxa"/>
            <w:tcBorders>
              <w:top w:val="single" w:sz="4" w:space="0" w:color="auto"/>
              <w:left w:val="single" w:sz="4" w:space="0" w:color="auto"/>
              <w:bottom w:val="single" w:sz="4" w:space="0" w:color="auto"/>
            </w:tcBorders>
            <w:shd w:val="clear" w:color="auto" w:fill="FFFFFF"/>
            <w:vAlign w:val="center"/>
          </w:tcPr>
          <w:p w14:paraId="08B722F2" w14:textId="26D29FF3"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0,370</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74C450A3" w14:textId="794EE240"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039</w:t>
            </w:r>
          </w:p>
        </w:tc>
      </w:tr>
      <w:tr w:rsidR="00863D6E" w:rsidRPr="0093104E" w14:paraId="61C91ECA"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3F44B978"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4A8BF561" w14:textId="59D85C87"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Ленинская </w:t>
            </w:r>
          </w:p>
        </w:tc>
        <w:tc>
          <w:tcPr>
            <w:tcW w:w="1984" w:type="dxa"/>
            <w:tcBorders>
              <w:top w:val="single" w:sz="4" w:space="0" w:color="auto"/>
              <w:left w:val="single" w:sz="4" w:space="0" w:color="auto"/>
              <w:bottom w:val="single" w:sz="4" w:space="0" w:color="auto"/>
            </w:tcBorders>
            <w:shd w:val="clear" w:color="auto" w:fill="FFFFFF"/>
            <w:vAlign w:val="center"/>
          </w:tcPr>
          <w:p w14:paraId="76515A55" w14:textId="6330C75F"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1,407</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2A0375C0" w14:textId="615D6B2A"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040</w:t>
            </w:r>
          </w:p>
        </w:tc>
      </w:tr>
      <w:tr w:rsidR="00863D6E" w:rsidRPr="0093104E" w14:paraId="3AD028F0"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7BAF15A1"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06DDB10F" w14:textId="5C627C89"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Мира </w:t>
            </w:r>
          </w:p>
        </w:tc>
        <w:tc>
          <w:tcPr>
            <w:tcW w:w="1984" w:type="dxa"/>
            <w:tcBorders>
              <w:top w:val="single" w:sz="4" w:space="0" w:color="auto"/>
              <w:left w:val="single" w:sz="4" w:space="0" w:color="auto"/>
              <w:bottom w:val="single" w:sz="4" w:space="0" w:color="auto"/>
            </w:tcBorders>
            <w:shd w:val="clear" w:color="auto" w:fill="FFFFFF"/>
            <w:vAlign w:val="center"/>
          </w:tcPr>
          <w:p w14:paraId="01DE51C3" w14:textId="56497CEB"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0,375</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48F359FD" w14:textId="5C4A3483"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041</w:t>
            </w:r>
          </w:p>
        </w:tc>
      </w:tr>
      <w:tr w:rsidR="00863D6E" w:rsidRPr="0093104E" w14:paraId="3DDD78C6"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5EBF4A7D"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6B998C4D" w14:textId="49507746"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Молодежная </w:t>
            </w:r>
          </w:p>
        </w:tc>
        <w:tc>
          <w:tcPr>
            <w:tcW w:w="1984" w:type="dxa"/>
            <w:tcBorders>
              <w:top w:val="single" w:sz="4" w:space="0" w:color="auto"/>
              <w:left w:val="single" w:sz="4" w:space="0" w:color="auto"/>
              <w:bottom w:val="single" w:sz="4" w:space="0" w:color="auto"/>
            </w:tcBorders>
            <w:shd w:val="clear" w:color="auto" w:fill="FFFFFF"/>
            <w:vAlign w:val="center"/>
          </w:tcPr>
          <w:p w14:paraId="7CA85F94" w14:textId="27A96CB8"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0,252</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6267A979" w14:textId="29BC858B"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042</w:t>
            </w:r>
          </w:p>
        </w:tc>
      </w:tr>
      <w:tr w:rsidR="00863D6E" w:rsidRPr="0093104E" w14:paraId="3B266DD1"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746F1A65"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6554860E" w14:textId="2EFC9AA9"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Московская </w:t>
            </w:r>
          </w:p>
        </w:tc>
        <w:tc>
          <w:tcPr>
            <w:tcW w:w="1984" w:type="dxa"/>
            <w:tcBorders>
              <w:top w:val="single" w:sz="4" w:space="0" w:color="auto"/>
              <w:left w:val="single" w:sz="4" w:space="0" w:color="auto"/>
              <w:bottom w:val="single" w:sz="4" w:space="0" w:color="auto"/>
            </w:tcBorders>
            <w:shd w:val="clear" w:color="auto" w:fill="FFFFFF"/>
            <w:vAlign w:val="center"/>
          </w:tcPr>
          <w:p w14:paraId="76A7C08B" w14:textId="3C134FEC"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0,410</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1C927F32" w14:textId="4BEDDE82"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043</w:t>
            </w:r>
          </w:p>
        </w:tc>
      </w:tr>
      <w:tr w:rsidR="00863D6E" w:rsidRPr="0093104E" w14:paraId="77B09165"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4C4FBDCC"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2A3110E7" w14:textId="753D5067"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Некрасова </w:t>
            </w:r>
          </w:p>
        </w:tc>
        <w:tc>
          <w:tcPr>
            <w:tcW w:w="1984" w:type="dxa"/>
            <w:tcBorders>
              <w:top w:val="single" w:sz="4" w:space="0" w:color="auto"/>
              <w:left w:val="single" w:sz="4" w:space="0" w:color="auto"/>
              <w:bottom w:val="single" w:sz="4" w:space="0" w:color="auto"/>
            </w:tcBorders>
            <w:shd w:val="clear" w:color="auto" w:fill="FFFFFF"/>
            <w:vAlign w:val="center"/>
          </w:tcPr>
          <w:p w14:paraId="376246EF" w14:textId="594037D3"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0,227</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50481092" w14:textId="0FAA834E"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044</w:t>
            </w:r>
          </w:p>
        </w:tc>
      </w:tr>
      <w:tr w:rsidR="00863D6E" w:rsidRPr="0093104E" w14:paraId="1AD3F11F"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75C4D05E"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1A7A8D2D" w14:textId="4C427248"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Октябрьская </w:t>
            </w:r>
          </w:p>
        </w:tc>
        <w:tc>
          <w:tcPr>
            <w:tcW w:w="1984" w:type="dxa"/>
            <w:tcBorders>
              <w:top w:val="single" w:sz="4" w:space="0" w:color="auto"/>
              <w:left w:val="single" w:sz="4" w:space="0" w:color="auto"/>
              <w:bottom w:val="single" w:sz="4" w:space="0" w:color="auto"/>
            </w:tcBorders>
            <w:shd w:val="clear" w:color="auto" w:fill="FFFFFF"/>
            <w:vAlign w:val="center"/>
          </w:tcPr>
          <w:p w14:paraId="6A86C7E5" w14:textId="1F7C07D9"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0,334</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4FAF8025" w14:textId="7445CD7F"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045</w:t>
            </w:r>
          </w:p>
        </w:tc>
      </w:tr>
      <w:tr w:rsidR="00863D6E" w:rsidRPr="0093104E" w14:paraId="1DF563E2"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4FD5F865"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5EA71521" w14:textId="2C271F88"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Первомайская </w:t>
            </w:r>
          </w:p>
        </w:tc>
        <w:tc>
          <w:tcPr>
            <w:tcW w:w="1984" w:type="dxa"/>
            <w:tcBorders>
              <w:top w:val="single" w:sz="4" w:space="0" w:color="auto"/>
              <w:left w:val="single" w:sz="4" w:space="0" w:color="auto"/>
              <w:bottom w:val="single" w:sz="4" w:space="0" w:color="auto"/>
            </w:tcBorders>
            <w:shd w:val="clear" w:color="auto" w:fill="FFFFFF"/>
            <w:vAlign w:val="center"/>
          </w:tcPr>
          <w:p w14:paraId="4AE2760B" w14:textId="0ACD1F77"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0,414</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6CD762C7" w14:textId="7A3CC94E"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046</w:t>
            </w:r>
          </w:p>
        </w:tc>
      </w:tr>
      <w:tr w:rsidR="00863D6E" w:rsidRPr="0093104E" w14:paraId="4CA37C35"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6A0584AE"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70BFEE29" w14:textId="73F1630B"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Свободная </w:t>
            </w:r>
          </w:p>
        </w:tc>
        <w:tc>
          <w:tcPr>
            <w:tcW w:w="1984" w:type="dxa"/>
            <w:tcBorders>
              <w:top w:val="single" w:sz="4" w:space="0" w:color="auto"/>
              <w:left w:val="single" w:sz="4" w:space="0" w:color="auto"/>
              <w:bottom w:val="single" w:sz="4" w:space="0" w:color="auto"/>
            </w:tcBorders>
            <w:shd w:val="clear" w:color="auto" w:fill="FFFFFF"/>
            <w:vAlign w:val="center"/>
          </w:tcPr>
          <w:p w14:paraId="0E208AC4" w14:textId="312D5764"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0.229</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11783C06" w14:textId="337E5897"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047</w:t>
            </w:r>
          </w:p>
        </w:tc>
      </w:tr>
      <w:tr w:rsidR="00863D6E" w:rsidRPr="0093104E" w14:paraId="2FB7FC3F"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36E0E8C7"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6D4EE6DE" w14:textId="34C18A7F"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Советская </w:t>
            </w:r>
          </w:p>
        </w:tc>
        <w:tc>
          <w:tcPr>
            <w:tcW w:w="1984" w:type="dxa"/>
            <w:tcBorders>
              <w:top w:val="single" w:sz="4" w:space="0" w:color="auto"/>
              <w:left w:val="single" w:sz="4" w:space="0" w:color="auto"/>
              <w:bottom w:val="single" w:sz="4" w:space="0" w:color="auto"/>
            </w:tcBorders>
            <w:shd w:val="clear" w:color="auto" w:fill="FFFFFF"/>
            <w:vAlign w:val="center"/>
          </w:tcPr>
          <w:p w14:paraId="06FBC4EB" w14:textId="30B946EF"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0.412</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03BE1F00" w14:textId="4EE30EC6"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048</w:t>
            </w:r>
          </w:p>
        </w:tc>
      </w:tr>
      <w:tr w:rsidR="00863D6E" w:rsidRPr="0093104E" w14:paraId="6B5ADBBE"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4054CE09"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1070FE3F" w14:textId="030B43E7"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Тургенева </w:t>
            </w:r>
          </w:p>
        </w:tc>
        <w:tc>
          <w:tcPr>
            <w:tcW w:w="1984" w:type="dxa"/>
            <w:tcBorders>
              <w:top w:val="single" w:sz="4" w:space="0" w:color="auto"/>
              <w:left w:val="single" w:sz="4" w:space="0" w:color="auto"/>
              <w:bottom w:val="single" w:sz="4" w:space="0" w:color="auto"/>
            </w:tcBorders>
            <w:shd w:val="clear" w:color="auto" w:fill="FFFFFF"/>
            <w:vAlign w:val="center"/>
          </w:tcPr>
          <w:p w14:paraId="59D67B98" w14:textId="64A62C3A"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0,405</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145065B7" w14:textId="55FBAAA6"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049</w:t>
            </w:r>
          </w:p>
        </w:tc>
      </w:tr>
      <w:tr w:rsidR="00863D6E" w:rsidRPr="0093104E" w14:paraId="7EC4C412"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6D8796D4"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38F5CCAA" w14:textId="6CF00238"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Флотская</w:t>
            </w:r>
          </w:p>
          <w:p w14:paraId="05B2251A" w14:textId="77777777"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p>
        </w:tc>
        <w:tc>
          <w:tcPr>
            <w:tcW w:w="1984" w:type="dxa"/>
            <w:tcBorders>
              <w:top w:val="single" w:sz="4" w:space="0" w:color="auto"/>
              <w:left w:val="single" w:sz="4" w:space="0" w:color="auto"/>
              <w:bottom w:val="single" w:sz="4" w:space="0" w:color="auto"/>
            </w:tcBorders>
            <w:shd w:val="clear" w:color="auto" w:fill="FFFFFF"/>
            <w:vAlign w:val="center"/>
          </w:tcPr>
          <w:p w14:paraId="1E460115" w14:textId="48B956DF"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0,350</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7EA443AA" w14:textId="09467CEF"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050</w:t>
            </w:r>
          </w:p>
        </w:tc>
      </w:tr>
      <w:tr w:rsidR="00863D6E" w:rsidRPr="0093104E" w14:paraId="2572446A"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5DA2D55B"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4ADFF6C6" w14:textId="5FEB1A48" w:rsidR="00863D6E" w:rsidRPr="0093104E" w:rsidRDefault="00863D6E" w:rsidP="00480D48">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автодорога до пирса ООО ОМНС Усчан</w:t>
            </w:r>
          </w:p>
        </w:tc>
        <w:tc>
          <w:tcPr>
            <w:tcW w:w="1984" w:type="dxa"/>
            <w:tcBorders>
              <w:top w:val="single" w:sz="4" w:space="0" w:color="auto"/>
              <w:left w:val="single" w:sz="4" w:space="0" w:color="auto"/>
              <w:bottom w:val="single" w:sz="4" w:space="0" w:color="auto"/>
            </w:tcBorders>
            <w:shd w:val="clear" w:color="auto" w:fill="FFFFFF"/>
            <w:vAlign w:val="center"/>
          </w:tcPr>
          <w:p w14:paraId="0D0AE74B" w14:textId="07B78EAE"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0,298</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7657E828" w14:textId="27E959FE" w:rsidR="00863D6E" w:rsidRPr="0093104E" w:rsidRDefault="00863D6E" w:rsidP="00863D6E">
            <w:pPr>
              <w:widowControl w:val="0"/>
              <w:spacing w:line="240" w:lineRule="exact"/>
              <w:ind w:left="162"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051</w:t>
            </w:r>
          </w:p>
        </w:tc>
      </w:tr>
      <w:tr w:rsidR="00863D6E" w:rsidRPr="0093104E" w14:paraId="16E0E26A" w14:textId="77777777" w:rsidTr="00EC2168">
        <w:trPr>
          <w:trHeight w:hRule="exact" w:val="573"/>
          <w:jc w:val="center"/>
        </w:trPr>
        <w:tc>
          <w:tcPr>
            <w:tcW w:w="9344"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4DBFF60" w14:textId="5AD33F82" w:rsidR="00863D6E" w:rsidRPr="0093104E" w:rsidRDefault="00863D6E" w:rsidP="00863D6E">
            <w:pPr>
              <w:jc w:val="center"/>
              <w:rPr>
                <w:rFonts w:ascii="Times New Roman" w:hAnsi="Times New Roman"/>
                <w:b/>
                <w:bCs/>
                <w:sz w:val="20"/>
                <w:szCs w:val="20"/>
              </w:rPr>
            </w:pPr>
            <w:r w:rsidRPr="0093104E">
              <w:rPr>
                <w:rFonts w:ascii="Times New Roman" w:hAnsi="Times New Roman"/>
                <w:b/>
                <w:bCs/>
                <w:sz w:val="20"/>
                <w:szCs w:val="20"/>
              </w:rPr>
              <w:t xml:space="preserve">п. Сельхозферма </w:t>
            </w:r>
          </w:p>
        </w:tc>
      </w:tr>
      <w:tr w:rsidR="00863D6E" w:rsidRPr="0093104E" w14:paraId="0EC5FA26"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6398DE0D"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7A8B96AD" w14:textId="0EF5A227" w:rsidR="00863D6E" w:rsidRPr="0093104E" w:rsidRDefault="00863D6E" w:rsidP="00863D6E">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Набережная </w:t>
            </w:r>
          </w:p>
        </w:tc>
        <w:tc>
          <w:tcPr>
            <w:tcW w:w="1984" w:type="dxa"/>
            <w:tcBorders>
              <w:top w:val="single" w:sz="4" w:space="0" w:color="auto"/>
              <w:left w:val="single" w:sz="4" w:space="0" w:color="auto"/>
              <w:bottom w:val="single" w:sz="4" w:space="0" w:color="auto"/>
            </w:tcBorders>
            <w:shd w:val="clear" w:color="auto" w:fill="FFFFFF"/>
            <w:vAlign w:val="center"/>
          </w:tcPr>
          <w:p w14:paraId="582051A6" w14:textId="0DCD4CD6" w:rsidR="00863D6E" w:rsidRPr="0093104E" w:rsidRDefault="00863D6E" w:rsidP="00863D6E">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0,141</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6AE92F3C" w14:textId="18096B7C" w:rsidR="00863D6E" w:rsidRPr="0093104E" w:rsidRDefault="00863D6E" w:rsidP="00863D6E">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062</w:t>
            </w:r>
          </w:p>
        </w:tc>
      </w:tr>
      <w:tr w:rsidR="00863D6E" w:rsidRPr="0093104E" w14:paraId="1A222F17" w14:textId="77777777" w:rsidTr="00EC2168">
        <w:trPr>
          <w:trHeight w:hRule="exact" w:val="573"/>
          <w:jc w:val="center"/>
        </w:trPr>
        <w:tc>
          <w:tcPr>
            <w:tcW w:w="9344"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DF3B98D" w14:textId="465363A1" w:rsidR="00863D6E" w:rsidRPr="0093104E" w:rsidRDefault="00863D6E" w:rsidP="00863D6E">
            <w:pPr>
              <w:jc w:val="center"/>
              <w:rPr>
                <w:rFonts w:ascii="Times New Roman" w:hAnsi="Times New Roman"/>
                <w:b/>
                <w:bCs/>
                <w:sz w:val="20"/>
                <w:szCs w:val="20"/>
              </w:rPr>
            </w:pPr>
            <w:r w:rsidRPr="0093104E">
              <w:rPr>
                <w:rFonts w:ascii="Times New Roman" w:hAnsi="Times New Roman"/>
                <w:b/>
                <w:bCs/>
                <w:sz w:val="20"/>
                <w:szCs w:val="20"/>
              </w:rPr>
              <w:t>с. Вострецово</w:t>
            </w:r>
          </w:p>
        </w:tc>
      </w:tr>
      <w:tr w:rsidR="00863D6E" w:rsidRPr="0093104E" w14:paraId="1B2C3A83"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37FCCE09"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7878F7DF" w14:textId="457EE343" w:rsidR="00863D6E" w:rsidRPr="0093104E" w:rsidRDefault="00863D6E" w:rsidP="00675D0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 xml:space="preserve">ул. Морская </w:t>
            </w:r>
          </w:p>
        </w:tc>
        <w:tc>
          <w:tcPr>
            <w:tcW w:w="1984" w:type="dxa"/>
            <w:tcBorders>
              <w:top w:val="single" w:sz="4" w:space="0" w:color="auto"/>
              <w:left w:val="single" w:sz="4" w:space="0" w:color="auto"/>
              <w:bottom w:val="single" w:sz="4" w:space="0" w:color="auto"/>
            </w:tcBorders>
            <w:shd w:val="clear" w:color="auto" w:fill="FFFFFF"/>
            <w:vAlign w:val="center"/>
          </w:tcPr>
          <w:p w14:paraId="53CA2696" w14:textId="0F8ED14D" w:rsidR="00863D6E" w:rsidRPr="0093104E" w:rsidRDefault="00863D6E" w:rsidP="00863D6E">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1,822</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0D373D02" w14:textId="7500410A" w:rsidR="00863D6E" w:rsidRPr="0093104E" w:rsidRDefault="00863D6E" w:rsidP="00863D6E">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08614151 ОП МГ 124</w:t>
            </w:r>
          </w:p>
        </w:tc>
      </w:tr>
      <w:tr w:rsidR="00863D6E" w:rsidRPr="0093104E" w14:paraId="2DE594BB"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1A731450"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4BDEF570" w14:textId="74459BF0" w:rsidR="00863D6E" w:rsidRPr="0093104E" w:rsidRDefault="00863D6E" w:rsidP="00675D0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 xml:space="preserve">ул. Набережная </w:t>
            </w:r>
          </w:p>
        </w:tc>
        <w:tc>
          <w:tcPr>
            <w:tcW w:w="1984" w:type="dxa"/>
            <w:tcBorders>
              <w:top w:val="single" w:sz="4" w:space="0" w:color="auto"/>
              <w:left w:val="single" w:sz="4" w:space="0" w:color="auto"/>
              <w:bottom w:val="single" w:sz="4" w:space="0" w:color="auto"/>
            </w:tcBorders>
            <w:shd w:val="clear" w:color="auto" w:fill="FFFFFF"/>
            <w:vAlign w:val="center"/>
          </w:tcPr>
          <w:p w14:paraId="437AA241" w14:textId="01F6A939" w:rsidR="00863D6E" w:rsidRPr="0093104E" w:rsidRDefault="00863D6E" w:rsidP="00863D6E">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0,400</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52AF65EA" w14:textId="6EC6AE6B" w:rsidR="00863D6E" w:rsidRPr="0093104E" w:rsidRDefault="00863D6E" w:rsidP="00863D6E">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08614151 ОП МГ 125</w:t>
            </w:r>
          </w:p>
        </w:tc>
      </w:tr>
      <w:tr w:rsidR="00863D6E" w:rsidRPr="0093104E" w14:paraId="4BACA760"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21EEA4A9"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5B2FABA7" w14:textId="13A26AEF" w:rsidR="00863D6E" w:rsidRPr="0093104E" w:rsidRDefault="00863D6E" w:rsidP="00675D0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 xml:space="preserve">переулок Школьный </w:t>
            </w:r>
          </w:p>
        </w:tc>
        <w:tc>
          <w:tcPr>
            <w:tcW w:w="1984" w:type="dxa"/>
            <w:tcBorders>
              <w:top w:val="single" w:sz="4" w:space="0" w:color="auto"/>
              <w:left w:val="single" w:sz="4" w:space="0" w:color="auto"/>
              <w:bottom w:val="single" w:sz="4" w:space="0" w:color="auto"/>
            </w:tcBorders>
            <w:shd w:val="clear" w:color="auto" w:fill="FFFFFF"/>
            <w:vAlign w:val="center"/>
          </w:tcPr>
          <w:p w14:paraId="4ED911B7" w14:textId="707D08BD" w:rsidR="00863D6E" w:rsidRPr="0093104E" w:rsidRDefault="00863D6E" w:rsidP="00863D6E">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0,460</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78897078" w14:textId="07C53DF0" w:rsidR="00863D6E" w:rsidRPr="0093104E" w:rsidRDefault="00863D6E" w:rsidP="00863D6E">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08614151 ОП МГ 126</w:t>
            </w:r>
          </w:p>
        </w:tc>
      </w:tr>
      <w:tr w:rsidR="00863D6E" w:rsidRPr="0093104E" w14:paraId="1B7A4542"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399DEA6A"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7A36A47E" w14:textId="58ED0E8A" w:rsidR="00863D6E" w:rsidRPr="0093104E" w:rsidRDefault="00863D6E" w:rsidP="00675D0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 xml:space="preserve">ул. Дуранская </w:t>
            </w:r>
          </w:p>
        </w:tc>
        <w:tc>
          <w:tcPr>
            <w:tcW w:w="1984" w:type="dxa"/>
            <w:tcBorders>
              <w:top w:val="single" w:sz="4" w:space="0" w:color="auto"/>
              <w:left w:val="single" w:sz="4" w:space="0" w:color="auto"/>
              <w:bottom w:val="single" w:sz="4" w:space="0" w:color="auto"/>
            </w:tcBorders>
            <w:shd w:val="clear" w:color="auto" w:fill="FFFFFF"/>
            <w:vAlign w:val="center"/>
          </w:tcPr>
          <w:p w14:paraId="1D517AA0" w14:textId="7A63E23A" w:rsidR="00863D6E" w:rsidRPr="0093104E" w:rsidRDefault="00863D6E" w:rsidP="00863D6E">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0,435</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59DA018C" w14:textId="64EAC653" w:rsidR="00863D6E" w:rsidRPr="0093104E" w:rsidRDefault="00863D6E" w:rsidP="00863D6E">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08614151 ОП МГ 127</w:t>
            </w:r>
          </w:p>
        </w:tc>
      </w:tr>
      <w:tr w:rsidR="00863D6E" w:rsidRPr="0093104E" w14:paraId="79535928"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14E7A24E"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035667ED" w14:textId="32B21613" w:rsidR="00863D6E" w:rsidRPr="0093104E" w:rsidRDefault="00863D6E" w:rsidP="00863D6E">
            <w:pPr>
              <w:widowControl w:val="0"/>
              <w:spacing w:line="240" w:lineRule="exact"/>
              <w:ind w:left="21" w:firstLine="0"/>
              <w:jc w:val="center"/>
              <w:rPr>
                <w:rFonts w:ascii="Times New Roman" w:eastAsia="Courier New"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ул. Центральная</w:t>
            </w:r>
          </w:p>
          <w:p w14:paraId="154A3B0B" w14:textId="77777777" w:rsidR="00863D6E" w:rsidRPr="0093104E" w:rsidRDefault="00863D6E" w:rsidP="00863D6E">
            <w:pPr>
              <w:widowControl w:val="0"/>
              <w:spacing w:line="240" w:lineRule="exact"/>
              <w:ind w:left="21" w:firstLine="0"/>
              <w:jc w:val="center"/>
              <w:rPr>
                <w:rFonts w:ascii="Times New Roman" w:hAnsi="Times New Roman"/>
                <w:color w:val="000000"/>
                <w:sz w:val="20"/>
                <w:szCs w:val="20"/>
                <w:shd w:val="clear" w:color="auto" w:fill="FFFFFF"/>
              </w:rPr>
            </w:pPr>
          </w:p>
        </w:tc>
        <w:tc>
          <w:tcPr>
            <w:tcW w:w="1984" w:type="dxa"/>
            <w:tcBorders>
              <w:top w:val="single" w:sz="4" w:space="0" w:color="auto"/>
              <w:left w:val="single" w:sz="4" w:space="0" w:color="auto"/>
              <w:bottom w:val="single" w:sz="4" w:space="0" w:color="auto"/>
            </w:tcBorders>
            <w:shd w:val="clear" w:color="auto" w:fill="FFFFFF"/>
            <w:vAlign w:val="center"/>
          </w:tcPr>
          <w:p w14:paraId="5BC7CB05" w14:textId="24DDA07A" w:rsidR="00863D6E" w:rsidRPr="0093104E" w:rsidRDefault="00863D6E" w:rsidP="00863D6E">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1,038</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1AC4573C" w14:textId="656236B1" w:rsidR="00863D6E" w:rsidRPr="0093104E" w:rsidRDefault="00863D6E" w:rsidP="00863D6E">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08614151 ОП МГ 128</w:t>
            </w:r>
          </w:p>
        </w:tc>
      </w:tr>
      <w:tr w:rsidR="00863D6E" w:rsidRPr="0093104E" w14:paraId="24644DDE"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0D9054DC"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7514432D" w14:textId="7505A6A0" w:rsidR="00863D6E" w:rsidRPr="0093104E" w:rsidRDefault="00863D6E" w:rsidP="00675D0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 xml:space="preserve">ул. Колхозная </w:t>
            </w:r>
          </w:p>
        </w:tc>
        <w:tc>
          <w:tcPr>
            <w:tcW w:w="1984" w:type="dxa"/>
            <w:tcBorders>
              <w:top w:val="single" w:sz="4" w:space="0" w:color="auto"/>
              <w:left w:val="single" w:sz="4" w:space="0" w:color="auto"/>
              <w:bottom w:val="single" w:sz="4" w:space="0" w:color="auto"/>
            </w:tcBorders>
            <w:shd w:val="clear" w:color="auto" w:fill="FFFFFF"/>
            <w:vAlign w:val="center"/>
          </w:tcPr>
          <w:p w14:paraId="25620B96" w14:textId="0FF79F62" w:rsidR="00863D6E" w:rsidRPr="0093104E" w:rsidRDefault="00863D6E" w:rsidP="00863D6E">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0,864</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3D63453F" w14:textId="29AA19B7" w:rsidR="00863D6E" w:rsidRPr="0093104E" w:rsidRDefault="00863D6E" w:rsidP="00863D6E">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08614151 ОП МГ 129</w:t>
            </w:r>
          </w:p>
        </w:tc>
      </w:tr>
      <w:tr w:rsidR="00863D6E" w:rsidRPr="0093104E" w14:paraId="49AF42D8"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02271E83"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31CA40D6" w14:textId="15AD7D86" w:rsidR="00863D6E" w:rsidRPr="0093104E" w:rsidRDefault="00863D6E" w:rsidP="00675D0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ул. Флотская</w:t>
            </w:r>
          </w:p>
        </w:tc>
        <w:tc>
          <w:tcPr>
            <w:tcW w:w="1984" w:type="dxa"/>
            <w:tcBorders>
              <w:top w:val="single" w:sz="4" w:space="0" w:color="auto"/>
              <w:left w:val="single" w:sz="4" w:space="0" w:color="auto"/>
              <w:bottom w:val="single" w:sz="4" w:space="0" w:color="auto"/>
            </w:tcBorders>
            <w:shd w:val="clear" w:color="auto" w:fill="FFFFFF"/>
            <w:vAlign w:val="center"/>
          </w:tcPr>
          <w:p w14:paraId="372622E5" w14:textId="468BE889" w:rsidR="00863D6E" w:rsidRPr="0093104E" w:rsidRDefault="00863D6E" w:rsidP="00863D6E">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0,743</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4D156ACE" w14:textId="0064A125" w:rsidR="00863D6E" w:rsidRPr="0093104E" w:rsidRDefault="00863D6E" w:rsidP="00863D6E">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08614151 ОП МГ 130</w:t>
            </w:r>
          </w:p>
        </w:tc>
      </w:tr>
      <w:tr w:rsidR="00863D6E" w:rsidRPr="0093104E" w14:paraId="65CCCFF7"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63A4226C"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2AC96DCA" w14:textId="3BB538A6" w:rsidR="00863D6E" w:rsidRPr="0093104E" w:rsidRDefault="00863D6E" w:rsidP="00675D0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 xml:space="preserve">ул. 40 лет Победы </w:t>
            </w:r>
          </w:p>
        </w:tc>
        <w:tc>
          <w:tcPr>
            <w:tcW w:w="1984" w:type="dxa"/>
            <w:tcBorders>
              <w:top w:val="single" w:sz="4" w:space="0" w:color="auto"/>
              <w:left w:val="single" w:sz="4" w:space="0" w:color="auto"/>
              <w:bottom w:val="single" w:sz="4" w:space="0" w:color="auto"/>
            </w:tcBorders>
            <w:shd w:val="clear" w:color="auto" w:fill="FFFFFF"/>
            <w:vAlign w:val="center"/>
          </w:tcPr>
          <w:p w14:paraId="0C85AF16" w14:textId="238B131F" w:rsidR="00863D6E" w:rsidRPr="0093104E" w:rsidRDefault="00863D6E" w:rsidP="00863D6E">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0,462</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7F9A8427" w14:textId="29696188" w:rsidR="00863D6E" w:rsidRPr="0093104E" w:rsidRDefault="00863D6E" w:rsidP="00863D6E">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08614151 ОП МГ 131</w:t>
            </w:r>
          </w:p>
        </w:tc>
      </w:tr>
      <w:tr w:rsidR="00863D6E" w:rsidRPr="0093104E" w14:paraId="7FFA037B"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7D53240C"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799AE115" w14:textId="781819FF" w:rsidR="00863D6E" w:rsidRPr="0093104E" w:rsidRDefault="00863D6E" w:rsidP="00675D0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проезд от ул. Флотская до ул. Центральная</w:t>
            </w:r>
          </w:p>
        </w:tc>
        <w:tc>
          <w:tcPr>
            <w:tcW w:w="1984" w:type="dxa"/>
            <w:tcBorders>
              <w:top w:val="single" w:sz="4" w:space="0" w:color="auto"/>
              <w:left w:val="single" w:sz="4" w:space="0" w:color="auto"/>
              <w:bottom w:val="single" w:sz="4" w:space="0" w:color="auto"/>
            </w:tcBorders>
            <w:shd w:val="clear" w:color="auto" w:fill="FFFFFF"/>
            <w:vAlign w:val="center"/>
          </w:tcPr>
          <w:p w14:paraId="45B9E53B" w14:textId="1295ADF6" w:rsidR="00863D6E" w:rsidRPr="0093104E" w:rsidRDefault="00863D6E" w:rsidP="00863D6E">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0,345</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079BD2FE" w14:textId="133F6DBE" w:rsidR="00863D6E" w:rsidRPr="0093104E" w:rsidRDefault="00863D6E" w:rsidP="00863D6E">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08614151 ОП МГ 132</w:t>
            </w:r>
          </w:p>
        </w:tc>
      </w:tr>
      <w:tr w:rsidR="00863D6E" w:rsidRPr="0093104E" w14:paraId="570631C6"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35648224"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6BE16DAD" w14:textId="55DCA941" w:rsidR="00863D6E" w:rsidRPr="0093104E" w:rsidRDefault="00863D6E" w:rsidP="00675D0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подъезд к кладбищу</w:t>
            </w:r>
          </w:p>
        </w:tc>
        <w:tc>
          <w:tcPr>
            <w:tcW w:w="1984" w:type="dxa"/>
            <w:tcBorders>
              <w:top w:val="single" w:sz="4" w:space="0" w:color="auto"/>
              <w:left w:val="single" w:sz="4" w:space="0" w:color="auto"/>
              <w:bottom w:val="single" w:sz="4" w:space="0" w:color="auto"/>
            </w:tcBorders>
            <w:shd w:val="clear" w:color="auto" w:fill="FFFFFF"/>
            <w:vAlign w:val="center"/>
          </w:tcPr>
          <w:p w14:paraId="42397471" w14:textId="49A3575D" w:rsidR="00863D6E" w:rsidRPr="0093104E" w:rsidRDefault="00863D6E" w:rsidP="00863D6E">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0,666</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3134F0CA" w14:textId="1A5B5F3B" w:rsidR="00863D6E" w:rsidRPr="0093104E" w:rsidRDefault="00863D6E" w:rsidP="00863D6E">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08614151 ОП МГ 133</w:t>
            </w:r>
          </w:p>
        </w:tc>
      </w:tr>
      <w:tr w:rsidR="00863D6E" w:rsidRPr="0093104E" w14:paraId="3D22728B"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23B06235"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40B44699" w14:textId="0D55F9AF" w:rsidR="00863D6E" w:rsidRPr="0093104E" w:rsidRDefault="00863D6E" w:rsidP="00675D01">
            <w:pPr>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sz w:val="20"/>
                <w:szCs w:val="20"/>
                <w:shd w:val="clear" w:color="auto" w:fill="FFFFFF"/>
              </w:rPr>
              <w:t xml:space="preserve">ул. Молодежная </w:t>
            </w:r>
          </w:p>
        </w:tc>
        <w:tc>
          <w:tcPr>
            <w:tcW w:w="1984" w:type="dxa"/>
            <w:tcBorders>
              <w:top w:val="single" w:sz="4" w:space="0" w:color="auto"/>
              <w:left w:val="single" w:sz="4" w:space="0" w:color="auto"/>
              <w:bottom w:val="single" w:sz="4" w:space="0" w:color="auto"/>
            </w:tcBorders>
            <w:shd w:val="clear" w:color="auto" w:fill="FFFFFF"/>
            <w:vAlign w:val="center"/>
          </w:tcPr>
          <w:p w14:paraId="5F053006" w14:textId="42FCA420" w:rsidR="00863D6E" w:rsidRPr="0093104E" w:rsidRDefault="00863D6E" w:rsidP="00863D6E">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sz w:val="20"/>
                <w:szCs w:val="20"/>
                <w:shd w:val="clear" w:color="auto" w:fill="FFFFFF"/>
              </w:rPr>
              <w:t>0,866</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65104B37" w14:textId="713142C1" w:rsidR="00863D6E" w:rsidRPr="0093104E" w:rsidRDefault="00863D6E" w:rsidP="00863D6E">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sz w:val="20"/>
                <w:szCs w:val="20"/>
                <w:shd w:val="clear" w:color="auto" w:fill="FFFFFF"/>
              </w:rPr>
              <w:t>08614151 ОП МГ 137</w:t>
            </w:r>
          </w:p>
        </w:tc>
      </w:tr>
      <w:tr w:rsidR="00863D6E" w:rsidRPr="0093104E" w14:paraId="14BA8A91" w14:textId="77777777" w:rsidTr="00863D6E">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6D91181C" w14:textId="77777777" w:rsidR="00863D6E" w:rsidRPr="0093104E" w:rsidRDefault="00863D6E"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7256CD4D" w14:textId="36586499" w:rsidR="00863D6E" w:rsidRPr="0093104E" w:rsidRDefault="00863D6E" w:rsidP="00675D01">
            <w:pPr>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sz w:val="20"/>
                <w:szCs w:val="20"/>
                <w:shd w:val="clear" w:color="auto" w:fill="FFFFFF"/>
              </w:rPr>
              <w:t xml:space="preserve">ул. Лесная </w:t>
            </w:r>
          </w:p>
        </w:tc>
        <w:tc>
          <w:tcPr>
            <w:tcW w:w="1984" w:type="dxa"/>
            <w:tcBorders>
              <w:top w:val="single" w:sz="4" w:space="0" w:color="auto"/>
              <w:left w:val="single" w:sz="4" w:space="0" w:color="auto"/>
              <w:bottom w:val="single" w:sz="4" w:space="0" w:color="auto"/>
            </w:tcBorders>
            <w:shd w:val="clear" w:color="auto" w:fill="FFFFFF"/>
            <w:vAlign w:val="center"/>
          </w:tcPr>
          <w:p w14:paraId="070EE8CE" w14:textId="0B19EBD0" w:rsidR="00863D6E" w:rsidRPr="0093104E" w:rsidRDefault="00863D6E" w:rsidP="00863D6E">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sz w:val="20"/>
                <w:szCs w:val="20"/>
                <w:shd w:val="clear" w:color="auto" w:fill="FFFFFF"/>
              </w:rPr>
              <w:t>0,527</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6205D49E" w14:textId="7C783F62" w:rsidR="00863D6E" w:rsidRPr="0093104E" w:rsidRDefault="00863D6E" w:rsidP="00863D6E">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sz w:val="20"/>
                <w:szCs w:val="20"/>
                <w:shd w:val="clear" w:color="auto" w:fill="FFFFFF"/>
              </w:rPr>
              <w:t>08614151 ОП МГ 138</w:t>
            </w:r>
          </w:p>
        </w:tc>
      </w:tr>
      <w:tr w:rsidR="00811AD2" w:rsidRPr="0093104E" w14:paraId="002C108B" w14:textId="77777777" w:rsidTr="00EC2168">
        <w:trPr>
          <w:trHeight w:hRule="exact" w:val="573"/>
          <w:jc w:val="center"/>
        </w:trPr>
        <w:tc>
          <w:tcPr>
            <w:tcW w:w="9344"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2B40B8D" w14:textId="1FEDE5BD" w:rsidR="00811AD2" w:rsidRPr="0093104E" w:rsidRDefault="00811AD2" w:rsidP="00863D6E">
            <w:pPr>
              <w:widowControl w:val="0"/>
              <w:spacing w:line="240" w:lineRule="exact"/>
              <w:ind w:left="21" w:firstLine="0"/>
              <w:jc w:val="center"/>
              <w:rPr>
                <w:rFonts w:ascii="Times New Roman" w:hAnsi="Times New Roman"/>
                <w:b/>
                <w:bCs/>
                <w:sz w:val="20"/>
                <w:szCs w:val="20"/>
                <w:shd w:val="clear" w:color="auto" w:fill="FFFFFF"/>
              </w:rPr>
            </w:pPr>
            <w:r w:rsidRPr="0093104E">
              <w:rPr>
                <w:rFonts w:ascii="Times New Roman" w:hAnsi="Times New Roman"/>
                <w:b/>
                <w:bCs/>
                <w:sz w:val="20"/>
                <w:szCs w:val="20"/>
                <w:shd w:val="clear" w:color="auto" w:fill="FFFFFF"/>
              </w:rPr>
              <w:t>с. Арка</w:t>
            </w:r>
          </w:p>
        </w:tc>
      </w:tr>
      <w:tr w:rsidR="00811AD2" w:rsidRPr="0093104E" w14:paraId="6BDCE020" w14:textId="77777777" w:rsidTr="00811AD2">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358362C3" w14:textId="77777777" w:rsidR="00811AD2" w:rsidRPr="0093104E" w:rsidRDefault="00811AD2"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0C70AA83" w14:textId="4AC98D85"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 xml:space="preserve">ул.40 лет Победы </w:t>
            </w:r>
          </w:p>
        </w:tc>
        <w:tc>
          <w:tcPr>
            <w:tcW w:w="1984" w:type="dxa"/>
            <w:tcBorders>
              <w:top w:val="single" w:sz="4" w:space="0" w:color="auto"/>
              <w:left w:val="single" w:sz="4" w:space="0" w:color="auto"/>
              <w:bottom w:val="single" w:sz="4" w:space="0" w:color="auto"/>
            </w:tcBorders>
            <w:shd w:val="clear" w:color="auto" w:fill="FFFFFF"/>
            <w:vAlign w:val="center"/>
          </w:tcPr>
          <w:p w14:paraId="594A1305" w14:textId="42216DB8"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0,450</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09C87FD6" w14:textId="177B1379"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08614151 ОП МГ 110</w:t>
            </w:r>
          </w:p>
        </w:tc>
      </w:tr>
      <w:tr w:rsidR="00811AD2" w:rsidRPr="0093104E" w14:paraId="084DD725" w14:textId="77777777" w:rsidTr="00811AD2">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1AC020AF" w14:textId="77777777" w:rsidR="00811AD2" w:rsidRPr="0093104E" w:rsidRDefault="00811AD2"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57B287F4" w14:textId="31470BA6"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 xml:space="preserve">ул. Оленеводов </w:t>
            </w:r>
          </w:p>
        </w:tc>
        <w:tc>
          <w:tcPr>
            <w:tcW w:w="1984" w:type="dxa"/>
            <w:tcBorders>
              <w:top w:val="single" w:sz="4" w:space="0" w:color="auto"/>
              <w:left w:val="single" w:sz="4" w:space="0" w:color="auto"/>
              <w:bottom w:val="single" w:sz="4" w:space="0" w:color="auto"/>
            </w:tcBorders>
            <w:shd w:val="clear" w:color="auto" w:fill="FFFFFF"/>
            <w:vAlign w:val="center"/>
          </w:tcPr>
          <w:p w14:paraId="77168630" w14:textId="2A1BB554"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0,459</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3626C484" w14:textId="04082778"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08614151 ОП МГ 111</w:t>
            </w:r>
          </w:p>
        </w:tc>
      </w:tr>
      <w:tr w:rsidR="00811AD2" w:rsidRPr="0093104E" w14:paraId="337DA15B" w14:textId="77777777" w:rsidTr="00811AD2">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2896AA42" w14:textId="77777777" w:rsidR="00811AD2" w:rsidRPr="0093104E" w:rsidRDefault="00811AD2"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370E5BDA" w14:textId="0D969B1A"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 xml:space="preserve">ул. Набережная </w:t>
            </w:r>
          </w:p>
        </w:tc>
        <w:tc>
          <w:tcPr>
            <w:tcW w:w="1984" w:type="dxa"/>
            <w:tcBorders>
              <w:top w:val="single" w:sz="4" w:space="0" w:color="auto"/>
              <w:left w:val="single" w:sz="4" w:space="0" w:color="auto"/>
              <w:bottom w:val="single" w:sz="4" w:space="0" w:color="auto"/>
            </w:tcBorders>
            <w:shd w:val="clear" w:color="auto" w:fill="FFFFFF"/>
            <w:vAlign w:val="center"/>
          </w:tcPr>
          <w:p w14:paraId="3CE684AD" w14:textId="0F8CEF9E"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0,975</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727CA973" w14:textId="2CD12A49"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08614151 ОП МГ 112</w:t>
            </w:r>
          </w:p>
        </w:tc>
      </w:tr>
      <w:tr w:rsidR="00811AD2" w:rsidRPr="0093104E" w14:paraId="370873B1" w14:textId="77777777" w:rsidTr="00811AD2">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75A3EE35" w14:textId="77777777" w:rsidR="00811AD2" w:rsidRPr="0093104E" w:rsidRDefault="00811AD2"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2CF65267" w14:textId="65C8E5F9"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 xml:space="preserve">ул. Больничная </w:t>
            </w:r>
          </w:p>
        </w:tc>
        <w:tc>
          <w:tcPr>
            <w:tcW w:w="1984" w:type="dxa"/>
            <w:tcBorders>
              <w:top w:val="single" w:sz="4" w:space="0" w:color="auto"/>
              <w:left w:val="single" w:sz="4" w:space="0" w:color="auto"/>
              <w:bottom w:val="single" w:sz="4" w:space="0" w:color="auto"/>
            </w:tcBorders>
            <w:shd w:val="clear" w:color="auto" w:fill="FFFFFF"/>
            <w:vAlign w:val="center"/>
          </w:tcPr>
          <w:p w14:paraId="00C409AC" w14:textId="42422519"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0,396</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7BB3AD33" w14:textId="7E95F935"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08614151 ОП МГ 113</w:t>
            </w:r>
          </w:p>
        </w:tc>
      </w:tr>
      <w:tr w:rsidR="00811AD2" w:rsidRPr="0093104E" w14:paraId="6965DBF1" w14:textId="77777777" w:rsidTr="00811AD2">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1A830FDC" w14:textId="77777777" w:rsidR="00811AD2" w:rsidRPr="0093104E" w:rsidRDefault="00811AD2"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31042D4F" w14:textId="672B5DC4"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 xml:space="preserve">ул. Центральная </w:t>
            </w:r>
          </w:p>
        </w:tc>
        <w:tc>
          <w:tcPr>
            <w:tcW w:w="1984" w:type="dxa"/>
            <w:tcBorders>
              <w:top w:val="single" w:sz="4" w:space="0" w:color="auto"/>
              <w:left w:val="single" w:sz="4" w:space="0" w:color="auto"/>
              <w:bottom w:val="single" w:sz="4" w:space="0" w:color="auto"/>
            </w:tcBorders>
            <w:shd w:val="clear" w:color="auto" w:fill="FFFFFF"/>
            <w:vAlign w:val="center"/>
          </w:tcPr>
          <w:p w14:paraId="084B06FF" w14:textId="64E8CFDD"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0,658</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41580934" w14:textId="527B2B20"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08614151 ОП МГ 114</w:t>
            </w:r>
          </w:p>
        </w:tc>
      </w:tr>
      <w:tr w:rsidR="00811AD2" w:rsidRPr="0093104E" w14:paraId="16F49458" w14:textId="77777777" w:rsidTr="00811AD2">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03B39468" w14:textId="77777777" w:rsidR="00811AD2" w:rsidRPr="0093104E" w:rsidRDefault="00811AD2"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1B5103D2" w14:textId="05B92004"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 xml:space="preserve">ул. Колхозная </w:t>
            </w:r>
          </w:p>
        </w:tc>
        <w:tc>
          <w:tcPr>
            <w:tcW w:w="1984" w:type="dxa"/>
            <w:tcBorders>
              <w:top w:val="single" w:sz="4" w:space="0" w:color="auto"/>
              <w:left w:val="single" w:sz="4" w:space="0" w:color="auto"/>
              <w:bottom w:val="single" w:sz="4" w:space="0" w:color="auto"/>
            </w:tcBorders>
            <w:shd w:val="clear" w:color="auto" w:fill="FFFFFF"/>
            <w:vAlign w:val="center"/>
          </w:tcPr>
          <w:p w14:paraId="0E0C3EF2" w14:textId="37A6133A"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0,823</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06D79179" w14:textId="793C63D2"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08614151 ОП МГ 115</w:t>
            </w:r>
          </w:p>
        </w:tc>
      </w:tr>
      <w:tr w:rsidR="00811AD2" w:rsidRPr="0093104E" w14:paraId="302CD280" w14:textId="77777777" w:rsidTr="00811AD2">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1B6CB069" w14:textId="77777777" w:rsidR="00811AD2" w:rsidRPr="0093104E" w:rsidRDefault="00811AD2"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33B85A00" w14:textId="2A0DFDF0"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 xml:space="preserve">ул. Школьная </w:t>
            </w:r>
          </w:p>
        </w:tc>
        <w:tc>
          <w:tcPr>
            <w:tcW w:w="1984" w:type="dxa"/>
            <w:tcBorders>
              <w:top w:val="single" w:sz="4" w:space="0" w:color="auto"/>
              <w:left w:val="single" w:sz="4" w:space="0" w:color="auto"/>
              <w:bottom w:val="single" w:sz="4" w:space="0" w:color="auto"/>
            </w:tcBorders>
            <w:shd w:val="clear" w:color="auto" w:fill="FFFFFF"/>
            <w:vAlign w:val="center"/>
          </w:tcPr>
          <w:p w14:paraId="42619222" w14:textId="505F56C6"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0,571</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342FFDEA" w14:textId="7490B754"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08614151 ОП МГ 116</w:t>
            </w:r>
          </w:p>
        </w:tc>
      </w:tr>
      <w:tr w:rsidR="00811AD2" w:rsidRPr="0093104E" w14:paraId="1A693D14" w14:textId="77777777" w:rsidTr="00811AD2">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61BCBC95" w14:textId="77777777" w:rsidR="00811AD2" w:rsidRPr="0093104E" w:rsidRDefault="00811AD2"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209B85A9" w14:textId="75D3BAC6"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 xml:space="preserve">ул. 30 лет Победы </w:t>
            </w:r>
          </w:p>
        </w:tc>
        <w:tc>
          <w:tcPr>
            <w:tcW w:w="1984" w:type="dxa"/>
            <w:tcBorders>
              <w:top w:val="single" w:sz="4" w:space="0" w:color="auto"/>
              <w:left w:val="single" w:sz="4" w:space="0" w:color="auto"/>
              <w:bottom w:val="single" w:sz="4" w:space="0" w:color="auto"/>
            </w:tcBorders>
            <w:shd w:val="clear" w:color="auto" w:fill="FFFFFF"/>
            <w:vAlign w:val="center"/>
          </w:tcPr>
          <w:p w14:paraId="09635C98" w14:textId="29D5F4DD"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0,203</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43E3EF89" w14:textId="101F9E27"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08614151 ОП МГ 117</w:t>
            </w:r>
          </w:p>
        </w:tc>
      </w:tr>
      <w:tr w:rsidR="00811AD2" w:rsidRPr="0093104E" w14:paraId="668FC1DA" w14:textId="77777777" w:rsidTr="00811AD2">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5258E7BB" w14:textId="77777777" w:rsidR="00811AD2" w:rsidRPr="0093104E" w:rsidRDefault="00811AD2"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37BEC501" w14:textId="56B12EEC"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 xml:space="preserve">ул. Строителей </w:t>
            </w:r>
          </w:p>
        </w:tc>
        <w:tc>
          <w:tcPr>
            <w:tcW w:w="1984" w:type="dxa"/>
            <w:tcBorders>
              <w:top w:val="single" w:sz="4" w:space="0" w:color="auto"/>
              <w:left w:val="single" w:sz="4" w:space="0" w:color="auto"/>
              <w:bottom w:val="single" w:sz="4" w:space="0" w:color="auto"/>
            </w:tcBorders>
            <w:shd w:val="clear" w:color="auto" w:fill="FFFFFF"/>
            <w:vAlign w:val="center"/>
          </w:tcPr>
          <w:p w14:paraId="2C988990" w14:textId="12B31720"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0,539</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72E216C0" w14:textId="48EA5BC9"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08614151 ОП МГ 118</w:t>
            </w:r>
          </w:p>
        </w:tc>
      </w:tr>
      <w:tr w:rsidR="00811AD2" w:rsidRPr="0093104E" w14:paraId="23A513E3" w14:textId="77777777" w:rsidTr="00811AD2">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340CBD02" w14:textId="77777777" w:rsidR="00811AD2" w:rsidRPr="0093104E" w:rsidRDefault="00811AD2"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67BBD662" w14:textId="6661EA46"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 xml:space="preserve">ул. Лисоферма </w:t>
            </w:r>
          </w:p>
        </w:tc>
        <w:tc>
          <w:tcPr>
            <w:tcW w:w="1984" w:type="dxa"/>
            <w:tcBorders>
              <w:top w:val="single" w:sz="4" w:space="0" w:color="auto"/>
              <w:left w:val="single" w:sz="4" w:space="0" w:color="auto"/>
              <w:bottom w:val="single" w:sz="4" w:space="0" w:color="auto"/>
            </w:tcBorders>
            <w:shd w:val="clear" w:color="auto" w:fill="FFFFFF"/>
            <w:vAlign w:val="center"/>
          </w:tcPr>
          <w:p w14:paraId="2C1C5395" w14:textId="085D18F5"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0,242</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55BF36C5" w14:textId="76933116"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08614151 ОП МГ 119</w:t>
            </w:r>
          </w:p>
        </w:tc>
      </w:tr>
      <w:tr w:rsidR="00811AD2" w:rsidRPr="0093104E" w14:paraId="03B95639" w14:textId="77777777" w:rsidTr="00811AD2">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0EF8A9A9" w14:textId="77777777" w:rsidR="00811AD2" w:rsidRPr="0093104E" w:rsidRDefault="00811AD2"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749162BA" w14:textId="556577C3"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 xml:space="preserve">ул. Гаражная </w:t>
            </w:r>
          </w:p>
        </w:tc>
        <w:tc>
          <w:tcPr>
            <w:tcW w:w="1984" w:type="dxa"/>
            <w:tcBorders>
              <w:top w:val="single" w:sz="4" w:space="0" w:color="auto"/>
              <w:left w:val="single" w:sz="4" w:space="0" w:color="auto"/>
              <w:bottom w:val="single" w:sz="4" w:space="0" w:color="auto"/>
            </w:tcBorders>
            <w:shd w:val="clear" w:color="auto" w:fill="FFFFFF"/>
            <w:vAlign w:val="center"/>
          </w:tcPr>
          <w:p w14:paraId="08856B77" w14:textId="4C81F76A"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0,731</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01786B4F" w14:textId="30FD68F6"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08614151 ОП МГ 120</w:t>
            </w:r>
          </w:p>
        </w:tc>
      </w:tr>
      <w:tr w:rsidR="00811AD2" w:rsidRPr="0093104E" w14:paraId="4A48AA8A" w14:textId="77777777" w:rsidTr="00811AD2">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782D75BD" w14:textId="77777777" w:rsidR="00811AD2" w:rsidRPr="0093104E" w:rsidRDefault="00811AD2"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030ABF5E" w14:textId="30B0691B"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 xml:space="preserve">ул. Лесная </w:t>
            </w:r>
          </w:p>
        </w:tc>
        <w:tc>
          <w:tcPr>
            <w:tcW w:w="1984" w:type="dxa"/>
            <w:tcBorders>
              <w:top w:val="single" w:sz="4" w:space="0" w:color="auto"/>
              <w:left w:val="single" w:sz="4" w:space="0" w:color="auto"/>
              <w:bottom w:val="single" w:sz="4" w:space="0" w:color="auto"/>
            </w:tcBorders>
            <w:shd w:val="clear" w:color="auto" w:fill="FFFFFF"/>
            <w:vAlign w:val="center"/>
          </w:tcPr>
          <w:p w14:paraId="4E5C3C5C" w14:textId="617CF168"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0,243</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43846CA4" w14:textId="11460684"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08614151 ОП МГ 121</w:t>
            </w:r>
          </w:p>
        </w:tc>
      </w:tr>
      <w:tr w:rsidR="00811AD2" w:rsidRPr="0093104E" w14:paraId="0EC34CAA" w14:textId="77777777" w:rsidTr="00811AD2">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60C35D9A" w14:textId="77777777" w:rsidR="00811AD2" w:rsidRPr="0093104E" w:rsidRDefault="00811AD2"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41EAC53F" w14:textId="545DB8E3"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 xml:space="preserve">ул. Новая </w:t>
            </w:r>
          </w:p>
        </w:tc>
        <w:tc>
          <w:tcPr>
            <w:tcW w:w="1984" w:type="dxa"/>
            <w:tcBorders>
              <w:top w:val="single" w:sz="4" w:space="0" w:color="auto"/>
              <w:left w:val="single" w:sz="4" w:space="0" w:color="auto"/>
              <w:bottom w:val="single" w:sz="4" w:space="0" w:color="auto"/>
            </w:tcBorders>
            <w:shd w:val="clear" w:color="auto" w:fill="FFFFFF"/>
            <w:vAlign w:val="center"/>
          </w:tcPr>
          <w:p w14:paraId="669DD5BB" w14:textId="206306BF"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0,397</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501D4A96" w14:textId="1206813D"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08614151 ОП МГ 122</w:t>
            </w:r>
          </w:p>
        </w:tc>
      </w:tr>
      <w:tr w:rsidR="00811AD2" w:rsidRPr="0093104E" w14:paraId="1C11F9B5" w14:textId="77777777" w:rsidTr="00811AD2">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7560C602" w14:textId="77777777" w:rsidR="00811AD2" w:rsidRPr="0093104E" w:rsidRDefault="00811AD2"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1C993A08" w14:textId="2A8AC6B7"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 xml:space="preserve">ул. Проточная </w:t>
            </w:r>
          </w:p>
        </w:tc>
        <w:tc>
          <w:tcPr>
            <w:tcW w:w="1984" w:type="dxa"/>
            <w:tcBorders>
              <w:top w:val="single" w:sz="4" w:space="0" w:color="auto"/>
              <w:left w:val="single" w:sz="4" w:space="0" w:color="auto"/>
              <w:bottom w:val="single" w:sz="4" w:space="0" w:color="auto"/>
            </w:tcBorders>
            <w:shd w:val="clear" w:color="auto" w:fill="FFFFFF"/>
            <w:vAlign w:val="center"/>
          </w:tcPr>
          <w:p w14:paraId="3D540FC3" w14:textId="679EF8EE"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0,356</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5CED70EC" w14:textId="58C0A2F8" w:rsidR="00811AD2" w:rsidRPr="0093104E" w:rsidRDefault="00811AD2" w:rsidP="009B4B7D">
            <w:pPr>
              <w:widowControl w:val="0"/>
              <w:spacing w:line="240" w:lineRule="exact"/>
              <w:ind w:left="21" w:firstLine="0"/>
              <w:jc w:val="center"/>
              <w:rPr>
                <w:rFonts w:ascii="Times New Roman" w:hAnsi="Times New Roman"/>
                <w:sz w:val="20"/>
                <w:szCs w:val="20"/>
                <w:shd w:val="clear" w:color="auto" w:fill="FFFFFF"/>
              </w:rPr>
            </w:pPr>
            <w:r w:rsidRPr="0093104E">
              <w:rPr>
                <w:rFonts w:ascii="Times New Roman" w:eastAsia="Courier New" w:hAnsi="Times New Roman"/>
                <w:color w:val="000000"/>
                <w:sz w:val="20"/>
                <w:szCs w:val="20"/>
                <w:shd w:val="clear" w:color="auto" w:fill="FFFFFF"/>
              </w:rPr>
              <w:t>08614151 ОП МГ 123</w:t>
            </w:r>
          </w:p>
        </w:tc>
      </w:tr>
      <w:tr w:rsidR="00811AD2" w:rsidRPr="0093104E" w14:paraId="5492ED64" w14:textId="77777777" w:rsidTr="00EC2168">
        <w:trPr>
          <w:trHeight w:hRule="exact" w:val="573"/>
          <w:jc w:val="center"/>
        </w:trPr>
        <w:tc>
          <w:tcPr>
            <w:tcW w:w="9344"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1C102BD" w14:textId="17A899D2" w:rsidR="00811AD2" w:rsidRPr="0093104E" w:rsidRDefault="00811AD2" w:rsidP="00811AD2">
            <w:pPr>
              <w:widowControl w:val="0"/>
              <w:spacing w:line="240" w:lineRule="exact"/>
              <w:ind w:left="21" w:firstLine="0"/>
              <w:jc w:val="center"/>
              <w:rPr>
                <w:rFonts w:ascii="Times New Roman" w:eastAsia="Courier New" w:hAnsi="Times New Roman"/>
                <w:b/>
                <w:bCs/>
                <w:color w:val="000000"/>
                <w:sz w:val="20"/>
                <w:szCs w:val="20"/>
                <w:shd w:val="clear" w:color="auto" w:fill="FFFFFF"/>
              </w:rPr>
            </w:pPr>
            <w:r w:rsidRPr="0093104E">
              <w:rPr>
                <w:rFonts w:ascii="Times New Roman" w:eastAsia="Courier New" w:hAnsi="Times New Roman"/>
                <w:b/>
                <w:bCs/>
                <w:color w:val="000000"/>
                <w:sz w:val="20"/>
                <w:szCs w:val="20"/>
                <w:shd w:val="clear" w:color="auto" w:fill="FFFFFF"/>
              </w:rPr>
              <w:t>п. Аэропорт</w:t>
            </w:r>
          </w:p>
        </w:tc>
      </w:tr>
      <w:tr w:rsidR="00811AD2" w:rsidRPr="0093104E" w14:paraId="63D33448" w14:textId="77777777" w:rsidTr="00DB3241">
        <w:trPr>
          <w:trHeight w:hRule="exact" w:val="725"/>
          <w:jc w:val="center"/>
        </w:trPr>
        <w:tc>
          <w:tcPr>
            <w:tcW w:w="959" w:type="dxa"/>
            <w:tcBorders>
              <w:top w:val="single" w:sz="4" w:space="0" w:color="auto"/>
              <w:left w:val="single" w:sz="4" w:space="0" w:color="auto"/>
              <w:bottom w:val="single" w:sz="4" w:space="0" w:color="auto"/>
            </w:tcBorders>
            <w:shd w:val="clear" w:color="auto" w:fill="FFFFFF"/>
            <w:vAlign w:val="center"/>
          </w:tcPr>
          <w:p w14:paraId="3A6164F9" w14:textId="77777777" w:rsidR="00811AD2" w:rsidRPr="0093104E" w:rsidRDefault="00811AD2"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456B78D4" w14:textId="275F7693" w:rsidR="00811AD2" w:rsidRPr="0093104E" w:rsidRDefault="00811AD2" w:rsidP="00811AD2">
            <w:pPr>
              <w:widowControl w:val="0"/>
              <w:spacing w:line="240" w:lineRule="exact"/>
              <w:ind w:left="21"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40лет Победы</w:t>
            </w:r>
          </w:p>
        </w:tc>
        <w:tc>
          <w:tcPr>
            <w:tcW w:w="1984" w:type="dxa"/>
            <w:tcBorders>
              <w:top w:val="single" w:sz="4" w:space="0" w:color="auto"/>
              <w:left w:val="single" w:sz="4" w:space="0" w:color="auto"/>
              <w:bottom w:val="single" w:sz="4" w:space="0" w:color="auto"/>
            </w:tcBorders>
            <w:shd w:val="clear" w:color="auto" w:fill="FFFFFF"/>
            <w:vAlign w:val="center"/>
          </w:tcPr>
          <w:p w14:paraId="470724B9" w14:textId="235039C5" w:rsidR="00811AD2" w:rsidRPr="0093104E" w:rsidRDefault="00811AD2" w:rsidP="00811AD2">
            <w:pPr>
              <w:widowControl w:val="0"/>
              <w:spacing w:line="240" w:lineRule="exact"/>
              <w:ind w:left="21"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0,437</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7818A086" w14:textId="57C4F349" w:rsidR="00811AD2" w:rsidRPr="0093104E" w:rsidRDefault="00811AD2" w:rsidP="00811AD2">
            <w:pPr>
              <w:widowControl w:val="0"/>
              <w:spacing w:line="240" w:lineRule="exact"/>
              <w:ind w:left="21"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011</w:t>
            </w:r>
          </w:p>
        </w:tc>
      </w:tr>
      <w:tr w:rsidR="00811AD2" w:rsidRPr="0093104E" w14:paraId="1B67B61D" w14:textId="77777777" w:rsidTr="00DB3241">
        <w:trPr>
          <w:trHeight w:hRule="exact" w:val="565"/>
          <w:jc w:val="center"/>
        </w:trPr>
        <w:tc>
          <w:tcPr>
            <w:tcW w:w="959" w:type="dxa"/>
            <w:tcBorders>
              <w:top w:val="single" w:sz="4" w:space="0" w:color="auto"/>
              <w:left w:val="single" w:sz="4" w:space="0" w:color="auto"/>
              <w:bottom w:val="single" w:sz="4" w:space="0" w:color="auto"/>
            </w:tcBorders>
            <w:shd w:val="clear" w:color="auto" w:fill="FFFFFF"/>
            <w:vAlign w:val="center"/>
          </w:tcPr>
          <w:p w14:paraId="677C9271" w14:textId="77777777" w:rsidR="00811AD2" w:rsidRPr="0093104E" w:rsidRDefault="00811AD2"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310AF4E9" w14:textId="14549D14" w:rsidR="00811AD2" w:rsidRPr="0093104E" w:rsidRDefault="00811AD2" w:rsidP="00811AD2">
            <w:pPr>
              <w:widowControl w:val="0"/>
              <w:spacing w:line="240" w:lineRule="exact"/>
              <w:ind w:left="21"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Летная</w:t>
            </w:r>
          </w:p>
        </w:tc>
        <w:tc>
          <w:tcPr>
            <w:tcW w:w="1984" w:type="dxa"/>
            <w:tcBorders>
              <w:top w:val="single" w:sz="4" w:space="0" w:color="auto"/>
              <w:left w:val="single" w:sz="4" w:space="0" w:color="auto"/>
              <w:bottom w:val="single" w:sz="4" w:space="0" w:color="auto"/>
            </w:tcBorders>
            <w:shd w:val="clear" w:color="auto" w:fill="FFFFFF"/>
            <w:vAlign w:val="center"/>
          </w:tcPr>
          <w:p w14:paraId="0C624BCA" w14:textId="04ED6803" w:rsidR="00811AD2" w:rsidRPr="0093104E" w:rsidRDefault="00811AD2" w:rsidP="00811AD2">
            <w:pPr>
              <w:widowControl w:val="0"/>
              <w:spacing w:line="240" w:lineRule="exact"/>
              <w:ind w:left="21"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0,702</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32024040" w14:textId="22BBF683" w:rsidR="00811AD2" w:rsidRPr="0093104E" w:rsidRDefault="00811AD2" w:rsidP="00811AD2">
            <w:pPr>
              <w:widowControl w:val="0"/>
              <w:spacing w:line="240" w:lineRule="exact"/>
              <w:ind w:left="21"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012</w:t>
            </w:r>
          </w:p>
        </w:tc>
      </w:tr>
      <w:tr w:rsidR="00811AD2" w:rsidRPr="0093104E" w14:paraId="0FA8F8E9" w14:textId="77777777" w:rsidTr="00DB3241">
        <w:trPr>
          <w:trHeight w:hRule="exact" w:val="727"/>
          <w:jc w:val="center"/>
        </w:trPr>
        <w:tc>
          <w:tcPr>
            <w:tcW w:w="959" w:type="dxa"/>
            <w:tcBorders>
              <w:top w:val="single" w:sz="4" w:space="0" w:color="auto"/>
              <w:left w:val="single" w:sz="4" w:space="0" w:color="auto"/>
              <w:bottom w:val="single" w:sz="4" w:space="0" w:color="auto"/>
            </w:tcBorders>
            <w:shd w:val="clear" w:color="auto" w:fill="FFFFFF"/>
            <w:vAlign w:val="center"/>
          </w:tcPr>
          <w:p w14:paraId="09CD4E08" w14:textId="77777777" w:rsidR="00811AD2" w:rsidRPr="0093104E" w:rsidRDefault="00811AD2"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24374DD8" w14:textId="296D4CD0" w:rsidR="00811AD2" w:rsidRPr="0093104E" w:rsidRDefault="00811AD2" w:rsidP="00811AD2">
            <w:pPr>
              <w:widowControl w:val="0"/>
              <w:spacing w:line="240" w:lineRule="exact"/>
              <w:ind w:left="21"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Набережная</w:t>
            </w:r>
          </w:p>
        </w:tc>
        <w:tc>
          <w:tcPr>
            <w:tcW w:w="1984" w:type="dxa"/>
            <w:tcBorders>
              <w:top w:val="single" w:sz="4" w:space="0" w:color="auto"/>
              <w:left w:val="single" w:sz="4" w:space="0" w:color="auto"/>
              <w:bottom w:val="single" w:sz="4" w:space="0" w:color="auto"/>
            </w:tcBorders>
            <w:shd w:val="clear" w:color="auto" w:fill="FFFFFF"/>
            <w:vAlign w:val="center"/>
          </w:tcPr>
          <w:p w14:paraId="78B20F23" w14:textId="7A700153" w:rsidR="00811AD2" w:rsidRPr="0093104E" w:rsidRDefault="00811AD2" w:rsidP="00811AD2">
            <w:pPr>
              <w:widowControl w:val="0"/>
              <w:spacing w:line="240" w:lineRule="exact"/>
              <w:ind w:left="21"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0.851</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61FBB058" w14:textId="47F71839" w:rsidR="00811AD2" w:rsidRPr="0093104E" w:rsidRDefault="00811AD2" w:rsidP="00811AD2">
            <w:pPr>
              <w:widowControl w:val="0"/>
              <w:spacing w:line="240" w:lineRule="exact"/>
              <w:ind w:left="21"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013</w:t>
            </w:r>
          </w:p>
        </w:tc>
      </w:tr>
      <w:tr w:rsidR="00811AD2" w:rsidRPr="0093104E" w14:paraId="69261AC3" w14:textId="77777777" w:rsidTr="00DB3241">
        <w:trPr>
          <w:trHeight w:hRule="exact" w:val="565"/>
          <w:jc w:val="center"/>
        </w:trPr>
        <w:tc>
          <w:tcPr>
            <w:tcW w:w="959" w:type="dxa"/>
            <w:tcBorders>
              <w:top w:val="single" w:sz="4" w:space="0" w:color="auto"/>
              <w:left w:val="single" w:sz="4" w:space="0" w:color="auto"/>
              <w:bottom w:val="single" w:sz="4" w:space="0" w:color="auto"/>
            </w:tcBorders>
            <w:shd w:val="clear" w:color="auto" w:fill="FFFFFF"/>
            <w:vAlign w:val="center"/>
          </w:tcPr>
          <w:p w14:paraId="6061CD6C" w14:textId="77777777" w:rsidR="00811AD2" w:rsidRPr="0093104E" w:rsidRDefault="00811AD2"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23128CB7" w14:textId="0D1ABA2C" w:rsidR="00811AD2" w:rsidRPr="0093104E" w:rsidRDefault="00811AD2" w:rsidP="00811AD2">
            <w:pPr>
              <w:widowControl w:val="0"/>
              <w:spacing w:line="240" w:lineRule="exact"/>
              <w:ind w:left="21"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Северная</w:t>
            </w:r>
          </w:p>
        </w:tc>
        <w:tc>
          <w:tcPr>
            <w:tcW w:w="1984" w:type="dxa"/>
            <w:tcBorders>
              <w:top w:val="single" w:sz="4" w:space="0" w:color="auto"/>
              <w:left w:val="single" w:sz="4" w:space="0" w:color="auto"/>
              <w:bottom w:val="single" w:sz="4" w:space="0" w:color="auto"/>
            </w:tcBorders>
            <w:shd w:val="clear" w:color="auto" w:fill="FFFFFF"/>
            <w:vAlign w:val="center"/>
          </w:tcPr>
          <w:p w14:paraId="19AD1236" w14:textId="76CBFDC2" w:rsidR="00811AD2" w:rsidRPr="0093104E" w:rsidRDefault="00811AD2" w:rsidP="00811AD2">
            <w:pPr>
              <w:widowControl w:val="0"/>
              <w:spacing w:line="240" w:lineRule="exact"/>
              <w:ind w:left="21"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0,455</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1FA07145" w14:textId="0AD2F23E" w:rsidR="00811AD2" w:rsidRPr="0093104E" w:rsidRDefault="00811AD2" w:rsidP="00811AD2">
            <w:pPr>
              <w:widowControl w:val="0"/>
              <w:spacing w:line="240" w:lineRule="exact"/>
              <w:ind w:left="21"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014</w:t>
            </w:r>
          </w:p>
        </w:tc>
      </w:tr>
      <w:tr w:rsidR="00811AD2" w:rsidRPr="0093104E" w14:paraId="47D6B3FD" w14:textId="77777777" w:rsidTr="00811AD2">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239111AB" w14:textId="77777777" w:rsidR="00811AD2" w:rsidRPr="0093104E" w:rsidRDefault="00811AD2"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0F5F8B77" w14:textId="5564DC69" w:rsidR="00811AD2" w:rsidRPr="0093104E" w:rsidRDefault="00811AD2" w:rsidP="00811AD2">
            <w:pPr>
              <w:widowControl w:val="0"/>
              <w:spacing w:line="240" w:lineRule="exact"/>
              <w:ind w:left="21"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Спортивная</w:t>
            </w:r>
          </w:p>
        </w:tc>
        <w:tc>
          <w:tcPr>
            <w:tcW w:w="1984" w:type="dxa"/>
            <w:tcBorders>
              <w:top w:val="single" w:sz="4" w:space="0" w:color="auto"/>
              <w:left w:val="single" w:sz="4" w:space="0" w:color="auto"/>
              <w:bottom w:val="single" w:sz="4" w:space="0" w:color="auto"/>
            </w:tcBorders>
            <w:shd w:val="clear" w:color="auto" w:fill="FFFFFF"/>
            <w:vAlign w:val="center"/>
          </w:tcPr>
          <w:p w14:paraId="5F760C80" w14:textId="7F786022" w:rsidR="00811AD2" w:rsidRPr="0093104E" w:rsidRDefault="00811AD2" w:rsidP="00811AD2">
            <w:pPr>
              <w:widowControl w:val="0"/>
              <w:spacing w:line="240" w:lineRule="exact"/>
              <w:ind w:left="21"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0,557</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4ECA7426" w14:textId="480D0657" w:rsidR="00811AD2" w:rsidRPr="0093104E" w:rsidRDefault="00811AD2" w:rsidP="00811AD2">
            <w:pPr>
              <w:widowControl w:val="0"/>
              <w:spacing w:line="240" w:lineRule="exact"/>
              <w:ind w:left="21"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ОПМГ 015</w:t>
            </w:r>
          </w:p>
        </w:tc>
      </w:tr>
      <w:tr w:rsidR="00811AD2" w:rsidRPr="0093104E" w14:paraId="3670A513" w14:textId="77777777" w:rsidTr="00DB3241">
        <w:trPr>
          <w:trHeight w:hRule="exact" w:val="698"/>
          <w:jc w:val="center"/>
        </w:trPr>
        <w:tc>
          <w:tcPr>
            <w:tcW w:w="959" w:type="dxa"/>
            <w:tcBorders>
              <w:top w:val="single" w:sz="4" w:space="0" w:color="auto"/>
              <w:left w:val="single" w:sz="4" w:space="0" w:color="auto"/>
              <w:bottom w:val="single" w:sz="4" w:space="0" w:color="auto"/>
            </w:tcBorders>
            <w:shd w:val="clear" w:color="auto" w:fill="FFFFFF"/>
            <w:vAlign w:val="center"/>
          </w:tcPr>
          <w:p w14:paraId="12C3D71E" w14:textId="77777777" w:rsidR="00811AD2" w:rsidRPr="0093104E" w:rsidRDefault="00811AD2"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7E204414" w14:textId="19688B5A" w:rsidR="00811AD2" w:rsidRPr="0093104E" w:rsidRDefault="00811AD2" w:rsidP="00811AD2">
            <w:pPr>
              <w:widowControl w:val="0"/>
              <w:spacing w:line="240" w:lineRule="exact"/>
              <w:ind w:left="21"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Таежная</w:t>
            </w:r>
          </w:p>
        </w:tc>
        <w:tc>
          <w:tcPr>
            <w:tcW w:w="1984" w:type="dxa"/>
            <w:tcBorders>
              <w:top w:val="single" w:sz="4" w:space="0" w:color="auto"/>
              <w:left w:val="single" w:sz="4" w:space="0" w:color="auto"/>
              <w:bottom w:val="single" w:sz="4" w:space="0" w:color="auto"/>
            </w:tcBorders>
            <w:shd w:val="clear" w:color="auto" w:fill="FFFFFF"/>
            <w:vAlign w:val="center"/>
          </w:tcPr>
          <w:p w14:paraId="36E0BD96" w14:textId="7615861E" w:rsidR="00811AD2" w:rsidRPr="0093104E" w:rsidRDefault="00811AD2" w:rsidP="00811AD2">
            <w:pPr>
              <w:widowControl w:val="0"/>
              <w:spacing w:line="240" w:lineRule="exact"/>
              <w:ind w:left="21"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1,276</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66D5E2F4" w14:textId="32C71593" w:rsidR="00811AD2" w:rsidRPr="0093104E" w:rsidRDefault="00811AD2" w:rsidP="00811AD2">
            <w:pPr>
              <w:widowControl w:val="0"/>
              <w:spacing w:line="240" w:lineRule="exact"/>
              <w:ind w:left="21"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016</w:t>
            </w:r>
          </w:p>
        </w:tc>
      </w:tr>
      <w:tr w:rsidR="00811AD2" w:rsidRPr="0093104E" w14:paraId="7409CFBD" w14:textId="77777777" w:rsidTr="00DB3241">
        <w:trPr>
          <w:trHeight w:hRule="exact" w:val="698"/>
          <w:jc w:val="center"/>
        </w:trPr>
        <w:tc>
          <w:tcPr>
            <w:tcW w:w="959" w:type="dxa"/>
            <w:tcBorders>
              <w:top w:val="single" w:sz="4" w:space="0" w:color="auto"/>
              <w:left w:val="single" w:sz="4" w:space="0" w:color="auto"/>
              <w:bottom w:val="single" w:sz="4" w:space="0" w:color="auto"/>
            </w:tcBorders>
            <w:shd w:val="clear" w:color="auto" w:fill="FFFFFF"/>
            <w:vAlign w:val="center"/>
          </w:tcPr>
          <w:p w14:paraId="312E9F2E" w14:textId="77777777" w:rsidR="00811AD2" w:rsidRPr="0093104E" w:rsidRDefault="00811AD2"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649D6B85" w14:textId="5AB6C20D" w:rsidR="00811AD2" w:rsidRPr="0093104E" w:rsidRDefault="00811AD2" w:rsidP="00811AD2">
            <w:pPr>
              <w:widowControl w:val="0"/>
              <w:spacing w:line="240" w:lineRule="exact"/>
              <w:ind w:left="21"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Хабаровская</w:t>
            </w:r>
          </w:p>
        </w:tc>
        <w:tc>
          <w:tcPr>
            <w:tcW w:w="1984" w:type="dxa"/>
            <w:tcBorders>
              <w:top w:val="single" w:sz="4" w:space="0" w:color="auto"/>
              <w:left w:val="single" w:sz="4" w:space="0" w:color="auto"/>
              <w:bottom w:val="single" w:sz="4" w:space="0" w:color="auto"/>
            </w:tcBorders>
            <w:shd w:val="clear" w:color="auto" w:fill="FFFFFF"/>
            <w:vAlign w:val="center"/>
          </w:tcPr>
          <w:p w14:paraId="0632B5EC" w14:textId="268E267E" w:rsidR="00811AD2" w:rsidRPr="0093104E" w:rsidRDefault="00811AD2" w:rsidP="00811AD2">
            <w:pPr>
              <w:widowControl w:val="0"/>
              <w:spacing w:line="240" w:lineRule="exact"/>
              <w:ind w:left="21"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1,444</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6279C1B9" w14:textId="36677755" w:rsidR="00811AD2" w:rsidRPr="0093104E" w:rsidRDefault="00811AD2" w:rsidP="00811AD2">
            <w:pPr>
              <w:widowControl w:val="0"/>
              <w:spacing w:line="240" w:lineRule="exact"/>
              <w:ind w:left="21"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МГ017</w:t>
            </w:r>
          </w:p>
        </w:tc>
      </w:tr>
      <w:tr w:rsidR="00811AD2" w:rsidRPr="0093104E" w14:paraId="40099DBE" w14:textId="77777777" w:rsidTr="00DB3241">
        <w:trPr>
          <w:trHeight w:hRule="exact" w:val="705"/>
          <w:jc w:val="center"/>
        </w:trPr>
        <w:tc>
          <w:tcPr>
            <w:tcW w:w="959" w:type="dxa"/>
            <w:tcBorders>
              <w:top w:val="single" w:sz="4" w:space="0" w:color="auto"/>
              <w:left w:val="single" w:sz="4" w:space="0" w:color="auto"/>
              <w:bottom w:val="single" w:sz="4" w:space="0" w:color="auto"/>
            </w:tcBorders>
            <w:shd w:val="clear" w:color="auto" w:fill="FFFFFF"/>
            <w:vAlign w:val="center"/>
          </w:tcPr>
          <w:p w14:paraId="37737754" w14:textId="77777777" w:rsidR="00811AD2" w:rsidRPr="0093104E" w:rsidRDefault="00811AD2"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63B59A1F" w14:textId="303F5C11" w:rsidR="00811AD2" w:rsidRPr="0093104E" w:rsidRDefault="00811AD2" w:rsidP="00811AD2">
            <w:pPr>
              <w:widowControl w:val="0"/>
              <w:spacing w:line="240" w:lineRule="exact"/>
              <w:ind w:left="21"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Центральная</w:t>
            </w:r>
          </w:p>
        </w:tc>
        <w:tc>
          <w:tcPr>
            <w:tcW w:w="1984" w:type="dxa"/>
            <w:tcBorders>
              <w:top w:val="single" w:sz="4" w:space="0" w:color="auto"/>
              <w:left w:val="single" w:sz="4" w:space="0" w:color="auto"/>
              <w:bottom w:val="single" w:sz="4" w:space="0" w:color="auto"/>
            </w:tcBorders>
            <w:shd w:val="clear" w:color="auto" w:fill="FFFFFF"/>
            <w:vAlign w:val="center"/>
          </w:tcPr>
          <w:p w14:paraId="48E6717A" w14:textId="1FBE94D3" w:rsidR="00811AD2" w:rsidRPr="0093104E" w:rsidRDefault="00811AD2" w:rsidP="00811AD2">
            <w:pPr>
              <w:widowControl w:val="0"/>
              <w:spacing w:line="240" w:lineRule="exact"/>
              <w:ind w:left="21"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0,908</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4B9C2378" w14:textId="6D602230" w:rsidR="00811AD2" w:rsidRPr="0093104E" w:rsidRDefault="00811AD2" w:rsidP="00811AD2">
            <w:pPr>
              <w:widowControl w:val="0"/>
              <w:spacing w:line="240" w:lineRule="exact"/>
              <w:ind w:left="21"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018</w:t>
            </w:r>
          </w:p>
        </w:tc>
      </w:tr>
      <w:tr w:rsidR="00811AD2" w:rsidRPr="0093104E" w14:paraId="19C5FF6F" w14:textId="77777777" w:rsidTr="00DB3241">
        <w:trPr>
          <w:trHeight w:hRule="exact" w:val="699"/>
          <w:jc w:val="center"/>
        </w:trPr>
        <w:tc>
          <w:tcPr>
            <w:tcW w:w="959" w:type="dxa"/>
            <w:tcBorders>
              <w:top w:val="single" w:sz="4" w:space="0" w:color="auto"/>
              <w:left w:val="single" w:sz="4" w:space="0" w:color="auto"/>
              <w:bottom w:val="single" w:sz="4" w:space="0" w:color="auto"/>
            </w:tcBorders>
            <w:shd w:val="clear" w:color="auto" w:fill="FFFFFF"/>
            <w:vAlign w:val="center"/>
          </w:tcPr>
          <w:p w14:paraId="200CDB4E" w14:textId="77777777" w:rsidR="00811AD2" w:rsidRPr="0093104E" w:rsidRDefault="00811AD2"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28461282" w14:textId="09BBCEDF" w:rsidR="00811AD2" w:rsidRPr="0093104E" w:rsidRDefault="00811AD2" w:rsidP="00811AD2">
            <w:pPr>
              <w:widowControl w:val="0"/>
              <w:spacing w:line="240" w:lineRule="exact"/>
              <w:ind w:left="21"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Школьная</w:t>
            </w:r>
          </w:p>
        </w:tc>
        <w:tc>
          <w:tcPr>
            <w:tcW w:w="1984" w:type="dxa"/>
            <w:tcBorders>
              <w:top w:val="single" w:sz="4" w:space="0" w:color="auto"/>
              <w:left w:val="single" w:sz="4" w:space="0" w:color="auto"/>
              <w:bottom w:val="single" w:sz="4" w:space="0" w:color="auto"/>
            </w:tcBorders>
            <w:shd w:val="clear" w:color="auto" w:fill="FFFFFF"/>
            <w:vAlign w:val="center"/>
          </w:tcPr>
          <w:p w14:paraId="2340D088" w14:textId="2883E242" w:rsidR="00811AD2" w:rsidRPr="0093104E" w:rsidRDefault="00811AD2" w:rsidP="00811AD2">
            <w:pPr>
              <w:widowControl w:val="0"/>
              <w:spacing w:line="240" w:lineRule="exact"/>
              <w:ind w:left="21"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0,132</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088CB9F1" w14:textId="668BC2C2" w:rsidR="00811AD2" w:rsidRPr="0093104E" w:rsidRDefault="00811AD2" w:rsidP="00811AD2">
            <w:pPr>
              <w:widowControl w:val="0"/>
              <w:spacing w:line="240" w:lineRule="exact"/>
              <w:ind w:left="21" w:firstLine="0"/>
              <w:jc w:val="center"/>
              <w:rPr>
                <w:rFonts w:ascii="Times New Roman" w:eastAsia="Courier New"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019</w:t>
            </w:r>
          </w:p>
        </w:tc>
      </w:tr>
      <w:tr w:rsidR="00DB3241" w:rsidRPr="0093104E" w14:paraId="0E08DAF7" w14:textId="77777777" w:rsidTr="00EC2168">
        <w:trPr>
          <w:trHeight w:hRule="exact" w:val="573"/>
          <w:jc w:val="center"/>
        </w:trPr>
        <w:tc>
          <w:tcPr>
            <w:tcW w:w="9344"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3D42E81" w14:textId="46D9C3CE" w:rsidR="00DB3241" w:rsidRPr="0093104E" w:rsidRDefault="00DB3241" w:rsidP="00811AD2">
            <w:pPr>
              <w:widowControl w:val="0"/>
              <w:spacing w:line="240" w:lineRule="exact"/>
              <w:ind w:left="21" w:firstLine="0"/>
              <w:jc w:val="center"/>
              <w:rPr>
                <w:rFonts w:ascii="Times New Roman" w:hAnsi="Times New Roman"/>
                <w:b/>
                <w:bCs/>
                <w:color w:val="000000"/>
                <w:sz w:val="20"/>
                <w:szCs w:val="20"/>
                <w:shd w:val="clear" w:color="auto" w:fill="FFFFFF"/>
              </w:rPr>
            </w:pPr>
            <w:r w:rsidRPr="0093104E">
              <w:rPr>
                <w:rFonts w:ascii="Times New Roman" w:hAnsi="Times New Roman"/>
                <w:b/>
                <w:bCs/>
                <w:color w:val="000000"/>
                <w:sz w:val="20"/>
                <w:szCs w:val="20"/>
                <w:shd w:val="clear" w:color="auto" w:fill="FFFFFF"/>
              </w:rPr>
              <w:t>п. Новое Устье</w:t>
            </w:r>
          </w:p>
        </w:tc>
      </w:tr>
      <w:tr w:rsidR="00DB3241" w:rsidRPr="0093104E" w14:paraId="45F5E5CF" w14:textId="77777777" w:rsidTr="00DB3241">
        <w:trPr>
          <w:trHeight w:hRule="exact" w:val="687"/>
          <w:jc w:val="center"/>
        </w:trPr>
        <w:tc>
          <w:tcPr>
            <w:tcW w:w="959" w:type="dxa"/>
            <w:tcBorders>
              <w:top w:val="single" w:sz="4" w:space="0" w:color="auto"/>
              <w:left w:val="single" w:sz="4" w:space="0" w:color="auto"/>
              <w:bottom w:val="single" w:sz="4" w:space="0" w:color="auto"/>
            </w:tcBorders>
            <w:shd w:val="clear" w:color="auto" w:fill="FFFFFF"/>
            <w:vAlign w:val="center"/>
          </w:tcPr>
          <w:p w14:paraId="04C4EFE1" w14:textId="77777777" w:rsidR="00DB3241" w:rsidRPr="0093104E" w:rsidRDefault="00DB3241"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12333C6B" w14:textId="21AF5091"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Морская</w:t>
            </w:r>
          </w:p>
        </w:tc>
        <w:tc>
          <w:tcPr>
            <w:tcW w:w="1984" w:type="dxa"/>
            <w:tcBorders>
              <w:top w:val="single" w:sz="4" w:space="0" w:color="auto"/>
              <w:left w:val="single" w:sz="4" w:space="0" w:color="auto"/>
              <w:bottom w:val="single" w:sz="4" w:space="0" w:color="auto"/>
            </w:tcBorders>
            <w:shd w:val="clear" w:color="auto" w:fill="FFFFFF"/>
            <w:vAlign w:val="center"/>
          </w:tcPr>
          <w:p w14:paraId="52A198C1" w14:textId="0F7E284A"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sz w:val="20"/>
                <w:szCs w:val="20"/>
              </w:rPr>
              <w:t>0,836</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1C6E13AF" w14:textId="75DC49AA"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052</w:t>
            </w:r>
          </w:p>
        </w:tc>
      </w:tr>
      <w:tr w:rsidR="00DB3241" w:rsidRPr="0093104E" w14:paraId="1E2CC1DE" w14:textId="77777777" w:rsidTr="00DB3241">
        <w:trPr>
          <w:trHeight w:hRule="exact" w:val="667"/>
          <w:jc w:val="center"/>
        </w:trPr>
        <w:tc>
          <w:tcPr>
            <w:tcW w:w="959" w:type="dxa"/>
            <w:tcBorders>
              <w:top w:val="single" w:sz="4" w:space="0" w:color="auto"/>
              <w:left w:val="single" w:sz="4" w:space="0" w:color="auto"/>
              <w:bottom w:val="single" w:sz="4" w:space="0" w:color="auto"/>
            </w:tcBorders>
            <w:shd w:val="clear" w:color="auto" w:fill="FFFFFF"/>
            <w:vAlign w:val="center"/>
          </w:tcPr>
          <w:p w14:paraId="057E09C0" w14:textId="77777777" w:rsidR="00DB3241" w:rsidRPr="0093104E" w:rsidRDefault="00DB3241"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4F48AC2B" w14:textId="5DB294A1"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Партизанская</w:t>
            </w:r>
          </w:p>
        </w:tc>
        <w:tc>
          <w:tcPr>
            <w:tcW w:w="1984" w:type="dxa"/>
            <w:tcBorders>
              <w:top w:val="single" w:sz="4" w:space="0" w:color="auto"/>
              <w:left w:val="single" w:sz="4" w:space="0" w:color="auto"/>
              <w:bottom w:val="single" w:sz="4" w:space="0" w:color="auto"/>
            </w:tcBorders>
            <w:shd w:val="clear" w:color="auto" w:fill="FFFFFF"/>
            <w:vAlign w:val="center"/>
          </w:tcPr>
          <w:p w14:paraId="3201C7E9" w14:textId="77181F9D"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0,841</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095F0AC4" w14:textId="7381CCC8"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053</w:t>
            </w:r>
          </w:p>
        </w:tc>
      </w:tr>
      <w:tr w:rsidR="00DB3241" w:rsidRPr="0093104E" w14:paraId="6401019F" w14:textId="77777777" w:rsidTr="00DB3241">
        <w:trPr>
          <w:trHeight w:hRule="exact" w:val="675"/>
          <w:jc w:val="center"/>
        </w:trPr>
        <w:tc>
          <w:tcPr>
            <w:tcW w:w="959" w:type="dxa"/>
            <w:tcBorders>
              <w:top w:val="single" w:sz="4" w:space="0" w:color="auto"/>
              <w:left w:val="single" w:sz="4" w:space="0" w:color="auto"/>
              <w:bottom w:val="single" w:sz="4" w:space="0" w:color="auto"/>
            </w:tcBorders>
            <w:shd w:val="clear" w:color="auto" w:fill="FFFFFF"/>
            <w:vAlign w:val="center"/>
          </w:tcPr>
          <w:p w14:paraId="3616321F" w14:textId="77777777" w:rsidR="00DB3241" w:rsidRPr="0093104E" w:rsidRDefault="00DB3241"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0C8DAC40" w14:textId="26FCC90B"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Школьная</w:t>
            </w:r>
          </w:p>
        </w:tc>
        <w:tc>
          <w:tcPr>
            <w:tcW w:w="1984" w:type="dxa"/>
            <w:tcBorders>
              <w:top w:val="single" w:sz="4" w:space="0" w:color="auto"/>
              <w:left w:val="single" w:sz="4" w:space="0" w:color="auto"/>
              <w:bottom w:val="single" w:sz="4" w:space="0" w:color="auto"/>
            </w:tcBorders>
            <w:shd w:val="clear" w:color="auto" w:fill="FFFFFF"/>
            <w:vAlign w:val="center"/>
          </w:tcPr>
          <w:p w14:paraId="3215D6B0" w14:textId="6868C772"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0,651</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0AD9E3B3" w14:textId="16B84A24"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054</w:t>
            </w:r>
          </w:p>
        </w:tc>
      </w:tr>
      <w:tr w:rsidR="00DB3241" w:rsidRPr="0093104E" w14:paraId="42D4D755" w14:textId="77777777" w:rsidTr="00DB3241">
        <w:trPr>
          <w:trHeight w:hRule="exact" w:val="669"/>
          <w:jc w:val="center"/>
        </w:trPr>
        <w:tc>
          <w:tcPr>
            <w:tcW w:w="959" w:type="dxa"/>
            <w:tcBorders>
              <w:top w:val="single" w:sz="4" w:space="0" w:color="auto"/>
              <w:left w:val="single" w:sz="4" w:space="0" w:color="auto"/>
              <w:bottom w:val="single" w:sz="4" w:space="0" w:color="auto"/>
            </w:tcBorders>
            <w:shd w:val="clear" w:color="auto" w:fill="FFFFFF"/>
            <w:vAlign w:val="center"/>
          </w:tcPr>
          <w:p w14:paraId="3A756EC5" w14:textId="77777777" w:rsidR="00DB3241" w:rsidRPr="0093104E" w:rsidRDefault="00DB3241"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46275B8D" w14:textId="4AB97BB2"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переулок Морской</w:t>
            </w:r>
          </w:p>
        </w:tc>
        <w:tc>
          <w:tcPr>
            <w:tcW w:w="1984" w:type="dxa"/>
            <w:tcBorders>
              <w:top w:val="single" w:sz="4" w:space="0" w:color="auto"/>
              <w:left w:val="single" w:sz="4" w:space="0" w:color="auto"/>
              <w:bottom w:val="single" w:sz="4" w:space="0" w:color="auto"/>
            </w:tcBorders>
            <w:shd w:val="clear" w:color="auto" w:fill="FFFFFF"/>
            <w:vAlign w:val="center"/>
          </w:tcPr>
          <w:p w14:paraId="6EEFFDD9" w14:textId="3D4AF7BB"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0,154</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07EA4E91" w14:textId="000E91DC"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055</w:t>
            </w:r>
          </w:p>
        </w:tc>
      </w:tr>
      <w:tr w:rsidR="00DB3241" w:rsidRPr="0093104E" w14:paraId="0A6D830E" w14:textId="77777777" w:rsidTr="00DB3241">
        <w:trPr>
          <w:trHeight w:hRule="exact" w:val="649"/>
          <w:jc w:val="center"/>
        </w:trPr>
        <w:tc>
          <w:tcPr>
            <w:tcW w:w="959" w:type="dxa"/>
            <w:tcBorders>
              <w:top w:val="single" w:sz="4" w:space="0" w:color="auto"/>
              <w:left w:val="single" w:sz="4" w:space="0" w:color="auto"/>
              <w:bottom w:val="single" w:sz="4" w:space="0" w:color="auto"/>
            </w:tcBorders>
            <w:shd w:val="clear" w:color="auto" w:fill="FFFFFF"/>
            <w:vAlign w:val="center"/>
          </w:tcPr>
          <w:p w14:paraId="7A55BCBB" w14:textId="77777777" w:rsidR="00DB3241" w:rsidRPr="0093104E" w:rsidRDefault="00DB3241"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46363E81" w14:textId="48CB2731"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Набережная</w:t>
            </w:r>
          </w:p>
        </w:tc>
        <w:tc>
          <w:tcPr>
            <w:tcW w:w="1984" w:type="dxa"/>
            <w:tcBorders>
              <w:top w:val="single" w:sz="4" w:space="0" w:color="auto"/>
              <w:left w:val="single" w:sz="4" w:space="0" w:color="auto"/>
              <w:bottom w:val="single" w:sz="4" w:space="0" w:color="auto"/>
            </w:tcBorders>
            <w:shd w:val="clear" w:color="auto" w:fill="FFFFFF"/>
            <w:vAlign w:val="center"/>
          </w:tcPr>
          <w:p w14:paraId="2A08BC59" w14:textId="3E8F0759"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0,636</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2C2E61DF" w14:textId="1019B6FA"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056</w:t>
            </w:r>
          </w:p>
        </w:tc>
      </w:tr>
      <w:tr w:rsidR="00DB3241" w:rsidRPr="0093104E" w14:paraId="1D76501B" w14:textId="77777777" w:rsidTr="00EC2168">
        <w:trPr>
          <w:trHeight w:hRule="exact" w:val="573"/>
          <w:jc w:val="center"/>
        </w:trPr>
        <w:tc>
          <w:tcPr>
            <w:tcW w:w="9344"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3743DDF" w14:textId="5C3E1EBE" w:rsidR="00DB3241" w:rsidRPr="0093104E" w:rsidRDefault="00DB3241" w:rsidP="00DB3241">
            <w:pPr>
              <w:widowControl w:val="0"/>
              <w:spacing w:line="240" w:lineRule="exact"/>
              <w:ind w:left="21" w:firstLine="0"/>
              <w:jc w:val="center"/>
              <w:rPr>
                <w:rFonts w:ascii="Times New Roman" w:hAnsi="Times New Roman"/>
                <w:b/>
                <w:bCs/>
                <w:color w:val="000000"/>
                <w:sz w:val="20"/>
                <w:szCs w:val="20"/>
                <w:shd w:val="clear" w:color="auto" w:fill="FFFFFF"/>
              </w:rPr>
            </w:pPr>
            <w:r w:rsidRPr="0093104E">
              <w:rPr>
                <w:rFonts w:ascii="Times New Roman" w:hAnsi="Times New Roman"/>
                <w:b/>
                <w:bCs/>
                <w:color w:val="000000"/>
                <w:sz w:val="20"/>
                <w:szCs w:val="20"/>
                <w:shd w:val="clear" w:color="auto" w:fill="FFFFFF"/>
              </w:rPr>
              <w:t>с. Булгин</w:t>
            </w:r>
          </w:p>
        </w:tc>
      </w:tr>
      <w:tr w:rsidR="00DB3241" w:rsidRPr="0093104E" w14:paraId="5A41FDF7" w14:textId="77777777" w:rsidTr="00DB3241">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5EEBE935" w14:textId="77777777" w:rsidR="00DB3241" w:rsidRPr="0093104E" w:rsidRDefault="00DB3241"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1B5E8872" w14:textId="3FF715BC"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Зеленая</w:t>
            </w:r>
          </w:p>
        </w:tc>
        <w:tc>
          <w:tcPr>
            <w:tcW w:w="1984" w:type="dxa"/>
            <w:tcBorders>
              <w:top w:val="single" w:sz="4" w:space="0" w:color="auto"/>
              <w:left w:val="single" w:sz="4" w:space="0" w:color="auto"/>
              <w:bottom w:val="single" w:sz="4" w:space="0" w:color="auto"/>
            </w:tcBorders>
            <w:shd w:val="clear" w:color="auto" w:fill="FFFFFF"/>
            <w:vAlign w:val="center"/>
          </w:tcPr>
          <w:p w14:paraId="14A5505D" w14:textId="2C518A22"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0,855</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2508B62F" w14:textId="4F2D01E8"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001</w:t>
            </w:r>
          </w:p>
        </w:tc>
      </w:tr>
      <w:tr w:rsidR="00DB3241" w:rsidRPr="0093104E" w14:paraId="214B3FD1" w14:textId="77777777" w:rsidTr="00DB3241">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30B8E537" w14:textId="77777777" w:rsidR="00DB3241" w:rsidRPr="0093104E" w:rsidRDefault="00DB3241"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403E4BD1" w14:textId="0509A079"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Речная</w:t>
            </w:r>
          </w:p>
        </w:tc>
        <w:tc>
          <w:tcPr>
            <w:tcW w:w="1984" w:type="dxa"/>
            <w:tcBorders>
              <w:top w:val="single" w:sz="4" w:space="0" w:color="auto"/>
              <w:left w:val="single" w:sz="4" w:space="0" w:color="auto"/>
              <w:bottom w:val="single" w:sz="4" w:space="0" w:color="auto"/>
            </w:tcBorders>
            <w:shd w:val="clear" w:color="auto" w:fill="FFFFFF"/>
            <w:vAlign w:val="center"/>
          </w:tcPr>
          <w:p w14:paraId="30EF6CCA" w14:textId="657B7715"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0,523</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6C2D4F61" w14:textId="4C943BAB"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002</w:t>
            </w:r>
          </w:p>
        </w:tc>
      </w:tr>
      <w:tr w:rsidR="00DB3241" w:rsidRPr="0093104E" w14:paraId="702DA868" w14:textId="77777777" w:rsidTr="00DB3241">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5EDBE6E7" w14:textId="77777777" w:rsidR="00DB3241" w:rsidRPr="0093104E" w:rsidRDefault="00DB3241"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35360BAD" w14:textId="5D5DE6E5"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Лесная</w:t>
            </w:r>
          </w:p>
        </w:tc>
        <w:tc>
          <w:tcPr>
            <w:tcW w:w="1984" w:type="dxa"/>
            <w:tcBorders>
              <w:top w:val="single" w:sz="4" w:space="0" w:color="auto"/>
              <w:left w:val="single" w:sz="4" w:space="0" w:color="auto"/>
              <w:bottom w:val="single" w:sz="4" w:space="0" w:color="auto"/>
            </w:tcBorders>
            <w:shd w:val="clear" w:color="auto" w:fill="FFFFFF"/>
            <w:vAlign w:val="center"/>
          </w:tcPr>
          <w:p w14:paraId="756ACAEE" w14:textId="286D2344"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0,278</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1CF7F98F" w14:textId="7DEEA870"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003</w:t>
            </w:r>
          </w:p>
        </w:tc>
      </w:tr>
      <w:tr w:rsidR="00DB3241" w:rsidRPr="0093104E" w14:paraId="03959DDF" w14:textId="77777777" w:rsidTr="00DB3241">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22A2863C" w14:textId="77777777" w:rsidR="00DB3241" w:rsidRPr="0093104E" w:rsidRDefault="00DB3241"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5004675D" w14:textId="766FCE15"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Новая</w:t>
            </w:r>
          </w:p>
        </w:tc>
        <w:tc>
          <w:tcPr>
            <w:tcW w:w="1984" w:type="dxa"/>
            <w:tcBorders>
              <w:top w:val="single" w:sz="4" w:space="0" w:color="auto"/>
              <w:left w:val="single" w:sz="4" w:space="0" w:color="auto"/>
              <w:bottom w:val="single" w:sz="4" w:space="0" w:color="auto"/>
            </w:tcBorders>
            <w:shd w:val="clear" w:color="auto" w:fill="FFFFFF"/>
            <w:vAlign w:val="center"/>
          </w:tcPr>
          <w:p w14:paraId="53FE4422" w14:textId="0BC28743"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0,495</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5C88B506" w14:textId="40CBD375"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004</w:t>
            </w:r>
          </w:p>
        </w:tc>
      </w:tr>
      <w:tr w:rsidR="00DB3241" w:rsidRPr="0093104E" w14:paraId="49B173CD" w14:textId="77777777" w:rsidTr="00DB3241">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0A792891" w14:textId="77777777" w:rsidR="00DB3241" w:rsidRPr="0093104E" w:rsidRDefault="00DB3241"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6515FC98" w14:textId="3A41F53D"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Школьная</w:t>
            </w:r>
          </w:p>
        </w:tc>
        <w:tc>
          <w:tcPr>
            <w:tcW w:w="1984" w:type="dxa"/>
            <w:tcBorders>
              <w:top w:val="single" w:sz="4" w:space="0" w:color="auto"/>
              <w:left w:val="single" w:sz="4" w:space="0" w:color="auto"/>
              <w:bottom w:val="single" w:sz="4" w:space="0" w:color="auto"/>
            </w:tcBorders>
            <w:shd w:val="clear" w:color="auto" w:fill="FFFFFF"/>
            <w:vAlign w:val="center"/>
          </w:tcPr>
          <w:p w14:paraId="17883CB8" w14:textId="73A2EC79"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1,225</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608E2F17" w14:textId="4C56CEB9"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005</w:t>
            </w:r>
          </w:p>
        </w:tc>
      </w:tr>
      <w:tr w:rsidR="00DB3241" w:rsidRPr="0093104E" w14:paraId="044FAD92" w14:textId="77777777" w:rsidTr="00DB3241">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37B44F46" w14:textId="77777777" w:rsidR="00DB3241" w:rsidRPr="0093104E" w:rsidRDefault="00DB3241"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1B51F511" w14:textId="0F69F782"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Охотская</w:t>
            </w:r>
          </w:p>
        </w:tc>
        <w:tc>
          <w:tcPr>
            <w:tcW w:w="1984" w:type="dxa"/>
            <w:tcBorders>
              <w:top w:val="single" w:sz="4" w:space="0" w:color="auto"/>
              <w:left w:val="single" w:sz="4" w:space="0" w:color="auto"/>
              <w:bottom w:val="single" w:sz="4" w:space="0" w:color="auto"/>
            </w:tcBorders>
            <w:shd w:val="clear" w:color="auto" w:fill="FFFFFF"/>
            <w:vAlign w:val="center"/>
          </w:tcPr>
          <w:p w14:paraId="32334F57" w14:textId="00187A87"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0,502</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75777EFD" w14:textId="46212F5C"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006</w:t>
            </w:r>
          </w:p>
        </w:tc>
      </w:tr>
      <w:tr w:rsidR="00DB3241" w:rsidRPr="0093104E" w14:paraId="5A394067" w14:textId="77777777" w:rsidTr="00DB3241">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7FC25EAD" w14:textId="77777777" w:rsidR="00DB3241" w:rsidRPr="0093104E" w:rsidRDefault="00DB3241"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5EB70C3B" w14:textId="6F49019A"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Рыбацкая</w:t>
            </w:r>
          </w:p>
        </w:tc>
        <w:tc>
          <w:tcPr>
            <w:tcW w:w="1984" w:type="dxa"/>
            <w:tcBorders>
              <w:top w:val="single" w:sz="4" w:space="0" w:color="auto"/>
              <w:left w:val="single" w:sz="4" w:space="0" w:color="auto"/>
              <w:bottom w:val="single" w:sz="4" w:space="0" w:color="auto"/>
            </w:tcBorders>
            <w:shd w:val="clear" w:color="auto" w:fill="FFFFFF"/>
            <w:vAlign w:val="center"/>
          </w:tcPr>
          <w:p w14:paraId="2F5D172A" w14:textId="27A1D03B"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0,640</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214E7708" w14:textId="05BE35E1"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007</w:t>
            </w:r>
          </w:p>
        </w:tc>
      </w:tr>
      <w:tr w:rsidR="00DB3241" w:rsidRPr="0093104E" w14:paraId="00C01F01" w14:textId="77777777" w:rsidTr="00DB3241">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616888BB" w14:textId="77777777" w:rsidR="00DB3241" w:rsidRPr="0093104E" w:rsidRDefault="00DB3241"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02525B8F" w14:textId="5ECF66CE"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Кооперативная</w:t>
            </w:r>
          </w:p>
        </w:tc>
        <w:tc>
          <w:tcPr>
            <w:tcW w:w="1984" w:type="dxa"/>
            <w:tcBorders>
              <w:top w:val="single" w:sz="4" w:space="0" w:color="auto"/>
              <w:left w:val="single" w:sz="4" w:space="0" w:color="auto"/>
              <w:bottom w:val="single" w:sz="4" w:space="0" w:color="auto"/>
            </w:tcBorders>
            <w:shd w:val="clear" w:color="auto" w:fill="FFFFFF"/>
            <w:vAlign w:val="center"/>
          </w:tcPr>
          <w:p w14:paraId="2C8F2676" w14:textId="58092A33"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0,793</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0AC3487A" w14:textId="72A4D664"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008</w:t>
            </w:r>
          </w:p>
        </w:tc>
      </w:tr>
      <w:tr w:rsidR="00DB3241" w:rsidRPr="0093104E" w14:paraId="0868A87F" w14:textId="77777777" w:rsidTr="00DB3241">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18B37820" w14:textId="77777777" w:rsidR="00DB3241" w:rsidRPr="0093104E" w:rsidRDefault="00DB3241"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38142C4E" w14:textId="55A7E266"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ул. Центральная</w:t>
            </w:r>
          </w:p>
        </w:tc>
        <w:tc>
          <w:tcPr>
            <w:tcW w:w="1984" w:type="dxa"/>
            <w:tcBorders>
              <w:top w:val="single" w:sz="4" w:space="0" w:color="auto"/>
              <w:left w:val="single" w:sz="4" w:space="0" w:color="auto"/>
              <w:bottom w:val="single" w:sz="4" w:space="0" w:color="auto"/>
            </w:tcBorders>
            <w:shd w:val="clear" w:color="auto" w:fill="FFFFFF"/>
            <w:vAlign w:val="center"/>
          </w:tcPr>
          <w:p w14:paraId="78F48D84" w14:textId="7C349888"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0,757</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58E5F158" w14:textId="08CC890E"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009</w:t>
            </w:r>
          </w:p>
        </w:tc>
      </w:tr>
      <w:tr w:rsidR="00DB3241" w:rsidRPr="0093104E" w14:paraId="01F086C2" w14:textId="77777777" w:rsidTr="00EC2168">
        <w:trPr>
          <w:trHeight w:hRule="exact" w:val="573"/>
          <w:jc w:val="center"/>
        </w:trPr>
        <w:tc>
          <w:tcPr>
            <w:tcW w:w="9344"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4DE5F08" w14:textId="6FAC4784" w:rsidR="00DB3241" w:rsidRPr="0093104E" w:rsidRDefault="00DB3241" w:rsidP="00DB3241">
            <w:pPr>
              <w:widowControl w:val="0"/>
              <w:spacing w:line="240" w:lineRule="exact"/>
              <w:ind w:left="21" w:firstLine="0"/>
              <w:jc w:val="center"/>
              <w:rPr>
                <w:rFonts w:ascii="Times New Roman" w:hAnsi="Times New Roman"/>
                <w:b/>
                <w:bCs/>
                <w:color w:val="000000"/>
                <w:sz w:val="20"/>
                <w:szCs w:val="20"/>
                <w:shd w:val="clear" w:color="auto" w:fill="FFFFFF"/>
              </w:rPr>
            </w:pPr>
            <w:r w:rsidRPr="0093104E">
              <w:rPr>
                <w:rFonts w:ascii="Times New Roman" w:hAnsi="Times New Roman"/>
                <w:b/>
                <w:bCs/>
                <w:color w:val="000000"/>
                <w:sz w:val="20"/>
                <w:szCs w:val="20"/>
                <w:shd w:val="clear" w:color="auto" w:fill="FFFFFF"/>
              </w:rPr>
              <w:t>п. Морской</w:t>
            </w:r>
          </w:p>
        </w:tc>
      </w:tr>
      <w:tr w:rsidR="00DB3241" w:rsidRPr="0093104E" w14:paraId="462B0B4D" w14:textId="77777777" w:rsidTr="00DB3241">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036E7395" w14:textId="77777777" w:rsidR="00DB3241" w:rsidRPr="0093104E" w:rsidRDefault="00DB3241"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3F54C9F6" w14:textId="0CD21ED5"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Речная </w:t>
            </w:r>
          </w:p>
        </w:tc>
        <w:tc>
          <w:tcPr>
            <w:tcW w:w="1984" w:type="dxa"/>
            <w:tcBorders>
              <w:top w:val="single" w:sz="4" w:space="0" w:color="auto"/>
              <w:left w:val="single" w:sz="4" w:space="0" w:color="auto"/>
              <w:bottom w:val="single" w:sz="4" w:space="0" w:color="auto"/>
            </w:tcBorders>
            <w:shd w:val="clear" w:color="auto" w:fill="FFFFFF"/>
            <w:vAlign w:val="center"/>
          </w:tcPr>
          <w:p w14:paraId="32D4C0FE" w14:textId="24B60DDB"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0,710</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26FCAAA4" w14:textId="773E51F7"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057</w:t>
            </w:r>
          </w:p>
        </w:tc>
      </w:tr>
      <w:tr w:rsidR="00DB3241" w:rsidRPr="0093104E" w14:paraId="0D9FE00E" w14:textId="77777777" w:rsidTr="00DB3241">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7C5D6BE0" w14:textId="77777777" w:rsidR="00DB3241" w:rsidRPr="0093104E" w:rsidRDefault="00DB3241"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27006796" w14:textId="2DCE2D88"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Центральная </w:t>
            </w:r>
          </w:p>
        </w:tc>
        <w:tc>
          <w:tcPr>
            <w:tcW w:w="1984" w:type="dxa"/>
            <w:tcBorders>
              <w:top w:val="single" w:sz="4" w:space="0" w:color="auto"/>
              <w:left w:val="single" w:sz="4" w:space="0" w:color="auto"/>
              <w:bottom w:val="single" w:sz="4" w:space="0" w:color="auto"/>
            </w:tcBorders>
            <w:shd w:val="clear" w:color="auto" w:fill="FFFFFF"/>
            <w:vAlign w:val="center"/>
          </w:tcPr>
          <w:p w14:paraId="5592BF08" w14:textId="0405AC05"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1,962</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79B77211" w14:textId="68A4F37C"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058</w:t>
            </w:r>
          </w:p>
        </w:tc>
      </w:tr>
      <w:tr w:rsidR="00DB3241" w:rsidRPr="0093104E" w14:paraId="49EA1DED" w14:textId="77777777" w:rsidTr="00DB3241">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49631F86" w14:textId="77777777" w:rsidR="00DB3241" w:rsidRPr="0093104E" w:rsidRDefault="00DB3241"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7ABD387C" w14:textId="25A34AF5"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Морская </w:t>
            </w:r>
          </w:p>
        </w:tc>
        <w:tc>
          <w:tcPr>
            <w:tcW w:w="1984" w:type="dxa"/>
            <w:tcBorders>
              <w:top w:val="single" w:sz="4" w:space="0" w:color="auto"/>
              <w:left w:val="single" w:sz="4" w:space="0" w:color="auto"/>
              <w:bottom w:val="single" w:sz="4" w:space="0" w:color="auto"/>
            </w:tcBorders>
            <w:shd w:val="clear" w:color="auto" w:fill="FFFFFF"/>
            <w:vAlign w:val="center"/>
          </w:tcPr>
          <w:p w14:paraId="482CE0F6" w14:textId="33DB0B6C"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0,537</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7CBF1734" w14:textId="7551F497"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МП 059</w:t>
            </w:r>
          </w:p>
        </w:tc>
      </w:tr>
      <w:tr w:rsidR="00DB3241" w:rsidRPr="0093104E" w14:paraId="7FC4031B" w14:textId="77777777" w:rsidTr="00DB3241">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768C3BC6" w14:textId="77777777" w:rsidR="00DB3241" w:rsidRPr="0093104E" w:rsidRDefault="00DB3241"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7CDE05B3" w14:textId="2654B1F0"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переулок Морской </w:t>
            </w:r>
          </w:p>
        </w:tc>
        <w:tc>
          <w:tcPr>
            <w:tcW w:w="1984" w:type="dxa"/>
            <w:tcBorders>
              <w:top w:val="single" w:sz="4" w:space="0" w:color="auto"/>
              <w:left w:val="single" w:sz="4" w:space="0" w:color="auto"/>
              <w:bottom w:val="single" w:sz="4" w:space="0" w:color="auto"/>
            </w:tcBorders>
            <w:shd w:val="clear" w:color="auto" w:fill="FFFFFF"/>
            <w:vAlign w:val="center"/>
          </w:tcPr>
          <w:p w14:paraId="6C8D9E15" w14:textId="694386FE"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0,159</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0FF687CA" w14:textId="5E9EA30D"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060</w:t>
            </w:r>
          </w:p>
        </w:tc>
      </w:tr>
      <w:tr w:rsidR="00DB3241" w:rsidRPr="0093104E" w14:paraId="40327A9D" w14:textId="77777777" w:rsidTr="00DB3241">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1DB821E4" w14:textId="77777777" w:rsidR="00DB3241" w:rsidRPr="0093104E" w:rsidRDefault="00DB3241"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3BF8DDB4" w14:textId="67919482"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ул. Набережная </w:t>
            </w:r>
          </w:p>
        </w:tc>
        <w:tc>
          <w:tcPr>
            <w:tcW w:w="1984" w:type="dxa"/>
            <w:tcBorders>
              <w:top w:val="single" w:sz="4" w:space="0" w:color="auto"/>
              <w:left w:val="single" w:sz="4" w:space="0" w:color="auto"/>
              <w:bottom w:val="single" w:sz="4" w:space="0" w:color="auto"/>
            </w:tcBorders>
            <w:shd w:val="clear" w:color="auto" w:fill="FFFFFF"/>
            <w:vAlign w:val="center"/>
          </w:tcPr>
          <w:p w14:paraId="555E0CDE" w14:textId="338999C6"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0,387</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14208F9F" w14:textId="40DCFD3F" w:rsidR="00DB3241" w:rsidRPr="0093104E" w:rsidRDefault="00DB3241" w:rsidP="00DB3241">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061</w:t>
            </w:r>
          </w:p>
        </w:tc>
      </w:tr>
      <w:tr w:rsidR="00DB3241" w:rsidRPr="0093104E" w14:paraId="154C8C36" w14:textId="77777777" w:rsidTr="00EC2168">
        <w:trPr>
          <w:trHeight w:hRule="exact" w:val="573"/>
          <w:jc w:val="center"/>
        </w:trPr>
        <w:tc>
          <w:tcPr>
            <w:tcW w:w="9344"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91BA9C3" w14:textId="7C3B1513" w:rsidR="00DB3241" w:rsidRPr="0093104E" w:rsidRDefault="00DB3241" w:rsidP="00DB3241">
            <w:pPr>
              <w:widowControl w:val="0"/>
              <w:spacing w:line="240" w:lineRule="exact"/>
              <w:ind w:left="21" w:firstLine="0"/>
              <w:jc w:val="center"/>
              <w:rPr>
                <w:rFonts w:ascii="Times New Roman" w:hAnsi="Times New Roman"/>
                <w:b/>
                <w:bCs/>
                <w:color w:val="000000"/>
                <w:sz w:val="20"/>
                <w:szCs w:val="20"/>
                <w:shd w:val="clear" w:color="auto" w:fill="FFFFFF"/>
              </w:rPr>
            </w:pPr>
            <w:r w:rsidRPr="0093104E">
              <w:rPr>
                <w:rFonts w:ascii="Times New Roman" w:hAnsi="Times New Roman"/>
                <w:b/>
                <w:bCs/>
                <w:color w:val="000000"/>
                <w:sz w:val="20"/>
                <w:szCs w:val="20"/>
                <w:shd w:val="clear" w:color="auto" w:fill="FFFFFF"/>
              </w:rPr>
              <w:t>с. Резиденция</w:t>
            </w:r>
          </w:p>
        </w:tc>
      </w:tr>
      <w:tr w:rsidR="00DB3241" w:rsidRPr="0093104E" w14:paraId="40C22575" w14:textId="77777777" w:rsidTr="009B4B7D">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34ABBC73" w14:textId="77777777" w:rsidR="00DB3241" w:rsidRPr="0093104E" w:rsidRDefault="00DB3241"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3B695089" w14:textId="00DE1BF6" w:rsidR="00DB3241" w:rsidRPr="0093104E" w:rsidRDefault="00DB3241" w:rsidP="009B4B7D">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ул. Набережная</w:t>
            </w:r>
          </w:p>
        </w:tc>
        <w:tc>
          <w:tcPr>
            <w:tcW w:w="1984" w:type="dxa"/>
            <w:tcBorders>
              <w:top w:val="single" w:sz="4" w:space="0" w:color="auto"/>
              <w:left w:val="single" w:sz="4" w:space="0" w:color="auto"/>
              <w:bottom w:val="single" w:sz="4" w:space="0" w:color="auto"/>
            </w:tcBorders>
            <w:shd w:val="clear" w:color="auto" w:fill="FFFFFF"/>
            <w:vAlign w:val="center"/>
          </w:tcPr>
          <w:p w14:paraId="5243598E" w14:textId="161D10DB" w:rsidR="00DB3241" w:rsidRPr="0093104E" w:rsidRDefault="00DB3241" w:rsidP="009B4B7D">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1,280</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7CCF88DB" w14:textId="741C65F7" w:rsidR="00DB3241" w:rsidRPr="0093104E" w:rsidRDefault="00DB3241" w:rsidP="009B4B7D">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134</w:t>
            </w:r>
          </w:p>
        </w:tc>
      </w:tr>
      <w:tr w:rsidR="00DB3241" w:rsidRPr="0093104E" w14:paraId="716CA2AA" w14:textId="77777777" w:rsidTr="009B4B7D">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7323C28E" w14:textId="77777777" w:rsidR="00DB3241" w:rsidRPr="0093104E" w:rsidRDefault="00DB3241"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3DEBC59C" w14:textId="63E353C7" w:rsidR="00DB3241" w:rsidRPr="0093104E" w:rsidRDefault="00DB3241" w:rsidP="009B4B7D">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ул. Заречная</w:t>
            </w:r>
          </w:p>
        </w:tc>
        <w:tc>
          <w:tcPr>
            <w:tcW w:w="1984" w:type="dxa"/>
            <w:tcBorders>
              <w:top w:val="single" w:sz="4" w:space="0" w:color="auto"/>
              <w:left w:val="single" w:sz="4" w:space="0" w:color="auto"/>
              <w:bottom w:val="single" w:sz="4" w:space="0" w:color="auto"/>
            </w:tcBorders>
            <w:shd w:val="clear" w:color="auto" w:fill="FFFFFF"/>
            <w:vAlign w:val="center"/>
          </w:tcPr>
          <w:p w14:paraId="1908CD9D" w14:textId="28F3BA9B" w:rsidR="00DB3241" w:rsidRPr="0093104E" w:rsidRDefault="00DB3241" w:rsidP="009B4B7D">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0,355</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01C4AEA5" w14:textId="294A86E7" w:rsidR="00DB3241" w:rsidRPr="0093104E" w:rsidRDefault="00DB3241" w:rsidP="009B4B7D">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08614151 ОП МГ 135</w:t>
            </w:r>
          </w:p>
        </w:tc>
      </w:tr>
      <w:tr w:rsidR="00DB3241" w:rsidRPr="0093104E" w14:paraId="76C41E57" w14:textId="77777777" w:rsidTr="009B4B7D">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6FA952D6" w14:textId="77777777" w:rsidR="00DB3241" w:rsidRPr="0093104E" w:rsidRDefault="00DB3241"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4DDBCF0E" w14:textId="2311E7F7" w:rsidR="00DB3241" w:rsidRPr="0093104E" w:rsidRDefault="00DB3241" w:rsidP="009B4B7D">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ул. Новая</w:t>
            </w:r>
          </w:p>
        </w:tc>
        <w:tc>
          <w:tcPr>
            <w:tcW w:w="1984" w:type="dxa"/>
            <w:tcBorders>
              <w:top w:val="single" w:sz="4" w:space="0" w:color="auto"/>
              <w:left w:val="single" w:sz="4" w:space="0" w:color="auto"/>
              <w:bottom w:val="single" w:sz="4" w:space="0" w:color="auto"/>
            </w:tcBorders>
            <w:shd w:val="clear" w:color="auto" w:fill="FFFFFF"/>
            <w:vAlign w:val="center"/>
          </w:tcPr>
          <w:p w14:paraId="04A33AE9" w14:textId="507385CA" w:rsidR="00DB3241" w:rsidRPr="0093104E" w:rsidRDefault="00DB3241" w:rsidP="009B4B7D">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0,338</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0517A290" w14:textId="7AE06CEC" w:rsidR="00DB3241" w:rsidRPr="0093104E" w:rsidRDefault="00DB3241" w:rsidP="009B4B7D">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eastAsia="Courier New" w:hAnsi="Times New Roman"/>
                <w:color w:val="000000"/>
                <w:sz w:val="20"/>
                <w:szCs w:val="20"/>
                <w:shd w:val="clear" w:color="auto" w:fill="FFFFFF"/>
              </w:rPr>
              <w:t>08614151 ОП МГ 136</w:t>
            </w:r>
          </w:p>
        </w:tc>
      </w:tr>
      <w:tr w:rsidR="00DB3241" w:rsidRPr="0093104E" w14:paraId="489B7FBE" w14:textId="77777777" w:rsidTr="009B4B7D">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3AE79442" w14:textId="77777777" w:rsidR="00DB3241" w:rsidRPr="0093104E" w:rsidRDefault="00DB3241"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612F712E" w14:textId="71A75AEE" w:rsidR="00DB3241" w:rsidRPr="0093104E" w:rsidRDefault="00DB3241" w:rsidP="009B4B7D">
            <w:pPr>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sz w:val="20"/>
                <w:szCs w:val="20"/>
                <w:shd w:val="clear" w:color="auto" w:fill="FFFFFF"/>
              </w:rPr>
              <w:t>ул. Школьная</w:t>
            </w:r>
          </w:p>
        </w:tc>
        <w:tc>
          <w:tcPr>
            <w:tcW w:w="1984" w:type="dxa"/>
            <w:tcBorders>
              <w:top w:val="single" w:sz="4" w:space="0" w:color="auto"/>
              <w:left w:val="single" w:sz="4" w:space="0" w:color="auto"/>
              <w:bottom w:val="single" w:sz="4" w:space="0" w:color="auto"/>
            </w:tcBorders>
            <w:shd w:val="clear" w:color="auto" w:fill="FFFFFF"/>
            <w:vAlign w:val="center"/>
          </w:tcPr>
          <w:p w14:paraId="7415DD4E" w14:textId="2E1EEB89" w:rsidR="00DB3241" w:rsidRPr="0093104E" w:rsidRDefault="00DB3241" w:rsidP="009B4B7D">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sz w:val="20"/>
                <w:szCs w:val="20"/>
                <w:shd w:val="clear" w:color="auto" w:fill="FFFFFF"/>
              </w:rPr>
              <w:t>0,275</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05D7F340" w14:textId="733EABC7" w:rsidR="00DB3241" w:rsidRPr="0093104E" w:rsidRDefault="00DB3241" w:rsidP="009B4B7D">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sz w:val="20"/>
                <w:szCs w:val="20"/>
                <w:shd w:val="clear" w:color="auto" w:fill="FFFFFF"/>
              </w:rPr>
              <w:t>08614151 ОП МГ 146</w:t>
            </w:r>
          </w:p>
        </w:tc>
      </w:tr>
      <w:tr w:rsidR="00DB3241" w:rsidRPr="0093104E" w14:paraId="3AF3BCA8" w14:textId="77777777" w:rsidTr="009B4B7D">
        <w:trPr>
          <w:trHeight w:hRule="exact" w:val="573"/>
          <w:jc w:val="center"/>
        </w:trPr>
        <w:tc>
          <w:tcPr>
            <w:tcW w:w="959" w:type="dxa"/>
            <w:tcBorders>
              <w:top w:val="single" w:sz="4" w:space="0" w:color="auto"/>
              <w:left w:val="single" w:sz="4" w:space="0" w:color="auto"/>
              <w:bottom w:val="single" w:sz="4" w:space="0" w:color="auto"/>
            </w:tcBorders>
            <w:shd w:val="clear" w:color="auto" w:fill="FFFFFF"/>
            <w:vAlign w:val="center"/>
          </w:tcPr>
          <w:p w14:paraId="10807D49" w14:textId="77777777" w:rsidR="00DB3241" w:rsidRPr="0093104E" w:rsidRDefault="00DB3241" w:rsidP="009C0BB4">
            <w:pPr>
              <w:pStyle w:val="a7"/>
              <w:widowControl w:val="0"/>
              <w:numPr>
                <w:ilvl w:val="0"/>
                <w:numId w:val="61"/>
              </w:numPr>
              <w:spacing w:line="240" w:lineRule="exact"/>
              <w:jc w:val="center"/>
              <w:rPr>
                <w:rFonts w:ascii="Times New Roman" w:eastAsia="Courier New" w:hAnsi="Times New Roman"/>
                <w:color w:val="000000"/>
                <w:sz w:val="20"/>
                <w:szCs w:val="20"/>
                <w:shd w:val="clear" w:color="auto" w:fill="FFFFFF"/>
              </w:rPr>
            </w:pPr>
          </w:p>
        </w:tc>
        <w:tc>
          <w:tcPr>
            <w:tcW w:w="3856" w:type="dxa"/>
            <w:tcBorders>
              <w:top w:val="single" w:sz="4" w:space="0" w:color="auto"/>
              <w:left w:val="single" w:sz="4" w:space="0" w:color="auto"/>
              <w:bottom w:val="single" w:sz="4" w:space="0" w:color="auto"/>
            </w:tcBorders>
            <w:shd w:val="clear" w:color="auto" w:fill="FFFFFF"/>
            <w:vAlign w:val="center"/>
          </w:tcPr>
          <w:p w14:paraId="2C530428" w14:textId="00FCB88A" w:rsidR="00DB3241" w:rsidRPr="0093104E" w:rsidRDefault="00DB3241" w:rsidP="009B4B7D">
            <w:pPr>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sz w:val="20"/>
                <w:szCs w:val="20"/>
                <w:shd w:val="clear" w:color="auto" w:fill="FFFFFF"/>
              </w:rPr>
              <w:t>ул. Колхозная</w:t>
            </w:r>
          </w:p>
        </w:tc>
        <w:tc>
          <w:tcPr>
            <w:tcW w:w="1984" w:type="dxa"/>
            <w:tcBorders>
              <w:top w:val="single" w:sz="4" w:space="0" w:color="auto"/>
              <w:left w:val="single" w:sz="4" w:space="0" w:color="auto"/>
              <w:bottom w:val="single" w:sz="4" w:space="0" w:color="auto"/>
            </w:tcBorders>
            <w:shd w:val="clear" w:color="auto" w:fill="FFFFFF"/>
            <w:vAlign w:val="center"/>
          </w:tcPr>
          <w:p w14:paraId="07D33393" w14:textId="1895C648" w:rsidR="00DB3241" w:rsidRPr="0093104E" w:rsidRDefault="00DB3241" w:rsidP="009B4B7D">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sz w:val="20"/>
                <w:szCs w:val="20"/>
                <w:shd w:val="clear" w:color="auto" w:fill="FFFFFF"/>
              </w:rPr>
              <w:t>0,395</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4C6E34FD" w14:textId="44E4717A" w:rsidR="00DB3241" w:rsidRPr="0093104E" w:rsidRDefault="00DB3241" w:rsidP="009B4B7D">
            <w:pPr>
              <w:widowControl w:val="0"/>
              <w:spacing w:line="240" w:lineRule="exact"/>
              <w:ind w:left="21" w:firstLine="0"/>
              <w:jc w:val="center"/>
              <w:rPr>
                <w:rFonts w:ascii="Times New Roman" w:hAnsi="Times New Roman"/>
                <w:color w:val="000000"/>
                <w:sz w:val="20"/>
                <w:szCs w:val="20"/>
                <w:shd w:val="clear" w:color="auto" w:fill="FFFFFF"/>
              </w:rPr>
            </w:pPr>
            <w:r w:rsidRPr="0093104E">
              <w:rPr>
                <w:rFonts w:ascii="Times New Roman" w:hAnsi="Times New Roman"/>
                <w:sz w:val="20"/>
                <w:szCs w:val="20"/>
                <w:shd w:val="clear" w:color="auto" w:fill="FFFFFF"/>
              </w:rPr>
              <w:t>08614151 ОП МГ 147</w:t>
            </w:r>
          </w:p>
        </w:tc>
      </w:tr>
    </w:tbl>
    <w:p w14:paraId="6962F25D" w14:textId="4D687D2A" w:rsidR="00CE7E80" w:rsidRPr="0093104E" w:rsidRDefault="00CE7E80" w:rsidP="00CE7E80">
      <w:pPr>
        <w:pStyle w:val="17"/>
        <w:tabs>
          <w:tab w:val="clear" w:pos="709"/>
        </w:tabs>
        <w:spacing w:before="120" w:after="120" w:line="276" w:lineRule="auto"/>
        <w:ind w:firstLine="709"/>
        <w:jc w:val="right"/>
        <w:rPr>
          <w:rFonts w:ascii="Times New Roman" w:hAnsi="Times New Roman"/>
          <w:sz w:val="24"/>
          <w:szCs w:val="24"/>
        </w:rPr>
      </w:pPr>
      <w:bookmarkStart w:id="27" w:name="_Toc143811889"/>
      <w:bookmarkStart w:id="28" w:name="_Toc199941911"/>
      <w:r w:rsidRPr="0093104E">
        <w:rPr>
          <w:rFonts w:ascii="Times New Roman" w:hAnsi="Times New Roman"/>
          <w:sz w:val="24"/>
          <w:szCs w:val="24"/>
        </w:rPr>
        <w:t>Таблица 1.5.2 – 3</w:t>
      </w:r>
    </w:p>
    <w:p w14:paraId="37D7769C" w14:textId="613BD3F5" w:rsidR="00CE7E80" w:rsidRPr="0093104E" w:rsidRDefault="00CE7E80" w:rsidP="00CE7E80">
      <w:pPr>
        <w:pStyle w:val="17"/>
        <w:tabs>
          <w:tab w:val="clear" w:pos="709"/>
        </w:tabs>
        <w:spacing w:before="120" w:after="120" w:line="276" w:lineRule="auto"/>
        <w:ind w:firstLine="709"/>
        <w:jc w:val="center"/>
        <w:rPr>
          <w:rFonts w:ascii="Times New Roman" w:hAnsi="Times New Roman"/>
          <w:sz w:val="24"/>
          <w:szCs w:val="24"/>
        </w:rPr>
      </w:pPr>
      <w:r w:rsidRPr="0093104E">
        <w:rPr>
          <w:rFonts w:ascii="Times New Roman" w:hAnsi="Times New Roman"/>
          <w:sz w:val="24"/>
          <w:szCs w:val="24"/>
        </w:rPr>
        <w:t>Автомобильные дороги Охотского муниципального округа</w:t>
      </w:r>
    </w:p>
    <w:tbl>
      <w:tblPr>
        <w:tblW w:w="5000" w:type="pct"/>
        <w:jc w:val="center"/>
        <w:tblLayout w:type="fixed"/>
        <w:tblCellMar>
          <w:left w:w="10" w:type="dxa"/>
          <w:right w:w="10" w:type="dxa"/>
        </w:tblCellMar>
        <w:tblLook w:val="04A0" w:firstRow="1" w:lastRow="0" w:firstColumn="1" w:lastColumn="0" w:noHBand="0" w:noVBand="1"/>
      </w:tblPr>
      <w:tblGrid>
        <w:gridCol w:w="991"/>
        <w:gridCol w:w="3940"/>
        <w:gridCol w:w="1890"/>
        <w:gridCol w:w="2553"/>
      </w:tblGrid>
      <w:tr w:rsidR="00CE7E80" w:rsidRPr="0093104E" w14:paraId="100BA3C0" w14:textId="77777777" w:rsidTr="007F5265">
        <w:trPr>
          <w:trHeight w:hRule="exact" w:val="577"/>
          <w:jc w:val="center"/>
        </w:trPr>
        <w:tc>
          <w:tcPr>
            <w:tcW w:w="988" w:type="dxa"/>
            <w:tcBorders>
              <w:top w:val="single" w:sz="4" w:space="0" w:color="auto"/>
              <w:left w:val="single" w:sz="4" w:space="0" w:color="auto"/>
              <w:bottom w:val="single" w:sz="4" w:space="0" w:color="auto"/>
            </w:tcBorders>
            <w:shd w:val="clear" w:color="auto" w:fill="FFFFFF"/>
            <w:vAlign w:val="center"/>
          </w:tcPr>
          <w:p w14:paraId="5E450ED0" w14:textId="1E7EA3F9" w:rsidR="00CE7E80" w:rsidRPr="0093104E" w:rsidRDefault="007F5265" w:rsidP="00CE7E80">
            <w:pPr>
              <w:widowControl w:val="0"/>
              <w:spacing w:line="240" w:lineRule="exact"/>
              <w:ind w:firstLine="0"/>
              <w:jc w:val="center"/>
              <w:rPr>
                <w:rFonts w:ascii="Times New Roman" w:hAnsi="Times New Roman"/>
                <w:b/>
                <w:bCs/>
                <w:color w:val="000000"/>
                <w:sz w:val="20"/>
                <w:szCs w:val="20"/>
                <w:shd w:val="clear" w:color="auto" w:fill="FFFFFF"/>
              </w:rPr>
            </w:pPr>
            <w:r w:rsidRPr="0093104E">
              <w:rPr>
                <w:rFonts w:ascii="Times New Roman" w:hAnsi="Times New Roman"/>
                <w:b/>
                <w:bCs/>
                <w:color w:val="000000"/>
                <w:sz w:val="20"/>
                <w:szCs w:val="20"/>
                <w:shd w:val="clear" w:color="auto" w:fill="FFFFFF"/>
              </w:rPr>
              <w:t>№ п/п</w:t>
            </w:r>
          </w:p>
        </w:tc>
        <w:tc>
          <w:tcPr>
            <w:tcW w:w="3927" w:type="dxa"/>
            <w:tcBorders>
              <w:top w:val="single" w:sz="4" w:space="0" w:color="auto"/>
              <w:left w:val="single" w:sz="4" w:space="0" w:color="auto"/>
              <w:bottom w:val="single" w:sz="4" w:space="0" w:color="auto"/>
            </w:tcBorders>
            <w:shd w:val="clear" w:color="auto" w:fill="FFFFFF"/>
            <w:vAlign w:val="center"/>
          </w:tcPr>
          <w:p w14:paraId="1A563B8C" w14:textId="25AC5E39" w:rsidR="00CE7E80" w:rsidRPr="0093104E" w:rsidRDefault="007F5265" w:rsidP="00CE7E80">
            <w:pPr>
              <w:widowControl w:val="0"/>
              <w:spacing w:line="240" w:lineRule="exact"/>
              <w:ind w:left="27" w:firstLine="0"/>
              <w:jc w:val="center"/>
              <w:rPr>
                <w:rFonts w:ascii="Times New Roman" w:hAnsi="Times New Roman"/>
                <w:b/>
                <w:bCs/>
                <w:color w:val="000000"/>
                <w:sz w:val="20"/>
                <w:szCs w:val="20"/>
                <w:shd w:val="clear" w:color="auto" w:fill="FFFFFF"/>
              </w:rPr>
            </w:pPr>
            <w:r w:rsidRPr="0093104E">
              <w:rPr>
                <w:rFonts w:ascii="Times New Roman" w:hAnsi="Times New Roman"/>
                <w:b/>
                <w:bCs/>
                <w:color w:val="000000"/>
                <w:sz w:val="20"/>
                <w:szCs w:val="20"/>
                <w:shd w:val="clear" w:color="auto" w:fill="FFFFFF"/>
              </w:rPr>
              <w:t>Наименование</w:t>
            </w:r>
          </w:p>
        </w:tc>
        <w:tc>
          <w:tcPr>
            <w:tcW w:w="1884" w:type="dxa"/>
            <w:tcBorders>
              <w:top w:val="single" w:sz="4" w:space="0" w:color="auto"/>
              <w:left w:val="single" w:sz="4" w:space="0" w:color="auto"/>
              <w:bottom w:val="single" w:sz="4" w:space="0" w:color="auto"/>
            </w:tcBorders>
            <w:shd w:val="clear" w:color="auto" w:fill="FFFFFF"/>
            <w:vAlign w:val="center"/>
          </w:tcPr>
          <w:p w14:paraId="7937389B" w14:textId="3A4D6872" w:rsidR="00CE7E80" w:rsidRPr="0093104E" w:rsidRDefault="007F5265" w:rsidP="00CE7E80">
            <w:pPr>
              <w:widowControl w:val="0"/>
              <w:spacing w:line="240" w:lineRule="exact"/>
              <w:ind w:left="27" w:firstLine="0"/>
              <w:jc w:val="center"/>
              <w:rPr>
                <w:rFonts w:ascii="Times New Roman" w:hAnsi="Times New Roman"/>
                <w:b/>
                <w:bCs/>
                <w:color w:val="000000"/>
                <w:sz w:val="20"/>
                <w:szCs w:val="20"/>
                <w:shd w:val="clear" w:color="auto" w:fill="FFFFFF"/>
              </w:rPr>
            </w:pPr>
            <w:r w:rsidRPr="0093104E">
              <w:rPr>
                <w:rFonts w:ascii="Times New Roman" w:hAnsi="Times New Roman"/>
                <w:b/>
                <w:bCs/>
                <w:color w:val="000000"/>
                <w:sz w:val="20"/>
                <w:szCs w:val="20"/>
                <w:shd w:val="clear" w:color="auto" w:fill="FFFFFF"/>
              </w:rPr>
              <w:t>Протяженность</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56838ED7" w14:textId="6CE19C73" w:rsidR="00CE7E80" w:rsidRPr="0093104E" w:rsidRDefault="007F5265" w:rsidP="00CE7E80">
            <w:pPr>
              <w:widowControl w:val="0"/>
              <w:spacing w:line="240" w:lineRule="exact"/>
              <w:ind w:left="27" w:firstLine="0"/>
              <w:jc w:val="center"/>
              <w:rPr>
                <w:rFonts w:ascii="Times New Roman" w:hAnsi="Times New Roman"/>
                <w:b/>
                <w:bCs/>
                <w:color w:val="000000"/>
                <w:sz w:val="20"/>
                <w:szCs w:val="20"/>
                <w:shd w:val="clear" w:color="auto" w:fill="FFFFFF"/>
              </w:rPr>
            </w:pPr>
            <w:r w:rsidRPr="0093104E">
              <w:rPr>
                <w:rFonts w:ascii="Times New Roman" w:hAnsi="Times New Roman"/>
                <w:b/>
                <w:bCs/>
                <w:color w:val="000000"/>
                <w:sz w:val="20"/>
                <w:szCs w:val="20"/>
                <w:shd w:val="clear" w:color="auto" w:fill="FFFFFF"/>
              </w:rPr>
              <w:t>Учетный номер</w:t>
            </w:r>
          </w:p>
        </w:tc>
      </w:tr>
      <w:tr w:rsidR="00CE7E80" w:rsidRPr="0093104E" w14:paraId="5FA9C399" w14:textId="77777777" w:rsidTr="007F5265">
        <w:trPr>
          <w:trHeight w:hRule="exact" w:val="577"/>
          <w:jc w:val="center"/>
        </w:trPr>
        <w:tc>
          <w:tcPr>
            <w:tcW w:w="988" w:type="dxa"/>
            <w:tcBorders>
              <w:top w:val="single" w:sz="4" w:space="0" w:color="auto"/>
              <w:left w:val="single" w:sz="4" w:space="0" w:color="auto"/>
              <w:bottom w:val="single" w:sz="4" w:space="0" w:color="auto"/>
            </w:tcBorders>
            <w:shd w:val="clear" w:color="auto" w:fill="FFFFFF"/>
            <w:vAlign w:val="center"/>
          </w:tcPr>
          <w:p w14:paraId="4691AA8B" w14:textId="77777777" w:rsidR="00CE7E80" w:rsidRPr="0093104E" w:rsidRDefault="00CE7E80" w:rsidP="007F5265">
            <w:pPr>
              <w:pStyle w:val="a7"/>
              <w:widowControl w:val="0"/>
              <w:numPr>
                <w:ilvl w:val="0"/>
                <w:numId w:val="63"/>
              </w:numPr>
              <w:spacing w:line="240" w:lineRule="exact"/>
              <w:jc w:val="center"/>
              <w:rPr>
                <w:rFonts w:ascii="Times New Roman" w:hAnsi="Times New Roman"/>
                <w:color w:val="000000"/>
                <w:sz w:val="20"/>
                <w:szCs w:val="20"/>
                <w:shd w:val="clear" w:color="auto" w:fill="FFFFFF"/>
              </w:rPr>
            </w:pPr>
          </w:p>
        </w:tc>
        <w:tc>
          <w:tcPr>
            <w:tcW w:w="3927" w:type="dxa"/>
            <w:tcBorders>
              <w:top w:val="single" w:sz="4" w:space="0" w:color="auto"/>
              <w:left w:val="single" w:sz="4" w:space="0" w:color="auto"/>
              <w:bottom w:val="single" w:sz="4" w:space="0" w:color="auto"/>
            </w:tcBorders>
            <w:shd w:val="clear" w:color="auto" w:fill="FFFFFF"/>
            <w:vAlign w:val="center"/>
          </w:tcPr>
          <w:p w14:paraId="2FA5AC83" w14:textId="4D95E398" w:rsidR="00CE7E80" w:rsidRPr="0093104E" w:rsidRDefault="00CE7E80" w:rsidP="007F5265">
            <w:pPr>
              <w:widowControl w:val="0"/>
              <w:spacing w:line="240" w:lineRule="exact"/>
              <w:ind w:left="27"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 xml:space="preserve">автодорога к свалке </w:t>
            </w:r>
            <w:r w:rsidR="007F5265" w:rsidRPr="0093104E">
              <w:rPr>
                <w:rFonts w:ascii="Times New Roman" w:hAnsi="Times New Roman"/>
                <w:color w:val="000000"/>
                <w:sz w:val="20"/>
                <w:szCs w:val="20"/>
                <w:shd w:val="clear" w:color="auto" w:fill="FFFFFF"/>
              </w:rPr>
              <w:t>(</w:t>
            </w:r>
            <w:r w:rsidRPr="0093104E">
              <w:rPr>
                <w:rFonts w:ascii="Times New Roman" w:hAnsi="Times New Roman"/>
                <w:color w:val="000000"/>
                <w:sz w:val="20"/>
                <w:szCs w:val="20"/>
                <w:shd w:val="clear" w:color="auto" w:fill="FFFFFF"/>
              </w:rPr>
              <w:t>с. Иня)</w:t>
            </w:r>
          </w:p>
        </w:tc>
        <w:tc>
          <w:tcPr>
            <w:tcW w:w="1884" w:type="dxa"/>
            <w:tcBorders>
              <w:top w:val="single" w:sz="4" w:space="0" w:color="auto"/>
              <w:left w:val="single" w:sz="4" w:space="0" w:color="auto"/>
              <w:bottom w:val="single" w:sz="4" w:space="0" w:color="auto"/>
            </w:tcBorders>
            <w:shd w:val="clear" w:color="auto" w:fill="FFFFFF"/>
            <w:vAlign w:val="center"/>
          </w:tcPr>
          <w:p w14:paraId="01D7F3C3" w14:textId="77777777" w:rsidR="00CE7E80" w:rsidRPr="0093104E" w:rsidRDefault="00CE7E80" w:rsidP="00CE7E80">
            <w:pPr>
              <w:widowControl w:val="0"/>
              <w:spacing w:line="240" w:lineRule="exact"/>
              <w:ind w:left="27"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2,767</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54AF2EF8" w14:textId="77777777" w:rsidR="00CE7E80" w:rsidRPr="0093104E" w:rsidRDefault="00CE7E80" w:rsidP="00CE7E80">
            <w:pPr>
              <w:widowControl w:val="0"/>
              <w:spacing w:line="240" w:lineRule="exact"/>
              <w:ind w:left="27" w:firstLine="0"/>
              <w:jc w:val="center"/>
              <w:rPr>
                <w:rFonts w:ascii="Times New Roman" w:hAnsi="Times New Roman"/>
                <w:color w:val="000000"/>
                <w:sz w:val="20"/>
                <w:szCs w:val="20"/>
                <w:shd w:val="clear" w:color="auto" w:fill="FFFFFF"/>
              </w:rPr>
            </w:pPr>
            <w:r w:rsidRPr="0093104E">
              <w:rPr>
                <w:rFonts w:ascii="Times New Roman" w:hAnsi="Times New Roman"/>
                <w:color w:val="000000"/>
                <w:sz w:val="20"/>
                <w:szCs w:val="20"/>
                <w:shd w:val="clear" w:color="auto" w:fill="FFFFFF"/>
              </w:rPr>
              <w:t>08614151 ОП МГ 028</w:t>
            </w:r>
          </w:p>
        </w:tc>
      </w:tr>
      <w:tr w:rsidR="00CE7E80" w:rsidRPr="0093104E" w14:paraId="4FBA70F0" w14:textId="77777777" w:rsidTr="007F5265">
        <w:trPr>
          <w:trHeight w:hRule="exact" w:val="760"/>
          <w:jc w:val="center"/>
        </w:trPr>
        <w:tc>
          <w:tcPr>
            <w:tcW w:w="988" w:type="dxa"/>
            <w:tcBorders>
              <w:top w:val="single" w:sz="4" w:space="0" w:color="auto"/>
              <w:left w:val="single" w:sz="4" w:space="0" w:color="auto"/>
              <w:bottom w:val="single" w:sz="4" w:space="0" w:color="auto"/>
            </w:tcBorders>
            <w:shd w:val="clear" w:color="auto" w:fill="FFFFFF"/>
            <w:vAlign w:val="center"/>
          </w:tcPr>
          <w:p w14:paraId="3E274F22" w14:textId="77777777" w:rsidR="00CE7E80" w:rsidRPr="0093104E" w:rsidRDefault="00CE7E80" w:rsidP="007F5265">
            <w:pPr>
              <w:pStyle w:val="a7"/>
              <w:numPr>
                <w:ilvl w:val="0"/>
                <w:numId w:val="63"/>
              </w:numPr>
              <w:spacing w:line="240" w:lineRule="exact"/>
              <w:jc w:val="center"/>
              <w:rPr>
                <w:rFonts w:ascii="Times New Roman" w:hAnsi="Times New Roman"/>
                <w:sz w:val="20"/>
                <w:szCs w:val="20"/>
                <w:shd w:val="clear" w:color="auto" w:fill="FFFFFF"/>
              </w:rPr>
            </w:pPr>
          </w:p>
        </w:tc>
        <w:tc>
          <w:tcPr>
            <w:tcW w:w="3927" w:type="dxa"/>
            <w:tcBorders>
              <w:top w:val="single" w:sz="4" w:space="0" w:color="auto"/>
              <w:left w:val="single" w:sz="4" w:space="0" w:color="auto"/>
              <w:bottom w:val="single" w:sz="4" w:space="0" w:color="auto"/>
            </w:tcBorders>
            <w:shd w:val="clear" w:color="auto" w:fill="FFFFFF"/>
            <w:vAlign w:val="center"/>
          </w:tcPr>
          <w:p w14:paraId="29A2FBDC" w14:textId="0A490F5F" w:rsidR="00CE7E80" w:rsidRPr="0093104E" w:rsidRDefault="00CE7E80" w:rsidP="007F5265">
            <w:pPr>
              <w:spacing w:line="240" w:lineRule="exact"/>
              <w:ind w:left="27" w:firstLine="0"/>
              <w:jc w:val="center"/>
              <w:rPr>
                <w:rFonts w:ascii="Times New Roman" w:hAnsi="Times New Roman"/>
                <w:sz w:val="20"/>
                <w:szCs w:val="20"/>
                <w:shd w:val="clear" w:color="auto" w:fill="FFFFFF"/>
              </w:rPr>
            </w:pPr>
            <w:r w:rsidRPr="0093104E">
              <w:rPr>
                <w:rFonts w:ascii="Times New Roman" w:hAnsi="Times New Roman"/>
                <w:sz w:val="20"/>
                <w:szCs w:val="20"/>
                <w:shd w:val="clear" w:color="auto" w:fill="FFFFFF"/>
              </w:rPr>
              <w:t>до сельхозфермы (п. Новая Иня)</w:t>
            </w:r>
          </w:p>
        </w:tc>
        <w:tc>
          <w:tcPr>
            <w:tcW w:w="1884" w:type="dxa"/>
            <w:tcBorders>
              <w:top w:val="single" w:sz="4" w:space="0" w:color="auto"/>
              <w:left w:val="single" w:sz="4" w:space="0" w:color="auto"/>
              <w:bottom w:val="single" w:sz="4" w:space="0" w:color="auto"/>
            </w:tcBorders>
            <w:shd w:val="clear" w:color="auto" w:fill="FFFFFF"/>
            <w:vAlign w:val="center"/>
          </w:tcPr>
          <w:p w14:paraId="6CA4F8AB" w14:textId="77777777" w:rsidR="00CE7E80" w:rsidRPr="0093104E" w:rsidRDefault="00CE7E80" w:rsidP="00CE7E80">
            <w:pPr>
              <w:spacing w:line="240" w:lineRule="exact"/>
              <w:ind w:left="27" w:firstLine="0"/>
              <w:jc w:val="center"/>
              <w:rPr>
                <w:rFonts w:ascii="Times New Roman" w:hAnsi="Times New Roman"/>
                <w:sz w:val="20"/>
                <w:szCs w:val="20"/>
                <w:shd w:val="clear" w:color="auto" w:fill="FFFFFF"/>
              </w:rPr>
            </w:pPr>
            <w:r w:rsidRPr="0093104E">
              <w:rPr>
                <w:rFonts w:ascii="Times New Roman" w:hAnsi="Times New Roman"/>
                <w:sz w:val="20"/>
                <w:szCs w:val="20"/>
                <w:shd w:val="clear" w:color="auto" w:fill="FFFFFF"/>
              </w:rPr>
              <w:t>4,565</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0FE4987B" w14:textId="77777777" w:rsidR="00CE7E80" w:rsidRPr="0093104E" w:rsidRDefault="00CE7E80" w:rsidP="00CE7E80">
            <w:pPr>
              <w:spacing w:line="240" w:lineRule="exact"/>
              <w:ind w:left="27" w:firstLine="0"/>
              <w:jc w:val="center"/>
              <w:rPr>
                <w:rFonts w:ascii="Times New Roman" w:hAnsi="Times New Roman"/>
                <w:sz w:val="20"/>
                <w:szCs w:val="20"/>
                <w:shd w:val="clear" w:color="auto" w:fill="FFFFFF"/>
              </w:rPr>
            </w:pPr>
            <w:r w:rsidRPr="0093104E">
              <w:rPr>
                <w:rFonts w:ascii="Times New Roman" w:hAnsi="Times New Roman"/>
                <w:sz w:val="20"/>
                <w:szCs w:val="20"/>
                <w:shd w:val="clear" w:color="auto" w:fill="FFFFFF"/>
              </w:rPr>
              <w:t>08614151 ОП МГ 140</w:t>
            </w:r>
          </w:p>
        </w:tc>
      </w:tr>
      <w:tr w:rsidR="00CE7E80" w:rsidRPr="0093104E" w14:paraId="425E2958" w14:textId="77777777" w:rsidTr="007F5265">
        <w:trPr>
          <w:trHeight w:hRule="exact" w:val="553"/>
          <w:jc w:val="center"/>
        </w:trPr>
        <w:tc>
          <w:tcPr>
            <w:tcW w:w="988" w:type="dxa"/>
            <w:tcBorders>
              <w:top w:val="single" w:sz="4" w:space="0" w:color="auto"/>
              <w:left w:val="single" w:sz="4" w:space="0" w:color="auto"/>
              <w:bottom w:val="single" w:sz="4" w:space="0" w:color="auto"/>
            </w:tcBorders>
            <w:shd w:val="clear" w:color="auto" w:fill="FFFFFF"/>
            <w:vAlign w:val="center"/>
          </w:tcPr>
          <w:p w14:paraId="5AAFDD43" w14:textId="77777777" w:rsidR="00CE7E80" w:rsidRPr="0093104E" w:rsidRDefault="00CE7E80" w:rsidP="007F5265">
            <w:pPr>
              <w:pStyle w:val="a7"/>
              <w:numPr>
                <w:ilvl w:val="0"/>
                <w:numId w:val="63"/>
              </w:numPr>
              <w:spacing w:line="240" w:lineRule="exact"/>
              <w:jc w:val="center"/>
              <w:rPr>
                <w:rFonts w:ascii="Times New Roman" w:hAnsi="Times New Roman"/>
                <w:sz w:val="20"/>
                <w:szCs w:val="20"/>
                <w:shd w:val="clear" w:color="auto" w:fill="FFFFFF"/>
              </w:rPr>
            </w:pPr>
          </w:p>
        </w:tc>
        <w:tc>
          <w:tcPr>
            <w:tcW w:w="3927" w:type="dxa"/>
            <w:tcBorders>
              <w:top w:val="single" w:sz="4" w:space="0" w:color="auto"/>
              <w:left w:val="single" w:sz="4" w:space="0" w:color="auto"/>
              <w:bottom w:val="single" w:sz="4" w:space="0" w:color="auto"/>
            </w:tcBorders>
            <w:shd w:val="clear" w:color="auto" w:fill="FFFFFF"/>
            <w:vAlign w:val="center"/>
          </w:tcPr>
          <w:p w14:paraId="3E8B8140" w14:textId="621DCCD1" w:rsidR="00CE7E80" w:rsidRPr="0093104E" w:rsidRDefault="00CE7E80" w:rsidP="00CE7E80">
            <w:pPr>
              <w:spacing w:line="240" w:lineRule="exact"/>
              <w:ind w:left="27" w:firstLine="0"/>
              <w:jc w:val="center"/>
              <w:rPr>
                <w:rFonts w:ascii="Times New Roman" w:hAnsi="Times New Roman"/>
                <w:sz w:val="20"/>
                <w:szCs w:val="20"/>
                <w:shd w:val="clear" w:color="auto" w:fill="FFFFFF"/>
              </w:rPr>
            </w:pPr>
            <w:r w:rsidRPr="0093104E">
              <w:rPr>
                <w:rFonts w:ascii="Times New Roman" w:hAnsi="Times New Roman"/>
                <w:sz w:val="20"/>
                <w:szCs w:val="20"/>
                <w:shd w:val="clear" w:color="auto" w:fill="FFFFFF"/>
              </w:rPr>
              <w:t xml:space="preserve">подъезд к р. Охота </w:t>
            </w:r>
          </w:p>
        </w:tc>
        <w:tc>
          <w:tcPr>
            <w:tcW w:w="1884" w:type="dxa"/>
            <w:tcBorders>
              <w:top w:val="single" w:sz="4" w:space="0" w:color="auto"/>
              <w:left w:val="single" w:sz="4" w:space="0" w:color="auto"/>
              <w:bottom w:val="single" w:sz="4" w:space="0" w:color="auto"/>
            </w:tcBorders>
            <w:shd w:val="clear" w:color="auto" w:fill="FFFFFF"/>
            <w:vAlign w:val="center"/>
          </w:tcPr>
          <w:p w14:paraId="08EA5AD5" w14:textId="77777777" w:rsidR="00CE7E80" w:rsidRPr="0093104E" w:rsidRDefault="00CE7E80" w:rsidP="00CE7E80">
            <w:pPr>
              <w:spacing w:line="240" w:lineRule="exact"/>
              <w:ind w:left="27" w:firstLine="0"/>
              <w:jc w:val="center"/>
              <w:rPr>
                <w:rFonts w:ascii="Times New Roman" w:hAnsi="Times New Roman"/>
                <w:sz w:val="20"/>
                <w:szCs w:val="20"/>
                <w:shd w:val="clear" w:color="auto" w:fill="FFFFFF"/>
              </w:rPr>
            </w:pPr>
            <w:r w:rsidRPr="0093104E">
              <w:rPr>
                <w:rFonts w:ascii="Times New Roman" w:hAnsi="Times New Roman"/>
                <w:sz w:val="20"/>
                <w:szCs w:val="20"/>
                <w:shd w:val="clear" w:color="auto" w:fill="FFFFFF"/>
              </w:rPr>
              <w:t>2,015</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21AB440B" w14:textId="77777777" w:rsidR="00CE7E80" w:rsidRPr="0093104E" w:rsidRDefault="00CE7E80" w:rsidP="00CE7E80">
            <w:pPr>
              <w:spacing w:line="240" w:lineRule="exact"/>
              <w:ind w:left="27" w:firstLine="0"/>
              <w:jc w:val="center"/>
              <w:rPr>
                <w:rFonts w:ascii="Times New Roman" w:hAnsi="Times New Roman"/>
                <w:sz w:val="20"/>
                <w:szCs w:val="20"/>
                <w:shd w:val="clear" w:color="auto" w:fill="FFFFFF"/>
              </w:rPr>
            </w:pPr>
            <w:r w:rsidRPr="0093104E">
              <w:rPr>
                <w:rFonts w:ascii="Times New Roman" w:hAnsi="Times New Roman"/>
                <w:sz w:val="20"/>
                <w:szCs w:val="20"/>
                <w:shd w:val="clear" w:color="auto" w:fill="FFFFFF"/>
              </w:rPr>
              <w:t>08614151 ОП МГ 141</w:t>
            </w:r>
          </w:p>
        </w:tc>
      </w:tr>
      <w:tr w:rsidR="00CE7E80" w:rsidRPr="0093104E" w14:paraId="0BE1F2C1" w14:textId="77777777" w:rsidTr="007F5265">
        <w:trPr>
          <w:trHeight w:hRule="exact" w:val="575"/>
          <w:jc w:val="center"/>
        </w:trPr>
        <w:tc>
          <w:tcPr>
            <w:tcW w:w="988" w:type="dxa"/>
            <w:tcBorders>
              <w:top w:val="single" w:sz="4" w:space="0" w:color="auto"/>
              <w:left w:val="single" w:sz="4" w:space="0" w:color="auto"/>
              <w:bottom w:val="single" w:sz="4" w:space="0" w:color="auto"/>
            </w:tcBorders>
            <w:shd w:val="clear" w:color="auto" w:fill="FFFFFF"/>
            <w:vAlign w:val="center"/>
          </w:tcPr>
          <w:p w14:paraId="44D07703" w14:textId="77777777" w:rsidR="00CE7E80" w:rsidRPr="0093104E" w:rsidRDefault="00CE7E80" w:rsidP="007F5265">
            <w:pPr>
              <w:pStyle w:val="a7"/>
              <w:numPr>
                <w:ilvl w:val="0"/>
                <w:numId w:val="63"/>
              </w:numPr>
              <w:spacing w:line="240" w:lineRule="exact"/>
              <w:jc w:val="center"/>
              <w:rPr>
                <w:rFonts w:ascii="Times New Roman" w:hAnsi="Times New Roman"/>
                <w:sz w:val="20"/>
                <w:szCs w:val="20"/>
                <w:shd w:val="clear" w:color="auto" w:fill="FFFFFF"/>
              </w:rPr>
            </w:pPr>
          </w:p>
        </w:tc>
        <w:tc>
          <w:tcPr>
            <w:tcW w:w="3927" w:type="dxa"/>
            <w:tcBorders>
              <w:top w:val="single" w:sz="4" w:space="0" w:color="auto"/>
              <w:left w:val="single" w:sz="4" w:space="0" w:color="auto"/>
              <w:bottom w:val="single" w:sz="4" w:space="0" w:color="auto"/>
            </w:tcBorders>
            <w:shd w:val="clear" w:color="auto" w:fill="FFFFFF"/>
            <w:vAlign w:val="center"/>
          </w:tcPr>
          <w:p w14:paraId="3164FC85" w14:textId="2C4750D5" w:rsidR="00CE7E80" w:rsidRPr="0093104E" w:rsidRDefault="00CE7E80" w:rsidP="00CE7E80">
            <w:pPr>
              <w:spacing w:line="240" w:lineRule="exact"/>
              <w:ind w:left="27" w:firstLine="0"/>
              <w:jc w:val="center"/>
              <w:rPr>
                <w:rFonts w:ascii="Times New Roman" w:hAnsi="Times New Roman"/>
                <w:sz w:val="20"/>
                <w:szCs w:val="20"/>
                <w:shd w:val="clear" w:color="auto" w:fill="FFFFFF"/>
              </w:rPr>
            </w:pPr>
            <w:r w:rsidRPr="0093104E">
              <w:rPr>
                <w:rFonts w:ascii="Times New Roman" w:hAnsi="Times New Roman"/>
                <w:sz w:val="20"/>
                <w:szCs w:val="20"/>
                <w:shd w:val="clear" w:color="auto" w:fill="FFFFFF"/>
              </w:rPr>
              <w:t xml:space="preserve">подъезд к с. Булгин </w:t>
            </w:r>
          </w:p>
        </w:tc>
        <w:tc>
          <w:tcPr>
            <w:tcW w:w="1884" w:type="dxa"/>
            <w:tcBorders>
              <w:top w:val="single" w:sz="4" w:space="0" w:color="auto"/>
              <w:left w:val="single" w:sz="4" w:space="0" w:color="auto"/>
              <w:bottom w:val="single" w:sz="4" w:space="0" w:color="auto"/>
            </w:tcBorders>
            <w:shd w:val="clear" w:color="auto" w:fill="FFFFFF"/>
            <w:vAlign w:val="center"/>
          </w:tcPr>
          <w:p w14:paraId="0A385535" w14:textId="77777777" w:rsidR="00CE7E80" w:rsidRPr="0093104E" w:rsidRDefault="00CE7E80" w:rsidP="00CE7E80">
            <w:pPr>
              <w:spacing w:line="240" w:lineRule="exact"/>
              <w:ind w:left="27" w:firstLine="0"/>
              <w:jc w:val="center"/>
              <w:rPr>
                <w:rFonts w:ascii="Times New Roman" w:hAnsi="Times New Roman"/>
                <w:sz w:val="20"/>
                <w:szCs w:val="20"/>
                <w:shd w:val="clear" w:color="auto" w:fill="FFFFFF"/>
              </w:rPr>
            </w:pPr>
            <w:r w:rsidRPr="0093104E">
              <w:rPr>
                <w:rFonts w:ascii="Times New Roman" w:hAnsi="Times New Roman"/>
                <w:sz w:val="20"/>
                <w:szCs w:val="20"/>
                <w:shd w:val="clear" w:color="auto" w:fill="FFFFFF"/>
              </w:rPr>
              <w:t>5,544</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2E299265" w14:textId="77777777" w:rsidR="00CE7E80" w:rsidRPr="0093104E" w:rsidRDefault="00CE7E80" w:rsidP="00CE7E80">
            <w:pPr>
              <w:spacing w:line="240" w:lineRule="exact"/>
              <w:ind w:left="27" w:firstLine="0"/>
              <w:jc w:val="center"/>
              <w:rPr>
                <w:rFonts w:ascii="Times New Roman" w:hAnsi="Times New Roman"/>
                <w:sz w:val="20"/>
                <w:szCs w:val="20"/>
                <w:shd w:val="clear" w:color="auto" w:fill="FFFFFF"/>
              </w:rPr>
            </w:pPr>
            <w:r w:rsidRPr="0093104E">
              <w:rPr>
                <w:rFonts w:ascii="Times New Roman" w:hAnsi="Times New Roman"/>
                <w:sz w:val="20"/>
                <w:szCs w:val="20"/>
                <w:shd w:val="clear" w:color="auto" w:fill="FFFFFF"/>
              </w:rPr>
              <w:t>08614151 ОП МГ 142</w:t>
            </w:r>
          </w:p>
        </w:tc>
      </w:tr>
      <w:tr w:rsidR="00CE7E80" w:rsidRPr="0093104E" w14:paraId="43A1222F" w14:textId="77777777" w:rsidTr="007F5265">
        <w:trPr>
          <w:trHeight w:hRule="exact" w:val="555"/>
          <w:jc w:val="center"/>
        </w:trPr>
        <w:tc>
          <w:tcPr>
            <w:tcW w:w="988" w:type="dxa"/>
            <w:tcBorders>
              <w:top w:val="single" w:sz="4" w:space="0" w:color="auto"/>
              <w:left w:val="single" w:sz="4" w:space="0" w:color="auto"/>
              <w:bottom w:val="single" w:sz="4" w:space="0" w:color="auto"/>
            </w:tcBorders>
            <w:shd w:val="clear" w:color="auto" w:fill="FFFFFF"/>
            <w:vAlign w:val="center"/>
          </w:tcPr>
          <w:p w14:paraId="22B5918A" w14:textId="77777777" w:rsidR="00CE7E80" w:rsidRPr="0093104E" w:rsidRDefault="00CE7E80" w:rsidP="007F5265">
            <w:pPr>
              <w:pStyle w:val="a7"/>
              <w:numPr>
                <w:ilvl w:val="0"/>
                <w:numId w:val="63"/>
              </w:numPr>
              <w:spacing w:line="240" w:lineRule="exact"/>
              <w:jc w:val="center"/>
              <w:rPr>
                <w:rFonts w:ascii="Times New Roman" w:hAnsi="Times New Roman"/>
                <w:sz w:val="20"/>
                <w:szCs w:val="20"/>
                <w:shd w:val="clear" w:color="auto" w:fill="FFFFFF"/>
              </w:rPr>
            </w:pPr>
          </w:p>
        </w:tc>
        <w:tc>
          <w:tcPr>
            <w:tcW w:w="3927" w:type="dxa"/>
            <w:tcBorders>
              <w:top w:val="single" w:sz="4" w:space="0" w:color="auto"/>
              <w:left w:val="single" w:sz="4" w:space="0" w:color="auto"/>
              <w:bottom w:val="single" w:sz="4" w:space="0" w:color="auto"/>
            </w:tcBorders>
            <w:shd w:val="clear" w:color="auto" w:fill="FFFFFF"/>
            <w:vAlign w:val="center"/>
          </w:tcPr>
          <w:p w14:paraId="762A8338" w14:textId="384BA689" w:rsidR="00CE7E80" w:rsidRPr="0093104E" w:rsidRDefault="00CE7E80" w:rsidP="00CE7E80">
            <w:pPr>
              <w:spacing w:line="240" w:lineRule="exact"/>
              <w:ind w:left="27" w:firstLine="0"/>
              <w:jc w:val="center"/>
              <w:rPr>
                <w:rFonts w:ascii="Times New Roman" w:hAnsi="Times New Roman"/>
                <w:sz w:val="20"/>
                <w:szCs w:val="20"/>
                <w:shd w:val="clear" w:color="auto" w:fill="FFFFFF"/>
              </w:rPr>
            </w:pPr>
            <w:r w:rsidRPr="0093104E">
              <w:rPr>
                <w:rFonts w:ascii="Times New Roman" w:hAnsi="Times New Roman"/>
                <w:sz w:val="20"/>
                <w:szCs w:val="20"/>
                <w:shd w:val="clear" w:color="auto" w:fill="FFFFFF"/>
              </w:rPr>
              <w:t xml:space="preserve">подъезд к "Мареканскому угольному месторождению </w:t>
            </w:r>
          </w:p>
        </w:tc>
        <w:tc>
          <w:tcPr>
            <w:tcW w:w="1884" w:type="dxa"/>
            <w:tcBorders>
              <w:top w:val="single" w:sz="4" w:space="0" w:color="auto"/>
              <w:left w:val="single" w:sz="4" w:space="0" w:color="auto"/>
              <w:bottom w:val="single" w:sz="4" w:space="0" w:color="auto"/>
            </w:tcBorders>
            <w:shd w:val="clear" w:color="auto" w:fill="FFFFFF"/>
            <w:vAlign w:val="center"/>
          </w:tcPr>
          <w:p w14:paraId="57F8E285" w14:textId="77777777" w:rsidR="00CE7E80" w:rsidRPr="0093104E" w:rsidRDefault="00CE7E80" w:rsidP="00CE7E80">
            <w:pPr>
              <w:spacing w:line="240" w:lineRule="exact"/>
              <w:ind w:left="27" w:firstLine="0"/>
              <w:jc w:val="center"/>
              <w:rPr>
                <w:rFonts w:ascii="Times New Roman" w:hAnsi="Times New Roman"/>
                <w:sz w:val="20"/>
                <w:szCs w:val="20"/>
                <w:shd w:val="clear" w:color="auto" w:fill="FFFFFF"/>
              </w:rPr>
            </w:pPr>
            <w:r w:rsidRPr="0093104E">
              <w:rPr>
                <w:rFonts w:ascii="Times New Roman" w:hAnsi="Times New Roman"/>
                <w:sz w:val="20"/>
                <w:szCs w:val="20"/>
                <w:shd w:val="clear" w:color="auto" w:fill="FFFFFF"/>
              </w:rPr>
              <w:t>17,620</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0216E6CE" w14:textId="77777777" w:rsidR="00CE7E80" w:rsidRPr="0093104E" w:rsidRDefault="00CE7E80" w:rsidP="00CE7E80">
            <w:pPr>
              <w:spacing w:line="240" w:lineRule="exact"/>
              <w:ind w:left="27" w:firstLine="0"/>
              <w:jc w:val="center"/>
              <w:rPr>
                <w:rFonts w:ascii="Times New Roman" w:hAnsi="Times New Roman"/>
                <w:sz w:val="20"/>
                <w:szCs w:val="20"/>
                <w:shd w:val="clear" w:color="auto" w:fill="FFFFFF"/>
              </w:rPr>
            </w:pPr>
            <w:r w:rsidRPr="0093104E">
              <w:rPr>
                <w:rFonts w:ascii="Times New Roman" w:hAnsi="Times New Roman"/>
                <w:sz w:val="20"/>
                <w:szCs w:val="20"/>
                <w:shd w:val="clear" w:color="auto" w:fill="FFFFFF"/>
              </w:rPr>
              <w:t>08614151 ОП МГ 143</w:t>
            </w:r>
          </w:p>
        </w:tc>
      </w:tr>
      <w:tr w:rsidR="00CE7E80" w:rsidRPr="0093104E" w14:paraId="4105E4AB" w14:textId="77777777" w:rsidTr="007F5265">
        <w:trPr>
          <w:trHeight w:hRule="exact" w:val="577"/>
          <w:jc w:val="center"/>
        </w:trPr>
        <w:tc>
          <w:tcPr>
            <w:tcW w:w="988" w:type="dxa"/>
            <w:tcBorders>
              <w:top w:val="single" w:sz="4" w:space="0" w:color="auto"/>
              <w:left w:val="single" w:sz="4" w:space="0" w:color="auto"/>
              <w:bottom w:val="single" w:sz="4" w:space="0" w:color="auto"/>
            </w:tcBorders>
            <w:shd w:val="clear" w:color="auto" w:fill="FFFFFF"/>
            <w:vAlign w:val="center"/>
          </w:tcPr>
          <w:p w14:paraId="668E251C" w14:textId="77777777" w:rsidR="00CE7E80" w:rsidRPr="0093104E" w:rsidRDefault="00CE7E80" w:rsidP="007F5265">
            <w:pPr>
              <w:pStyle w:val="a7"/>
              <w:numPr>
                <w:ilvl w:val="0"/>
                <w:numId w:val="63"/>
              </w:numPr>
              <w:spacing w:line="240" w:lineRule="exact"/>
              <w:jc w:val="center"/>
              <w:rPr>
                <w:rFonts w:ascii="Times New Roman" w:hAnsi="Times New Roman"/>
                <w:sz w:val="20"/>
                <w:szCs w:val="20"/>
                <w:shd w:val="clear" w:color="auto" w:fill="FFFFFF"/>
              </w:rPr>
            </w:pPr>
          </w:p>
        </w:tc>
        <w:tc>
          <w:tcPr>
            <w:tcW w:w="3927" w:type="dxa"/>
            <w:tcBorders>
              <w:top w:val="single" w:sz="4" w:space="0" w:color="auto"/>
              <w:left w:val="single" w:sz="4" w:space="0" w:color="auto"/>
              <w:bottom w:val="single" w:sz="4" w:space="0" w:color="auto"/>
            </w:tcBorders>
            <w:shd w:val="clear" w:color="auto" w:fill="FFFFFF"/>
            <w:vAlign w:val="center"/>
          </w:tcPr>
          <w:p w14:paraId="17A94B82" w14:textId="4940AAF6" w:rsidR="00CE7E80" w:rsidRPr="0093104E" w:rsidRDefault="00CE7E80" w:rsidP="00CE7E80">
            <w:pPr>
              <w:spacing w:line="240" w:lineRule="exact"/>
              <w:ind w:left="27" w:firstLine="0"/>
              <w:jc w:val="center"/>
              <w:rPr>
                <w:rFonts w:ascii="Times New Roman" w:hAnsi="Times New Roman"/>
                <w:sz w:val="20"/>
                <w:szCs w:val="20"/>
                <w:shd w:val="clear" w:color="auto" w:fill="FFFFFF"/>
              </w:rPr>
            </w:pPr>
            <w:r w:rsidRPr="0093104E">
              <w:rPr>
                <w:rFonts w:ascii="Times New Roman" w:hAnsi="Times New Roman"/>
                <w:sz w:val="20"/>
                <w:szCs w:val="20"/>
                <w:shd w:val="clear" w:color="auto" w:fill="FFFFFF"/>
              </w:rPr>
              <w:t xml:space="preserve">автодорога п. Новое Устье-с. Вострецово </w:t>
            </w:r>
          </w:p>
        </w:tc>
        <w:tc>
          <w:tcPr>
            <w:tcW w:w="1884" w:type="dxa"/>
            <w:tcBorders>
              <w:top w:val="single" w:sz="4" w:space="0" w:color="auto"/>
              <w:left w:val="single" w:sz="4" w:space="0" w:color="auto"/>
              <w:bottom w:val="single" w:sz="4" w:space="0" w:color="auto"/>
            </w:tcBorders>
            <w:shd w:val="clear" w:color="auto" w:fill="FFFFFF"/>
            <w:vAlign w:val="center"/>
          </w:tcPr>
          <w:p w14:paraId="54C269F4" w14:textId="77777777" w:rsidR="00CE7E80" w:rsidRPr="0093104E" w:rsidRDefault="00CE7E80" w:rsidP="00CE7E80">
            <w:pPr>
              <w:spacing w:line="240" w:lineRule="exact"/>
              <w:ind w:left="27" w:firstLine="0"/>
              <w:jc w:val="center"/>
              <w:rPr>
                <w:rFonts w:ascii="Times New Roman" w:hAnsi="Times New Roman"/>
                <w:sz w:val="20"/>
                <w:szCs w:val="20"/>
                <w:shd w:val="clear" w:color="auto" w:fill="FFFFFF"/>
              </w:rPr>
            </w:pPr>
            <w:r w:rsidRPr="0093104E">
              <w:rPr>
                <w:rFonts w:ascii="Times New Roman" w:hAnsi="Times New Roman"/>
                <w:sz w:val="20"/>
                <w:szCs w:val="20"/>
                <w:shd w:val="clear" w:color="auto" w:fill="FFFFFF"/>
              </w:rPr>
              <w:t>10,365</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14:paraId="4167AA87" w14:textId="77777777" w:rsidR="00CE7E80" w:rsidRPr="0093104E" w:rsidRDefault="00CE7E80" w:rsidP="00CE7E80">
            <w:pPr>
              <w:spacing w:line="240" w:lineRule="exact"/>
              <w:ind w:left="27" w:firstLine="0"/>
              <w:jc w:val="center"/>
              <w:rPr>
                <w:rFonts w:ascii="Times New Roman" w:hAnsi="Times New Roman"/>
                <w:sz w:val="20"/>
                <w:szCs w:val="20"/>
                <w:shd w:val="clear" w:color="auto" w:fill="FFFFFF"/>
              </w:rPr>
            </w:pPr>
            <w:r w:rsidRPr="0093104E">
              <w:rPr>
                <w:rFonts w:ascii="Times New Roman" w:hAnsi="Times New Roman"/>
                <w:sz w:val="20"/>
                <w:szCs w:val="20"/>
                <w:shd w:val="clear" w:color="auto" w:fill="FFFFFF"/>
              </w:rPr>
              <w:t>08614151 ОП МГ 144</w:t>
            </w:r>
          </w:p>
        </w:tc>
      </w:tr>
    </w:tbl>
    <w:p w14:paraId="6F0E4727" w14:textId="42A90649" w:rsidR="002F6C9D" w:rsidRPr="0093104E" w:rsidRDefault="002F6C9D" w:rsidP="002F6C9D">
      <w:pPr>
        <w:pStyle w:val="2"/>
        <w:spacing w:before="360" w:after="240" w:line="276" w:lineRule="auto"/>
        <w:jc w:val="both"/>
        <w:rPr>
          <w:rFonts w:ascii="Times New Roman" w:hAnsi="Times New Roman"/>
          <w:b/>
          <w:bCs/>
          <w:iCs/>
          <w:color w:val="auto"/>
          <w:sz w:val="26"/>
          <w:szCs w:val="26"/>
        </w:rPr>
      </w:pPr>
      <w:r w:rsidRPr="0093104E">
        <w:rPr>
          <w:rFonts w:ascii="Times New Roman" w:hAnsi="Times New Roman"/>
          <w:b/>
          <w:bCs/>
          <w:iCs/>
          <w:color w:val="auto"/>
          <w:sz w:val="26"/>
          <w:szCs w:val="26"/>
        </w:rPr>
        <w:t>1.6 Инженерная инфраструктура</w:t>
      </w:r>
      <w:bookmarkEnd w:id="27"/>
      <w:bookmarkEnd w:id="28"/>
    </w:p>
    <w:p w14:paraId="310E6827" w14:textId="77777777" w:rsidR="002F6C9D" w:rsidRPr="0093104E" w:rsidRDefault="002F6C9D" w:rsidP="002F6C9D">
      <w:pPr>
        <w:pStyle w:val="3"/>
        <w:spacing w:before="120" w:after="120"/>
        <w:jc w:val="both"/>
        <w:rPr>
          <w:rFonts w:ascii="Times New Roman" w:hAnsi="Times New Roman"/>
          <w:b/>
          <w:bCs/>
          <w:color w:val="auto"/>
          <w:sz w:val="24"/>
          <w:szCs w:val="24"/>
        </w:rPr>
      </w:pPr>
      <w:bookmarkStart w:id="29" w:name="_Toc143811890"/>
      <w:bookmarkStart w:id="30" w:name="_Toc199941912"/>
      <w:r w:rsidRPr="0093104E">
        <w:rPr>
          <w:rFonts w:ascii="Times New Roman" w:hAnsi="Times New Roman"/>
          <w:b/>
          <w:bCs/>
          <w:color w:val="auto"/>
          <w:sz w:val="24"/>
          <w:szCs w:val="24"/>
        </w:rPr>
        <w:t>1.6.1 Водоснабжение</w:t>
      </w:r>
      <w:bookmarkEnd w:id="29"/>
      <w:bookmarkEnd w:id="30"/>
    </w:p>
    <w:p w14:paraId="0E257F45" w14:textId="77777777" w:rsidR="001259A1" w:rsidRPr="0093104E" w:rsidRDefault="001259A1" w:rsidP="001259A1">
      <w:pPr>
        <w:spacing w:before="120" w:after="120" w:line="276" w:lineRule="auto"/>
        <w:jc w:val="both"/>
        <w:rPr>
          <w:rFonts w:ascii="Times New Roman" w:hAnsi="Times New Roman"/>
          <w:sz w:val="24"/>
          <w:szCs w:val="24"/>
        </w:rPr>
      </w:pPr>
      <w:r w:rsidRPr="0093104E">
        <w:rPr>
          <w:rFonts w:ascii="Times New Roman" w:hAnsi="Times New Roman"/>
          <w:sz w:val="24"/>
          <w:szCs w:val="24"/>
        </w:rPr>
        <w:t>Территория Охотского района относится к территории распространения вечномерзлых грунтов в зимний и летний период систематически возникает нехватка поверхностного стока в ручье для обеспечения потребителей питьевой водой и водой для хозяйственных нужд в полном объеме. В радиусе 3–5 км от рп. Охотск подмерзлотные воды песчано-галечниковых отложений являются солёными, непригодными для водоснабжения.</w:t>
      </w:r>
    </w:p>
    <w:p w14:paraId="4F904358" w14:textId="77777777" w:rsidR="001259A1" w:rsidRPr="0093104E" w:rsidRDefault="001259A1" w:rsidP="001259A1">
      <w:pPr>
        <w:spacing w:before="120" w:after="120" w:line="276" w:lineRule="auto"/>
        <w:jc w:val="both"/>
        <w:rPr>
          <w:rFonts w:ascii="Times New Roman" w:hAnsi="Times New Roman"/>
          <w:sz w:val="24"/>
          <w:szCs w:val="24"/>
        </w:rPr>
      </w:pPr>
      <w:r w:rsidRPr="0093104E">
        <w:rPr>
          <w:rFonts w:ascii="Times New Roman" w:hAnsi="Times New Roman"/>
          <w:sz w:val="24"/>
          <w:szCs w:val="24"/>
        </w:rPr>
        <w:t>Из 13 населенных пунктов округа только три частично оснащены системой централизованного водоснабжения: рп. Охотск, с. Булгин, п. Аэропорт. Всего 24,5 % населения округа обеспечены централизованной питьевой водой, 75,5 % населения использует привозную питьевую воду, а также индивидуальные источники водоснабжения (скважины). Система централизованного горячего водоснабжения в округе отсутствует.</w:t>
      </w:r>
    </w:p>
    <w:p w14:paraId="6C747988" w14:textId="22872DED" w:rsidR="001259A1" w:rsidRPr="0093104E" w:rsidRDefault="001259A1" w:rsidP="001259A1">
      <w:pPr>
        <w:spacing w:before="120" w:line="276" w:lineRule="auto"/>
        <w:jc w:val="both"/>
        <w:rPr>
          <w:rFonts w:ascii="Times New Roman" w:hAnsi="Times New Roman"/>
          <w:b/>
          <w:bCs/>
          <w:i/>
          <w:iCs/>
          <w:sz w:val="24"/>
          <w:szCs w:val="24"/>
        </w:rPr>
      </w:pPr>
      <w:r w:rsidRPr="0093104E">
        <w:rPr>
          <w:rFonts w:ascii="Times New Roman" w:hAnsi="Times New Roman"/>
          <w:b/>
          <w:bCs/>
          <w:i/>
          <w:iCs/>
          <w:sz w:val="24"/>
          <w:szCs w:val="24"/>
        </w:rPr>
        <w:t>Система водоснабжения рп. Охотск:</w:t>
      </w:r>
    </w:p>
    <w:p w14:paraId="4B674C31" w14:textId="77777777" w:rsidR="001259A1" w:rsidRPr="0093104E" w:rsidRDefault="001259A1" w:rsidP="001259A1">
      <w:pPr>
        <w:spacing w:before="120" w:line="276" w:lineRule="auto"/>
        <w:jc w:val="both"/>
        <w:rPr>
          <w:rFonts w:ascii="Times New Roman" w:hAnsi="Times New Roman"/>
          <w:sz w:val="24"/>
          <w:szCs w:val="24"/>
        </w:rPr>
      </w:pPr>
      <w:r w:rsidRPr="0093104E">
        <w:rPr>
          <w:rFonts w:ascii="Times New Roman" w:hAnsi="Times New Roman"/>
          <w:sz w:val="24"/>
          <w:szCs w:val="24"/>
        </w:rPr>
        <w:t xml:space="preserve">Водозабор организован на месте сбора талых и поверхностных вод из открытого источника расположенного в приустьевой части ручья у подножия Ланженских гор. </w:t>
      </w:r>
    </w:p>
    <w:p w14:paraId="54E2E252" w14:textId="77777777" w:rsidR="001259A1" w:rsidRPr="0093104E" w:rsidRDefault="001259A1" w:rsidP="001259A1">
      <w:pPr>
        <w:spacing w:before="120" w:after="120" w:line="276" w:lineRule="auto"/>
        <w:jc w:val="both"/>
        <w:rPr>
          <w:rFonts w:ascii="Times New Roman" w:hAnsi="Times New Roman"/>
          <w:sz w:val="24"/>
          <w:szCs w:val="24"/>
        </w:rPr>
      </w:pPr>
      <w:r w:rsidRPr="0093104E">
        <w:rPr>
          <w:rFonts w:ascii="Times New Roman" w:hAnsi="Times New Roman"/>
          <w:sz w:val="24"/>
          <w:szCs w:val="24"/>
        </w:rPr>
        <w:t>Водозабор оборудован насосной станцией 1-го подъема повышенного давления. Состав оборудования: два повысительных насоса (основной и резервный) средней производительности 125,0 м3/час и потребляемой мощностью 37,0 кВт. Вода подается по трубопроводу до насосной станции 2-го подъема (расположенной в бывшей котельной №14). Станция 2-го подъёма оборудована двумя циркуляционными насосами КМ-80-50-200 (основной и резервный) потребляемая мощность 15,0 кВт час. Из насосной станции 2-го подъема циркуляционными насосами вода распределяется по потребителям.</w:t>
      </w:r>
    </w:p>
    <w:p w14:paraId="6BB5D7C4" w14:textId="21C14B55" w:rsidR="001259A1" w:rsidRPr="0093104E" w:rsidRDefault="001259A1" w:rsidP="001259A1">
      <w:pPr>
        <w:spacing w:before="120" w:after="120" w:line="276" w:lineRule="auto"/>
        <w:jc w:val="both"/>
        <w:rPr>
          <w:rFonts w:ascii="Times New Roman" w:hAnsi="Times New Roman"/>
          <w:b/>
          <w:bCs/>
          <w:i/>
          <w:iCs/>
          <w:sz w:val="24"/>
          <w:szCs w:val="24"/>
        </w:rPr>
      </w:pPr>
      <w:r w:rsidRPr="0093104E">
        <w:rPr>
          <w:rFonts w:ascii="Times New Roman" w:hAnsi="Times New Roman"/>
          <w:b/>
          <w:bCs/>
          <w:i/>
          <w:iCs/>
          <w:sz w:val="24"/>
          <w:szCs w:val="24"/>
        </w:rPr>
        <w:t>Система водоснабжения с. Булгин и п. Аэропорт:</w:t>
      </w:r>
    </w:p>
    <w:p w14:paraId="3A235F6F" w14:textId="77777777" w:rsidR="001259A1" w:rsidRPr="0093104E" w:rsidRDefault="001259A1" w:rsidP="001259A1">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В настоящее время на территории с. Булгин и п. Аэропорт источниками водоснабжения являются подземные воды. В качестве водозаборных сооружений используются водозаборные скважины. </w:t>
      </w:r>
    </w:p>
    <w:p w14:paraId="7A10E815" w14:textId="77777777" w:rsidR="001259A1" w:rsidRPr="0093104E" w:rsidRDefault="001259A1" w:rsidP="001259A1">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В здании водозабора в с. Булгин установлены циркуляционные насосы К 80-50-200 (подача 50 м3/ч, напор 50м, 15 кВт) в количестве 2-х штук и К 100-80-160 (подача 100 м3/ч, напор 32м, 15 кВт). Насосы выполняют двойную функцию – подача воды в расширительный бак водонапорной башни и циркуляцию воды по трубопроводам объектов и зданий. Расширительный бак водонапорной башни имеет объем 15м3 и </w:t>
      </w:r>
      <w:r w:rsidRPr="0093104E">
        <w:rPr>
          <w:rFonts w:ascii="Times New Roman" w:hAnsi="Times New Roman"/>
          <w:sz w:val="24"/>
          <w:szCs w:val="24"/>
        </w:rPr>
        <w:lastRenderedPageBreak/>
        <w:t>расположен в 12 метрах от здания, в котором расположены скважины и на высоте 12 метром от уровня земли.</w:t>
      </w:r>
    </w:p>
    <w:p w14:paraId="75A467C2" w14:textId="77777777" w:rsidR="001259A1" w:rsidRPr="0093104E" w:rsidRDefault="001259A1" w:rsidP="001259A1">
      <w:pPr>
        <w:spacing w:before="120" w:after="120" w:line="276" w:lineRule="auto"/>
        <w:jc w:val="both"/>
        <w:rPr>
          <w:rFonts w:ascii="Times New Roman" w:hAnsi="Times New Roman"/>
          <w:sz w:val="24"/>
          <w:szCs w:val="24"/>
        </w:rPr>
      </w:pPr>
      <w:r w:rsidRPr="0093104E">
        <w:rPr>
          <w:rFonts w:ascii="Times New Roman" w:hAnsi="Times New Roman"/>
          <w:sz w:val="24"/>
          <w:szCs w:val="24"/>
        </w:rPr>
        <w:t>В здании водозабора в п. Аэропорт установлено два циркуляционных насоса К 8–18 (подача 8 м3/ч, напор 18м, 1,2 кВт). Насосы выполняют двойную функцию – подача воды потребителю и циркуляцию воды по трубопроводам домов.</w:t>
      </w:r>
    </w:p>
    <w:p w14:paraId="14FEFDE4" w14:textId="77777777" w:rsidR="004B24AB" w:rsidRPr="0093104E" w:rsidRDefault="004B24AB" w:rsidP="004B24AB">
      <w:pPr>
        <w:pStyle w:val="aff1"/>
        <w:spacing w:line="276" w:lineRule="auto"/>
        <w:jc w:val="right"/>
        <w:rPr>
          <w:bCs/>
          <w:sz w:val="24"/>
          <w:szCs w:val="24"/>
        </w:rPr>
      </w:pPr>
      <w:r w:rsidRPr="0093104E">
        <w:rPr>
          <w:sz w:val="24"/>
          <w:szCs w:val="24"/>
        </w:rPr>
        <w:t xml:space="preserve">Таблица </w:t>
      </w:r>
      <w:r w:rsidRPr="0093104E">
        <w:rPr>
          <w:bCs/>
          <w:sz w:val="24"/>
          <w:szCs w:val="24"/>
        </w:rPr>
        <w:t>1.6.1-1</w:t>
      </w:r>
    </w:p>
    <w:p w14:paraId="078912E4" w14:textId="34B18B97" w:rsidR="004B24AB" w:rsidRPr="0093104E" w:rsidRDefault="004B24AB" w:rsidP="004B24AB">
      <w:pPr>
        <w:spacing w:before="120" w:after="120" w:line="276" w:lineRule="auto"/>
        <w:jc w:val="center"/>
        <w:rPr>
          <w:rFonts w:ascii="Times New Roman" w:hAnsi="Times New Roman"/>
          <w:sz w:val="24"/>
          <w:szCs w:val="24"/>
        </w:rPr>
      </w:pPr>
      <w:r w:rsidRPr="0093104E">
        <w:rPr>
          <w:rFonts w:ascii="Times New Roman" w:hAnsi="Times New Roman"/>
          <w:sz w:val="24"/>
          <w:szCs w:val="24"/>
        </w:rPr>
        <w:t>Анализ резервов и дефицитов производственных мощностей</w:t>
      </w:r>
    </w:p>
    <w:tbl>
      <w:tblPr>
        <w:tblW w:w="50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2904"/>
        <w:gridCol w:w="2183"/>
        <w:gridCol w:w="2033"/>
        <w:gridCol w:w="1016"/>
        <w:gridCol w:w="1016"/>
      </w:tblGrid>
      <w:tr w:rsidR="004B24AB" w:rsidRPr="0093104E" w14:paraId="7E127F4B" w14:textId="77777777" w:rsidTr="00E61006">
        <w:trPr>
          <w:trHeight w:val="117"/>
          <w:jc w:val="center"/>
        </w:trPr>
        <w:tc>
          <w:tcPr>
            <w:tcW w:w="562" w:type="dxa"/>
            <w:vMerge w:val="restart"/>
            <w:vAlign w:val="center"/>
          </w:tcPr>
          <w:p w14:paraId="15D4C3FB" w14:textId="77777777" w:rsidR="004B24AB" w:rsidRPr="0093104E" w:rsidRDefault="004B24AB" w:rsidP="004B24AB">
            <w:pPr>
              <w:spacing w:line="240" w:lineRule="auto"/>
              <w:ind w:firstLine="0"/>
              <w:jc w:val="center"/>
              <w:rPr>
                <w:rFonts w:ascii="Times New Roman" w:hAnsi="Times New Roman"/>
                <w:b/>
                <w:bCs/>
                <w:color w:val="000000"/>
                <w:sz w:val="20"/>
                <w:szCs w:val="20"/>
              </w:rPr>
            </w:pPr>
            <w:r w:rsidRPr="0093104E">
              <w:rPr>
                <w:rFonts w:ascii="Times New Roman" w:hAnsi="Times New Roman"/>
                <w:b/>
                <w:bCs/>
                <w:color w:val="000000"/>
                <w:sz w:val="20"/>
                <w:szCs w:val="20"/>
              </w:rPr>
              <w:t>№ п/п</w:t>
            </w:r>
          </w:p>
        </w:tc>
        <w:tc>
          <w:tcPr>
            <w:tcW w:w="2835" w:type="dxa"/>
            <w:vMerge w:val="restart"/>
            <w:vAlign w:val="center"/>
          </w:tcPr>
          <w:p w14:paraId="1E6F4230" w14:textId="77777777" w:rsidR="004B24AB" w:rsidRPr="0093104E" w:rsidRDefault="004B24AB" w:rsidP="004B24AB">
            <w:pPr>
              <w:spacing w:line="240" w:lineRule="auto"/>
              <w:ind w:firstLine="0"/>
              <w:jc w:val="center"/>
              <w:rPr>
                <w:rFonts w:ascii="Times New Roman" w:hAnsi="Times New Roman"/>
                <w:b/>
                <w:bCs/>
                <w:color w:val="000000"/>
                <w:sz w:val="20"/>
                <w:szCs w:val="20"/>
              </w:rPr>
            </w:pPr>
            <w:r w:rsidRPr="0093104E">
              <w:rPr>
                <w:rFonts w:ascii="Times New Roman" w:hAnsi="Times New Roman"/>
                <w:b/>
                <w:bCs/>
                <w:color w:val="000000"/>
                <w:sz w:val="20"/>
                <w:szCs w:val="20"/>
              </w:rPr>
              <w:t>Наименование сооружений</w:t>
            </w:r>
          </w:p>
        </w:tc>
        <w:tc>
          <w:tcPr>
            <w:tcW w:w="2131" w:type="dxa"/>
            <w:vMerge w:val="restart"/>
            <w:vAlign w:val="center"/>
          </w:tcPr>
          <w:p w14:paraId="2D4AE249" w14:textId="77777777" w:rsidR="004B24AB" w:rsidRPr="0093104E" w:rsidRDefault="004B24AB" w:rsidP="004B24AB">
            <w:pPr>
              <w:spacing w:line="240" w:lineRule="auto"/>
              <w:ind w:firstLine="0"/>
              <w:jc w:val="center"/>
              <w:rPr>
                <w:rFonts w:ascii="Times New Roman" w:hAnsi="Times New Roman"/>
                <w:b/>
                <w:bCs/>
                <w:color w:val="000000"/>
                <w:sz w:val="20"/>
                <w:szCs w:val="20"/>
              </w:rPr>
            </w:pPr>
            <w:r w:rsidRPr="0093104E">
              <w:rPr>
                <w:rFonts w:ascii="Times New Roman" w:hAnsi="Times New Roman"/>
                <w:b/>
                <w:bCs/>
                <w:color w:val="000000"/>
                <w:sz w:val="20"/>
                <w:szCs w:val="20"/>
              </w:rPr>
              <w:t xml:space="preserve">Производительность, </w:t>
            </w:r>
            <w:r w:rsidRPr="0093104E">
              <w:rPr>
                <w:rFonts w:ascii="Times New Roman" w:hAnsi="Times New Roman"/>
                <w:b/>
                <w:color w:val="000000"/>
                <w:sz w:val="20"/>
                <w:szCs w:val="20"/>
              </w:rPr>
              <w:t>м</w:t>
            </w:r>
            <w:r w:rsidRPr="0093104E">
              <w:rPr>
                <w:rFonts w:ascii="Times New Roman" w:hAnsi="Times New Roman"/>
                <w:b/>
                <w:color w:val="000000"/>
                <w:sz w:val="20"/>
                <w:szCs w:val="20"/>
                <w:vertAlign w:val="superscript"/>
              </w:rPr>
              <w:t>3</w:t>
            </w:r>
            <w:r w:rsidRPr="0093104E">
              <w:rPr>
                <w:rFonts w:ascii="Times New Roman" w:hAnsi="Times New Roman"/>
                <w:b/>
                <w:color w:val="000000"/>
                <w:sz w:val="20"/>
                <w:szCs w:val="20"/>
              </w:rPr>
              <w:t>/сут</w:t>
            </w:r>
          </w:p>
        </w:tc>
        <w:tc>
          <w:tcPr>
            <w:tcW w:w="1985" w:type="dxa"/>
            <w:vMerge w:val="restart"/>
            <w:vAlign w:val="center"/>
          </w:tcPr>
          <w:p w14:paraId="2CD7E2DD" w14:textId="77777777" w:rsidR="004B24AB" w:rsidRPr="0093104E" w:rsidRDefault="004B24AB" w:rsidP="004B24AB">
            <w:pPr>
              <w:spacing w:line="240" w:lineRule="auto"/>
              <w:ind w:firstLine="0"/>
              <w:jc w:val="center"/>
              <w:rPr>
                <w:rFonts w:ascii="Times New Roman" w:hAnsi="Times New Roman"/>
                <w:b/>
                <w:bCs/>
                <w:color w:val="000000"/>
                <w:sz w:val="20"/>
                <w:szCs w:val="20"/>
              </w:rPr>
            </w:pPr>
            <w:r w:rsidRPr="0093104E">
              <w:rPr>
                <w:rFonts w:ascii="Times New Roman" w:hAnsi="Times New Roman"/>
                <w:b/>
                <w:bCs/>
                <w:color w:val="000000"/>
                <w:sz w:val="20"/>
                <w:szCs w:val="20"/>
              </w:rPr>
              <w:t xml:space="preserve">Фактическое водопотребление, </w:t>
            </w:r>
            <w:r w:rsidRPr="0093104E">
              <w:rPr>
                <w:rFonts w:ascii="Times New Roman" w:hAnsi="Times New Roman"/>
                <w:b/>
                <w:color w:val="000000"/>
                <w:sz w:val="20"/>
                <w:szCs w:val="20"/>
              </w:rPr>
              <w:t>м</w:t>
            </w:r>
            <w:r w:rsidRPr="0093104E">
              <w:rPr>
                <w:rFonts w:ascii="Times New Roman" w:hAnsi="Times New Roman"/>
                <w:b/>
                <w:color w:val="000000"/>
                <w:sz w:val="20"/>
                <w:szCs w:val="20"/>
                <w:vertAlign w:val="superscript"/>
              </w:rPr>
              <w:t>3</w:t>
            </w:r>
            <w:r w:rsidRPr="0093104E">
              <w:rPr>
                <w:rFonts w:ascii="Times New Roman" w:hAnsi="Times New Roman"/>
                <w:b/>
                <w:color w:val="000000"/>
                <w:sz w:val="20"/>
                <w:szCs w:val="20"/>
              </w:rPr>
              <w:t>/сут</w:t>
            </w:r>
          </w:p>
        </w:tc>
        <w:tc>
          <w:tcPr>
            <w:tcW w:w="1984" w:type="dxa"/>
            <w:gridSpan w:val="2"/>
            <w:vAlign w:val="center"/>
          </w:tcPr>
          <w:p w14:paraId="7126F1AD" w14:textId="77777777" w:rsidR="004B24AB" w:rsidRPr="0093104E" w:rsidRDefault="004B24AB" w:rsidP="004B24AB">
            <w:pPr>
              <w:spacing w:line="240" w:lineRule="auto"/>
              <w:ind w:firstLine="0"/>
              <w:jc w:val="center"/>
              <w:rPr>
                <w:rFonts w:ascii="Times New Roman" w:hAnsi="Times New Roman"/>
                <w:b/>
                <w:bCs/>
                <w:color w:val="000000"/>
                <w:sz w:val="20"/>
                <w:szCs w:val="20"/>
              </w:rPr>
            </w:pPr>
            <w:r w:rsidRPr="0093104E">
              <w:rPr>
                <w:rFonts w:ascii="Times New Roman" w:hAnsi="Times New Roman"/>
                <w:b/>
                <w:bCs/>
                <w:color w:val="000000"/>
                <w:sz w:val="20"/>
                <w:szCs w:val="20"/>
              </w:rPr>
              <w:t>Резерв</w:t>
            </w:r>
          </w:p>
        </w:tc>
      </w:tr>
      <w:tr w:rsidR="004B24AB" w:rsidRPr="0093104E" w14:paraId="4A627F26" w14:textId="77777777" w:rsidTr="00E61006">
        <w:trPr>
          <w:trHeight w:val="117"/>
          <w:jc w:val="center"/>
        </w:trPr>
        <w:tc>
          <w:tcPr>
            <w:tcW w:w="562" w:type="dxa"/>
            <w:vMerge/>
            <w:vAlign w:val="center"/>
          </w:tcPr>
          <w:p w14:paraId="26AA4D6B" w14:textId="77777777" w:rsidR="004B24AB" w:rsidRPr="0093104E" w:rsidRDefault="004B24AB" w:rsidP="004B24AB">
            <w:pPr>
              <w:spacing w:line="240" w:lineRule="auto"/>
              <w:ind w:firstLine="0"/>
              <w:jc w:val="center"/>
              <w:rPr>
                <w:rFonts w:ascii="Times New Roman" w:hAnsi="Times New Roman"/>
                <w:b/>
                <w:bCs/>
                <w:color w:val="000000"/>
                <w:sz w:val="20"/>
                <w:szCs w:val="20"/>
              </w:rPr>
            </w:pPr>
          </w:p>
        </w:tc>
        <w:tc>
          <w:tcPr>
            <w:tcW w:w="2835" w:type="dxa"/>
            <w:vMerge/>
            <w:vAlign w:val="center"/>
          </w:tcPr>
          <w:p w14:paraId="6E68CE5F" w14:textId="77777777" w:rsidR="004B24AB" w:rsidRPr="0093104E" w:rsidRDefault="004B24AB" w:rsidP="004B24AB">
            <w:pPr>
              <w:spacing w:line="240" w:lineRule="auto"/>
              <w:ind w:firstLine="0"/>
              <w:jc w:val="center"/>
              <w:rPr>
                <w:rFonts w:ascii="Times New Roman" w:hAnsi="Times New Roman"/>
                <w:b/>
                <w:bCs/>
                <w:color w:val="000000"/>
                <w:sz w:val="20"/>
                <w:szCs w:val="20"/>
              </w:rPr>
            </w:pPr>
          </w:p>
        </w:tc>
        <w:tc>
          <w:tcPr>
            <w:tcW w:w="2131" w:type="dxa"/>
            <w:vMerge/>
            <w:vAlign w:val="center"/>
          </w:tcPr>
          <w:p w14:paraId="45C1FDCF" w14:textId="77777777" w:rsidR="004B24AB" w:rsidRPr="0093104E" w:rsidRDefault="004B24AB" w:rsidP="004B24AB">
            <w:pPr>
              <w:spacing w:line="240" w:lineRule="auto"/>
              <w:ind w:firstLine="0"/>
              <w:jc w:val="center"/>
              <w:rPr>
                <w:rFonts w:ascii="Times New Roman" w:hAnsi="Times New Roman"/>
                <w:b/>
                <w:bCs/>
                <w:color w:val="000000"/>
                <w:sz w:val="20"/>
                <w:szCs w:val="20"/>
              </w:rPr>
            </w:pPr>
          </w:p>
        </w:tc>
        <w:tc>
          <w:tcPr>
            <w:tcW w:w="1985" w:type="dxa"/>
            <w:vMerge/>
            <w:vAlign w:val="center"/>
          </w:tcPr>
          <w:p w14:paraId="3E32CC3C" w14:textId="77777777" w:rsidR="004B24AB" w:rsidRPr="0093104E" w:rsidRDefault="004B24AB" w:rsidP="004B24AB">
            <w:pPr>
              <w:spacing w:line="240" w:lineRule="auto"/>
              <w:ind w:firstLine="0"/>
              <w:jc w:val="center"/>
              <w:rPr>
                <w:rFonts w:ascii="Times New Roman" w:hAnsi="Times New Roman"/>
                <w:b/>
                <w:bCs/>
                <w:color w:val="000000"/>
                <w:sz w:val="20"/>
                <w:szCs w:val="20"/>
              </w:rPr>
            </w:pPr>
          </w:p>
        </w:tc>
        <w:tc>
          <w:tcPr>
            <w:tcW w:w="992" w:type="dxa"/>
            <w:vAlign w:val="center"/>
          </w:tcPr>
          <w:p w14:paraId="3DD1F210" w14:textId="77777777" w:rsidR="004B24AB" w:rsidRPr="0093104E" w:rsidRDefault="004B24AB" w:rsidP="004B24AB">
            <w:pPr>
              <w:spacing w:line="240" w:lineRule="auto"/>
              <w:ind w:firstLine="0"/>
              <w:jc w:val="center"/>
              <w:rPr>
                <w:rFonts w:ascii="Times New Roman" w:hAnsi="Times New Roman"/>
                <w:b/>
                <w:bCs/>
                <w:color w:val="000000"/>
                <w:sz w:val="20"/>
                <w:szCs w:val="20"/>
              </w:rPr>
            </w:pPr>
            <w:r w:rsidRPr="0093104E">
              <w:rPr>
                <w:rFonts w:ascii="Times New Roman" w:hAnsi="Times New Roman"/>
                <w:b/>
                <w:color w:val="000000"/>
                <w:sz w:val="20"/>
                <w:szCs w:val="20"/>
              </w:rPr>
              <w:t>м</w:t>
            </w:r>
            <w:r w:rsidRPr="0093104E">
              <w:rPr>
                <w:rFonts w:ascii="Times New Roman" w:hAnsi="Times New Roman"/>
                <w:b/>
                <w:color w:val="000000"/>
                <w:sz w:val="20"/>
                <w:szCs w:val="20"/>
                <w:vertAlign w:val="superscript"/>
              </w:rPr>
              <w:t>3</w:t>
            </w:r>
            <w:r w:rsidRPr="0093104E">
              <w:rPr>
                <w:rFonts w:ascii="Times New Roman" w:hAnsi="Times New Roman"/>
                <w:b/>
                <w:color w:val="000000"/>
                <w:sz w:val="20"/>
                <w:szCs w:val="20"/>
              </w:rPr>
              <w:t>/сут</w:t>
            </w:r>
          </w:p>
        </w:tc>
        <w:tc>
          <w:tcPr>
            <w:tcW w:w="992" w:type="dxa"/>
            <w:vAlign w:val="center"/>
          </w:tcPr>
          <w:p w14:paraId="3A40289A" w14:textId="77777777" w:rsidR="004B24AB" w:rsidRPr="0093104E" w:rsidRDefault="004B24AB" w:rsidP="004B24AB">
            <w:pPr>
              <w:spacing w:line="240" w:lineRule="auto"/>
              <w:ind w:firstLine="0"/>
              <w:jc w:val="center"/>
              <w:rPr>
                <w:rFonts w:ascii="Times New Roman" w:hAnsi="Times New Roman"/>
                <w:b/>
                <w:bCs/>
                <w:color w:val="000000"/>
                <w:sz w:val="20"/>
                <w:szCs w:val="20"/>
              </w:rPr>
            </w:pPr>
            <w:r w:rsidRPr="0093104E">
              <w:rPr>
                <w:rFonts w:ascii="Times New Roman" w:hAnsi="Times New Roman"/>
                <w:b/>
                <w:bCs/>
                <w:color w:val="000000"/>
                <w:sz w:val="20"/>
                <w:szCs w:val="20"/>
              </w:rPr>
              <w:t>%</w:t>
            </w:r>
          </w:p>
        </w:tc>
      </w:tr>
      <w:tr w:rsidR="004B24AB" w:rsidRPr="0093104E" w14:paraId="12844D6F" w14:textId="77777777" w:rsidTr="00E61006">
        <w:trPr>
          <w:trHeight w:val="60"/>
          <w:jc w:val="center"/>
        </w:trPr>
        <w:tc>
          <w:tcPr>
            <w:tcW w:w="562" w:type="dxa"/>
            <w:noWrap/>
            <w:vAlign w:val="center"/>
          </w:tcPr>
          <w:p w14:paraId="3FB4C187" w14:textId="77777777" w:rsidR="004B24AB" w:rsidRPr="0093104E" w:rsidRDefault="004B24AB" w:rsidP="004B24AB">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1</w:t>
            </w:r>
          </w:p>
        </w:tc>
        <w:tc>
          <w:tcPr>
            <w:tcW w:w="2835" w:type="dxa"/>
            <w:vAlign w:val="center"/>
          </w:tcPr>
          <w:p w14:paraId="14712107" w14:textId="77777777" w:rsidR="004B24AB" w:rsidRPr="0093104E" w:rsidRDefault="004B24AB" w:rsidP="004B24AB">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Водозабор с. Булгин</w:t>
            </w:r>
          </w:p>
        </w:tc>
        <w:tc>
          <w:tcPr>
            <w:tcW w:w="2131" w:type="dxa"/>
            <w:vAlign w:val="center"/>
          </w:tcPr>
          <w:p w14:paraId="530CB9DF" w14:textId="77777777" w:rsidR="004B24AB" w:rsidRPr="0093104E" w:rsidRDefault="004B24AB" w:rsidP="004B24AB">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68</w:t>
            </w:r>
          </w:p>
        </w:tc>
        <w:tc>
          <w:tcPr>
            <w:tcW w:w="1985" w:type="dxa"/>
            <w:vAlign w:val="center"/>
          </w:tcPr>
          <w:p w14:paraId="2A437FEC" w14:textId="77777777" w:rsidR="004B24AB" w:rsidRPr="0093104E" w:rsidRDefault="004B24AB" w:rsidP="004B24AB">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60</w:t>
            </w:r>
          </w:p>
        </w:tc>
        <w:tc>
          <w:tcPr>
            <w:tcW w:w="992" w:type="dxa"/>
            <w:vAlign w:val="center"/>
          </w:tcPr>
          <w:p w14:paraId="7A8F4763" w14:textId="77777777" w:rsidR="004B24AB" w:rsidRPr="0093104E" w:rsidRDefault="004B24AB" w:rsidP="004B24AB">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8</w:t>
            </w:r>
          </w:p>
        </w:tc>
        <w:tc>
          <w:tcPr>
            <w:tcW w:w="992" w:type="dxa"/>
            <w:vAlign w:val="center"/>
          </w:tcPr>
          <w:p w14:paraId="65B2AC2E" w14:textId="77777777" w:rsidR="004B24AB" w:rsidRPr="0093104E" w:rsidRDefault="004B24AB" w:rsidP="004B24AB">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11,76</w:t>
            </w:r>
          </w:p>
        </w:tc>
      </w:tr>
      <w:tr w:rsidR="004B24AB" w:rsidRPr="0093104E" w14:paraId="75B5DE2A" w14:textId="77777777" w:rsidTr="00E61006">
        <w:trPr>
          <w:trHeight w:val="60"/>
          <w:jc w:val="center"/>
        </w:trPr>
        <w:tc>
          <w:tcPr>
            <w:tcW w:w="562" w:type="dxa"/>
            <w:noWrap/>
            <w:vAlign w:val="center"/>
          </w:tcPr>
          <w:p w14:paraId="789B644D" w14:textId="77777777" w:rsidR="004B24AB" w:rsidRPr="0093104E" w:rsidRDefault="004B24AB" w:rsidP="004B24AB">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2</w:t>
            </w:r>
          </w:p>
        </w:tc>
        <w:tc>
          <w:tcPr>
            <w:tcW w:w="2835" w:type="dxa"/>
            <w:vAlign w:val="center"/>
          </w:tcPr>
          <w:p w14:paraId="7C63DB06" w14:textId="77777777" w:rsidR="004B24AB" w:rsidRPr="0093104E" w:rsidRDefault="004B24AB" w:rsidP="004B24AB">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Водозабор п. Аэропорт</w:t>
            </w:r>
          </w:p>
        </w:tc>
        <w:tc>
          <w:tcPr>
            <w:tcW w:w="2131" w:type="dxa"/>
            <w:vAlign w:val="center"/>
          </w:tcPr>
          <w:p w14:paraId="1DD67B87" w14:textId="77777777" w:rsidR="004B24AB" w:rsidRPr="0093104E" w:rsidRDefault="004B24AB" w:rsidP="004B24AB">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8</w:t>
            </w:r>
          </w:p>
        </w:tc>
        <w:tc>
          <w:tcPr>
            <w:tcW w:w="1985" w:type="dxa"/>
            <w:vAlign w:val="center"/>
          </w:tcPr>
          <w:p w14:paraId="484DB7BE" w14:textId="77777777" w:rsidR="004B24AB" w:rsidRPr="0093104E" w:rsidRDefault="004B24AB" w:rsidP="004B24AB">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7,4</w:t>
            </w:r>
          </w:p>
        </w:tc>
        <w:tc>
          <w:tcPr>
            <w:tcW w:w="992" w:type="dxa"/>
            <w:vAlign w:val="center"/>
          </w:tcPr>
          <w:p w14:paraId="688EDBB9" w14:textId="77777777" w:rsidR="004B24AB" w:rsidRPr="0093104E" w:rsidRDefault="004B24AB" w:rsidP="004B24AB">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0,6</w:t>
            </w:r>
          </w:p>
        </w:tc>
        <w:tc>
          <w:tcPr>
            <w:tcW w:w="992" w:type="dxa"/>
            <w:vAlign w:val="center"/>
          </w:tcPr>
          <w:p w14:paraId="4B903108" w14:textId="77777777" w:rsidR="004B24AB" w:rsidRPr="0093104E" w:rsidRDefault="004B24AB" w:rsidP="004B24AB">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7,50</w:t>
            </w:r>
          </w:p>
        </w:tc>
      </w:tr>
      <w:tr w:rsidR="004B24AB" w:rsidRPr="0093104E" w14:paraId="1FC22483" w14:textId="77777777" w:rsidTr="00E61006">
        <w:trPr>
          <w:trHeight w:val="60"/>
          <w:jc w:val="center"/>
        </w:trPr>
        <w:tc>
          <w:tcPr>
            <w:tcW w:w="562" w:type="dxa"/>
            <w:noWrap/>
            <w:vAlign w:val="center"/>
          </w:tcPr>
          <w:p w14:paraId="609C60F7" w14:textId="3E8EC41A" w:rsidR="004B24AB" w:rsidRPr="0093104E" w:rsidRDefault="004B24AB" w:rsidP="004B24AB">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3</w:t>
            </w:r>
          </w:p>
        </w:tc>
        <w:tc>
          <w:tcPr>
            <w:tcW w:w="2835" w:type="dxa"/>
            <w:vAlign w:val="center"/>
          </w:tcPr>
          <w:p w14:paraId="6A40BBB2" w14:textId="69A40D8E" w:rsidR="004B24AB" w:rsidRPr="0093104E" w:rsidRDefault="004B24AB" w:rsidP="004B24AB">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Водозабор рабочего поселка Охотск</w:t>
            </w:r>
          </w:p>
        </w:tc>
        <w:tc>
          <w:tcPr>
            <w:tcW w:w="2131" w:type="dxa"/>
            <w:vAlign w:val="center"/>
          </w:tcPr>
          <w:p w14:paraId="506D7EF2" w14:textId="55A8ECC8" w:rsidR="004B24AB" w:rsidRPr="0093104E" w:rsidRDefault="004B24AB" w:rsidP="004B24AB">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600</w:t>
            </w:r>
          </w:p>
        </w:tc>
        <w:tc>
          <w:tcPr>
            <w:tcW w:w="1985" w:type="dxa"/>
            <w:vAlign w:val="center"/>
          </w:tcPr>
          <w:p w14:paraId="13ABD73E" w14:textId="4C909996" w:rsidR="004B24AB" w:rsidRPr="0093104E" w:rsidRDefault="004B24AB" w:rsidP="004B24AB">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550</w:t>
            </w:r>
          </w:p>
        </w:tc>
        <w:tc>
          <w:tcPr>
            <w:tcW w:w="992" w:type="dxa"/>
            <w:vAlign w:val="center"/>
          </w:tcPr>
          <w:p w14:paraId="426D2A62" w14:textId="6260DCAB" w:rsidR="004B24AB" w:rsidRPr="0093104E" w:rsidRDefault="004B24AB" w:rsidP="004B24AB">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50</w:t>
            </w:r>
          </w:p>
        </w:tc>
        <w:tc>
          <w:tcPr>
            <w:tcW w:w="992" w:type="dxa"/>
            <w:vAlign w:val="center"/>
          </w:tcPr>
          <w:p w14:paraId="70FFC8AA" w14:textId="38FE6968" w:rsidR="004B24AB" w:rsidRPr="0093104E" w:rsidRDefault="004B24AB" w:rsidP="004B24AB">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8,3</w:t>
            </w:r>
          </w:p>
        </w:tc>
      </w:tr>
    </w:tbl>
    <w:p w14:paraId="6937CE63" w14:textId="77777777" w:rsidR="004B24AB" w:rsidRPr="0093104E" w:rsidRDefault="004B24AB" w:rsidP="004B24AB">
      <w:pPr>
        <w:spacing w:before="120" w:after="120" w:line="276" w:lineRule="auto"/>
        <w:jc w:val="both"/>
        <w:rPr>
          <w:rFonts w:ascii="Times New Roman" w:hAnsi="Times New Roman"/>
          <w:sz w:val="24"/>
          <w:szCs w:val="24"/>
        </w:rPr>
      </w:pPr>
    </w:p>
    <w:p w14:paraId="6E77C1DD" w14:textId="51BABD65" w:rsidR="007023E7" w:rsidRPr="0093104E" w:rsidRDefault="00592761" w:rsidP="007023E7">
      <w:pPr>
        <w:pStyle w:val="aff1"/>
        <w:spacing w:line="276" w:lineRule="auto"/>
        <w:jc w:val="right"/>
        <w:rPr>
          <w:bCs/>
          <w:sz w:val="24"/>
          <w:szCs w:val="24"/>
        </w:rPr>
      </w:pPr>
      <w:r w:rsidRPr="0093104E">
        <w:rPr>
          <w:bCs/>
          <w:sz w:val="24"/>
          <w:szCs w:val="24"/>
        </w:rPr>
        <w:t>Таблица 1.6.1-</w:t>
      </w:r>
      <w:r w:rsidR="004B24AB" w:rsidRPr="0093104E">
        <w:rPr>
          <w:bCs/>
          <w:sz w:val="24"/>
          <w:szCs w:val="24"/>
        </w:rPr>
        <w:t>2</w:t>
      </w:r>
    </w:p>
    <w:p w14:paraId="0EE7C1B0" w14:textId="0B5C4961" w:rsidR="00592761" w:rsidRPr="0093104E" w:rsidRDefault="00592761" w:rsidP="00592761">
      <w:pPr>
        <w:pStyle w:val="aff1"/>
        <w:spacing w:line="276" w:lineRule="auto"/>
        <w:jc w:val="center"/>
        <w:rPr>
          <w:bCs/>
          <w:sz w:val="24"/>
          <w:szCs w:val="24"/>
        </w:rPr>
      </w:pPr>
      <w:r w:rsidRPr="0093104E">
        <w:rPr>
          <w:bCs/>
          <w:sz w:val="24"/>
          <w:szCs w:val="24"/>
        </w:rPr>
        <w:t>Водозаборы Охотского муниципального округа</w:t>
      </w:r>
    </w:p>
    <w:tbl>
      <w:tblPr>
        <w:tblStyle w:val="41"/>
        <w:tblW w:w="5000" w:type="pct"/>
        <w:tblLayout w:type="fixed"/>
        <w:tblLook w:val="04A0" w:firstRow="1" w:lastRow="0" w:firstColumn="1" w:lastColumn="0" w:noHBand="0" w:noVBand="1"/>
      </w:tblPr>
      <w:tblGrid>
        <w:gridCol w:w="495"/>
        <w:gridCol w:w="2857"/>
        <w:gridCol w:w="1511"/>
        <w:gridCol w:w="1580"/>
        <w:gridCol w:w="1336"/>
        <w:gridCol w:w="911"/>
        <w:gridCol w:w="880"/>
      </w:tblGrid>
      <w:tr w:rsidR="00592761" w:rsidRPr="0093104E" w14:paraId="4E3F92E2" w14:textId="77777777" w:rsidTr="00592761">
        <w:tc>
          <w:tcPr>
            <w:tcW w:w="484" w:type="dxa"/>
          </w:tcPr>
          <w:p w14:paraId="0C0E19F8"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b/>
                <w:bCs/>
                <w:color w:val="000000"/>
                <w:sz w:val="20"/>
                <w:szCs w:val="20"/>
              </w:rPr>
            </w:pPr>
            <w:r w:rsidRPr="0093104E">
              <w:rPr>
                <w:rFonts w:ascii="Times New Roman" w:hAnsi="Times New Roman"/>
                <w:b/>
                <w:bCs/>
                <w:color w:val="000000"/>
                <w:sz w:val="20"/>
                <w:szCs w:val="20"/>
              </w:rPr>
              <w:t>№</w:t>
            </w:r>
          </w:p>
          <w:p w14:paraId="1406E47C" w14:textId="3A5340DE"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b/>
                <w:bCs/>
                <w:color w:val="000000"/>
                <w:sz w:val="20"/>
                <w:szCs w:val="20"/>
              </w:rPr>
            </w:pPr>
          </w:p>
        </w:tc>
        <w:tc>
          <w:tcPr>
            <w:tcW w:w="2790" w:type="dxa"/>
          </w:tcPr>
          <w:p w14:paraId="67783506"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b/>
                <w:bCs/>
                <w:color w:val="000000"/>
                <w:sz w:val="20"/>
                <w:szCs w:val="20"/>
              </w:rPr>
            </w:pPr>
            <w:r w:rsidRPr="0093104E">
              <w:rPr>
                <w:rFonts w:ascii="Times New Roman" w:hAnsi="Times New Roman"/>
                <w:b/>
                <w:bCs/>
                <w:color w:val="000000"/>
                <w:sz w:val="20"/>
                <w:szCs w:val="20"/>
              </w:rPr>
              <w:t>Наименование оборудования</w:t>
            </w:r>
          </w:p>
        </w:tc>
        <w:tc>
          <w:tcPr>
            <w:tcW w:w="1475" w:type="dxa"/>
          </w:tcPr>
          <w:p w14:paraId="09970811"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b/>
                <w:bCs/>
                <w:color w:val="000000"/>
                <w:sz w:val="20"/>
                <w:szCs w:val="20"/>
              </w:rPr>
            </w:pPr>
            <w:r w:rsidRPr="0093104E">
              <w:rPr>
                <w:rFonts w:ascii="Times New Roman" w:hAnsi="Times New Roman"/>
                <w:b/>
                <w:bCs/>
                <w:color w:val="000000"/>
                <w:sz w:val="20"/>
                <w:szCs w:val="20"/>
              </w:rPr>
              <w:t>Номинальный</w:t>
            </w:r>
          </w:p>
          <w:p w14:paraId="021D2256"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b/>
                <w:bCs/>
                <w:color w:val="000000"/>
                <w:sz w:val="20"/>
                <w:szCs w:val="20"/>
              </w:rPr>
            </w:pPr>
            <w:r w:rsidRPr="0093104E">
              <w:rPr>
                <w:rFonts w:ascii="Times New Roman" w:hAnsi="Times New Roman"/>
                <w:b/>
                <w:bCs/>
                <w:color w:val="000000"/>
                <w:sz w:val="20"/>
                <w:szCs w:val="20"/>
              </w:rPr>
              <w:t>расход(м</w:t>
            </w:r>
            <w:r w:rsidRPr="0093104E">
              <w:rPr>
                <w:rFonts w:ascii="Times New Roman" w:hAnsi="Times New Roman"/>
                <w:b/>
                <w:bCs/>
                <w:color w:val="000000"/>
                <w:sz w:val="20"/>
                <w:szCs w:val="20"/>
                <w:vertAlign w:val="superscript"/>
              </w:rPr>
              <w:t>3</w:t>
            </w:r>
            <w:r w:rsidRPr="0093104E">
              <w:rPr>
                <w:rFonts w:ascii="Times New Roman" w:hAnsi="Times New Roman"/>
                <w:b/>
                <w:bCs/>
                <w:color w:val="000000"/>
                <w:sz w:val="20"/>
                <w:szCs w:val="20"/>
              </w:rPr>
              <w:t>/ч)</w:t>
            </w:r>
          </w:p>
        </w:tc>
        <w:tc>
          <w:tcPr>
            <w:tcW w:w="1543" w:type="dxa"/>
          </w:tcPr>
          <w:p w14:paraId="32BAEC86"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b/>
                <w:bCs/>
                <w:color w:val="000000"/>
                <w:sz w:val="20"/>
                <w:szCs w:val="20"/>
              </w:rPr>
            </w:pPr>
            <w:r w:rsidRPr="0093104E">
              <w:rPr>
                <w:rFonts w:ascii="Times New Roman" w:hAnsi="Times New Roman"/>
                <w:b/>
                <w:bCs/>
                <w:color w:val="000000"/>
                <w:sz w:val="20"/>
                <w:szCs w:val="20"/>
              </w:rPr>
              <w:t>Номинальный</w:t>
            </w:r>
          </w:p>
          <w:p w14:paraId="48109BC3" w14:textId="415D5DC5"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b/>
                <w:bCs/>
                <w:color w:val="000000"/>
                <w:sz w:val="20"/>
                <w:szCs w:val="20"/>
              </w:rPr>
            </w:pPr>
            <w:r w:rsidRPr="0093104E">
              <w:rPr>
                <w:rFonts w:ascii="Times New Roman" w:hAnsi="Times New Roman"/>
                <w:b/>
                <w:bCs/>
                <w:color w:val="000000"/>
                <w:sz w:val="20"/>
                <w:szCs w:val="20"/>
              </w:rPr>
              <w:t>Напор ( м</w:t>
            </w:r>
            <w:r w:rsidRPr="0093104E">
              <w:rPr>
                <w:rFonts w:ascii="Times New Roman" w:hAnsi="Times New Roman"/>
                <w:b/>
                <w:bCs/>
                <w:color w:val="000000"/>
                <w:sz w:val="20"/>
                <w:szCs w:val="20"/>
                <w:vertAlign w:val="superscript"/>
              </w:rPr>
              <w:t xml:space="preserve"> </w:t>
            </w:r>
            <w:r w:rsidRPr="0093104E">
              <w:rPr>
                <w:rFonts w:ascii="Times New Roman" w:hAnsi="Times New Roman"/>
                <w:b/>
                <w:bCs/>
                <w:color w:val="000000"/>
                <w:sz w:val="20"/>
                <w:szCs w:val="20"/>
              </w:rPr>
              <w:t>)</w:t>
            </w:r>
          </w:p>
        </w:tc>
        <w:tc>
          <w:tcPr>
            <w:tcW w:w="1304" w:type="dxa"/>
          </w:tcPr>
          <w:p w14:paraId="40345278"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b/>
                <w:bCs/>
                <w:color w:val="000000"/>
                <w:sz w:val="20"/>
                <w:szCs w:val="20"/>
              </w:rPr>
            </w:pPr>
            <w:r w:rsidRPr="0093104E">
              <w:rPr>
                <w:rFonts w:ascii="Times New Roman" w:hAnsi="Times New Roman"/>
                <w:b/>
                <w:bCs/>
                <w:color w:val="000000"/>
                <w:sz w:val="20"/>
                <w:szCs w:val="20"/>
              </w:rPr>
              <w:t xml:space="preserve">Скорость </w:t>
            </w:r>
          </w:p>
          <w:p w14:paraId="324C9C23"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b/>
                <w:bCs/>
                <w:color w:val="000000"/>
                <w:sz w:val="20"/>
                <w:szCs w:val="20"/>
              </w:rPr>
            </w:pPr>
            <w:r w:rsidRPr="0093104E">
              <w:rPr>
                <w:rFonts w:ascii="Times New Roman" w:hAnsi="Times New Roman"/>
                <w:b/>
                <w:bCs/>
                <w:color w:val="000000"/>
                <w:sz w:val="20"/>
                <w:szCs w:val="20"/>
              </w:rPr>
              <w:t>об./мин</w:t>
            </w:r>
          </w:p>
        </w:tc>
        <w:tc>
          <w:tcPr>
            <w:tcW w:w="889" w:type="dxa"/>
            <w:tcBorders>
              <w:right w:val="single" w:sz="4" w:space="0" w:color="auto"/>
            </w:tcBorders>
          </w:tcPr>
          <w:p w14:paraId="400EBCB0"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b/>
                <w:bCs/>
                <w:color w:val="000000"/>
                <w:sz w:val="20"/>
                <w:szCs w:val="20"/>
              </w:rPr>
            </w:pPr>
            <w:r w:rsidRPr="0093104E">
              <w:rPr>
                <w:rFonts w:ascii="Times New Roman" w:hAnsi="Times New Roman"/>
                <w:b/>
                <w:bCs/>
                <w:color w:val="000000"/>
                <w:sz w:val="20"/>
                <w:szCs w:val="20"/>
              </w:rPr>
              <w:t>Мощность</w:t>
            </w:r>
          </w:p>
          <w:p w14:paraId="10697AD7"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b/>
                <w:bCs/>
                <w:color w:val="000000"/>
                <w:sz w:val="20"/>
                <w:szCs w:val="20"/>
              </w:rPr>
            </w:pPr>
            <w:r w:rsidRPr="0093104E">
              <w:rPr>
                <w:rFonts w:ascii="Times New Roman" w:hAnsi="Times New Roman"/>
                <w:b/>
                <w:bCs/>
                <w:color w:val="000000"/>
                <w:sz w:val="20"/>
                <w:szCs w:val="20"/>
              </w:rPr>
              <w:t>кВт</w:t>
            </w:r>
          </w:p>
        </w:tc>
        <w:tc>
          <w:tcPr>
            <w:tcW w:w="859" w:type="dxa"/>
            <w:tcBorders>
              <w:left w:val="single" w:sz="4" w:space="0" w:color="auto"/>
            </w:tcBorders>
          </w:tcPr>
          <w:p w14:paraId="399A47D9"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b/>
                <w:bCs/>
                <w:color w:val="000000"/>
                <w:sz w:val="20"/>
                <w:szCs w:val="20"/>
              </w:rPr>
            </w:pPr>
            <w:r w:rsidRPr="0093104E">
              <w:rPr>
                <w:rFonts w:ascii="Times New Roman" w:hAnsi="Times New Roman"/>
                <w:b/>
                <w:bCs/>
                <w:color w:val="000000"/>
                <w:sz w:val="20"/>
                <w:szCs w:val="20"/>
              </w:rPr>
              <w:t>Год установки</w:t>
            </w:r>
          </w:p>
          <w:p w14:paraId="6EC31D15"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b/>
                <w:bCs/>
                <w:color w:val="000000"/>
                <w:sz w:val="20"/>
                <w:szCs w:val="20"/>
              </w:rPr>
            </w:pPr>
          </w:p>
        </w:tc>
      </w:tr>
      <w:tr w:rsidR="00592761" w:rsidRPr="0093104E" w14:paraId="2CFFB249" w14:textId="77777777" w:rsidTr="002F5179">
        <w:tc>
          <w:tcPr>
            <w:tcW w:w="9344" w:type="dxa"/>
            <w:gridSpan w:val="7"/>
          </w:tcPr>
          <w:p w14:paraId="16B80760" w14:textId="0F88EF60" w:rsidR="00592761" w:rsidRPr="0093104E" w:rsidRDefault="00592761">
            <w:pPr>
              <w:pStyle w:val="a7"/>
              <w:numPr>
                <w:ilvl w:val="1"/>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
                <w:bCs/>
                <w:color w:val="000000"/>
                <w:sz w:val="20"/>
                <w:szCs w:val="20"/>
              </w:rPr>
            </w:pPr>
            <w:r w:rsidRPr="0093104E">
              <w:rPr>
                <w:rFonts w:ascii="Times New Roman" w:hAnsi="Times New Roman"/>
                <w:b/>
                <w:bCs/>
                <w:color w:val="000000"/>
                <w:sz w:val="20"/>
                <w:szCs w:val="20"/>
              </w:rPr>
              <w:t>р.п. Охотск (Водозабор, насосные станции 1 – го, 2 – го подъема)</w:t>
            </w:r>
          </w:p>
        </w:tc>
      </w:tr>
      <w:tr w:rsidR="00592761" w:rsidRPr="0093104E" w14:paraId="1A397D74" w14:textId="77777777" w:rsidTr="00592761">
        <w:tc>
          <w:tcPr>
            <w:tcW w:w="484" w:type="dxa"/>
          </w:tcPr>
          <w:p w14:paraId="77F2C370"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color w:val="000000"/>
                <w:sz w:val="20"/>
                <w:szCs w:val="20"/>
              </w:rPr>
            </w:pPr>
            <w:r w:rsidRPr="0093104E">
              <w:rPr>
                <w:rFonts w:ascii="Times New Roman" w:hAnsi="Times New Roman"/>
                <w:color w:val="000000"/>
                <w:sz w:val="20"/>
                <w:szCs w:val="20"/>
              </w:rPr>
              <w:t>1</w:t>
            </w:r>
          </w:p>
        </w:tc>
        <w:tc>
          <w:tcPr>
            <w:tcW w:w="2790" w:type="dxa"/>
          </w:tcPr>
          <w:p w14:paraId="4EB1ED8D"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color w:val="000000"/>
                <w:sz w:val="20"/>
                <w:szCs w:val="20"/>
              </w:rPr>
            </w:pPr>
            <w:r w:rsidRPr="0093104E">
              <w:rPr>
                <w:rFonts w:ascii="Times New Roman" w:hAnsi="Times New Roman"/>
                <w:color w:val="000000"/>
                <w:sz w:val="20"/>
                <w:szCs w:val="20"/>
              </w:rPr>
              <w:t xml:space="preserve">Насос NL 100/200-37/2-12 </w:t>
            </w:r>
          </w:p>
          <w:p w14:paraId="374089A3" w14:textId="060A281F"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color w:val="000000"/>
                <w:sz w:val="20"/>
                <w:szCs w:val="20"/>
              </w:rPr>
            </w:pPr>
            <w:r w:rsidRPr="0093104E">
              <w:rPr>
                <w:rFonts w:ascii="Times New Roman" w:hAnsi="Times New Roman"/>
                <w:color w:val="000000"/>
                <w:sz w:val="20"/>
                <w:szCs w:val="20"/>
              </w:rPr>
              <w:t>1-го подъема (основной)</w:t>
            </w:r>
          </w:p>
        </w:tc>
        <w:tc>
          <w:tcPr>
            <w:tcW w:w="1475" w:type="dxa"/>
          </w:tcPr>
          <w:p w14:paraId="41ED060F"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225</w:t>
            </w:r>
          </w:p>
        </w:tc>
        <w:tc>
          <w:tcPr>
            <w:tcW w:w="1543" w:type="dxa"/>
          </w:tcPr>
          <w:p w14:paraId="3D0E511B"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42</w:t>
            </w:r>
          </w:p>
        </w:tc>
        <w:tc>
          <w:tcPr>
            <w:tcW w:w="1304" w:type="dxa"/>
          </w:tcPr>
          <w:p w14:paraId="694A429C"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3000</w:t>
            </w:r>
          </w:p>
        </w:tc>
        <w:tc>
          <w:tcPr>
            <w:tcW w:w="889" w:type="dxa"/>
            <w:tcBorders>
              <w:right w:val="single" w:sz="4" w:space="0" w:color="auto"/>
            </w:tcBorders>
          </w:tcPr>
          <w:p w14:paraId="60EA57A7"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37</w:t>
            </w:r>
          </w:p>
        </w:tc>
        <w:tc>
          <w:tcPr>
            <w:tcW w:w="859" w:type="dxa"/>
            <w:tcBorders>
              <w:left w:val="single" w:sz="4" w:space="0" w:color="auto"/>
            </w:tcBorders>
          </w:tcPr>
          <w:p w14:paraId="19317A9C"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2021</w:t>
            </w:r>
          </w:p>
        </w:tc>
      </w:tr>
      <w:tr w:rsidR="00592761" w:rsidRPr="0093104E" w14:paraId="10653D73" w14:textId="77777777" w:rsidTr="00592761">
        <w:tc>
          <w:tcPr>
            <w:tcW w:w="484" w:type="dxa"/>
          </w:tcPr>
          <w:p w14:paraId="2A8E8942"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color w:val="000000"/>
                <w:sz w:val="20"/>
                <w:szCs w:val="20"/>
              </w:rPr>
            </w:pPr>
            <w:r w:rsidRPr="0093104E">
              <w:rPr>
                <w:rFonts w:ascii="Times New Roman" w:hAnsi="Times New Roman"/>
                <w:color w:val="000000"/>
                <w:sz w:val="20"/>
                <w:szCs w:val="20"/>
              </w:rPr>
              <w:t>2</w:t>
            </w:r>
          </w:p>
        </w:tc>
        <w:tc>
          <w:tcPr>
            <w:tcW w:w="2790" w:type="dxa"/>
          </w:tcPr>
          <w:p w14:paraId="0C88B02D"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color w:val="000000"/>
                <w:sz w:val="20"/>
                <w:szCs w:val="20"/>
              </w:rPr>
            </w:pPr>
            <w:r w:rsidRPr="0093104E">
              <w:rPr>
                <w:rFonts w:ascii="Times New Roman" w:hAnsi="Times New Roman"/>
                <w:color w:val="000000"/>
                <w:sz w:val="20"/>
                <w:szCs w:val="20"/>
              </w:rPr>
              <w:t xml:space="preserve">Насос NL 100/200-37/2-12 </w:t>
            </w:r>
          </w:p>
          <w:p w14:paraId="393472B5" w14:textId="22FAD9F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color w:val="000000"/>
                <w:sz w:val="20"/>
                <w:szCs w:val="20"/>
              </w:rPr>
            </w:pPr>
            <w:r w:rsidRPr="0093104E">
              <w:rPr>
                <w:rFonts w:ascii="Times New Roman" w:hAnsi="Times New Roman"/>
                <w:color w:val="000000"/>
                <w:sz w:val="20"/>
                <w:szCs w:val="20"/>
              </w:rPr>
              <w:t>1-го подъема (резерв)</w:t>
            </w:r>
          </w:p>
        </w:tc>
        <w:tc>
          <w:tcPr>
            <w:tcW w:w="1475" w:type="dxa"/>
          </w:tcPr>
          <w:p w14:paraId="2C215967"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225</w:t>
            </w:r>
          </w:p>
        </w:tc>
        <w:tc>
          <w:tcPr>
            <w:tcW w:w="1543" w:type="dxa"/>
          </w:tcPr>
          <w:p w14:paraId="166FA17B"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42</w:t>
            </w:r>
          </w:p>
        </w:tc>
        <w:tc>
          <w:tcPr>
            <w:tcW w:w="1304" w:type="dxa"/>
          </w:tcPr>
          <w:p w14:paraId="5392B616"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3000</w:t>
            </w:r>
          </w:p>
        </w:tc>
        <w:tc>
          <w:tcPr>
            <w:tcW w:w="889" w:type="dxa"/>
            <w:tcBorders>
              <w:right w:val="single" w:sz="4" w:space="0" w:color="auto"/>
            </w:tcBorders>
          </w:tcPr>
          <w:p w14:paraId="3E6051FE"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37</w:t>
            </w:r>
          </w:p>
        </w:tc>
        <w:tc>
          <w:tcPr>
            <w:tcW w:w="859" w:type="dxa"/>
            <w:tcBorders>
              <w:left w:val="single" w:sz="4" w:space="0" w:color="auto"/>
            </w:tcBorders>
          </w:tcPr>
          <w:p w14:paraId="10365B9D"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2012</w:t>
            </w:r>
          </w:p>
        </w:tc>
      </w:tr>
      <w:tr w:rsidR="00592761" w:rsidRPr="0093104E" w14:paraId="537BA2C4" w14:textId="77777777" w:rsidTr="00592761">
        <w:tc>
          <w:tcPr>
            <w:tcW w:w="484" w:type="dxa"/>
          </w:tcPr>
          <w:p w14:paraId="16F32D16"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color w:val="000000"/>
                <w:sz w:val="20"/>
                <w:szCs w:val="20"/>
              </w:rPr>
            </w:pPr>
            <w:r w:rsidRPr="0093104E">
              <w:rPr>
                <w:rFonts w:ascii="Times New Roman" w:hAnsi="Times New Roman"/>
                <w:color w:val="000000"/>
                <w:sz w:val="20"/>
                <w:szCs w:val="20"/>
              </w:rPr>
              <w:t>3</w:t>
            </w:r>
          </w:p>
        </w:tc>
        <w:tc>
          <w:tcPr>
            <w:tcW w:w="2790" w:type="dxa"/>
          </w:tcPr>
          <w:p w14:paraId="3B831419"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color w:val="000000"/>
                <w:sz w:val="20"/>
                <w:szCs w:val="20"/>
              </w:rPr>
            </w:pPr>
            <w:r w:rsidRPr="0093104E">
              <w:rPr>
                <w:rFonts w:ascii="Times New Roman" w:hAnsi="Times New Roman"/>
                <w:color w:val="000000"/>
                <w:sz w:val="20"/>
                <w:szCs w:val="20"/>
              </w:rPr>
              <w:t xml:space="preserve">Насос КМ - 80-50-200 </w:t>
            </w:r>
          </w:p>
          <w:p w14:paraId="0A156356" w14:textId="0B89AB73"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color w:val="000000"/>
                <w:sz w:val="20"/>
                <w:szCs w:val="20"/>
              </w:rPr>
            </w:pPr>
            <w:r w:rsidRPr="0093104E">
              <w:rPr>
                <w:rFonts w:ascii="Times New Roman" w:hAnsi="Times New Roman"/>
                <w:color w:val="000000"/>
                <w:sz w:val="20"/>
                <w:szCs w:val="20"/>
              </w:rPr>
              <w:t>2-го подъема (основной)</w:t>
            </w:r>
          </w:p>
        </w:tc>
        <w:tc>
          <w:tcPr>
            <w:tcW w:w="1475" w:type="dxa"/>
          </w:tcPr>
          <w:p w14:paraId="71909283"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50</w:t>
            </w:r>
          </w:p>
        </w:tc>
        <w:tc>
          <w:tcPr>
            <w:tcW w:w="1543" w:type="dxa"/>
          </w:tcPr>
          <w:p w14:paraId="5251953D"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50</w:t>
            </w:r>
          </w:p>
        </w:tc>
        <w:tc>
          <w:tcPr>
            <w:tcW w:w="1304" w:type="dxa"/>
          </w:tcPr>
          <w:p w14:paraId="1ED7237F"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3000</w:t>
            </w:r>
          </w:p>
        </w:tc>
        <w:tc>
          <w:tcPr>
            <w:tcW w:w="889" w:type="dxa"/>
            <w:tcBorders>
              <w:right w:val="single" w:sz="4" w:space="0" w:color="auto"/>
            </w:tcBorders>
          </w:tcPr>
          <w:p w14:paraId="3E798CEA"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15</w:t>
            </w:r>
          </w:p>
        </w:tc>
        <w:tc>
          <w:tcPr>
            <w:tcW w:w="859" w:type="dxa"/>
            <w:tcBorders>
              <w:left w:val="single" w:sz="4" w:space="0" w:color="auto"/>
            </w:tcBorders>
          </w:tcPr>
          <w:p w14:paraId="581FB550"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2018</w:t>
            </w:r>
          </w:p>
        </w:tc>
      </w:tr>
      <w:tr w:rsidR="00592761" w:rsidRPr="0093104E" w14:paraId="55CA84F5" w14:textId="77777777" w:rsidTr="00592761">
        <w:tc>
          <w:tcPr>
            <w:tcW w:w="484" w:type="dxa"/>
          </w:tcPr>
          <w:p w14:paraId="492017D6"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color w:val="000000"/>
                <w:sz w:val="20"/>
                <w:szCs w:val="20"/>
              </w:rPr>
            </w:pPr>
            <w:r w:rsidRPr="0093104E">
              <w:rPr>
                <w:rFonts w:ascii="Times New Roman" w:hAnsi="Times New Roman"/>
                <w:color w:val="000000"/>
                <w:sz w:val="20"/>
                <w:szCs w:val="20"/>
              </w:rPr>
              <w:t>4</w:t>
            </w:r>
          </w:p>
        </w:tc>
        <w:tc>
          <w:tcPr>
            <w:tcW w:w="2790" w:type="dxa"/>
          </w:tcPr>
          <w:p w14:paraId="43EBC3DC"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color w:val="000000"/>
                <w:sz w:val="20"/>
                <w:szCs w:val="20"/>
              </w:rPr>
            </w:pPr>
            <w:r w:rsidRPr="0093104E">
              <w:rPr>
                <w:rFonts w:ascii="Times New Roman" w:hAnsi="Times New Roman"/>
                <w:color w:val="000000"/>
                <w:sz w:val="20"/>
                <w:szCs w:val="20"/>
              </w:rPr>
              <w:t xml:space="preserve">Насос КМ - 80-50-200 </w:t>
            </w:r>
          </w:p>
          <w:p w14:paraId="6F3F5663" w14:textId="0E75452F"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color w:val="000000"/>
                <w:sz w:val="20"/>
                <w:szCs w:val="20"/>
              </w:rPr>
            </w:pPr>
            <w:r w:rsidRPr="0093104E">
              <w:rPr>
                <w:rFonts w:ascii="Times New Roman" w:hAnsi="Times New Roman"/>
                <w:color w:val="000000"/>
                <w:sz w:val="20"/>
                <w:szCs w:val="20"/>
              </w:rPr>
              <w:t>2-го подъема (резерв)</w:t>
            </w:r>
          </w:p>
        </w:tc>
        <w:tc>
          <w:tcPr>
            <w:tcW w:w="1475" w:type="dxa"/>
          </w:tcPr>
          <w:p w14:paraId="6BE21883"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50</w:t>
            </w:r>
          </w:p>
        </w:tc>
        <w:tc>
          <w:tcPr>
            <w:tcW w:w="1543" w:type="dxa"/>
          </w:tcPr>
          <w:p w14:paraId="5BD33FDE"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50</w:t>
            </w:r>
          </w:p>
        </w:tc>
        <w:tc>
          <w:tcPr>
            <w:tcW w:w="1304" w:type="dxa"/>
          </w:tcPr>
          <w:p w14:paraId="5245FF3D"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3000</w:t>
            </w:r>
          </w:p>
        </w:tc>
        <w:tc>
          <w:tcPr>
            <w:tcW w:w="889" w:type="dxa"/>
            <w:tcBorders>
              <w:right w:val="single" w:sz="4" w:space="0" w:color="auto"/>
            </w:tcBorders>
          </w:tcPr>
          <w:p w14:paraId="625DADF6"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15</w:t>
            </w:r>
          </w:p>
        </w:tc>
        <w:tc>
          <w:tcPr>
            <w:tcW w:w="859" w:type="dxa"/>
            <w:tcBorders>
              <w:left w:val="single" w:sz="4" w:space="0" w:color="auto"/>
            </w:tcBorders>
          </w:tcPr>
          <w:p w14:paraId="3EE7984D" w14:textId="7777777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2018</w:t>
            </w:r>
          </w:p>
        </w:tc>
      </w:tr>
      <w:tr w:rsidR="00592761" w:rsidRPr="0093104E" w14:paraId="0803CA70" w14:textId="77777777" w:rsidTr="002F5179">
        <w:tc>
          <w:tcPr>
            <w:tcW w:w="9344" w:type="dxa"/>
            <w:gridSpan w:val="7"/>
          </w:tcPr>
          <w:p w14:paraId="283B5A4B" w14:textId="64A3233B" w:rsidR="00592761" w:rsidRPr="0093104E" w:rsidRDefault="00592761">
            <w:pPr>
              <w:pStyle w:val="a7"/>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
                <w:bCs/>
                <w:color w:val="000000"/>
                <w:sz w:val="20"/>
                <w:szCs w:val="20"/>
              </w:rPr>
            </w:pPr>
            <w:r w:rsidRPr="0093104E">
              <w:rPr>
                <w:rFonts w:ascii="Times New Roman" w:hAnsi="Times New Roman"/>
                <w:b/>
                <w:bCs/>
                <w:color w:val="000000"/>
                <w:sz w:val="20"/>
                <w:szCs w:val="20"/>
              </w:rPr>
              <w:t>с.Булгин (Водозаборная эксплуатационная скважина)</w:t>
            </w:r>
          </w:p>
        </w:tc>
      </w:tr>
      <w:tr w:rsidR="00592761" w:rsidRPr="0093104E" w14:paraId="1146E848" w14:textId="77777777" w:rsidTr="00592761">
        <w:tc>
          <w:tcPr>
            <w:tcW w:w="484" w:type="dxa"/>
          </w:tcPr>
          <w:p w14:paraId="769143D2" w14:textId="488E876E"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color w:val="000000"/>
                <w:sz w:val="20"/>
                <w:szCs w:val="20"/>
              </w:rPr>
            </w:pPr>
            <w:r w:rsidRPr="0093104E">
              <w:rPr>
                <w:rFonts w:ascii="Times New Roman" w:hAnsi="Times New Roman"/>
                <w:color w:val="000000"/>
                <w:sz w:val="20"/>
                <w:szCs w:val="20"/>
              </w:rPr>
              <w:t>1</w:t>
            </w:r>
          </w:p>
        </w:tc>
        <w:tc>
          <w:tcPr>
            <w:tcW w:w="2790" w:type="dxa"/>
          </w:tcPr>
          <w:p w14:paraId="3DE3CC7F" w14:textId="1EEE5FE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color w:val="000000"/>
                <w:sz w:val="20"/>
                <w:szCs w:val="20"/>
              </w:rPr>
            </w:pPr>
            <w:r w:rsidRPr="0093104E">
              <w:rPr>
                <w:rFonts w:ascii="Times New Roman" w:hAnsi="Times New Roman"/>
                <w:color w:val="000000"/>
                <w:sz w:val="20"/>
                <w:szCs w:val="20"/>
              </w:rPr>
              <w:t>Насос К 80-50-200 1-го подъема (основной)</w:t>
            </w:r>
          </w:p>
        </w:tc>
        <w:tc>
          <w:tcPr>
            <w:tcW w:w="1475" w:type="dxa"/>
          </w:tcPr>
          <w:p w14:paraId="6728EBB1" w14:textId="39E1EBB2"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50</w:t>
            </w:r>
          </w:p>
        </w:tc>
        <w:tc>
          <w:tcPr>
            <w:tcW w:w="1543" w:type="dxa"/>
          </w:tcPr>
          <w:p w14:paraId="27E6D10D" w14:textId="2B1BF025"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50</w:t>
            </w:r>
          </w:p>
        </w:tc>
        <w:tc>
          <w:tcPr>
            <w:tcW w:w="1304" w:type="dxa"/>
          </w:tcPr>
          <w:p w14:paraId="5CEE9AD7" w14:textId="69D8852B"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3000</w:t>
            </w:r>
          </w:p>
        </w:tc>
        <w:tc>
          <w:tcPr>
            <w:tcW w:w="889" w:type="dxa"/>
            <w:tcBorders>
              <w:right w:val="single" w:sz="4" w:space="0" w:color="auto"/>
            </w:tcBorders>
          </w:tcPr>
          <w:p w14:paraId="48B71002" w14:textId="3279B8A2"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15</w:t>
            </w:r>
          </w:p>
        </w:tc>
        <w:tc>
          <w:tcPr>
            <w:tcW w:w="859" w:type="dxa"/>
            <w:tcBorders>
              <w:left w:val="single" w:sz="4" w:space="0" w:color="auto"/>
            </w:tcBorders>
          </w:tcPr>
          <w:p w14:paraId="31EDF7C4" w14:textId="2A681052"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w:t>
            </w:r>
          </w:p>
        </w:tc>
      </w:tr>
      <w:tr w:rsidR="00592761" w:rsidRPr="0093104E" w14:paraId="6C0E7074" w14:textId="77777777" w:rsidTr="00592761">
        <w:tc>
          <w:tcPr>
            <w:tcW w:w="484" w:type="dxa"/>
          </w:tcPr>
          <w:p w14:paraId="6849CFF8" w14:textId="02ACFBEB"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color w:val="000000"/>
                <w:sz w:val="20"/>
                <w:szCs w:val="20"/>
              </w:rPr>
            </w:pPr>
            <w:r w:rsidRPr="0093104E">
              <w:rPr>
                <w:rFonts w:ascii="Times New Roman" w:hAnsi="Times New Roman"/>
                <w:color w:val="000000"/>
                <w:sz w:val="20"/>
                <w:szCs w:val="20"/>
              </w:rPr>
              <w:t>2</w:t>
            </w:r>
          </w:p>
        </w:tc>
        <w:tc>
          <w:tcPr>
            <w:tcW w:w="2790" w:type="dxa"/>
          </w:tcPr>
          <w:p w14:paraId="72BC57AC" w14:textId="41490A69"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color w:val="000000"/>
                <w:sz w:val="20"/>
                <w:szCs w:val="20"/>
              </w:rPr>
            </w:pPr>
            <w:r w:rsidRPr="0093104E">
              <w:rPr>
                <w:rFonts w:ascii="Times New Roman" w:hAnsi="Times New Roman"/>
                <w:color w:val="000000"/>
                <w:sz w:val="20"/>
                <w:szCs w:val="20"/>
              </w:rPr>
              <w:t>Насос К 80-50-200 1-го подъема (резерв)</w:t>
            </w:r>
          </w:p>
        </w:tc>
        <w:tc>
          <w:tcPr>
            <w:tcW w:w="1475" w:type="dxa"/>
          </w:tcPr>
          <w:p w14:paraId="3E7C67FB" w14:textId="2A214626"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50</w:t>
            </w:r>
          </w:p>
        </w:tc>
        <w:tc>
          <w:tcPr>
            <w:tcW w:w="1543" w:type="dxa"/>
          </w:tcPr>
          <w:p w14:paraId="45ADE3D2" w14:textId="598CEEC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50</w:t>
            </w:r>
          </w:p>
        </w:tc>
        <w:tc>
          <w:tcPr>
            <w:tcW w:w="1304" w:type="dxa"/>
          </w:tcPr>
          <w:p w14:paraId="3B09CEC0" w14:textId="0EB1335E"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3000</w:t>
            </w:r>
          </w:p>
        </w:tc>
        <w:tc>
          <w:tcPr>
            <w:tcW w:w="889" w:type="dxa"/>
            <w:tcBorders>
              <w:right w:val="single" w:sz="4" w:space="0" w:color="auto"/>
            </w:tcBorders>
          </w:tcPr>
          <w:p w14:paraId="024D5EF7" w14:textId="3F0C664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15</w:t>
            </w:r>
          </w:p>
        </w:tc>
        <w:tc>
          <w:tcPr>
            <w:tcW w:w="859" w:type="dxa"/>
            <w:tcBorders>
              <w:left w:val="single" w:sz="4" w:space="0" w:color="auto"/>
            </w:tcBorders>
          </w:tcPr>
          <w:p w14:paraId="6D40DA95" w14:textId="7546DC79"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w:t>
            </w:r>
          </w:p>
        </w:tc>
      </w:tr>
      <w:tr w:rsidR="00592761" w:rsidRPr="0093104E" w14:paraId="1B9EA34D" w14:textId="77777777" w:rsidTr="00592761">
        <w:tc>
          <w:tcPr>
            <w:tcW w:w="484" w:type="dxa"/>
          </w:tcPr>
          <w:p w14:paraId="00FCF952" w14:textId="59BC966C"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color w:val="000000"/>
                <w:sz w:val="20"/>
                <w:szCs w:val="20"/>
              </w:rPr>
            </w:pPr>
            <w:r w:rsidRPr="0093104E">
              <w:rPr>
                <w:rFonts w:ascii="Times New Roman" w:hAnsi="Times New Roman"/>
                <w:color w:val="000000"/>
                <w:sz w:val="20"/>
                <w:szCs w:val="20"/>
              </w:rPr>
              <w:t>3</w:t>
            </w:r>
          </w:p>
        </w:tc>
        <w:tc>
          <w:tcPr>
            <w:tcW w:w="2790" w:type="dxa"/>
          </w:tcPr>
          <w:p w14:paraId="03F576EA" w14:textId="32E384E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color w:val="000000"/>
                <w:sz w:val="20"/>
                <w:szCs w:val="20"/>
              </w:rPr>
            </w:pPr>
            <w:r w:rsidRPr="0093104E">
              <w:rPr>
                <w:rFonts w:ascii="Times New Roman" w:hAnsi="Times New Roman"/>
                <w:color w:val="000000"/>
                <w:sz w:val="20"/>
                <w:szCs w:val="20"/>
              </w:rPr>
              <w:t>Насос К 100-50-200 1-го подъема (резерв)</w:t>
            </w:r>
          </w:p>
        </w:tc>
        <w:tc>
          <w:tcPr>
            <w:tcW w:w="1475" w:type="dxa"/>
          </w:tcPr>
          <w:p w14:paraId="7ADFA45B" w14:textId="5D6E5953"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100</w:t>
            </w:r>
          </w:p>
        </w:tc>
        <w:tc>
          <w:tcPr>
            <w:tcW w:w="1543" w:type="dxa"/>
          </w:tcPr>
          <w:p w14:paraId="70B128FB" w14:textId="6D65A2F6"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32</w:t>
            </w:r>
          </w:p>
        </w:tc>
        <w:tc>
          <w:tcPr>
            <w:tcW w:w="1304" w:type="dxa"/>
          </w:tcPr>
          <w:p w14:paraId="577E11C1" w14:textId="6F29A117"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3000</w:t>
            </w:r>
          </w:p>
        </w:tc>
        <w:tc>
          <w:tcPr>
            <w:tcW w:w="889" w:type="dxa"/>
            <w:tcBorders>
              <w:right w:val="single" w:sz="4" w:space="0" w:color="auto"/>
            </w:tcBorders>
          </w:tcPr>
          <w:p w14:paraId="1A7BFA99" w14:textId="2B15D496"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15</w:t>
            </w:r>
          </w:p>
        </w:tc>
        <w:tc>
          <w:tcPr>
            <w:tcW w:w="859" w:type="dxa"/>
            <w:tcBorders>
              <w:left w:val="single" w:sz="4" w:space="0" w:color="auto"/>
            </w:tcBorders>
          </w:tcPr>
          <w:p w14:paraId="21497F20" w14:textId="3A85011F" w:rsidR="00592761" w:rsidRPr="0093104E" w:rsidRDefault="00592761" w:rsidP="0059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w:t>
            </w:r>
          </w:p>
        </w:tc>
      </w:tr>
      <w:tr w:rsidR="00592761" w:rsidRPr="0093104E" w14:paraId="2C6D038B" w14:textId="77777777" w:rsidTr="002F5179">
        <w:tc>
          <w:tcPr>
            <w:tcW w:w="9344" w:type="dxa"/>
            <w:gridSpan w:val="7"/>
          </w:tcPr>
          <w:p w14:paraId="79F44E4E" w14:textId="14988C80" w:rsidR="00592761" w:rsidRPr="0093104E" w:rsidRDefault="00AB029F">
            <w:pPr>
              <w:pStyle w:val="a7"/>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
                <w:bCs/>
                <w:color w:val="000000"/>
                <w:sz w:val="20"/>
                <w:szCs w:val="20"/>
              </w:rPr>
            </w:pPr>
            <w:r w:rsidRPr="0093104E">
              <w:rPr>
                <w:rFonts w:ascii="Times New Roman" w:hAnsi="Times New Roman"/>
                <w:b/>
                <w:bCs/>
                <w:color w:val="000000"/>
                <w:sz w:val="20"/>
                <w:szCs w:val="20"/>
              </w:rPr>
              <w:t>п. Аэропорт (Водозаборная эксплуатационная скважина)</w:t>
            </w:r>
          </w:p>
        </w:tc>
      </w:tr>
      <w:tr w:rsidR="00AB029F" w:rsidRPr="0093104E" w14:paraId="65729C09" w14:textId="77777777" w:rsidTr="00592761">
        <w:tc>
          <w:tcPr>
            <w:tcW w:w="484" w:type="dxa"/>
          </w:tcPr>
          <w:p w14:paraId="6D2DB30D" w14:textId="7EB13243" w:rsidR="00AB029F" w:rsidRPr="0093104E" w:rsidRDefault="00AB029F" w:rsidP="00AB02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color w:val="000000"/>
                <w:sz w:val="20"/>
                <w:szCs w:val="20"/>
              </w:rPr>
            </w:pPr>
            <w:r w:rsidRPr="0093104E">
              <w:rPr>
                <w:rFonts w:ascii="Times New Roman" w:hAnsi="Times New Roman"/>
                <w:color w:val="000000"/>
                <w:sz w:val="20"/>
                <w:szCs w:val="20"/>
              </w:rPr>
              <w:t>1</w:t>
            </w:r>
          </w:p>
        </w:tc>
        <w:tc>
          <w:tcPr>
            <w:tcW w:w="2790" w:type="dxa"/>
          </w:tcPr>
          <w:p w14:paraId="0D3AE579" w14:textId="6EE21E70" w:rsidR="00AB029F" w:rsidRPr="0093104E" w:rsidRDefault="00AB029F" w:rsidP="00AB02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color w:val="000000"/>
                <w:sz w:val="20"/>
                <w:szCs w:val="20"/>
              </w:rPr>
            </w:pPr>
            <w:r w:rsidRPr="0093104E">
              <w:rPr>
                <w:rFonts w:ascii="Times New Roman" w:hAnsi="Times New Roman"/>
                <w:color w:val="000000"/>
                <w:sz w:val="20"/>
                <w:szCs w:val="20"/>
              </w:rPr>
              <w:t>Насос К 8/18 (рабочий) 1-го подъема</w:t>
            </w:r>
          </w:p>
        </w:tc>
        <w:tc>
          <w:tcPr>
            <w:tcW w:w="1475" w:type="dxa"/>
          </w:tcPr>
          <w:p w14:paraId="27820E3A" w14:textId="73B69051" w:rsidR="00AB029F" w:rsidRPr="0093104E" w:rsidRDefault="00AB029F" w:rsidP="00AB02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8</w:t>
            </w:r>
          </w:p>
        </w:tc>
        <w:tc>
          <w:tcPr>
            <w:tcW w:w="1543" w:type="dxa"/>
          </w:tcPr>
          <w:p w14:paraId="4368948C" w14:textId="3DCB6757" w:rsidR="00AB029F" w:rsidRPr="0093104E" w:rsidRDefault="00AB029F" w:rsidP="00AB02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18</w:t>
            </w:r>
          </w:p>
        </w:tc>
        <w:tc>
          <w:tcPr>
            <w:tcW w:w="1304" w:type="dxa"/>
          </w:tcPr>
          <w:p w14:paraId="1E1791A8" w14:textId="3F484E72" w:rsidR="00AB029F" w:rsidRPr="0093104E" w:rsidRDefault="00AB029F" w:rsidP="00AB02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3000</w:t>
            </w:r>
          </w:p>
        </w:tc>
        <w:tc>
          <w:tcPr>
            <w:tcW w:w="889" w:type="dxa"/>
            <w:tcBorders>
              <w:right w:val="single" w:sz="4" w:space="0" w:color="auto"/>
            </w:tcBorders>
          </w:tcPr>
          <w:p w14:paraId="093BA8DC" w14:textId="53F63D16" w:rsidR="00AB029F" w:rsidRPr="0093104E" w:rsidRDefault="00AB029F" w:rsidP="00AB02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1,2</w:t>
            </w:r>
          </w:p>
        </w:tc>
        <w:tc>
          <w:tcPr>
            <w:tcW w:w="859" w:type="dxa"/>
            <w:tcBorders>
              <w:left w:val="single" w:sz="4" w:space="0" w:color="auto"/>
            </w:tcBorders>
          </w:tcPr>
          <w:p w14:paraId="50C9B6B2" w14:textId="77777777" w:rsidR="00AB029F" w:rsidRPr="0093104E" w:rsidRDefault="00AB029F" w:rsidP="00AB02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p>
        </w:tc>
      </w:tr>
      <w:tr w:rsidR="00AB029F" w:rsidRPr="0093104E" w14:paraId="1DD35A91" w14:textId="77777777" w:rsidTr="00592761">
        <w:tc>
          <w:tcPr>
            <w:tcW w:w="484" w:type="dxa"/>
          </w:tcPr>
          <w:p w14:paraId="257897AE" w14:textId="28924E62" w:rsidR="00AB029F" w:rsidRPr="0093104E" w:rsidRDefault="00AB029F" w:rsidP="00AB02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color w:val="000000"/>
                <w:sz w:val="20"/>
                <w:szCs w:val="20"/>
              </w:rPr>
            </w:pPr>
            <w:r w:rsidRPr="0093104E">
              <w:rPr>
                <w:rFonts w:ascii="Times New Roman" w:hAnsi="Times New Roman"/>
                <w:color w:val="000000"/>
                <w:sz w:val="20"/>
                <w:szCs w:val="20"/>
              </w:rPr>
              <w:t>2</w:t>
            </w:r>
          </w:p>
        </w:tc>
        <w:tc>
          <w:tcPr>
            <w:tcW w:w="2790" w:type="dxa"/>
          </w:tcPr>
          <w:p w14:paraId="1E5FC4AE" w14:textId="0FD5D3D4" w:rsidR="00AB029F" w:rsidRPr="0093104E" w:rsidRDefault="00AB029F" w:rsidP="00AB02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color w:val="000000"/>
                <w:sz w:val="20"/>
                <w:szCs w:val="20"/>
              </w:rPr>
            </w:pPr>
            <w:r w:rsidRPr="0093104E">
              <w:rPr>
                <w:rFonts w:ascii="Times New Roman" w:hAnsi="Times New Roman"/>
                <w:color w:val="000000"/>
                <w:sz w:val="20"/>
                <w:szCs w:val="20"/>
              </w:rPr>
              <w:t>Насос К 8/18 (резерв)</w:t>
            </w:r>
          </w:p>
        </w:tc>
        <w:tc>
          <w:tcPr>
            <w:tcW w:w="1475" w:type="dxa"/>
          </w:tcPr>
          <w:p w14:paraId="5B091236" w14:textId="192C37C5" w:rsidR="00AB029F" w:rsidRPr="0093104E" w:rsidRDefault="00AB029F" w:rsidP="00AB02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8</w:t>
            </w:r>
          </w:p>
        </w:tc>
        <w:tc>
          <w:tcPr>
            <w:tcW w:w="1543" w:type="dxa"/>
          </w:tcPr>
          <w:p w14:paraId="060C9B01" w14:textId="50644C8B" w:rsidR="00AB029F" w:rsidRPr="0093104E" w:rsidRDefault="00AB029F" w:rsidP="00AB02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18</w:t>
            </w:r>
          </w:p>
        </w:tc>
        <w:tc>
          <w:tcPr>
            <w:tcW w:w="1304" w:type="dxa"/>
          </w:tcPr>
          <w:p w14:paraId="2CA332BB" w14:textId="32D95161" w:rsidR="00AB029F" w:rsidRPr="0093104E" w:rsidRDefault="00AB029F" w:rsidP="00AB02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3000</w:t>
            </w:r>
          </w:p>
        </w:tc>
        <w:tc>
          <w:tcPr>
            <w:tcW w:w="889" w:type="dxa"/>
            <w:tcBorders>
              <w:right w:val="single" w:sz="4" w:space="0" w:color="auto"/>
            </w:tcBorders>
          </w:tcPr>
          <w:p w14:paraId="0BDE00B6" w14:textId="5613CAC2" w:rsidR="00AB029F" w:rsidRPr="0093104E" w:rsidRDefault="00AB029F" w:rsidP="00AB02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1,2</w:t>
            </w:r>
          </w:p>
        </w:tc>
        <w:tc>
          <w:tcPr>
            <w:tcW w:w="859" w:type="dxa"/>
            <w:tcBorders>
              <w:left w:val="single" w:sz="4" w:space="0" w:color="auto"/>
            </w:tcBorders>
          </w:tcPr>
          <w:p w14:paraId="5ECDF240" w14:textId="77777777" w:rsidR="00AB029F" w:rsidRPr="0093104E" w:rsidRDefault="00AB029F" w:rsidP="00AB02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color w:val="000000"/>
                <w:sz w:val="20"/>
                <w:szCs w:val="20"/>
              </w:rPr>
            </w:pPr>
          </w:p>
        </w:tc>
      </w:tr>
    </w:tbl>
    <w:p w14:paraId="12493C09" w14:textId="77777777" w:rsidR="00592761" w:rsidRPr="0093104E" w:rsidRDefault="00592761" w:rsidP="00592761">
      <w:pPr>
        <w:pStyle w:val="aff1"/>
        <w:spacing w:line="276" w:lineRule="auto"/>
        <w:jc w:val="both"/>
        <w:rPr>
          <w:b/>
          <w:sz w:val="24"/>
          <w:szCs w:val="24"/>
        </w:rPr>
      </w:pPr>
    </w:p>
    <w:p w14:paraId="559FC656" w14:textId="77777777" w:rsidR="001259A1" w:rsidRPr="0093104E" w:rsidRDefault="001259A1" w:rsidP="001259A1">
      <w:pPr>
        <w:pStyle w:val="aff1"/>
        <w:spacing w:line="276" w:lineRule="auto"/>
        <w:ind w:firstLine="708"/>
        <w:jc w:val="both"/>
        <w:rPr>
          <w:sz w:val="24"/>
          <w:szCs w:val="24"/>
        </w:rPr>
      </w:pPr>
      <w:r w:rsidRPr="0093104E">
        <w:rPr>
          <w:sz w:val="24"/>
          <w:szCs w:val="24"/>
        </w:rPr>
        <w:t>Все существующие объекты и сооружения системы водоснабжения принадлежат на праве собственности администрации Охотского муниципального округа. Эксплуатацию и хозяйственную деятельность осуществляет муниципальное унитарное предприятие МУП "Охотское коммунальное хозяйство" (МУП "Охотск КХ")</w:t>
      </w:r>
    </w:p>
    <w:p w14:paraId="6D88BA24" w14:textId="77777777" w:rsidR="001259A1" w:rsidRPr="0093104E" w:rsidRDefault="001259A1" w:rsidP="001259A1">
      <w:pPr>
        <w:spacing w:before="120" w:after="120" w:line="276" w:lineRule="auto"/>
        <w:jc w:val="both"/>
        <w:rPr>
          <w:rFonts w:ascii="Times New Roman" w:hAnsi="Times New Roman"/>
          <w:sz w:val="24"/>
          <w:szCs w:val="24"/>
        </w:rPr>
      </w:pPr>
      <w:r w:rsidRPr="0093104E">
        <w:rPr>
          <w:rFonts w:ascii="Times New Roman" w:hAnsi="Times New Roman"/>
          <w:sz w:val="24"/>
          <w:szCs w:val="24"/>
        </w:rPr>
        <w:t>В рп. Охотск регулярно проводится отбор проб в соответствии с программой производственного контроля.</w:t>
      </w:r>
    </w:p>
    <w:p w14:paraId="3159F34F" w14:textId="77777777" w:rsidR="001259A1" w:rsidRPr="0093104E" w:rsidRDefault="001259A1" w:rsidP="001259A1">
      <w:pPr>
        <w:spacing w:before="120" w:after="120" w:line="276" w:lineRule="auto"/>
        <w:jc w:val="both"/>
        <w:rPr>
          <w:rFonts w:ascii="Times New Roman" w:hAnsi="Times New Roman"/>
          <w:sz w:val="24"/>
          <w:szCs w:val="24"/>
        </w:rPr>
      </w:pPr>
      <w:r w:rsidRPr="0093104E">
        <w:rPr>
          <w:rFonts w:ascii="Times New Roman" w:hAnsi="Times New Roman"/>
          <w:sz w:val="24"/>
          <w:szCs w:val="24"/>
        </w:rPr>
        <w:t>Очистные сооружения системы водоснабжения отсутствуют, вода подается в сеть через фильтры Аван.</w:t>
      </w:r>
    </w:p>
    <w:p w14:paraId="62D7FDD5" w14:textId="77777777" w:rsidR="001259A1" w:rsidRPr="0093104E" w:rsidRDefault="001259A1" w:rsidP="001259A1">
      <w:pPr>
        <w:spacing w:before="120" w:after="120" w:line="276" w:lineRule="auto"/>
        <w:jc w:val="both"/>
        <w:rPr>
          <w:rFonts w:ascii="Times New Roman" w:hAnsi="Times New Roman"/>
          <w:sz w:val="24"/>
          <w:szCs w:val="24"/>
        </w:rPr>
      </w:pPr>
      <w:r w:rsidRPr="0093104E">
        <w:rPr>
          <w:rFonts w:ascii="Times New Roman" w:hAnsi="Times New Roman"/>
          <w:sz w:val="24"/>
          <w:szCs w:val="24"/>
        </w:rPr>
        <w:lastRenderedPageBreak/>
        <w:t>На территориях, не охваченных централизованным водоснабжением, население использует индивидуальные скважины.</w:t>
      </w:r>
    </w:p>
    <w:p w14:paraId="1331AFF2" w14:textId="77777777" w:rsidR="001259A1" w:rsidRPr="0093104E" w:rsidRDefault="001259A1" w:rsidP="001259A1">
      <w:pPr>
        <w:spacing w:before="120" w:after="120" w:line="276" w:lineRule="auto"/>
        <w:jc w:val="both"/>
        <w:rPr>
          <w:rFonts w:ascii="Times New Roman" w:hAnsi="Times New Roman"/>
          <w:sz w:val="24"/>
          <w:szCs w:val="24"/>
        </w:rPr>
      </w:pPr>
      <w:r w:rsidRPr="0093104E">
        <w:rPr>
          <w:rFonts w:ascii="Times New Roman" w:hAnsi="Times New Roman"/>
          <w:sz w:val="24"/>
          <w:szCs w:val="24"/>
        </w:rPr>
        <w:t>Качество холодной воды, подаваемой потребителю,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7437890A" w14:textId="77777777" w:rsidR="001259A1" w:rsidRPr="0093104E" w:rsidRDefault="001259A1" w:rsidP="001259A1">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Протяженность водопроводных сетей в однотрубном исполнении составляет всего 16 299 м, из них в рп. Охотск 13 517 м, в с. Булгин 2 638 м, в п. Аэропорт 144 м. От общей протяженности 16 % трубопровода выполнено из чугуна, 22% трубопровода - трубы ПЭ 100 SDR (ГОСТ – 18599–2001) и 62% - стальной трубопровод. </w:t>
      </w:r>
    </w:p>
    <w:p w14:paraId="11913255" w14:textId="77777777" w:rsidR="001259A1" w:rsidRPr="0093104E" w:rsidRDefault="001259A1" w:rsidP="001259A1">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В 2023 году было </w:t>
      </w:r>
      <w:r w:rsidRPr="0093104E">
        <w:rPr>
          <w:rFonts w:ascii="Times New Roman" w:hAnsi="Times New Roman"/>
          <w:color w:val="000000"/>
          <w:sz w:val="24"/>
          <w:szCs w:val="24"/>
        </w:rPr>
        <w:t xml:space="preserve">проведено техническое обследование центральных систем холодного водоснабжения рп. Охотск., с. Булгин, п. Аэропорт. </w:t>
      </w:r>
      <w:r w:rsidRPr="0093104E">
        <w:rPr>
          <w:rFonts w:ascii="Times New Roman" w:hAnsi="Times New Roman"/>
          <w:sz w:val="24"/>
          <w:szCs w:val="24"/>
        </w:rPr>
        <w:t>Выявлены следующие дефекты и нарушения в отношении следующих объектов технического обследования:</w:t>
      </w:r>
    </w:p>
    <w:p w14:paraId="0A44975C" w14:textId="77777777" w:rsidR="001259A1" w:rsidRPr="0093104E" w:rsidRDefault="001259A1" w:rsidP="001259A1">
      <w:pPr>
        <w:pStyle w:val="a7"/>
        <w:numPr>
          <w:ilvl w:val="0"/>
          <w:numId w:val="9"/>
        </w:num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Недостаточная очистка системы водоснабжения. </w:t>
      </w:r>
    </w:p>
    <w:p w14:paraId="046F6BE8" w14:textId="77777777" w:rsidR="001259A1" w:rsidRPr="0093104E" w:rsidRDefault="001259A1" w:rsidP="001259A1">
      <w:pPr>
        <w:pStyle w:val="a7"/>
        <w:numPr>
          <w:ilvl w:val="0"/>
          <w:numId w:val="9"/>
        </w:numPr>
        <w:spacing w:before="120" w:after="120" w:line="276" w:lineRule="auto"/>
        <w:jc w:val="both"/>
        <w:rPr>
          <w:rFonts w:ascii="Times New Roman" w:hAnsi="Times New Roman"/>
          <w:sz w:val="24"/>
          <w:szCs w:val="24"/>
        </w:rPr>
      </w:pPr>
      <w:r w:rsidRPr="0093104E">
        <w:rPr>
          <w:rFonts w:ascii="Times New Roman" w:hAnsi="Times New Roman"/>
          <w:sz w:val="24"/>
          <w:szCs w:val="24"/>
        </w:rPr>
        <w:t>Высокий износ, физический и моральный, оборудования водоснабжения.</w:t>
      </w:r>
    </w:p>
    <w:p w14:paraId="418B61B2" w14:textId="77777777" w:rsidR="001259A1" w:rsidRPr="0093104E" w:rsidRDefault="001259A1" w:rsidP="001259A1">
      <w:pPr>
        <w:pStyle w:val="a7"/>
        <w:numPr>
          <w:ilvl w:val="0"/>
          <w:numId w:val="9"/>
        </w:numPr>
        <w:spacing w:before="120" w:after="120" w:line="276" w:lineRule="auto"/>
        <w:jc w:val="both"/>
        <w:rPr>
          <w:rFonts w:ascii="Times New Roman" w:hAnsi="Times New Roman"/>
          <w:sz w:val="24"/>
          <w:szCs w:val="24"/>
        </w:rPr>
      </w:pPr>
      <w:r w:rsidRPr="0093104E">
        <w:rPr>
          <w:rFonts w:ascii="Times New Roman" w:hAnsi="Times New Roman"/>
          <w:sz w:val="24"/>
          <w:szCs w:val="24"/>
        </w:rPr>
        <w:t>Отсутствие закольцовки сетей водоснабжения, наличие тупиков, требующих промывки путем опорожнения.</w:t>
      </w:r>
    </w:p>
    <w:p w14:paraId="1B2FCF45" w14:textId="77777777" w:rsidR="001259A1" w:rsidRPr="0093104E" w:rsidRDefault="001259A1" w:rsidP="001259A1">
      <w:pPr>
        <w:pStyle w:val="a7"/>
        <w:numPr>
          <w:ilvl w:val="0"/>
          <w:numId w:val="9"/>
        </w:num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Высокий износ сетей холодного водоснабжения. </w:t>
      </w:r>
    </w:p>
    <w:p w14:paraId="142F493C" w14:textId="77777777" w:rsidR="001259A1" w:rsidRPr="0093104E" w:rsidRDefault="001259A1" w:rsidP="001259A1">
      <w:pPr>
        <w:spacing w:before="120" w:after="120" w:line="276" w:lineRule="auto"/>
        <w:jc w:val="both"/>
        <w:rPr>
          <w:rFonts w:ascii="Times New Roman" w:hAnsi="Times New Roman"/>
          <w:sz w:val="24"/>
          <w:szCs w:val="24"/>
        </w:rPr>
      </w:pPr>
      <w:r w:rsidRPr="0093104E">
        <w:rPr>
          <w:rFonts w:ascii="Times New Roman" w:hAnsi="Times New Roman"/>
          <w:sz w:val="24"/>
          <w:szCs w:val="24"/>
        </w:rPr>
        <w:t>Техническая характеристика водопроводной сети представлена в таблице 1.6.1-3.</w:t>
      </w:r>
    </w:p>
    <w:p w14:paraId="52489C95" w14:textId="26993291" w:rsidR="007023E7" w:rsidRPr="0093104E" w:rsidRDefault="00A00D1D" w:rsidP="007023E7">
      <w:pPr>
        <w:pStyle w:val="aff1"/>
        <w:spacing w:line="276" w:lineRule="auto"/>
        <w:jc w:val="right"/>
        <w:rPr>
          <w:bCs/>
          <w:sz w:val="24"/>
          <w:szCs w:val="24"/>
        </w:rPr>
      </w:pPr>
      <w:r w:rsidRPr="0093104E">
        <w:rPr>
          <w:bCs/>
          <w:sz w:val="24"/>
          <w:szCs w:val="24"/>
        </w:rPr>
        <w:t>Таблица 1.6.1-</w:t>
      </w:r>
      <w:r w:rsidR="004B24AB" w:rsidRPr="0093104E">
        <w:rPr>
          <w:bCs/>
          <w:sz w:val="24"/>
          <w:szCs w:val="24"/>
        </w:rPr>
        <w:t>3</w:t>
      </w:r>
    </w:p>
    <w:p w14:paraId="6B8E3811" w14:textId="72F59456" w:rsidR="005C60D7" w:rsidRPr="0093104E" w:rsidRDefault="005C60D7" w:rsidP="005C60D7">
      <w:pPr>
        <w:pStyle w:val="aff1"/>
        <w:spacing w:line="276" w:lineRule="auto"/>
        <w:jc w:val="center"/>
        <w:rPr>
          <w:bCs/>
          <w:sz w:val="24"/>
        </w:rPr>
      </w:pPr>
      <w:r w:rsidRPr="0093104E">
        <w:rPr>
          <w:bCs/>
          <w:sz w:val="24"/>
          <w:szCs w:val="24"/>
        </w:rPr>
        <w:t>Техническая характеристика водопроводной сети</w:t>
      </w:r>
    </w:p>
    <w:tbl>
      <w:tblPr>
        <w:tblW w:w="5000" w:type="pct"/>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1154"/>
        <w:gridCol w:w="788"/>
        <w:gridCol w:w="1030"/>
        <w:gridCol w:w="789"/>
        <w:gridCol w:w="1152"/>
        <w:gridCol w:w="909"/>
        <w:gridCol w:w="1327"/>
        <w:gridCol w:w="936"/>
        <w:gridCol w:w="780"/>
      </w:tblGrid>
      <w:tr w:rsidR="000E414B" w:rsidRPr="0093104E" w14:paraId="65CF7100" w14:textId="2709EFE8" w:rsidTr="000E414B">
        <w:trPr>
          <w:tblHeader/>
        </w:trPr>
        <w:tc>
          <w:tcPr>
            <w:tcW w:w="687" w:type="dxa"/>
            <w:noWrap/>
            <w:vAlign w:val="center"/>
            <w:hideMark/>
          </w:tcPr>
          <w:p w14:paraId="530966BD" w14:textId="77777777" w:rsidR="00FE590F" w:rsidRPr="0093104E" w:rsidRDefault="00FE590F" w:rsidP="00FE590F">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b/>
                <w:bCs/>
                <w:color w:val="000000"/>
                <w:sz w:val="20"/>
                <w:szCs w:val="20"/>
                <w:lang w:eastAsia="ru-RU"/>
              </w:rPr>
              <w:t>№</w:t>
            </w:r>
          </w:p>
          <w:p w14:paraId="2AB747EA" w14:textId="77777777" w:rsidR="00FE590F" w:rsidRPr="0093104E" w:rsidRDefault="00FE590F" w:rsidP="00FE590F">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b/>
                <w:bCs/>
                <w:color w:val="000000"/>
                <w:sz w:val="20"/>
                <w:szCs w:val="20"/>
                <w:lang w:eastAsia="ru-RU"/>
              </w:rPr>
              <w:t>участка</w:t>
            </w:r>
          </w:p>
        </w:tc>
        <w:tc>
          <w:tcPr>
            <w:tcW w:w="1127" w:type="dxa"/>
            <w:noWrap/>
            <w:vAlign w:val="center"/>
            <w:hideMark/>
          </w:tcPr>
          <w:p w14:paraId="544E9B06" w14:textId="77777777" w:rsidR="00FE590F" w:rsidRPr="0093104E" w:rsidRDefault="00FE590F" w:rsidP="00FE590F">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b/>
                <w:bCs/>
                <w:color w:val="000000"/>
                <w:sz w:val="20"/>
                <w:szCs w:val="20"/>
                <w:lang w:eastAsia="ru-RU"/>
              </w:rPr>
              <w:t>Наружный</w:t>
            </w:r>
          </w:p>
          <w:p w14:paraId="669E05CD" w14:textId="77777777" w:rsidR="00FE590F" w:rsidRPr="0093104E" w:rsidRDefault="00FE590F" w:rsidP="00FE590F">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b/>
                <w:bCs/>
                <w:color w:val="000000"/>
                <w:sz w:val="20"/>
                <w:szCs w:val="20"/>
                <w:lang w:eastAsia="ru-RU"/>
              </w:rPr>
              <w:t>Диаметр</w:t>
            </w:r>
          </w:p>
          <w:p w14:paraId="57517465" w14:textId="77777777" w:rsidR="00FE590F" w:rsidRPr="0093104E" w:rsidRDefault="00FE590F" w:rsidP="00FE590F">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b/>
                <w:bCs/>
                <w:color w:val="000000"/>
                <w:sz w:val="20"/>
                <w:szCs w:val="20"/>
                <w:lang w:eastAsia="ru-RU"/>
              </w:rPr>
              <w:t>(мм)</w:t>
            </w:r>
          </w:p>
        </w:tc>
        <w:tc>
          <w:tcPr>
            <w:tcW w:w="769" w:type="dxa"/>
            <w:noWrap/>
            <w:vAlign w:val="center"/>
            <w:hideMark/>
          </w:tcPr>
          <w:p w14:paraId="6AEB283F" w14:textId="77777777" w:rsidR="00FE590F" w:rsidRPr="0093104E" w:rsidRDefault="00FE590F" w:rsidP="00FE590F">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b/>
                <w:bCs/>
                <w:color w:val="000000"/>
                <w:sz w:val="20"/>
                <w:szCs w:val="20"/>
                <w:lang w:eastAsia="ru-RU"/>
              </w:rPr>
              <w:t>Длина</w:t>
            </w:r>
          </w:p>
          <w:p w14:paraId="5A73E5C2" w14:textId="77777777" w:rsidR="00FE590F" w:rsidRPr="0093104E" w:rsidRDefault="00FE590F" w:rsidP="00FE590F">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b/>
                <w:bCs/>
                <w:color w:val="000000"/>
                <w:sz w:val="20"/>
                <w:szCs w:val="20"/>
                <w:lang w:eastAsia="ru-RU"/>
              </w:rPr>
              <w:t>(м)</w:t>
            </w:r>
          </w:p>
        </w:tc>
        <w:tc>
          <w:tcPr>
            <w:tcW w:w="1006" w:type="dxa"/>
            <w:noWrap/>
            <w:vAlign w:val="center"/>
            <w:hideMark/>
          </w:tcPr>
          <w:p w14:paraId="2B421A78" w14:textId="77777777" w:rsidR="00FE590F" w:rsidRPr="0093104E" w:rsidRDefault="00FE590F" w:rsidP="00FE590F">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b/>
                <w:bCs/>
                <w:color w:val="000000"/>
                <w:sz w:val="20"/>
                <w:szCs w:val="20"/>
                <w:lang w:eastAsia="ru-RU"/>
              </w:rPr>
              <w:t>Толщина</w:t>
            </w:r>
          </w:p>
          <w:p w14:paraId="21FE4304" w14:textId="77777777" w:rsidR="00FE590F" w:rsidRPr="0093104E" w:rsidRDefault="00FE590F" w:rsidP="00FE590F">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b/>
                <w:bCs/>
                <w:color w:val="000000"/>
                <w:sz w:val="20"/>
                <w:szCs w:val="20"/>
                <w:lang w:eastAsia="ru-RU"/>
              </w:rPr>
              <w:t>Стенки</w:t>
            </w:r>
          </w:p>
          <w:p w14:paraId="325DA6A1" w14:textId="77777777" w:rsidR="00FE590F" w:rsidRPr="0093104E" w:rsidRDefault="00FE590F" w:rsidP="00FE590F">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b/>
                <w:bCs/>
                <w:color w:val="000000"/>
                <w:sz w:val="20"/>
                <w:szCs w:val="20"/>
                <w:lang w:eastAsia="ru-RU"/>
              </w:rPr>
              <w:t>(мм)</w:t>
            </w:r>
          </w:p>
        </w:tc>
        <w:tc>
          <w:tcPr>
            <w:tcW w:w="770" w:type="dxa"/>
            <w:noWrap/>
            <w:vAlign w:val="center"/>
            <w:hideMark/>
          </w:tcPr>
          <w:p w14:paraId="4DCE2E7A" w14:textId="77777777" w:rsidR="00FE590F" w:rsidRPr="0093104E" w:rsidRDefault="00FE590F" w:rsidP="00FE590F">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b/>
                <w:bCs/>
                <w:color w:val="000000"/>
                <w:sz w:val="20"/>
                <w:szCs w:val="20"/>
                <w:lang w:eastAsia="ru-RU"/>
              </w:rPr>
              <w:t>ГОСТ</w:t>
            </w:r>
          </w:p>
        </w:tc>
        <w:tc>
          <w:tcPr>
            <w:tcW w:w="1125" w:type="dxa"/>
            <w:noWrap/>
            <w:vAlign w:val="center"/>
            <w:hideMark/>
          </w:tcPr>
          <w:p w14:paraId="4F01B69B" w14:textId="53D6817B" w:rsidR="00FE590F" w:rsidRPr="0093104E" w:rsidRDefault="00FE590F" w:rsidP="00FE590F">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b/>
                <w:bCs/>
                <w:color w:val="000000"/>
                <w:sz w:val="20"/>
                <w:szCs w:val="20"/>
                <w:lang w:eastAsia="ru-RU"/>
              </w:rPr>
              <w:t>Материал</w:t>
            </w:r>
          </w:p>
          <w:p w14:paraId="1F1A2F4A" w14:textId="0FC7318D" w:rsidR="00FE590F" w:rsidRPr="0093104E" w:rsidRDefault="00FE590F" w:rsidP="00FE590F">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b/>
                <w:bCs/>
                <w:color w:val="000000"/>
                <w:sz w:val="20"/>
                <w:szCs w:val="20"/>
                <w:lang w:eastAsia="ru-RU"/>
              </w:rPr>
              <w:t>(труба)</w:t>
            </w:r>
          </w:p>
        </w:tc>
        <w:tc>
          <w:tcPr>
            <w:tcW w:w="888" w:type="dxa"/>
            <w:noWrap/>
            <w:vAlign w:val="center"/>
            <w:hideMark/>
          </w:tcPr>
          <w:p w14:paraId="4A94E8F9" w14:textId="77777777" w:rsidR="00FE590F" w:rsidRPr="0093104E" w:rsidRDefault="00FE590F" w:rsidP="00FE590F">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b/>
                <w:bCs/>
                <w:color w:val="000000"/>
                <w:sz w:val="20"/>
                <w:szCs w:val="20"/>
                <w:lang w:eastAsia="ru-RU"/>
              </w:rPr>
              <w:t>Разовое наполнение</w:t>
            </w:r>
          </w:p>
          <w:p w14:paraId="4DBA700C" w14:textId="77777777" w:rsidR="00FE590F" w:rsidRPr="0093104E" w:rsidRDefault="00FE590F" w:rsidP="00FE590F">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b/>
                <w:bCs/>
                <w:color w:val="000000"/>
                <w:sz w:val="20"/>
                <w:szCs w:val="20"/>
                <w:lang w:eastAsia="ru-RU"/>
              </w:rPr>
              <w:t>(м</w:t>
            </w:r>
            <w:r w:rsidRPr="0093104E">
              <w:rPr>
                <w:rFonts w:ascii="Times New Roman" w:hAnsi="Times New Roman"/>
                <w:b/>
                <w:bCs/>
                <w:color w:val="000000"/>
                <w:sz w:val="20"/>
                <w:szCs w:val="20"/>
                <w:vertAlign w:val="superscript"/>
                <w:lang w:eastAsia="ru-RU"/>
              </w:rPr>
              <w:t>3</w:t>
            </w:r>
            <w:r w:rsidRPr="0093104E">
              <w:rPr>
                <w:rFonts w:ascii="Times New Roman" w:hAnsi="Times New Roman"/>
                <w:b/>
                <w:bCs/>
                <w:color w:val="000000"/>
                <w:sz w:val="20"/>
                <w:szCs w:val="20"/>
                <w:lang w:eastAsia="ru-RU"/>
              </w:rPr>
              <w:t>)</w:t>
            </w:r>
          </w:p>
        </w:tc>
        <w:tc>
          <w:tcPr>
            <w:tcW w:w="1296" w:type="dxa"/>
            <w:vAlign w:val="center"/>
          </w:tcPr>
          <w:p w14:paraId="0469632A" w14:textId="77777777" w:rsidR="00FE590F" w:rsidRPr="0093104E" w:rsidRDefault="00FE590F" w:rsidP="00FE590F">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b/>
                <w:bCs/>
                <w:color w:val="000000"/>
                <w:sz w:val="20"/>
                <w:szCs w:val="20"/>
                <w:lang w:eastAsia="ru-RU"/>
              </w:rPr>
              <w:t>Способ</w:t>
            </w:r>
          </w:p>
          <w:p w14:paraId="5A0DFDD3" w14:textId="77777777" w:rsidR="00FE590F" w:rsidRPr="0093104E" w:rsidRDefault="00FE590F" w:rsidP="00FE590F">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b/>
                <w:bCs/>
                <w:color w:val="000000"/>
                <w:sz w:val="20"/>
                <w:szCs w:val="20"/>
                <w:lang w:eastAsia="ru-RU"/>
              </w:rPr>
              <w:t>прокладки</w:t>
            </w:r>
          </w:p>
        </w:tc>
        <w:tc>
          <w:tcPr>
            <w:tcW w:w="914" w:type="dxa"/>
            <w:vAlign w:val="center"/>
          </w:tcPr>
          <w:p w14:paraId="643B24C0" w14:textId="77777777" w:rsidR="00FE590F" w:rsidRPr="0093104E" w:rsidRDefault="00FE590F" w:rsidP="00FE590F">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b/>
                <w:bCs/>
                <w:color w:val="000000"/>
                <w:sz w:val="20"/>
                <w:szCs w:val="20"/>
                <w:lang w:eastAsia="ru-RU"/>
              </w:rPr>
              <w:t>Год</w:t>
            </w:r>
          </w:p>
          <w:p w14:paraId="52F4CB6C" w14:textId="28F35AAB" w:rsidR="00FE590F" w:rsidRPr="0093104E" w:rsidRDefault="00FE590F" w:rsidP="00FE590F">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b/>
                <w:bCs/>
                <w:color w:val="000000"/>
                <w:sz w:val="20"/>
                <w:szCs w:val="20"/>
                <w:lang w:eastAsia="ru-RU"/>
              </w:rPr>
              <w:t>постройки</w:t>
            </w:r>
          </w:p>
        </w:tc>
        <w:tc>
          <w:tcPr>
            <w:tcW w:w="762" w:type="dxa"/>
            <w:vAlign w:val="center"/>
          </w:tcPr>
          <w:p w14:paraId="08848D00" w14:textId="77777777" w:rsidR="00FE590F" w:rsidRPr="0093104E" w:rsidRDefault="00FE590F" w:rsidP="00FE590F">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b/>
                <w:bCs/>
                <w:color w:val="000000"/>
                <w:sz w:val="20"/>
                <w:szCs w:val="20"/>
                <w:lang w:eastAsia="ru-RU"/>
              </w:rPr>
              <w:t>Износ</w:t>
            </w:r>
          </w:p>
          <w:p w14:paraId="43454F07" w14:textId="6021E07C" w:rsidR="00FE590F" w:rsidRPr="0093104E" w:rsidRDefault="00FE590F" w:rsidP="00FE590F">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b/>
                <w:bCs/>
                <w:color w:val="000000"/>
                <w:sz w:val="20"/>
                <w:szCs w:val="20"/>
                <w:lang w:eastAsia="ru-RU"/>
              </w:rPr>
              <w:t>%</w:t>
            </w:r>
          </w:p>
        </w:tc>
      </w:tr>
      <w:tr w:rsidR="00FE590F" w:rsidRPr="0093104E" w14:paraId="75177D5D" w14:textId="54F59EC7" w:rsidTr="000E414B">
        <w:trPr>
          <w:trHeight w:val="300"/>
        </w:trPr>
        <w:tc>
          <w:tcPr>
            <w:tcW w:w="9344" w:type="dxa"/>
            <w:gridSpan w:val="10"/>
            <w:noWrap/>
            <w:vAlign w:val="center"/>
          </w:tcPr>
          <w:p w14:paraId="6DD90CF6" w14:textId="11E625B8" w:rsidR="00FE590F" w:rsidRPr="0093104E" w:rsidRDefault="00FE590F">
            <w:pPr>
              <w:pStyle w:val="a7"/>
              <w:numPr>
                <w:ilvl w:val="1"/>
                <w:numId w:val="2"/>
              </w:numPr>
              <w:spacing w:line="240" w:lineRule="auto"/>
              <w:jc w:val="center"/>
              <w:rPr>
                <w:rFonts w:ascii="Times New Roman" w:hAnsi="Times New Roman"/>
                <w:b/>
                <w:bCs/>
                <w:color w:val="000000"/>
                <w:sz w:val="20"/>
                <w:szCs w:val="20"/>
              </w:rPr>
            </w:pPr>
            <w:r w:rsidRPr="0093104E">
              <w:rPr>
                <w:rFonts w:ascii="Times New Roman" w:hAnsi="Times New Roman"/>
                <w:b/>
                <w:bCs/>
                <w:color w:val="000000"/>
                <w:sz w:val="20"/>
                <w:szCs w:val="20"/>
              </w:rPr>
              <w:t>р.п. Охотск</w:t>
            </w:r>
          </w:p>
        </w:tc>
      </w:tr>
      <w:tr w:rsidR="000E414B" w:rsidRPr="0093104E" w14:paraId="61E8159C" w14:textId="3AD31CF3" w:rsidTr="000E414B">
        <w:trPr>
          <w:trHeight w:val="300"/>
        </w:trPr>
        <w:tc>
          <w:tcPr>
            <w:tcW w:w="687" w:type="dxa"/>
            <w:shd w:val="clear" w:color="000000" w:fill="FFFFFF"/>
            <w:noWrap/>
            <w:vAlign w:val="center"/>
            <w:hideMark/>
          </w:tcPr>
          <w:p w14:paraId="622EF5A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w:t>
            </w:r>
          </w:p>
        </w:tc>
        <w:tc>
          <w:tcPr>
            <w:tcW w:w="1127" w:type="dxa"/>
            <w:shd w:val="clear" w:color="000000" w:fill="FFFFFF"/>
            <w:noWrap/>
            <w:vAlign w:val="center"/>
            <w:hideMark/>
          </w:tcPr>
          <w:p w14:paraId="3E93BE2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159</w:t>
            </w:r>
          </w:p>
        </w:tc>
        <w:tc>
          <w:tcPr>
            <w:tcW w:w="769" w:type="dxa"/>
            <w:shd w:val="clear" w:color="000000" w:fill="FFFFFF"/>
            <w:noWrap/>
            <w:vAlign w:val="center"/>
            <w:hideMark/>
          </w:tcPr>
          <w:p w14:paraId="44F36D09"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982</w:t>
            </w:r>
          </w:p>
        </w:tc>
        <w:tc>
          <w:tcPr>
            <w:tcW w:w="1006" w:type="dxa"/>
            <w:vAlign w:val="center"/>
            <w:hideMark/>
          </w:tcPr>
          <w:p w14:paraId="49AABDF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3,5</w:t>
            </w:r>
          </w:p>
        </w:tc>
        <w:tc>
          <w:tcPr>
            <w:tcW w:w="770" w:type="dxa"/>
            <w:vAlign w:val="center"/>
            <w:hideMark/>
          </w:tcPr>
          <w:p w14:paraId="3645D84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30874D8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чугун</w:t>
            </w:r>
          </w:p>
        </w:tc>
        <w:tc>
          <w:tcPr>
            <w:tcW w:w="888" w:type="dxa"/>
            <w:vAlign w:val="center"/>
            <w:hideMark/>
          </w:tcPr>
          <w:p w14:paraId="51B5E1D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17,68</w:t>
            </w:r>
          </w:p>
        </w:tc>
        <w:tc>
          <w:tcPr>
            <w:tcW w:w="1296" w:type="dxa"/>
            <w:vAlign w:val="center"/>
          </w:tcPr>
          <w:p w14:paraId="49A534D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2128CD0B" w14:textId="476A6681"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500A5930" w14:textId="46F1F3DD"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45751E5A" w14:textId="380C6825" w:rsidTr="000E414B">
        <w:trPr>
          <w:trHeight w:val="300"/>
        </w:trPr>
        <w:tc>
          <w:tcPr>
            <w:tcW w:w="687" w:type="dxa"/>
            <w:noWrap/>
            <w:vAlign w:val="center"/>
            <w:hideMark/>
          </w:tcPr>
          <w:p w14:paraId="1F91D9C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w:t>
            </w:r>
          </w:p>
        </w:tc>
        <w:tc>
          <w:tcPr>
            <w:tcW w:w="1127" w:type="dxa"/>
            <w:noWrap/>
            <w:vAlign w:val="center"/>
            <w:hideMark/>
          </w:tcPr>
          <w:p w14:paraId="395CE53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3BD31A3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22</w:t>
            </w:r>
          </w:p>
        </w:tc>
        <w:tc>
          <w:tcPr>
            <w:tcW w:w="1006" w:type="dxa"/>
            <w:noWrap/>
            <w:vAlign w:val="center"/>
            <w:hideMark/>
          </w:tcPr>
          <w:p w14:paraId="2CA2A87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3,5</w:t>
            </w:r>
          </w:p>
        </w:tc>
        <w:tc>
          <w:tcPr>
            <w:tcW w:w="770" w:type="dxa"/>
            <w:vAlign w:val="center"/>
            <w:hideMark/>
          </w:tcPr>
          <w:p w14:paraId="7726E02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1125" w:type="dxa"/>
            <w:vAlign w:val="center"/>
            <w:hideMark/>
          </w:tcPr>
          <w:p w14:paraId="29725E7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239DA49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0,03</w:t>
            </w:r>
          </w:p>
        </w:tc>
        <w:tc>
          <w:tcPr>
            <w:tcW w:w="1296" w:type="dxa"/>
            <w:vAlign w:val="center"/>
          </w:tcPr>
          <w:p w14:paraId="71BEF2C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2E5461F4" w14:textId="57EB4099"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4F0427E3" w14:textId="4B254E69"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3CAE801C" w14:textId="6D7AFE23" w:rsidTr="000E414B">
        <w:trPr>
          <w:trHeight w:val="300"/>
        </w:trPr>
        <w:tc>
          <w:tcPr>
            <w:tcW w:w="687" w:type="dxa"/>
            <w:shd w:val="clear" w:color="000000" w:fill="FFFFFF"/>
            <w:noWrap/>
            <w:vAlign w:val="center"/>
            <w:hideMark/>
          </w:tcPr>
          <w:p w14:paraId="391A3CF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w:t>
            </w:r>
          </w:p>
        </w:tc>
        <w:tc>
          <w:tcPr>
            <w:tcW w:w="1127" w:type="dxa"/>
            <w:noWrap/>
            <w:vAlign w:val="center"/>
            <w:hideMark/>
          </w:tcPr>
          <w:p w14:paraId="3EA264A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76</w:t>
            </w:r>
          </w:p>
        </w:tc>
        <w:tc>
          <w:tcPr>
            <w:tcW w:w="769" w:type="dxa"/>
            <w:noWrap/>
            <w:vAlign w:val="center"/>
            <w:hideMark/>
          </w:tcPr>
          <w:p w14:paraId="76FCB4C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81</w:t>
            </w:r>
          </w:p>
        </w:tc>
        <w:tc>
          <w:tcPr>
            <w:tcW w:w="1006" w:type="dxa"/>
            <w:noWrap/>
            <w:vAlign w:val="center"/>
            <w:hideMark/>
          </w:tcPr>
          <w:p w14:paraId="57B0537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3,5</w:t>
            </w:r>
          </w:p>
        </w:tc>
        <w:tc>
          <w:tcPr>
            <w:tcW w:w="770" w:type="dxa"/>
            <w:vAlign w:val="center"/>
            <w:hideMark/>
          </w:tcPr>
          <w:p w14:paraId="227FE5E9"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1125" w:type="dxa"/>
            <w:vAlign w:val="center"/>
            <w:hideMark/>
          </w:tcPr>
          <w:p w14:paraId="1FA3ED0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6EC8965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0,32</w:t>
            </w:r>
          </w:p>
        </w:tc>
        <w:tc>
          <w:tcPr>
            <w:tcW w:w="1296" w:type="dxa"/>
            <w:vAlign w:val="center"/>
          </w:tcPr>
          <w:p w14:paraId="203C199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5CABEB5B" w14:textId="771A1056"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22747A48" w14:textId="713DE5E9"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2B4DDF95" w14:textId="6983CF7B" w:rsidTr="000E414B">
        <w:trPr>
          <w:trHeight w:val="300"/>
        </w:trPr>
        <w:tc>
          <w:tcPr>
            <w:tcW w:w="687" w:type="dxa"/>
            <w:noWrap/>
            <w:vAlign w:val="center"/>
            <w:hideMark/>
          </w:tcPr>
          <w:p w14:paraId="0D758C3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4</w:t>
            </w:r>
          </w:p>
        </w:tc>
        <w:tc>
          <w:tcPr>
            <w:tcW w:w="1127" w:type="dxa"/>
            <w:noWrap/>
            <w:vAlign w:val="center"/>
            <w:hideMark/>
          </w:tcPr>
          <w:p w14:paraId="7191C05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7F8DEFE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61,7</w:t>
            </w:r>
          </w:p>
        </w:tc>
        <w:tc>
          <w:tcPr>
            <w:tcW w:w="1006" w:type="dxa"/>
            <w:vAlign w:val="center"/>
            <w:hideMark/>
          </w:tcPr>
          <w:p w14:paraId="0339404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4663585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6C40705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7F23E5E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0,09</w:t>
            </w:r>
          </w:p>
        </w:tc>
        <w:tc>
          <w:tcPr>
            <w:tcW w:w="1296" w:type="dxa"/>
            <w:vAlign w:val="center"/>
          </w:tcPr>
          <w:p w14:paraId="1F3765EC"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66A558BE" w14:textId="3DF19C84"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00BB8BC9" w14:textId="6EAA1EB1"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6DC95367" w14:textId="35EE594A" w:rsidTr="000E414B">
        <w:trPr>
          <w:trHeight w:val="300"/>
        </w:trPr>
        <w:tc>
          <w:tcPr>
            <w:tcW w:w="687" w:type="dxa"/>
            <w:noWrap/>
            <w:vAlign w:val="center"/>
            <w:hideMark/>
          </w:tcPr>
          <w:p w14:paraId="6587309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w:t>
            </w:r>
          </w:p>
        </w:tc>
        <w:tc>
          <w:tcPr>
            <w:tcW w:w="1127" w:type="dxa"/>
            <w:noWrap/>
            <w:vAlign w:val="center"/>
            <w:hideMark/>
          </w:tcPr>
          <w:p w14:paraId="0E600C6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15C9062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98</w:t>
            </w:r>
          </w:p>
        </w:tc>
        <w:tc>
          <w:tcPr>
            <w:tcW w:w="1006" w:type="dxa"/>
            <w:vAlign w:val="center"/>
            <w:hideMark/>
          </w:tcPr>
          <w:p w14:paraId="5BFD5F6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2242DC5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7A0B1C1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17408FB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0,14</w:t>
            </w:r>
          </w:p>
        </w:tc>
        <w:tc>
          <w:tcPr>
            <w:tcW w:w="1296" w:type="dxa"/>
            <w:vAlign w:val="center"/>
          </w:tcPr>
          <w:p w14:paraId="22D55923"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6F8DF647" w14:textId="790E55BB"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13E4395D" w14:textId="0F6860AB"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4F21AE7F" w14:textId="35795CAF" w:rsidTr="000E414B">
        <w:trPr>
          <w:trHeight w:val="300"/>
        </w:trPr>
        <w:tc>
          <w:tcPr>
            <w:tcW w:w="687" w:type="dxa"/>
            <w:noWrap/>
            <w:vAlign w:val="center"/>
            <w:hideMark/>
          </w:tcPr>
          <w:p w14:paraId="5F917F6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w:t>
            </w:r>
          </w:p>
        </w:tc>
        <w:tc>
          <w:tcPr>
            <w:tcW w:w="1127" w:type="dxa"/>
            <w:noWrap/>
            <w:vAlign w:val="center"/>
            <w:hideMark/>
          </w:tcPr>
          <w:p w14:paraId="6BD10B99"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76</w:t>
            </w:r>
          </w:p>
        </w:tc>
        <w:tc>
          <w:tcPr>
            <w:tcW w:w="769" w:type="dxa"/>
            <w:noWrap/>
            <w:vAlign w:val="center"/>
            <w:hideMark/>
          </w:tcPr>
          <w:p w14:paraId="4DB6D87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93</w:t>
            </w:r>
          </w:p>
        </w:tc>
        <w:tc>
          <w:tcPr>
            <w:tcW w:w="1006" w:type="dxa"/>
            <w:noWrap/>
            <w:vAlign w:val="center"/>
            <w:hideMark/>
          </w:tcPr>
          <w:p w14:paraId="7A9BAFB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3,5</w:t>
            </w:r>
          </w:p>
        </w:tc>
        <w:tc>
          <w:tcPr>
            <w:tcW w:w="770" w:type="dxa"/>
            <w:vAlign w:val="center"/>
            <w:hideMark/>
          </w:tcPr>
          <w:p w14:paraId="41B1C35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1125" w:type="dxa"/>
            <w:vAlign w:val="center"/>
            <w:hideMark/>
          </w:tcPr>
          <w:p w14:paraId="5B9EFCB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7D524089"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0,36</w:t>
            </w:r>
          </w:p>
        </w:tc>
        <w:tc>
          <w:tcPr>
            <w:tcW w:w="1296" w:type="dxa"/>
            <w:vAlign w:val="center"/>
          </w:tcPr>
          <w:p w14:paraId="5782C739"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640F6562" w14:textId="35FBE8B6"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0BE56C63" w14:textId="3251370B"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3BCAFD61" w14:textId="7B7BB806" w:rsidTr="000E414B">
        <w:trPr>
          <w:trHeight w:val="300"/>
        </w:trPr>
        <w:tc>
          <w:tcPr>
            <w:tcW w:w="687" w:type="dxa"/>
            <w:noWrap/>
            <w:vAlign w:val="center"/>
            <w:hideMark/>
          </w:tcPr>
          <w:p w14:paraId="5A30215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6а</w:t>
            </w:r>
          </w:p>
        </w:tc>
        <w:tc>
          <w:tcPr>
            <w:tcW w:w="1127" w:type="dxa"/>
            <w:noWrap/>
            <w:vAlign w:val="center"/>
            <w:hideMark/>
          </w:tcPr>
          <w:p w14:paraId="037BF35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25</w:t>
            </w:r>
          </w:p>
        </w:tc>
        <w:tc>
          <w:tcPr>
            <w:tcW w:w="769" w:type="dxa"/>
            <w:noWrap/>
            <w:vAlign w:val="center"/>
            <w:hideMark/>
          </w:tcPr>
          <w:p w14:paraId="4532A67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38,1</w:t>
            </w:r>
          </w:p>
        </w:tc>
        <w:tc>
          <w:tcPr>
            <w:tcW w:w="1006" w:type="dxa"/>
            <w:noWrap/>
            <w:vAlign w:val="center"/>
            <w:hideMark/>
          </w:tcPr>
          <w:p w14:paraId="432A2CD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w:t>
            </w:r>
          </w:p>
        </w:tc>
        <w:tc>
          <w:tcPr>
            <w:tcW w:w="770" w:type="dxa"/>
            <w:vAlign w:val="center"/>
            <w:hideMark/>
          </w:tcPr>
          <w:p w14:paraId="4406A0E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1125" w:type="dxa"/>
            <w:vAlign w:val="center"/>
            <w:hideMark/>
          </w:tcPr>
          <w:p w14:paraId="4D586AC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540452F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0,02</w:t>
            </w:r>
          </w:p>
        </w:tc>
        <w:tc>
          <w:tcPr>
            <w:tcW w:w="1296" w:type="dxa"/>
            <w:vAlign w:val="center"/>
          </w:tcPr>
          <w:p w14:paraId="44EFBA4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5415E778" w14:textId="1C1B58AC"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544FC8DF" w14:textId="70B9804D"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39FFE76F" w14:textId="13D9F53F" w:rsidTr="000E414B">
        <w:trPr>
          <w:trHeight w:val="300"/>
        </w:trPr>
        <w:tc>
          <w:tcPr>
            <w:tcW w:w="687" w:type="dxa"/>
            <w:noWrap/>
            <w:vAlign w:val="center"/>
            <w:hideMark/>
          </w:tcPr>
          <w:p w14:paraId="7567512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7</w:t>
            </w:r>
          </w:p>
        </w:tc>
        <w:tc>
          <w:tcPr>
            <w:tcW w:w="1127" w:type="dxa"/>
            <w:noWrap/>
            <w:vAlign w:val="center"/>
            <w:hideMark/>
          </w:tcPr>
          <w:p w14:paraId="17A1E42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76</w:t>
            </w:r>
          </w:p>
        </w:tc>
        <w:tc>
          <w:tcPr>
            <w:tcW w:w="769" w:type="dxa"/>
            <w:noWrap/>
            <w:vAlign w:val="center"/>
            <w:hideMark/>
          </w:tcPr>
          <w:p w14:paraId="38BA2D4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82</w:t>
            </w:r>
          </w:p>
        </w:tc>
        <w:tc>
          <w:tcPr>
            <w:tcW w:w="1006" w:type="dxa"/>
            <w:noWrap/>
            <w:vAlign w:val="center"/>
            <w:hideMark/>
          </w:tcPr>
          <w:p w14:paraId="5968658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3,5</w:t>
            </w:r>
          </w:p>
        </w:tc>
        <w:tc>
          <w:tcPr>
            <w:tcW w:w="770" w:type="dxa"/>
            <w:vAlign w:val="center"/>
            <w:hideMark/>
          </w:tcPr>
          <w:p w14:paraId="150B7FE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1125" w:type="dxa"/>
            <w:vAlign w:val="center"/>
            <w:hideMark/>
          </w:tcPr>
          <w:p w14:paraId="7536799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45E26F7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0,32</w:t>
            </w:r>
          </w:p>
        </w:tc>
        <w:tc>
          <w:tcPr>
            <w:tcW w:w="1296" w:type="dxa"/>
            <w:vAlign w:val="center"/>
          </w:tcPr>
          <w:p w14:paraId="1ADA0BB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165DE973" w14:textId="60258E0E"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2BA22A62" w14:textId="177C0BFA"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60A1EDE5" w14:textId="0740C9CC" w:rsidTr="000E414B">
        <w:trPr>
          <w:trHeight w:val="300"/>
        </w:trPr>
        <w:tc>
          <w:tcPr>
            <w:tcW w:w="687" w:type="dxa"/>
            <w:noWrap/>
            <w:vAlign w:val="center"/>
            <w:hideMark/>
          </w:tcPr>
          <w:p w14:paraId="295E6E8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8</w:t>
            </w:r>
          </w:p>
        </w:tc>
        <w:tc>
          <w:tcPr>
            <w:tcW w:w="1127" w:type="dxa"/>
            <w:noWrap/>
            <w:vAlign w:val="center"/>
            <w:hideMark/>
          </w:tcPr>
          <w:p w14:paraId="26C23B4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150</w:t>
            </w:r>
          </w:p>
        </w:tc>
        <w:tc>
          <w:tcPr>
            <w:tcW w:w="769" w:type="dxa"/>
            <w:noWrap/>
            <w:vAlign w:val="center"/>
            <w:hideMark/>
          </w:tcPr>
          <w:p w14:paraId="0468182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2012</w:t>
            </w:r>
          </w:p>
        </w:tc>
        <w:tc>
          <w:tcPr>
            <w:tcW w:w="1006" w:type="dxa"/>
            <w:vAlign w:val="center"/>
            <w:hideMark/>
          </w:tcPr>
          <w:p w14:paraId="2872C34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w:t>
            </w:r>
          </w:p>
        </w:tc>
        <w:tc>
          <w:tcPr>
            <w:tcW w:w="770" w:type="dxa"/>
            <w:vAlign w:val="center"/>
            <w:hideMark/>
          </w:tcPr>
          <w:p w14:paraId="55BAE02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18599-2001</w:t>
            </w:r>
          </w:p>
        </w:tc>
        <w:tc>
          <w:tcPr>
            <w:tcW w:w="1125" w:type="dxa"/>
            <w:vAlign w:val="center"/>
            <w:hideMark/>
          </w:tcPr>
          <w:p w14:paraId="7D35EBB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полиэтилен</w:t>
            </w:r>
          </w:p>
        </w:tc>
        <w:tc>
          <w:tcPr>
            <w:tcW w:w="888" w:type="dxa"/>
            <w:vAlign w:val="center"/>
            <w:hideMark/>
          </w:tcPr>
          <w:p w14:paraId="18A0CA7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36,22</w:t>
            </w:r>
          </w:p>
        </w:tc>
        <w:tc>
          <w:tcPr>
            <w:tcW w:w="1296" w:type="dxa"/>
            <w:vAlign w:val="center"/>
          </w:tcPr>
          <w:p w14:paraId="6B84CC63"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25E8C87B" w14:textId="1BC7AB8B"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2019</w:t>
            </w:r>
          </w:p>
        </w:tc>
        <w:tc>
          <w:tcPr>
            <w:tcW w:w="762" w:type="dxa"/>
            <w:vAlign w:val="center"/>
          </w:tcPr>
          <w:p w14:paraId="5B8A4291" w14:textId="0CE42EFE"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15</w:t>
            </w:r>
          </w:p>
        </w:tc>
      </w:tr>
      <w:tr w:rsidR="000E414B" w:rsidRPr="0093104E" w14:paraId="54E0401D" w14:textId="62289C00" w:rsidTr="000E414B">
        <w:trPr>
          <w:trHeight w:val="300"/>
        </w:trPr>
        <w:tc>
          <w:tcPr>
            <w:tcW w:w="687" w:type="dxa"/>
            <w:noWrap/>
            <w:vAlign w:val="center"/>
            <w:hideMark/>
          </w:tcPr>
          <w:p w14:paraId="3F3054D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8</w:t>
            </w:r>
          </w:p>
        </w:tc>
        <w:tc>
          <w:tcPr>
            <w:tcW w:w="1127" w:type="dxa"/>
            <w:noWrap/>
            <w:vAlign w:val="center"/>
            <w:hideMark/>
          </w:tcPr>
          <w:p w14:paraId="3C329B9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125</w:t>
            </w:r>
          </w:p>
        </w:tc>
        <w:tc>
          <w:tcPr>
            <w:tcW w:w="769" w:type="dxa"/>
            <w:noWrap/>
            <w:vAlign w:val="center"/>
            <w:hideMark/>
          </w:tcPr>
          <w:p w14:paraId="7C8886A9"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1500</w:t>
            </w:r>
          </w:p>
        </w:tc>
        <w:tc>
          <w:tcPr>
            <w:tcW w:w="1006" w:type="dxa"/>
            <w:vAlign w:val="center"/>
            <w:hideMark/>
          </w:tcPr>
          <w:p w14:paraId="1CA2FD2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w:t>
            </w:r>
          </w:p>
        </w:tc>
        <w:tc>
          <w:tcPr>
            <w:tcW w:w="770" w:type="dxa"/>
            <w:vAlign w:val="center"/>
            <w:hideMark/>
          </w:tcPr>
          <w:p w14:paraId="33D783E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18599-2002</w:t>
            </w:r>
          </w:p>
        </w:tc>
        <w:tc>
          <w:tcPr>
            <w:tcW w:w="1125" w:type="dxa"/>
            <w:vAlign w:val="center"/>
            <w:hideMark/>
          </w:tcPr>
          <w:p w14:paraId="6DEB5B7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полиэтилен</w:t>
            </w:r>
          </w:p>
        </w:tc>
        <w:tc>
          <w:tcPr>
            <w:tcW w:w="888" w:type="dxa"/>
            <w:vAlign w:val="center"/>
            <w:hideMark/>
          </w:tcPr>
          <w:p w14:paraId="79204F9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18,00</w:t>
            </w:r>
          </w:p>
        </w:tc>
        <w:tc>
          <w:tcPr>
            <w:tcW w:w="1296" w:type="dxa"/>
            <w:vAlign w:val="center"/>
          </w:tcPr>
          <w:p w14:paraId="679B88E9"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6E569BFC" w14:textId="560CC205"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2019(2022)</w:t>
            </w:r>
          </w:p>
        </w:tc>
        <w:tc>
          <w:tcPr>
            <w:tcW w:w="762" w:type="dxa"/>
            <w:vAlign w:val="center"/>
          </w:tcPr>
          <w:p w14:paraId="4AF59859" w14:textId="28EB9074"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15</w:t>
            </w:r>
          </w:p>
        </w:tc>
      </w:tr>
      <w:tr w:rsidR="000E414B" w:rsidRPr="0093104E" w14:paraId="66B24EF6" w14:textId="4AE25AD5" w:rsidTr="000E414B">
        <w:trPr>
          <w:trHeight w:val="300"/>
        </w:trPr>
        <w:tc>
          <w:tcPr>
            <w:tcW w:w="687" w:type="dxa"/>
            <w:noWrap/>
            <w:vAlign w:val="center"/>
            <w:hideMark/>
          </w:tcPr>
          <w:p w14:paraId="3A0880D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8а</w:t>
            </w:r>
          </w:p>
        </w:tc>
        <w:tc>
          <w:tcPr>
            <w:tcW w:w="1127" w:type="dxa"/>
            <w:noWrap/>
            <w:vAlign w:val="center"/>
            <w:hideMark/>
          </w:tcPr>
          <w:p w14:paraId="7343659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7B9D0F2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56</w:t>
            </w:r>
          </w:p>
        </w:tc>
        <w:tc>
          <w:tcPr>
            <w:tcW w:w="1006" w:type="dxa"/>
            <w:vAlign w:val="center"/>
            <w:hideMark/>
          </w:tcPr>
          <w:p w14:paraId="535AEEC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62866D1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5A147C79"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5EF81BB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0,08</w:t>
            </w:r>
          </w:p>
        </w:tc>
        <w:tc>
          <w:tcPr>
            <w:tcW w:w="1296" w:type="dxa"/>
            <w:vAlign w:val="center"/>
          </w:tcPr>
          <w:p w14:paraId="6F4C8C61"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38AB5329" w14:textId="427C2171"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68C388AD" w14:textId="7011853C"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6F2B4BF8" w14:textId="305F32E2" w:rsidTr="000E414B">
        <w:trPr>
          <w:trHeight w:val="300"/>
        </w:trPr>
        <w:tc>
          <w:tcPr>
            <w:tcW w:w="687" w:type="dxa"/>
            <w:noWrap/>
            <w:vAlign w:val="center"/>
            <w:hideMark/>
          </w:tcPr>
          <w:p w14:paraId="618C189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9</w:t>
            </w:r>
          </w:p>
        </w:tc>
        <w:tc>
          <w:tcPr>
            <w:tcW w:w="1127" w:type="dxa"/>
            <w:noWrap/>
            <w:vAlign w:val="center"/>
            <w:hideMark/>
          </w:tcPr>
          <w:p w14:paraId="5698684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2FE4EBD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50</w:t>
            </w:r>
          </w:p>
        </w:tc>
        <w:tc>
          <w:tcPr>
            <w:tcW w:w="1006" w:type="dxa"/>
            <w:vAlign w:val="center"/>
            <w:hideMark/>
          </w:tcPr>
          <w:p w14:paraId="7C39847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459B4A0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7174D4EC"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2A1959C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0,07</w:t>
            </w:r>
          </w:p>
        </w:tc>
        <w:tc>
          <w:tcPr>
            <w:tcW w:w="1296" w:type="dxa"/>
            <w:vAlign w:val="center"/>
          </w:tcPr>
          <w:p w14:paraId="2995B41B"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2738B561" w14:textId="2F1BCDE9"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4F2FE05E" w14:textId="6B31397E"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00ECDE55" w14:textId="7ABF4EEF" w:rsidTr="000E414B">
        <w:trPr>
          <w:trHeight w:val="300"/>
        </w:trPr>
        <w:tc>
          <w:tcPr>
            <w:tcW w:w="687" w:type="dxa"/>
            <w:noWrap/>
            <w:vAlign w:val="center"/>
            <w:hideMark/>
          </w:tcPr>
          <w:p w14:paraId="6B0E52F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10</w:t>
            </w:r>
          </w:p>
        </w:tc>
        <w:tc>
          <w:tcPr>
            <w:tcW w:w="1127" w:type="dxa"/>
            <w:noWrap/>
            <w:vAlign w:val="center"/>
            <w:hideMark/>
          </w:tcPr>
          <w:p w14:paraId="1F91C0E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100</w:t>
            </w:r>
          </w:p>
        </w:tc>
        <w:tc>
          <w:tcPr>
            <w:tcW w:w="769" w:type="dxa"/>
            <w:noWrap/>
            <w:vAlign w:val="center"/>
            <w:hideMark/>
          </w:tcPr>
          <w:p w14:paraId="35A1F21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111</w:t>
            </w:r>
          </w:p>
        </w:tc>
        <w:tc>
          <w:tcPr>
            <w:tcW w:w="1006" w:type="dxa"/>
            <w:vAlign w:val="center"/>
            <w:hideMark/>
          </w:tcPr>
          <w:p w14:paraId="20D0976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7D4DDFE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2F9285D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чугун</w:t>
            </w:r>
          </w:p>
        </w:tc>
        <w:tc>
          <w:tcPr>
            <w:tcW w:w="888" w:type="dxa"/>
            <w:vAlign w:val="center"/>
            <w:hideMark/>
          </w:tcPr>
          <w:p w14:paraId="23247D1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0,89</w:t>
            </w:r>
          </w:p>
        </w:tc>
        <w:tc>
          <w:tcPr>
            <w:tcW w:w="1296" w:type="dxa"/>
            <w:vAlign w:val="center"/>
          </w:tcPr>
          <w:p w14:paraId="49DEBC5B"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383DCC0D" w14:textId="58B71FA9"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18443065" w14:textId="5A7789C9"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3E19C61C" w14:textId="0B01590D" w:rsidTr="000E414B">
        <w:trPr>
          <w:trHeight w:val="300"/>
        </w:trPr>
        <w:tc>
          <w:tcPr>
            <w:tcW w:w="687" w:type="dxa"/>
            <w:noWrap/>
            <w:vAlign w:val="center"/>
            <w:hideMark/>
          </w:tcPr>
          <w:p w14:paraId="1A1A0C3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lastRenderedPageBreak/>
              <w:t>11</w:t>
            </w:r>
          </w:p>
        </w:tc>
        <w:tc>
          <w:tcPr>
            <w:tcW w:w="1127" w:type="dxa"/>
            <w:noWrap/>
            <w:vAlign w:val="center"/>
            <w:hideMark/>
          </w:tcPr>
          <w:p w14:paraId="7454643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100</w:t>
            </w:r>
          </w:p>
        </w:tc>
        <w:tc>
          <w:tcPr>
            <w:tcW w:w="769" w:type="dxa"/>
            <w:noWrap/>
            <w:vAlign w:val="center"/>
            <w:hideMark/>
          </w:tcPr>
          <w:p w14:paraId="64947D9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91</w:t>
            </w:r>
          </w:p>
        </w:tc>
        <w:tc>
          <w:tcPr>
            <w:tcW w:w="1006" w:type="dxa"/>
            <w:vAlign w:val="center"/>
            <w:hideMark/>
          </w:tcPr>
          <w:p w14:paraId="2FA2B43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0FE7875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403F7EF4"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чугун</w:t>
            </w:r>
          </w:p>
        </w:tc>
        <w:tc>
          <w:tcPr>
            <w:tcW w:w="888" w:type="dxa"/>
            <w:vAlign w:val="center"/>
            <w:hideMark/>
          </w:tcPr>
          <w:p w14:paraId="5EF61D8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0,73</w:t>
            </w:r>
          </w:p>
        </w:tc>
        <w:tc>
          <w:tcPr>
            <w:tcW w:w="1296" w:type="dxa"/>
            <w:vAlign w:val="center"/>
          </w:tcPr>
          <w:p w14:paraId="22D77114"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1D5354D7" w14:textId="04468332"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4DC210B4" w14:textId="36EDDD54"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4ABE7793" w14:textId="2907A016" w:rsidTr="000E414B">
        <w:trPr>
          <w:trHeight w:val="300"/>
        </w:trPr>
        <w:tc>
          <w:tcPr>
            <w:tcW w:w="687" w:type="dxa"/>
            <w:noWrap/>
            <w:vAlign w:val="center"/>
            <w:hideMark/>
          </w:tcPr>
          <w:p w14:paraId="7DD202B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12</w:t>
            </w:r>
          </w:p>
        </w:tc>
        <w:tc>
          <w:tcPr>
            <w:tcW w:w="1127" w:type="dxa"/>
            <w:noWrap/>
            <w:vAlign w:val="center"/>
            <w:hideMark/>
          </w:tcPr>
          <w:p w14:paraId="7CBE87C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100</w:t>
            </w:r>
          </w:p>
        </w:tc>
        <w:tc>
          <w:tcPr>
            <w:tcW w:w="769" w:type="dxa"/>
            <w:noWrap/>
            <w:vAlign w:val="center"/>
            <w:hideMark/>
          </w:tcPr>
          <w:p w14:paraId="346B0BB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423</w:t>
            </w:r>
          </w:p>
        </w:tc>
        <w:tc>
          <w:tcPr>
            <w:tcW w:w="1006" w:type="dxa"/>
            <w:vAlign w:val="center"/>
            <w:hideMark/>
          </w:tcPr>
          <w:p w14:paraId="09AC8D0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3BA9EA9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0099F93B"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чугун</w:t>
            </w:r>
          </w:p>
        </w:tc>
        <w:tc>
          <w:tcPr>
            <w:tcW w:w="888" w:type="dxa"/>
            <w:vAlign w:val="center"/>
            <w:hideMark/>
          </w:tcPr>
          <w:p w14:paraId="2DFAF36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3,38</w:t>
            </w:r>
          </w:p>
        </w:tc>
        <w:tc>
          <w:tcPr>
            <w:tcW w:w="1296" w:type="dxa"/>
            <w:vAlign w:val="center"/>
          </w:tcPr>
          <w:p w14:paraId="0F5854EB"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60B2ABAA" w14:textId="2023BEC0"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2495258A" w14:textId="5E50BC46"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6D0CB07A" w14:textId="08CDE5CB" w:rsidTr="000E414B">
        <w:trPr>
          <w:trHeight w:val="300"/>
        </w:trPr>
        <w:tc>
          <w:tcPr>
            <w:tcW w:w="687" w:type="dxa"/>
            <w:noWrap/>
            <w:vAlign w:val="center"/>
            <w:hideMark/>
          </w:tcPr>
          <w:p w14:paraId="07FE2D7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13</w:t>
            </w:r>
          </w:p>
        </w:tc>
        <w:tc>
          <w:tcPr>
            <w:tcW w:w="1127" w:type="dxa"/>
            <w:noWrap/>
            <w:vAlign w:val="center"/>
            <w:hideMark/>
          </w:tcPr>
          <w:p w14:paraId="3D21FA8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100</w:t>
            </w:r>
          </w:p>
        </w:tc>
        <w:tc>
          <w:tcPr>
            <w:tcW w:w="769" w:type="dxa"/>
            <w:noWrap/>
            <w:vAlign w:val="center"/>
            <w:hideMark/>
          </w:tcPr>
          <w:p w14:paraId="5B95DD6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53</w:t>
            </w:r>
          </w:p>
        </w:tc>
        <w:tc>
          <w:tcPr>
            <w:tcW w:w="1006" w:type="dxa"/>
            <w:vAlign w:val="center"/>
            <w:hideMark/>
          </w:tcPr>
          <w:p w14:paraId="1F5B544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0DBD8A9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3B7B091E"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чугун</w:t>
            </w:r>
          </w:p>
        </w:tc>
        <w:tc>
          <w:tcPr>
            <w:tcW w:w="888" w:type="dxa"/>
            <w:vAlign w:val="center"/>
            <w:hideMark/>
          </w:tcPr>
          <w:p w14:paraId="7A198F3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0,42</w:t>
            </w:r>
          </w:p>
        </w:tc>
        <w:tc>
          <w:tcPr>
            <w:tcW w:w="1296" w:type="dxa"/>
            <w:vAlign w:val="center"/>
          </w:tcPr>
          <w:p w14:paraId="4197866C"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14C62847" w14:textId="16599E53"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5DF55B3C" w14:textId="5A53C4AF"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23A910F7" w14:textId="28B9F95F" w:rsidTr="000E414B">
        <w:trPr>
          <w:trHeight w:val="369"/>
        </w:trPr>
        <w:tc>
          <w:tcPr>
            <w:tcW w:w="687" w:type="dxa"/>
            <w:noWrap/>
            <w:vAlign w:val="center"/>
            <w:hideMark/>
          </w:tcPr>
          <w:p w14:paraId="1ADB30F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14</w:t>
            </w:r>
          </w:p>
        </w:tc>
        <w:tc>
          <w:tcPr>
            <w:tcW w:w="1127" w:type="dxa"/>
            <w:noWrap/>
            <w:vAlign w:val="center"/>
            <w:hideMark/>
          </w:tcPr>
          <w:p w14:paraId="65F1EB9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100</w:t>
            </w:r>
          </w:p>
        </w:tc>
        <w:tc>
          <w:tcPr>
            <w:tcW w:w="769" w:type="dxa"/>
            <w:noWrap/>
            <w:vAlign w:val="center"/>
            <w:hideMark/>
          </w:tcPr>
          <w:p w14:paraId="0CE6D4D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74</w:t>
            </w:r>
          </w:p>
        </w:tc>
        <w:tc>
          <w:tcPr>
            <w:tcW w:w="1006" w:type="dxa"/>
            <w:vAlign w:val="center"/>
            <w:hideMark/>
          </w:tcPr>
          <w:p w14:paraId="0E81358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0DEF063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25CEFA40"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чугун</w:t>
            </w:r>
          </w:p>
        </w:tc>
        <w:tc>
          <w:tcPr>
            <w:tcW w:w="888" w:type="dxa"/>
            <w:vAlign w:val="center"/>
            <w:hideMark/>
          </w:tcPr>
          <w:p w14:paraId="1063238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0,59</w:t>
            </w:r>
          </w:p>
        </w:tc>
        <w:tc>
          <w:tcPr>
            <w:tcW w:w="1296" w:type="dxa"/>
            <w:vAlign w:val="center"/>
          </w:tcPr>
          <w:p w14:paraId="46577179"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6005E44B" w14:textId="071B9013"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01A06C8F" w14:textId="5AAD660F"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1F3AD01B" w14:textId="02716286" w:rsidTr="000E414B">
        <w:trPr>
          <w:trHeight w:val="300"/>
        </w:trPr>
        <w:tc>
          <w:tcPr>
            <w:tcW w:w="687" w:type="dxa"/>
            <w:noWrap/>
            <w:vAlign w:val="center"/>
            <w:hideMark/>
          </w:tcPr>
          <w:p w14:paraId="27FC9DB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15</w:t>
            </w:r>
          </w:p>
        </w:tc>
        <w:tc>
          <w:tcPr>
            <w:tcW w:w="1127" w:type="dxa"/>
            <w:noWrap/>
            <w:vAlign w:val="center"/>
            <w:hideMark/>
          </w:tcPr>
          <w:p w14:paraId="213A272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100</w:t>
            </w:r>
          </w:p>
        </w:tc>
        <w:tc>
          <w:tcPr>
            <w:tcW w:w="769" w:type="dxa"/>
            <w:noWrap/>
            <w:vAlign w:val="center"/>
            <w:hideMark/>
          </w:tcPr>
          <w:p w14:paraId="4EFBEDA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53</w:t>
            </w:r>
          </w:p>
        </w:tc>
        <w:tc>
          <w:tcPr>
            <w:tcW w:w="1006" w:type="dxa"/>
            <w:vAlign w:val="center"/>
            <w:hideMark/>
          </w:tcPr>
          <w:p w14:paraId="31DA447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1D8166A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084C7502"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чугун</w:t>
            </w:r>
          </w:p>
        </w:tc>
        <w:tc>
          <w:tcPr>
            <w:tcW w:w="888" w:type="dxa"/>
            <w:vAlign w:val="center"/>
            <w:hideMark/>
          </w:tcPr>
          <w:p w14:paraId="78317AC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0,42</w:t>
            </w:r>
          </w:p>
        </w:tc>
        <w:tc>
          <w:tcPr>
            <w:tcW w:w="1296" w:type="dxa"/>
            <w:vAlign w:val="center"/>
          </w:tcPr>
          <w:p w14:paraId="1D3F44B0"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61790DCA" w14:textId="4772EC0A"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52DD677A" w14:textId="49312A49"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4EDF4A95" w14:textId="12D78C86" w:rsidTr="000E414B">
        <w:trPr>
          <w:trHeight w:val="300"/>
        </w:trPr>
        <w:tc>
          <w:tcPr>
            <w:tcW w:w="687" w:type="dxa"/>
            <w:noWrap/>
            <w:vAlign w:val="center"/>
            <w:hideMark/>
          </w:tcPr>
          <w:p w14:paraId="2E4E702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15а</w:t>
            </w:r>
          </w:p>
        </w:tc>
        <w:tc>
          <w:tcPr>
            <w:tcW w:w="1127" w:type="dxa"/>
            <w:noWrap/>
            <w:vAlign w:val="center"/>
            <w:hideMark/>
          </w:tcPr>
          <w:p w14:paraId="12325C6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20</w:t>
            </w:r>
          </w:p>
        </w:tc>
        <w:tc>
          <w:tcPr>
            <w:tcW w:w="769" w:type="dxa"/>
            <w:noWrap/>
            <w:vAlign w:val="center"/>
            <w:hideMark/>
          </w:tcPr>
          <w:p w14:paraId="3110483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65</w:t>
            </w:r>
          </w:p>
        </w:tc>
        <w:tc>
          <w:tcPr>
            <w:tcW w:w="1006" w:type="dxa"/>
            <w:vAlign w:val="center"/>
            <w:hideMark/>
          </w:tcPr>
          <w:p w14:paraId="58AE590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339ABB49"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520FB38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3F669A2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0,04</w:t>
            </w:r>
          </w:p>
        </w:tc>
        <w:tc>
          <w:tcPr>
            <w:tcW w:w="1296" w:type="dxa"/>
            <w:vAlign w:val="center"/>
          </w:tcPr>
          <w:p w14:paraId="5E35BEA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7DA40A58" w14:textId="1ED60BE2"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2021</w:t>
            </w:r>
          </w:p>
        </w:tc>
        <w:tc>
          <w:tcPr>
            <w:tcW w:w="762" w:type="dxa"/>
            <w:vAlign w:val="center"/>
          </w:tcPr>
          <w:p w14:paraId="7236A9B3" w14:textId="7E300E61"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15</w:t>
            </w:r>
          </w:p>
        </w:tc>
      </w:tr>
      <w:tr w:rsidR="000E414B" w:rsidRPr="0093104E" w14:paraId="513EA2EA" w14:textId="36191AA2" w:rsidTr="000E414B">
        <w:trPr>
          <w:trHeight w:val="300"/>
        </w:trPr>
        <w:tc>
          <w:tcPr>
            <w:tcW w:w="687" w:type="dxa"/>
            <w:noWrap/>
            <w:vAlign w:val="center"/>
            <w:hideMark/>
          </w:tcPr>
          <w:p w14:paraId="673D080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16</w:t>
            </w:r>
          </w:p>
        </w:tc>
        <w:tc>
          <w:tcPr>
            <w:tcW w:w="1127" w:type="dxa"/>
            <w:noWrap/>
            <w:vAlign w:val="center"/>
            <w:hideMark/>
          </w:tcPr>
          <w:p w14:paraId="2B69BC7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100</w:t>
            </w:r>
          </w:p>
        </w:tc>
        <w:tc>
          <w:tcPr>
            <w:tcW w:w="769" w:type="dxa"/>
            <w:noWrap/>
            <w:vAlign w:val="center"/>
            <w:hideMark/>
          </w:tcPr>
          <w:p w14:paraId="1270562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125</w:t>
            </w:r>
          </w:p>
        </w:tc>
        <w:tc>
          <w:tcPr>
            <w:tcW w:w="1006" w:type="dxa"/>
            <w:vAlign w:val="center"/>
            <w:hideMark/>
          </w:tcPr>
          <w:p w14:paraId="7AA715F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7701F30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20D62998"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чугун</w:t>
            </w:r>
          </w:p>
        </w:tc>
        <w:tc>
          <w:tcPr>
            <w:tcW w:w="888" w:type="dxa"/>
            <w:vAlign w:val="center"/>
            <w:hideMark/>
          </w:tcPr>
          <w:p w14:paraId="53066709"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1,00</w:t>
            </w:r>
          </w:p>
        </w:tc>
        <w:tc>
          <w:tcPr>
            <w:tcW w:w="1296" w:type="dxa"/>
            <w:vAlign w:val="center"/>
          </w:tcPr>
          <w:p w14:paraId="37ABB4AA"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0E57AE90" w14:textId="1492A530"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7C1F9430" w14:textId="14A4939B"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0312659C" w14:textId="6284DF62" w:rsidTr="000E414B">
        <w:trPr>
          <w:trHeight w:val="300"/>
        </w:trPr>
        <w:tc>
          <w:tcPr>
            <w:tcW w:w="687" w:type="dxa"/>
            <w:noWrap/>
            <w:vAlign w:val="center"/>
            <w:hideMark/>
          </w:tcPr>
          <w:p w14:paraId="6AFCDDF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17</w:t>
            </w:r>
          </w:p>
        </w:tc>
        <w:tc>
          <w:tcPr>
            <w:tcW w:w="1127" w:type="dxa"/>
            <w:noWrap/>
            <w:vAlign w:val="center"/>
            <w:hideMark/>
          </w:tcPr>
          <w:p w14:paraId="01DB7F2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100</w:t>
            </w:r>
          </w:p>
        </w:tc>
        <w:tc>
          <w:tcPr>
            <w:tcW w:w="769" w:type="dxa"/>
            <w:noWrap/>
            <w:vAlign w:val="center"/>
            <w:hideMark/>
          </w:tcPr>
          <w:p w14:paraId="5CAAE1B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39</w:t>
            </w:r>
          </w:p>
        </w:tc>
        <w:tc>
          <w:tcPr>
            <w:tcW w:w="1006" w:type="dxa"/>
            <w:vAlign w:val="center"/>
            <w:hideMark/>
          </w:tcPr>
          <w:p w14:paraId="22A16FA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2644A85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32FBE40F"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чугун</w:t>
            </w:r>
          </w:p>
        </w:tc>
        <w:tc>
          <w:tcPr>
            <w:tcW w:w="888" w:type="dxa"/>
            <w:vAlign w:val="center"/>
            <w:hideMark/>
          </w:tcPr>
          <w:p w14:paraId="0468D8F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0,31</w:t>
            </w:r>
          </w:p>
        </w:tc>
        <w:tc>
          <w:tcPr>
            <w:tcW w:w="1296" w:type="dxa"/>
            <w:vAlign w:val="center"/>
          </w:tcPr>
          <w:p w14:paraId="4559049A"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5CBBA876" w14:textId="58D7CBDF"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1E7AACD0" w14:textId="08BF583C"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2A8D0661" w14:textId="634464DA" w:rsidTr="000E414B">
        <w:trPr>
          <w:trHeight w:val="300"/>
        </w:trPr>
        <w:tc>
          <w:tcPr>
            <w:tcW w:w="687" w:type="dxa"/>
            <w:noWrap/>
            <w:vAlign w:val="center"/>
            <w:hideMark/>
          </w:tcPr>
          <w:p w14:paraId="73D0C71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18</w:t>
            </w:r>
          </w:p>
        </w:tc>
        <w:tc>
          <w:tcPr>
            <w:tcW w:w="1127" w:type="dxa"/>
            <w:noWrap/>
            <w:vAlign w:val="center"/>
            <w:hideMark/>
          </w:tcPr>
          <w:p w14:paraId="2B72D11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100</w:t>
            </w:r>
          </w:p>
        </w:tc>
        <w:tc>
          <w:tcPr>
            <w:tcW w:w="769" w:type="dxa"/>
            <w:noWrap/>
            <w:vAlign w:val="center"/>
            <w:hideMark/>
          </w:tcPr>
          <w:p w14:paraId="6ECD3DF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29</w:t>
            </w:r>
          </w:p>
        </w:tc>
        <w:tc>
          <w:tcPr>
            <w:tcW w:w="1006" w:type="dxa"/>
            <w:vAlign w:val="center"/>
            <w:hideMark/>
          </w:tcPr>
          <w:p w14:paraId="52CE42C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4DE4D2C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5E776AF2"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чугун</w:t>
            </w:r>
          </w:p>
        </w:tc>
        <w:tc>
          <w:tcPr>
            <w:tcW w:w="888" w:type="dxa"/>
            <w:vAlign w:val="center"/>
            <w:hideMark/>
          </w:tcPr>
          <w:p w14:paraId="264E9E6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0,23</w:t>
            </w:r>
          </w:p>
        </w:tc>
        <w:tc>
          <w:tcPr>
            <w:tcW w:w="1296" w:type="dxa"/>
            <w:vAlign w:val="center"/>
          </w:tcPr>
          <w:p w14:paraId="311FC31D"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2FA3235E" w14:textId="69B51502"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51DDEF5D" w14:textId="2FA8AEBE"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5BE49C73" w14:textId="4A349967" w:rsidTr="000E414B">
        <w:trPr>
          <w:trHeight w:val="300"/>
        </w:trPr>
        <w:tc>
          <w:tcPr>
            <w:tcW w:w="687" w:type="dxa"/>
            <w:noWrap/>
            <w:vAlign w:val="center"/>
            <w:hideMark/>
          </w:tcPr>
          <w:p w14:paraId="7F3A7EB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19</w:t>
            </w:r>
          </w:p>
        </w:tc>
        <w:tc>
          <w:tcPr>
            <w:tcW w:w="1127" w:type="dxa"/>
            <w:noWrap/>
            <w:vAlign w:val="center"/>
            <w:hideMark/>
          </w:tcPr>
          <w:p w14:paraId="021C3DA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100</w:t>
            </w:r>
          </w:p>
        </w:tc>
        <w:tc>
          <w:tcPr>
            <w:tcW w:w="769" w:type="dxa"/>
            <w:noWrap/>
            <w:vAlign w:val="center"/>
            <w:hideMark/>
          </w:tcPr>
          <w:p w14:paraId="1074E27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84</w:t>
            </w:r>
          </w:p>
        </w:tc>
        <w:tc>
          <w:tcPr>
            <w:tcW w:w="1006" w:type="dxa"/>
            <w:vAlign w:val="center"/>
            <w:hideMark/>
          </w:tcPr>
          <w:p w14:paraId="6F1FCF2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325C2F8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1597B518"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чугун</w:t>
            </w:r>
          </w:p>
        </w:tc>
        <w:tc>
          <w:tcPr>
            <w:tcW w:w="888" w:type="dxa"/>
            <w:vAlign w:val="center"/>
            <w:hideMark/>
          </w:tcPr>
          <w:p w14:paraId="780B20E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0,67</w:t>
            </w:r>
          </w:p>
        </w:tc>
        <w:tc>
          <w:tcPr>
            <w:tcW w:w="1296" w:type="dxa"/>
            <w:vAlign w:val="center"/>
          </w:tcPr>
          <w:p w14:paraId="5DFA06D2"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6615C418" w14:textId="62F3D640"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5EEDDD5B" w14:textId="75448AA8"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199028A7" w14:textId="6651DD33" w:rsidTr="000E414B">
        <w:trPr>
          <w:trHeight w:val="300"/>
        </w:trPr>
        <w:tc>
          <w:tcPr>
            <w:tcW w:w="687" w:type="dxa"/>
            <w:noWrap/>
            <w:vAlign w:val="center"/>
            <w:hideMark/>
          </w:tcPr>
          <w:p w14:paraId="6C52D2C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20</w:t>
            </w:r>
          </w:p>
        </w:tc>
        <w:tc>
          <w:tcPr>
            <w:tcW w:w="1127" w:type="dxa"/>
            <w:noWrap/>
            <w:vAlign w:val="center"/>
            <w:hideMark/>
          </w:tcPr>
          <w:p w14:paraId="406CDE7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100</w:t>
            </w:r>
          </w:p>
        </w:tc>
        <w:tc>
          <w:tcPr>
            <w:tcW w:w="769" w:type="dxa"/>
            <w:noWrap/>
            <w:vAlign w:val="center"/>
            <w:hideMark/>
          </w:tcPr>
          <w:p w14:paraId="2B9EF0F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57</w:t>
            </w:r>
          </w:p>
        </w:tc>
        <w:tc>
          <w:tcPr>
            <w:tcW w:w="1006" w:type="dxa"/>
            <w:vAlign w:val="center"/>
            <w:hideMark/>
          </w:tcPr>
          <w:p w14:paraId="0B8F11F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0AB2041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6A53660E"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чугун</w:t>
            </w:r>
          </w:p>
        </w:tc>
        <w:tc>
          <w:tcPr>
            <w:tcW w:w="888" w:type="dxa"/>
            <w:vAlign w:val="center"/>
            <w:hideMark/>
          </w:tcPr>
          <w:p w14:paraId="1C7F0B6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0,46</w:t>
            </w:r>
          </w:p>
        </w:tc>
        <w:tc>
          <w:tcPr>
            <w:tcW w:w="1296" w:type="dxa"/>
            <w:vAlign w:val="center"/>
          </w:tcPr>
          <w:p w14:paraId="50E5C3AA"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55E0ECF9" w14:textId="3F6F3E00"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6D9FD201" w14:textId="618854DA"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76CE3505" w14:textId="27486075" w:rsidTr="000E414B">
        <w:trPr>
          <w:trHeight w:val="300"/>
        </w:trPr>
        <w:tc>
          <w:tcPr>
            <w:tcW w:w="687" w:type="dxa"/>
            <w:noWrap/>
            <w:vAlign w:val="center"/>
            <w:hideMark/>
          </w:tcPr>
          <w:p w14:paraId="4A74449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21</w:t>
            </w:r>
          </w:p>
        </w:tc>
        <w:tc>
          <w:tcPr>
            <w:tcW w:w="1127" w:type="dxa"/>
            <w:noWrap/>
            <w:vAlign w:val="center"/>
            <w:hideMark/>
          </w:tcPr>
          <w:p w14:paraId="697932D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89</w:t>
            </w:r>
          </w:p>
        </w:tc>
        <w:tc>
          <w:tcPr>
            <w:tcW w:w="769" w:type="dxa"/>
            <w:noWrap/>
            <w:vAlign w:val="center"/>
            <w:hideMark/>
          </w:tcPr>
          <w:p w14:paraId="69A0735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61,5</w:t>
            </w:r>
          </w:p>
        </w:tc>
        <w:tc>
          <w:tcPr>
            <w:tcW w:w="1006" w:type="dxa"/>
            <w:vAlign w:val="center"/>
            <w:hideMark/>
          </w:tcPr>
          <w:p w14:paraId="4B74C50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3,5</w:t>
            </w:r>
          </w:p>
        </w:tc>
        <w:tc>
          <w:tcPr>
            <w:tcW w:w="770" w:type="dxa"/>
            <w:vAlign w:val="center"/>
            <w:hideMark/>
          </w:tcPr>
          <w:p w14:paraId="59B6F51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5AE4FD2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1DD152F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0,33</w:t>
            </w:r>
          </w:p>
        </w:tc>
        <w:tc>
          <w:tcPr>
            <w:tcW w:w="1296" w:type="dxa"/>
            <w:vAlign w:val="center"/>
          </w:tcPr>
          <w:p w14:paraId="02684FE8"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00FDA548" w14:textId="29AA5D4B"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1EA93828" w14:textId="462C18EB"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686F31ED" w14:textId="5CDC0D3A" w:rsidTr="000E414B">
        <w:trPr>
          <w:trHeight w:val="300"/>
        </w:trPr>
        <w:tc>
          <w:tcPr>
            <w:tcW w:w="687" w:type="dxa"/>
            <w:noWrap/>
            <w:vAlign w:val="center"/>
            <w:hideMark/>
          </w:tcPr>
          <w:p w14:paraId="5FD4F46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22</w:t>
            </w:r>
          </w:p>
        </w:tc>
        <w:tc>
          <w:tcPr>
            <w:tcW w:w="1127" w:type="dxa"/>
            <w:noWrap/>
            <w:vAlign w:val="center"/>
            <w:hideMark/>
          </w:tcPr>
          <w:p w14:paraId="07B21B39"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89</w:t>
            </w:r>
          </w:p>
        </w:tc>
        <w:tc>
          <w:tcPr>
            <w:tcW w:w="769" w:type="dxa"/>
            <w:noWrap/>
            <w:vAlign w:val="center"/>
            <w:hideMark/>
          </w:tcPr>
          <w:p w14:paraId="56CB057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55,5</w:t>
            </w:r>
          </w:p>
        </w:tc>
        <w:tc>
          <w:tcPr>
            <w:tcW w:w="1006" w:type="dxa"/>
            <w:vAlign w:val="center"/>
            <w:hideMark/>
          </w:tcPr>
          <w:p w14:paraId="459D831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3,5</w:t>
            </w:r>
          </w:p>
        </w:tc>
        <w:tc>
          <w:tcPr>
            <w:tcW w:w="770" w:type="dxa"/>
            <w:vAlign w:val="center"/>
            <w:hideMark/>
          </w:tcPr>
          <w:p w14:paraId="46B9FF0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6879F0A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2911541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0,29</w:t>
            </w:r>
          </w:p>
        </w:tc>
        <w:tc>
          <w:tcPr>
            <w:tcW w:w="1296" w:type="dxa"/>
            <w:vAlign w:val="center"/>
          </w:tcPr>
          <w:p w14:paraId="18D2C228"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1494CA21" w14:textId="07C9D12E"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00F45AD7" w14:textId="24C4D48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16F21B36" w14:textId="394DABBE" w:rsidTr="000E414B">
        <w:trPr>
          <w:trHeight w:val="300"/>
        </w:trPr>
        <w:tc>
          <w:tcPr>
            <w:tcW w:w="687" w:type="dxa"/>
            <w:noWrap/>
            <w:vAlign w:val="center"/>
            <w:hideMark/>
          </w:tcPr>
          <w:p w14:paraId="0CDB302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23</w:t>
            </w:r>
          </w:p>
        </w:tc>
        <w:tc>
          <w:tcPr>
            <w:tcW w:w="1127" w:type="dxa"/>
            <w:noWrap/>
            <w:vAlign w:val="center"/>
            <w:hideMark/>
          </w:tcPr>
          <w:p w14:paraId="4FD441C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100</w:t>
            </w:r>
          </w:p>
        </w:tc>
        <w:tc>
          <w:tcPr>
            <w:tcW w:w="769" w:type="dxa"/>
            <w:noWrap/>
            <w:vAlign w:val="center"/>
            <w:hideMark/>
          </w:tcPr>
          <w:p w14:paraId="1CED67A9"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352,8</w:t>
            </w:r>
          </w:p>
        </w:tc>
        <w:tc>
          <w:tcPr>
            <w:tcW w:w="1006" w:type="dxa"/>
            <w:vAlign w:val="center"/>
            <w:hideMark/>
          </w:tcPr>
          <w:p w14:paraId="5AAE807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7383D07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22E140A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чугун</w:t>
            </w:r>
          </w:p>
        </w:tc>
        <w:tc>
          <w:tcPr>
            <w:tcW w:w="888" w:type="dxa"/>
            <w:vAlign w:val="center"/>
            <w:hideMark/>
          </w:tcPr>
          <w:p w14:paraId="3679C47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2,82</w:t>
            </w:r>
          </w:p>
        </w:tc>
        <w:tc>
          <w:tcPr>
            <w:tcW w:w="1296" w:type="dxa"/>
            <w:vAlign w:val="center"/>
          </w:tcPr>
          <w:p w14:paraId="78740BB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4AA1D7CE" w14:textId="646A7766"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73C2765B" w14:textId="2E19FAC3"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1DD5233E" w14:textId="064380AA" w:rsidTr="000E414B">
        <w:trPr>
          <w:trHeight w:val="300"/>
        </w:trPr>
        <w:tc>
          <w:tcPr>
            <w:tcW w:w="687" w:type="dxa"/>
            <w:noWrap/>
            <w:vAlign w:val="center"/>
            <w:hideMark/>
          </w:tcPr>
          <w:p w14:paraId="610AB53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24</w:t>
            </w:r>
          </w:p>
        </w:tc>
        <w:tc>
          <w:tcPr>
            <w:tcW w:w="1127" w:type="dxa"/>
            <w:noWrap/>
            <w:vAlign w:val="center"/>
            <w:hideMark/>
          </w:tcPr>
          <w:p w14:paraId="72D6ED9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25</w:t>
            </w:r>
          </w:p>
        </w:tc>
        <w:tc>
          <w:tcPr>
            <w:tcW w:w="769" w:type="dxa"/>
            <w:noWrap/>
            <w:vAlign w:val="center"/>
            <w:hideMark/>
          </w:tcPr>
          <w:p w14:paraId="3A64FE2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39</w:t>
            </w:r>
          </w:p>
        </w:tc>
        <w:tc>
          <w:tcPr>
            <w:tcW w:w="1006" w:type="dxa"/>
            <w:vAlign w:val="center"/>
            <w:hideMark/>
          </w:tcPr>
          <w:p w14:paraId="4F76678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0C6F2FB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2087433F"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002B9CB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0,02</w:t>
            </w:r>
          </w:p>
        </w:tc>
        <w:tc>
          <w:tcPr>
            <w:tcW w:w="1296" w:type="dxa"/>
            <w:vAlign w:val="center"/>
          </w:tcPr>
          <w:p w14:paraId="242796E9"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782652F6" w14:textId="63736BE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2018</w:t>
            </w:r>
          </w:p>
        </w:tc>
        <w:tc>
          <w:tcPr>
            <w:tcW w:w="762" w:type="dxa"/>
            <w:vAlign w:val="center"/>
          </w:tcPr>
          <w:p w14:paraId="66ABBA1F" w14:textId="35B5DBC3"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1CF360E6" w14:textId="65101239" w:rsidTr="000E414B">
        <w:trPr>
          <w:trHeight w:val="300"/>
        </w:trPr>
        <w:tc>
          <w:tcPr>
            <w:tcW w:w="687" w:type="dxa"/>
            <w:noWrap/>
            <w:vAlign w:val="center"/>
            <w:hideMark/>
          </w:tcPr>
          <w:p w14:paraId="14B5C509"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24а</w:t>
            </w:r>
          </w:p>
        </w:tc>
        <w:tc>
          <w:tcPr>
            <w:tcW w:w="1127" w:type="dxa"/>
            <w:noWrap/>
            <w:vAlign w:val="center"/>
            <w:hideMark/>
          </w:tcPr>
          <w:p w14:paraId="1C54B70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25</w:t>
            </w:r>
          </w:p>
        </w:tc>
        <w:tc>
          <w:tcPr>
            <w:tcW w:w="769" w:type="dxa"/>
            <w:noWrap/>
            <w:vAlign w:val="center"/>
            <w:hideMark/>
          </w:tcPr>
          <w:p w14:paraId="78FD2E79"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43</w:t>
            </w:r>
          </w:p>
        </w:tc>
        <w:tc>
          <w:tcPr>
            <w:tcW w:w="1006" w:type="dxa"/>
            <w:vAlign w:val="center"/>
            <w:hideMark/>
          </w:tcPr>
          <w:p w14:paraId="23ECCFF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4EF41CD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060233BA"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1D872A1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0,03</w:t>
            </w:r>
          </w:p>
        </w:tc>
        <w:tc>
          <w:tcPr>
            <w:tcW w:w="1296" w:type="dxa"/>
            <w:vAlign w:val="center"/>
          </w:tcPr>
          <w:p w14:paraId="6566345B"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2DE8893E" w14:textId="5DFF73AE"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2018</w:t>
            </w:r>
          </w:p>
        </w:tc>
        <w:tc>
          <w:tcPr>
            <w:tcW w:w="762" w:type="dxa"/>
            <w:vAlign w:val="center"/>
          </w:tcPr>
          <w:p w14:paraId="3498022E" w14:textId="1CBCA846"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5EDF34FB" w14:textId="469860A6" w:rsidTr="000E414B">
        <w:trPr>
          <w:trHeight w:val="300"/>
        </w:trPr>
        <w:tc>
          <w:tcPr>
            <w:tcW w:w="687" w:type="dxa"/>
            <w:noWrap/>
            <w:vAlign w:val="center"/>
            <w:hideMark/>
          </w:tcPr>
          <w:p w14:paraId="3FD9293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25</w:t>
            </w:r>
          </w:p>
        </w:tc>
        <w:tc>
          <w:tcPr>
            <w:tcW w:w="1127" w:type="dxa"/>
            <w:noWrap/>
            <w:vAlign w:val="center"/>
            <w:hideMark/>
          </w:tcPr>
          <w:p w14:paraId="090F6F7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100</w:t>
            </w:r>
          </w:p>
        </w:tc>
        <w:tc>
          <w:tcPr>
            <w:tcW w:w="769" w:type="dxa"/>
            <w:noWrap/>
            <w:vAlign w:val="center"/>
            <w:hideMark/>
          </w:tcPr>
          <w:p w14:paraId="3033D01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45,8</w:t>
            </w:r>
          </w:p>
        </w:tc>
        <w:tc>
          <w:tcPr>
            <w:tcW w:w="1006" w:type="dxa"/>
            <w:vAlign w:val="center"/>
            <w:hideMark/>
          </w:tcPr>
          <w:p w14:paraId="4EC2F47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282991F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5DD05EB4"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чугун</w:t>
            </w:r>
          </w:p>
        </w:tc>
        <w:tc>
          <w:tcPr>
            <w:tcW w:w="888" w:type="dxa"/>
            <w:vAlign w:val="center"/>
            <w:hideMark/>
          </w:tcPr>
          <w:p w14:paraId="1DCE1A4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0,37</w:t>
            </w:r>
          </w:p>
        </w:tc>
        <w:tc>
          <w:tcPr>
            <w:tcW w:w="1296" w:type="dxa"/>
            <w:vAlign w:val="center"/>
          </w:tcPr>
          <w:p w14:paraId="06D2C514"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26FD9716" w14:textId="2C05B03B"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5EC09426" w14:textId="0C905681"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022D2F00" w14:textId="1D005976" w:rsidTr="000E414B">
        <w:trPr>
          <w:trHeight w:val="300"/>
        </w:trPr>
        <w:tc>
          <w:tcPr>
            <w:tcW w:w="687" w:type="dxa"/>
            <w:noWrap/>
            <w:vAlign w:val="center"/>
            <w:hideMark/>
          </w:tcPr>
          <w:p w14:paraId="34005B2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26</w:t>
            </w:r>
          </w:p>
        </w:tc>
        <w:tc>
          <w:tcPr>
            <w:tcW w:w="1127" w:type="dxa"/>
            <w:noWrap/>
            <w:vAlign w:val="center"/>
            <w:hideMark/>
          </w:tcPr>
          <w:p w14:paraId="0CB68699"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40</w:t>
            </w:r>
          </w:p>
        </w:tc>
        <w:tc>
          <w:tcPr>
            <w:tcW w:w="769" w:type="dxa"/>
            <w:noWrap/>
            <w:vAlign w:val="center"/>
            <w:hideMark/>
          </w:tcPr>
          <w:p w14:paraId="5156465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47</w:t>
            </w:r>
          </w:p>
        </w:tc>
        <w:tc>
          <w:tcPr>
            <w:tcW w:w="1006" w:type="dxa"/>
            <w:vAlign w:val="center"/>
            <w:hideMark/>
          </w:tcPr>
          <w:p w14:paraId="75D6531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3A3FB75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3969277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121B2C0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0,06</w:t>
            </w:r>
          </w:p>
        </w:tc>
        <w:tc>
          <w:tcPr>
            <w:tcW w:w="1296" w:type="dxa"/>
            <w:vAlign w:val="center"/>
          </w:tcPr>
          <w:p w14:paraId="377442A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508CA62D" w14:textId="71468EFD"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2016</w:t>
            </w:r>
          </w:p>
        </w:tc>
        <w:tc>
          <w:tcPr>
            <w:tcW w:w="762" w:type="dxa"/>
            <w:vAlign w:val="center"/>
          </w:tcPr>
          <w:p w14:paraId="3174CDAC" w14:textId="18535ADF"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27FB4910" w14:textId="69031619" w:rsidTr="000E414B">
        <w:trPr>
          <w:trHeight w:val="300"/>
        </w:trPr>
        <w:tc>
          <w:tcPr>
            <w:tcW w:w="687" w:type="dxa"/>
            <w:noWrap/>
            <w:vAlign w:val="center"/>
            <w:hideMark/>
          </w:tcPr>
          <w:p w14:paraId="1A70C6E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27</w:t>
            </w:r>
          </w:p>
        </w:tc>
        <w:tc>
          <w:tcPr>
            <w:tcW w:w="1127" w:type="dxa"/>
            <w:noWrap/>
            <w:vAlign w:val="center"/>
            <w:hideMark/>
          </w:tcPr>
          <w:p w14:paraId="738C473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40</w:t>
            </w:r>
          </w:p>
        </w:tc>
        <w:tc>
          <w:tcPr>
            <w:tcW w:w="769" w:type="dxa"/>
            <w:noWrap/>
            <w:vAlign w:val="center"/>
            <w:hideMark/>
          </w:tcPr>
          <w:p w14:paraId="6795070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167</w:t>
            </w:r>
          </w:p>
        </w:tc>
        <w:tc>
          <w:tcPr>
            <w:tcW w:w="1006" w:type="dxa"/>
            <w:vAlign w:val="center"/>
            <w:hideMark/>
          </w:tcPr>
          <w:p w14:paraId="5B3AC5A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78BD36A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0DE7DF6C"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1372F1D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0,22</w:t>
            </w:r>
          </w:p>
        </w:tc>
        <w:tc>
          <w:tcPr>
            <w:tcW w:w="1296" w:type="dxa"/>
            <w:vAlign w:val="center"/>
          </w:tcPr>
          <w:p w14:paraId="3BB4F3D7"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49990748" w14:textId="3AE86BA8"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2016</w:t>
            </w:r>
          </w:p>
        </w:tc>
        <w:tc>
          <w:tcPr>
            <w:tcW w:w="762" w:type="dxa"/>
            <w:vAlign w:val="center"/>
          </w:tcPr>
          <w:p w14:paraId="3673BC63" w14:textId="50D1E5D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23A0BE14" w14:textId="110EECBF" w:rsidTr="000E414B">
        <w:trPr>
          <w:trHeight w:val="300"/>
        </w:trPr>
        <w:tc>
          <w:tcPr>
            <w:tcW w:w="687" w:type="dxa"/>
            <w:noWrap/>
            <w:vAlign w:val="center"/>
            <w:hideMark/>
          </w:tcPr>
          <w:p w14:paraId="6E2EA90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28</w:t>
            </w:r>
          </w:p>
        </w:tc>
        <w:tc>
          <w:tcPr>
            <w:tcW w:w="1127" w:type="dxa"/>
            <w:noWrap/>
            <w:vAlign w:val="center"/>
            <w:hideMark/>
          </w:tcPr>
          <w:p w14:paraId="0F165C1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100</w:t>
            </w:r>
          </w:p>
        </w:tc>
        <w:tc>
          <w:tcPr>
            <w:tcW w:w="769" w:type="dxa"/>
            <w:noWrap/>
            <w:vAlign w:val="center"/>
            <w:hideMark/>
          </w:tcPr>
          <w:p w14:paraId="67D69D6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102</w:t>
            </w:r>
          </w:p>
        </w:tc>
        <w:tc>
          <w:tcPr>
            <w:tcW w:w="1006" w:type="dxa"/>
            <w:vAlign w:val="center"/>
            <w:hideMark/>
          </w:tcPr>
          <w:p w14:paraId="2F61CFE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3,5</w:t>
            </w:r>
          </w:p>
        </w:tc>
        <w:tc>
          <w:tcPr>
            <w:tcW w:w="770" w:type="dxa"/>
            <w:vAlign w:val="center"/>
            <w:hideMark/>
          </w:tcPr>
          <w:p w14:paraId="567206C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6F7A8755"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4AA6CAE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0,82</w:t>
            </w:r>
          </w:p>
        </w:tc>
        <w:tc>
          <w:tcPr>
            <w:tcW w:w="1296" w:type="dxa"/>
            <w:vAlign w:val="center"/>
          </w:tcPr>
          <w:p w14:paraId="7BC3DA75"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704A09F2" w14:textId="0176EDAB"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049D1982" w14:textId="1F6B583A"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072BBC3C" w14:textId="19E83398" w:rsidTr="000E414B">
        <w:trPr>
          <w:trHeight w:val="300"/>
        </w:trPr>
        <w:tc>
          <w:tcPr>
            <w:tcW w:w="687" w:type="dxa"/>
            <w:noWrap/>
            <w:vAlign w:val="center"/>
            <w:hideMark/>
          </w:tcPr>
          <w:p w14:paraId="68A8DD9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29</w:t>
            </w:r>
          </w:p>
        </w:tc>
        <w:tc>
          <w:tcPr>
            <w:tcW w:w="1127" w:type="dxa"/>
            <w:noWrap/>
            <w:vAlign w:val="center"/>
            <w:hideMark/>
          </w:tcPr>
          <w:p w14:paraId="314A631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89</w:t>
            </w:r>
          </w:p>
        </w:tc>
        <w:tc>
          <w:tcPr>
            <w:tcW w:w="769" w:type="dxa"/>
            <w:noWrap/>
            <w:vAlign w:val="center"/>
            <w:hideMark/>
          </w:tcPr>
          <w:p w14:paraId="0DC7624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74,7</w:t>
            </w:r>
          </w:p>
        </w:tc>
        <w:tc>
          <w:tcPr>
            <w:tcW w:w="1006" w:type="dxa"/>
            <w:vAlign w:val="center"/>
            <w:hideMark/>
          </w:tcPr>
          <w:p w14:paraId="35116B1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3,5</w:t>
            </w:r>
          </w:p>
        </w:tc>
        <w:tc>
          <w:tcPr>
            <w:tcW w:w="770" w:type="dxa"/>
            <w:vAlign w:val="center"/>
            <w:hideMark/>
          </w:tcPr>
          <w:p w14:paraId="78457D5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1CE71AE0"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68FEBEF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0,40</w:t>
            </w:r>
          </w:p>
        </w:tc>
        <w:tc>
          <w:tcPr>
            <w:tcW w:w="1296" w:type="dxa"/>
            <w:vAlign w:val="center"/>
          </w:tcPr>
          <w:p w14:paraId="0FF00CE7"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53DB2C68" w14:textId="4A88603C"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7C101DDD" w14:textId="74246ADB"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557D1D1F" w14:textId="1156AAB6" w:rsidTr="000E414B">
        <w:trPr>
          <w:trHeight w:val="300"/>
        </w:trPr>
        <w:tc>
          <w:tcPr>
            <w:tcW w:w="687" w:type="dxa"/>
            <w:noWrap/>
            <w:vAlign w:val="center"/>
            <w:hideMark/>
          </w:tcPr>
          <w:p w14:paraId="33E0F3C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1127" w:type="dxa"/>
            <w:noWrap/>
            <w:vAlign w:val="center"/>
            <w:hideMark/>
          </w:tcPr>
          <w:p w14:paraId="57F4288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100</w:t>
            </w:r>
          </w:p>
        </w:tc>
        <w:tc>
          <w:tcPr>
            <w:tcW w:w="769" w:type="dxa"/>
            <w:noWrap/>
            <w:vAlign w:val="center"/>
            <w:hideMark/>
          </w:tcPr>
          <w:p w14:paraId="4CC38EB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78,1</w:t>
            </w:r>
          </w:p>
        </w:tc>
        <w:tc>
          <w:tcPr>
            <w:tcW w:w="1006" w:type="dxa"/>
            <w:vAlign w:val="center"/>
            <w:hideMark/>
          </w:tcPr>
          <w:p w14:paraId="0547143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12DF66F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1F7EA5B2"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58A7507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0,62</w:t>
            </w:r>
          </w:p>
        </w:tc>
        <w:tc>
          <w:tcPr>
            <w:tcW w:w="1296" w:type="dxa"/>
            <w:vAlign w:val="center"/>
          </w:tcPr>
          <w:p w14:paraId="25C6C4EA"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27F49F64" w14:textId="6CE0B09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44DFD2AC" w14:textId="34243FD5"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2167B17B" w14:textId="59A1E00F" w:rsidTr="000E414B">
        <w:trPr>
          <w:trHeight w:val="300"/>
        </w:trPr>
        <w:tc>
          <w:tcPr>
            <w:tcW w:w="687" w:type="dxa"/>
            <w:noWrap/>
            <w:vAlign w:val="center"/>
            <w:hideMark/>
          </w:tcPr>
          <w:p w14:paraId="3BD31F7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31</w:t>
            </w:r>
          </w:p>
        </w:tc>
        <w:tc>
          <w:tcPr>
            <w:tcW w:w="1127" w:type="dxa"/>
            <w:noWrap/>
            <w:vAlign w:val="center"/>
            <w:hideMark/>
          </w:tcPr>
          <w:p w14:paraId="2D6B76C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40</w:t>
            </w:r>
          </w:p>
        </w:tc>
        <w:tc>
          <w:tcPr>
            <w:tcW w:w="769" w:type="dxa"/>
            <w:noWrap/>
            <w:vAlign w:val="center"/>
            <w:hideMark/>
          </w:tcPr>
          <w:p w14:paraId="0EB8292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102</w:t>
            </w:r>
          </w:p>
        </w:tc>
        <w:tc>
          <w:tcPr>
            <w:tcW w:w="1006" w:type="dxa"/>
            <w:vAlign w:val="center"/>
            <w:hideMark/>
          </w:tcPr>
          <w:p w14:paraId="4A10735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7426DD0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11FB17E3"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68D0231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0,13</w:t>
            </w:r>
          </w:p>
        </w:tc>
        <w:tc>
          <w:tcPr>
            <w:tcW w:w="1296" w:type="dxa"/>
            <w:vAlign w:val="center"/>
          </w:tcPr>
          <w:p w14:paraId="13E05D4B"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2E3FC59D" w14:textId="02E39183"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321D758B" w14:textId="6DB193FC"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33178587" w14:textId="2F332406" w:rsidTr="000E414B">
        <w:trPr>
          <w:trHeight w:val="300"/>
        </w:trPr>
        <w:tc>
          <w:tcPr>
            <w:tcW w:w="687" w:type="dxa"/>
            <w:noWrap/>
            <w:vAlign w:val="center"/>
            <w:hideMark/>
          </w:tcPr>
          <w:p w14:paraId="22108E1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w:t>
            </w:r>
          </w:p>
        </w:tc>
        <w:tc>
          <w:tcPr>
            <w:tcW w:w="1127" w:type="dxa"/>
            <w:noWrap/>
            <w:vAlign w:val="center"/>
            <w:hideMark/>
          </w:tcPr>
          <w:p w14:paraId="7028742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100</w:t>
            </w:r>
          </w:p>
        </w:tc>
        <w:tc>
          <w:tcPr>
            <w:tcW w:w="769" w:type="dxa"/>
            <w:noWrap/>
            <w:vAlign w:val="center"/>
            <w:hideMark/>
          </w:tcPr>
          <w:p w14:paraId="5AFCEDE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111,5</w:t>
            </w:r>
          </w:p>
        </w:tc>
        <w:tc>
          <w:tcPr>
            <w:tcW w:w="1006" w:type="dxa"/>
            <w:vAlign w:val="center"/>
            <w:hideMark/>
          </w:tcPr>
          <w:p w14:paraId="343FD34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0F99C14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1899BE1B"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5D1ED37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0,89</w:t>
            </w:r>
          </w:p>
        </w:tc>
        <w:tc>
          <w:tcPr>
            <w:tcW w:w="1296" w:type="dxa"/>
            <w:vAlign w:val="center"/>
          </w:tcPr>
          <w:p w14:paraId="02A29AC1"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3D786C6D" w14:textId="6F51FD6B"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57F9BB71" w14:textId="508720EF"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275FDA42" w14:textId="2298BFE9" w:rsidTr="000E414B">
        <w:trPr>
          <w:trHeight w:val="300"/>
        </w:trPr>
        <w:tc>
          <w:tcPr>
            <w:tcW w:w="687" w:type="dxa"/>
            <w:noWrap/>
            <w:vAlign w:val="center"/>
            <w:hideMark/>
          </w:tcPr>
          <w:p w14:paraId="286A545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33</w:t>
            </w:r>
          </w:p>
        </w:tc>
        <w:tc>
          <w:tcPr>
            <w:tcW w:w="1127" w:type="dxa"/>
            <w:noWrap/>
            <w:vAlign w:val="center"/>
            <w:hideMark/>
          </w:tcPr>
          <w:p w14:paraId="1232D60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159</w:t>
            </w:r>
          </w:p>
        </w:tc>
        <w:tc>
          <w:tcPr>
            <w:tcW w:w="769" w:type="dxa"/>
            <w:noWrap/>
            <w:vAlign w:val="center"/>
            <w:hideMark/>
          </w:tcPr>
          <w:p w14:paraId="434A133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40</w:t>
            </w:r>
          </w:p>
        </w:tc>
        <w:tc>
          <w:tcPr>
            <w:tcW w:w="1006" w:type="dxa"/>
            <w:vAlign w:val="center"/>
            <w:hideMark/>
          </w:tcPr>
          <w:p w14:paraId="0BCF760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30EEBC1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51B35D6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6913337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0,72</w:t>
            </w:r>
          </w:p>
        </w:tc>
        <w:tc>
          <w:tcPr>
            <w:tcW w:w="1296" w:type="dxa"/>
            <w:vAlign w:val="center"/>
          </w:tcPr>
          <w:p w14:paraId="20A9A65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08DDBAA8" w14:textId="3773DFDE"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590709A9" w14:textId="6B074A5C"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0B546E89" w14:textId="7E0A8530" w:rsidTr="000E414B">
        <w:trPr>
          <w:trHeight w:val="300"/>
        </w:trPr>
        <w:tc>
          <w:tcPr>
            <w:tcW w:w="687" w:type="dxa"/>
            <w:noWrap/>
            <w:vAlign w:val="center"/>
            <w:hideMark/>
          </w:tcPr>
          <w:p w14:paraId="2344F0B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34</w:t>
            </w:r>
          </w:p>
        </w:tc>
        <w:tc>
          <w:tcPr>
            <w:tcW w:w="1127" w:type="dxa"/>
            <w:noWrap/>
            <w:vAlign w:val="center"/>
            <w:hideMark/>
          </w:tcPr>
          <w:p w14:paraId="26D3750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40</w:t>
            </w:r>
          </w:p>
        </w:tc>
        <w:tc>
          <w:tcPr>
            <w:tcW w:w="769" w:type="dxa"/>
            <w:noWrap/>
            <w:vAlign w:val="center"/>
            <w:hideMark/>
          </w:tcPr>
          <w:p w14:paraId="193E1BA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68</w:t>
            </w:r>
          </w:p>
        </w:tc>
        <w:tc>
          <w:tcPr>
            <w:tcW w:w="1006" w:type="dxa"/>
            <w:noWrap/>
            <w:vAlign w:val="center"/>
            <w:hideMark/>
          </w:tcPr>
          <w:p w14:paraId="7EB7F51D" w14:textId="77777777" w:rsidR="00FE590F" w:rsidRPr="0093104E" w:rsidRDefault="00FE590F" w:rsidP="00FE590F">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3,0</w:t>
            </w:r>
          </w:p>
        </w:tc>
        <w:tc>
          <w:tcPr>
            <w:tcW w:w="770" w:type="dxa"/>
            <w:vAlign w:val="center"/>
            <w:hideMark/>
          </w:tcPr>
          <w:p w14:paraId="724347C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1A249873"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noWrap/>
            <w:vAlign w:val="center"/>
            <w:hideMark/>
          </w:tcPr>
          <w:p w14:paraId="08F92575" w14:textId="77777777" w:rsidR="00FE590F" w:rsidRPr="0093104E" w:rsidRDefault="00FE590F" w:rsidP="00FE590F">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0,09</w:t>
            </w:r>
          </w:p>
        </w:tc>
        <w:tc>
          <w:tcPr>
            <w:tcW w:w="1296" w:type="dxa"/>
            <w:vAlign w:val="center"/>
          </w:tcPr>
          <w:p w14:paraId="591EBD63"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05E7B2C4" w14:textId="73602B13"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74A478BF" w14:textId="11BCADF3"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21A60D06" w14:textId="64B93065" w:rsidTr="000E414B">
        <w:trPr>
          <w:trHeight w:val="300"/>
        </w:trPr>
        <w:tc>
          <w:tcPr>
            <w:tcW w:w="687" w:type="dxa"/>
            <w:noWrap/>
            <w:vAlign w:val="center"/>
            <w:hideMark/>
          </w:tcPr>
          <w:p w14:paraId="4121430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35</w:t>
            </w:r>
          </w:p>
        </w:tc>
        <w:tc>
          <w:tcPr>
            <w:tcW w:w="1127" w:type="dxa"/>
            <w:noWrap/>
            <w:vAlign w:val="center"/>
            <w:hideMark/>
          </w:tcPr>
          <w:p w14:paraId="341450E9"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40</w:t>
            </w:r>
          </w:p>
        </w:tc>
        <w:tc>
          <w:tcPr>
            <w:tcW w:w="769" w:type="dxa"/>
            <w:noWrap/>
            <w:vAlign w:val="center"/>
            <w:hideMark/>
          </w:tcPr>
          <w:p w14:paraId="0A70C26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111</w:t>
            </w:r>
          </w:p>
        </w:tc>
        <w:tc>
          <w:tcPr>
            <w:tcW w:w="1006" w:type="dxa"/>
            <w:vAlign w:val="center"/>
            <w:hideMark/>
          </w:tcPr>
          <w:p w14:paraId="22DFA9E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79853E9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07BEC129"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3C04EC1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0,14</w:t>
            </w:r>
          </w:p>
        </w:tc>
        <w:tc>
          <w:tcPr>
            <w:tcW w:w="1296" w:type="dxa"/>
            <w:vAlign w:val="center"/>
          </w:tcPr>
          <w:p w14:paraId="23E19F39"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34DB0EA1" w14:textId="4B61798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2F827A05" w14:textId="0E6A06F1"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30E2C3E5" w14:textId="3B8FD7CD" w:rsidTr="000E414B">
        <w:trPr>
          <w:trHeight w:val="300"/>
        </w:trPr>
        <w:tc>
          <w:tcPr>
            <w:tcW w:w="687" w:type="dxa"/>
            <w:noWrap/>
            <w:vAlign w:val="center"/>
            <w:hideMark/>
          </w:tcPr>
          <w:p w14:paraId="7A4E654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lastRenderedPageBreak/>
              <w:t>36</w:t>
            </w:r>
          </w:p>
        </w:tc>
        <w:tc>
          <w:tcPr>
            <w:tcW w:w="1127" w:type="dxa"/>
            <w:noWrap/>
            <w:vAlign w:val="center"/>
            <w:hideMark/>
          </w:tcPr>
          <w:p w14:paraId="2C91888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159</w:t>
            </w:r>
          </w:p>
        </w:tc>
        <w:tc>
          <w:tcPr>
            <w:tcW w:w="769" w:type="dxa"/>
            <w:noWrap/>
            <w:vAlign w:val="center"/>
            <w:hideMark/>
          </w:tcPr>
          <w:p w14:paraId="662E79A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149</w:t>
            </w:r>
          </w:p>
        </w:tc>
        <w:tc>
          <w:tcPr>
            <w:tcW w:w="1006" w:type="dxa"/>
            <w:vAlign w:val="center"/>
            <w:hideMark/>
          </w:tcPr>
          <w:p w14:paraId="1FFCFB3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473F46A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61853E71"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4FB9587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2,68</w:t>
            </w:r>
          </w:p>
        </w:tc>
        <w:tc>
          <w:tcPr>
            <w:tcW w:w="1296" w:type="dxa"/>
            <w:vAlign w:val="center"/>
          </w:tcPr>
          <w:p w14:paraId="148441F3"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1E37CC5D" w14:textId="7580132C"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18569FFA" w14:textId="1498FFDB"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59216648" w14:textId="4E43FEC1" w:rsidTr="000E414B">
        <w:trPr>
          <w:trHeight w:val="300"/>
        </w:trPr>
        <w:tc>
          <w:tcPr>
            <w:tcW w:w="687" w:type="dxa"/>
            <w:noWrap/>
            <w:vAlign w:val="center"/>
            <w:hideMark/>
          </w:tcPr>
          <w:p w14:paraId="0682000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37</w:t>
            </w:r>
          </w:p>
        </w:tc>
        <w:tc>
          <w:tcPr>
            <w:tcW w:w="1127" w:type="dxa"/>
            <w:noWrap/>
            <w:vAlign w:val="center"/>
            <w:hideMark/>
          </w:tcPr>
          <w:p w14:paraId="4447221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40</w:t>
            </w:r>
          </w:p>
        </w:tc>
        <w:tc>
          <w:tcPr>
            <w:tcW w:w="769" w:type="dxa"/>
            <w:noWrap/>
            <w:vAlign w:val="center"/>
            <w:hideMark/>
          </w:tcPr>
          <w:p w14:paraId="77F2E21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102</w:t>
            </w:r>
          </w:p>
        </w:tc>
        <w:tc>
          <w:tcPr>
            <w:tcW w:w="1006" w:type="dxa"/>
            <w:vAlign w:val="center"/>
            <w:hideMark/>
          </w:tcPr>
          <w:p w14:paraId="3BD9104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1152785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23DF87CF"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5169E0B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0,13</w:t>
            </w:r>
          </w:p>
        </w:tc>
        <w:tc>
          <w:tcPr>
            <w:tcW w:w="1296" w:type="dxa"/>
            <w:vAlign w:val="center"/>
          </w:tcPr>
          <w:p w14:paraId="65DFE357"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0BAB4D9D" w14:textId="4D6C64BD"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21911027" w14:textId="4C9C1FCB"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383E219C" w14:textId="55255A12" w:rsidTr="000E414B">
        <w:trPr>
          <w:trHeight w:val="300"/>
        </w:trPr>
        <w:tc>
          <w:tcPr>
            <w:tcW w:w="687" w:type="dxa"/>
            <w:noWrap/>
            <w:vAlign w:val="center"/>
            <w:hideMark/>
          </w:tcPr>
          <w:p w14:paraId="715DC4A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38</w:t>
            </w:r>
          </w:p>
        </w:tc>
        <w:tc>
          <w:tcPr>
            <w:tcW w:w="1127" w:type="dxa"/>
            <w:noWrap/>
            <w:vAlign w:val="center"/>
            <w:hideMark/>
          </w:tcPr>
          <w:p w14:paraId="354E151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40</w:t>
            </w:r>
          </w:p>
        </w:tc>
        <w:tc>
          <w:tcPr>
            <w:tcW w:w="769" w:type="dxa"/>
            <w:noWrap/>
            <w:vAlign w:val="center"/>
            <w:hideMark/>
          </w:tcPr>
          <w:p w14:paraId="0F8C8FF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19</w:t>
            </w:r>
          </w:p>
        </w:tc>
        <w:tc>
          <w:tcPr>
            <w:tcW w:w="1006" w:type="dxa"/>
            <w:vAlign w:val="center"/>
            <w:hideMark/>
          </w:tcPr>
          <w:p w14:paraId="1E7ACFF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68881DA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48E665FC"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49E357F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0,02</w:t>
            </w:r>
          </w:p>
        </w:tc>
        <w:tc>
          <w:tcPr>
            <w:tcW w:w="1296" w:type="dxa"/>
            <w:vAlign w:val="center"/>
          </w:tcPr>
          <w:p w14:paraId="31B2ED16"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6BF8FD5D" w14:textId="526173E9"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14FD3D55" w14:textId="1C7C812B"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49AB7F15" w14:textId="5226A2B8" w:rsidTr="000E414B">
        <w:trPr>
          <w:trHeight w:val="300"/>
        </w:trPr>
        <w:tc>
          <w:tcPr>
            <w:tcW w:w="687" w:type="dxa"/>
            <w:noWrap/>
            <w:vAlign w:val="center"/>
            <w:hideMark/>
          </w:tcPr>
          <w:p w14:paraId="429C357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39</w:t>
            </w:r>
          </w:p>
        </w:tc>
        <w:tc>
          <w:tcPr>
            <w:tcW w:w="1127" w:type="dxa"/>
            <w:noWrap/>
            <w:vAlign w:val="center"/>
            <w:hideMark/>
          </w:tcPr>
          <w:p w14:paraId="7DBCD1C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159</w:t>
            </w:r>
          </w:p>
        </w:tc>
        <w:tc>
          <w:tcPr>
            <w:tcW w:w="769" w:type="dxa"/>
            <w:noWrap/>
            <w:vAlign w:val="center"/>
            <w:hideMark/>
          </w:tcPr>
          <w:p w14:paraId="4FC7AEA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w:t>
            </w:r>
          </w:p>
        </w:tc>
        <w:tc>
          <w:tcPr>
            <w:tcW w:w="1006" w:type="dxa"/>
            <w:vAlign w:val="center"/>
            <w:hideMark/>
          </w:tcPr>
          <w:p w14:paraId="3A8533D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23225E6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788D5296"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60A6404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0,58</w:t>
            </w:r>
          </w:p>
        </w:tc>
        <w:tc>
          <w:tcPr>
            <w:tcW w:w="1296" w:type="dxa"/>
            <w:vAlign w:val="center"/>
          </w:tcPr>
          <w:p w14:paraId="64FC99F7"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4D3F105E" w14:textId="7FA895E5"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2F3D5991" w14:textId="6F7420F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33045982" w14:textId="5FA1D8A8" w:rsidTr="000E414B">
        <w:trPr>
          <w:trHeight w:val="300"/>
        </w:trPr>
        <w:tc>
          <w:tcPr>
            <w:tcW w:w="687" w:type="dxa"/>
            <w:noWrap/>
            <w:vAlign w:val="center"/>
            <w:hideMark/>
          </w:tcPr>
          <w:p w14:paraId="5337271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40</w:t>
            </w:r>
          </w:p>
        </w:tc>
        <w:tc>
          <w:tcPr>
            <w:tcW w:w="1127" w:type="dxa"/>
            <w:noWrap/>
            <w:vAlign w:val="center"/>
            <w:hideMark/>
          </w:tcPr>
          <w:p w14:paraId="05E45F4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159</w:t>
            </w:r>
          </w:p>
        </w:tc>
        <w:tc>
          <w:tcPr>
            <w:tcW w:w="769" w:type="dxa"/>
            <w:noWrap/>
            <w:vAlign w:val="center"/>
            <w:hideMark/>
          </w:tcPr>
          <w:p w14:paraId="2526DA5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173</w:t>
            </w:r>
          </w:p>
        </w:tc>
        <w:tc>
          <w:tcPr>
            <w:tcW w:w="1006" w:type="dxa"/>
            <w:vAlign w:val="center"/>
            <w:hideMark/>
          </w:tcPr>
          <w:p w14:paraId="5E92148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2529E38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530B324C"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6F956F8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3,11</w:t>
            </w:r>
          </w:p>
        </w:tc>
        <w:tc>
          <w:tcPr>
            <w:tcW w:w="1296" w:type="dxa"/>
            <w:vAlign w:val="center"/>
          </w:tcPr>
          <w:p w14:paraId="52E4EA7B"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18E2FD6C" w14:textId="018B73BF"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5F017BB9" w14:textId="55219578"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789DB256" w14:textId="56F4481D" w:rsidTr="000E414B">
        <w:trPr>
          <w:trHeight w:val="300"/>
        </w:trPr>
        <w:tc>
          <w:tcPr>
            <w:tcW w:w="687" w:type="dxa"/>
            <w:noWrap/>
            <w:vAlign w:val="center"/>
            <w:hideMark/>
          </w:tcPr>
          <w:p w14:paraId="48EAAE7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41</w:t>
            </w:r>
          </w:p>
        </w:tc>
        <w:tc>
          <w:tcPr>
            <w:tcW w:w="1127" w:type="dxa"/>
            <w:noWrap/>
            <w:vAlign w:val="center"/>
            <w:hideMark/>
          </w:tcPr>
          <w:p w14:paraId="6E34B83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40</w:t>
            </w:r>
          </w:p>
        </w:tc>
        <w:tc>
          <w:tcPr>
            <w:tcW w:w="769" w:type="dxa"/>
            <w:noWrap/>
            <w:vAlign w:val="center"/>
            <w:hideMark/>
          </w:tcPr>
          <w:p w14:paraId="778C08C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139</w:t>
            </w:r>
          </w:p>
        </w:tc>
        <w:tc>
          <w:tcPr>
            <w:tcW w:w="1006" w:type="dxa"/>
            <w:vAlign w:val="center"/>
            <w:hideMark/>
          </w:tcPr>
          <w:p w14:paraId="523951E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7C07A06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4BA22E18"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27CF271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0,18</w:t>
            </w:r>
          </w:p>
        </w:tc>
        <w:tc>
          <w:tcPr>
            <w:tcW w:w="1296" w:type="dxa"/>
            <w:vAlign w:val="center"/>
          </w:tcPr>
          <w:p w14:paraId="511A4A35"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2053755E" w14:textId="5DE41C1C"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747F6D8E" w14:textId="0470129C"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1A0402AD" w14:textId="579AC570" w:rsidTr="000E414B">
        <w:trPr>
          <w:trHeight w:val="300"/>
        </w:trPr>
        <w:tc>
          <w:tcPr>
            <w:tcW w:w="687" w:type="dxa"/>
            <w:noWrap/>
            <w:vAlign w:val="center"/>
            <w:hideMark/>
          </w:tcPr>
          <w:p w14:paraId="54CF7A5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42</w:t>
            </w:r>
          </w:p>
        </w:tc>
        <w:tc>
          <w:tcPr>
            <w:tcW w:w="1127" w:type="dxa"/>
            <w:noWrap/>
            <w:vAlign w:val="center"/>
            <w:hideMark/>
          </w:tcPr>
          <w:p w14:paraId="3695211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40</w:t>
            </w:r>
          </w:p>
        </w:tc>
        <w:tc>
          <w:tcPr>
            <w:tcW w:w="769" w:type="dxa"/>
            <w:noWrap/>
            <w:vAlign w:val="center"/>
            <w:hideMark/>
          </w:tcPr>
          <w:p w14:paraId="12224B4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20</w:t>
            </w:r>
          </w:p>
        </w:tc>
        <w:tc>
          <w:tcPr>
            <w:tcW w:w="1006" w:type="dxa"/>
            <w:vAlign w:val="center"/>
            <w:hideMark/>
          </w:tcPr>
          <w:p w14:paraId="48AE2B1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5CB91FA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4500FA67"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519310F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0,03</w:t>
            </w:r>
          </w:p>
        </w:tc>
        <w:tc>
          <w:tcPr>
            <w:tcW w:w="1296" w:type="dxa"/>
            <w:vAlign w:val="center"/>
          </w:tcPr>
          <w:p w14:paraId="11FFB65F"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3C40D863" w14:textId="13174115"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67954668" w14:textId="5A86A15E"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6CED995A" w14:textId="64BAF31F" w:rsidTr="000E414B">
        <w:trPr>
          <w:trHeight w:val="300"/>
        </w:trPr>
        <w:tc>
          <w:tcPr>
            <w:tcW w:w="687" w:type="dxa"/>
            <w:noWrap/>
            <w:vAlign w:val="center"/>
            <w:hideMark/>
          </w:tcPr>
          <w:p w14:paraId="26E7681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43</w:t>
            </w:r>
          </w:p>
        </w:tc>
        <w:tc>
          <w:tcPr>
            <w:tcW w:w="1127" w:type="dxa"/>
            <w:noWrap/>
            <w:vAlign w:val="center"/>
            <w:hideMark/>
          </w:tcPr>
          <w:p w14:paraId="1691DC0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40</w:t>
            </w:r>
          </w:p>
        </w:tc>
        <w:tc>
          <w:tcPr>
            <w:tcW w:w="769" w:type="dxa"/>
            <w:noWrap/>
            <w:vAlign w:val="center"/>
            <w:hideMark/>
          </w:tcPr>
          <w:p w14:paraId="74B2DAE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42</w:t>
            </w:r>
          </w:p>
        </w:tc>
        <w:tc>
          <w:tcPr>
            <w:tcW w:w="1006" w:type="dxa"/>
            <w:noWrap/>
            <w:vAlign w:val="center"/>
            <w:hideMark/>
          </w:tcPr>
          <w:p w14:paraId="0C857C89" w14:textId="77777777" w:rsidR="00FE590F" w:rsidRPr="0093104E" w:rsidRDefault="00FE590F" w:rsidP="00FE590F">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3,0</w:t>
            </w:r>
          </w:p>
        </w:tc>
        <w:tc>
          <w:tcPr>
            <w:tcW w:w="770" w:type="dxa"/>
            <w:vAlign w:val="center"/>
            <w:hideMark/>
          </w:tcPr>
          <w:p w14:paraId="78073D5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48C99EA1"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noWrap/>
            <w:vAlign w:val="center"/>
            <w:hideMark/>
          </w:tcPr>
          <w:p w14:paraId="79D766EB" w14:textId="77777777" w:rsidR="00FE590F" w:rsidRPr="0093104E" w:rsidRDefault="00FE590F" w:rsidP="00FE590F">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0,05</w:t>
            </w:r>
          </w:p>
        </w:tc>
        <w:tc>
          <w:tcPr>
            <w:tcW w:w="1296" w:type="dxa"/>
            <w:vAlign w:val="center"/>
          </w:tcPr>
          <w:p w14:paraId="57943CCE"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646B1477" w14:textId="7E287893"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730DE950" w14:textId="79E983EA"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21A0A545" w14:textId="77BCA855" w:rsidTr="000E414B">
        <w:trPr>
          <w:trHeight w:val="300"/>
        </w:trPr>
        <w:tc>
          <w:tcPr>
            <w:tcW w:w="687" w:type="dxa"/>
            <w:noWrap/>
            <w:vAlign w:val="center"/>
            <w:hideMark/>
          </w:tcPr>
          <w:p w14:paraId="72210ED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44</w:t>
            </w:r>
          </w:p>
        </w:tc>
        <w:tc>
          <w:tcPr>
            <w:tcW w:w="1127" w:type="dxa"/>
            <w:noWrap/>
            <w:vAlign w:val="center"/>
            <w:hideMark/>
          </w:tcPr>
          <w:p w14:paraId="79429BA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40</w:t>
            </w:r>
          </w:p>
        </w:tc>
        <w:tc>
          <w:tcPr>
            <w:tcW w:w="769" w:type="dxa"/>
            <w:noWrap/>
            <w:vAlign w:val="center"/>
            <w:hideMark/>
          </w:tcPr>
          <w:p w14:paraId="0B5B32C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33</w:t>
            </w:r>
          </w:p>
        </w:tc>
        <w:tc>
          <w:tcPr>
            <w:tcW w:w="1006" w:type="dxa"/>
            <w:noWrap/>
            <w:vAlign w:val="center"/>
            <w:hideMark/>
          </w:tcPr>
          <w:p w14:paraId="44B72082" w14:textId="77777777" w:rsidR="00FE590F" w:rsidRPr="0093104E" w:rsidRDefault="00FE590F" w:rsidP="00FE590F">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3,0</w:t>
            </w:r>
          </w:p>
        </w:tc>
        <w:tc>
          <w:tcPr>
            <w:tcW w:w="770" w:type="dxa"/>
            <w:vAlign w:val="center"/>
            <w:hideMark/>
          </w:tcPr>
          <w:p w14:paraId="4066E18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45E6209A"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noWrap/>
            <w:vAlign w:val="center"/>
            <w:hideMark/>
          </w:tcPr>
          <w:p w14:paraId="287D8EC3" w14:textId="77777777" w:rsidR="00FE590F" w:rsidRPr="0093104E" w:rsidRDefault="00FE590F" w:rsidP="00FE590F">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0,04</w:t>
            </w:r>
          </w:p>
        </w:tc>
        <w:tc>
          <w:tcPr>
            <w:tcW w:w="1296" w:type="dxa"/>
            <w:vAlign w:val="center"/>
          </w:tcPr>
          <w:p w14:paraId="73DA8802"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592A7B7D" w14:textId="71A69736"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1B92B1E7" w14:textId="0E769003"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350CF366" w14:textId="65BFA97B" w:rsidTr="000E414B">
        <w:trPr>
          <w:trHeight w:val="300"/>
        </w:trPr>
        <w:tc>
          <w:tcPr>
            <w:tcW w:w="687" w:type="dxa"/>
            <w:noWrap/>
            <w:vAlign w:val="center"/>
            <w:hideMark/>
          </w:tcPr>
          <w:p w14:paraId="2AF11B5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45</w:t>
            </w:r>
          </w:p>
        </w:tc>
        <w:tc>
          <w:tcPr>
            <w:tcW w:w="1127" w:type="dxa"/>
            <w:noWrap/>
            <w:vAlign w:val="center"/>
            <w:hideMark/>
          </w:tcPr>
          <w:p w14:paraId="7EB19E5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40</w:t>
            </w:r>
          </w:p>
        </w:tc>
        <w:tc>
          <w:tcPr>
            <w:tcW w:w="769" w:type="dxa"/>
            <w:noWrap/>
            <w:vAlign w:val="center"/>
            <w:hideMark/>
          </w:tcPr>
          <w:p w14:paraId="7F140DA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18</w:t>
            </w:r>
          </w:p>
        </w:tc>
        <w:tc>
          <w:tcPr>
            <w:tcW w:w="1006" w:type="dxa"/>
            <w:noWrap/>
            <w:vAlign w:val="center"/>
            <w:hideMark/>
          </w:tcPr>
          <w:p w14:paraId="3F5C935D" w14:textId="77777777" w:rsidR="00FE590F" w:rsidRPr="0093104E" w:rsidRDefault="00FE590F" w:rsidP="00FE590F">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3,0</w:t>
            </w:r>
          </w:p>
        </w:tc>
        <w:tc>
          <w:tcPr>
            <w:tcW w:w="770" w:type="dxa"/>
            <w:vAlign w:val="center"/>
            <w:hideMark/>
          </w:tcPr>
          <w:p w14:paraId="5D8E2C9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325102C8"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noWrap/>
            <w:vAlign w:val="center"/>
            <w:hideMark/>
          </w:tcPr>
          <w:p w14:paraId="68E48467" w14:textId="77777777" w:rsidR="00FE590F" w:rsidRPr="0093104E" w:rsidRDefault="00FE590F" w:rsidP="00FE590F">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0,02</w:t>
            </w:r>
          </w:p>
        </w:tc>
        <w:tc>
          <w:tcPr>
            <w:tcW w:w="1296" w:type="dxa"/>
            <w:vAlign w:val="center"/>
          </w:tcPr>
          <w:p w14:paraId="21B843C7"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4BDC85A5" w14:textId="1F03DD8B"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04D5C73A" w14:textId="757F7B0F"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67817EB0" w14:textId="1848B2FF" w:rsidTr="000E414B">
        <w:trPr>
          <w:trHeight w:val="300"/>
        </w:trPr>
        <w:tc>
          <w:tcPr>
            <w:tcW w:w="687" w:type="dxa"/>
            <w:noWrap/>
            <w:vAlign w:val="center"/>
            <w:hideMark/>
          </w:tcPr>
          <w:p w14:paraId="4CE25C2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46</w:t>
            </w:r>
          </w:p>
        </w:tc>
        <w:tc>
          <w:tcPr>
            <w:tcW w:w="1127" w:type="dxa"/>
            <w:noWrap/>
            <w:vAlign w:val="center"/>
            <w:hideMark/>
          </w:tcPr>
          <w:p w14:paraId="22F73F8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159</w:t>
            </w:r>
          </w:p>
        </w:tc>
        <w:tc>
          <w:tcPr>
            <w:tcW w:w="769" w:type="dxa"/>
            <w:noWrap/>
            <w:vAlign w:val="center"/>
            <w:hideMark/>
          </w:tcPr>
          <w:p w14:paraId="024D10B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42</w:t>
            </w:r>
          </w:p>
        </w:tc>
        <w:tc>
          <w:tcPr>
            <w:tcW w:w="1006" w:type="dxa"/>
            <w:vAlign w:val="center"/>
            <w:hideMark/>
          </w:tcPr>
          <w:p w14:paraId="6185DFF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67EDF12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2E486D2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2B8F8BA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0,76</w:t>
            </w:r>
          </w:p>
        </w:tc>
        <w:tc>
          <w:tcPr>
            <w:tcW w:w="1296" w:type="dxa"/>
            <w:vAlign w:val="center"/>
          </w:tcPr>
          <w:p w14:paraId="3CECE7B2" w14:textId="77777777" w:rsidR="00FE590F" w:rsidRPr="0093104E" w:rsidRDefault="00FE590F" w:rsidP="00FE590F">
            <w:pPr>
              <w:spacing w:line="240" w:lineRule="auto"/>
              <w:ind w:firstLine="0"/>
              <w:jc w:val="center"/>
              <w:rPr>
                <w:rFonts w:ascii="Times New Roman" w:hAnsi="Times New Roman"/>
                <w:sz w:val="20"/>
                <w:szCs w:val="20"/>
                <w:lang w:eastAsia="ru-RU"/>
              </w:rPr>
            </w:pPr>
          </w:p>
        </w:tc>
        <w:tc>
          <w:tcPr>
            <w:tcW w:w="914" w:type="dxa"/>
            <w:vAlign w:val="center"/>
          </w:tcPr>
          <w:p w14:paraId="22F8F55A" w14:textId="7256D8C3"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38079995" w14:textId="36A0E29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7033AC7D" w14:textId="169BC4C5" w:rsidTr="000E414B">
        <w:trPr>
          <w:trHeight w:val="300"/>
        </w:trPr>
        <w:tc>
          <w:tcPr>
            <w:tcW w:w="687" w:type="dxa"/>
            <w:noWrap/>
            <w:vAlign w:val="center"/>
            <w:hideMark/>
          </w:tcPr>
          <w:p w14:paraId="6DE61CC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47</w:t>
            </w:r>
          </w:p>
        </w:tc>
        <w:tc>
          <w:tcPr>
            <w:tcW w:w="1127" w:type="dxa"/>
            <w:noWrap/>
            <w:vAlign w:val="center"/>
            <w:hideMark/>
          </w:tcPr>
          <w:p w14:paraId="2FEAB4E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159</w:t>
            </w:r>
          </w:p>
        </w:tc>
        <w:tc>
          <w:tcPr>
            <w:tcW w:w="769" w:type="dxa"/>
            <w:noWrap/>
            <w:vAlign w:val="center"/>
            <w:hideMark/>
          </w:tcPr>
          <w:p w14:paraId="5A2B5EE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45</w:t>
            </w:r>
          </w:p>
        </w:tc>
        <w:tc>
          <w:tcPr>
            <w:tcW w:w="1006" w:type="dxa"/>
            <w:vAlign w:val="center"/>
            <w:hideMark/>
          </w:tcPr>
          <w:p w14:paraId="4CE3D0D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5ACF2ED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5945593B"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547D05D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0,81</w:t>
            </w:r>
          </w:p>
        </w:tc>
        <w:tc>
          <w:tcPr>
            <w:tcW w:w="1296" w:type="dxa"/>
            <w:vAlign w:val="center"/>
          </w:tcPr>
          <w:p w14:paraId="5B553DE0"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64B12F69" w14:textId="08C6A4AF"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70D872A9" w14:textId="5521834F"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447FE973" w14:textId="3AB3A6F8" w:rsidTr="000E414B">
        <w:trPr>
          <w:trHeight w:val="300"/>
        </w:trPr>
        <w:tc>
          <w:tcPr>
            <w:tcW w:w="687" w:type="dxa"/>
            <w:noWrap/>
            <w:vAlign w:val="center"/>
            <w:hideMark/>
          </w:tcPr>
          <w:p w14:paraId="096D29C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48</w:t>
            </w:r>
          </w:p>
        </w:tc>
        <w:tc>
          <w:tcPr>
            <w:tcW w:w="1127" w:type="dxa"/>
            <w:noWrap/>
            <w:vAlign w:val="center"/>
            <w:hideMark/>
          </w:tcPr>
          <w:p w14:paraId="3BE78BC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40</w:t>
            </w:r>
          </w:p>
        </w:tc>
        <w:tc>
          <w:tcPr>
            <w:tcW w:w="769" w:type="dxa"/>
            <w:noWrap/>
            <w:vAlign w:val="center"/>
            <w:hideMark/>
          </w:tcPr>
          <w:p w14:paraId="3CEA5A1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25,7</w:t>
            </w:r>
          </w:p>
        </w:tc>
        <w:tc>
          <w:tcPr>
            <w:tcW w:w="1006" w:type="dxa"/>
            <w:vAlign w:val="center"/>
            <w:hideMark/>
          </w:tcPr>
          <w:p w14:paraId="058FD7F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7A5BDE0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31611266"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740BAFE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0,03</w:t>
            </w:r>
          </w:p>
        </w:tc>
        <w:tc>
          <w:tcPr>
            <w:tcW w:w="1296" w:type="dxa"/>
            <w:vAlign w:val="center"/>
          </w:tcPr>
          <w:p w14:paraId="7F6799B0"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281B1CD1" w14:textId="47A87A28"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19194F63" w14:textId="01B76058"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7EAE7619" w14:textId="7B0753E4" w:rsidTr="000E414B">
        <w:trPr>
          <w:trHeight w:val="300"/>
        </w:trPr>
        <w:tc>
          <w:tcPr>
            <w:tcW w:w="687" w:type="dxa"/>
            <w:noWrap/>
            <w:vAlign w:val="center"/>
            <w:hideMark/>
          </w:tcPr>
          <w:p w14:paraId="7A2BCBF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49</w:t>
            </w:r>
          </w:p>
        </w:tc>
        <w:tc>
          <w:tcPr>
            <w:tcW w:w="1127" w:type="dxa"/>
            <w:noWrap/>
            <w:vAlign w:val="center"/>
            <w:hideMark/>
          </w:tcPr>
          <w:p w14:paraId="7D3DF31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100</w:t>
            </w:r>
          </w:p>
        </w:tc>
        <w:tc>
          <w:tcPr>
            <w:tcW w:w="769" w:type="dxa"/>
            <w:noWrap/>
            <w:vAlign w:val="center"/>
            <w:hideMark/>
          </w:tcPr>
          <w:p w14:paraId="4CA2AFB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66</w:t>
            </w:r>
          </w:p>
        </w:tc>
        <w:tc>
          <w:tcPr>
            <w:tcW w:w="1006" w:type="dxa"/>
            <w:noWrap/>
            <w:vAlign w:val="center"/>
            <w:hideMark/>
          </w:tcPr>
          <w:p w14:paraId="183BBF8C" w14:textId="77777777" w:rsidR="00FE590F" w:rsidRPr="0093104E" w:rsidRDefault="00FE590F" w:rsidP="00FE590F">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3,0</w:t>
            </w:r>
          </w:p>
        </w:tc>
        <w:tc>
          <w:tcPr>
            <w:tcW w:w="770" w:type="dxa"/>
            <w:vAlign w:val="center"/>
            <w:hideMark/>
          </w:tcPr>
          <w:p w14:paraId="47301CF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1BD36DDF"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noWrap/>
            <w:vAlign w:val="center"/>
            <w:hideMark/>
          </w:tcPr>
          <w:p w14:paraId="192AC474" w14:textId="77777777" w:rsidR="00FE590F" w:rsidRPr="0093104E" w:rsidRDefault="00FE590F" w:rsidP="00FE590F">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0,53</w:t>
            </w:r>
          </w:p>
        </w:tc>
        <w:tc>
          <w:tcPr>
            <w:tcW w:w="1296" w:type="dxa"/>
            <w:vAlign w:val="center"/>
          </w:tcPr>
          <w:p w14:paraId="18BF51B6"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6AA16D7F" w14:textId="25632D4B"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632A443E" w14:textId="72F7BFFF"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1282B03B" w14:textId="6788E672" w:rsidTr="000E414B">
        <w:trPr>
          <w:trHeight w:val="300"/>
        </w:trPr>
        <w:tc>
          <w:tcPr>
            <w:tcW w:w="687" w:type="dxa"/>
            <w:noWrap/>
            <w:vAlign w:val="center"/>
            <w:hideMark/>
          </w:tcPr>
          <w:p w14:paraId="05F5AC2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50</w:t>
            </w:r>
          </w:p>
        </w:tc>
        <w:tc>
          <w:tcPr>
            <w:tcW w:w="1127" w:type="dxa"/>
            <w:noWrap/>
            <w:vAlign w:val="center"/>
            <w:hideMark/>
          </w:tcPr>
          <w:p w14:paraId="3CD8F1A9"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100</w:t>
            </w:r>
          </w:p>
        </w:tc>
        <w:tc>
          <w:tcPr>
            <w:tcW w:w="769" w:type="dxa"/>
            <w:noWrap/>
            <w:vAlign w:val="center"/>
            <w:hideMark/>
          </w:tcPr>
          <w:p w14:paraId="69BBB669"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95,5</w:t>
            </w:r>
          </w:p>
        </w:tc>
        <w:tc>
          <w:tcPr>
            <w:tcW w:w="1006" w:type="dxa"/>
            <w:noWrap/>
            <w:vAlign w:val="center"/>
            <w:hideMark/>
          </w:tcPr>
          <w:p w14:paraId="6151C810" w14:textId="77777777" w:rsidR="00FE590F" w:rsidRPr="0093104E" w:rsidRDefault="00FE590F" w:rsidP="00FE590F">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3,0</w:t>
            </w:r>
          </w:p>
        </w:tc>
        <w:tc>
          <w:tcPr>
            <w:tcW w:w="770" w:type="dxa"/>
            <w:vAlign w:val="center"/>
            <w:hideMark/>
          </w:tcPr>
          <w:p w14:paraId="1974F99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3796C46F"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noWrap/>
            <w:vAlign w:val="center"/>
            <w:hideMark/>
          </w:tcPr>
          <w:p w14:paraId="2DFA95DD" w14:textId="77777777" w:rsidR="00FE590F" w:rsidRPr="0093104E" w:rsidRDefault="00FE590F" w:rsidP="00FE590F">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0,76</w:t>
            </w:r>
          </w:p>
        </w:tc>
        <w:tc>
          <w:tcPr>
            <w:tcW w:w="1296" w:type="dxa"/>
            <w:vAlign w:val="center"/>
          </w:tcPr>
          <w:p w14:paraId="01541A54"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6FAB9DB5" w14:textId="68CD6B23"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09FDA126" w14:textId="258D840A"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0F58DE7F" w14:textId="621BDA56" w:rsidTr="000E414B">
        <w:trPr>
          <w:trHeight w:val="300"/>
        </w:trPr>
        <w:tc>
          <w:tcPr>
            <w:tcW w:w="687" w:type="dxa"/>
            <w:noWrap/>
            <w:vAlign w:val="center"/>
            <w:hideMark/>
          </w:tcPr>
          <w:p w14:paraId="3AAF854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51</w:t>
            </w:r>
          </w:p>
        </w:tc>
        <w:tc>
          <w:tcPr>
            <w:tcW w:w="1127" w:type="dxa"/>
            <w:noWrap/>
            <w:vAlign w:val="center"/>
            <w:hideMark/>
          </w:tcPr>
          <w:p w14:paraId="7A97C7F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76</w:t>
            </w:r>
          </w:p>
        </w:tc>
        <w:tc>
          <w:tcPr>
            <w:tcW w:w="769" w:type="dxa"/>
            <w:noWrap/>
            <w:vAlign w:val="center"/>
            <w:hideMark/>
          </w:tcPr>
          <w:p w14:paraId="2BDF63D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67,2</w:t>
            </w:r>
          </w:p>
        </w:tc>
        <w:tc>
          <w:tcPr>
            <w:tcW w:w="1006" w:type="dxa"/>
            <w:vAlign w:val="center"/>
            <w:hideMark/>
          </w:tcPr>
          <w:p w14:paraId="3405F49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638420C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5EE9BA9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47A9412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0,26</w:t>
            </w:r>
          </w:p>
        </w:tc>
        <w:tc>
          <w:tcPr>
            <w:tcW w:w="1296" w:type="dxa"/>
            <w:vAlign w:val="center"/>
          </w:tcPr>
          <w:p w14:paraId="433625E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6E2631DB" w14:textId="2B941633"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61940389" w14:textId="410F3B7D"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5257012D" w14:textId="06588700" w:rsidTr="000E414B">
        <w:trPr>
          <w:trHeight w:val="300"/>
        </w:trPr>
        <w:tc>
          <w:tcPr>
            <w:tcW w:w="687" w:type="dxa"/>
            <w:noWrap/>
            <w:vAlign w:val="center"/>
            <w:hideMark/>
          </w:tcPr>
          <w:p w14:paraId="5F5C5DD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52</w:t>
            </w:r>
          </w:p>
        </w:tc>
        <w:tc>
          <w:tcPr>
            <w:tcW w:w="1127" w:type="dxa"/>
            <w:noWrap/>
            <w:vAlign w:val="center"/>
            <w:hideMark/>
          </w:tcPr>
          <w:p w14:paraId="7589DC2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76</w:t>
            </w:r>
          </w:p>
        </w:tc>
        <w:tc>
          <w:tcPr>
            <w:tcW w:w="769" w:type="dxa"/>
            <w:noWrap/>
            <w:vAlign w:val="center"/>
            <w:hideMark/>
          </w:tcPr>
          <w:p w14:paraId="44D06B9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63</w:t>
            </w:r>
          </w:p>
        </w:tc>
        <w:tc>
          <w:tcPr>
            <w:tcW w:w="1006" w:type="dxa"/>
            <w:vAlign w:val="center"/>
            <w:hideMark/>
          </w:tcPr>
          <w:p w14:paraId="0ABD219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14BEFA4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7D94F7EB"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56F7E90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0,25</w:t>
            </w:r>
          </w:p>
        </w:tc>
        <w:tc>
          <w:tcPr>
            <w:tcW w:w="1296" w:type="dxa"/>
            <w:vAlign w:val="center"/>
          </w:tcPr>
          <w:p w14:paraId="7FB4B37F"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0318A686" w14:textId="6B247F5C"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0D3FB184" w14:textId="006A0BAC"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162F8B6A" w14:textId="5F89D65D" w:rsidTr="000E414B">
        <w:trPr>
          <w:trHeight w:val="300"/>
        </w:trPr>
        <w:tc>
          <w:tcPr>
            <w:tcW w:w="687" w:type="dxa"/>
            <w:noWrap/>
            <w:vAlign w:val="center"/>
            <w:hideMark/>
          </w:tcPr>
          <w:p w14:paraId="6ED506D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53</w:t>
            </w:r>
          </w:p>
        </w:tc>
        <w:tc>
          <w:tcPr>
            <w:tcW w:w="1127" w:type="dxa"/>
            <w:noWrap/>
            <w:vAlign w:val="center"/>
            <w:hideMark/>
          </w:tcPr>
          <w:p w14:paraId="7D75659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40</w:t>
            </w:r>
          </w:p>
        </w:tc>
        <w:tc>
          <w:tcPr>
            <w:tcW w:w="769" w:type="dxa"/>
            <w:noWrap/>
            <w:vAlign w:val="center"/>
            <w:hideMark/>
          </w:tcPr>
          <w:p w14:paraId="1BC71DE9"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22</w:t>
            </w:r>
          </w:p>
        </w:tc>
        <w:tc>
          <w:tcPr>
            <w:tcW w:w="1006" w:type="dxa"/>
            <w:vAlign w:val="center"/>
            <w:hideMark/>
          </w:tcPr>
          <w:p w14:paraId="40D3353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01AD09A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6656EAA8"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2F751D5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0,03</w:t>
            </w:r>
          </w:p>
        </w:tc>
        <w:tc>
          <w:tcPr>
            <w:tcW w:w="1296" w:type="dxa"/>
            <w:vAlign w:val="center"/>
          </w:tcPr>
          <w:p w14:paraId="3AF2F862"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4BBC8EED" w14:textId="7236EEA5"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45F19D94" w14:textId="7F4E701D"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5B35F2E5" w14:textId="613710E7" w:rsidTr="000E414B">
        <w:trPr>
          <w:trHeight w:val="300"/>
        </w:trPr>
        <w:tc>
          <w:tcPr>
            <w:tcW w:w="687" w:type="dxa"/>
            <w:noWrap/>
            <w:vAlign w:val="center"/>
            <w:hideMark/>
          </w:tcPr>
          <w:p w14:paraId="390423B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54</w:t>
            </w:r>
          </w:p>
        </w:tc>
        <w:tc>
          <w:tcPr>
            <w:tcW w:w="1127" w:type="dxa"/>
            <w:noWrap/>
            <w:vAlign w:val="center"/>
            <w:hideMark/>
          </w:tcPr>
          <w:p w14:paraId="6EDC1FB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76</w:t>
            </w:r>
          </w:p>
        </w:tc>
        <w:tc>
          <w:tcPr>
            <w:tcW w:w="769" w:type="dxa"/>
            <w:noWrap/>
            <w:vAlign w:val="center"/>
            <w:hideMark/>
          </w:tcPr>
          <w:p w14:paraId="0DBA8F3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75,5</w:t>
            </w:r>
          </w:p>
        </w:tc>
        <w:tc>
          <w:tcPr>
            <w:tcW w:w="1006" w:type="dxa"/>
            <w:noWrap/>
            <w:vAlign w:val="center"/>
            <w:hideMark/>
          </w:tcPr>
          <w:p w14:paraId="49143C9E" w14:textId="77777777" w:rsidR="00FE590F" w:rsidRPr="0093104E" w:rsidRDefault="00FE590F" w:rsidP="00FE590F">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3,0</w:t>
            </w:r>
          </w:p>
        </w:tc>
        <w:tc>
          <w:tcPr>
            <w:tcW w:w="770" w:type="dxa"/>
            <w:vAlign w:val="center"/>
            <w:hideMark/>
          </w:tcPr>
          <w:p w14:paraId="28664FD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7812C2A6"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noWrap/>
            <w:vAlign w:val="center"/>
            <w:hideMark/>
          </w:tcPr>
          <w:p w14:paraId="02C253B1" w14:textId="77777777" w:rsidR="00FE590F" w:rsidRPr="0093104E" w:rsidRDefault="00FE590F" w:rsidP="00FE590F">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0,29</w:t>
            </w:r>
          </w:p>
        </w:tc>
        <w:tc>
          <w:tcPr>
            <w:tcW w:w="1296" w:type="dxa"/>
            <w:vAlign w:val="center"/>
          </w:tcPr>
          <w:p w14:paraId="74116AAA"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46191F61" w14:textId="406E2475"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18905B77" w14:textId="7F30164C"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6AB3ECCB" w14:textId="7511AD22" w:rsidTr="000E414B">
        <w:trPr>
          <w:trHeight w:val="300"/>
        </w:trPr>
        <w:tc>
          <w:tcPr>
            <w:tcW w:w="687" w:type="dxa"/>
            <w:noWrap/>
            <w:vAlign w:val="center"/>
            <w:hideMark/>
          </w:tcPr>
          <w:p w14:paraId="3FB424C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55</w:t>
            </w:r>
          </w:p>
        </w:tc>
        <w:tc>
          <w:tcPr>
            <w:tcW w:w="1127" w:type="dxa"/>
            <w:noWrap/>
            <w:vAlign w:val="center"/>
            <w:hideMark/>
          </w:tcPr>
          <w:p w14:paraId="7CF34A6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100</w:t>
            </w:r>
          </w:p>
        </w:tc>
        <w:tc>
          <w:tcPr>
            <w:tcW w:w="769" w:type="dxa"/>
            <w:noWrap/>
            <w:vAlign w:val="center"/>
            <w:hideMark/>
          </w:tcPr>
          <w:p w14:paraId="1C7AD53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532,5</w:t>
            </w:r>
          </w:p>
        </w:tc>
        <w:tc>
          <w:tcPr>
            <w:tcW w:w="1006" w:type="dxa"/>
            <w:noWrap/>
            <w:vAlign w:val="center"/>
            <w:hideMark/>
          </w:tcPr>
          <w:p w14:paraId="2F51AF6A" w14:textId="77777777" w:rsidR="00FE590F" w:rsidRPr="0093104E" w:rsidRDefault="00FE590F" w:rsidP="00FE590F">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3,0</w:t>
            </w:r>
          </w:p>
        </w:tc>
        <w:tc>
          <w:tcPr>
            <w:tcW w:w="770" w:type="dxa"/>
            <w:vAlign w:val="center"/>
            <w:hideMark/>
          </w:tcPr>
          <w:p w14:paraId="6BC33D9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3C1E99A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noWrap/>
            <w:vAlign w:val="center"/>
            <w:hideMark/>
          </w:tcPr>
          <w:p w14:paraId="7CF986BD" w14:textId="77777777" w:rsidR="00FE590F" w:rsidRPr="0093104E" w:rsidRDefault="00FE590F" w:rsidP="00FE590F">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4,26</w:t>
            </w:r>
          </w:p>
        </w:tc>
        <w:tc>
          <w:tcPr>
            <w:tcW w:w="1296" w:type="dxa"/>
            <w:vAlign w:val="center"/>
          </w:tcPr>
          <w:p w14:paraId="0BB2F028" w14:textId="77777777" w:rsidR="00FE590F" w:rsidRPr="0093104E" w:rsidRDefault="00FE590F" w:rsidP="00FE590F">
            <w:pPr>
              <w:spacing w:line="240" w:lineRule="auto"/>
              <w:ind w:firstLine="0"/>
              <w:jc w:val="center"/>
              <w:rPr>
                <w:rFonts w:ascii="Times New Roman" w:hAnsi="Times New Roman"/>
                <w:color w:val="000000"/>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3A9EE6F5" w14:textId="5C79615D"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422BE770" w14:textId="72D4634F"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6B5DE41C" w14:textId="295A97B8" w:rsidTr="000E414B">
        <w:trPr>
          <w:trHeight w:val="300"/>
        </w:trPr>
        <w:tc>
          <w:tcPr>
            <w:tcW w:w="687" w:type="dxa"/>
            <w:noWrap/>
            <w:vAlign w:val="center"/>
            <w:hideMark/>
          </w:tcPr>
          <w:p w14:paraId="139025C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56</w:t>
            </w:r>
          </w:p>
        </w:tc>
        <w:tc>
          <w:tcPr>
            <w:tcW w:w="1127" w:type="dxa"/>
            <w:noWrap/>
            <w:vAlign w:val="center"/>
            <w:hideMark/>
          </w:tcPr>
          <w:p w14:paraId="1C060AB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100</w:t>
            </w:r>
          </w:p>
        </w:tc>
        <w:tc>
          <w:tcPr>
            <w:tcW w:w="769" w:type="dxa"/>
            <w:noWrap/>
            <w:vAlign w:val="center"/>
            <w:hideMark/>
          </w:tcPr>
          <w:p w14:paraId="2ED552D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59,8</w:t>
            </w:r>
          </w:p>
        </w:tc>
        <w:tc>
          <w:tcPr>
            <w:tcW w:w="1006" w:type="dxa"/>
            <w:noWrap/>
            <w:vAlign w:val="center"/>
            <w:hideMark/>
          </w:tcPr>
          <w:p w14:paraId="48D7C577" w14:textId="77777777" w:rsidR="00FE590F" w:rsidRPr="0093104E" w:rsidRDefault="00FE590F" w:rsidP="00FE590F">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3,0</w:t>
            </w:r>
          </w:p>
        </w:tc>
        <w:tc>
          <w:tcPr>
            <w:tcW w:w="770" w:type="dxa"/>
            <w:vAlign w:val="center"/>
            <w:hideMark/>
          </w:tcPr>
          <w:p w14:paraId="18BF4B6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7DBBD0AE"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noWrap/>
            <w:vAlign w:val="center"/>
            <w:hideMark/>
          </w:tcPr>
          <w:p w14:paraId="29419A80" w14:textId="77777777" w:rsidR="00FE590F" w:rsidRPr="0093104E" w:rsidRDefault="00FE590F" w:rsidP="00FE590F">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0,48</w:t>
            </w:r>
          </w:p>
        </w:tc>
        <w:tc>
          <w:tcPr>
            <w:tcW w:w="1296" w:type="dxa"/>
            <w:vAlign w:val="center"/>
          </w:tcPr>
          <w:p w14:paraId="54D0DA92"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4619AD6B" w14:textId="379903DA"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137B3421" w14:textId="58F2B7B9"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36A6CFD7" w14:textId="788B97FF" w:rsidTr="000E414B">
        <w:trPr>
          <w:trHeight w:val="300"/>
        </w:trPr>
        <w:tc>
          <w:tcPr>
            <w:tcW w:w="687" w:type="dxa"/>
            <w:noWrap/>
            <w:vAlign w:val="center"/>
            <w:hideMark/>
          </w:tcPr>
          <w:p w14:paraId="0C04F48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57</w:t>
            </w:r>
          </w:p>
        </w:tc>
        <w:tc>
          <w:tcPr>
            <w:tcW w:w="1127" w:type="dxa"/>
            <w:noWrap/>
            <w:vAlign w:val="center"/>
            <w:hideMark/>
          </w:tcPr>
          <w:p w14:paraId="3526416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100</w:t>
            </w:r>
          </w:p>
        </w:tc>
        <w:tc>
          <w:tcPr>
            <w:tcW w:w="769" w:type="dxa"/>
            <w:noWrap/>
            <w:vAlign w:val="center"/>
            <w:hideMark/>
          </w:tcPr>
          <w:p w14:paraId="17A7DC2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71,4</w:t>
            </w:r>
          </w:p>
        </w:tc>
        <w:tc>
          <w:tcPr>
            <w:tcW w:w="1006" w:type="dxa"/>
            <w:vAlign w:val="center"/>
            <w:hideMark/>
          </w:tcPr>
          <w:p w14:paraId="1DB5351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4BC3397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1B7FFF85"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187A45C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0,57</w:t>
            </w:r>
          </w:p>
        </w:tc>
        <w:tc>
          <w:tcPr>
            <w:tcW w:w="1296" w:type="dxa"/>
            <w:vAlign w:val="center"/>
          </w:tcPr>
          <w:p w14:paraId="25D34FBD"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51F6F110" w14:textId="04359E96"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1E5312D1" w14:textId="727F0EF1"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665B86D0" w14:textId="74059518" w:rsidTr="000E414B">
        <w:trPr>
          <w:trHeight w:val="300"/>
        </w:trPr>
        <w:tc>
          <w:tcPr>
            <w:tcW w:w="687" w:type="dxa"/>
            <w:noWrap/>
            <w:vAlign w:val="center"/>
            <w:hideMark/>
          </w:tcPr>
          <w:p w14:paraId="38803E3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58</w:t>
            </w:r>
          </w:p>
        </w:tc>
        <w:tc>
          <w:tcPr>
            <w:tcW w:w="1127" w:type="dxa"/>
            <w:noWrap/>
            <w:vAlign w:val="center"/>
            <w:hideMark/>
          </w:tcPr>
          <w:p w14:paraId="2ADF153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100</w:t>
            </w:r>
          </w:p>
        </w:tc>
        <w:tc>
          <w:tcPr>
            <w:tcW w:w="769" w:type="dxa"/>
            <w:noWrap/>
            <w:vAlign w:val="center"/>
            <w:hideMark/>
          </w:tcPr>
          <w:p w14:paraId="4B3E1EB9"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41</w:t>
            </w:r>
          </w:p>
        </w:tc>
        <w:tc>
          <w:tcPr>
            <w:tcW w:w="1006" w:type="dxa"/>
            <w:vAlign w:val="center"/>
            <w:hideMark/>
          </w:tcPr>
          <w:p w14:paraId="292D721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4F7E3F0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3945FB77"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4CCCD5F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0,33</w:t>
            </w:r>
          </w:p>
        </w:tc>
        <w:tc>
          <w:tcPr>
            <w:tcW w:w="1296" w:type="dxa"/>
            <w:vAlign w:val="center"/>
          </w:tcPr>
          <w:p w14:paraId="6939B82D"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2C83B839" w14:textId="1811928C"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1535AA44" w14:textId="0F6D327C"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7E20F9E7" w14:textId="46D19F96" w:rsidTr="000E414B">
        <w:trPr>
          <w:trHeight w:val="300"/>
        </w:trPr>
        <w:tc>
          <w:tcPr>
            <w:tcW w:w="687" w:type="dxa"/>
            <w:noWrap/>
            <w:vAlign w:val="center"/>
            <w:hideMark/>
          </w:tcPr>
          <w:p w14:paraId="604FCC0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59</w:t>
            </w:r>
          </w:p>
        </w:tc>
        <w:tc>
          <w:tcPr>
            <w:tcW w:w="1127" w:type="dxa"/>
            <w:noWrap/>
            <w:vAlign w:val="center"/>
            <w:hideMark/>
          </w:tcPr>
          <w:p w14:paraId="7053FD8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100</w:t>
            </w:r>
          </w:p>
        </w:tc>
        <w:tc>
          <w:tcPr>
            <w:tcW w:w="769" w:type="dxa"/>
            <w:noWrap/>
            <w:vAlign w:val="center"/>
            <w:hideMark/>
          </w:tcPr>
          <w:p w14:paraId="613289C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42</w:t>
            </w:r>
          </w:p>
        </w:tc>
        <w:tc>
          <w:tcPr>
            <w:tcW w:w="1006" w:type="dxa"/>
            <w:vAlign w:val="center"/>
            <w:hideMark/>
          </w:tcPr>
          <w:p w14:paraId="6ADC477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1FAEBEE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0DDF7F84"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522B904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0,34</w:t>
            </w:r>
          </w:p>
        </w:tc>
        <w:tc>
          <w:tcPr>
            <w:tcW w:w="1296" w:type="dxa"/>
            <w:vAlign w:val="center"/>
          </w:tcPr>
          <w:p w14:paraId="6C4A6C13"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14794CC8" w14:textId="752FC538"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72E40FC3" w14:textId="6B366722"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08E1D11A" w14:textId="323D969D" w:rsidTr="000E414B">
        <w:trPr>
          <w:trHeight w:val="300"/>
        </w:trPr>
        <w:tc>
          <w:tcPr>
            <w:tcW w:w="687" w:type="dxa"/>
            <w:noWrap/>
            <w:vAlign w:val="center"/>
            <w:hideMark/>
          </w:tcPr>
          <w:p w14:paraId="52200D6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60</w:t>
            </w:r>
          </w:p>
        </w:tc>
        <w:tc>
          <w:tcPr>
            <w:tcW w:w="1127" w:type="dxa"/>
            <w:noWrap/>
            <w:vAlign w:val="center"/>
            <w:hideMark/>
          </w:tcPr>
          <w:p w14:paraId="32AFE7D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215DE36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47,9</w:t>
            </w:r>
          </w:p>
        </w:tc>
        <w:tc>
          <w:tcPr>
            <w:tcW w:w="1006" w:type="dxa"/>
            <w:vAlign w:val="center"/>
            <w:hideMark/>
          </w:tcPr>
          <w:p w14:paraId="29E96DB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7B21C42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596F672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21D64D8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0,07</w:t>
            </w:r>
          </w:p>
        </w:tc>
        <w:tc>
          <w:tcPr>
            <w:tcW w:w="1296" w:type="dxa"/>
            <w:vAlign w:val="center"/>
          </w:tcPr>
          <w:p w14:paraId="356899D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25AC386B" w14:textId="44ADF6AC"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7FC7D8BA" w14:textId="211F6403"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1765F419" w14:textId="30D253A7" w:rsidTr="000E414B">
        <w:trPr>
          <w:trHeight w:val="300"/>
        </w:trPr>
        <w:tc>
          <w:tcPr>
            <w:tcW w:w="687" w:type="dxa"/>
            <w:noWrap/>
            <w:vAlign w:val="center"/>
            <w:hideMark/>
          </w:tcPr>
          <w:p w14:paraId="5A1F94A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61</w:t>
            </w:r>
          </w:p>
        </w:tc>
        <w:tc>
          <w:tcPr>
            <w:tcW w:w="1127" w:type="dxa"/>
            <w:noWrap/>
            <w:vAlign w:val="center"/>
            <w:hideMark/>
          </w:tcPr>
          <w:p w14:paraId="0897C6E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41B76BA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71,4</w:t>
            </w:r>
          </w:p>
        </w:tc>
        <w:tc>
          <w:tcPr>
            <w:tcW w:w="1006" w:type="dxa"/>
            <w:vAlign w:val="center"/>
            <w:hideMark/>
          </w:tcPr>
          <w:p w14:paraId="34A8F12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5038541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1BFDBD0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704ABAB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0,10</w:t>
            </w:r>
          </w:p>
        </w:tc>
        <w:tc>
          <w:tcPr>
            <w:tcW w:w="1296" w:type="dxa"/>
            <w:vAlign w:val="center"/>
          </w:tcPr>
          <w:p w14:paraId="7DEA0F9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3E243C6A" w14:textId="60DCEBBD"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0FDFFFB8" w14:textId="4C4C86DA"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5413D203" w14:textId="1F61E55A" w:rsidTr="000E414B">
        <w:trPr>
          <w:trHeight w:val="300"/>
        </w:trPr>
        <w:tc>
          <w:tcPr>
            <w:tcW w:w="687" w:type="dxa"/>
            <w:noWrap/>
            <w:vAlign w:val="center"/>
            <w:hideMark/>
          </w:tcPr>
          <w:p w14:paraId="3D52128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62</w:t>
            </w:r>
          </w:p>
        </w:tc>
        <w:tc>
          <w:tcPr>
            <w:tcW w:w="1127" w:type="dxa"/>
            <w:noWrap/>
            <w:vAlign w:val="center"/>
            <w:hideMark/>
          </w:tcPr>
          <w:p w14:paraId="109D049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72C6800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37</w:t>
            </w:r>
          </w:p>
        </w:tc>
        <w:tc>
          <w:tcPr>
            <w:tcW w:w="1006" w:type="dxa"/>
            <w:vAlign w:val="center"/>
            <w:hideMark/>
          </w:tcPr>
          <w:p w14:paraId="442B797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52DED4A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49917E2F"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6DA2B7A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0,05</w:t>
            </w:r>
          </w:p>
        </w:tc>
        <w:tc>
          <w:tcPr>
            <w:tcW w:w="1296" w:type="dxa"/>
            <w:vAlign w:val="center"/>
          </w:tcPr>
          <w:p w14:paraId="166C4EB2"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041273F6" w14:textId="164CA7E6"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09A86752" w14:textId="2EDE4924"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04759C7B" w14:textId="1C905C0E" w:rsidTr="000E414B">
        <w:trPr>
          <w:trHeight w:val="300"/>
        </w:trPr>
        <w:tc>
          <w:tcPr>
            <w:tcW w:w="687" w:type="dxa"/>
            <w:noWrap/>
            <w:vAlign w:val="center"/>
            <w:hideMark/>
          </w:tcPr>
          <w:p w14:paraId="176CA4A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63</w:t>
            </w:r>
          </w:p>
        </w:tc>
        <w:tc>
          <w:tcPr>
            <w:tcW w:w="1127" w:type="dxa"/>
            <w:noWrap/>
            <w:vAlign w:val="center"/>
            <w:hideMark/>
          </w:tcPr>
          <w:p w14:paraId="3DF5027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25</w:t>
            </w:r>
          </w:p>
        </w:tc>
        <w:tc>
          <w:tcPr>
            <w:tcW w:w="769" w:type="dxa"/>
            <w:noWrap/>
            <w:vAlign w:val="center"/>
            <w:hideMark/>
          </w:tcPr>
          <w:p w14:paraId="7B6C75B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35,5</w:t>
            </w:r>
          </w:p>
        </w:tc>
        <w:tc>
          <w:tcPr>
            <w:tcW w:w="1006" w:type="dxa"/>
            <w:vAlign w:val="center"/>
            <w:hideMark/>
          </w:tcPr>
          <w:p w14:paraId="0AED735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526F3D9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109B2B18"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2BD0EBA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0,02</w:t>
            </w:r>
          </w:p>
        </w:tc>
        <w:tc>
          <w:tcPr>
            <w:tcW w:w="1296" w:type="dxa"/>
            <w:vAlign w:val="center"/>
          </w:tcPr>
          <w:p w14:paraId="08ECEE10"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751754F7" w14:textId="15D1EE29"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69283F74" w14:textId="20A8ABCB"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6963CF7B" w14:textId="48173216" w:rsidTr="000E414B">
        <w:trPr>
          <w:trHeight w:val="300"/>
        </w:trPr>
        <w:tc>
          <w:tcPr>
            <w:tcW w:w="687" w:type="dxa"/>
            <w:noWrap/>
            <w:vAlign w:val="center"/>
            <w:hideMark/>
          </w:tcPr>
          <w:p w14:paraId="2F00C4C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lastRenderedPageBreak/>
              <w:t>64</w:t>
            </w:r>
          </w:p>
        </w:tc>
        <w:tc>
          <w:tcPr>
            <w:tcW w:w="1127" w:type="dxa"/>
            <w:noWrap/>
            <w:vAlign w:val="center"/>
            <w:hideMark/>
          </w:tcPr>
          <w:p w14:paraId="4B8A7CB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1ADFFBB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48</w:t>
            </w:r>
          </w:p>
        </w:tc>
        <w:tc>
          <w:tcPr>
            <w:tcW w:w="1006" w:type="dxa"/>
            <w:vAlign w:val="center"/>
            <w:hideMark/>
          </w:tcPr>
          <w:p w14:paraId="1DC9210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4805F40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277041A9"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1893A6F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0,07</w:t>
            </w:r>
          </w:p>
        </w:tc>
        <w:tc>
          <w:tcPr>
            <w:tcW w:w="1296" w:type="dxa"/>
            <w:vAlign w:val="center"/>
          </w:tcPr>
          <w:p w14:paraId="73784E61"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3E02E37C" w14:textId="31AA58F0"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3CE953E1" w14:textId="01D349B1"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72084B75" w14:textId="5E43A911" w:rsidTr="000E414B">
        <w:trPr>
          <w:trHeight w:val="300"/>
        </w:trPr>
        <w:tc>
          <w:tcPr>
            <w:tcW w:w="687" w:type="dxa"/>
            <w:noWrap/>
            <w:vAlign w:val="center"/>
            <w:hideMark/>
          </w:tcPr>
          <w:p w14:paraId="351B7F6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65</w:t>
            </w:r>
          </w:p>
        </w:tc>
        <w:tc>
          <w:tcPr>
            <w:tcW w:w="1127" w:type="dxa"/>
            <w:noWrap/>
            <w:vAlign w:val="center"/>
            <w:hideMark/>
          </w:tcPr>
          <w:p w14:paraId="7AF40EA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7FE1F96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54</w:t>
            </w:r>
          </w:p>
        </w:tc>
        <w:tc>
          <w:tcPr>
            <w:tcW w:w="1006" w:type="dxa"/>
            <w:vAlign w:val="center"/>
            <w:hideMark/>
          </w:tcPr>
          <w:p w14:paraId="1B299FD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26E5B03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54A698F4"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1646BA7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0,08</w:t>
            </w:r>
          </w:p>
        </w:tc>
        <w:tc>
          <w:tcPr>
            <w:tcW w:w="1296" w:type="dxa"/>
            <w:vAlign w:val="center"/>
          </w:tcPr>
          <w:p w14:paraId="326BF0F9"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4D9574F9" w14:textId="6F22B1F2"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64B9D235" w14:textId="21BEAE98"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1C1365A8" w14:textId="47C21DB6" w:rsidTr="000E414B">
        <w:trPr>
          <w:trHeight w:val="300"/>
        </w:trPr>
        <w:tc>
          <w:tcPr>
            <w:tcW w:w="687" w:type="dxa"/>
            <w:noWrap/>
            <w:vAlign w:val="center"/>
            <w:hideMark/>
          </w:tcPr>
          <w:p w14:paraId="4343C0E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66</w:t>
            </w:r>
          </w:p>
        </w:tc>
        <w:tc>
          <w:tcPr>
            <w:tcW w:w="1127" w:type="dxa"/>
            <w:noWrap/>
            <w:vAlign w:val="center"/>
            <w:hideMark/>
          </w:tcPr>
          <w:p w14:paraId="194BA83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25</w:t>
            </w:r>
          </w:p>
        </w:tc>
        <w:tc>
          <w:tcPr>
            <w:tcW w:w="769" w:type="dxa"/>
            <w:noWrap/>
            <w:vAlign w:val="center"/>
            <w:hideMark/>
          </w:tcPr>
          <w:p w14:paraId="068056F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24</w:t>
            </w:r>
          </w:p>
        </w:tc>
        <w:tc>
          <w:tcPr>
            <w:tcW w:w="1006" w:type="dxa"/>
            <w:vAlign w:val="center"/>
            <w:hideMark/>
          </w:tcPr>
          <w:p w14:paraId="049407B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3DF79DE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5F70FB1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0C5D4AD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0,01</w:t>
            </w:r>
          </w:p>
        </w:tc>
        <w:tc>
          <w:tcPr>
            <w:tcW w:w="1296" w:type="dxa"/>
            <w:vAlign w:val="center"/>
          </w:tcPr>
          <w:p w14:paraId="720DF24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3E4F8B57" w14:textId="21118B0D"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7CFA9C84" w14:textId="2B3CC5E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7BF415F0" w14:textId="35536625" w:rsidTr="000E414B">
        <w:trPr>
          <w:trHeight w:val="300"/>
        </w:trPr>
        <w:tc>
          <w:tcPr>
            <w:tcW w:w="687" w:type="dxa"/>
            <w:noWrap/>
            <w:vAlign w:val="center"/>
            <w:hideMark/>
          </w:tcPr>
          <w:p w14:paraId="2F2FA0C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67</w:t>
            </w:r>
          </w:p>
        </w:tc>
        <w:tc>
          <w:tcPr>
            <w:tcW w:w="1127" w:type="dxa"/>
            <w:noWrap/>
            <w:vAlign w:val="center"/>
            <w:hideMark/>
          </w:tcPr>
          <w:p w14:paraId="51385F8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25</w:t>
            </w:r>
          </w:p>
        </w:tc>
        <w:tc>
          <w:tcPr>
            <w:tcW w:w="769" w:type="dxa"/>
            <w:noWrap/>
            <w:vAlign w:val="center"/>
            <w:hideMark/>
          </w:tcPr>
          <w:p w14:paraId="7AB527A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36</w:t>
            </w:r>
          </w:p>
        </w:tc>
        <w:tc>
          <w:tcPr>
            <w:tcW w:w="1006" w:type="dxa"/>
            <w:vAlign w:val="center"/>
            <w:hideMark/>
          </w:tcPr>
          <w:p w14:paraId="12BE8C8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3321071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151A7346"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32C4FD7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0,02</w:t>
            </w:r>
          </w:p>
        </w:tc>
        <w:tc>
          <w:tcPr>
            <w:tcW w:w="1296" w:type="dxa"/>
            <w:vAlign w:val="center"/>
          </w:tcPr>
          <w:p w14:paraId="4A3C0762"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232B650A" w14:textId="39102832"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5B826C63" w14:textId="558100BD"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73224104" w14:textId="3584EEBA" w:rsidTr="000E414B">
        <w:trPr>
          <w:trHeight w:val="300"/>
        </w:trPr>
        <w:tc>
          <w:tcPr>
            <w:tcW w:w="687" w:type="dxa"/>
            <w:noWrap/>
            <w:vAlign w:val="center"/>
            <w:hideMark/>
          </w:tcPr>
          <w:p w14:paraId="5DFA822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68</w:t>
            </w:r>
          </w:p>
        </w:tc>
        <w:tc>
          <w:tcPr>
            <w:tcW w:w="1127" w:type="dxa"/>
            <w:noWrap/>
            <w:vAlign w:val="center"/>
            <w:hideMark/>
          </w:tcPr>
          <w:p w14:paraId="6E5F4C8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100</w:t>
            </w:r>
          </w:p>
        </w:tc>
        <w:tc>
          <w:tcPr>
            <w:tcW w:w="769" w:type="dxa"/>
            <w:noWrap/>
            <w:vAlign w:val="center"/>
            <w:hideMark/>
          </w:tcPr>
          <w:p w14:paraId="5908ED9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219</w:t>
            </w:r>
          </w:p>
        </w:tc>
        <w:tc>
          <w:tcPr>
            <w:tcW w:w="1006" w:type="dxa"/>
            <w:vAlign w:val="center"/>
            <w:hideMark/>
          </w:tcPr>
          <w:p w14:paraId="46901D4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21BF77E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49675CE4"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1D63625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1,75</w:t>
            </w:r>
          </w:p>
        </w:tc>
        <w:tc>
          <w:tcPr>
            <w:tcW w:w="1296" w:type="dxa"/>
            <w:vAlign w:val="center"/>
          </w:tcPr>
          <w:p w14:paraId="08C11A7F"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11541F76" w14:textId="3BE2E20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47C72A77" w14:textId="510639FC"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63D25E63" w14:textId="3EB4E95A" w:rsidTr="000E414B">
        <w:trPr>
          <w:trHeight w:val="300"/>
        </w:trPr>
        <w:tc>
          <w:tcPr>
            <w:tcW w:w="687" w:type="dxa"/>
            <w:noWrap/>
            <w:vAlign w:val="center"/>
            <w:hideMark/>
          </w:tcPr>
          <w:p w14:paraId="0425303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69</w:t>
            </w:r>
          </w:p>
        </w:tc>
        <w:tc>
          <w:tcPr>
            <w:tcW w:w="1127" w:type="dxa"/>
            <w:noWrap/>
            <w:vAlign w:val="center"/>
            <w:hideMark/>
          </w:tcPr>
          <w:p w14:paraId="21B767E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100</w:t>
            </w:r>
          </w:p>
        </w:tc>
        <w:tc>
          <w:tcPr>
            <w:tcW w:w="769" w:type="dxa"/>
            <w:noWrap/>
            <w:vAlign w:val="center"/>
            <w:hideMark/>
          </w:tcPr>
          <w:p w14:paraId="1419CC0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25,5</w:t>
            </w:r>
          </w:p>
        </w:tc>
        <w:tc>
          <w:tcPr>
            <w:tcW w:w="1006" w:type="dxa"/>
            <w:vAlign w:val="center"/>
            <w:hideMark/>
          </w:tcPr>
          <w:p w14:paraId="3CB6055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2DF77C5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0A694BF4"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0493944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0,20</w:t>
            </w:r>
          </w:p>
        </w:tc>
        <w:tc>
          <w:tcPr>
            <w:tcW w:w="1296" w:type="dxa"/>
            <w:vAlign w:val="center"/>
          </w:tcPr>
          <w:p w14:paraId="2CAC29F5"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4F7F288D" w14:textId="0A05F48C"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3D68FE88" w14:textId="76EB64E4"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21A6CD15" w14:textId="7FF98344" w:rsidTr="000E414B">
        <w:trPr>
          <w:trHeight w:val="300"/>
        </w:trPr>
        <w:tc>
          <w:tcPr>
            <w:tcW w:w="687" w:type="dxa"/>
            <w:noWrap/>
            <w:vAlign w:val="center"/>
            <w:hideMark/>
          </w:tcPr>
          <w:p w14:paraId="187BF99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70</w:t>
            </w:r>
          </w:p>
        </w:tc>
        <w:tc>
          <w:tcPr>
            <w:tcW w:w="1127" w:type="dxa"/>
            <w:noWrap/>
            <w:vAlign w:val="center"/>
            <w:hideMark/>
          </w:tcPr>
          <w:p w14:paraId="672413B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40</w:t>
            </w:r>
          </w:p>
        </w:tc>
        <w:tc>
          <w:tcPr>
            <w:tcW w:w="769" w:type="dxa"/>
            <w:noWrap/>
            <w:vAlign w:val="center"/>
            <w:hideMark/>
          </w:tcPr>
          <w:p w14:paraId="6E14395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69</w:t>
            </w:r>
          </w:p>
        </w:tc>
        <w:tc>
          <w:tcPr>
            <w:tcW w:w="1006" w:type="dxa"/>
            <w:vAlign w:val="center"/>
            <w:hideMark/>
          </w:tcPr>
          <w:p w14:paraId="18E9198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4185E06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47FED9BC"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16F3E6F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0,09</w:t>
            </w:r>
          </w:p>
        </w:tc>
        <w:tc>
          <w:tcPr>
            <w:tcW w:w="1296" w:type="dxa"/>
            <w:vAlign w:val="center"/>
          </w:tcPr>
          <w:p w14:paraId="25F0CAF5"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2888A623" w14:textId="218355B6"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222DBC12" w14:textId="3F8A71B2"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3BA7026E" w14:textId="4F94B576" w:rsidTr="000E414B">
        <w:trPr>
          <w:trHeight w:val="300"/>
        </w:trPr>
        <w:tc>
          <w:tcPr>
            <w:tcW w:w="687" w:type="dxa"/>
            <w:noWrap/>
            <w:vAlign w:val="center"/>
            <w:hideMark/>
          </w:tcPr>
          <w:p w14:paraId="17165B5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71</w:t>
            </w:r>
          </w:p>
        </w:tc>
        <w:tc>
          <w:tcPr>
            <w:tcW w:w="1127" w:type="dxa"/>
            <w:noWrap/>
            <w:vAlign w:val="center"/>
            <w:hideMark/>
          </w:tcPr>
          <w:p w14:paraId="4FBA379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35F2D3A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71,4</w:t>
            </w:r>
          </w:p>
        </w:tc>
        <w:tc>
          <w:tcPr>
            <w:tcW w:w="1006" w:type="dxa"/>
            <w:vAlign w:val="center"/>
            <w:hideMark/>
          </w:tcPr>
          <w:p w14:paraId="3FAD771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7CBDAE2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13CDF17F"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5EB64FF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0,10</w:t>
            </w:r>
          </w:p>
        </w:tc>
        <w:tc>
          <w:tcPr>
            <w:tcW w:w="1296" w:type="dxa"/>
            <w:vAlign w:val="center"/>
          </w:tcPr>
          <w:p w14:paraId="13263409"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2D150A2D" w14:textId="467BD918"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2022</w:t>
            </w:r>
          </w:p>
        </w:tc>
        <w:tc>
          <w:tcPr>
            <w:tcW w:w="762" w:type="dxa"/>
            <w:vAlign w:val="center"/>
          </w:tcPr>
          <w:p w14:paraId="17024F2E" w14:textId="3D387EAC"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15</w:t>
            </w:r>
          </w:p>
        </w:tc>
      </w:tr>
      <w:tr w:rsidR="000E414B" w:rsidRPr="0093104E" w14:paraId="71416A9D" w14:textId="4EA44CFC" w:rsidTr="000E414B">
        <w:trPr>
          <w:trHeight w:val="300"/>
        </w:trPr>
        <w:tc>
          <w:tcPr>
            <w:tcW w:w="687" w:type="dxa"/>
            <w:noWrap/>
            <w:vAlign w:val="center"/>
            <w:hideMark/>
          </w:tcPr>
          <w:p w14:paraId="1115028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72</w:t>
            </w:r>
          </w:p>
        </w:tc>
        <w:tc>
          <w:tcPr>
            <w:tcW w:w="1127" w:type="dxa"/>
            <w:noWrap/>
            <w:vAlign w:val="center"/>
            <w:hideMark/>
          </w:tcPr>
          <w:p w14:paraId="6E0F340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584C172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124</w:t>
            </w:r>
          </w:p>
        </w:tc>
        <w:tc>
          <w:tcPr>
            <w:tcW w:w="1006" w:type="dxa"/>
            <w:vAlign w:val="center"/>
            <w:hideMark/>
          </w:tcPr>
          <w:p w14:paraId="7A223EB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0ECCC7C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6117DF7F"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6BE607A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0,17</w:t>
            </w:r>
          </w:p>
        </w:tc>
        <w:tc>
          <w:tcPr>
            <w:tcW w:w="1296" w:type="dxa"/>
            <w:vAlign w:val="center"/>
          </w:tcPr>
          <w:p w14:paraId="72C1009D"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3D9D95A1" w14:textId="18444D7B"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102A3F02" w14:textId="3B60717D"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124ED63C" w14:textId="3FBFF2F0" w:rsidTr="000E414B">
        <w:trPr>
          <w:trHeight w:val="300"/>
        </w:trPr>
        <w:tc>
          <w:tcPr>
            <w:tcW w:w="687" w:type="dxa"/>
            <w:noWrap/>
            <w:vAlign w:val="center"/>
            <w:hideMark/>
          </w:tcPr>
          <w:p w14:paraId="75A3F24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73</w:t>
            </w:r>
          </w:p>
        </w:tc>
        <w:tc>
          <w:tcPr>
            <w:tcW w:w="1127" w:type="dxa"/>
            <w:noWrap/>
            <w:vAlign w:val="center"/>
            <w:hideMark/>
          </w:tcPr>
          <w:p w14:paraId="2D93A27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13CD242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18</w:t>
            </w:r>
          </w:p>
        </w:tc>
        <w:tc>
          <w:tcPr>
            <w:tcW w:w="1006" w:type="dxa"/>
            <w:vAlign w:val="center"/>
            <w:hideMark/>
          </w:tcPr>
          <w:p w14:paraId="3FF17D8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2E68AFA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01287CAF"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0943EA3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0,03</w:t>
            </w:r>
          </w:p>
        </w:tc>
        <w:tc>
          <w:tcPr>
            <w:tcW w:w="1296" w:type="dxa"/>
            <w:vAlign w:val="center"/>
          </w:tcPr>
          <w:p w14:paraId="0D7D1301"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54069DBA" w14:textId="0F5D2068"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41D7B867" w14:textId="7DEE9C8D"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20D1AF7E" w14:textId="0BCA31BF" w:rsidTr="000E414B">
        <w:trPr>
          <w:trHeight w:val="300"/>
        </w:trPr>
        <w:tc>
          <w:tcPr>
            <w:tcW w:w="687" w:type="dxa"/>
            <w:noWrap/>
            <w:vAlign w:val="center"/>
            <w:hideMark/>
          </w:tcPr>
          <w:p w14:paraId="757D74D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74</w:t>
            </w:r>
          </w:p>
        </w:tc>
        <w:tc>
          <w:tcPr>
            <w:tcW w:w="1127" w:type="dxa"/>
            <w:noWrap/>
            <w:vAlign w:val="center"/>
            <w:hideMark/>
          </w:tcPr>
          <w:p w14:paraId="68F8C87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2B2F69C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18</w:t>
            </w:r>
          </w:p>
        </w:tc>
        <w:tc>
          <w:tcPr>
            <w:tcW w:w="1006" w:type="dxa"/>
            <w:vAlign w:val="center"/>
            <w:hideMark/>
          </w:tcPr>
          <w:p w14:paraId="54FABEE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32799CA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7E7C51A4"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0254F4A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0,03</w:t>
            </w:r>
          </w:p>
        </w:tc>
        <w:tc>
          <w:tcPr>
            <w:tcW w:w="1296" w:type="dxa"/>
            <w:vAlign w:val="center"/>
          </w:tcPr>
          <w:p w14:paraId="103A1F5B"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027807D2" w14:textId="02B0FC85"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66E31632" w14:textId="45F8CCC0"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2A3B3FE0" w14:textId="30D763A4" w:rsidTr="000E414B">
        <w:trPr>
          <w:trHeight w:val="300"/>
        </w:trPr>
        <w:tc>
          <w:tcPr>
            <w:tcW w:w="687" w:type="dxa"/>
            <w:noWrap/>
            <w:vAlign w:val="center"/>
            <w:hideMark/>
          </w:tcPr>
          <w:p w14:paraId="27463F8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75</w:t>
            </w:r>
          </w:p>
        </w:tc>
        <w:tc>
          <w:tcPr>
            <w:tcW w:w="1127" w:type="dxa"/>
            <w:noWrap/>
            <w:vAlign w:val="center"/>
            <w:hideMark/>
          </w:tcPr>
          <w:p w14:paraId="4D00E8B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36EC0B1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18</w:t>
            </w:r>
          </w:p>
        </w:tc>
        <w:tc>
          <w:tcPr>
            <w:tcW w:w="1006" w:type="dxa"/>
            <w:vAlign w:val="center"/>
            <w:hideMark/>
          </w:tcPr>
          <w:p w14:paraId="187373E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20328EB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4E998028"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71D6668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0,03</w:t>
            </w:r>
          </w:p>
        </w:tc>
        <w:tc>
          <w:tcPr>
            <w:tcW w:w="1296" w:type="dxa"/>
            <w:vAlign w:val="center"/>
          </w:tcPr>
          <w:p w14:paraId="49284DBE"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4EEF0FA7" w14:textId="5AD41969"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52165E7F" w14:textId="74D3C195"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6ADBD5D0" w14:textId="3F3418C3" w:rsidTr="000E414B">
        <w:trPr>
          <w:trHeight w:val="300"/>
        </w:trPr>
        <w:tc>
          <w:tcPr>
            <w:tcW w:w="687" w:type="dxa"/>
            <w:noWrap/>
            <w:vAlign w:val="center"/>
            <w:hideMark/>
          </w:tcPr>
          <w:p w14:paraId="3E0E43A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76</w:t>
            </w:r>
          </w:p>
        </w:tc>
        <w:tc>
          <w:tcPr>
            <w:tcW w:w="1127" w:type="dxa"/>
            <w:noWrap/>
            <w:vAlign w:val="center"/>
            <w:hideMark/>
          </w:tcPr>
          <w:p w14:paraId="444617E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500F3E79"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49,1</w:t>
            </w:r>
          </w:p>
        </w:tc>
        <w:tc>
          <w:tcPr>
            <w:tcW w:w="1006" w:type="dxa"/>
            <w:vAlign w:val="center"/>
            <w:hideMark/>
          </w:tcPr>
          <w:p w14:paraId="73DC8E1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6F43AB9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1219E844"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06F045A9"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0,07</w:t>
            </w:r>
          </w:p>
        </w:tc>
        <w:tc>
          <w:tcPr>
            <w:tcW w:w="1296" w:type="dxa"/>
            <w:vAlign w:val="center"/>
          </w:tcPr>
          <w:p w14:paraId="4AAD0669"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413E8482" w14:textId="15DFB99A"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4CA6B686" w14:textId="7AB6572E"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32F6BFDF" w14:textId="32B509AC" w:rsidTr="000E414B">
        <w:trPr>
          <w:trHeight w:val="300"/>
        </w:trPr>
        <w:tc>
          <w:tcPr>
            <w:tcW w:w="687" w:type="dxa"/>
            <w:noWrap/>
            <w:vAlign w:val="center"/>
            <w:hideMark/>
          </w:tcPr>
          <w:p w14:paraId="0EA68D7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77</w:t>
            </w:r>
          </w:p>
        </w:tc>
        <w:tc>
          <w:tcPr>
            <w:tcW w:w="1127" w:type="dxa"/>
            <w:noWrap/>
            <w:vAlign w:val="center"/>
            <w:hideMark/>
          </w:tcPr>
          <w:p w14:paraId="268CEBB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32</w:t>
            </w:r>
          </w:p>
        </w:tc>
        <w:tc>
          <w:tcPr>
            <w:tcW w:w="769" w:type="dxa"/>
            <w:noWrap/>
            <w:vAlign w:val="center"/>
            <w:hideMark/>
          </w:tcPr>
          <w:p w14:paraId="073B7FC9"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120,8</w:t>
            </w:r>
          </w:p>
        </w:tc>
        <w:tc>
          <w:tcPr>
            <w:tcW w:w="1006" w:type="dxa"/>
            <w:vAlign w:val="center"/>
            <w:hideMark/>
          </w:tcPr>
          <w:p w14:paraId="10A1ED4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2F17A909"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39BC909E"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1204C8C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0,11</w:t>
            </w:r>
          </w:p>
        </w:tc>
        <w:tc>
          <w:tcPr>
            <w:tcW w:w="1296" w:type="dxa"/>
            <w:vAlign w:val="center"/>
          </w:tcPr>
          <w:p w14:paraId="5C9749CA"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2123B545" w14:textId="42DFF501"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6640E0E7" w14:textId="403B68D6"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3B4B9627" w14:textId="6200DA74" w:rsidTr="000E414B">
        <w:trPr>
          <w:trHeight w:val="300"/>
        </w:trPr>
        <w:tc>
          <w:tcPr>
            <w:tcW w:w="687" w:type="dxa"/>
            <w:noWrap/>
            <w:vAlign w:val="center"/>
            <w:hideMark/>
          </w:tcPr>
          <w:p w14:paraId="3F2BA0A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78</w:t>
            </w:r>
          </w:p>
        </w:tc>
        <w:tc>
          <w:tcPr>
            <w:tcW w:w="1127" w:type="dxa"/>
            <w:noWrap/>
            <w:vAlign w:val="center"/>
            <w:hideMark/>
          </w:tcPr>
          <w:p w14:paraId="07BF3449"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4D459389"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240</w:t>
            </w:r>
          </w:p>
        </w:tc>
        <w:tc>
          <w:tcPr>
            <w:tcW w:w="1006" w:type="dxa"/>
            <w:vAlign w:val="center"/>
            <w:hideMark/>
          </w:tcPr>
          <w:p w14:paraId="0139BF6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1F704A4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31DD5ACF"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13F1893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0,34</w:t>
            </w:r>
          </w:p>
        </w:tc>
        <w:tc>
          <w:tcPr>
            <w:tcW w:w="1296" w:type="dxa"/>
            <w:vAlign w:val="center"/>
          </w:tcPr>
          <w:p w14:paraId="34299BD2"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4EB9D639" w14:textId="24C6F9B6"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55C97A7E" w14:textId="4231AD96"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48EAFAE2" w14:textId="2D6D1242" w:rsidTr="000E414B">
        <w:trPr>
          <w:trHeight w:val="300"/>
        </w:trPr>
        <w:tc>
          <w:tcPr>
            <w:tcW w:w="687" w:type="dxa"/>
            <w:noWrap/>
            <w:vAlign w:val="center"/>
            <w:hideMark/>
          </w:tcPr>
          <w:p w14:paraId="5DCC239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79</w:t>
            </w:r>
          </w:p>
        </w:tc>
        <w:tc>
          <w:tcPr>
            <w:tcW w:w="1127" w:type="dxa"/>
            <w:noWrap/>
            <w:vAlign w:val="center"/>
            <w:hideMark/>
          </w:tcPr>
          <w:p w14:paraId="7B7ED3C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4B8ED39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66,3</w:t>
            </w:r>
          </w:p>
        </w:tc>
        <w:tc>
          <w:tcPr>
            <w:tcW w:w="1006" w:type="dxa"/>
            <w:vAlign w:val="center"/>
            <w:hideMark/>
          </w:tcPr>
          <w:p w14:paraId="4158AD3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01F9CA89"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66DB9C0B"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11FE4DA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0,09</w:t>
            </w:r>
          </w:p>
        </w:tc>
        <w:tc>
          <w:tcPr>
            <w:tcW w:w="1296" w:type="dxa"/>
            <w:vAlign w:val="center"/>
          </w:tcPr>
          <w:p w14:paraId="63F4FF17"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4BA066CA" w14:textId="00668680"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4C6249B0" w14:textId="06DD372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6A862A68" w14:textId="71B1CB5D" w:rsidTr="000E414B">
        <w:trPr>
          <w:trHeight w:val="300"/>
        </w:trPr>
        <w:tc>
          <w:tcPr>
            <w:tcW w:w="687" w:type="dxa"/>
            <w:noWrap/>
            <w:vAlign w:val="center"/>
            <w:hideMark/>
          </w:tcPr>
          <w:p w14:paraId="79A78EA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80</w:t>
            </w:r>
          </w:p>
        </w:tc>
        <w:tc>
          <w:tcPr>
            <w:tcW w:w="1127" w:type="dxa"/>
            <w:noWrap/>
            <w:vAlign w:val="center"/>
            <w:hideMark/>
          </w:tcPr>
          <w:p w14:paraId="2C18CC1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4E59D74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22</w:t>
            </w:r>
          </w:p>
        </w:tc>
        <w:tc>
          <w:tcPr>
            <w:tcW w:w="1006" w:type="dxa"/>
            <w:vAlign w:val="center"/>
            <w:hideMark/>
          </w:tcPr>
          <w:p w14:paraId="67A4D1F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39174D9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4E086C6D"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343471E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0,03</w:t>
            </w:r>
          </w:p>
        </w:tc>
        <w:tc>
          <w:tcPr>
            <w:tcW w:w="1296" w:type="dxa"/>
            <w:vAlign w:val="center"/>
          </w:tcPr>
          <w:p w14:paraId="5B01AE3C"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47C2A7EE" w14:textId="784285A2"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4CD3943D" w14:textId="6F99769B"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35405331" w14:textId="6BEABFE6" w:rsidTr="000E414B">
        <w:trPr>
          <w:trHeight w:val="300"/>
        </w:trPr>
        <w:tc>
          <w:tcPr>
            <w:tcW w:w="687" w:type="dxa"/>
            <w:noWrap/>
            <w:vAlign w:val="center"/>
            <w:hideMark/>
          </w:tcPr>
          <w:p w14:paraId="3815C63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81</w:t>
            </w:r>
          </w:p>
        </w:tc>
        <w:tc>
          <w:tcPr>
            <w:tcW w:w="1127" w:type="dxa"/>
            <w:noWrap/>
            <w:vAlign w:val="center"/>
            <w:hideMark/>
          </w:tcPr>
          <w:p w14:paraId="36626ED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794425A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62,3</w:t>
            </w:r>
          </w:p>
        </w:tc>
        <w:tc>
          <w:tcPr>
            <w:tcW w:w="1006" w:type="dxa"/>
            <w:vAlign w:val="center"/>
            <w:hideMark/>
          </w:tcPr>
          <w:p w14:paraId="4665137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2EA8A50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16D0E859"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676E652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0,09</w:t>
            </w:r>
          </w:p>
        </w:tc>
        <w:tc>
          <w:tcPr>
            <w:tcW w:w="1296" w:type="dxa"/>
            <w:vAlign w:val="center"/>
          </w:tcPr>
          <w:p w14:paraId="112AE28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54623ACD" w14:textId="2B0D8D58"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27D0CF4B" w14:textId="6D681549"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2BB14748" w14:textId="10AD4A17" w:rsidTr="000E414B">
        <w:trPr>
          <w:trHeight w:val="300"/>
        </w:trPr>
        <w:tc>
          <w:tcPr>
            <w:tcW w:w="687" w:type="dxa"/>
            <w:noWrap/>
            <w:vAlign w:val="center"/>
            <w:hideMark/>
          </w:tcPr>
          <w:p w14:paraId="7FC460F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82</w:t>
            </w:r>
          </w:p>
        </w:tc>
        <w:tc>
          <w:tcPr>
            <w:tcW w:w="1127" w:type="dxa"/>
            <w:noWrap/>
            <w:vAlign w:val="center"/>
            <w:hideMark/>
          </w:tcPr>
          <w:p w14:paraId="2BC86EE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4353239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46,3</w:t>
            </w:r>
          </w:p>
        </w:tc>
        <w:tc>
          <w:tcPr>
            <w:tcW w:w="1006" w:type="dxa"/>
            <w:vAlign w:val="center"/>
            <w:hideMark/>
          </w:tcPr>
          <w:p w14:paraId="6788BD2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03CE747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2255C7A7"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4FD918C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0,06</w:t>
            </w:r>
          </w:p>
        </w:tc>
        <w:tc>
          <w:tcPr>
            <w:tcW w:w="1296" w:type="dxa"/>
            <w:vAlign w:val="center"/>
          </w:tcPr>
          <w:p w14:paraId="56984C3B"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7E08DD0A" w14:textId="41F423A3"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62FFFFAA" w14:textId="4D0590D2"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780319F7" w14:textId="11FFF627" w:rsidTr="000E414B">
        <w:trPr>
          <w:trHeight w:val="300"/>
        </w:trPr>
        <w:tc>
          <w:tcPr>
            <w:tcW w:w="687" w:type="dxa"/>
            <w:noWrap/>
            <w:vAlign w:val="center"/>
            <w:hideMark/>
          </w:tcPr>
          <w:p w14:paraId="4B08527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83</w:t>
            </w:r>
          </w:p>
        </w:tc>
        <w:tc>
          <w:tcPr>
            <w:tcW w:w="1127" w:type="dxa"/>
            <w:noWrap/>
            <w:vAlign w:val="center"/>
            <w:hideMark/>
          </w:tcPr>
          <w:p w14:paraId="194FCF9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25DB5DB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348,5</w:t>
            </w:r>
          </w:p>
        </w:tc>
        <w:tc>
          <w:tcPr>
            <w:tcW w:w="1006" w:type="dxa"/>
            <w:vAlign w:val="center"/>
            <w:hideMark/>
          </w:tcPr>
          <w:p w14:paraId="6BA8415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30DEFE4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75CE67DF"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0A73D40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0,49</w:t>
            </w:r>
          </w:p>
        </w:tc>
        <w:tc>
          <w:tcPr>
            <w:tcW w:w="1296" w:type="dxa"/>
            <w:vAlign w:val="center"/>
          </w:tcPr>
          <w:p w14:paraId="189A718E"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7AEABA28" w14:textId="4E0806AC"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2392DE08" w14:textId="6991B981"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54EEF770" w14:textId="545CA4A8" w:rsidTr="000E414B">
        <w:trPr>
          <w:trHeight w:val="300"/>
        </w:trPr>
        <w:tc>
          <w:tcPr>
            <w:tcW w:w="687" w:type="dxa"/>
            <w:noWrap/>
            <w:vAlign w:val="center"/>
            <w:hideMark/>
          </w:tcPr>
          <w:p w14:paraId="2A08209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84</w:t>
            </w:r>
          </w:p>
        </w:tc>
        <w:tc>
          <w:tcPr>
            <w:tcW w:w="1127" w:type="dxa"/>
            <w:noWrap/>
            <w:vAlign w:val="center"/>
            <w:hideMark/>
          </w:tcPr>
          <w:p w14:paraId="14D68D6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05FAA44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59,8</w:t>
            </w:r>
          </w:p>
        </w:tc>
        <w:tc>
          <w:tcPr>
            <w:tcW w:w="1006" w:type="dxa"/>
            <w:vAlign w:val="center"/>
            <w:hideMark/>
          </w:tcPr>
          <w:p w14:paraId="7B7BCED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57BAF2A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39FC0E3E"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15BB39F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0,08</w:t>
            </w:r>
          </w:p>
        </w:tc>
        <w:tc>
          <w:tcPr>
            <w:tcW w:w="1296" w:type="dxa"/>
            <w:vAlign w:val="center"/>
          </w:tcPr>
          <w:p w14:paraId="4AAC741A"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5516BCD7" w14:textId="24F4C1E3"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0125B360" w14:textId="16867550"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210553B8" w14:textId="1E5F2465" w:rsidTr="000E414B">
        <w:trPr>
          <w:trHeight w:val="300"/>
        </w:trPr>
        <w:tc>
          <w:tcPr>
            <w:tcW w:w="687" w:type="dxa"/>
            <w:noWrap/>
            <w:vAlign w:val="center"/>
            <w:hideMark/>
          </w:tcPr>
          <w:p w14:paraId="6E97766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85</w:t>
            </w:r>
          </w:p>
        </w:tc>
        <w:tc>
          <w:tcPr>
            <w:tcW w:w="1127" w:type="dxa"/>
            <w:noWrap/>
            <w:vAlign w:val="center"/>
            <w:hideMark/>
          </w:tcPr>
          <w:p w14:paraId="43A62AC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58C3FAB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30,7</w:t>
            </w:r>
          </w:p>
        </w:tc>
        <w:tc>
          <w:tcPr>
            <w:tcW w:w="1006" w:type="dxa"/>
            <w:vAlign w:val="center"/>
            <w:hideMark/>
          </w:tcPr>
          <w:p w14:paraId="71764A4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620D1D3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2C261468"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4BE99C5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0,04</w:t>
            </w:r>
          </w:p>
        </w:tc>
        <w:tc>
          <w:tcPr>
            <w:tcW w:w="1296" w:type="dxa"/>
            <w:vAlign w:val="center"/>
          </w:tcPr>
          <w:p w14:paraId="5C1EB4A7"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08B2E7F5" w14:textId="5CBEED4A"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43040B36" w14:textId="3F4F43AC"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260B6CDE" w14:textId="0D2EF7C4" w:rsidTr="000E414B">
        <w:trPr>
          <w:trHeight w:val="300"/>
        </w:trPr>
        <w:tc>
          <w:tcPr>
            <w:tcW w:w="687" w:type="dxa"/>
            <w:noWrap/>
            <w:vAlign w:val="center"/>
            <w:hideMark/>
          </w:tcPr>
          <w:p w14:paraId="646986A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86</w:t>
            </w:r>
          </w:p>
        </w:tc>
        <w:tc>
          <w:tcPr>
            <w:tcW w:w="1127" w:type="dxa"/>
            <w:noWrap/>
            <w:vAlign w:val="center"/>
            <w:hideMark/>
          </w:tcPr>
          <w:p w14:paraId="3F5F48C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4576BB4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254</w:t>
            </w:r>
          </w:p>
        </w:tc>
        <w:tc>
          <w:tcPr>
            <w:tcW w:w="1006" w:type="dxa"/>
            <w:vAlign w:val="center"/>
            <w:hideMark/>
          </w:tcPr>
          <w:p w14:paraId="76FC52B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48FEE75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75FEB85E"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47F3E95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0,36</w:t>
            </w:r>
          </w:p>
        </w:tc>
        <w:tc>
          <w:tcPr>
            <w:tcW w:w="1296" w:type="dxa"/>
            <w:vAlign w:val="center"/>
          </w:tcPr>
          <w:p w14:paraId="734B2D07"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14E7F4D0" w14:textId="23A22932"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5DE3CD9A" w14:textId="5EE3ED82"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3ADAF792" w14:textId="07537E04" w:rsidTr="000E414B">
        <w:trPr>
          <w:trHeight w:val="300"/>
        </w:trPr>
        <w:tc>
          <w:tcPr>
            <w:tcW w:w="687" w:type="dxa"/>
            <w:noWrap/>
            <w:vAlign w:val="center"/>
            <w:hideMark/>
          </w:tcPr>
          <w:p w14:paraId="1F5C35E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87</w:t>
            </w:r>
          </w:p>
        </w:tc>
        <w:tc>
          <w:tcPr>
            <w:tcW w:w="1127" w:type="dxa"/>
            <w:noWrap/>
            <w:vAlign w:val="center"/>
            <w:hideMark/>
          </w:tcPr>
          <w:p w14:paraId="2F8D7E3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622F075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58,5</w:t>
            </w:r>
          </w:p>
        </w:tc>
        <w:tc>
          <w:tcPr>
            <w:tcW w:w="1006" w:type="dxa"/>
            <w:vAlign w:val="center"/>
            <w:hideMark/>
          </w:tcPr>
          <w:p w14:paraId="413AC51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06A7EDA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7355FC62"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44C0231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0,08</w:t>
            </w:r>
          </w:p>
        </w:tc>
        <w:tc>
          <w:tcPr>
            <w:tcW w:w="1296" w:type="dxa"/>
            <w:vAlign w:val="center"/>
          </w:tcPr>
          <w:p w14:paraId="1A0E8A43"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359F62AC" w14:textId="1F131990"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2916169A" w14:textId="691B6DC4"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443EB8F2" w14:textId="4F6DDFCC" w:rsidTr="000E414B">
        <w:trPr>
          <w:trHeight w:val="300"/>
        </w:trPr>
        <w:tc>
          <w:tcPr>
            <w:tcW w:w="687" w:type="dxa"/>
            <w:noWrap/>
            <w:vAlign w:val="center"/>
            <w:hideMark/>
          </w:tcPr>
          <w:p w14:paraId="7D585D99"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87а</w:t>
            </w:r>
          </w:p>
        </w:tc>
        <w:tc>
          <w:tcPr>
            <w:tcW w:w="1127" w:type="dxa"/>
            <w:noWrap/>
            <w:vAlign w:val="center"/>
            <w:hideMark/>
          </w:tcPr>
          <w:p w14:paraId="420BB45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76</w:t>
            </w:r>
          </w:p>
        </w:tc>
        <w:tc>
          <w:tcPr>
            <w:tcW w:w="769" w:type="dxa"/>
            <w:noWrap/>
            <w:vAlign w:val="center"/>
            <w:hideMark/>
          </w:tcPr>
          <w:p w14:paraId="5611331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83</w:t>
            </w:r>
          </w:p>
        </w:tc>
        <w:tc>
          <w:tcPr>
            <w:tcW w:w="1006" w:type="dxa"/>
            <w:vAlign w:val="center"/>
            <w:hideMark/>
          </w:tcPr>
          <w:p w14:paraId="6CE28F0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4A96529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03EC451A"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1A23B7C9"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0,32</w:t>
            </w:r>
          </w:p>
        </w:tc>
        <w:tc>
          <w:tcPr>
            <w:tcW w:w="1296" w:type="dxa"/>
            <w:vAlign w:val="center"/>
          </w:tcPr>
          <w:p w14:paraId="674E5C7B"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15CFC5CE" w14:textId="3AC87E35"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452F6462" w14:textId="5C4ED45D"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4FE2D0D1" w14:textId="462AE42F" w:rsidTr="000E414B">
        <w:trPr>
          <w:trHeight w:val="300"/>
        </w:trPr>
        <w:tc>
          <w:tcPr>
            <w:tcW w:w="687" w:type="dxa"/>
            <w:noWrap/>
            <w:vAlign w:val="center"/>
            <w:hideMark/>
          </w:tcPr>
          <w:p w14:paraId="3549E2B9"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88</w:t>
            </w:r>
          </w:p>
        </w:tc>
        <w:tc>
          <w:tcPr>
            <w:tcW w:w="1127" w:type="dxa"/>
            <w:noWrap/>
            <w:vAlign w:val="center"/>
            <w:hideMark/>
          </w:tcPr>
          <w:p w14:paraId="6E8B9FA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40</w:t>
            </w:r>
          </w:p>
        </w:tc>
        <w:tc>
          <w:tcPr>
            <w:tcW w:w="769" w:type="dxa"/>
            <w:noWrap/>
            <w:vAlign w:val="center"/>
            <w:hideMark/>
          </w:tcPr>
          <w:p w14:paraId="7D77EE2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76,3</w:t>
            </w:r>
          </w:p>
        </w:tc>
        <w:tc>
          <w:tcPr>
            <w:tcW w:w="1006" w:type="dxa"/>
            <w:vAlign w:val="center"/>
            <w:hideMark/>
          </w:tcPr>
          <w:p w14:paraId="7CF93CF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00A3C87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264F1C48"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43FCCAD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0,10</w:t>
            </w:r>
          </w:p>
        </w:tc>
        <w:tc>
          <w:tcPr>
            <w:tcW w:w="1296" w:type="dxa"/>
            <w:vAlign w:val="center"/>
          </w:tcPr>
          <w:p w14:paraId="53FDEFBC"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70B5AB09" w14:textId="389E8960"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2020</w:t>
            </w:r>
          </w:p>
        </w:tc>
        <w:tc>
          <w:tcPr>
            <w:tcW w:w="762" w:type="dxa"/>
            <w:vAlign w:val="center"/>
          </w:tcPr>
          <w:p w14:paraId="7680BE15" w14:textId="5735DDA8"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15</w:t>
            </w:r>
          </w:p>
        </w:tc>
      </w:tr>
      <w:tr w:rsidR="000E414B" w:rsidRPr="0093104E" w14:paraId="2ACF4DC7" w14:textId="440911C2" w:rsidTr="000E414B">
        <w:trPr>
          <w:trHeight w:val="300"/>
        </w:trPr>
        <w:tc>
          <w:tcPr>
            <w:tcW w:w="687" w:type="dxa"/>
            <w:noWrap/>
            <w:vAlign w:val="center"/>
            <w:hideMark/>
          </w:tcPr>
          <w:p w14:paraId="4B71D3B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89</w:t>
            </w:r>
          </w:p>
        </w:tc>
        <w:tc>
          <w:tcPr>
            <w:tcW w:w="1127" w:type="dxa"/>
            <w:noWrap/>
            <w:vAlign w:val="center"/>
            <w:hideMark/>
          </w:tcPr>
          <w:p w14:paraId="68D4F67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76</w:t>
            </w:r>
          </w:p>
        </w:tc>
        <w:tc>
          <w:tcPr>
            <w:tcW w:w="769" w:type="dxa"/>
            <w:noWrap/>
            <w:vAlign w:val="center"/>
            <w:hideMark/>
          </w:tcPr>
          <w:p w14:paraId="4D010AC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51</w:t>
            </w:r>
          </w:p>
        </w:tc>
        <w:tc>
          <w:tcPr>
            <w:tcW w:w="1006" w:type="dxa"/>
            <w:vAlign w:val="center"/>
            <w:hideMark/>
          </w:tcPr>
          <w:p w14:paraId="3C07475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7E47ABC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1E965B8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0941CFF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0,20</w:t>
            </w:r>
          </w:p>
        </w:tc>
        <w:tc>
          <w:tcPr>
            <w:tcW w:w="1296" w:type="dxa"/>
            <w:vAlign w:val="center"/>
          </w:tcPr>
          <w:p w14:paraId="3CD3F79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3FEF93D9" w14:textId="350904B6"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2AFB0922" w14:textId="4885691F"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4D52A5D4" w14:textId="7B9A2607" w:rsidTr="000E414B">
        <w:trPr>
          <w:trHeight w:val="300"/>
        </w:trPr>
        <w:tc>
          <w:tcPr>
            <w:tcW w:w="687" w:type="dxa"/>
            <w:noWrap/>
            <w:vAlign w:val="center"/>
            <w:hideMark/>
          </w:tcPr>
          <w:p w14:paraId="6DE79BE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lastRenderedPageBreak/>
              <w:t>89а</w:t>
            </w:r>
          </w:p>
        </w:tc>
        <w:tc>
          <w:tcPr>
            <w:tcW w:w="1127" w:type="dxa"/>
            <w:noWrap/>
            <w:vAlign w:val="center"/>
            <w:hideMark/>
          </w:tcPr>
          <w:p w14:paraId="69554AE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40</w:t>
            </w:r>
          </w:p>
        </w:tc>
        <w:tc>
          <w:tcPr>
            <w:tcW w:w="769" w:type="dxa"/>
            <w:noWrap/>
            <w:vAlign w:val="center"/>
            <w:hideMark/>
          </w:tcPr>
          <w:p w14:paraId="08286E19"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38</w:t>
            </w:r>
          </w:p>
        </w:tc>
        <w:tc>
          <w:tcPr>
            <w:tcW w:w="1006" w:type="dxa"/>
            <w:vAlign w:val="center"/>
            <w:hideMark/>
          </w:tcPr>
          <w:p w14:paraId="12145C3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3221BCF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535AF831"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63F04CE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0,05</w:t>
            </w:r>
          </w:p>
        </w:tc>
        <w:tc>
          <w:tcPr>
            <w:tcW w:w="1296" w:type="dxa"/>
            <w:vAlign w:val="center"/>
          </w:tcPr>
          <w:p w14:paraId="14C46490"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787EAEE6" w14:textId="360695FB"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63B1E216" w14:textId="411EA41A"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0E4B3872" w14:textId="3A3B5676" w:rsidTr="000E414B">
        <w:trPr>
          <w:trHeight w:val="300"/>
        </w:trPr>
        <w:tc>
          <w:tcPr>
            <w:tcW w:w="687" w:type="dxa"/>
            <w:noWrap/>
            <w:vAlign w:val="center"/>
            <w:hideMark/>
          </w:tcPr>
          <w:p w14:paraId="76B094B9"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90</w:t>
            </w:r>
          </w:p>
        </w:tc>
        <w:tc>
          <w:tcPr>
            <w:tcW w:w="1127" w:type="dxa"/>
            <w:noWrap/>
            <w:vAlign w:val="center"/>
            <w:hideMark/>
          </w:tcPr>
          <w:p w14:paraId="6F466DD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7BF011C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72,2</w:t>
            </w:r>
          </w:p>
        </w:tc>
        <w:tc>
          <w:tcPr>
            <w:tcW w:w="1006" w:type="dxa"/>
            <w:vAlign w:val="center"/>
            <w:hideMark/>
          </w:tcPr>
          <w:p w14:paraId="43E7600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1E5AD65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1DDC8DA3"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3132602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0,10</w:t>
            </w:r>
          </w:p>
        </w:tc>
        <w:tc>
          <w:tcPr>
            <w:tcW w:w="1296" w:type="dxa"/>
            <w:vAlign w:val="center"/>
          </w:tcPr>
          <w:p w14:paraId="749EE1D9"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7C0A111E" w14:textId="35B48C2F"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1170B8FF" w14:textId="4F8A4B1E"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1F3C573C" w14:textId="2C75D718" w:rsidTr="000E414B">
        <w:trPr>
          <w:trHeight w:val="300"/>
        </w:trPr>
        <w:tc>
          <w:tcPr>
            <w:tcW w:w="687" w:type="dxa"/>
            <w:noWrap/>
            <w:vAlign w:val="center"/>
            <w:hideMark/>
          </w:tcPr>
          <w:p w14:paraId="76C1359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91</w:t>
            </w:r>
          </w:p>
        </w:tc>
        <w:tc>
          <w:tcPr>
            <w:tcW w:w="1127" w:type="dxa"/>
            <w:noWrap/>
            <w:vAlign w:val="center"/>
            <w:hideMark/>
          </w:tcPr>
          <w:p w14:paraId="6D30F8C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0AC5DDD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123</w:t>
            </w:r>
          </w:p>
        </w:tc>
        <w:tc>
          <w:tcPr>
            <w:tcW w:w="1006" w:type="dxa"/>
            <w:vAlign w:val="center"/>
            <w:hideMark/>
          </w:tcPr>
          <w:p w14:paraId="63DD37D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38B3CA5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6466048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38C9A81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0,17</w:t>
            </w:r>
          </w:p>
        </w:tc>
        <w:tc>
          <w:tcPr>
            <w:tcW w:w="1296" w:type="dxa"/>
            <w:vAlign w:val="center"/>
          </w:tcPr>
          <w:p w14:paraId="2B42081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0AB75366" w14:textId="6A72C448"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3FC97FFF" w14:textId="0770974B"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38AA0B1B" w14:textId="30403008" w:rsidTr="000E414B">
        <w:trPr>
          <w:trHeight w:val="300"/>
        </w:trPr>
        <w:tc>
          <w:tcPr>
            <w:tcW w:w="687" w:type="dxa"/>
            <w:noWrap/>
            <w:vAlign w:val="center"/>
            <w:hideMark/>
          </w:tcPr>
          <w:p w14:paraId="68EB513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92</w:t>
            </w:r>
          </w:p>
        </w:tc>
        <w:tc>
          <w:tcPr>
            <w:tcW w:w="1127" w:type="dxa"/>
            <w:noWrap/>
            <w:vAlign w:val="center"/>
            <w:hideMark/>
          </w:tcPr>
          <w:p w14:paraId="2697A29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22446A9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28</w:t>
            </w:r>
          </w:p>
        </w:tc>
        <w:tc>
          <w:tcPr>
            <w:tcW w:w="1006" w:type="dxa"/>
            <w:vAlign w:val="center"/>
            <w:hideMark/>
          </w:tcPr>
          <w:p w14:paraId="35BB165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6555443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132639A3"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3C7DE54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0,04</w:t>
            </w:r>
          </w:p>
        </w:tc>
        <w:tc>
          <w:tcPr>
            <w:tcW w:w="1296" w:type="dxa"/>
            <w:vAlign w:val="center"/>
          </w:tcPr>
          <w:p w14:paraId="44D19E13"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4D8E6BB0" w14:textId="4FE0FCDC"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297F66F1" w14:textId="0568C01D"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41589B3B" w14:textId="179D02B2" w:rsidTr="000E414B">
        <w:trPr>
          <w:trHeight w:val="300"/>
        </w:trPr>
        <w:tc>
          <w:tcPr>
            <w:tcW w:w="687" w:type="dxa"/>
            <w:noWrap/>
            <w:vAlign w:val="center"/>
            <w:hideMark/>
          </w:tcPr>
          <w:p w14:paraId="6E78DA3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93</w:t>
            </w:r>
          </w:p>
        </w:tc>
        <w:tc>
          <w:tcPr>
            <w:tcW w:w="1127" w:type="dxa"/>
            <w:noWrap/>
            <w:vAlign w:val="center"/>
            <w:hideMark/>
          </w:tcPr>
          <w:p w14:paraId="2D58F7F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492D227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40,6</w:t>
            </w:r>
          </w:p>
        </w:tc>
        <w:tc>
          <w:tcPr>
            <w:tcW w:w="1006" w:type="dxa"/>
            <w:vAlign w:val="center"/>
            <w:hideMark/>
          </w:tcPr>
          <w:p w14:paraId="6390B68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41B73DD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2DCB86E5"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7402BE5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0,06</w:t>
            </w:r>
          </w:p>
        </w:tc>
        <w:tc>
          <w:tcPr>
            <w:tcW w:w="1296" w:type="dxa"/>
            <w:vAlign w:val="center"/>
          </w:tcPr>
          <w:p w14:paraId="284D879F"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2838CCE9" w14:textId="055163AF"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7D7D23A7" w14:textId="1E9EBDED"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02AD8DAB" w14:textId="44CDB853" w:rsidTr="000E414B">
        <w:trPr>
          <w:trHeight w:val="300"/>
        </w:trPr>
        <w:tc>
          <w:tcPr>
            <w:tcW w:w="687" w:type="dxa"/>
            <w:noWrap/>
            <w:vAlign w:val="center"/>
            <w:hideMark/>
          </w:tcPr>
          <w:p w14:paraId="7F47F04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94</w:t>
            </w:r>
          </w:p>
        </w:tc>
        <w:tc>
          <w:tcPr>
            <w:tcW w:w="1127" w:type="dxa"/>
            <w:noWrap/>
            <w:vAlign w:val="center"/>
            <w:hideMark/>
          </w:tcPr>
          <w:p w14:paraId="05DB0AA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3F34573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155</w:t>
            </w:r>
          </w:p>
        </w:tc>
        <w:tc>
          <w:tcPr>
            <w:tcW w:w="1006" w:type="dxa"/>
            <w:vAlign w:val="center"/>
            <w:hideMark/>
          </w:tcPr>
          <w:p w14:paraId="560211A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286BEA2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4F0242F1"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24CEE58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0,22</w:t>
            </w:r>
          </w:p>
        </w:tc>
        <w:tc>
          <w:tcPr>
            <w:tcW w:w="1296" w:type="dxa"/>
            <w:vAlign w:val="center"/>
          </w:tcPr>
          <w:p w14:paraId="30492F6F"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446204CC" w14:textId="1E69E94C"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23252F55" w14:textId="4AE8F913"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36E2A218" w14:textId="649587EC" w:rsidTr="000E414B">
        <w:trPr>
          <w:trHeight w:val="300"/>
        </w:trPr>
        <w:tc>
          <w:tcPr>
            <w:tcW w:w="687" w:type="dxa"/>
            <w:noWrap/>
            <w:vAlign w:val="center"/>
            <w:hideMark/>
          </w:tcPr>
          <w:p w14:paraId="5720928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95</w:t>
            </w:r>
          </w:p>
        </w:tc>
        <w:tc>
          <w:tcPr>
            <w:tcW w:w="1127" w:type="dxa"/>
            <w:noWrap/>
            <w:vAlign w:val="center"/>
            <w:hideMark/>
          </w:tcPr>
          <w:p w14:paraId="17A1B10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3111AA5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27,5</w:t>
            </w:r>
          </w:p>
        </w:tc>
        <w:tc>
          <w:tcPr>
            <w:tcW w:w="1006" w:type="dxa"/>
            <w:vAlign w:val="center"/>
            <w:hideMark/>
          </w:tcPr>
          <w:p w14:paraId="0DC1BAE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5C2C193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22CF4E82"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0603A5A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0,04</w:t>
            </w:r>
          </w:p>
        </w:tc>
        <w:tc>
          <w:tcPr>
            <w:tcW w:w="1296" w:type="dxa"/>
            <w:vAlign w:val="center"/>
          </w:tcPr>
          <w:p w14:paraId="54F78628"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732D1CB1" w14:textId="6027CF5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578C63D7" w14:textId="66A82EC8"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028AA0B6" w14:textId="3FDF19A7" w:rsidTr="000E414B">
        <w:trPr>
          <w:trHeight w:val="300"/>
        </w:trPr>
        <w:tc>
          <w:tcPr>
            <w:tcW w:w="687" w:type="dxa"/>
            <w:noWrap/>
            <w:vAlign w:val="center"/>
            <w:hideMark/>
          </w:tcPr>
          <w:p w14:paraId="2F714C5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96</w:t>
            </w:r>
          </w:p>
        </w:tc>
        <w:tc>
          <w:tcPr>
            <w:tcW w:w="1127" w:type="dxa"/>
            <w:noWrap/>
            <w:vAlign w:val="center"/>
            <w:hideMark/>
          </w:tcPr>
          <w:p w14:paraId="288A3C0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5A2CFE7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46,4</w:t>
            </w:r>
          </w:p>
        </w:tc>
        <w:tc>
          <w:tcPr>
            <w:tcW w:w="1006" w:type="dxa"/>
            <w:vAlign w:val="center"/>
            <w:hideMark/>
          </w:tcPr>
          <w:p w14:paraId="0B2B81C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1F1ED25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7C7810AB"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252471C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0,06</w:t>
            </w:r>
          </w:p>
        </w:tc>
        <w:tc>
          <w:tcPr>
            <w:tcW w:w="1296" w:type="dxa"/>
            <w:vAlign w:val="center"/>
          </w:tcPr>
          <w:p w14:paraId="022C8F85"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74B664C8" w14:textId="724A286D"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6CE800BE" w14:textId="5D17A98A"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79A603F1" w14:textId="1B717A81" w:rsidTr="000E414B">
        <w:trPr>
          <w:trHeight w:val="300"/>
        </w:trPr>
        <w:tc>
          <w:tcPr>
            <w:tcW w:w="687" w:type="dxa"/>
            <w:noWrap/>
            <w:vAlign w:val="center"/>
            <w:hideMark/>
          </w:tcPr>
          <w:p w14:paraId="1B440CD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97</w:t>
            </w:r>
          </w:p>
        </w:tc>
        <w:tc>
          <w:tcPr>
            <w:tcW w:w="1127" w:type="dxa"/>
            <w:noWrap/>
            <w:vAlign w:val="center"/>
            <w:hideMark/>
          </w:tcPr>
          <w:p w14:paraId="1CAE1AE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5E49D61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166,1</w:t>
            </w:r>
          </w:p>
        </w:tc>
        <w:tc>
          <w:tcPr>
            <w:tcW w:w="1006" w:type="dxa"/>
            <w:vAlign w:val="center"/>
            <w:hideMark/>
          </w:tcPr>
          <w:p w14:paraId="51A744F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190C8C7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1174C26A"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47531D8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0,23</w:t>
            </w:r>
          </w:p>
        </w:tc>
        <w:tc>
          <w:tcPr>
            <w:tcW w:w="1296" w:type="dxa"/>
            <w:vAlign w:val="center"/>
          </w:tcPr>
          <w:p w14:paraId="5AA150CF"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41380A87" w14:textId="21FDC60D"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2021</w:t>
            </w:r>
          </w:p>
        </w:tc>
        <w:tc>
          <w:tcPr>
            <w:tcW w:w="762" w:type="dxa"/>
            <w:vAlign w:val="center"/>
          </w:tcPr>
          <w:p w14:paraId="6B75558B" w14:textId="6FCFE8C6"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15</w:t>
            </w:r>
          </w:p>
        </w:tc>
      </w:tr>
      <w:tr w:rsidR="000E414B" w:rsidRPr="0093104E" w14:paraId="3BB04247" w14:textId="0F5F958F" w:rsidTr="000E414B">
        <w:trPr>
          <w:trHeight w:val="300"/>
        </w:trPr>
        <w:tc>
          <w:tcPr>
            <w:tcW w:w="687" w:type="dxa"/>
            <w:noWrap/>
            <w:vAlign w:val="center"/>
            <w:hideMark/>
          </w:tcPr>
          <w:p w14:paraId="70F22038"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98</w:t>
            </w:r>
          </w:p>
        </w:tc>
        <w:tc>
          <w:tcPr>
            <w:tcW w:w="1127" w:type="dxa"/>
            <w:noWrap/>
            <w:vAlign w:val="center"/>
            <w:hideMark/>
          </w:tcPr>
          <w:p w14:paraId="13CB054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6E96FF4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83,3</w:t>
            </w:r>
          </w:p>
        </w:tc>
        <w:tc>
          <w:tcPr>
            <w:tcW w:w="1006" w:type="dxa"/>
            <w:vAlign w:val="center"/>
            <w:hideMark/>
          </w:tcPr>
          <w:p w14:paraId="31CD7D9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33573E4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34FC12E3"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456D6F0C"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0,12</w:t>
            </w:r>
          </w:p>
        </w:tc>
        <w:tc>
          <w:tcPr>
            <w:tcW w:w="1296" w:type="dxa"/>
            <w:vAlign w:val="center"/>
          </w:tcPr>
          <w:p w14:paraId="1249FE5F"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6B6CD82C" w14:textId="1FA39C4B"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60F93D54" w14:textId="1621E560"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0F05F78A" w14:textId="54B2AA10" w:rsidTr="000E414B">
        <w:trPr>
          <w:trHeight w:val="300"/>
        </w:trPr>
        <w:tc>
          <w:tcPr>
            <w:tcW w:w="687" w:type="dxa"/>
            <w:noWrap/>
            <w:vAlign w:val="center"/>
            <w:hideMark/>
          </w:tcPr>
          <w:p w14:paraId="73EB675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99</w:t>
            </w:r>
          </w:p>
        </w:tc>
        <w:tc>
          <w:tcPr>
            <w:tcW w:w="1127" w:type="dxa"/>
            <w:noWrap/>
            <w:vAlign w:val="center"/>
            <w:hideMark/>
          </w:tcPr>
          <w:p w14:paraId="28E98F9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233652D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201</w:t>
            </w:r>
          </w:p>
        </w:tc>
        <w:tc>
          <w:tcPr>
            <w:tcW w:w="1006" w:type="dxa"/>
            <w:vAlign w:val="center"/>
            <w:hideMark/>
          </w:tcPr>
          <w:p w14:paraId="761605A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45E302C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30EE4790"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403C2CC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0,28</w:t>
            </w:r>
          </w:p>
        </w:tc>
        <w:tc>
          <w:tcPr>
            <w:tcW w:w="1296" w:type="dxa"/>
            <w:vAlign w:val="center"/>
          </w:tcPr>
          <w:p w14:paraId="5F8F142D"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35F7AFE1" w14:textId="62AFAC3B"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65330CE4" w14:textId="2D6947A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62C5DA3E" w14:textId="728261F0" w:rsidTr="000E414B">
        <w:trPr>
          <w:trHeight w:val="300"/>
        </w:trPr>
        <w:tc>
          <w:tcPr>
            <w:tcW w:w="687" w:type="dxa"/>
            <w:noWrap/>
            <w:vAlign w:val="center"/>
            <w:hideMark/>
          </w:tcPr>
          <w:p w14:paraId="72F61FE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100</w:t>
            </w:r>
          </w:p>
        </w:tc>
        <w:tc>
          <w:tcPr>
            <w:tcW w:w="1127" w:type="dxa"/>
            <w:noWrap/>
            <w:vAlign w:val="center"/>
            <w:hideMark/>
          </w:tcPr>
          <w:p w14:paraId="6732D8A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25</w:t>
            </w:r>
          </w:p>
        </w:tc>
        <w:tc>
          <w:tcPr>
            <w:tcW w:w="769" w:type="dxa"/>
            <w:noWrap/>
            <w:vAlign w:val="center"/>
            <w:hideMark/>
          </w:tcPr>
          <w:p w14:paraId="24AE62B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26</w:t>
            </w:r>
          </w:p>
        </w:tc>
        <w:tc>
          <w:tcPr>
            <w:tcW w:w="1006" w:type="dxa"/>
            <w:vAlign w:val="center"/>
            <w:hideMark/>
          </w:tcPr>
          <w:p w14:paraId="510D334F"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0276461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0E6B21B8"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3EF9490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0,02</w:t>
            </w:r>
          </w:p>
        </w:tc>
        <w:tc>
          <w:tcPr>
            <w:tcW w:w="1296" w:type="dxa"/>
            <w:vAlign w:val="center"/>
          </w:tcPr>
          <w:p w14:paraId="7C72FFA2"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2D3CE19C" w14:textId="086F3C1D"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0EF42F99" w14:textId="3AEE98DA"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14AD4526" w14:textId="48D2BA5A" w:rsidTr="000E414B">
        <w:trPr>
          <w:trHeight w:val="300"/>
        </w:trPr>
        <w:tc>
          <w:tcPr>
            <w:tcW w:w="687" w:type="dxa"/>
            <w:noWrap/>
            <w:vAlign w:val="center"/>
            <w:hideMark/>
          </w:tcPr>
          <w:p w14:paraId="5B52680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101</w:t>
            </w:r>
          </w:p>
        </w:tc>
        <w:tc>
          <w:tcPr>
            <w:tcW w:w="1127" w:type="dxa"/>
            <w:noWrap/>
            <w:vAlign w:val="center"/>
            <w:hideMark/>
          </w:tcPr>
          <w:p w14:paraId="036E60F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3C89A31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25,8</w:t>
            </w:r>
          </w:p>
        </w:tc>
        <w:tc>
          <w:tcPr>
            <w:tcW w:w="1006" w:type="dxa"/>
            <w:vAlign w:val="center"/>
            <w:hideMark/>
          </w:tcPr>
          <w:p w14:paraId="0742834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1DB2C6B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6E7DE305"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6E7B2BC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0,04</w:t>
            </w:r>
          </w:p>
        </w:tc>
        <w:tc>
          <w:tcPr>
            <w:tcW w:w="1296" w:type="dxa"/>
            <w:vAlign w:val="center"/>
          </w:tcPr>
          <w:p w14:paraId="064B5FF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2A0399FA" w14:textId="2E61CE7F"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5743EA42" w14:textId="6E6AAC19"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09A4D5F8" w14:textId="637EBE77" w:rsidTr="000E414B">
        <w:trPr>
          <w:trHeight w:val="300"/>
        </w:trPr>
        <w:tc>
          <w:tcPr>
            <w:tcW w:w="687" w:type="dxa"/>
            <w:noWrap/>
            <w:vAlign w:val="center"/>
            <w:hideMark/>
          </w:tcPr>
          <w:p w14:paraId="5642820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102</w:t>
            </w:r>
          </w:p>
        </w:tc>
        <w:tc>
          <w:tcPr>
            <w:tcW w:w="1127" w:type="dxa"/>
            <w:noWrap/>
            <w:vAlign w:val="center"/>
            <w:hideMark/>
          </w:tcPr>
          <w:p w14:paraId="5083C58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6A3D843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109</w:t>
            </w:r>
          </w:p>
        </w:tc>
        <w:tc>
          <w:tcPr>
            <w:tcW w:w="1006" w:type="dxa"/>
            <w:vAlign w:val="center"/>
            <w:hideMark/>
          </w:tcPr>
          <w:p w14:paraId="5506FAD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07D1EC6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1B675DFA"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678CED8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0,15</w:t>
            </w:r>
          </w:p>
        </w:tc>
        <w:tc>
          <w:tcPr>
            <w:tcW w:w="1296" w:type="dxa"/>
            <w:vAlign w:val="center"/>
          </w:tcPr>
          <w:p w14:paraId="2481263E"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3C0A84A0" w14:textId="793BAD2F"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2012</w:t>
            </w:r>
          </w:p>
        </w:tc>
        <w:tc>
          <w:tcPr>
            <w:tcW w:w="762" w:type="dxa"/>
            <w:vAlign w:val="center"/>
          </w:tcPr>
          <w:p w14:paraId="105DC8EE" w14:textId="0D59312C"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50</w:t>
            </w:r>
          </w:p>
        </w:tc>
      </w:tr>
      <w:tr w:rsidR="000E414B" w:rsidRPr="0093104E" w14:paraId="21EA0BDA" w14:textId="78F202F0" w:rsidTr="000E414B">
        <w:trPr>
          <w:trHeight w:val="300"/>
        </w:trPr>
        <w:tc>
          <w:tcPr>
            <w:tcW w:w="687" w:type="dxa"/>
            <w:noWrap/>
            <w:vAlign w:val="center"/>
            <w:hideMark/>
          </w:tcPr>
          <w:p w14:paraId="13B13C79"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103</w:t>
            </w:r>
          </w:p>
        </w:tc>
        <w:tc>
          <w:tcPr>
            <w:tcW w:w="1127" w:type="dxa"/>
            <w:noWrap/>
            <w:vAlign w:val="center"/>
            <w:hideMark/>
          </w:tcPr>
          <w:p w14:paraId="1169BC5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206AE29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14,5</w:t>
            </w:r>
          </w:p>
        </w:tc>
        <w:tc>
          <w:tcPr>
            <w:tcW w:w="1006" w:type="dxa"/>
            <w:vAlign w:val="center"/>
            <w:hideMark/>
          </w:tcPr>
          <w:p w14:paraId="3F82BEC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15DD939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7072C8C9"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7E8DC02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0,02</w:t>
            </w:r>
          </w:p>
        </w:tc>
        <w:tc>
          <w:tcPr>
            <w:tcW w:w="1296" w:type="dxa"/>
            <w:vAlign w:val="center"/>
          </w:tcPr>
          <w:p w14:paraId="1F12739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подземный</w:t>
            </w:r>
          </w:p>
        </w:tc>
        <w:tc>
          <w:tcPr>
            <w:tcW w:w="914" w:type="dxa"/>
            <w:vAlign w:val="center"/>
          </w:tcPr>
          <w:p w14:paraId="50A5F6E8" w14:textId="016FD61F"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2020</w:t>
            </w:r>
          </w:p>
        </w:tc>
        <w:tc>
          <w:tcPr>
            <w:tcW w:w="762" w:type="dxa"/>
            <w:vAlign w:val="center"/>
          </w:tcPr>
          <w:p w14:paraId="77679F08" w14:textId="31C022A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rPr>
              <w:t>15</w:t>
            </w:r>
          </w:p>
        </w:tc>
      </w:tr>
      <w:tr w:rsidR="000E414B" w:rsidRPr="0093104E" w14:paraId="6744EAC4" w14:textId="5D4CDAD5" w:rsidTr="000E414B">
        <w:trPr>
          <w:trHeight w:val="300"/>
        </w:trPr>
        <w:tc>
          <w:tcPr>
            <w:tcW w:w="687" w:type="dxa"/>
            <w:noWrap/>
            <w:vAlign w:val="center"/>
            <w:hideMark/>
          </w:tcPr>
          <w:p w14:paraId="2AD57E6B"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104</w:t>
            </w:r>
          </w:p>
        </w:tc>
        <w:tc>
          <w:tcPr>
            <w:tcW w:w="1127" w:type="dxa"/>
            <w:noWrap/>
            <w:vAlign w:val="center"/>
            <w:hideMark/>
          </w:tcPr>
          <w:p w14:paraId="5B5F88A4"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50</w:t>
            </w:r>
          </w:p>
        </w:tc>
        <w:tc>
          <w:tcPr>
            <w:tcW w:w="769" w:type="dxa"/>
            <w:noWrap/>
            <w:vAlign w:val="center"/>
            <w:hideMark/>
          </w:tcPr>
          <w:p w14:paraId="7B09D723"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75</w:t>
            </w:r>
          </w:p>
        </w:tc>
        <w:tc>
          <w:tcPr>
            <w:tcW w:w="1006" w:type="dxa"/>
            <w:vAlign w:val="center"/>
            <w:hideMark/>
          </w:tcPr>
          <w:p w14:paraId="438F5892"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6D45A07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2329133A"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79D35B6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0,11</w:t>
            </w:r>
          </w:p>
        </w:tc>
        <w:tc>
          <w:tcPr>
            <w:tcW w:w="1296" w:type="dxa"/>
            <w:vAlign w:val="center"/>
          </w:tcPr>
          <w:p w14:paraId="3C67701D"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6DE69824" w14:textId="3A76020F"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2020</w:t>
            </w:r>
          </w:p>
        </w:tc>
        <w:tc>
          <w:tcPr>
            <w:tcW w:w="762" w:type="dxa"/>
            <w:vAlign w:val="center"/>
          </w:tcPr>
          <w:p w14:paraId="687410FE" w14:textId="32FE26F4"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15</w:t>
            </w:r>
          </w:p>
        </w:tc>
      </w:tr>
      <w:tr w:rsidR="000E414B" w:rsidRPr="0093104E" w14:paraId="01B9BCB1" w14:textId="47BCC487" w:rsidTr="000E414B">
        <w:trPr>
          <w:trHeight w:val="300"/>
        </w:trPr>
        <w:tc>
          <w:tcPr>
            <w:tcW w:w="687" w:type="dxa"/>
            <w:noWrap/>
            <w:vAlign w:val="center"/>
            <w:hideMark/>
          </w:tcPr>
          <w:p w14:paraId="59EF401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105</w:t>
            </w:r>
          </w:p>
        </w:tc>
        <w:tc>
          <w:tcPr>
            <w:tcW w:w="1127" w:type="dxa"/>
            <w:noWrap/>
            <w:vAlign w:val="center"/>
            <w:hideMark/>
          </w:tcPr>
          <w:p w14:paraId="4A797E01"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Ø 25</w:t>
            </w:r>
          </w:p>
        </w:tc>
        <w:tc>
          <w:tcPr>
            <w:tcW w:w="769" w:type="dxa"/>
            <w:noWrap/>
            <w:vAlign w:val="center"/>
            <w:hideMark/>
          </w:tcPr>
          <w:p w14:paraId="31E3BE30"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46,2</w:t>
            </w:r>
          </w:p>
        </w:tc>
        <w:tc>
          <w:tcPr>
            <w:tcW w:w="1006" w:type="dxa"/>
            <w:vAlign w:val="center"/>
            <w:hideMark/>
          </w:tcPr>
          <w:p w14:paraId="0903F867"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3,0</w:t>
            </w:r>
          </w:p>
        </w:tc>
        <w:tc>
          <w:tcPr>
            <w:tcW w:w="770" w:type="dxa"/>
            <w:vAlign w:val="center"/>
            <w:hideMark/>
          </w:tcPr>
          <w:p w14:paraId="785D4D66"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3265</w:t>
            </w:r>
          </w:p>
        </w:tc>
        <w:tc>
          <w:tcPr>
            <w:tcW w:w="1125" w:type="dxa"/>
            <w:vAlign w:val="center"/>
            <w:hideMark/>
          </w:tcPr>
          <w:p w14:paraId="2E6F34EC"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сталь</w:t>
            </w:r>
          </w:p>
        </w:tc>
        <w:tc>
          <w:tcPr>
            <w:tcW w:w="888" w:type="dxa"/>
            <w:vAlign w:val="center"/>
            <w:hideMark/>
          </w:tcPr>
          <w:p w14:paraId="7B4E06BD" w14:textId="77777777" w:rsidR="00FE590F" w:rsidRPr="0093104E" w:rsidRDefault="00FE590F" w:rsidP="00FE590F">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0,03</w:t>
            </w:r>
          </w:p>
        </w:tc>
        <w:tc>
          <w:tcPr>
            <w:tcW w:w="1296" w:type="dxa"/>
            <w:vAlign w:val="center"/>
          </w:tcPr>
          <w:p w14:paraId="7B658C06" w14:textId="7777777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надземный</w:t>
            </w:r>
          </w:p>
        </w:tc>
        <w:tc>
          <w:tcPr>
            <w:tcW w:w="914" w:type="dxa"/>
            <w:vAlign w:val="center"/>
          </w:tcPr>
          <w:p w14:paraId="19C4FF08" w14:textId="5C39C60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2020</w:t>
            </w:r>
          </w:p>
        </w:tc>
        <w:tc>
          <w:tcPr>
            <w:tcW w:w="762" w:type="dxa"/>
            <w:vAlign w:val="center"/>
          </w:tcPr>
          <w:p w14:paraId="2FCC4A3B" w14:textId="5B2920A7" w:rsidR="00FE590F" w:rsidRPr="0093104E" w:rsidRDefault="00FE590F" w:rsidP="00FE590F">
            <w:pPr>
              <w:spacing w:after="200" w:line="276" w:lineRule="auto"/>
              <w:ind w:firstLine="0"/>
              <w:jc w:val="center"/>
              <w:rPr>
                <w:rFonts w:ascii="Times New Roman" w:hAnsi="Times New Roman"/>
                <w:sz w:val="20"/>
                <w:szCs w:val="20"/>
                <w:lang w:eastAsia="ru-RU"/>
              </w:rPr>
            </w:pPr>
            <w:r w:rsidRPr="0093104E">
              <w:rPr>
                <w:rFonts w:ascii="Times New Roman" w:hAnsi="Times New Roman"/>
              </w:rPr>
              <w:t>15</w:t>
            </w:r>
          </w:p>
        </w:tc>
      </w:tr>
      <w:tr w:rsidR="000E414B" w:rsidRPr="0093104E" w14:paraId="12620C0D" w14:textId="4B489572" w:rsidTr="000E414B">
        <w:trPr>
          <w:trHeight w:val="300"/>
        </w:trPr>
        <w:tc>
          <w:tcPr>
            <w:tcW w:w="687" w:type="dxa"/>
            <w:noWrap/>
            <w:vAlign w:val="center"/>
            <w:hideMark/>
          </w:tcPr>
          <w:p w14:paraId="4D88852D" w14:textId="67322B37" w:rsidR="00FE590F" w:rsidRPr="0093104E" w:rsidRDefault="00FE590F" w:rsidP="00FE590F">
            <w:pPr>
              <w:spacing w:line="240" w:lineRule="auto"/>
              <w:ind w:firstLine="0"/>
              <w:jc w:val="center"/>
              <w:rPr>
                <w:rFonts w:ascii="Times New Roman" w:hAnsi="Times New Roman"/>
                <w:color w:val="000000"/>
                <w:sz w:val="20"/>
                <w:szCs w:val="20"/>
                <w:lang w:eastAsia="ru-RU"/>
              </w:rPr>
            </w:pPr>
          </w:p>
        </w:tc>
        <w:tc>
          <w:tcPr>
            <w:tcW w:w="1127" w:type="dxa"/>
            <w:noWrap/>
            <w:vAlign w:val="center"/>
            <w:hideMark/>
          </w:tcPr>
          <w:p w14:paraId="0969F601" w14:textId="0AB0CD87" w:rsidR="00FE590F" w:rsidRPr="0093104E" w:rsidRDefault="00FE590F" w:rsidP="00FE590F">
            <w:pPr>
              <w:spacing w:line="240" w:lineRule="auto"/>
              <w:ind w:firstLine="0"/>
              <w:jc w:val="center"/>
              <w:rPr>
                <w:rFonts w:ascii="Times New Roman" w:hAnsi="Times New Roman"/>
                <w:color w:val="000000"/>
                <w:sz w:val="20"/>
                <w:szCs w:val="20"/>
                <w:lang w:eastAsia="ru-RU"/>
              </w:rPr>
            </w:pPr>
          </w:p>
        </w:tc>
        <w:tc>
          <w:tcPr>
            <w:tcW w:w="769" w:type="dxa"/>
            <w:noWrap/>
            <w:vAlign w:val="center"/>
            <w:hideMark/>
          </w:tcPr>
          <w:p w14:paraId="410F48FF" w14:textId="77777777" w:rsidR="00FE590F" w:rsidRPr="0093104E" w:rsidRDefault="00FE590F" w:rsidP="00FE590F">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b/>
                <w:bCs/>
                <w:color w:val="000000"/>
                <w:sz w:val="20"/>
                <w:szCs w:val="20"/>
                <w:lang w:eastAsia="ru-RU"/>
              </w:rPr>
              <w:t>13517,2</w:t>
            </w:r>
          </w:p>
        </w:tc>
        <w:tc>
          <w:tcPr>
            <w:tcW w:w="1006" w:type="dxa"/>
            <w:noWrap/>
            <w:vAlign w:val="center"/>
            <w:hideMark/>
          </w:tcPr>
          <w:p w14:paraId="0270472A" w14:textId="3BC960C7" w:rsidR="00FE590F" w:rsidRPr="0093104E" w:rsidRDefault="00FE590F" w:rsidP="00FE590F">
            <w:pPr>
              <w:spacing w:line="240" w:lineRule="auto"/>
              <w:ind w:firstLine="0"/>
              <w:jc w:val="center"/>
              <w:rPr>
                <w:rFonts w:ascii="Times New Roman" w:hAnsi="Times New Roman"/>
                <w:b/>
                <w:bCs/>
                <w:color w:val="000000"/>
                <w:sz w:val="20"/>
                <w:szCs w:val="20"/>
                <w:lang w:eastAsia="ru-RU"/>
              </w:rPr>
            </w:pPr>
          </w:p>
        </w:tc>
        <w:tc>
          <w:tcPr>
            <w:tcW w:w="770" w:type="dxa"/>
            <w:noWrap/>
            <w:vAlign w:val="center"/>
            <w:hideMark/>
          </w:tcPr>
          <w:p w14:paraId="2866D8A5" w14:textId="379276A1" w:rsidR="00FE590F" w:rsidRPr="0093104E" w:rsidRDefault="00FE590F" w:rsidP="00FE590F">
            <w:pPr>
              <w:spacing w:line="240" w:lineRule="auto"/>
              <w:ind w:firstLine="0"/>
              <w:jc w:val="center"/>
              <w:rPr>
                <w:rFonts w:ascii="Times New Roman" w:hAnsi="Times New Roman"/>
                <w:color w:val="000000"/>
                <w:sz w:val="20"/>
                <w:szCs w:val="20"/>
                <w:lang w:eastAsia="ru-RU"/>
              </w:rPr>
            </w:pPr>
          </w:p>
        </w:tc>
        <w:tc>
          <w:tcPr>
            <w:tcW w:w="1125" w:type="dxa"/>
            <w:noWrap/>
            <w:vAlign w:val="center"/>
            <w:hideMark/>
          </w:tcPr>
          <w:p w14:paraId="0C92093D" w14:textId="77777777" w:rsidR="00FE590F" w:rsidRPr="0093104E" w:rsidRDefault="00FE590F" w:rsidP="00FE590F">
            <w:pPr>
              <w:spacing w:line="240" w:lineRule="auto"/>
              <w:ind w:firstLine="0"/>
              <w:jc w:val="center"/>
              <w:rPr>
                <w:rFonts w:ascii="Times New Roman" w:hAnsi="Times New Roman"/>
                <w:color w:val="000000"/>
                <w:sz w:val="20"/>
                <w:szCs w:val="20"/>
                <w:lang w:eastAsia="ru-RU"/>
              </w:rPr>
            </w:pPr>
          </w:p>
        </w:tc>
        <w:tc>
          <w:tcPr>
            <w:tcW w:w="888" w:type="dxa"/>
            <w:noWrap/>
            <w:vAlign w:val="center"/>
            <w:hideMark/>
          </w:tcPr>
          <w:p w14:paraId="597924BA" w14:textId="77777777" w:rsidR="00FE590F" w:rsidRPr="0093104E" w:rsidRDefault="00FE590F" w:rsidP="00FE590F">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b/>
                <w:bCs/>
                <w:color w:val="000000"/>
                <w:sz w:val="20"/>
                <w:szCs w:val="20"/>
                <w:lang w:eastAsia="ru-RU"/>
              </w:rPr>
              <w:t>114,0</w:t>
            </w:r>
          </w:p>
        </w:tc>
        <w:tc>
          <w:tcPr>
            <w:tcW w:w="1296" w:type="dxa"/>
            <w:vAlign w:val="center"/>
          </w:tcPr>
          <w:p w14:paraId="1782DCEC" w14:textId="77777777" w:rsidR="00FE590F" w:rsidRPr="0093104E" w:rsidRDefault="00FE590F" w:rsidP="00FE590F">
            <w:pPr>
              <w:spacing w:line="240" w:lineRule="auto"/>
              <w:ind w:firstLine="0"/>
              <w:jc w:val="center"/>
              <w:rPr>
                <w:rFonts w:ascii="Times New Roman" w:hAnsi="Times New Roman"/>
                <w:b/>
                <w:bCs/>
                <w:color w:val="000000"/>
                <w:sz w:val="20"/>
                <w:szCs w:val="20"/>
                <w:lang w:eastAsia="ru-RU"/>
              </w:rPr>
            </w:pPr>
          </w:p>
        </w:tc>
        <w:tc>
          <w:tcPr>
            <w:tcW w:w="914" w:type="dxa"/>
            <w:vAlign w:val="center"/>
          </w:tcPr>
          <w:p w14:paraId="6B7AAEF0" w14:textId="77777777" w:rsidR="00FE590F" w:rsidRPr="0093104E" w:rsidRDefault="00FE590F" w:rsidP="00FE590F">
            <w:pPr>
              <w:spacing w:line="240" w:lineRule="auto"/>
              <w:ind w:firstLine="0"/>
              <w:jc w:val="center"/>
              <w:rPr>
                <w:rFonts w:ascii="Times New Roman" w:hAnsi="Times New Roman"/>
                <w:b/>
                <w:bCs/>
                <w:color w:val="000000"/>
                <w:sz w:val="20"/>
                <w:szCs w:val="20"/>
                <w:lang w:eastAsia="ru-RU"/>
              </w:rPr>
            </w:pPr>
          </w:p>
        </w:tc>
        <w:tc>
          <w:tcPr>
            <w:tcW w:w="762" w:type="dxa"/>
            <w:vAlign w:val="center"/>
          </w:tcPr>
          <w:p w14:paraId="3A9A125A" w14:textId="3578845D" w:rsidR="00FE590F" w:rsidRPr="0093104E" w:rsidRDefault="00FE590F" w:rsidP="00FE590F">
            <w:pPr>
              <w:spacing w:line="240" w:lineRule="auto"/>
              <w:ind w:firstLine="0"/>
              <w:jc w:val="center"/>
              <w:rPr>
                <w:rFonts w:ascii="Times New Roman" w:hAnsi="Times New Roman"/>
                <w:b/>
                <w:bCs/>
                <w:color w:val="000000"/>
                <w:sz w:val="20"/>
                <w:szCs w:val="20"/>
                <w:lang w:eastAsia="ru-RU"/>
              </w:rPr>
            </w:pPr>
          </w:p>
        </w:tc>
      </w:tr>
      <w:tr w:rsidR="000E414B" w:rsidRPr="0093104E" w14:paraId="49DA9246" w14:textId="77777777" w:rsidTr="002F5179">
        <w:trPr>
          <w:trHeight w:val="300"/>
        </w:trPr>
        <w:tc>
          <w:tcPr>
            <w:tcW w:w="9344" w:type="dxa"/>
            <w:gridSpan w:val="10"/>
            <w:noWrap/>
            <w:vAlign w:val="center"/>
          </w:tcPr>
          <w:p w14:paraId="729B4608" w14:textId="15E510A0" w:rsidR="000E414B" w:rsidRPr="0093104E" w:rsidRDefault="000E414B">
            <w:pPr>
              <w:pStyle w:val="a7"/>
              <w:numPr>
                <w:ilvl w:val="1"/>
                <w:numId w:val="2"/>
              </w:numPr>
              <w:spacing w:line="240" w:lineRule="auto"/>
              <w:jc w:val="center"/>
              <w:rPr>
                <w:rFonts w:ascii="Times New Roman" w:hAnsi="Times New Roman"/>
                <w:b/>
                <w:bCs/>
                <w:color w:val="000000"/>
                <w:sz w:val="20"/>
                <w:szCs w:val="20"/>
                <w:lang w:eastAsia="ru-RU"/>
              </w:rPr>
            </w:pPr>
            <w:r w:rsidRPr="0093104E">
              <w:rPr>
                <w:rFonts w:ascii="Times New Roman" w:hAnsi="Times New Roman"/>
                <w:b/>
                <w:bCs/>
                <w:color w:val="000000"/>
                <w:sz w:val="24"/>
                <w:szCs w:val="24"/>
              </w:rPr>
              <w:t>с. Булгин</w:t>
            </w:r>
          </w:p>
        </w:tc>
      </w:tr>
      <w:tr w:rsidR="001B0548" w:rsidRPr="0093104E" w14:paraId="3D446496" w14:textId="77777777" w:rsidTr="002F5179">
        <w:trPr>
          <w:trHeight w:val="300"/>
        </w:trPr>
        <w:tc>
          <w:tcPr>
            <w:tcW w:w="687" w:type="dxa"/>
            <w:noWrap/>
            <w:vAlign w:val="bottom"/>
          </w:tcPr>
          <w:p w14:paraId="612A5A86" w14:textId="118AE181"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1</w:t>
            </w:r>
          </w:p>
        </w:tc>
        <w:tc>
          <w:tcPr>
            <w:tcW w:w="1127" w:type="dxa"/>
            <w:noWrap/>
            <w:vAlign w:val="bottom"/>
          </w:tcPr>
          <w:p w14:paraId="30DFB161" w14:textId="17F9DA2C"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89</w:t>
            </w:r>
          </w:p>
        </w:tc>
        <w:tc>
          <w:tcPr>
            <w:tcW w:w="769" w:type="dxa"/>
            <w:noWrap/>
            <w:vAlign w:val="bottom"/>
          </w:tcPr>
          <w:p w14:paraId="10A4A2E5" w14:textId="67338853"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7,5</w:t>
            </w:r>
          </w:p>
        </w:tc>
        <w:tc>
          <w:tcPr>
            <w:tcW w:w="1006" w:type="dxa"/>
            <w:noWrap/>
          </w:tcPr>
          <w:p w14:paraId="1709D7B4" w14:textId="72021553"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6FA4C3D1" w14:textId="3FCE26AB"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1EF9284E" w14:textId="6BD75F76"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578C0A15" w14:textId="3D74FCB4"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0,04</w:t>
            </w:r>
          </w:p>
        </w:tc>
        <w:tc>
          <w:tcPr>
            <w:tcW w:w="1296" w:type="dxa"/>
          </w:tcPr>
          <w:p w14:paraId="326BA7FD" w14:textId="4C0F58EF"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67185F03" w14:textId="3C1625D3"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1989</w:t>
            </w:r>
          </w:p>
        </w:tc>
        <w:tc>
          <w:tcPr>
            <w:tcW w:w="762" w:type="dxa"/>
          </w:tcPr>
          <w:p w14:paraId="2D01E895" w14:textId="399A7004"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80</w:t>
            </w:r>
          </w:p>
        </w:tc>
      </w:tr>
      <w:tr w:rsidR="001B0548" w:rsidRPr="0093104E" w14:paraId="55661697" w14:textId="77777777" w:rsidTr="002F5179">
        <w:trPr>
          <w:trHeight w:val="300"/>
        </w:trPr>
        <w:tc>
          <w:tcPr>
            <w:tcW w:w="687" w:type="dxa"/>
            <w:noWrap/>
            <w:vAlign w:val="bottom"/>
          </w:tcPr>
          <w:p w14:paraId="03D39AC6" w14:textId="62AE4C4E"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2</w:t>
            </w:r>
          </w:p>
        </w:tc>
        <w:tc>
          <w:tcPr>
            <w:tcW w:w="1127" w:type="dxa"/>
            <w:noWrap/>
            <w:vAlign w:val="bottom"/>
          </w:tcPr>
          <w:p w14:paraId="67E54DF5" w14:textId="53B2328A"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89</w:t>
            </w:r>
          </w:p>
        </w:tc>
        <w:tc>
          <w:tcPr>
            <w:tcW w:w="769" w:type="dxa"/>
            <w:noWrap/>
            <w:vAlign w:val="bottom"/>
          </w:tcPr>
          <w:p w14:paraId="62EC9A66" w14:textId="7649A8AE"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190</w:t>
            </w:r>
          </w:p>
        </w:tc>
        <w:tc>
          <w:tcPr>
            <w:tcW w:w="1006" w:type="dxa"/>
            <w:noWrap/>
          </w:tcPr>
          <w:p w14:paraId="29EC3890" w14:textId="54F90D75"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6642A94D" w14:textId="59C1D416"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2665E9A2" w14:textId="4076166C"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2EC0AC97" w14:textId="03D3B6F9"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1,01</w:t>
            </w:r>
          </w:p>
        </w:tc>
        <w:tc>
          <w:tcPr>
            <w:tcW w:w="1296" w:type="dxa"/>
          </w:tcPr>
          <w:p w14:paraId="30A9F44C" w14:textId="6C1F2261"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030DE07A" w14:textId="38B5F003"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2021</w:t>
            </w:r>
          </w:p>
        </w:tc>
        <w:tc>
          <w:tcPr>
            <w:tcW w:w="762" w:type="dxa"/>
          </w:tcPr>
          <w:p w14:paraId="46696C21" w14:textId="74C82144"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15</w:t>
            </w:r>
          </w:p>
        </w:tc>
      </w:tr>
      <w:tr w:rsidR="001B0548" w:rsidRPr="0093104E" w14:paraId="6BCE0160" w14:textId="77777777" w:rsidTr="002F5179">
        <w:trPr>
          <w:trHeight w:val="300"/>
        </w:trPr>
        <w:tc>
          <w:tcPr>
            <w:tcW w:w="687" w:type="dxa"/>
            <w:noWrap/>
            <w:vAlign w:val="bottom"/>
          </w:tcPr>
          <w:p w14:paraId="487D7F37" w14:textId="7BF22410"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w:t>
            </w:r>
          </w:p>
        </w:tc>
        <w:tc>
          <w:tcPr>
            <w:tcW w:w="1127" w:type="dxa"/>
            <w:noWrap/>
            <w:vAlign w:val="bottom"/>
          </w:tcPr>
          <w:p w14:paraId="11862B16" w14:textId="135E6304"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89</w:t>
            </w:r>
          </w:p>
        </w:tc>
        <w:tc>
          <w:tcPr>
            <w:tcW w:w="769" w:type="dxa"/>
            <w:noWrap/>
            <w:vAlign w:val="bottom"/>
          </w:tcPr>
          <w:p w14:paraId="632FB71E" w14:textId="270944D4"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156,9</w:t>
            </w:r>
          </w:p>
        </w:tc>
        <w:tc>
          <w:tcPr>
            <w:tcW w:w="1006" w:type="dxa"/>
            <w:noWrap/>
          </w:tcPr>
          <w:p w14:paraId="3890E8B8" w14:textId="71862887"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2A3CA71F" w14:textId="53208F6E"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73E426A7" w14:textId="0D46FE16"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12ABBF12" w14:textId="0176DEB9"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0,83</w:t>
            </w:r>
          </w:p>
        </w:tc>
        <w:tc>
          <w:tcPr>
            <w:tcW w:w="1296" w:type="dxa"/>
          </w:tcPr>
          <w:p w14:paraId="61CDC651" w14:textId="484B1FDF"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2E3DF4C8" w14:textId="36C56D32"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1989</w:t>
            </w:r>
          </w:p>
        </w:tc>
        <w:tc>
          <w:tcPr>
            <w:tcW w:w="762" w:type="dxa"/>
          </w:tcPr>
          <w:p w14:paraId="19E470F4" w14:textId="3CB12969"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80</w:t>
            </w:r>
          </w:p>
        </w:tc>
      </w:tr>
      <w:tr w:rsidR="001B0548" w:rsidRPr="0093104E" w14:paraId="1E24152B" w14:textId="77777777" w:rsidTr="002F5179">
        <w:trPr>
          <w:trHeight w:val="300"/>
        </w:trPr>
        <w:tc>
          <w:tcPr>
            <w:tcW w:w="687" w:type="dxa"/>
            <w:noWrap/>
            <w:vAlign w:val="bottom"/>
          </w:tcPr>
          <w:p w14:paraId="5917BDAE" w14:textId="232B41AF"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4</w:t>
            </w:r>
          </w:p>
        </w:tc>
        <w:tc>
          <w:tcPr>
            <w:tcW w:w="1127" w:type="dxa"/>
            <w:noWrap/>
            <w:vAlign w:val="bottom"/>
          </w:tcPr>
          <w:p w14:paraId="7ED49526" w14:textId="4D839E6E"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25</w:t>
            </w:r>
          </w:p>
        </w:tc>
        <w:tc>
          <w:tcPr>
            <w:tcW w:w="769" w:type="dxa"/>
            <w:noWrap/>
            <w:vAlign w:val="bottom"/>
          </w:tcPr>
          <w:p w14:paraId="3C6AC3F2" w14:textId="4D61C338"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37,4</w:t>
            </w:r>
          </w:p>
        </w:tc>
        <w:tc>
          <w:tcPr>
            <w:tcW w:w="1006" w:type="dxa"/>
            <w:noWrap/>
          </w:tcPr>
          <w:p w14:paraId="66EBFF8A" w14:textId="42CDB9E1"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06B74F2B" w14:textId="03654D03"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4164C5AA" w14:textId="778E4517"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51FFE891" w14:textId="05127E7D"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0,02</w:t>
            </w:r>
          </w:p>
        </w:tc>
        <w:tc>
          <w:tcPr>
            <w:tcW w:w="1296" w:type="dxa"/>
          </w:tcPr>
          <w:p w14:paraId="6189EC66" w14:textId="318B4380"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033EEA36" w14:textId="4EFAE34A"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2012</w:t>
            </w:r>
          </w:p>
        </w:tc>
        <w:tc>
          <w:tcPr>
            <w:tcW w:w="762" w:type="dxa"/>
          </w:tcPr>
          <w:p w14:paraId="1FABD556" w14:textId="738E76C9"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40</w:t>
            </w:r>
          </w:p>
        </w:tc>
      </w:tr>
      <w:tr w:rsidR="001B0548" w:rsidRPr="0093104E" w14:paraId="673C9B97" w14:textId="77777777" w:rsidTr="002F5179">
        <w:trPr>
          <w:trHeight w:val="300"/>
        </w:trPr>
        <w:tc>
          <w:tcPr>
            <w:tcW w:w="687" w:type="dxa"/>
            <w:noWrap/>
            <w:vAlign w:val="bottom"/>
          </w:tcPr>
          <w:p w14:paraId="694CE3B1" w14:textId="604812AD"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5</w:t>
            </w:r>
          </w:p>
        </w:tc>
        <w:tc>
          <w:tcPr>
            <w:tcW w:w="1127" w:type="dxa"/>
            <w:noWrap/>
            <w:vAlign w:val="bottom"/>
          </w:tcPr>
          <w:p w14:paraId="45C7EBAC" w14:textId="48016597"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76</w:t>
            </w:r>
          </w:p>
        </w:tc>
        <w:tc>
          <w:tcPr>
            <w:tcW w:w="769" w:type="dxa"/>
            <w:noWrap/>
            <w:vAlign w:val="bottom"/>
          </w:tcPr>
          <w:p w14:paraId="21A8EE51" w14:textId="78A33D86"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50</w:t>
            </w:r>
          </w:p>
        </w:tc>
        <w:tc>
          <w:tcPr>
            <w:tcW w:w="1006" w:type="dxa"/>
            <w:noWrap/>
          </w:tcPr>
          <w:p w14:paraId="68CB622E" w14:textId="6960C9DF"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5D8266DC" w14:textId="1E78B79D"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6EB0F231" w14:textId="27FD7EEA"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15482DB3" w14:textId="46A940EB"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0,20</w:t>
            </w:r>
          </w:p>
        </w:tc>
        <w:tc>
          <w:tcPr>
            <w:tcW w:w="1296" w:type="dxa"/>
          </w:tcPr>
          <w:p w14:paraId="0D0DF516" w14:textId="662C52C8"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6B800449" w14:textId="09EE7CB5"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1989</w:t>
            </w:r>
          </w:p>
        </w:tc>
        <w:tc>
          <w:tcPr>
            <w:tcW w:w="762" w:type="dxa"/>
          </w:tcPr>
          <w:p w14:paraId="293166AC" w14:textId="3B6FEE76"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80</w:t>
            </w:r>
          </w:p>
        </w:tc>
      </w:tr>
      <w:tr w:rsidR="001B0548" w:rsidRPr="0093104E" w14:paraId="38A11508" w14:textId="77777777" w:rsidTr="002F5179">
        <w:trPr>
          <w:trHeight w:val="300"/>
        </w:trPr>
        <w:tc>
          <w:tcPr>
            <w:tcW w:w="687" w:type="dxa"/>
            <w:noWrap/>
            <w:vAlign w:val="bottom"/>
          </w:tcPr>
          <w:p w14:paraId="1B29D829" w14:textId="1828B656"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6</w:t>
            </w:r>
          </w:p>
        </w:tc>
        <w:tc>
          <w:tcPr>
            <w:tcW w:w="1127" w:type="dxa"/>
            <w:noWrap/>
            <w:vAlign w:val="bottom"/>
          </w:tcPr>
          <w:p w14:paraId="2F564A61" w14:textId="6CE7D2D6"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76</w:t>
            </w:r>
          </w:p>
        </w:tc>
        <w:tc>
          <w:tcPr>
            <w:tcW w:w="769" w:type="dxa"/>
            <w:noWrap/>
            <w:vAlign w:val="bottom"/>
          </w:tcPr>
          <w:p w14:paraId="1C702888" w14:textId="14905488"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35</w:t>
            </w:r>
          </w:p>
        </w:tc>
        <w:tc>
          <w:tcPr>
            <w:tcW w:w="1006" w:type="dxa"/>
            <w:noWrap/>
          </w:tcPr>
          <w:p w14:paraId="15CFB337" w14:textId="412D67BF"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5C1AF53C" w14:textId="3D6174B5"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113ED7BD" w14:textId="42FA9EB7"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32E73871" w14:textId="4D70B393"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0,13</w:t>
            </w:r>
          </w:p>
        </w:tc>
        <w:tc>
          <w:tcPr>
            <w:tcW w:w="1296" w:type="dxa"/>
          </w:tcPr>
          <w:p w14:paraId="6B6D052A" w14:textId="77A5DDF9"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506C0C5A" w14:textId="1D32D1AC"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1989</w:t>
            </w:r>
          </w:p>
        </w:tc>
        <w:tc>
          <w:tcPr>
            <w:tcW w:w="762" w:type="dxa"/>
          </w:tcPr>
          <w:p w14:paraId="5C22A858" w14:textId="501BFF01"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80</w:t>
            </w:r>
          </w:p>
        </w:tc>
      </w:tr>
      <w:tr w:rsidR="001B0548" w:rsidRPr="0093104E" w14:paraId="0A698C1E" w14:textId="77777777" w:rsidTr="002F5179">
        <w:trPr>
          <w:trHeight w:val="300"/>
        </w:trPr>
        <w:tc>
          <w:tcPr>
            <w:tcW w:w="687" w:type="dxa"/>
            <w:noWrap/>
            <w:vAlign w:val="bottom"/>
          </w:tcPr>
          <w:p w14:paraId="16B09E50" w14:textId="5EC71341"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7</w:t>
            </w:r>
          </w:p>
        </w:tc>
        <w:tc>
          <w:tcPr>
            <w:tcW w:w="1127" w:type="dxa"/>
            <w:noWrap/>
            <w:vAlign w:val="bottom"/>
          </w:tcPr>
          <w:p w14:paraId="10B624B4" w14:textId="163A8161"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76</w:t>
            </w:r>
          </w:p>
        </w:tc>
        <w:tc>
          <w:tcPr>
            <w:tcW w:w="769" w:type="dxa"/>
            <w:noWrap/>
            <w:vAlign w:val="bottom"/>
          </w:tcPr>
          <w:p w14:paraId="36AAC55D" w14:textId="5D8214C4"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150</w:t>
            </w:r>
          </w:p>
        </w:tc>
        <w:tc>
          <w:tcPr>
            <w:tcW w:w="1006" w:type="dxa"/>
            <w:noWrap/>
          </w:tcPr>
          <w:p w14:paraId="50624E8F" w14:textId="05F1EE45"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666CB29E" w14:textId="22588BC7"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730D3C19" w14:textId="23A7A5CE"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5DC79014" w14:textId="314195EA"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0,59</w:t>
            </w:r>
          </w:p>
        </w:tc>
        <w:tc>
          <w:tcPr>
            <w:tcW w:w="1296" w:type="dxa"/>
          </w:tcPr>
          <w:p w14:paraId="4BEF38FD" w14:textId="3C21009C"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336A2710" w14:textId="41A26383"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1989</w:t>
            </w:r>
          </w:p>
        </w:tc>
        <w:tc>
          <w:tcPr>
            <w:tcW w:w="762" w:type="dxa"/>
          </w:tcPr>
          <w:p w14:paraId="0A6972E6" w14:textId="5D12B6E8"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80</w:t>
            </w:r>
          </w:p>
        </w:tc>
      </w:tr>
      <w:tr w:rsidR="001B0548" w:rsidRPr="0093104E" w14:paraId="2A742BA9" w14:textId="77777777" w:rsidTr="002F5179">
        <w:trPr>
          <w:trHeight w:val="300"/>
        </w:trPr>
        <w:tc>
          <w:tcPr>
            <w:tcW w:w="687" w:type="dxa"/>
            <w:noWrap/>
            <w:vAlign w:val="bottom"/>
          </w:tcPr>
          <w:p w14:paraId="0E3114F9" w14:textId="39F706CB"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8</w:t>
            </w:r>
          </w:p>
        </w:tc>
        <w:tc>
          <w:tcPr>
            <w:tcW w:w="1127" w:type="dxa"/>
            <w:noWrap/>
            <w:vAlign w:val="bottom"/>
          </w:tcPr>
          <w:p w14:paraId="0BFE3F2B" w14:textId="54CC67BF"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40</w:t>
            </w:r>
          </w:p>
        </w:tc>
        <w:tc>
          <w:tcPr>
            <w:tcW w:w="769" w:type="dxa"/>
            <w:noWrap/>
            <w:vAlign w:val="bottom"/>
          </w:tcPr>
          <w:p w14:paraId="33CA1CA1" w14:textId="40B4E799"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60</w:t>
            </w:r>
          </w:p>
        </w:tc>
        <w:tc>
          <w:tcPr>
            <w:tcW w:w="1006" w:type="dxa"/>
            <w:noWrap/>
          </w:tcPr>
          <w:p w14:paraId="6BB91551" w14:textId="2D4E856A"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3673B38C" w14:textId="7C012D7D"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0FBBC3BA" w14:textId="719082B6"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31505D16" w14:textId="592128E7"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0,08</w:t>
            </w:r>
          </w:p>
        </w:tc>
        <w:tc>
          <w:tcPr>
            <w:tcW w:w="1296" w:type="dxa"/>
          </w:tcPr>
          <w:p w14:paraId="730FD667" w14:textId="682B03A7"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41A11D36" w14:textId="0DD082FE"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2016</w:t>
            </w:r>
          </w:p>
        </w:tc>
        <w:tc>
          <w:tcPr>
            <w:tcW w:w="762" w:type="dxa"/>
          </w:tcPr>
          <w:p w14:paraId="5CEA7AC1" w14:textId="31FFD18D"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40</w:t>
            </w:r>
          </w:p>
        </w:tc>
      </w:tr>
      <w:tr w:rsidR="001B0548" w:rsidRPr="0093104E" w14:paraId="3F485793" w14:textId="77777777" w:rsidTr="002F5179">
        <w:trPr>
          <w:trHeight w:val="300"/>
        </w:trPr>
        <w:tc>
          <w:tcPr>
            <w:tcW w:w="687" w:type="dxa"/>
            <w:noWrap/>
            <w:vAlign w:val="bottom"/>
          </w:tcPr>
          <w:p w14:paraId="45BBBB4D" w14:textId="543B1A02"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9</w:t>
            </w:r>
          </w:p>
        </w:tc>
        <w:tc>
          <w:tcPr>
            <w:tcW w:w="1127" w:type="dxa"/>
            <w:noWrap/>
            <w:vAlign w:val="bottom"/>
          </w:tcPr>
          <w:p w14:paraId="4E0D48B2" w14:textId="7A619378"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76</w:t>
            </w:r>
          </w:p>
        </w:tc>
        <w:tc>
          <w:tcPr>
            <w:tcW w:w="769" w:type="dxa"/>
            <w:noWrap/>
            <w:vAlign w:val="bottom"/>
          </w:tcPr>
          <w:p w14:paraId="6EAAB8B1" w14:textId="0C634D25"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80</w:t>
            </w:r>
          </w:p>
        </w:tc>
        <w:tc>
          <w:tcPr>
            <w:tcW w:w="1006" w:type="dxa"/>
            <w:noWrap/>
          </w:tcPr>
          <w:p w14:paraId="267C4AF3" w14:textId="3860FDC3"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09540E71" w14:textId="2489F063"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78BAC76F" w14:textId="4FF366C5"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3081EAFB" w14:textId="5538006C"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0,31</w:t>
            </w:r>
          </w:p>
        </w:tc>
        <w:tc>
          <w:tcPr>
            <w:tcW w:w="1296" w:type="dxa"/>
          </w:tcPr>
          <w:p w14:paraId="03206A31" w14:textId="60751882"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0D968676" w14:textId="133DFB0E"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1989</w:t>
            </w:r>
          </w:p>
        </w:tc>
        <w:tc>
          <w:tcPr>
            <w:tcW w:w="762" w:type="dxa"/>
          </w:tcPr>
          <w:p w14:paraId="62B11A3C" w14:textId="3E16DDF2"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80</w:t>
            </w:r>
          </w:p>
        </w:tc>
      </w:tr>
      <w:tr w:rsidR="001B0548" w:rsidRPr="0093104E" w14:paraId="1C1BF5EC" w14:textId="77777777" w:rsidTr="002F5179">
        <w:trPr>
          <w:trHeight w:val="300"/>
        </w:trPr>
        <w:tc>
          <w:tcPr>
            <w:tcW w:w="687" w:type="dxa"/>
            <w:noWrap/>
            <w:vAlign w:val="bottom"/>
          </w:tcPr>
          <w:p w14:paraId="55546BD5" w14:textId="5AD7D2C4"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10</w:t>
            </w:r>
          </w:p>
        </w:tc>
        <w:tc>
          <w:tcPr>
            <w:tcW w:w="1127" w:type="dxa"/>
            <w:noWrap/>
            <w:vAlign w:val="bottom"/>
          </w:tcPr>
          <w:p w14:paraId="22B9A485" w14:textId="24BD8A03"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40</w:t>
            </w:r>
          </w:p>
        </w:tc>
        <w:tc>
          <w:tcPr>
            <w:tcW w:w="769" w:type="dxa"/>
            <w:noWrap/>
            <w:vAlign w:val="bottom"/>
          </w:tcPr>
          <w:p w14:paraId="46E94980" w14:textId="166462A5"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15</w:t>
            </w:r>
          </w:p>
        </w:tc>
        <w:tc>
          <w:tcPr>
            <w:tcW w:w="1006" w:type="dxa"/>
            <w:noWrap/>
          </w:tcPr>
          <w:p w14:paraId="7EB57C67" w14:textId="7BF3FBE6"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13727182" w14:textId="550B85AC"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287945E5" w14:textId="47BA67B6"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4F7B2879" w14:textId="073A14F0"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0,02</w:t>
            </w:r>
          </w:p>
        </w:tc>
        <w:tc>
          <w:tcPr>
            <w:tcW w:w="1296" w:type="dxa"/>
          </w:tcPr>
          <w:p w14:paraId="42CC9255" w14:textId="5A41E944"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3D16A1B1" w14:textId="4BD50514"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2018</w:t>
            </w:r>
          </w:p>
        </w:tc>
        <w:tc>
          <w:tcPr>
            <w:tcW w:w="762" w:type="dxa"/>
          </w:tcPr>
          <w:p w14:paraId="2845E2D6" w14:textId="0E4D70F2"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40</w:t>
            </w:r>
          </w:p>
        </w:tc>
      </w:tr>
      <w:tr w:rsidR="001B0548" w:rsidRPr="0093104E" w14:paraId="524EBD93" w14:textId="77777777" w:rsidTr="002F5179">
        <w:trPr>
          <w:trHeight w:val="300"/>
        </w:trPr>
        <w:tc>
          <w:tcPr>
            <w:tcW w:w="687" w:type="dxa"/>
            <w:noWrap/>
            <w:vAlign w:val="bottom"/>
          </w:tcPr>
          <w:p w14:paraId="77B631D4" w14:textId="3613F4FF"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11</w:t>
            </w:r>
          </w:p>
        </w:tc>
        <w:tc>
          <w:tcPr>
            <w:tcW w:w="1127" w:type="dxa"/>
            <w:noWrap/>
            <w:vAlign w:val="bottom"/>
          </w:tcPr>
          <w:p w14:paraId="23A27CB7" w14:textId="36AAA87D"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76</w:t>
            </w:r>
          </w:p>
        </w:tc>
        <w:tc>
          <w:tcPr>
            <w:tcW w:w="769" w:type="dxa"/>
            <w:noWrap/>
            <w:vAlign w:val="bottom"/>
          </w:tcPr>
          <w:p w14:paraId="2B974522" w14:textId="4C0E92AF"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60</w:t>
            </w:r>
          </w:p>
        </w:tc>
        <w:tc>
          <w:tcPr>
            <w:tcW w:w="1006" w:type="dxa"/>
            <w:noWrap/>
          </w:tcPr>
          <w:p w14:paraId="6543FC38" w14:textId="5A13B37E"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7C2FEC7F" w14:textId="2D5DF18B"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5590C384" w14:textId="55298A48"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2DA970B4" w14:textId="2D9ECABE"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0,23</w:t>
            </w:r>
          </w:p>
        </w:tc>
        <w:tc>
          <w:tcPr>
            <w:tcW w:w="1296" w:type="dxa"/>
          </w:tcPr>
          <w:p w14:paraId="58556362" w14:textId="3FD4AA39"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5ED29711" w14:textId="4630A48F"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1989</w:t>
            </w:r>
          </w:p>
        </w:tc>
        <w:tc>
          <w:tcPr>
            <w:tcW w:w="762" w:type="dxa"/>
          </w:tcPr>
          <w:p w14:paraId="4FFA59AA" w14:textId="4BF2BA32"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80</w:t>
            </w:r>
          </w:p>
        </w:tc>
      </w:tr>
      <w:tr w:rsidR="001B0548" w:rsidRPr="0093104E" w14:paraId="2AF94A7C" w14:textId="77777777" w:rsidTr="002F5179">
        <w:trPr>
          <w:trHeight w:val="300"/>
        </w:trPr>
        <w:tc>
          <w:tcPr>
            <w:tcW w:w="687" w:type="dxa"/>
            <w:noWrap/>
            <w:vAlign w:val="bottom"/>
          </w:tcPr>
          <w:p w14:paraId="31CBA30B" w14:textId="08082144"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12</w:t>
            </w:r>
          </w:p>
        </w:tc>
        <w:tc>
          <w:tcPr>
            <w:tcW w:w="1127" w:type="dxa"/>
            <w:noWrap/>
            <w:vAlign w:val="bottom"/>
          </w:tcPr>
          <w:p w14:paraId="6C3AB363" w14:textId="3AF0D0EC"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76</w:t>
            </w:r>
          </w:p>
        </w:tc>
        <w:tc>
          <w:tcPr>
            <w:tcW w:w="769" w:type="dxa"/>
            <w:noWrap/>
            <w:vAlign w:val="bottom"/>
          </w:tcPr>
          <w:p w14:paraId="2300C75D" w14:textId="438BAF72"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40</w:t>
            </w:r>
          </w:p>
        </w:tc>
        <w:tc>
          <w:tcPr>
            <w:tcW w:w="1006" w:type="dxa"/>
            <w:noWrap/>
          </w:tcPr>
          <w:p w14:paraId="6FED11ED" w14:textId="40D9DC3D"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74D59473" w14:textId="22079580"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40ACFA96" w14:textId="35AACBD7"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47161B3E" w14:textId="5C932652"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0,16</w:t>
            </w:r>
          </w:p>
        </w:tc>
        <w:tc>
          <w:tcPr>
            <w:tcW w:w="1296" w:type="dxa"/>
          </w:tcPr>
          <w:p w14:paraId="361FEFB1" w14:textId="1431FAEC"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023B2ECC" w14:textId="5325E90D"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1989</w:t>
            </w:r>
          </w:p>
        </w:tc>
        <w:tc>
          <w:tcPr>
            <w:tcW w:w="762" w:type="dxa"/>
          </w:tcPr>
          <w:p w14:paraId="337F0541" w14:textId="39DDF88A"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80</w:t>
            </w:r>
          </w:p>
        </w:tc>
      </w:tr>
      <w:tr w:rsidR="001B0548" w:rsidRPr="0093104E" w14:paraId="3F55C9E0" w14:textId="77777777" w:rsidTr="002F5179">
        <w:trPr>
          <w:trHeight w:val="300"/>
        </w:trPr>
        <w:tc>
          <w:tcPr>
            <w:tcW w:w="687" w:type="dxa"/>
            <w:noWrap/>
            <w:vAlign w:val="bottom"/>
          </w:tcPr>
          <w:p w14:paraId="38AB468C" w14:textId="17FF182F"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13</w:t>
            </w:r>
          </w:p>
        </w:tc>
        <w:tc>
          <w:tcPr>
            <w:tcW w:w="1127" w:type="dxa"/>
            <w:noWrap/>
            <w:vAlign w:val="bottom"/>
          </w:tcPr>
          <w:p w14:paraId="1DBE37FC" w14:textId="304F7DE5"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76</w:t>
            </w:r>
          </w:p>
        </w:tc>
        <w:tc>
          <w:tcPr>
            <w:tcW w:w="769" w:type="dxa"/>
            <w:noWrap/>
            <w:vAlign w:val="bottom"/>
          </w:tcPr>
          <w:p w14:paraId="25769132" w14:textId="749D8438"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70</w:t>
            </w:r>
          </w:p>
        </w:tc>
        <w:tc>
          <w:tcPr>
            <w:tcW w:w="1006" w:type="dxa"/>
            <w:noWrap/>
          </w:tcPr>
          <w:p w14:paraId="50ACEC0D" w14:textId="00E2E67B"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14E8941B" w14:textId="71C6684C"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39867A12" w14:textId="745ACF38"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7705C918" w14:textId="5C73EF1F"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0,27</w:t>
            </w:r>
          </w:p>
        </w:tc>
        <w:tc>
          <w:tcPr>
            <w:tcW w:w="1296" w:type="dxa"/>
          </w:tcPr>
          <w:p w14:paraId="3400A5A4" w14:textId="66A96BB9"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17DF4B3D" w14:textId="706A6F29"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1989</w:t>
            </w:r>
          </w:p>
        </w:tc>
        <w:tc>
          <w:tcPr>
            <w:tcW w:w="762" w:type="dxa"/>
          </w:tcPr>
          <w:p w14:paraId="6C5621A6" w14:textId="1394A0F3"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80</w:t>
            </w:r>
          </w:p>
        </w:tc>
      </w:tr>
      <w:tr w:rsidR="001B0548" w:rsidRPr="0093104E" w14:paraId="1550FD06" w14:textId="77777777" w:rsidTr="002F5179">
        <w:trPr>
          <w:trHeight w:val="300"/>
        </w:trPr>
        <w:tc>
          <w:tcPr>
            <w:tcW w:w="687" w:type="dxa"/>
            <w:noWrap/>
            <w:vAlign w:val="bottom"/>
          </w:tcPr>
          <w:p w14:paraId="592E77DB" w14:textId="639C24D7"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14</w:t>
            </w:r>
          </w:p>
        </w:tc>
        <w:tc>
          <w:tcPr>
            <w:tcW w:w="1127" w:type="dxa"/>
            <w:noWrap/>
            <w:vAlign w:val="bottom"/>
          </w:tcPr>
          <w:p w14:paraId="66B8F276" w14:textId="783E4869"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76</w:t>
            </w:r>
          </w:p>
        </w:tc>
        <w:tc>
          <w:tcPr>
            <w:tcW w:w="769" w:type="dxa"/>
            <w:noWrap/>
            <w:vAlign w:val="bottom"/>
          </w:tcPr>
          <w:p w14:paraId="603A73E7" w14:textId="086CCB1A"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95</w:t>
            </w:r>
          </w:p>
        </w:tc>
        <w:tc>
          <w:tcPr>
            <w:tcW w:w="1006" w:type="dxa"/>
            <w:noWrap/>
          </w:tcPr>
          <w:p w14:paraId="3D7D595B" w14:textId="1BB0B9C1"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0CD9DC3E" w14:textId="48A4E657"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1CE2E462" w14:textId="5ACC888F"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47603D5F" w14:textId="0C9694E4"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0,37</w:t>
            </w:r>
          </w:p>
        </w:tc>
        <w:tc>
          <w:tcPr>
            <w:tcW w:w="1296" w:type="dxa"/>
          </w:tcPr>
          <w:p w14:paraId="521F4113" w14:textId="07DAABE6"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14104E65" w14:textId="3E377720"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1989</w:t>
            </w:r>
          </w:p>
        </w:tc>
        <w:tc>
          <w:tcPr>
            <w:tcW w:w="762" w:type="dxa"/>
          </w:tcPr>
          <w:p w14:paraId="509C4006" w14:textId="47EF4373"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80</w:t>
            </w:r>
          </w:p>
        </w:tc>
      </w:tr>
      <w:tr w:rsidR="001B0548" w:rsidRPr="0093104E" w14:paraId="5123EDBF" w14:textId="77777777" w:rsidTr="002F5179">
        <w:trPr>
          <w:trHeight w:val="300"/>
        </w:trPr>
        <w:tc>
          <w:tcPr>
            <w:tcW w:w="687" w:type="dxa"/>
            <w:noWrap/>
            <w:vAlign w:val="bottom"/>
          </w:tcPr>
          <w:p w14:paraId="18CB3AE6" w14:textId="792578C9"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15</w:t>
            </w:r>
          </w:p>
        </w:tc>
        <w:tc>
          <w:tcPr>
            <w:tcW w:w="1127" w:type="dxa"/>
            <w:noWrap/>
            <w:vAlign w:val="bottom"/>
          </w:tcPr>
          <w:p w14:paraId="479F51DC" w14:textId="2D97A76A"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57</w:t>
            </w:r>
          </w:p>
        </w:tc>
        <w:tc>
          <w:tcPr>
            <w:tcW w:w="769" w:type="dxa"/>
            <w:noWrap/>
            <w:vAlign w:val="bottom"/>
          </w:tcPr>
          <w:p w14:paraId="461449A0" w14:textId="2DFE52AB"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15</w:t>
            </w:r>
          </w:p>
        </w:tc>
        <w:tc>
          <w:tcPr>
            <w:tcW w:w="1006" w:type="dxa"/>
            <w:noWrap/>
          </w:tcPr>
          <w:p w14:paraId="13595DC3" w14:textId="65D2D603"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666EC520" w14:textId="395D3CEE"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428D3ACF" w14:textId="739FC178"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3F15FD67" w14:textId="6B014B74"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0,02</w:t>
            </w:r>
          </w:p>
        </w:tc>
        <w:tc>
          <w:tcPr>
            <w:tcW w:w="1296" w:type="dxa"/>
          </w:tcPr>
          <w:p w14:paraId="49A728F7" w14:textId="2BB8841F"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2CDB6FB0" w14:textId="70E1CA95"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2018</w:t>
            </w:r>
          </w:p>
        </w:tc>
        <w:tc>
          <w:tcPr>
            <w:tcW w:w="762" w:type="dxa"/>
          </w:tcPr>
          <w:p w14:paraId="79587240" w14:textId="40FB5CF5"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40</w:t>
            </w:r>
          </w:p>
        </w:tc>
      </w:tr>
      <w:tr w:rsidR="001B0548" w:rsidRPr="0093104E" w14:paraId="05FCC96B" w14:textId="77777777" w:rsidTr="002F5179">
        <w:trPr>
          <w:trHeight w:val="300"/>
        </w:trPr>
        <w:tc>
          <w:tcPr>
            <w:tcW w:w="687" w:type="dxa"/>
            <w:noWrap/>
            <w:vAlign w:val="bottom"/>
          </w:tcPr>
          <w:p w14:paraId="6A6492D3" w14:textId="48F75060"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lastRenderedPageBreak/>
              <w:t>16</w:t>
            </w:r>
          </w:p>
        </w:tc>
        <w:tc>
          <w:tcPr>
            <w:tcW w:w="1127" w:type="dxa"/>
            <w:noWrap/>
            <w:vAlign w:val="bottom"/>
          </w:tcPr>
          <w:p w14:paraId="2F618BB5" w14:textId="52D34B84"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76</w:t>
            </w:r>
          </w:p>
        </w:tc>
        <w:tc>
          <w:tcPr>
            <w:tcW w:w="769" w:type="dxa"/>
            <w:noWrap/>
            <w:vAlign w:val="bottom"/>
          </w:tcPr>
          <w:p w14:paraId="4C397D8A" w14:textId="0F04DC3A"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65</w:t>
            </w:r>
          </w:p>
        </w:tc>
        <w:tc>
          <w:tcPr>
            <w:tcW w:w="1006" w:type="dxa"/>
            <w:noWrap/>
          </w:tcPr>
          <w:p w14:paraId="5491E85B" w14:textId="64691F92"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7C8BC0FF" w14:textId="224CAFEF"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187803F4" w14:textId="52CE0B88"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4F3C714B" w14:textId="60B17127"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0,25</w:t>
            </w:r>
          </w:p>
        </w:tc>
        <w:tc>
          <w:tcPr>
            <w:tcW w:w="1296" w:type="dxa"/>
          </w:tcPr>
          <w:p w14:paraId="5CD3394A" w14:textId="124EC17C"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2E49AD11" w14:textId="2125ACAB"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1989</w:t>
            </w:r>
          </w:p>
        </w:tc>
        <w:tc>
          <w:tcPr>
            <w:tcW w:w="762" w:type="dxa"/>
          </w:tcPr>
          <w:p w14:paraId="5B812F34" w14:textId="0629F61A"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80</w:t>
            </w:r>
          </w:p>
        </w:tc>
      </w:tr>
      <w:tr w:rsidR="001B0548" w:rsidRPr="0093104E" w14:paraId="23CB5FCD" w14:textId="77777777" w:rsidTr="002F5179">
        <w:trPr>
          <w:trHeight w:val="300"/>
        </w:trPr>
        <w:tc>
          <w:tcPr>
            <w:tcW w:w="687" w:type="dxa"/>
            <w:noWrap/>
            <w:vAlign w:val="bottom"/>
          </w:tcPr>
          <w:p w14:paraId="4DC7B416" w14:textId="73061B32"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17</w:t>
            </w:r>
          </w:p>
        </w:tc>
        <w:tc>
          <w:tcPr>
            <w:tcW w:w="1127" w:type="dxa"/>
            <w:noWrap/>
            <w:vAlign w:val="bottom"/>
          </w:tcPr>
          <w:p w14:paraId="01547BE6" w14:textId="4C4E2FEB"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40</w:t>
            </w:r>
          </w:p>
        </w:tc>
        <w:tc>
          <w:tcPr>
            <w:tcW w:w="769" w:type="dxa"/>
            <w:noWrap/>
            <w:vAlign w:val="bottom"/>
          </w:tcPr>
          <w:p w14:paraId="2121DA1C" w14:textId="6E9133CB"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20</w:t>
            </w:r>
          </w:p>
        </w:tc>
        <w:tc>
          <w:tcPr>
            <w:tcW w:w="1006" w:type="dxa"/>
            <w:noWrap/>
          </w:tcPr>
          <w:p w14:paraId="2AB91674" w14:textId="2FED0A8B"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199F1A8D" w14:textId="7905E2AD"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07CA4A1D" w14:textId="459D52D2"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7689DCD0" w14:textId="72615D21"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0,03</w:t>
            </w:r>
          </w:p>
        </w:tc>
        <w:tc>
          <w:tcPr>
            <w:tcW w:w="1296" w:type="dxa"/>
          </w:tcPr>
          <w:p w14:paraId="21E90872" w14:textId="1C3EA5D7"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03F5B670" w14:textId="3D5DDD62"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2020</w:t>
            </w:r>
          </w:p>
        </w:tc>
        <w:tc>
          <w:tcPr>
            <w:tcW w:w="762" w:type="dxa"/>
          </w:tcPr>
          <w:p w14:paraId="0464A2EF" w14:textId="12D307C8"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15</w:t>
            </w:r>
          </w:p>
        </w:tc>
      </w:tr>
      <w:tr w:rsidR="001B0548" w:rsidRPr="0093104E" w14:paraId="6175F21A" w14:textId="77777777" w:rsidTr="002F5179">
        <w:trPr>
          <w:trHeight w:val="300"/>
        </w:trPr>
        <w:tc>
          <w:tcPr>
            <w:tcW w:w="687" w:type="dxa"/>
            <w:noWrap/>
            <w:vAlign w:val="bottom"/>
          </w:tcPr>
          <w:p w14:paraId="4C26FF0F" w14:textId="71D60A92"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18</w:t>
            </w:r>
          </w:p>
        </w:tc>
        <w:tc>
          <w:tcPr>
            <w:tcW w:w="1127" w:type="dxa"/>
            <w:noWrap/>
            <w:vAlign w:val="bottom"/>
          </w:tcPr>
          <w:p w14:paraId="0F13B626" w14:textId="3B606977"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40</w:t>
            </w:r>
          </w:p>
        </w:tc>
        <w:tc>
          <w:tcPr>
            <w:tcW w:w="769" w:type="dxa"/>
            <w:noWrap/>
            <w:vAlign w:val="bottom"/>
          </w:tcPr>
          <w:p w14:paraId="023F7F2A" w14:textId="7CBADFC1"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190</w:t>
            </w:r>
          </w:p>
        </w:tc>
        <w:tc>
          <w:tcPr>
            <w:tcW w:w="1006" w:type="dxa"/>
            <w:noWrap/>
          </w:tcPr>
          <w:p w14:paraId="58FE19F1" w14:textId="33BA3C8E"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2736086C" w14:textId="796CE019"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5EEDE7DB" w14:textId="3F7F2A24"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67E4A77B" w14:textId="2A6CDD7B"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0,25</w:t>
            </w:r>
          </w:p>
        </w:tc>
        <w:tc>
          <w:tcPr>
            <w:tcW w:w="1296" w:type="dxa"/>
          </w:tcPr>
          <w:p w14:paraId="49F9FB3D" w14:textId="2D799040"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16284009" w14:textId="5502DA75"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2020</w:t>
            </w:r>
          </w:p>
        </w:tc>
        <w:tc>
          <w:tcPr>
            <w:tcW w:w="762" w:type="dxa"/>
          </w:tcPr>
          <w:p w14:paraId="212D49D3" w14:textId="44DE504F"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15</w:t>
            </w:r>
          </w:p>
        </w:tc>
      </w:tr>
      <w:tr w:rsidR="001B0548" w:rsidRPr="0093104E" w14:paraId="5A5B2E26" w14:textId="77777777" w:rsidTr="002F5179">
        <w:trPr>
          <w:trHeight w:val="300"/>
        </w:trPr>
        <w:tc>
          <w:tcPr>
            <w:tcW w:w="687" w:type="dxa"/>
            <w:noWrap/>
            <w:vAlign w:val="bottom"/>
          </w:tcPr>
          <w:p w14:paraId="04D5B01B" w14:textId="60DE0F53"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19</w:t>
            </w:r>
          </w:p>
        </w:tc>
        <w:tc>
          <w:tcPr>
            <w:tcW w:w="1127" w:type="dxa"/>
            <w:noWrap/>
            <w:vAlign w:val="bottom"/>
          </w:tcPr>
          <w:p w14:paraId="14D1BB6D" w14:textId="41FEC0E3"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32</w:t>
            </w:r>
          </w:p>
        </w:tc>
        <w:tc>
          <w:tcPr>
            <w:tcW w:w="769" w:type="dxa"/>
            <w:noWrap/>
            <w:vAlign w:val="bottom"/>
          </w:tcPr>
          <w:p w14:paraId="4D10003D" w14:textId="653AA738"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25</w:t>
            </w:r>
          </w:p>
        </w:tc>
        <w:tc>
          <w:tcPr>
            <w:tcW w:w="1006" w:type="dxa"/>
            <w:noWrap/>
          </w:tcPr>
          <w:p w14:paraId="79E61479" w14:textId="0AB1E70F"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0AAC70E1" w14:textId="7CA7A71A"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1473123A" w14:textId="0C80777B"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1D8EEE2D" w14:textId="2B9FB58D"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0,02</w:t>
            </w:r>
          </w:p>
        </w:tc>
        <w:tc>
          <w:tcPr>
            <w:tcW w:w="1296" w:type="dxa"/>
          </w:tcPr>
          <w:p w14:paraId="0F53E32E" w14:textId="2904B4F2"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203F2358" w14:textId="69839CE2"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2016</w:t>
            </w:r>
          </w:p>
        </w:tc>
        <w:tc>
          <w:tcPr>
            <w:tcW w:w="762" w:type="dxa"/>
          </w:tcPr>
          <w:p w14:paraId="313BB352" w14:textId="1FBBB992"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40</w:t>
            </w:r>
          </w:p>
        </w:tc>
      </w:tr>
      <w:tr w:rsidR="001B0548" w:rsidRPr="0093104E" w14:paraId="76CA6D66" w14:textId="77777777" w:rsidTr="002F5179">
        <w:trPr>
          <w:trHeight w:val="300"/>
        </w:trPr>
        <w:tc>
          <w:tcPr>
            <w:tcW w:w="687" w:type="dxa"/>
            <w:noWrap/>
            <w:vAlign w:val="bottom"/>
          </w:tcPr>
          <w:p w14:paraId="77064E14" w14:textId="46C28B41"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20</w:t>
            </w:r>
          </w:p>
        </w:tc>
        <w:tc>
          <w:tcPr>
            <w:tcW w:w="1127" w:type="dxa"/>
            <w:noWrap/>
            <w:vAlign w:val="bottom"/>
          </w:tcPr>
          <w:p w14:paraId="47EE5325" w14:textId="30650B5D"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32</w:t>
            </w:r>
          </w:p>
        </w:tc>
        <w:tc>
          <w:tcPr>
            <w:tcW w:w="769" w:type="dxa"/>
            <w:noWrap/>
            <w:vAlign w:val="bottom"/>
          </w:tcPr>
          <w:p w14:paraId="1CF89247" w14:textId="2F71C4F4"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80</w:t>
            </w:r>
          </w:p>
        </w:tc>
        <w:tc>
          <w:tcPr>
            <w:tcW w:w="1006" w:type="dxa"/>
            <w:noWrap/>
          </w:tcPr>
          <w:p w14:paraId="07106D7C" w14:textId="65F9EB43"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1C44F0A9" w14:textId="4B2EEDDB"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1BD1493B" w14:textId="37745957"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46F31B00" w14:textId="349E6FC5"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0,07</w:t>
            </w:r>
          </w:p>
        </w:tc>
        <w:tc>
          <w:tcPr>
            <w:tcW w:w="1296" w:type="dxa"/>
          </w:tcPr>
          <w:p w14:paraId="775F9C2C" w14:textId="3D32B9D3"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29F747A3" w14:textId="792676E5"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2016</w:t>
            </w:r>
          </w:p>
        </w:tc>
        <w:tc>
          <w:tcPr>
            <w:tcW w:w="762" w:type="dxa"/>
          </w:tcPr>
          <w:p w14:paraId="0E83F13D" w14:textId="7FCAEBD4"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40</w:t>
            </w:r>
          </w:p>
        </w:tc>
      </w:tr>
      <w:tr w:rsidR="001B0548" w:rsidRPr="0093104E" w14:paraId="0A5E7E82" w14:textId="77777777" w:rsidTr="002F5179">
        <w:trPr>
          <w:trHeight w:val="300"/>
        </w:trPr>
        <w:tc>
          <w:tcPr>
            <w:tcW w:w="687" w:type="dxa"/>
            <w:noWrap/>
            <w:vAlign w:val="bottom"/>
          </w:tcPr>
          <w:p w14:paraId="4ED3E3C1" w14:textId="6267CCCA"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21</w:t>
            </w:r>
          </w:p>
        </w:tc>
        <w:tc>
          <w:tcPr>
            <w:tcW w:w="1127" w:type="dxa"/>
            <w:noWrap/>
            <w:vAlign w:val="bottom"/>
          </w:tcPr>
          <w:p w14:paraId="31D54D23" w14:textId="4328403E"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57</w:t>
            </w:r>
          </w:p>
        </w:tc>
        <w:tc>
          <w:tcPr>
            <w:tcW w:w="769" w:type="dxa"/>
            <w:noWrap/>
            <w:vAlign w:val="bottom"/>
          </w:tcPr>
          <w:p w14:paraId="5EFD1260" w14:textId="7A3562B6"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10</w:t>
            </w:r>
          </w:p>
        </w:tc>
        <w:tc>
          <w:tcPr>
            <w:tcW w:w="1006" w:type="dxa"/>
            <w:noWrap/>
          </w:tcPr>
          <w:p w14:paraId="2DB6E4D6" w14:textId="3FC347C0"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5C75B829" w14:textId="6D2EE94C"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2B26F59B" w14:textId="0594262A"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10A906B1" w14:textId="5E0FA4A6"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0,01</w:t>
            </w:r>
          </w:p>
        </w:tc>
        <w:tc>
          <w:tcPr>
            <w:tcW w:w="1296" w:type="dxa"/>
          </w:tcPr>
          <w:p w14:paraId="3F725D70" w14:textId="192C5BB5"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217760D0" w14:textId="53AC2581"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2016</w:t>
            </w:r>
          </w:p>
        </w:tc>
        <w:tc>
          <w:tcPr>
            <w:tcW w:w="762" w:type="dxa"/>
          </w:tcPr>
          <w:p w14:paraId="7BC9DE35" w14:textId="26C62365"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40</w:t>
            </w:r>
          </w:p>
        </w:tc>
      </w:tr>
      <w:tr w:rsidR="001B0548" w:rsidRPr="0093104E" w14:paraId="1B0B8062" w14:textId="77777777" w:rsidTr="002F5179">
        <w:trPr>
          <w:trHeight w:val="300"/>
        </w:trPr>
        <w:tc>
          <w:tcPr>
            <w:tcW w:w="687" w:type="dxa"/>
            <w:noWrap/>
            <w:vAlign w:val="bottom"/>
          </w:tcPr>
          <w:p w14:paraId="66280064" w14:textId="3BB8F508"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22</w:t>
            </w:r>
          </w:p>
        </w:tc>
        <w:tc>
          <w:tcPr>
            <w:tcW w:w="1127" w:type="dxa"/>
            <w:noWrap/>
            <w:vAlign w:val="bottom"/>
          </w:tcPr>
          <w:p w14:paraId="27A3DAE4" w14:textId="419D0774"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76</w:t>
            </w:r>
          </w:p>
        </w:tc>
        <w:tc>
          <w:tcPr>
            <w:tcW w:w="769" w:type="dxa"/>
            <w:noWrap/>
            <w:vAlign w:val="bottom"/>
          </w:tcPr>
          <w:p w14:paraId="54111925" w14:textId="4033B4EC"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12</w:t>
            </w:r>
          </w:p>
        </w:tc>
        <w:tc>
          <w:tcPr>
            <w:tcW w:w="1006" w:type="dxa"/>
            <w:noWrap/>
          </w:tcPr>
          <w:p w14:paraId="2EFE82C0" w14:textId="41A4657E"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74EABF36" w14:textId="045E674D"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6CB6750C" w14:textId="1F88DEA5"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2EB54612" w14:textId="55C6FBB4"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0,05</w:t>
            </w:r>
          </w:p>
        </w:tc>
        <w:tc>
          <w:tcPr>
            <w:tcW w:w="1296" w:type="dxa"/>
          </w:tcPr>
          <w:p w14:paraId="7B4DEBFD" w14:textId="4DB31722"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776345BD" w14:textId="0E279883"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1989</w:t>
            </w:r>
          </w:p>
        </w:tc>
        <w:tc>
          <w:tcPr>
            <w:tcW w:w="762" w:type="dxa"/>
          </w:tcPr>
          <w:p w14:paraId="3677552D" w14:textId="1A48AB71"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80</w:t>
            </w:r>
          </w:p>
        </w:tc>
      </w:tr>
      <w:tr w:rsidR="001B0548" w:rsidRPr="0093104E" w14:paraId="680C5F89" w14:textId="77777777" w:rsidTr="002F5179">
        <w:trPr>
          <w:trHeight w:val="300"/>
        </w:trPr>
        <w:tc>
          <w:tcPr>
            <w:tcW w:w="687" w:type="dxa"/>
            <w:noWrap/>
            <w:vAlign w:val="bottom"/>
          </w:tcPr>
          <w:p w14:paraId="2348EBB2" w14:textId="34ADB5A3"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23</w:t>
            </w:r>
          </w:p>
        </w:tc>
        <w:tc>
          <w:tcPr>
            <w:tcW w:w="1127" w:type="dxa"/>
            <w:noWrap/>
            <w:vAlign w:val="bottom"/>
          </w:tcPr>
          <w:p w14:paraId="3F86D911" w14:textId="071DFEB1"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76</w:t>
            </w:r>
          </w:p>
        </w:tc>
        <w:tc>
          <w:tcPr>
            <w:tcW w:w="769" w:type="dxa"/>
            <w:noWrap/>
            <w:vAlign w:val="bottom"/>
          </w:tcPr>
          <w:p w14:paraId="33422D01" w14:textId="24C082ED"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30</w:t>
            </w:r>
          </w:p>
        </w:tc>
        <w:tc>
          <w:tcPr>
            <w:tcW w:w="1006" w:type="dxa"/>
            <w:noWrap/>
          </w:tcPr>
          <w:p w14:paraId="0CC55250" w14:textId="5AD67D52"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08F37D77" w14:textId="1F552A88"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0020ECC4" w14:textId="60D21B0F"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0A27C6F7" w14:textId="6A8B5F05"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0,12</w:t>
            </w:r>
          </w:p>
        </w:tc>
        <w:tc>
          <w:tcPr>
            <w:tcW w:w="1296" w:type="dxa"/>
          </w:tcPr>
          <w:p w14:paraId="3308A835" w14:textId="7FC943B1"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6E29BD21" w14:textId="20129A7B"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1989</w:t>
            </w:r>
          </w:p>
        </w:tc>
        <w:tc>
          <w:tcPr>
            <w:tcW w:w="762" w:type="dxa"/>
          </w:tcPr>
          <w:p w14:paraId="52497B4F" w14:textId="70E5C80B"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80</w:t>
            </w:r>
          </w:p>
        </w:tc>
      </w:tr>
      <w:tr w:rsidR="001B0548" w:rsidRPr="0093104E" w14:paraId="1857404C" w14:textId="77777777" w:rsidTr="002F5179">
        <w:trPr>
          <w:trHeight w:val="300"/>
        </w:trPr>
        <w:tc>
          <w:tcPr>
            <w:tcW w:w="687" w:type="dxa"/>
            <w:noWrap/>
            <w:vAlign w:val="bottom"/>
          </w:tcPr>
          <w:p w14:paraId="3DBA02CE" w14:textId="214D5B01"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24</w:t>
            </w:r>
          </w:p>
        </w:tc>
        <w:tc>
          <w:tcPr>
            <w:tcW w:w="1127" w:type="dxa"/>
            <w:noWrap/>
            <w:vAlign w:val="bottom"/>
          </w:tcPr>
          <w:p w14:paraId="240A723A" w14:textId="2FA906A9"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76</w:t>
            </w:r>
          </w:p>
        </w:tc>
        <w:tc>
          <w:tcPr>
            <w:tcW w:w="769" w:type="dxa"/>
            <w:noWrap/>
            <w:vAlign w:val="bottom"/>
          </w:tcPr>
          <w:p w14:paraId="3FCCE94C" w14:textId="02715E4F"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60</w:t>
            </w:r>
          </w:p>
        </w:tc>
        <w:tc>
          <w:tcPr>
            <w:tcW w:w="1006" w:type="dxa"/>
            <w:noWrap/>
          </w:tcPr>
          <w:p w14:paraId="331ED45D" w14:textId="719297DD"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40C5BFC3" w14:textId="583B7080"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7D5A7CB8" w14:textId="7764F459"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136F99BB" w14:textId="6736C752"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0,23</w:t>
            </w:r>
          </w:p>
        </w:tc>
        <w:tc>
          <w:tcPr>
            <w:tcW w:w="1296" w:type="dxa"/>
          </w:tcPr>
          <w:p w14:paraId="3B694A37" w14:textId="3B8995E4"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5150EB0F" w14:textId="04BD1FB4"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1989</w:t>
            </w:r>
          </w:p>
        </w:tc>
        <w:tc>
          <w:tcPr>
            <w:tcW w:w="762" w:type="dxa"/>
          </w:tcPr>
          <w:p w14:paraId="28567871" w14:textId="3A383E77"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80</w:t>
            </w:r>
          </w:p>
        </w:tc>
      </w:tr>
      <w:tr w:rsidR="001B0548" w:rsidRPr="0093104E" w14:paraId="7794E37E" w14:textId="77777777" w:rsidTr="002F5179">
        <w:trPr>
          <w:trHeight w:val="300"/>
        </w:trPr>
        <w:tc>
          <w:tcPr>
            <w:tcW w:w="687" w:type="dxa"/>
            <w:noWrap/>
            <w:vAlign w:val="bottom"/>
          </w:tcPr>
          <w:p w14:paraId="664A74C1" w14:textId="7B57D316"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25</w:t>
            </w:r>
          </w:p>
        </w:tc>
        <w:tc>
          <w:tcPr>
            <w:tcW w:w="1127" w:type="dxa"/>
            <w:noWrap/>
            <w:vAlign w:val="bottom"/>
          </w:tcPr>
          <w:p w14:paraId="516E0573" w14:textId="7349E51B"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76</w:t>
            </w:r>
          </w:p>
        </w:tc>
        <w:tc>
          <w:tcPr>
            <w:tcW w:w="769" w:type="dxa"/>
            <w:noWrap/>
            <w:vAlign w:val="bottom"/>
          </w:tcPr>
          <w:p w14:paraId="04D3F7DB" w14:textId="74E72F39"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22</w:t>
            </w:r>
          </w:p>
        </w:tc>
        <w:tc>
          <w:tcPr>
            <w:tcW w:w="1006" w:type="dxa"/>
            <w:noWrap/>
          </w:tcPr>
          <w:p w14:paraId="52D82F53" w14:textId="1FD8FAC3"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4A9C67C8" w14:textId="29126F4B"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6D463B52" w14:textId="76FEFBBB"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3A5EA68F" w14:textId="28482465"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0,48</w:t>
            </w:r>
          </w:p>
        </w:tc>
        <w:tc>
          <w:tcPr>
            <w:tcW w:w="1296" w:type="dxa"/>
          </w:tcPr>
          <w:p w14:paraId="5C2899D5" w14:textId="72A904FD"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1CA27113" w14:textId="6675E6A6"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1989</w:t>
            </w:r>
          </w:p>
        </w:tc>
        <w:tc>
          <w:tcPr>
            <w:tcW w:w="762" w:type="dxa"/>
          </w:tcPr>
          <w:p w14:paraId="1ED8A093" w14:textId="1AC1276F"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80</w:t>
            </w:r>
          </w:p>
        </w:tc>
      </w:tr>
      <w:tr w:rsidR="001B0548" w:rsidRPr="0093104E" w14:paraId="4931B2A5" w14:textId="77777777" w:rsidTr="002F5179">
        <w:trPr>
          <w:trHeight w:val="300"/>
        </w:trPr>
        <w:tc>
          <w:tcPr>
            <w:tcW w:w="687" w:type="dxa"/>
            <w:noWrap/>
            <w:vAlign w:val="bottom"/>
          </w:tcPr>
          <w:p w14:paraId="25E84C8A" w14:textId="4344691C"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26</w:t>
            </w:r>
          </w:p>
        </w:tc>
        <w:tc>
          <w:tcPr>
            <w:tcW w:w="1127" w:type="dxa"/>
            <w:noWrap/>
            <w:vAlign w:val="bottom"/>
          </w:tcPr>
          <w:p w14:paraId="5BCD1609" w14:textId="32814159"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76</w:t>
            </w:r>
          </w:p>
        </w:tc>
        <w:tc>
          <w:tcPr>
            <w:tcW w:w="769" w:type="dxa"/>
            <w:noWrap/>
            <w:vAlign w:val="bottom"/>
          </w:tcPr>
          <w:p w14:paraId="65D3312E" w14:textId="23B4B592"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112</w:t>
            </w:r>
          </w:p>
        </w:tc>
        <w:tc>
          <w:tcPr>
            <w:tcW w:w="1006" w:type="dxa"/>
            <w:noWrap/>
          </w:tcPr>
          <w:p w14:paraId="7212B0B6" w14:textId="6218DFE2"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521231C0" w14:textId="1972D4DD"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1F0B6181" w14:textId="2F0C2973"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12A841AC" w14:textId="593156FE"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0,44</w:t>
            </w:r>
          </w:p>
        </w:tc>
        <w:tc>
          <w:tcPr>
            <w:tcW w:w="1296" w:type="dxa"/>
          </w:tcPr>
          <w:p w14:paraId="5BEC129D" w14:textId="54E33C7E"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0A92F48B" w14:textId="541E593A"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1989</w:t>
            </w:r>
          </w:p>
        </w:tc>
        <w:tc>
          <w:tcPr>
            <w:tcW w:w="762" w:type="dxa"/>
          </w:tcPr>
          <w:p w14:paraId="42BC345D" w14:textId="7F129CBF"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80</w:t>
            </w:r>
          </w:p>
        </w:tc>
      </w:tr>
      <w:tr w:rsidR="001B0548" w:rsidRPr="0093104E" w14:paraId="1A9EA898" w14:textId="77777777" w:rsidTr="002F5179">
        <w:trPr>
          <w:trHeight w:val="300"/>
        </w:trPr>
        <w:tc>
          <w:tcPr>
            <w:tcW w:w="687" w:type="dxa"/>
            <w:noWrap/>
            <w:vAlign w:val="bottom"/>
          </w:tcPr>
          <w:p w14:paraId="129F3C23" w14:textId="655CED96"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27</w:t>
            </w:r>
          </w:p>
        </w:tc>
        <w:tc>
          <w:tcPr>
            <w:tcW w:w="1127" w:type="dxa"/>
            <w:noWrap/>
            <w:vAlign w:val="bottom"/>
          </w:tcPr>
          <w:p w14:paraId="01D2B62D" w14:textId="39138263"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40</w:t>
            </w:r>
          </w:p>
        </w:tc>
        <w:tc>
          <w:tcPr>
            <w:tcW w:w="769" w:type="dxa"/>
            <w:noWrap/>
            <w:vAlign w:val="bottom"/>
          </w:tcPr>
          <w:p w14:paraId="0BA39D50" w14:textId="3C7DE336"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58</w:t>
            </w:r>
          </w:p>
        </w:tc>
        <w:tc>
          <w:tcPr>
            <w:tcW w:w="1006" w:type="dxa"/>
            <w:noWrap/>
          </w:tcPr>
          <w:p w14:paraId="1ED6CC0D" w14:textId="6F51C128"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315ECBDB" w14:textId="58CBCF3D"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1CBF638B" w14:textId="009EE5A4"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755A988F" w14:textId="2C948F08"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0,08</w:t>
            </w:r>
          </w:p>
        </w:tc>
        <w:tc>
          <w:tcPr>
            <w:tcW w:w="1296" w:type="dxa"/>
          </w:tcPr>
          <w:p w14:paraId="2F9B8BF7" w14:textId="5A3FF6E7"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7D555513" w14:textId="2B51E7A1"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2019</w:t>
            </w:r>
          </w:p>
        </w:tc>
        <w:tc>
          <w:tcPr>
            <w:tcW w:w="762" w:type="dxa"/>
          </w:tcPr>
          <w:p w14:paraId="4DADABA5" w14:textId="081439E9"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40</w:t>
            </w:r>
          </w:p>
        </w:tc>
      </w:tr>
      <w:tr w:rsidR="001B0548" w:rsidRPr="0093104E" w14:paraId="5DDDDA9C" w14:textId="77777777" w:rsidTr="002F5179">
        <w:trPr>
          <w:trHeight w:val="300"/>
        </w:trPr>
        <w:tc>
          <w:tcPr>
            <w:tcW w:w="687" w:type="dxa"/>
            <w:noWrap/>
            <w:vAlign w:val="bottom"/>
          </w:tcPr>
          <w:p w14:paraId="53B685EA" w14:textId="1DDA2AC8"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28</w:t>
            </w:r>
          </w:p>
        </w:tc>
        <w:tc>
          <w:tcPr>
            <w:tcW w:w="1127" w:type="dxa"/>
            <w:noWrap/>
            <w:vAlign w:val="bottom"/>
          </w:tcPr>
          <w:p w14:paraId="1C3C52C7" w14:textId="55A80968"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20</w:t>
            </w:r>
          </w:p>
        </w:tc>
        <w:tc>
          <w:tcPr>
            <w:tcW w:w="769" w:type="dxa"/>
            <w:noWrap/>
            <w:vAlign w:val="bottom"/>
          </w:tcPr>
          <w:p w14:paraId="51405DEE" w14:textId="2A7DB0F3"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36</w:t>
            </w:r>
          </w:p>
        </w:tc>
        <w:tc>
          <w:tcPr>
            <w:tcW w:w="1006" w:type="dxa"/>
            <w:noWrap/>
          </w:tcPr>
          <w:p w14:paraId="2D6051CC" w14:textId="2E6C167D"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632ECCE2" w14:textId="43077C12"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1576E8C6" w14:textId="6ADC7547"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0DCCB246" w14:textId="62EFE351"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0,02</w:t>
            </w:r>
          </w:p>
        </w:tc>
        <w:tc>
          <w:tcPr>
            <w:tcW w:w="1296" w:type="dxa"/>
          </w:tcPr>
          <w:p w14:paraId="00DFDFB4" w14:textId="27F08DBE"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2795BFAE" w14:textId="002FD200"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2010</w:t>
            </w:r>
          </w:p>
        </w:tc>
        <w:tc>
          <w:tcPr>
            <w:tcW w:w="762" w:type="dxa"/>
          </w:tcPr>
          <w:p w14:paraId="36E72E09" w14:textId="0AFE5020"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40</w:t>
            </w:r>
          </w:p>
        </w:tc>
      </w:tr>
      <w:tr w:rsidR="001B0548" w:rsidRPr="0093104E" w14:paraId="62ADD514" w14:textId="77777777" w:rsidTr="002F5179">
        <w:trPr>
          <w:trHeight w:val="300"/>
        </w:trPr>
        <w:tc>
          <w:tcPr>
            <w:tcW w:w="687" w:type="dxa"/>
            <w:noWrap/>
            <w:vAlign w:val="bottom"/>
          </w:tcPr>
          <w:p w14:paraId="231871D5" w14:textId="112FA0C6"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29</w:t>
            </w:r>
          </w:p>
        </w:tc>
        <w:tc>
          <w:tcPr>
            <w:tcW w:w="1127" w:type="dxa"/>
            <w:noWrap/>
            <w:vAlign w:val="bottom"/>
          </w:tcPr>
          <w:p w14:paraId="7BD3C614" w14:textId="6B37846C"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20</w:t>
            </w:r>
          </w:p>
        </w:tc>
        <w:tc>
          <w:tcPr>
            <w:tcW w:w="769" w:type="dxa"/>
            <w:noWrap/>
            <w:vAlign w:val="bottom"/>
          </w:tcPr>
          <w:p w14:paraId="0662D4F8" w14:textId="4BE021CA"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92,8</w:t>
            </w:r>
          </w:p>
        </w:tc>
        <w:tc>
          <w:tcPr>
            <w:tcW w:w="1006" w:type="dxa"/>
            <w:noWrap/>
          </w:tcPr>
          <w:p w14:paraId="1890F08F" w14:textId="03A7961A"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0B6955D9" w14:textId="097FD617"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630F2CA3" w14:textId="268C278C"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58305C01" w14:textId="527A7A67"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0,06</w:t>
            </w:r>
          </w:p>
        </w:tc>
        <w:tc>
          <w:tcPr>
            <w:tcW w:w="1296" w:type="dxa"/>
          </w:tcPr>
          <w:p w14:paraId="524676B1" w14:textId="3FB6AD17"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74444674" w14:textId="4597FA8E"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2010</w:t>
            </w:r>
          </w:p>
        </w:tc>
        <w:tc>
          <w:tcPr>
            <w:tcW w:w="762" w:type="dxa"/>
          </w:tcPr>
          <w:p w14:paraId="7A4FCE64" w14:textId="5954A31B"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40</w:t>
            </w:r>
          </w:p>
        </w:tc>
      </w:tr>
      <w:tr w:rsidR="001B0548" w:rsidRPr="0093104E" w14:paraId="5E8ECF00" w14:textId="77777777" w:rsidTr="002F5179">
        <w:trPr>
          <w:trHeight w:val="300"/>
        </w:trPr>
        <w:tc>
          <w:tcPr>
            <w:tcW w:w="687" w:type="dxa"/>
            <w:noWrap/>
            <w:vAlign w:val="bottom"/>
          </w:tcPr>
          <w:p w14:paraId="41D438C2" w14:textId="0844F239"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30</w:t>
            </w:r>
          </w:p>
        </w:tc>
        <w:tc>
          <w:tcPr>
            <w:tcW w:w="1127" w:type="dxa"/>
            <w:noWrap/>
            <w:vAlign w:val="bottom"/>
          </w:tcPr>
          <w:p w14:paraId="059231D0" w14:textId="580D1B38"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76</w:t>
            </w:r>
          </w:p>
        </w:tc>
        <w:tc>
          <w:tcPr>
            <w:tcW w:w="769" w:type="dxa"/>
            <w:noWrap/>
            <w:vAlign w:val="bottom"/>
          </w:tcPr>
          <w:p w14:paraId="548DA90A" w14:textId="09DA1B20"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103,4</w:t>
            </w:r>
          </w:p>
        </w:tc>
        <w:tc>
          <w:tcPr>
            <w:tcW w:w="1006" w:type="dxa"/>
            <w:noWrap/>
          </w:tcPr>
          <w:p w14:paraId="599AD27A" w14:textId="4F360B02"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2389771A" w14:textId="6DFE8970"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6BAADFAF" w14:textId="69D5E386"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1554221B" w14:textId="5E1B25DE"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0,40</w:t>
            </w:r>
          </w:p>
        </w:tc>
        <w:tc>
          <w:tcPr>
            <w:tcW w:w="1296" w:type="dxa"/>
          </w:tcPr>
          <w:p w14:paraId="57AD1E14" w14:textId="52889FAC"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2767CEEB" w14:textId="7273E809"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1989</w:t>
            </w:r>
          </w:p>
        </w:tc>
        <w:tc>
          <w:tcPr>
            <w:tcW w:w="762" w:type="dxa"/>
          </w:tcPr>
          <w:p w14:paraId="5479C531" w14:textId="1F022797"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80</w:t>
            </w:r>
          </w:p>
        </w:tc>
      </w:tr>
      <w:tr w:rsidR="001B0548" w:rsidRPr="0093104E" w14:paraId="28AC47AF" w14:textId="77777777" w:rsidTr="002F5179">
        <w:trPr>
          <w:trHeight w:val="300"/>
        </w:trPr>
        <w:tc>
          <w:tcPr>
            <w:tcW w:w="687" w:type="dxa"/>
            <w:noWrap/>
            <w:vAlign w:val="bottom"/>
          </w:tcPr>
          <w:p w14:paraId="27A829EA" w14:textId="58EB7B3B"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31</w:t>
            </w:r>
          </w:p>
        </w:tc>
        <w:tc>
          <w:tcPr>
            <w:tcW w:w="1127" w:type="dxa"/>
            <w:noWrap/>
            <w:vAlign w:val="bottom"/>
          </w:tcPr>
          <w:p w14:paraId="795CB398" w14:textId="5CE375DA"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76</w:t>
            </w:r>
          </w:p>
        </w:tc>
        <w:tc>
          <w:tcPr>
            <w:tcW w:w="769" w:type="dxa"/>
            <w:noWrap/>
            <w:vAlign w:val="bottom"/>
          </w:tcPr>
          <w:p w14:paraId="7462DA42" w14:textId="1D2D09DC"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65</w:t>
            </w:r>
          </w:p>
        </w:tc>
        <w:tc>
          <w:tcPr>
            <w:tcW w:w="1006" w:type="dxa"/>
            <w:noWrap/>
          </w:tcPr>
          <w:p w14:paraId="0F5C028D" w14:textId="675121F8"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57DA9657" w14:textId="2161075E"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77C66D81" w14:textId="4D867853"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1263EF44" w14:textId="5E626425"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0,25</w:t>
            </w:r>
          </w:p>
        </w:tc>
        <w:tc>
          <w:tcPr>
            <w:tcW w:w="1296" w:type="dxa"/>
          </w:tcPr>
          <w:p w14:paraId="1EDED1DB" w14:textId="7FA8D766"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65258357" w14:textId="63999050"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1989</w:t>
            </w:r>
          </w:p>
        </w:tc>
        <w:tc>
          <w:tcPr>
            <w:tcW w:w="762" w:type="dxa"/>
          </w:tcPr>
          <w:p w14:paraId="6B2C9711" w14:textId="30B58B19"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80</w:t>
            </w:r>
          </w:p>
        </w:tc>
      </w:tr>
      <w:tr w:rsidR="001B0548" w:rsidRPr="0093104E" w14:paraId="7412D8AA" w14:textId="77777777" w:rsidTr="002F5179">
        <w:trPr>
          <w:trHeight w:val="300"/>
        </w:trPr>
        <w:tc>
          <w:tcPr>
            <w:tcW w:w="687" w:type="dxa"/>
            <w:noWrap/>
            <w:vAlign w:val="bottom"/>
          </w:tcPr>
          <w:p w14:paraId="7446DC9D" w14:textId="22645C1E"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w:t>
            </w:r>
          </w:p>
        </w:tc>
        <w:tc>
          <w:tcPr>
            <w:tcW w:w="1127" w:type="dxa"/>
            <w:noWrap/>
            <w:vAlign w:val="bottom"/>
          </w:tcPr>
          <w:p w14:paraId="5D8A5D48" w14:textId="7F2EC2DC"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76</w:t>
            </w:r>
          </w:p>
        </w:tc>
        <w:tc>
          <w:tcPr>
            <w:tcW w:w="769" w:type="dxa"/>
            <w:noWrap/>
            <w:vAlign w:val="bottom"/>
          </w:tcPr>
          <w:p w14:paraId="202982E0" w14:textId="3FF67B91"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30</w:t>
            </w:r>
          </w:p>
        </w:tc>
        <w:tc>
          <w:tcPr>
            <w:tcW w:w="1006" w:type="dxa"/>
            <w:noWrap/>
          </w:tcPr>
          <w:p w14:paraId="738E9E8B" w14:textId="2E91038F"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41652C2A" w14:textId="0D20C619"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615C0FDD" w14:textId="3AC2F087"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23D96B80" w14:textId="0B5C5CD8"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0,12</w:t>
            </w:r>
          </w:p>
        </w:tc>
        <w:tc>
          <w:tcPr>
            <w:tcW w:w="1296" w:type="dxa"/>
          </w:tcPr>
          <w:p w14:paraId="66FDDBA6" w14:textId="71627673"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33E05A74" w14:textId="15422E66"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1989</w:t>
            </w:r>
          </w:p>
        </w:tc>
        <w:tc>
          <w:tcPr>
            <w:tcW w:w="762" w:type="dxa"/>
          </w:tcPr>
          <w:p w14:paraId="40FAE43D" w14:textId="3FA5FD3F"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80</w:t>
            </w:r>
          </w:p>
        </w:tc>
      </w:tr>
      <w:tr w:rsidR="001B0548" w:rsidRPr="0093104E" w14:paraId="6F8C7F0F" w14:textId="77777777" w:rsidTr="002F5179">
        <w:trPr>
          <w:trHeight w:val="300"/>
        </w:trPr>
        <w:tc>
          <w:tcPr>
            <w:tcW w:w="687" w:type="dxa"/>
            <w:noWrap/>
            <w:vAlign w:val="bottom"/>
          </w:tcPr>
          <w:p w14:paraId="120EF02A" w14:textId="3D5C59AA"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33</w:t>
            </w:r>
          </w:p>
        </w:tc>
        <w:tc>
          <w:tcPr>
            <w:tcW w:w="1127" w:type="dxa"/>
            <w:noWrap/>
            <w:vAlign w:val="bottom"/>
          </w:tcPr>
          <w:p w14:paraId="62203F37" w14:textId="1AE8AB86"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57</w:t>
            </w:r>
          </w:p>
        </w:tc>
        <w:tc>
          <w:tcPr>
            <w:tcW w:w="769" w:type="dxa"/>
            <w:noWrap/>
            <w:vAlign w:val="bottom"/>
          </w:tcPr>
          <w:p w14:paraId="0A261785" w14:textId="6B08E235"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40</w:t>
            </w:r>
          </w:p>
        </w:tc>
        <w:tc>
          <w:tcPr>
            <w:tcW w:w="1006" w:type="dxa"/>
            <w:noWrap/>
          </w:tcPr>
          <w:p w14:paraId="72610A6D" w14:textId="0C423DF9"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0FD9F1E2" w14:textId="432B467F"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37212F5D" w14:textId="639245DB"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0F22C879" w14:textId="69670B84"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0,06</w:t>
            </w:r>
          </w:p>
        </w:tc>
        <w:tc>
          <w:tcPr>
            <w:tcW w:w="1296" w:type="dxa"/>
          </w:tcPr>
          <w:p w14:paraId="44717A96" w14:textId="3131BCF7"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5078A1E9" w14:textId="26FAB0A9"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2018</w:t>
            </w:r>
          </w:p>
        </w:tc>
        <w:tc>
          <w:tcPr>
            <w:tcW w:w="762" w:type="dxa"/>
          </w:tcPr>
          <w:p w14:paraId="3EE8442E" w14:textId="5DF13872"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40</w:t>
            </w:r>
          </w:p>
        </w:tc>
      </w:tr>
      <w:tr w:rsidR="001B0548" w:rsidRPr="0093104E" w14:paraId="68EB8722" w14:textId="77777777" w:rsidTr="002F5179">
        <w:trPr>
          <w:trHeight w:val="300"/>
        </w:trPr>
        <w:tc>
          <w:tcPr>
            <w:tcW w:w="687" w:type="dxa"/>
            <w:noWrap/>
            <w:vAlign w:val="bottom"/>
          </w:tcPr>
          <w:p w14:paraId="7BF3674B" w14:textId="6E3C51FF"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34</w:t>
            </w:r>
          </w:p>
        </w:tc>
        <w:tc>
          <w:tcPr>
            <w:tcW w:w="1127" w:type="dxa"/>
            <w:noWrap/>
            <w:vAlign w:val="bottom"/>
          </w:tcPr>
          <w:p w14:paraId="43CEAA66" w14:textId="1B229801"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76</w:t>
            </w:r>
          </w:p>
        </w:tc>
        <w:tc>
          <w:tcPr>
            <w:tcW w:w="769" w:type="dxa"/>
            <w:noWrap/>
            <w:vAlign w:val="bottom"/>
          </w:tcPr>
          <w:p w14:paraId="6A6BD229" w14:textId="192E154A"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75</w:t>
            </w:r>
          </w:p>
        </w:tc>
        <w:tc>
          <w:tcPr>
            <w:tcW w:w="1006" w:type="dxa"/>
            <w:noWrap/>
          </w:tcPr>
          <w:p w14:paraId="456A5732" w14:textId="645035B3"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1B9FED03" w14:textId="713C50A6"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61544961" w14:textId="7D8EC217"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798FFE67" w14:textId="5C2B2CCA"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0,29</w:t>
            </w:r>
          </w:p>
        </w:tc>
        <w:tc>
          <w:tcPr>
            <w:tcW w:w="1296" w:type="dxa"/>
          </w:tcPr>
          <w:p w14:paraId="241FB266" w14:textId="7F623225"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6F0BCBFE" w14:textId="7A58004F"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1989</w:t>
            </w:r>
          </w:p>
        </w:tc>
        <w:tc>
          <w:tcPr>
            <w:tcW w:w="762" w:type="dxa"/>
          </w:tcPr>
          <w:p w14:paraId="329DC06B" w14:textId="0A0F5019"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80</w:t>
            </w:r>
          </w:p>
        </w:tc>
      </w:tr>
      <w:tr w:rsidR="001B0548" w:rsidRPr="0093104E" w14:paraId="52ED9155" w14:textId="77777777" w:rsidTr="002F5179">
        <w:trPr>
          <w:trHeight w:val="300"/>
        </w:trPr>
        <w:tc>
          <w:tcPr>
            <w:tcW w:w="687" w:type="dxa"/>
            <w:noWrap/>
            <w:vAlign w:val="bottom"/>
          </w:tcPr>
          <w:p w14:paraId="2EAC2162" w14:textId="31EEF621"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35</w:t>
            </w:r>
          </w:p>
        </w:tc>
        <w:tc>
          <w:tcPr>
            <w:tcW w:w="1127" w:type="dxa"/>
            <w:noWrap/>
            <w:vAlign w:val="bottom"/>
          </w:tcPr>
          <w:p w14:paraId="1C897403" w14:textId="3765135A"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20</w:t>
            </w:r>
          </w:p>
        </w:tc>
        <w:tc>
          <w:tcPr>
            <w:tcW w:w="769" w:type="dxa"/>
            <w:noWrap/>
            <w:vAlign w:val="bottom"/>
          </w:tcPr>
          <w:p w14:paraId="60344E89" w14:textId="3BA4227C"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10</w:t>
            </w:r>
          </w:p>
        </w:tc>
        <w:tc>
          <w:tcPr>
            <w:tcW w:w="1006" w:type="dxa"/>
            <w:noWrap/>
          </w:tcPr>
          <w:p w14:paraId="51B5C77E" w14:textId="7428EF5D"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45B311ED" w14:textId="0022AFEA"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01C3932F" w14:textId="68B8DCE5"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46F21CA2" w14:textId="752AC3CD"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0,01</w:t>
            </w:r>
          </w:p>
        </w:tc>
        <w:tc>
          <w:tcPr>
            <w:tcW w:w="1296" w:type="dxa"/>
          </w:tcPr>
          <w:p w14:paraId="51415349" w14:textId="04A6942D"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5224FF98" w14:textId="1D10CA64"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2016</w:t>
            </w:r>
          </w:p>
        </w:tc>
        <w:tc>
          <w:tcPr>
            <w:tcW w:w="762" w:type="dxa"/>
          </w:tcPr>
          <w:p w14:paraId="706E4F85" w14:textId="08808B07"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40</w:t>
            </w:r>
          </w:p>
        </w:tc>
      </w:tr>
      <w:tr w:rsidR="001B0548" w:rsidRPr="0093104E" w14:paraId="52781680" w14:textId="77777777" w:rsidTr="002F5179">
        <w:trPr>
          <w:trHeight w:val="300"/>
        </w:trPr>
        <w:tc>
          <w:tcPr>
            <w:tcW w:w="687" w:type="dxa"/>
            <w:noWrap/>
            <w:vAlign w:val="bottom"/>
          </w:tcPr>
          <w:p w14:paraId="7EED58FE" w14:textId="4DC35E14"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36</w:t>
            </w:r>
          </w:p>
        </w:tc>
        <w:tc>
          <w:tcPr>
            <w:tcW w:w="1127" w:type="dxa"/>
            <w:noWrap/>
            <w:vAlign w:val="bottom"/>
          </w:tcPr>
          <w:p w14:paraId="727C16C9" w14:textId="5AFCF657"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76</w:t>
            </w:r>
          </w:p>
        </w:tc>
        <w:tc>
          <w:tcPr>
            <w:tcW w:w="769" w:type="dxa"/>
            <w:noWrap/>
            <w:vAlign w:val="bottom"/>
          </w:tcPr>
          <w:p w14:paraId="1D830971" w14:textId="35833E00"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150</w:t>
            </w:r>
          </w:p>
        </w:tc>
        <w:tc>
          <w:tcPr>
            <w:tcW w:w="1006" w:type="dxa"/>
            <w:noWrap/>
          </w:tcPr>
          <w:p w14:paraId="470E0799" w14:textId="6173ACBB"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0046405E" w14:textId="7E9B1268"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22200A13" w14:textId="16FF36CE"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422F5006" w14:textId="058F29D7"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0,59</w:t>
            </w:r>
          </w:p>
        </w:tc>
        <w:tc>
          <w:tcPr>
            <w:tcW w:w="1296" w:type="dxa"/>
          </w:tcPr>
          <w:p w14:paraId="2C1DC53B" w14:textId="6044C604"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0D24341D" w14:textId="28312330"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1989</w:t>
            </w:r>
          </w:p>
        </w:tc>
        <w:tc>
          <w:tcPr>
            <w:tcW w:w="762" w:type="dxa"/>
          </w:tcPr>
          <w:p w14:paraId="40F0018B" w14:textId="46624B02"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80</w:t>
            </w:r>
          </w:p>
        </w:tc>
      </w:tr>
      <w:tr w:rsidR="001B0548" w:rsidRPr="0093104E" w14:paraId="05B80D0F" w14:textId="77777777" w:rsidTr="002F5179">
        <w:trPr>
          <w:trHeight w:val="300"/>
        </w:trPr>
        <w:tc>
          <w:tcPr>
            <w:tcW w:w="687" w:type="dxa"/>
            <w:noWrap/>
            <w:vAlign w:val="bottom"/>
          </w:tcPr>
          <w:p w14:paraId="640400A5" w14:textId="1E1E2980"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37</w:t>
            </w:r>
          </w:p>
        </w:tc>
        <w:tc>
          <w:tcPr>
            <w:tcW w:w="1127" w:type="dxa"/>
            <w:noWrap/>
            <w:vAlign w:val="bottom"/>
          </w:tcPr>
          <w:p w14:paraId="0899931C" w14:textId="062AE7F3"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57</w:t>
            </w:r>
          </w:p>
        </w:tc>
        <w:tc>
          <w:tcPr>
            <w:tcW w:w="769" w:type="dxa"/>
            <w:noWrap/>
            <w:vAlign w:val="bottom"/>
          </w:tcPr>
          <w:p w14:paraId="06AD527F" w14:textId="3710FD97"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20</w:t>
            </w:r>
          </w:p>
        </w:tc>
        <w:tc>
          <w:tcPr>
            <w:tcW w:w="1006" w:type="dxa"/>
            <w:noWrap/>
          </w:tcPr>
          <w:p w14:paraId="424283E4" w14:textId="2DB67C25"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0CCA8CAF" w14:textId="43AE47B3"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5183DAA8" w14:textId="57E628BE"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4A684B01" w14:textId="496D6809"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0,03</w:t>
            </w:r>
          </w:p>
        </w:tc>
        <w:tc>
          <w:tcPr>
            <w:tcW w:w="1296" w:type="dxa"/>
          </w:tcPr>
          <w:p w14:paraId="1E123564" w14:textId="053D0048"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3B96F081" w14:textId="001FBF82"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2018</w:t>
            </w:r>
          </w:p>
        </w:tc>
        <w:tc>
          <w:tcPr>
            <w:tcW w:w="762" w:type="dxa"/>
          </w:tcPr>
          <w:p w14:paraId="28956107" w14:textId="43E45FCC"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40</w:t>
            </w:r>
          </w:p>
        </w:tc>
      </w:tr>
      <w:tr w:rsidR="001B0548" w:rsidRPr="0093104E" w14:paraId="2C7F8A1D" w14:textId="77777777" w:rsidTr="002F5179">
        <w:trPr>
          <w:trHeight w:val="300"/>
        </w:trPr>
        <w:tc>
          <w:tcPr>
            <w:tcW w:w="687" w:type="dxa"/>
            <w:noWrap/>
            <w:vAlign w:val="bottom"/>
          </w:tcPr>
          <w:p w14:paraId="00D99ED1" w14:textId="10018129"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38</w:t>
            </w:r>
          </w:p>
        </w:tc>
        <w:tc>
          <w:tcPr>
            <w:tcW w:w="1127" w:type="dxa"/>
            <w:noWrap/>
            <w:vAlign w:val="bottom"/>
          </w:tcPr>
          <w:p w14:paraId="37AE6B67" w14:textId="24C4C149"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57</w:t>
            </w:r>
          </w:p>
        </w:tc>
        <w:tc>
          <w:tcPr>
            <w:tcW w:w="769" w:type="dxa"/>
            <w:noWrap/>
            <w:vAlign w:val="bottom"/>
          </w:tcPr>
          <w:p w14:paraId="395B2017" w14:textId="2B37DA9F"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95</w:t>
            </w:r>
          </w:p>
        </w:tc>
        <w:tc>
          <w:tcPr>
            <w:tcW w:w="1006" w:type="dxa"/>
            <w:noWrap/>
          </w:tcPr>
          <w:p w14:paraId="77EAF735" w14:textId="4CC554BB"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0C1A98D4" w14:textId="3969CEB2"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7365B822" w14:textId="33B5EBCC"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2055D642" w14:textId="104089EC"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0,13</w:t>
            </w:r>
          </w:p>
        </w:tc>
        <w:tc>
          <w:tcPr>
            <w:tcW w:w="1296" w:type="dxa"/>
          </w:tcPr>
          <w:p w14:paraId="180956A7" w14:textId="16F7EC51"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394E12BE" w14:textId="5D029440"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2018</w:t>
            </w:r>
          </w:p>
        </w:tc>
        <w:tc>
          <w:tcPr>
            <w:tcW w:w="762" w:type="dxa"/>
          </w:tcPr>
          <w:p w14:paraId="0331E735" w14:textId="2B3BE74F"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40</w:t>
            </w:r>
          </w:p>
        </w:tc>
      </w:tr>
      <w:tr w:rsidR="001B0548" w:rsidRPr="0093104E" w14:paraId="3E8E4B84" w14:textId="77777777" w:rsidTr="002F5179">
        <w:trPr>
          <w:trHeight w:val="300"/>
        </w:trPr>
        <w:tc>
          <w:tcPr>
            <w:tcW w:w="687" w:type="dxa"/>
            <w:noWrap/>
            <w:vAlign w:val="bottom"/>
          </w:tcPr>
          <w:p w14:paraId="33E2344F" w14:textId="2B2B5DEE"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39</w:t>
            </w:r>
          </w:p>
        </w:tc>
        <w:tc>
          <w:tcPr>
            <w:tcW w:w="1127" w:type="dxa"/>
            <w:noWrap/>
            <w:vAlign w:val="bottom"/>
          </w:tcPr>
          <w:p w14:paraId="07FD86E8" w14:textId="39BF3014"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20</w:t>
            </w:r>
          </w:p>
        </w:tc>
        <w:tc>
          <w:tcPr>
            <w:tcW w:w="769" w:type="dxa"/>
            <w:noWrap/>
            <w:vAlign w:val="bottom"/>
          </w:tcPr>
          <w:p w14:paraId="242D1B58" w14:textId="76A44714"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10</w:t>
            </w:r>
          </w:p>
        </w:tc>
        <w:tc>
          <w:tcPr>
            <w:tcW w:w="1006" w:type="dxa"/>
            <w:noWrap/>
          </w:tcPr>
          <w:p w14:paraId="717EC71F" w14:textId="49507A1A"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27A9ED65" w14:textId="3782B71A"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3D04FC5B" w14:textId="6523C4BA"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0351FF89" w14:textId="4031A123"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0,01</w:t>
            </w:r>
          </w:p>
        </w:tc>
        <w:tc>
          <w:tcPr>
            <w:tcW w:w="1296" w:type="dxa"/>
          </w:tcPr>
          <w:p w14:paraId="7BC4E164" w14:textId="4AFFA104"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4B07A321" w14:textId="46FE33AB"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2018</w:t>
            </w:r>
          </w:p>
        </w:tc>
        <w:tc>
          <w:tcPr>
            <w:tcW w:w="762" w:type="dxa"/>
          </w:tcPr>
          <w:p w14:paraId="7F0A05D2" w14:textId="34257F24"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40</w:t>
            </w:r>
          </w:p>
        </w:tc>
      </w:tr>
      <w:tr w:rsidR="001B0548" w:rsidRPr="0093104E" w14:paraId="18126AA9" w14:textId="77777777" w:rsidTr="002F5179">
        <w:trPr>
          <w:trHeight w:val="300"/>
        </w:trPr>
        <w:tc>
          <w:tcPr>
            <w:tcW w:w="687" w:type="dxa"/>
            <w:noWrap/>
            <w:vAlign w:val="bottom"/>
          </w:tcPr>
          <w:p w14:paraId="73F3D51A" w14:textId="2CB72B86"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40</w:t>
            </w:r>
          </w:p>
        </w:tc>
        <w:tc>
          <w:tcPr>
            <w:tcW w:w="1127" w:type="dxa"/>
            <w:noWrap/>
            <w:vAlign w:val="bottom"/>
          </w:tcPr>
          <w:p w14:paraId="6C433197" w14:textId="0A0D8DAC"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57</w:t>
            </w:r>
          </w:p>
        </w:tc>
        <w:tc>
          <w:tcPr>
            <w:tcW w:w="769" w:type="dxa"/>
            <w:noWrap/>
            <w:vAlign w:val="bottom"/>
          </w:tcPr>
          <w:p w14:paraId="68D26477" w14:textId="4500B8BB"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50</w:t>
            </w:r>
          </w:p>
        </w:tc>
        <w:tc>
          <w:tcPr>
            <w:tcW w:w="1006" w:type="dxa"/>
            <w:noWrap/>
          </w:tcPr>
          <w:p w14:paraId="6A6517BF" w14:textId="2F690E10"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434CF784" w14:textId="0638879B"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7AC069D4" w14:textId="283F08AF"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42A8D2EA" w14:textId="4BD10678"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0,07</w:t>
            </w:r>
          </w:p>
        </w:tc>
        <w:tc>
          <w:tcPr>
            <w:tcW w:w="1296" w:type="dxa"/>
          </w:tcPr>
          <w:p w14:paraId="61B0403C" w14:textId="2CF218A4"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419D26D9" w14:textId="2110F5DF"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2018</w:t>
            </w:r>
          </w:p>
        </w:tc>
        <w:tc>
          <w:tcPr>
            <w:tcW w:w="762" w:type="dxa"/>
          </w:tcPr>
          <w:p w14:paraId="44E81FA2" w14:textId="1D8B5FD2"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40</w:t>
            </w:r>
          </w:p>
        </w:tc>
      </w:tr>
      <w:tr w:rsidR="001B0548" w:rsidRPr="0093104E" w14:paraId="7B8DA61A" w14:textId="77777777" w:rsidTr="002F5179">
        <w:trPr>
          <w:trHeight w:val="300"/>
        </w:trPr>
        <w:tc>
          <w:tcPr>
            <w:tcW w:w="687" w:type="dxa"/>
            <w:noWrap/>
            <w:vAlign w:val="bottom"/>
          </w:tcPr>
          <w:p w14:paraId="1592A2F3" w14:textId="41B70A05"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41</w:t>
            </w:r>
          </w:p>
        </w:tc>
        <w:tc>
          <w:tcPr>
            <w:tcW w:w="1127" w:type="dxa"/>
            <w:noWrap/>
            <w:vAlign w:val="bottom"/>
          </w:tcPr>
          <w:p w14:paraId="3581F7AE" w14:textId="26082AF3"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20</w:t>
            </w:r>
          </w:p>
        </w:tc>
        <w:tc>
          <w:tcPr>
            <w:tcW w:w="769" w:type="dxa"/>
            <w:noWrap/>
            <w:vAlign w:val="bottom"/>
          </w:tcPr>
          <w:p w14:paraId="560798EA" w14:textId="22646A8B"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10</w:t>
            </w:r>
          </w:p>
        </w:tc>
        <w:tc>
          <w:tcPr>
            <w:tcW w:w="1006" w:type="dxa"/>
            <w:noWrap/>
          </w:tcPr>
          <w:p w14:paraId="7C822684" w14:textId="6C4D54C0"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280C8A2B" w14:textId="2EEFC8AA"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041D62F9" w14:textId="153CF7BF"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766AABA4" w14:textId="5EA80665"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0,01</w:t>
            </w:r>
          </w:p>
        </w:tc>
        <w:tc>
          <w:tcPr>
            <w:tcW w:w="1296" w:type="dxa"/>
          </w:tcPr>
          <w:p w14:paraId="7547B3D4" w14:textId="6F0A4115"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5ACAB297" w14:textId="22B5422E"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2018</w:t>
            </w:r>
          </w:p>
        </w:tc>
        <w:tc>
          <w:tcPr>
            <w:tcW w:w="762" w:type="dxa"/>
          </w:tcPr>
          <w:p w14:paraId="2D323E52" w14:textId="06E7C9AB"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40</w:t>
            </w:r>
          </w:p>
        </w:tc>
      </w:tr>
      <w:tr w:rsidR="001B0548" w:rsidRPr="0093104E" w14:paraId="3311592F" w14:textId="77777777" w:rsidTr="002F5179">
        <w:trPr>
          <w:trHeight w:val="300"/>
        </w:trPr>
        <w:tc>
          <w:tcPr>
            <w:tcW w:w="687" w:type="dxa"/>
            <w:noWrap/>
            <w:vAlign w:val="bottom"/>
          </w:tcPr>
          <w:p w14:paraId="042A3D3E" w14:textId="3FF1FF92"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42</w:t>
            </w:r>
          </w:p>
        </w:tc>
        <w:tc>
          <w:tcPr>
            <w:tcW w:w="1127" w:type="dxa"/>
            <w:noWrap/>
            <w:vAlign w:val="bottom"/>
          </w:tcPr>
          <w:p w14:paraId="637C287F" w14:textId="41E652E7"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20</w:t>
            </w:r>
          </w:p>
        </w:tc>
        <w:tc>
          <w:tcPr>
            <w:tcW w:w="769" w:type="dxa"/>
            <w:noWrap/>
            <w:vAlign w:val="bottom"/>
          </w:tcPr>
          <w:p w14:paraId="2D2A7A16" w14:textId="3C073565"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105</w:t>
            </w:r>
          </w:p>
        </w:tc>
        <w:tc>
          <w:tcPr>
            <w:tcW w:w="1006" w:type="dxa"/>
            <w:noWrap/>
          </w:tcPr>
          <w:p w14:paraId="519A71B0" w14:textId="6DB93AE4"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tcPr>
          <w:p w14:paraId="2D0842A8" w14:textId="196F283D"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3265</w:t>
            </w:r>
          </w:p>
        </w:tc>
        <w:tc>
          <w:tcPr>
            <w:tcW w:w="1125" w:type="dxa"/>
            <w:noWrap/>
          </w:tcPr>
          <w:p w14:paraId="30F1F914" w14:textId="5EF90984"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4DED4A22" w14:textId="776FAE26"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0,06</w:t>
            </w:r>
          </w:p>
        </w:tc>
        <w:tc>
          <w:tcPr>
            <w:tcW w:w="1296" w:type="dxa"/>
          </w:tcPr>
          <w:p w14:paraId="2341DA56" w14:textId="1278DAD3"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3061E2DF" w14:textId="1EB8B435"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2018</w:t>
            </w:r>
          </w:p>
        </w:tc>
        <w:tc>
          <w:tcPr>
            <w:tcW w:w="762" w:type="dxa"/>
          </w:tcPr>
          <w:p w14:paraId="36493F62" w14:textId="05305873"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40</w:t>
            </w:r>
          </w:p>
        </w:tc>
      </w:tr>
      <w:tr w:rsidR="001B0548" w:rsidRPr="0093104E" w14:paraId="4767F025" w14:textId="77777777" w:rsidTr="000E414B">
        <w:trPr>
          <w:trHeight w:val="300"/>
        </w:trPr>
        <w:tc>
          <w:tcPr>
            <w:tcW w:w="687" w:type="dxa"/>
            <w:noWrap/>
            <w:vAlign w:val="center"/>
          </w:tcPr>
          <w:p w14:paraId="3B973DF6" w14:textId="77777777" w:rsidR="001B0548" w:rsidRPr="0093104E" w:rsidRDefault="001B0548" w:rsidP="001B0548">
            <w:pPr>
              <w:spacing w:line="240" w:lineRule="auto"/>
              <w:ind w:firstLine="0"/>
              <w:jc w:val="center"/>
              <w:rPr>
                <w:rFonts w:ascii="Times New Roman" w:hAnsi="Times New Roman"/>
                <w:color w:val="000000"/>
                <w:sz w:val="20"/>
                <w:szCs w:val="20"/>
                <w:lang w:eastAsia="ru-RU"/>
              </w:rPr>
            </w:pPr>
          </w:p>
        </w:tc>
        <w:tc>
          <w:tcPr>
            <w:tcW w:w="1127" w:type="dxa"/>
            <w:noWrap/>
            <w:vAlign w:val="center"/>
          </w:tcPr>
          <w:p w14:paraId="3430D0B2" w14:textId="77777777" w:rsidR="001B0548" w:rsidRPr="0093104E" w:rsidRDefault="001B0548" w:rsidP="001B0548">
            <w:pPr>
              <w:spacing w:line="240" w:lineRule="auto"/>
              <w:ind w:firstLine="0"/>
              <w:jc w:val="center"/>
              <w:rPr>
                <w:rFonts w:ascii="Times New Roman" w:hAnsi="Times New Roman"/>
                <w:color w:val="000000"/>
                <w:sz w:val="20"/>
                <w:szCs w:val="20"/>
                <w:lang w:eastAsia="ru-RU"/>
              </w:rPr>
            </w:pPr>
          </w:p>
        </w:tc>
        <w:tc>
          <w:tcPr>
            <w:tcW w:w="769" w:type="dxa"/>
            <w:noWrap/>
            <w:vAlign w:val="center"/>
          </w:tcPr>
          <w:p w14:paraId="4FC31DB2" w14:textId="4002EF88"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Calibri" w:hAnsi="Calibri" w:cs="Calibri"/>
                <w:b/>
                <w:bCs/>
                <w:color w:val="000000"/>
              </w:rPr>
              <w:t>2638,0</w:t>
            </w:r>
          </w:p>
        </w:tc>
        <w:tc>
          <w:tcPr>
            <w:tcW w:w="1006" w:type="dxa"/>
            <w:noWrap/>
            <w:vAlign w:val="center"/>
          </w:tcPr>
          <w:p w14:paraId="0B571820" w14:textId="77777777"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vAlign w:val="center"/>
          </w:tcPr>
          <w:p w14:paraId="27452AAA" w14:textId="77777777" w:rsidR="001B0548" w:rsidRPr="0093104E" w:rsidRDefault="001B0548" w:rsidP="001B0548">
            <w:pPr>
              <w:spacing w:line="240" w:lineRule="auto"/>
              <w:ind w:firstLine="0"/>
              <w:jc w:val="center"/>
              <w:rPr>
                <w:rFonts w:ascii="Times New Roman" w:hAnsi="Times New Roman"/>
                <w:color w:val="000000"/>
                <w:sz w:val="20"/>
                <w:szCs w:val="20"/>
                <w:lang w:eastAsia="ru-RU"/>
              </w:rPr>
            </w:pPr>
          </w:p>
        </w:tc>
        <w:tc>
          <w:tcPr>
            <w:tcW w:w="1125" w:type="dxa"/>
            <w:noWrap/>
            <w:vAlign w:val="center"/>
          </w:tcPr>
          <w:p w14:paraId="23828796" w14:textId="77777777" w:rsidR="001B0548" w:rsidRPr="0093104E" w:rsidRDefault="001B0548" w:rsidP="001B0548">
            <w:pPr>
              <w:spacing w:line="240" w:lineRule="auto"/>
              <w:ind w:firstLine="0"/>
              <w:jc w:val="center"/>
              <w:rPr>
                <w:rFonts w:ascii="Times New Roman" w:hAnsi="Times New Roman"/>
                <w:color w:val="000000"/>
                <w:sz w:val="20"/>
                <w:szCs w:val="20"/>
                <w:lang w:eastAsia="ru-RU"/>
              </w:rPr>
            </w:pPr>
          </w:p>
        </w:tc>
        <w:tc>
          <w:tcPr>
            <w:tcW w:w="888" w:type="dxa"/>
            <w:noWrap/>
            <w:vAlign w:val="center"/>
          </w:tcPr>
          <w:p w14:paraId="61985870" w14:textId="4383A2D8"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b/>
                <w:bCs/>
                <w:color w:val="000000"/>
                <w:sz w:val="20"/>
                <w:szCs w:val="20"/>
                <w:lang w:eastAsia="ru-RU"/>
              </w:rPr>
              <w:t>8,42</w:t>
            </w:r>
          </w:p>
        </w:tc>
        <w:tc>
          <w:tcPr>
            <w:tcW w:w="1296" w:type="dxa"/>
            <w:vAlign w:val="center"/>
          </w:tcPr>
          <w:p w14:paraId="2C859D73" w14:textId="77777777"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914" w:type="dxa"/>
            <w:vAlign w:val="center"/>
          </w:tcPr>
          <w:p w14:paraId="1CF619AC" w14:textId="77777777"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62" w:type="dxa"/>
            <w:vAlign w:val="center"/>
          </w:tcPr>
          <w:p w14:paraId="2843AD9C" w14:textId="77777777"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r>
      <w:tr w:rsidR="001B0548" w:rsidRPr="0093104E" w14:paraId="2CAF2655" w14:textId="77777777" w:rsidTr="002F5179">
        <w:trPr>
          <w:trHeight w:val="300"/>
        </w:trPr>
        <w:tc>
          <w:tcPr>
            <w:tcW w:w="9344" w:type="dxa"/>
            <w:gridSpan w:val="10"/>
            <w:noWrap/>
            <w:vAlign w:val="center"/>
          </w:tcPr>
          <w:p w14:paraId="30043698" w14:textId="038D90BC" w:rsidR="001B0548" w:rsidRPr="0093104E" w:rsidRDefault="001B0548">
            <w:pPr>
              <w:pStyle w:val="a7"/>
              <w:numPr>
                <w:ilvl w:val="1"/>
                <w:numId w:val="2"/>
              </w:numPr>
              <w:spacing w:line="240" w:lineRule="auto"/>
              <w:jc w:val="center"/>
              <w:rPr>
                <w:rFonts w:ascii="Times New Roman" w:hAnsi="Times New Roman"/>
                <w:b/>
                <w:bCs/>
                <w:color w:val="000000"/>
                <w:sz w:val="20"/>
                <w:szCs w:val="20"/>
                <w:lang w:eastAsia="ru-RU"/>
              </w:rPr>
            </w:pPr>
            <w:r w:rsidRPr="0093104E">
              <w:rPr>
                <w:rFonts w:ascii="Times New Roman" w:hAnsi="Times New Roman"/>
                <w:b/>
                <w:bCs/>
                <w:color w:val="000000"/>
                <w:sz w:val="24"/>
                <w:szCs w:val="24"/>
              </w:rPr>
              <w:t>п. Аэропорт</w:t>
            </w:r>
          </w:p>
        </w:tc>
      </w:tr>
      <w:tr w:rsidR="001B0548" w:rsidRPr="0093104E" w14:paraId="357C24AB" w14:textId="77777777" w:rsidTr="002F5179">
        <w:trPr>
          <w:trHeight w:val="300"/>
        </w:trPr>
        <w:tc>
          <w:tcPr>
            <w:tcW w:w="687" w:type="dxa"/>
            <w:noWrap/>
            <w:vAlign w:val="bottom"/>
          </w:tcPr>
          <w:p w14:paraId="565E5ECC" w14:textId="6F6756CA"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54</w:t>
            </w:r>
          </w:p>
        </w:tc>
        <w:tc>
          <w:tcPr>
            <w:tcW w:w="1127" w:type="dxa"/>
            <w:noWrap/>
            <w:vAlign w:val="bottom"/>
          </w:tcPr>
          <w:p w14:paraId="7D67A2BB" w14:textId="6A798767"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32</w:t>
            </w:r>
          </w:p>
        </w:tc>
        <w:tc>
          <w:tcPr>
            <w:tcW w:w="769" w:type="dxa"/>
            <w:noWrap/>
            <w:vAlign w:val="bottom"/>
          </w:tcPr>
          <w:p w14:paraId="0BDACBFC" w14:textId="534C7CB8"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31</w:t>
            </w:r>
          </w:p>
        </w:tc>
        <w:tc>
          <w:tcPr>
            <w:tcW w:w="1006" w:type="dxa"/>
            <w:noWrap/>
          </w:tcPr>
          <w:p w14:paraId="63D03353" w14:textId="385973D0"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3,0</w:t>
            </w:r>
          </w:p>
        </w:tc>
        <w:tc>
          <w:tcPr>
            <w:tcW w:w="770" w:type="dxa"/>
            <w:noWrap/>
          </w:tcPr>
          <w:p w14:paraId="454DDA82" w14:textId="1ABA7917"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sz w:val="20"/>
                <w:szCs w:val="20"/>
                <w:lang w:eastAsia="ru-RU"/>
              </w:rPr>
              <w:t>3265</w:t>
            </w:r>
          </w:p>
        </w:tc>
        <w:tc>
          <w:tcPr>
            <w:tcW w:w="1125" w:type="dxa"/>
            <w:noWrap/>
          </w:tcPr>
          <w:p w14:paraId="56C48185" w14:textId="0C0F330F"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4BA9B26B" w14:textId="4C9DC697"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rPr>
              <w:t>0,03</w:t>
            </w:r>
          </w:p>
        </w:tc>
        <w:tc>
          <w:tcPr>
            <w:tcW w:w="1296" w:type="dxa"/>
          </w:tcPr>
          <w:p w14:paraId="482E8A50" w14:textId="3AB635B3"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3C7CF7EE" w14:textId="03D7A3A4"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2004</w:t>
            </w:r>
          </w:p>
        </w:tc>
        <w:tc>
          <w:tcPr>
            <w:tcW w:w="762" w:type="dxa"/>
          </w:tcPr>
          <w:p w14:paraId="21402946" w14:textId="6D79ACD7"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100</w:t>
            </w:r>
          </w:p>
        </w:tc>
      </w:tr>
      <w:tr w:rsidR="001B0548" w:rsidRPr="0093104E" w14:paraId="5DC328C2" w14:textId="77777777" w:rsidTr="002F5179">
        <w:trPr>
          <w:trHeight w:val="300"/>
        </w:trPr>
        <w:tc>
          <w:tcPr>
            <w:tcW w:w="687" w:type="dxa"/>
            <w:noWrap/>
            <w:vAlign w:val="bottom"/>
          </w:tcPr>
          <w:p w14:paraId="76977D79" w14:textId="5ABCCBA7"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58</w:t>
            </w:r>
          </w:p>
        </w:tc>
        <w:tc>
          <w:tcPr>
            <w:tcW w:w="1127" w:type="dxa"/>
            <w:noWrap/>
            <w:vAlign w:val="bottom"/>
          </w:tcPr>
          <w:p w14:paraId="2CB5847E" w14:textId="17DD9E63"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32</w:t>
            </w:r>
          </w:p>
        </w:tc>
        <w:tc>
          <w:tcPr>
            <w:tcW w:w="769" w:type="dxa"/>
            <w:noWrap/>
            <w:vAlign w:val="bottom"/>
          </w:tcPr>
          <w:p w14:paraId="4AA8A13A" w14:textId="2C11F1D7"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40</w:t>
            </w:r>
          </w:p>
        </w:tc>
        <w:tc>
          <w:tcPr>
            <w:tcW w:w="1006" w:type="dxa"/>
            <w:noWrap/>
          </w:tcPr>
          <w:p w14:paraId="423E048A" w14:textId="47778F96"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3,0</w:t>
            </w:r>
          </w:p>
        </w:tc>
        <w:tc>
          <w:tcPr>
            <w:tcW w:w="770" w:type="dxa"/>
            <w:noWrap/>
          </w:tcPr>
          <w:p w14:paraId="6040ED22" w14:textId="7EC43534"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sz w:val="20"/>
                <w:szCs w:val="20"/>
                <w:lang w:eastAsia="ru-RU"/>
              </w:rPr>
              <w:t>3265</w:t>
            </w:r>
          </w:p>
        </w:tc>
        <w:tc>
          <w:tcPr>
            <w:tcW w:w="1125" w:type="dxa"/>
            <w:noWrap/>
          </w:tcPr>
          <w:p w14:paraId="35D62ABD" w14:textId="3E267009"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74325206" w14:textId="5BD875A8"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rPr>
              <w:t>0,04</w:t>
            </w:r>
          </w:p>
        </w:tc>
        <w:tc>
          <w:tcPr>
            <w:tcW w:w="1296" w:type="dxa"/>
          </w:tcPr>
          <w:p w14:paraId="4981A751" w14:textId="7B36EE9D"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0DFCA113" w14:textId="02AD6EFF"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2004</w:t>
            </w:r>
          </w:p>
        </w:tc>
        <w:tc>
          <w:tcPr>
            <w:tcW w:w="762" w:type="dxa"/>
          </w:tcPr>
          <w:p w14:paraId="2FBC16CB" w14:textId="6FE8B3EE"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100</w:t>
            </w:r>
          </w:p>
        </w:tc>
      </w:tr>
      <w:tr w:rsidR="001B0548" w:rsidRPr="0093104E" w14:paraId="5A2830BA" w14:textId="77777777" w:rsidTr="002F5179">
        <w:trPr>
          <w:trHeight w:val="300"/>
        </w:trPr>
        <w:tc>
          <w:tcPr>
            <w:tcW w:w="687" w:type="dxa"/>
            <w:noWrap/>
            <w:vAlign w:val="bottom"/>
          </w:tcPr>
          <w:p w14:paraId="22FF9177" w14:textId="50CC3619"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59</w:t>
            </w:r>
          </w:p>
        </w:tc>
        <w:tc>
          <w:tcPr>
            <w:tcW w:w="1127" w:type="dxa"/>
            <w:noWrap/>
            <w:vAlign w:val="bottom"/>
          </w:tcPr>
          <w:p w14:paraId="417C46CA" w14:textId="4544374C"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32</w:t>
            </w:r>
          </w:p>
        </w:tc>
        <w:tc>
          <w:tcPr>
            <w:tcW w:w="769" w:type="dxa"/>
            <w:noWrap/>
            <w:vAlign w:val="bottom"/>
          </w:tcPr>
          <w:p w14:paraId="57B494F0" w14:textId="650A2CC2"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48</w:t>
            </w:r>
          </w:p>
        </w:tc>
        <w:tc>
          <w:tcPr>
            <w:tcW w:w="1006" w:type="dxa"/>
            <w:noWrap/>
          </w:tcPr>
          <w:p w14:paraId="45C2A80F" w14:textId="5263F9A0"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3,0</w:t>
            </w:r>
          </w:p>
        </w:tc>
        <w:tc>
          <w:tcPr>
            <w:tcW w:w="770" w:type="dxa"/>
            <w:noWrap/>
          </w:tcPr>
          <w:p w14:paraId="57B61E5D" w14:textId="483A0187"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sz w:val="20"/>
                <w:szCs w:val="20"/>
                <w:lang w:eastAsia="ru-RU"/>
              </w:rPr>
              <w:t>3265</w:t>
            </w:r>
          </w:p>
        </w:tc>
        <w:tc>
          <w:tcPr>
            <w:tcW w:w="1125" w:type="dxa"/>
            <w:noWrap/>
          </w:tcPr>
          <w:p w14:paraId="00B7CA9A" w14:textId="63A4DBD7"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25E4303E" w14:textId="1A268FF7"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rPr>
              <w:t>0,04</w:t>
            </w:r>
          </w:p>
        </w:tc>
        <w:tc>
          <w:tcPr>
            <w:tcW w:w="1296" w:type="dxa"/>
          </w:tcPr>
          <w:p w14:paraId="3E1B7A24" w14:textId="056CEE08"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3F297E39" w14:textId="5287EAC0"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2004</w:t>
            </w:r>
          </w:p>
        </w:tc>
        <w:tc>
          <w:tcPr>
            <w:tcW w:w="762" w:type="dxa"/>
          </w:tcPr>
          <w:p w14:paraId="35DC2946" w14:textId="4D4BAD2B"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100</w:t>
            </w:r>
          </w:p>
        </w:tc>
      </w:tr>
      <w:tr w:rsidR="001B0548" w:rsidRPr="0093104E" w14:paraId="0711FDD3" w14:textId="77777777" w:rsidTr="002F5179">
        <w:trPr>
          <w:trHeight w:val="300"/>
        </w:trPr>
        <w:tc>
          <w:tcPr>
            <w:tcW w:w="687" w:type="dxa"/>
            <w:noWrap/>
            <w:vAlign w:val="bottom"/>
          </w:tcPr>
          <w:p w14:paraId="52E248A7" w14:textId="606C3F39"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60</w:t>
            </w:r>
          </w:p>
        </w:tc>
        <w:tc>
          <w:tcPr>
            <w:tcW w:w="1127" w:type="dxa"/>
            <w:noWrap/>
            <w:vAlign w:val="bottom"/>
          </w:tcPr>
          <w:p w14:paraId="4E0A1CE3" w14:textId="33C24E37"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Ø 32</w:t>
            </w:r>
          </w:p>
        </w:tc>
        <w:tc>
          <w:tcPr>
            <w:tcW w:w="769" w:type="dxa"/>
            <w:noWrap/>
            <w:vAlign w:val="bottom"/>
          </w:tcPr>
          <w:p w14:paraId="750311B8" w14:textId="403F6C06"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25</w:t>
            </w:r>
          </w:p>
        </w:tc>
        <w:tc>
          <w:tcPr>
            <w:tcW w:w="1006" w:type="dxa"/>
            <w:noWrap/>
          </w:tcPr>
          <w:p w14:paraId="11CBB735" w14:textId="5C1FE610"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3,0</w:t>
            </w:r>
          </w:p>
        </w:tc>
        <w:tc>
          <w:tcPr>
            <w:tcW w:w="770" w:type="dxa"/>
            <w:noWrap/>
          </w:tcPr>
          <w:p w14:paraId="4F402D5E" w14:textId="745978C6"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sz w:val="20"/>
                <w:szCs w:val="20"/>
                <w:lang w:eastAsia="ru-RU"/>
              </w:rPr>
              <w:t>3265</w:t>
            </w:r>
          </w:p>
        </w:tc>
        <w:tc>
          <w:tcPr>
            <w:tcW w:w="1125" w:type="dxa"/>
            <w:noWrap/>
          </w:tcPr>
          <w:p w14:paraId="6C194311" w14:textId="4692A763" w:rsidR="001B0548" w:rsidRPr="0093104E" w:rsidRDefault="001B0548" w:rsidP="001B0548">
            <w:pPr>
              <w:spacing w:line="240" w:lineRule="auto"/>
              <w:ind w:firstLine="0"/>
              <w:jc w:val="center"/>
              <w:rPr>
                <w:rFonts w:ascii="Times New Roman" w:hAnsi="Times New Roman"/>
                <w:color w:val="000000"/>
                <w:sz w:val="20"/>
                <w:szCs w:val="20"/>
                <w:lang w:eastAsia="ru-RU"/>
              </w:rPr>
            </w:pPr>
            <w:r w:rsidRPr="0093104E">
              <w:rPr>
                <w:rFonts w:ascii="Times New Roman" w:hAnsi="Times New Roman"/>
              </w:rPr>
              <w:t>сталь</w:t>
            </w:r>
          </w:p>
        </w:tc>
        <w:tc>
          <w:tcPr>
            <w:tcW w:w="888" w:type="dxa"/>
            <w:noWrap/>
          </w:tcPr>
          <w:p w14:paraId="202ECDCD" w14:textId="546DB9B7"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rPr>
              <w:t>0,02</w:t>
            </w:r>
          </w:p>
        </w:tc>
        <w:tc>
          <w:tcPr>
            <w:tcW w:w="1296" w:type="dxa"/>
          </w:tcPr>
          <w:p w14:paraId="3E99F73B" w14:textId="3EF45916"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подземная</w:t>
            </w:r>
          </w:p>
        </w:tc>
        <w:tc>
          <w:tcPr>
            <w:tcW w:w="914" w:type="dxa"/>
          </w:tcPr>
          <w:p w14:paraId="33AE7065" w14:textId="4345B7D8"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rPr>
              <w:t>2004</w:t>
            </w:r>
          </w:p>
        </w:tc>
        <w:tc>
          <w:tcPr>
            <w:tcW w:w="762" w:type="dxa"/>
          </w:tcPr>
          <w:p w14:paraId="461AA3FD" w14:textId="6B3F2043"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Times New Roman" w:hAnsi="Times New Roman"/>
                <w:color w:val="000000"/>
                <w:sz w:val="24"/>
                <w:szCs w:val="24"/>
              </w:rPr>
              <w:t>100</w:t>
            </w:r>
          </w:p>
        </w:tc>
      </w:tr>
      <w:tr w:rsidR="001B0548" w:rsidRPr="0093104E" w14:paraId="774CE74F" w14:textId="77777777" w:rsidTr="000E414B">
        <w:trPr>
          <w:trHeight w:val="300"/>
        </w:trPr>
        <w:tc>
          <w:tcPr>
            <w:tcW w:w="687" w:type="dxa"/>
            <w:noWrap/>
            <w:vAlign w:val="center"/>
          </w:tcPr>
          <w:p w14:paraId="5843441E" w14:textId="77777777" w:rsidR="001B0548" w:rsidRPr="0093104E" w:rsidRDefault="001B0548" w:rsidP="001B0548">
            <w:pPr>
              <w:spacing w:line="240" w:lineRule="auto"/>
              <w:ind w:firstLine="0"/>
              <w:jc w:val="center"/>
              <w:rPr>
                <w:rFonts w:ascii="Times New Roman" w:hAnsi="Times New Roman"/>
                <w:color w:val="000000"/>
                <w:sz w:val="20"/>
                <w:szCs w:val="20"/>
                <w:lang w:eastAsia="ru-RU"/>
              </w:rPr>
            </w:pPr>
          </w:p>
        </w:tc>
        <w:tc>
          <w:tcPr>
            <w:tcW w:w="1127" w:type="dxa"/>
            <w:noWrap/>
            <w:vAlign w:val="center"/>
          </w:tcPr>
          <w:p w14:paraId="27992325" w14:textId="77777777" w:rsidR="001B0548" w:rsidRPr="0093104E" w:rsidRDefault="001B0548" w:rsidP="001B0548">
            <w:pPr>
              <w:spacing w:line="240" w:lineRule="auto"/>
              <w:ind w:firstLine="0"/>
              <w:jc w:val="center"/>
              <w:rPr>
                <w:rFonts w:ascii="Times New Roman" w:hAnsi="Times New Roman"/>
                <w:color w:val="000000"/>
                <w:sz w:val="20"/>
                <w:szCs w:val="20"/>
                <w:lang w:eastAsia="ru-RU"/>
              </w:rPr>
            </w:pPr>
          </w:p>
        </w:tc>
        <w:tc>
          <w:tcPr>
            <w:tcW w:w="769" w:type="dxa"/>
            <w:noWrap/>
            <w:vAlign w:val="center"/>
          </w:tcPr>
          <w:p w14:paraId="38E5F9AA" w14:textId="219D976A"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Calibri" w:hAnsi="Calibri" w:cs="Calibri"/>
                <w:b/>
                <w:bCs/>
                <w:color w:val="000000"/>
              </w:rPr>
              <w:t>144,0</w:t>
            </w:r>
          </w:p>
        </w:tc>
        <w:tc>
          <w:tcPr>
            <w:tcW w:w="1006" w:type="dxa"/>
            <w:noWrap/>
            <w:vAlign w:val="center"/>
          </w:tcPr>
          <w:p w14:paraId="69A7C393" w14:textId="77777777"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70" w:type="dxa"/>
            <w:noWrap/>
            <w:vAlign w:val="center"/>
          </w:tcPr>
          <w:p w14:paraId="6406CFEB" w14:textId="77777777" w:rsidR="001B0548" w:rsidRPr="0093104E" w:rsidRDefault="001B0548" w:rsidP="001B0548">
            <w:pPr>
              <w:spacing w:line="240" w:lineRule="auto"/>
              <w:ind w:firstLine="0"/>
              <w:jc w:val="center"/>
              <w:rPr>
                <w:rFonts w:ascii="Times New Roman" w:hAnsi="Times New Roman"/>
                <w:color w:val="000000"/>
                <w:sz w:val="20"/>
                <w:szCs w:val="20"/>
                <w:lang w:eastAsia="ru-RU"/>
              </w:rPr>
            </w:pPr>
          </w:p>
        </w:tc>
        <w:tc>
          <w:tcPr>
            <w:tcW w:w="1125" w:type="dxa"/>
            <w:noWrap/>
            <w:vAlign w:val="center"/>
          </w:tcPr>
          <w:p w14:paraId="74634B53" w14:textId="77777777" w:rsidR="001B0548" w:rsidRPr="0093104E" w:rsidRDefault="001B0548" w:rsidP="001B0548">
            <w:pPr>
              <w:spacing w:line="240" w:lineRule="auto"/>
              <w:ind w:firstLine="0"/>
              <w:jc w:val="center"/>
              <w:rPr>
                <w:rFonts w:ascii="Times New Roman" w:hAnsi="Times New Roman"/>
                <w:color w:val="000000"/>
                <w:sz w:val="20"/>
                <w:szCs w:val="20"/>
                <w:lang w:eastAsia="ru-RU"/>
              </w:rPr>
            </w:pPr>
          </w:p>
        </w:tc>
        <w:tc>
          <w:tcPr>
            <w:tcW w:w="888" w:type="dxa"/>
            <w:noWrap/>
            <w:vAlign w:val="center"/>
          </w:tcPr>
          <w:p w14:paraId="204DB101" w14:textId="1B9E058D" w:rsidR="001B0548" w:rsidRPr="0093104E" w:rsidRDefault="001B0548" w:rsidP="001B0548">
            <w:pPr>
              <w:spacing w:line="240" w:lineRule="auto"/>
              <w:ind w:firstLine="0"/>
              <w:jc w:val="center"/>
              <w:rPr>
                <w:rFonts w:ascii="Times New Roman" w:hAnsi="Times New Roman"/>
                <w:b/>
                <w:bCs/>
                <w:color w:val="000000"/>
                <w:sz w:val="20"/>
                <w:szCs w:val="20"/>
                <w:lang w:eastAsia="ru-RU"/>
              </w:rPr>
            </w:pPr>
            <w:r w:rsidRPr="0093104E">
              <w:rPr>
                <w:rFonts w:ascii="Calibri" w:hAnsi="Calibri" w:cs="Calibri"/>
                <w:b/>
                <w:bCs/>
                <w:color w:val="000000"/>
              </w:rPr>
              <w:t>0,13</w:t>
            </w:r>
          </w:p>
        </w:tc>
        <w:tc>
          <w:tcPr>
            <w:tcW w:w="1296" w:type="dxa"/>
            <w:vAlign w:val="center"/>
          </w:tcPr>
          <w:p w14:paraId="5F8C44F5" w14:textId="77777777"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914" w:type="dxa"/>
            <w:vAlign w:val="center"/>
          </w:tcPr>
          <w:p w14:paraId="233E63CA" w14:textId="77777777"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c>
          <w:tcPr>
            <w:tcW w:w="762" w:type="dxa"/>
            <w:vAlign w:val="center"/>
          </w:tcPr>
          <w:p w14:paraId="2B870EBB" w14:textId="77777777" w:rsidR="001B0548" w:rsidRPr="0093104E" w:rsidRDefault="001B0548" w:rsidP="001B0548">
            <w:pPr>
              <w:spacing w:line="240" w:lineRule="auto"/>
              <w:ind w:firstLine="0"/>
              <w:jc w:val="center"/>
              <w:rPr>
                <w:rFonts w:ascii="Times New Roman" w:hAnsi="Times New Roman"/>
                <w:b/>
                <w:bCs/>
                <w:color w:val="000000"/>
                <w:sz w:val="20"/>
                <w:szCs w:val="20"/>
                <w:lang w:eastAsia="ru-RU"/>
              </w:rPr>
            </w:pPr>
          </w:p>
        </w:tc>
      </w:tr>
    </w:tbl>
    <w:p w14:paraId="50D68568" w14:textId="3A89CAF9" w:rsidR="00592761" w:rsidRPr="0093104E" w:rsidRDefault="00592761" w:rsidP="00592761">
      <w:pPr>
        <w:pStyle w:val="3"/>
        <w:spacing w:before="120" w:after="120"/>
        <w:jc w:val="both"/>
        <w:rPr>
          <w:rFonts w:ascii="Times New Roman" w:hAnsi="Times New Roman"/>
          <w:b/>
          <w:bCs/>
          <w:color w:val="auto"/>
          <w:sz w:val="24"/>
          <w:szCs w:val="24"/>
        </w:rPr>
      </w:pPr>
      <w:bookmarkStart w:id="31" w:name="_Toc199941913"/>
      <w:r w:rsidRPr="0093104E">
        <w:rPr>
          <w:rFonts w:ascii="Times New Roman" w:hAnsi="Times New Roman"/>
          <w:b/>
          <w:bCs/>
          <w:color w:val="auto"/>
          <w:sz w:val="24"/>
          <w:szCs w:val="24"/>
        </w:rPr>
        <w:t>1.6.2 Водоотведение</w:t>
      </w:r>
      <w:bookmarkEnd w:id="31"/>
    </w:p>
    <w:p w14:paraId="6CED2194" w14:textId="77777777" w:rsidR="001259A1" w:rsidRPr="0093104E" w:rsidRDefault="001259A1" w:rsidP="001259A1">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В настоящее время в Охотском муниципальном округе централизованная система водоотведения отсутствует, стоки собираются в надворные уборные. После реализации мероприятий Схемы водоснабжения и водоотведения планируется обеспечение жилого фонда, общественных и административных зданий и сооружений накопительными резервуарами для накопления и хранения хозяйственно-бытовых сточных вод с </w:t>
      </w:r>
      <w:r w:rsidRPr="0093104E">
        <w:rPr>
          <w:rFonts w:ascii="Times New Roman" w:hAnsi="Times New Roman"/>
          <w:sz w:val="24"/>
          <w:szCs w:val="24"/>
        </w:rPr>
        <w:lastRenderedPageBreak/>
        <w:t>последующим вывозом стоков автотранспортом на очистные сооружения канализации или полигон жидких бытовых отходов.</w:t>
      </w:r>
    </w:p>
    <w:p w14:paraId="602E1BAE" w14:textId="77777777" w:rsidR="001259A1" w:rsidRPr="0093104E" w:rsidRDefault="001259A1" w:rsidP="001259A1">
      <w:pPr>
        <w:spacing w:before="120" w:after="120" w:line="276" w:lineRule="auto"/>
        <w:jc w:val="both"/>
        <w:rPr>
          <w:rFonts w:ascii="Times New Roman" w:hAnsi="Times New Roman"/>
          <w:sz w:val="24"/>
          <w:szCs w:val="24"/>
        </w:rPr>
      </w:pPr>
      <w:r w:rsidRPr="0093104E">
        <w:rPr>
          <w:rFonts w:ascii="Times New Roman" w:hAnsi="Times New Roman"/>
          <w:sz w:val="24"/>
          <w:szCs w:val="24"/>
        </w:rPr>
        <w:t>На территории округа ливневая канализация отсутствует. Отвод дождевых и талых вод не регулируется и осуществляется в пониженные места существующего рельефа.</w:t>
      </w:r>
    </w:p>
    <w:p w14:paraId="63E8D839" w14:textId="77777777" w:rsidR="001259A1" w:rsidRPr="0093104E" w:rsidRDefault="001259A1" w:rsidP="001259A1">
      <w:pPr>
        <w:spacing w:before="120" w:after="120" w:line="276" w:lineRule="auto"/>
        <w:jc w:val="both"/>
        <w:rPr>
          <w:rFonts w:ascii="Times New Roman" w:hAnsi="Times New Roman"/>
          <w:sz w:val="24"/>
          <w:szCs w:val="24"/>
        </w:rPr>
      </w:pPr>
      <w:r w:rsidRPr="0093104E">
        <w:rPr>
          <w:rFonts w:ascii="Times New Roman" w:hAnsi="Times New Roman"/>
          <w:sz w:val="24"/>
          <w:szCs w:val="24"/>
        </w:rPr>
        <w:t>В настоящее время в Охотском округе отсутствуют очистные сооружения канализации, канализационные насосные станции, а также сети водоотведения. Хозяйственно-бытовые сточные воды, вывозимые из накопительных резервуаров сбрасываться на полигон.</w:t>
      </w:r>
    </w:p>
    <w:p w14:paraId="76BBDFC4" w14:textId="77777777" w:rsidR="001259A1" w:rsidRPr="0093104E" w:rsidRDefault="001259A1" w:rsidP="001259A1">
      <w:pPr>
        <w:spacing w:before="120" w:after="120" w:line="276" w:lineRule="auto"/>
        <w:jc w:val="both"/>
        <w:rPr>
          <w:rFonts w:ascii="Times New Roman" w:hAnsi="Times New Roman"/>
          <w:sz w:val="24"/>
          <w:szCs w:val="24"/>
        </w:rPr>
      </w:pPr>
      <w:r w:rsidRPr="0093104E">
        <w:rPr>
          <w:rFonts w:ascii="Times New Roman" w:hAnsi="Times New Roman"/>
          <w:sz w:val="24"/>
          <w:szCs w:val="24"/>
        </w:rPr>
        <w:t>Вывоз жидких бытовых отходов (ЖБО) осуществляется специальной автомобильной техникой – ассенизатором марки ЗИЛ КО-520 «АСТМА» на выделенную площадку для захоронения вывозимых канализационных отходов, расположенную на территории свалки ТБО.</w:t>
      </w:r>
    </w:p>
    <w:p w14:paraId="208452F9" w14:textId="77777777" w:rsidR="001259A1" w:rsidRPr="0093104E" w:rsidRDefault="001259A1" w:rsidP="001259A1">
      <w:pPr>
        <w:spacing w:before="120" w:after="120" w:line="276" w:lineRule="auto"/>
        <w:jc w:val="both"/>
        <w:rPr>
          <w:rFonts w:ascii="Times New Roman" w:hAnsi="Times New Roman"/>
          <w:sz w:val="24"/>
          <w:szCs w:val="24"/>
        </w:rPr>
      </w:pPr>
      <w:r w:rsidRPr="0093104E">
        <w:rPr>
          <w:rFonts w:ascii="Times New Roman" w:hAnsi="Times New Roman"/>
          <w:sz w:val="24"/>
          <w:szCs w:val="24"/>
        </w:rPr>
        <w:t>На сегодняшний день на территории округа отсутствует очистка сточных вод сливаемых на полигон жидких бытовых отходов. Вследствие этого качество вывозимых сточных вод не соответствует установленным требованиям.</w:t>
      </w:r>
    </w:p>
    <w:p w14:paraId="0F6FDC2C" w14:textId="77777777" w:rsidR="001259A1" w:rsidRPr="0093104E" w:rsidRDefault="001259A1" w:rsidP="001259A1">
      <w:pPr>
        <w:spacing w:before="120" w:after="120" w:line="276" w:lineRule="auto"/>
        <w:jc w:val="both"/>
        <w:rPr>
          <w:rFonts w:ascii="Times New Roman" w:hAnsi="Times New Roman"/>
          <w:sz w:val="24"/>
          <w:szCs w:val="24"/>
        </w:rPr>
      </w:pPr>
      <w:r w:rsidRPr="0093104E">
        <w:rPr>
          <w:rFonts w:ascii="Times New Roman" w:hAnsi="Times New Roman"/>
          <w:sz w:val="24"/>
          <w:szCs w:val="24"/>
        </w:rPr>
        <w:t>Отсутствие очистных сооружений ухудшает санитарную обстановку и негативно воздействует на экологию в местах сброса сточных вод, а также создает угрозу загрязнения воды в реке.</w:t>
      </w:r>
    </w:p>
    <w:p w14:paraId="515E42EC" w14:textId="77777777" w:rsidR="001259A1" w:rsidRPr="0093104E" w:rsidRDefault="001259A1" w:rsidP="001259A1">
      <w:pPr>
        <w:spacing w:before="120" w:after="120" w:line="276" w:lineRule="auto"/>
        <w:jc w:val="both"/>
        <w:rPr>
          <w:rFonts w:ascii="Times New Roman" w:hAnsi="Times New Roman"/>
          <w:sz w:val="24"/>
          <w:szCs w:val="24"/>
        </w:rPr>
      </w:pPr>
      <w:r w:rsidRPr="0093104E">
        <w:rPr>
          <w:rFonts w:ascii="Times New Roman" w:hAnsi="Times New Roman"/>
          <w:sz w:val="24"/>
          <w:szCs w:val="24"/>
        </w:rPr>
        <w:t>Согласно действующим в настоящее время схемам водоснабжения и водоотведения в рп. Охотск, с. Булгин, п. Аэропорт нормы водоотведения от жилых и общественных зданий приняты равными удельному среднесуточному водопотреблению в соответствии с СП 32.13330.2018 «Канализация. Наружные сети и сооружения» с учетом понижающих коэффициентов.</w:t>
      </w:r>
    </w:p>
    <w:p w14:paraId="283A47C1" w14:textId="77777777" w:rsidR="001259A1" w:rsidRPr="0093104E" w:rsidRDefault="001259A1" w:rsidP="001259A1">
      <w:pPr>
        <w:spacing w:before="120" w:after="120" w:line="276" w:lineRule="auto"/>
        <w:jc w:val="both"/>
        <w:rPr>
          <w:rFonts w:ascii="Times New Roman" w:hAnsi="Times New Roman"/>
          <w:sz w:val="24"/>
          <w:szCs w:val="24"/>
        </w:rPr>
      </w:pPr>
      <w:r w:rsidRPr="0093104E">
        <w:rPr>
          <w:rFonts w:ascii="Times New Roman" w:hAnsi="Times New Roman"/>
          <w:sz w:val="24"/>
          <w:szCs w:val="24"/>
        </w:rPr>
        <w:t>Согласно своду, правил,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w:t>
      </w:r>
    </w:p>
    <w:p w14:paraId="5EDF7FCB" w14:textId="77777777" w:rsidR="001259A1" w:rsidRPr="0093104E" w:rsidRDefault="001259A1" w:rsidP="001259A1">
      <w:pPr>
        <w:spacing w:before="120" w:after="120" w:line="276" w:lineRule="auto"/>
        <w:jc w:val="both"/>
        <w:rPr>
          <w:rFonts w:ascii="Times New Roman" w:hAnsi="Times New Roman"/>
          <w:sz w:val="24"/>
          <w:szCs w:val="24"/>
        </w:rPr>
      </w:pPr>
      <w:r w:rsidRPr="0093104E">
        <w:rPr>
          <w:rFonts w:ascii="Times New Roman" w:hAnsi="Times New Roman"/>
          <w:sz w:val="24"/>
          <w:szCs w:val="24"/>
        </w:rPr>
        <w:t>Количество сточных вод от предприятий местной промышленности, обслуживающих население, а также неучтенные расходы допускается (при обосновании) принимать дополнительно в размере соответственно 6%–12% суммарного среднесуточного водоотведения округа.</w:t>
      </w:r>
    </w:p>
    <w:p w14:paraId="5F5AC1A4" w14:textId="77777777" w:rsidR="001259A1" w:rsidRPr="0093104E" w:rsidRDefault="001259A1" w:rsidP="001259A1">
      <w:pPr>
        <w:spacing w:before="120" w:after="120" w:line="276" w:lineRule="auto"/>
        <w:jc w:val="both"/>
        <w:rPr>
          <w:rFonts w:ascii="Times New Roman" w:hAnsi="Times New Roman"/>
          <w:sz w:val="24"/>
          <w:szCs w:val="24"/>
        </w:rPr>
      </w:pPr>
      <w:r w:rsidRPr="0093104E">
        <w:rPr>
          <w:rFonts w:ascii="Times New Roman" w:hAnsi="Times New Roman"/>
          <w:sz w:val="24"/>
          <w:szCs w:val="24"/>
        </w:rPr>
        <w:t>Расчетный прогнозный баланс сточных вод Муниципального округа приведен в таблице 1.6.2-1.</w:t>
      </w:r>
    </w:p>
    <w:p w14:paraId="5DDD89C0" w14:textId="77777777" w:rsidR="007023E7" w:rsidRPr="0093104E" w:rsidRDefault="00B30BD4" w:rsidP="007023E7">
      <w:pPr>
        <w:spacing w:before="120" w:after="120" w:line="276" w:lineRule="auto"/>
        <w:ind w:firstLine="0"/>
        <w:jc w:val="right"/>
        <w:rPr>
          <w:rFonts w:ascii="Times New Roman" w:hAnsi="Times New Roman"/>
          <w:sz w:val="24"/>
          <w:szCs w:val="24"/>
        </w:rPr>
      </w:pPr>
      <w:r w:rsidRPr="0093104E">
        <w:rPr>
          <w:rFonts w:ascii="Times New Roman" w:hAnsi="Times New Roman"/>
          <w:sz w:val="24"/>
          <w:szCs w:val="24"/>
        </w:rPr>
        <w:t>Таблица 16.2-1</w:t>
      </w:r>
    </w:p>
    <w:p w14:paraId="2A4E0B6C" w14:textId="4A208D67" w:rsidR="00B30BD4" w:rsidRPr="0093104E" w:rsidRDefault="00B30BD4" w:rsidP="007023E7">
      <w:pPr>
        <w:spacing w:before="120" w:after="120" w:line="276" w:lineRule="auto"/>
        <w:ind w:firstLine="0"/>
        <w:jc w:val="center"/>
        <w:rPr>
          <w:rFonts w:ascii="Times New Roman" w:hAnsi="Times New Roman"/>
          <w:sz w:val="24"/>
          <w:szCs w:val="24"/>
        </w:rPr>
      </w:pPr>
      <w:r w:rsidRPr="0093104E">
        <w:rPr>
          <w:rFonts w:ascii="Times New Roman" w:hAnsi="Times New Roman"/>
          <w:sz w:val="24"/>
          <w:szCs w:val="24"/>
        </w:rPr>
        <w:t>Прогнозный баланс водоотведения</w:t>
      </w:r>
    </w:p>
    <w:tbl>
      <w:tblPr>
        <w:tblW w:w="5000" w:type="pct"/>
        <w:jc w:val="center"/>
        <w:tblLayout w:type="fixed"/>
        <w:tblCellMar>
          <w:left w:w="5" w:type="dxa"/>
          <w:right w:w="5" w:type="dxa"/>
        </w:tblCellMar>
        <w:tblLook w:val="0000" w:firstRow="0" w:lastRow="0" w:firstColumn="0" w:lastColumn="0" w:noHBand="0" w:noVBand="0"/>
      </w:tblPr>
      <w:tblGrid>
        <w:gridCol w:w="1806"/>
        <w:gridCol w:w="785"/>
        <w:gridCol w:w="786"/>
        <w:gridCol w:w="1177"/>
        <w:gridCol w:w="1567"/>
        <w:gridCol w:w="1699"/>
        <w:gridCol w:w="1544"/>
      </w:tblGrid>
      <w:tr w:rsidR="00B30BD4" w:rsidRPr="0093104E" w14:paraId="53E4BAFC" w14:textId="77777777" w:rsidTr="00B30BD4">
        <w:trPr>
          <w:trHeight w:val="20"/>
          <w:tblHeader/>
          <w:jc w:val="center"/>
        </w:trPr>
        <w:tc>
          <w:tcPr>
            <w:tcW w:w="1803" w:type="dxa"/>
            <w:vMerge w:val="restart"/>
            <w:tcBorders>
              <w:top w:val="single" w:sz="4" w:space="0" w:color="000000"/>
              <w:left w:val="single" w:sz="4" w:space="0" w:color="000000"/>
              <w:bottom w:val="single" w:sz="4" w:space="0" w:color="000000"/>
              <w:right w:val="single" w:sz="4" w:space="0" w:color="000000"/>
            </w:tcBorders>
            <w:vAlign w:val="center"/>
          </w:tcPr>
          <w:p w14:paraId="62506670" w14:textId="77777777" w:rsidR="00B30BD4" w:rsidRPr="0093104E" w:rsidRDefault="00B30BD4" w:rsidP="002F5179">
            <w:pPr>
              <w:jc w:val="center"/>
              <w:rPr>
                <w:rFonts w:ascii="Times New Roman" w:hAnsi="Times New Roman"/>
                <w:b/>
                <w:sz w:val="20"/>
                <w:szCs w:val="20"/>
              </w:rPr>
            </w:pPr>
            <w:r w:rsidRPr="0093104E">
              <w:rPr>
                <w:rFonts w:ascii="Times New Roman" w:hAnsi="Times New Roman"/>
                <w:b/>
                <w:spacing w:val="-1"/>
                <w:sz w:val="20"/>
                <w:szCs w:val="20"/>
              </w:rPr>
              <w:t>Наименование</w:t>
            </w:r>
            <w:r w:rsidRPr="0093104E">
              <w:rPr>
                <w:rFonts w:ascii="Times New Roman" w:hAnsi="Times New Roman"/>
                <w:b/>
                <w:sz w:val="20"/>
                <w:szCs w:val="20"/>
              </w:rPr>
              <w:t xml:space="preserve"> </w:t>
            </w:r>
            <w:r w:rsidRPr="0093104E">
              <w:rPr>
                <w:rFonts w:ascii="Times New Roman" w:hAnsi="Times New Roman"/>
                <w:b/>
                <w:spacing w:val="-1"/>
                <w:sz w:val="20"/>
                <w:szCs w:val="20"/>
              </w:rPr>
              <w:t>расхода</w:t>
            </w:r>
          </w:p>
        </w:tc>
        <w:tc>
          <w:tcPr>
            <w:tcW w:w="783" w:type="dxa"/>
            <w:vMerge w:val="restart"/>
            <w:tcBorders>
              <w:top w:val="single" w:sz="4" w:space="0" w:color="000000"/>
              <w:left w:val="single" w:sz="4" w:space="0" w:color="000000"/>
              <w:bottom w:val="single" w:sz="4" w:space="0" w:color="000000"/>
              <w:right w:val="single" w:sz="4" w:space="0" w:color="000000"/>
            </w:tcBorders>
            <w:vAlign w:val="center"/>
          </w:tcPr>
          <w:p w14:paraId="4176C4D5" w14:textId="77777777" w:rsidR="00B30BD4" w:rsidRPr="0093104E" w:rsidRDefault="00B30BD4" w:rsidP="002F5179">
            <w:pPr>
              <w:spacing w:line="237" w:lineRule="auto"/>
              <w:ind w:left="241" w:right="213" w:hanging="27"/>
              <w:jc w:val="center"/>
              <w:rPr>
                <w:rFonts w:ascii="Times New Roman" w:hAnsi="Times New Roman"/>
                <w:b/>
                <w:sz w:val="20"/>
                <w:szCs w:val="20"/>
              </w:rPr>
            </w:pPr>
            <w:r w:rsidRPr="0093104E">
              <w:rPr>
                <w:rFonts w:ascii="Times New Roman" w:hAnsi="Times New Roman"/>
                <w:b/>
                <w:spacing w:val="-1"/>
                <w:sz w:val="20"/>
                <w:szCs w:val="20"/>
              </w:rPr>
              <w:t>Ед. изм.</w:t>
            </w:r>
          </w:p>
        </w:tc>
        <w:tc>
          <w:tcPr>
            <w:tcW w:w="784" w:type="dxa"/>
            <w:vMerge w:val="restart"/>
            <w:tcBorders>
              <w:top w:val="single" w:sz="4" w:space="0" w:color="000000"/>
              <w:left w:val="single" w:sz="4" w:space="0" w:color="000000"/>
              <w:bottom w:val="single" w:sz="4" w:space="0" w:color="000000"/>
              <w:right w:val="single" w:sz="4" w:space="0" w:color="000000"/>
            </w:tcBorders>
            <w:vAlign w:val="center"/>
          </w:tcPr>
          <w:p w14:paraId="0469F9AC" w14:textId="77777777" w:rsidR="00B30BD4" w:rsidRPr="0093104E" w:rsidRDefault="00B30BD4" w:rsidP="002F5179">
            <w:pPr>
              <w:ind w:left="151" w:right="4" w:hanging="145"/>
              <w:jc w:val="center"/>
              <w:rPr>
                <w:rFonts w:ascii="Times New Roman" w:hAnsi="Times New Roman"/>
                <w:b/>
                <w:sz w:val="20"/>
                <w:szCs w:val="20"/>
              </w:rPr>
            </w:pPr>
            <w:r w:rsidRPr="0093104E">
              <w:rPr>
                <w:rFonts w:ascii="Times New Roman" w:hAnsi="Times New Roman"/>
                <w:b/>
                <w:spacing w:val="-1"/>
                <w:sz w:val="20"/>
                <w:szCs w:val="20"/>
              </w:rPr>
              <w:t>Кол-во</w:t>
            </w:r>
          </w:p>
        </w:tc>
        <w:tc>
          <w:tcPr>
            <w:tcW w:w="1174" w:type="dxa"/>
            <w:vMerge w:val="restart"/>
            <w:tcBorders>
              <w:top w:val="single" w:sz="4" w:space="0" w:color="000000"/>
              <w:left w:val="single" w:sz="4" w:space="0" w:color="000000"/>
              <w:bottom w:val="single" w:sz="4" w:space="0" w:color="000000"/>
              <w:right w:val="single" w:sz="4" w:space="0" w:color="000000"/>
            </w:tcBorders>
            <w:vAlign w:val="center"/>
          </w:tcPr>
          <w:p w14:paraId="709BEA3D" w14:textId="77777777" w:rsidR="00B30BD4" w:rsidRPr="0093104E" w:rsidRDefault="00B30BD4" w:rsidP="002F5179">
            <w:pPr>
              <w:pStyle w:val="aff1"/>
              <w:jc w:val="center"/>
              <w:rPr>
                <w:sz w:val="20"/>
                <w:szCs w:val="20"/>
              </w:rPr>
            </w:pPr>
            <w:r w:rsidRPr="0093104E">
              <w:rPr>
                <w:b/>
                <w:sz w:val="20"/>
                <w:szCs w:val="20"/>
              </w:rPr>
              <w:t>Сред</w:t>
            </w:r>
            <w:r w:rsidRPr="0093104E">
              <w:rPr>
                <w:b/>
                <w:spacing w:val="-2"/>
                <w:sz w:val="20"/>
                <w:szCs w:val="20"/>
              </w:rPr>
              <w:t>несу</w:t>
            </w:r>
            <w:r w:rsidRPr="0093104E">
              <w:rPr>
                <w:b/>
                <w:sz w:val="20"/>
                <w:szCs w:val="20"/>
              </w:rPr>
              <w:t>точная норма,</w:t>
            </w:r>
            <w:r w:rsidRPr="0093104E">
              <w:rPr>
                <w:b/>
                <w:spacing w:val="23"/>
                <w:sz w:val="20"/>
                <w:szCs w:val="20"/>
              </w:rPr>
              <w:t xml:space="preserve"> </w:t>
            </w:r>
            <w:r w:rsidRPr="0093104E">
              <w:rPr>
                <w:b/>
                <w:sz w:val="20"/>
                <w:szCs w:val="20"/>
              </w:rPr>
              <w:t>л/сут</w:t>
            </w:r>
            <w:r w:rsidRPr="0093104E">
              <w:rPr>
                <w:sz w:val="20"/>
                <w:szCs w:val="20"/>
              </w:rPr>
              <w:t>.</w:t>
            </w:r>
          </w:p>
        </w:tc>
        <w:tc>
          <w:tcPr>
            <w:tcW w:w="4800" w:type="dxa"/>
            <w:gridSpan w:val="3"/>
            <w:tcBorders>
              <w:top w:val="single" w:sz="4" w:space="0" w:color="000000"/>
              <w:left w:val="single" w:sz="4" w:space="0" w:color="000000"/>
              <w:bottom w:val="single" w:sz="4" w:space="0" w:color="000000"/>
              <w:right w:val="single" w:sz="4" w:space="0" w:color="000000"/>
            </w:tcBorders>
            <w:vAlign w:val="center"/>
          </w:tcPr>
          <w:p w14:paraId="28760D30" w14:textId="77777777" w:rsidR="00B30BD4" w:rsidRPr="0093104E" w:rsidRDefault="00B30BD4" w:rsidP="002F5179">
            <w:pPr>
              <w:spacing w:line="314" w:lineRule="exact"/>
              <w:ind w:left="-94" w:firstLine="566"/>
              <w:jc w:val="center"/>
              <w:rPr>
                <w:rFonts w:ascii="Times New Roman" w:hAnsi="Times New Roman"/>
                <w:b/>
                <w:sz w:val="20"/>
                <w:szCs w:val="20"/>
              </w:rPr>
            </w:pPr>
            <w:r w:rsidRPr="0093104E">
              <w:rPr>
                <w:rFonts w:ascii="Times New Roman" w:hAnsi="Times New Roman"/>
                <w:b/>
                <w:spacing w:val="-1"/>
                <w:sz w:val="20"/>
                <w:szCs w:val="20"/>
              </w:rPr>
              <w:t>Расчетный срок</w:t>
            </w:r>
          </w:p>
        </w:tc>
      </w:tr>
      <w:tr w:rsidR="00B30BD4" w:rsidRPr="0093104E" w14:paraId="2FC612B1" w14:textId="77777777" w:rsidTr="00B30BD4">
        <w:trPr>
          <w:trHeight w:val="492"/>
          <w:tblHeader/>
          <w:jc w:val="center"/>
        </w:trPr>
        <w:tc>
          <w:tcPr>
            <w:tcW w:w="1803" w:type="dxa"/>
            <w:vMerge/>
            <w:tcBorders>
              <w:top w:val="single" w:sz="4" w:space="0" w:color="000000"/>
              <w:left w:val="single" w:sz="4" w:space="0" w:color="000000"/>
              <w:bottom w:val="single" w:sz="4" w:space="0" w:color="000000"/>
              <w:right w:val="single" w:sz="4" w:space="0" w:color="000000"/>
            </w:tcBorders>
            <w:vAlign w:val="center"/>
          </w:tcPr>
          <w:p w14:paraId="08E63981" w14:textId="77777777" w:rsidR="00B30BD4" w:rsidRPr="0093104E" w:rsidRDefault="00B30BD4" w:rsidP="002F5179">
            <w:pPr>
              <w:spacing w:line="314" w:lineRule="exact"/>
              <w:ind w:left="694" w:firstLine="566"/>
              <w:jc w:val="center"/>
              <w:rPr>
                <w:rFonts w:ascii="Times New Roman" w:hAnsi="Times New Roman"/>
                <w:b/>
                <w:sz w:val="20"/>
                <w:szCs w:val="20"/>
              </w:rPr>
            </w:pPr>
          </w:p>
        </w:tc>
        <w:tc>
          <w:tcPr>
            <w:tcW w:w="783" w:type="dxa"/>
            <w:vMerge/>
            <w:tcBorders>
              <w:top w:val="single" w:sz="4" w:space="0" w:color="000000"/>
              <w:left w:val="single" w:sz="4" w:space="0" w:color="000000"/>
              <w:bottom w:val="single" w:sz="4" w:space="0" w:color="000000"/>
              <w:right w:val="single" w:sz="4" w:space="0" w:color="000000"/>
            </w:tcBorders>
            <w:vAlign w:val="center"/>
          </w:tcPr>
          <w:p w14:paraId="0338C92F" w14:textId="77777777" w:rsidR="00B30BD4" w:rsidRPr="0093104E" w:rsidRDefault="00B30BD4" w:rsidP="002F5179">
            <w:pPr>
              <w:spacing w:line="314" w:lineRule="exact"/>
              <w:ind w:left="694" w:firstLine="566"/>
              <w:jc w:val="center"/>
              <w:rPr>
                <w:rFonts w:ascii="Times New Roman" w:hAnsi="Times New Roman"/>
                <w:b/>
                <w:sz w:val="20"/>
                <w:szCs w:val="20"/>
              </w:rPr>
            </w:pPr>
          </w:p>
        </w:tc>
        <w:tc>
          <w:tcPr>
            <w:tcW w:w="784" w:type="dxa"/>
            <w:vMerge/>
            <w:tcBorders>
              <w:top w:val="single" w:sz="4" w:space="0" w:color="000000"/>
              <w:left w:val="single" w:sz="4" w:space="0" w:color="000000"/>
              <w:bottom w:val="single" w:sz="4" w:space="0" w:color="000000"/>
              <w:right w:val="single" w:sz="4" w:space="0" w:color="000000"/>
            </w:tcBorders>
            <w:vAlign w:val="center"/>
          </w:tcPr>
          <w:p w14:paraId="348AAFD8" w14:textId="77777777" w:rsidR="00B30BD4" w:rsidRPr="0093104E" w:rsidRDefault="00B30BD4" w:rsidP="002F5179">
            <w:pPr>
              <w:spacing w:line="314" w:lineRule="exact"/>
              <w:ind w:left="694" w:firstLine="566"/>
              <w:jc w:val="center"/>
              <w:rPr>
                <w:rFonts w:ascii="Times New Roman" w:hAnsi="Times New Roman"/>
                <w:b/>
                <w:sz w:val="20"/>
                <w:szCs w:val="20"/>
              </w:rPr>
            </w:pPr>
          </w:p>
        </w:tc>
        <w:tc>
          <w:tcPr>
            <w:tcW w:w="1174" w:type="dxa"/>
            <w:vMerge/>
            <w:tcBorders>
              <w:top w:val="single" w:sz="4" w:space="0" w:color="000000"/>
              <w:left w:val="single" w:sz="4" w:space="0" w:color="000000"/>
              <w:bottom w:val="single" w:sz="4" w:space="0" w:color="000000"/>
              <w:right w:val="single" w:sz="4" w:space="0" w:color="000000"/>
            </w:tcBorders>
            <w:vAlign w:val="center"/>
          </w:tcPr>
          <w:p w14:paraId="4788CBE9" w14:textId="77777777" w:rsidR="00B30BD4" w:rsidRPr="0093104E" w:rsidRDefault="00B30BD4" w:rsidP="002F5179">
            <w:pPr>
              <w:spacing w:line="314" w:lineRule="exact"/>
              <w:ind w:left="694" w:firstLine="566"/>
              <w:jc w:val="center"/>
              <w:rPr>
                <w:rFonts w:ascii="Times New Roman" w:hAnsi="Times New Roman"/>
                <w:b/>
                <w:sz w:val="20"/>
                <w:szCs w:val="20"/>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66037D56" w14:textId="77777777" w:rsidR="00B30BD4" w:rsidRPr="0093104E" w:rsidRDefault="00B30BD4" w:rsidP="002F5179">
            <w:pPr>
              <w:pStyle w:val="aff1"/>
              <w:jc w:val="center"/>
              <w:rPr>
                <w:b/>
                <w:spacing w:val="20"/>
                <w:sz w:val="20"/>
                <w:szCs w:val="20"/>
              </w:rPr>
            </w:pPr>
            <w:r w:rsidRPr="0093104E">
              <w:rPr>
                <w:b/>
                <w:sz w:val="20"/>
                <w:szCs w:val="20"/>
              </w:rPr>
              <w:t>Среднее суточное,</w:t>
            </w:r>
          </w:p>
          <w:p w14:paraId="2EEC4853" w14:textId="77777777" w:rsidR="00B30BD4" w:rsidRPr="0093104E" w:rsidRDefault="00B30BD4" w:rsidP="002F5179">
            <w:pPr>
              <w:pStyle w:val="aff1"/>
              <w:jc w:val="center"/>
              <w:rPr>
                <w:b/>
                <w:sz w:val="20"/>
                <w:szCs w:val="20"/>
              </w:rPr>
            </w:pPr>
            <w:r w:rsidRPr="0093104E">
              <w:rPr>
                <w:b/>
                <w:sz w:val="20"/>
                <w:szCs w:val="20"/>
              </w:rPr>
              <w:t>м³/сут</w:t>
            </w:r>
          </w:p>
        </w:tc>
        <w:tc>
          <w:tcPr>
            <w:tcW w:w="1695" w:type="dxa"/>
            <w:tcBorders>
              <w:top w:val="single" w:sz="4" w:space="0" w:color="000000"/>
              <w:left w:val="single" w:sz="4" w:space="0" w:color="000000"/>
              <w:bottom w:val="single" w:sz="4" w:space="0" w:color="000000"/>
              <w:right w:val="single" w:sz="4" w:space="0" w:color="000000"/>
            </w:tcBorders>
            <w:vAlign w:val="center"/>
          </w:tcPr>
          <w:p w14:paraId="399F6A33" w14:textId="77777777" w:rsidR="00B30BD4" w:rsidRPr="0093104E" w:rsidRDefault="00B30BD4" w:rsidP="002F5179">
            <w:pPr>
              <w:pStyle w:val="aff1"/>
              <w:jc w:val="center"/>
              <w:rPr>
                <w:b/>
                <w:sz w:val="20"/>
                <w:szCs w:val="20"/>
              </w:rPr>
            </w:pPr>
            <w:r w:rsidRPr="0093104E">
              <w:rPr>
                <w:b/>
                <w:sz w:val="20"/>
                <w:szCs w:val="20"/>
              </w:rPr>
              <w:t>Годовое,</w:t>
            </w:r>
          </w:p>
          <w:p w14:paraId="33B9FC65" w14:textId="77777777" w:rsidR="00B30BD4" w:rsidRPr="0093104E" w:rsidRDefault="00B30BD4" w:rsidP="002F5179">
            <w:pPr>
              <w:pStyle w:val="aff1"/>
              <w:jc w:val="center"/>
              <w:rPr>
                <w:b/>
                <w:sz w:val="20"/>
                <w:szCs w:val="20"/>
              </w:rPr>
            </w:pPr>
            <w:r w:rsidRPr="0093104E">
              <w:rPr>
                <w:b/>
                <w:sz w:val="20"/>
                <w:szCs w:val="20"/>
              </w:rPr>
              <w:t>тыс. м³/</w:t>
            </w:r>
            <w:r w:rsidRPr="0093104E">
              <w:rPr>
                <w:b/>
                <w:spacing w:val="24"/>
                <w:sz w:val="20"/>
                <w:szCs w:val="20"/>
              </w:rPr>
              <w:t xml:space="preserve"> </w:t>
            </w:r>
            <w:r w:rsidRPr="0093104E">
              <w:rPr>
                <w:b/>
                <w:sz w:val="20"/>
                <w:szCs w:val="20"/>
              </w:rPr>
              <w:t>год</w:t>
            </w:r>
          </w:p>
        </w:tc>
        <w:tc>
          <w:tcPr>
            <w:tcW w:w="1541" w:type="dxa"/>
            <w:tcBorders>
              <w:top w:val="single" w:sz="4" w:space="0" w:color="000000"/>
              <w:left w:val="single" w:sz="4" w:space="0" w:color="000000"/>
              <w:bottom w:val="single" w:sz="4" w:space="0" w:color="000000"/>
              <w:right w:val="single" w:sz="4" w:space="0" w:color="000000"/>
            </w:tcBorders>
            <w:vAlign w:val="center"/>
          </w:tcPr>
          <w:p w14:paraId="01148EAE" w14:textId="77777777" w:rsidR="00B30BD4" w:rsidRPr="0093104E" w:rsidRDefault="00B30BD4" w:rsidP="002F5179">
            <w:pPr>
              <w:pStyle w:val="aff1"/>
              <w:jc w:val="center"/>
              <w:rPr>
                <w:b/>
                <w:spacing w:val="20"/>
                <w:sz w:val="20"/>
                <w:szCs w:val="20"/>
              </w:rPr>
            </w:pPr>
            <w:r w:rsidRPr="0093104E">
              <w:rPr>
                <w:b/>
                <w:sz w:val="20"/>
                <w:szCs w:val="20"/>
              </w:rPr>
              <w:t>Максимальное суточное,</w:t>
            </w:r>
          </w:p>
          <w:p w14:paraId="0CB2507A" w14:textId="77777777" w:rsidR="00B30BD4" w:rsidRPr="0093104E" w:rsidRDefault="00B30BD4" w:rsidP="002F5179">
            <w:pPr>
              <w:pStyle w:val="aff1"/>
              <w:jc w:val="center"/>
              <w:rPr>
                <w:b/>
                <w:sz w:val="20"/>
                <w:szCs w:val="20"/>
              </w:rPr>
            </w:pPr>
            <w:r w:rsidRPr="0093104E">
              <w:rPr>
                <w:b/>
                <w:sz w:val="20"/>
                <w:szCs w:val="20"/>
              </w:rPr>
              <w:t>м³/сут</w:t>
            </w:r>
          </w:p>
        </w:tc>
      </w:tr>
      <w:tr w:rsidR="00B30BD4" w:rsidRPr="0093104E" w14:paraId="7B44B622" w14:textId="77777777" w:rsidTr="00B30BD4">
        <w:trPr>
          <w:trHeight w:val="205"/>
          <w:tblHeader/>
          <w:jc w:val="center"/>
        </w:trPr>
        <w:tc>
          <w:tcPr>
            <w:tcW w:w="9344" w:type="dxa"/>
            <w:gridSpan w:val="7"/>
            <w:tcBorders>
              <w:top w:val="single" w:sz="4" w:space="0" w:color="000000"/>
              <w:left w:val="single" w:sz="4" w:space="0" w:color="000000"/>
              <w:bottom w:val="single" w:sz="4" w:space="0" w:color="000000"/>
              <w:right w:val="single" w:sz="4" w:space="0" w:color="000000"/>
            </w:tcBorders>
            <w:vAlign w:val="center"/>
          </w:tcPr>
          <w:p w14:paraId="5CC7E262" w14:textId="77777777" w:rsidR="00B30BD4" w:rsidRPr="0093104E" w:rsidRDefault="00B30BD4" w:rsidP="002F5179">
            <w:pPr>
              <w:pStyle w:val="aff1"/>
              <w:jc w:val="center"/>
              <w:rPr>
                <w:sz w:val="20"/>
                <w:szCs w:val="20"/>
              </w:rPr>
            </w:pPr>
            <w:r w:rsidRPr="0093104E">
              <w:rPr>
                <w:sz w:val="20"/>
                <w:szCs w:val="20"/>
              </w:rPr>
              <w:t>без централизованной канализационной</w:t>
            </w:r>
            <w:r w:rsidRPr="0093104E">
              <w:rPr>
                <w:spacing w:val="-2"/>
                <w:sz w:val="20"/>
                <w:szCs w:val="20"/>
              </w:rPr>
              <w:t xml:space="preserve"> </w:t>
            </w:r>
            <w:r w:rsidRPr="0093104E">
              <w:rPr>
                <w:sz w:val="20"/>
                <w:szCs w:val="20"/>
              </w:rPr>
              <w:t>системы</w:t>
            </w:r>
          </w:p>
        </w:tc>
      </w:tr>
      <w:tr w:rsidR="00B30BD4" w:rsidRPr="0093104E" w14:paraId="06E2E290" w14:textId="77777777" w:rsidTr="00B30BD4">
        <w:trPr>
          <w:trHeight w:val="264"/>
          <w:tblHeader/>
          <w:jc w:val="center"/>
        </w:trPr>
        <w:tc>
          <w:tcPr>
            <w:tcW w:w="1803" w:type="dxa"/>
            <w:tcBorders>
              <w:top w:val="single" w:sz="4" w:space="0" w:color="000000"/>
              <w:left w:val="single" w:sz="4" w:space="0" w:color="000000"/>
              <w:bottom w:val="single" w:sz="4" w:space="0" w:color="000000"/>
              <w:right w:val="single" w:sz="4" w:space="0" w:color="000000"/>
            </w:tcBorders>
            <w:vAlign w:val="center"/>
          </w:tcPr>
          <w:p w14:paraId="160C277F" w14:textId="77777777" w:rsidR="00B30BD4" w:rsidRPr="0093104E" w:rsidRDefault="00B30BD4" w:rsidP="002F5179">
            <w:pPr>
              <w:pStyle w:val="aff1"/>
              <w:jc w:val="center"/>
              <w:rPr>
                <w:sz w:val="20"/>
                <w:szCs w:val="20"/>
              </w:rPr>
            </w:pPr>
            <w:r w:rsidRPr="0093104E">
              <w:rPr>
                <w:sz w:val="20"/>
                <w:szCs w:val="20"/>
              </w:rPr>
              <w:t>Хоз. питьевые</w:t>
            </w:r>
            <w:r w:rsidRPr="0093104E">
              <w:rPr>
                <w:spacing w:val="23"/>
                <w:sz w:val="20"/>
                <w:szCs w:val="20"/>
              </w:rPr>
              <w:t xml:space="preserve"> </w:t>
            </w:r>
            <w:r w:rsidRPr="0093104E">
              <w:rPr>
                <w:sz w:val="20"/>
                <w:szCs w:val="20"/>
              </w:rPr>
              <w:t>нужды</w:t>
            </w:r>
          </w:p>
        </w:tc>
        <w:tc>
          <w:tcPr>
            <w:tcW w:w="783" w:type="dxa"/>
            <w:tcBorders>
              <w:top w:val="single" w:sz="4" w:space="0" w:color="000000"/>
              <w:left w:val="single" w:sz="4" w:space="0" w:color="000000"/>
              <w:bottom w:val="single" w:sz="4" w:space="0" w:color="000000"/>
              <w:right w:val="single" w:sz="4" w:space="0" w:color="000000"/>
            </w:tcBorders>
            <w:vAlign w:val="center"/>
          </w:tcPr>
          <w:p w14:paraId="6B53F166" w14:textId="77777777" w:rsidR="00B30BD4" w:rsidRPr="0093104E" w:rsidRDefault="00B30BD4" w:rsidP="002F5179">
            <w:pPr>
              <w:pStyle w:val="aff1"/>
              <w:jc w:val="center"/>
              <w:rPr>
                <w:sz w:val="20"/>
                <w:szCs w:val="20"/>
              </w:rPr>
            </w:pPr>
            <w:r w:rsidRPr="0093104E">
              <w:rPr>
                <w:sz w:val="20"/>
                <w:szCs w:val="20"/>
              </w:rPr>
              <w:t>чел.</w:t>
            </w:r>
          </w:p>
        </w:tc>
        <w:tc>
          <w:tcPr>
            <w:tcW w:w="784" w:type="dxa"/>
            <w:tcBorders>
              <w:top w:val="single" w:sz="4" w:space="0" w:color="000000"/>
              <w:left w:val="single" w:sz="4" w:space="0" w:color="000000"/>
              <w:bottom w:val="single" w:sz="4" w:space="0" w:color="000000"/>
              <w:right w:val="single" w:sz="4" w:space="0" w:color="000000"/>
            </w:tcBorders>
            <w:vAlign w:val="center"/>
          </w:tcPr>
          <w:p w14:paraId="0E60D416" w14:textId="77777777" w:rsidR="00B30BD4" w:rsidRPr="0093104E" w:rsidRDefault="00B30BD4" w:rsidP="002F5179">
            <w:pPr>
              <w:pStyle w:val="aff1"/>
              <w:jc w:val="center"/>
              <w:rPr>
                <w:sz w:val="20"/>
                <w:szCs w:val="20"/>
              </w:rPr>
            </w:pPr>
            <w:r w:rsidRPr="0093104E">
              <w:rPr>
                <w:sz w:val="20"/>
                <w:szCs w:val="20"/>
              </w:rPr>
              <w:t>3298</w:t>
            </w:r>
          </w:p>
        </w:tc>
        <w:tc>
          <w:tcPr>
            <w:tcW w:w="1174" w:type="dxa"/>
            <w:tcBorders>
              <w:top w:val="single" w:sz="4" w:space="0" w:color="000000"/>
              <w:left w:val="single" w:sz="4" w:space="0" w:color="000000"/>
              <w:bottom w:val="single" w:sz="4" w:space="0" w:color="000000"/>
              <w:right w:val="single" w:sz="4" w:space="0" w:color="000000"/>
            </w:tcBorders>
            <w:vAlign w:val="center"/>
          </w:tcPr>
          <w:p w14:paraId="33B5178D" w14:textId="77777777" w:rsidR="00B30BD4" w:rsidRPr="0093104E" w:rsidRDefault="00B30BD4" w:rsidP="002F5179">
            <w:pPr>
              <w:pStyle w:val="aff1"/>
              <w:jc w:val="center"/>
              <w:rPr>
                <w:sz w:val="20"/>
                <w:szCs w:val="20"/>
              </w:rPr>
            </w:pPr>
            <w:r w:rsidRPr="0093104E">
              <w:rPr>
                <w:sz w:val="20"/>
                <w:szCs w:val="20"/>
              </w:rPr>
              <w:t>170</w:t>
            </w:r>
          </w:p>
        </w:tc>
        <w:tc>
          <w:tcPr>
            <w:tcW w:w="1564" w:type="dxa"/>
            <w:tcBorders>
              <w:top w:val="nil"/>
              <w:left w:val="nil"/>
              <w:bottom w:val="single" w:sz="8" w:space="0" w:color="000000"/>
              <w:right w:val="single" w:sz="8" w:space="0" w:color="000000"/>
            </w:tcBorders>
            <w:vAlign w:val="center"/>
          </w:tcPr>
          <w:p w14:paraId="4555419B" w14:textId="77777777" w:rsidR="00B30BD4" w:rsidRPr="0093104E" w:rsidRDefault="00B30BD4" w:rsidP="002F5179">
            <w:pPr>
              <w:pStyle w:val="aff1"/>
              <w:jc w:val="center"/>
              <w:rPr>
                <w:sz w:val="20"/>
                <w:szCs w:val="20"/>
              </w:rPr>
            </w:pPr>
            <w:r w:rsidRPr="0093104E">
              <w:rPr>
                <w:color w:val="000000"/>
                <w:sz w:val="20"/>
                <w:szCs w:val="20"/>
              </w:rPr>
              <w:t>560,66</w:t>
            </w:r>
          </w:p>
        </w:tc>
        <w:tc>
          <w:tcPr>
            <w:tcW w:w="1695" w:type="dxa"/>
            <w:tcBorders>
              <w:top w:val="nil"/>
              <w:left w:val="nil"/>
              <w:bottom w:val="single" w:sz="8" w:space="0" w:color="000000"/>
              <w:right w:val="single" w:sz="8" w:space="0" w:color="000000"/>
            </w:tcBorders>
            <w:vAlign w:val="center"/>
          </w:tcPr>
          <w:p w14:paraId="72C2B8CA" w14:textId="77777777" w:rsidR="00B30BD4" w:rsidRPr="0093104E" w:rsidRDefault="00B30BD4" w:rsidP="002F5179">
            <w:pPr>
              <w:pStyle w:val="aff1"/>
              <w:jc w:val="center"/>
              <w:rPr>
                <w:sz w:val="20"/>
                <w:szCs w:val="20"/>
              </w:rPr>
            </w:pPr>
            <w:r w:rsidRPr="0093104E">
              <w:rPr>
                <w:color w:val="000000"/>
                <w:sz w:val="20"/>
                <w:szCs w:val="20"/>
              </w:rPr>
              <w:t>204640,9</w:t>
            </w:r>
          </w:p>
        </w:tc>
        <w:tc>
          <w:tcPr>
            <w:tcW w:w="1541" w:type="dxa"/>
            <w:tcBorders>
              <w:top w:val="nil"/>
              <w:left w:val="nil"/>
              <w:bottom w:val="single" w:sz="8" w:space="0" w:color="000000"/>
              <w:right w:val="single" w:sz="8" w:space="0" w:color="000000"/>
            </w:tcBorders>
            <w:vAlign w:val="center"/>
          </w:tcPr>
          <w:p w14:paraId="33380349" w14:textId="77777777" w:rsidR="00B30BD4" w:rsidRPr="0093104E" w:rsidRDefault="00B30BD4" w:rsidP="002F5179">
            <w:pPr>
              <w:pStyle w:val="aff1"/>
              <w:jc w:val="center"/>
              <w:rPr>
                <w:sz w:val="20"/>
                <w:szCs w:val="20"/>
              </w:rPr>
            </w:pPr>
            <w:r w:rsidRPr="0093104E">
              <w:rPr>
                <w:color w:val="000000"/>
                <w:sz w:val="20"/>
                <w:szCs w:val="20"/>
              </w:rPr>
              <w:t>672,79</w:t>
            </w:r>
          </w:p>
        </w:tc>
      </w:tr>
      <w:tr w:rsidR="00B30BD4" w:rsidRPr="0093104E" w14:paraId="253D3625" w14:textId="77777777" w:rsidTr="00B30BD4">
        <w:trPr>
          <w:trHeight w:val="255"/>
          <w:tblHeader/>
          <w:jc w:val="center"/>
        </w:trPr>
        <w:tc>
          <w:tcPr>
            <w:tcW w:w="1803" w:type="dxa"/>
            <w:tcBorders>
              <w:top w:val="single" w:sz="4" w:space="0" w:color="000000"/>
              <w:left w:val="single" w:sz="4" w:space="0" w:color="000000"/>
              <w:bottom w:val="single" w:sz="4" w:space="0" w:color="000000"/>
              <w:right w:val="single" w:sz="4" w:space="0" w:color="000000"/>
            </w:tcBorders>
            <w:vAlign w:val="center"/>
          </w:tcPr>
          <w:p w14:paraId="491A5606" w14:textId="77777777" w:rsidR="00B30BD4" w:rsidRPr="0093104E" w:rsidRDefault="00B30BD4" w:rsidP="002F5179">
            <w:pPr>
              <w:pStyle w:val="aff1"/>
              <w:jc w:val="center"/>
              <w:rPr>
                <w:sz w:val="20"/>
                <w:szCs w:val="20"/>
              </w:rPr>
            </w:pPr>
            <w:r w:rsidRPr="0093104E">
              <w:rPr>
                <w:sz w:val="20"/>
                <w:szCs w:val="20"/>
              </w:rPr>
              <w:lastRenderedPageBreak/>
              <w:t>Неучтённые</w:t>
            </w:r>
            <w:r w:rsidRPr="0093104E">
              <w:rPr>
                <w:spacing w:val="25"/>
                <w:sz w:val="20"/>
                <w:szCs w:val="20"/>
              </w:rPr>
              <w:t xml:space="preserve"> </w:t>
            </w:r>
            <w:r w:rsidRPr="0093104E">
              <w:rPr>
                <w:sz w:val="20"/>
                <w:szCs w:val="20"/>
              </w:rPr>
              <w:t>расходы</w:t>
            </w:r>
          </w:p>
        </w:tc>
        <w:tc>
          <w:tcPr>
            <w:tcW w:w="783" w:type="dxa"/>
            <w:tcBorders>
              <w:top w:val="single" w:sz="4" w:space="0" w:color="000000"/>
              <w:left w:val="single" w:sz="4" w:space="0" w:color="000000"/>
              <w:bottom w:val="single" w:sz="4" w:space="0" w:color="000000"/>
              <w:right w:val="single" w:sz="4" w:space="0" w:color="000000"/>
            </w:tcBorders>
            <w:vAlign w:val="center"/>
          </w:tcPr>
          <w:p w14:paraId="1263085D" w14:textId="77777777" w:rsidR="00B30BD4" w:rsidRPr="0093104E" w:rsidRDefault="00B30BD4" w:rsidP="002F5179">
            <w:pPr>
              <w:pStyle w:val="aff1"/>
              <w:jc w:val="center"/>
              <w:rPr>
                <w:sz w:val="20"/>
                <w:szCs w:val="20"/>
              </w:rPr>
            </w:pPr>
            <w:r w:rsidRPr="0093104E">
              <w:rPr>
                <w:sz w:val="20"/>
                <w:szCs w:val="20"/>
              </w:rPr>
              <w:t>%</w:t>
            </w:r>
          </w:p>
        </w:tc>
        <w:tc>
          <w:tcPr>
            <w:tcW w:w="784" w:type="dxa"/>
            <w:tcBorders>
              <w:top w:val="single" w:sz="4" w:space="0" w:color="000000"/>
              <w:left w:val="single" w:sz="4" w:space="0" w:color="000000"/>
              <w:bottom w:val="single" w:sz="4" w:space="0" w:color="000000"/>
              <w:right w:val="single" w:sz="4" w:space="0" w:color="000000"/>
            </w:tcBorders>
            <w:vAlign w:val="center"/>
          </w:tcPr>
          <w:p w14:paraId="7C4485A3" w14:textId="77777777" w:rsidR="00B30BD4" w:rsidRPr="0093104E" w:rsidRDefault="00B30BD4" w:rsidP="002F5179">
            <w:pPr>
              <w:pStyle w:val="aff1"/>
              <w:jc w:val="center"/>
              <w:rPr>
                <w:sz w:val="20"/>
                <w:szCs w:val="20"/>
              </w:rPr>
            </w:pPr>
            <w:r w:rsidRPr="0093104E">
              <w:rPr>
                <w:sz w:val="20"/>
                <w:szCs w:val="20"/>
              </w:rPr>
              <w:t>10</w:t>
            </w:r>
          </w:p>
        </w:tc>
        <w:tc>
          <w:tcPr>
            <w:tcW w:w="1174" w:type="dxa"/>
            <w:tcBorders>
              <w:top w:val="single" w:sz="4" w:space="0" w:color="000000"/>
              <w:left w:val="single" w:sz="4" w:space="0" w:color="000000"/>
              <w:bottom w:val="single" w:sz="4" w:space="0" w:color="000000"/>
              <w:right w:val="single" w:sz="4" w:space="0" w:color="000000"/>
            </w:tcBorders>
            <w:vAlign w:val="center"/>
          </w:tcPr>
          <w:p w14:paraId="6BC7C4B5" w14:textId="77777777" w:rsidR="00B30BD4" w:rsidRPr="0093104E" w:rsidRDefault="00B30BD4" w:rsidP="002F5179">
            <w:pPr>
              <w:pStyle w:val="aff1"/>
              <w:jc w:val="center"/>
              <w:rPr>
                <w:sz w:val="20"/>
                <w:szCs w:val="20"/>
              </w:rPr>
            </w:pPr>
            <w:r w:rsidRPr="0093104E">
              <w:rPr>
                <w:sz w:val="20"/>
                <w:szCs w:val="20"/>
              </w:rPr>
              <w:t>-</w:t>
            </w:r>
          </w:p>
        </w:tc>
        <w:tc>
          <w:tcPr>
            <w:tcW w:w="1564" w:type="dxa"/>
            <w:tcBorders>
              <w:top w:val="nil"/>
              <w:left w:val="nil"/>
              <w:bottom w:val="single" w:sz="8" w:space="0" w:color="000000"/>
              <w:right w:val="single" w:sz="8" w:space="0" w:color="000000"/>
            </w:tcBorders>
            <w:vAlign w:val="center"/>
          </w:tcPr>
          <w:p w14:paraId="69D255C1" w14:textId="77777777" w:rsidR="00B30BD4" w:rsidRPr="0093104E" w:rsidRDefault="00B30BD4" w:rsidP="002F5179">
            <w:pPr>
              <w:pStyle w:val="aff1"/>
              <w:jc w:val="center"/>
              <w:rPr>
                <w:sz w:val="20"/>
                <w:szCs w:val="20"/>
              </w:rPr>
            </w:pPr>
            <w:r w:rsidRPr="0093104E">
              <w:rPr>
                <w:color w:val="000000"/>
                <w:sz w:val="20"/>
                <w:szCs w:val="20"/>
              </w:rPr>
              <w:t>56,066</w:t>
            </w:r>
          </w:p>
        </w:tc>
        <w:tc>
          <w:tcPr>
            <w:tcW w:w="1695" w:type="dxa"/>
            <w:tcBorders>
              <w:top w:val="nil"/>
              <w:left w:val="nil"/>
              <w:bottom w:val="single" w:sz="8" w:space="0" w:color="000000"/>
              <w:right w:val="single" w:sz="8" w:space="0" w:color="000000"/>
            </w:tcBorders>
            <w:vAlign w:val="center"/>
          </w:tcPr>
          <w:p w14:paraId="4530ACA6" w14:textId="77777777" w:rsidR="00B30BD4" w:rsidRPr="0093104E" w:rsidRDefault="00B30BD4" w:rsidP="002F5179">
            <w:pPr>
              <w:pStyle w:val="aff1"/>
              <w:jc w:val="center"/>
              <w:rPr>
                <w:sz w:val="20"/>
                <w:szCs w:val="20"/>
              </w:rPr>
            </w:pPr>
            <w:r w:rsidRPr="0093104E">
              <w:rPr>
                <w:color w:val="000000"/>
                <w:sz w:val="20"/>
                <w:szCs w:val="20"/>
              </w:rPr>
              <w:t>20464,09</w:t>
            </w:r>
          </w:p>
        </w:tc>
        <w:tc>
          <w:tcPr>
            <w:tcW w:w="1541" w:type="dxa"/>
            <w:tcBorders>
              <w:top w:val="nil"/>
              <w:left w:val="nil"/>
              <w:bottom w:val="single" w:sz="8" w:space="0" w:color="000000"/>
              <w:right w:val="single" w:sz="8" w:space="0" w:color="000000"/>
            </w:tcBorders>
            <w:vAlign w:val="center"/>
          </w:tcPr>
          <w:p w14:paraId="775C267B" w14:textId="77777777" w:rsidR="00B30BD4" w:rsidRPr="0093104E" w:rsidRDefault="00B30BD4" w:rsidP="002F5179">
            <w:pPr>
              <w:pStyle w:val="aff1"/>
              <w:jc w:val="center"/>
              <w:rPr>
                <w:sz w:val="20"/>
                <w:szCs w:val="20"/>
              </w:rPr>
            </w:pPr>
            <w:r w:rsidRPr="0093104E">
              <w:rPr>
                <w:color w:val="000000"/>
                <w:sz w:val="20"/>
                <w:szCs w:val="20"/>
              </w:rPr>
              <w:t>67,279</w:t>
            </w:r>
          </w:p>
        </w:tc>
      </w:tr>
      <w:tr w:rsidR="00B30BD4" w:rsidRPr="0093104E" w14:paraId="06768897" w14:textId="77777777" w:rsidTr="00B30BD4">
        <w:trPr>
          <w:trHeight w:val="145"/>
          <w:tblHeader/>
          <w:jc w:val="center"/>
        </w:trPr>
        <w:tc>
          <w:tcPr>
            <w:tcW w:w="1803" w:type="dxa"/>
            <w:tcBorders>
              <w:top w:val="single" w:sz="4" w:space="0" w:color="000000"/>
              <w:left w:val="single" w:sz="4" w:space="0" w:color="000000"/>
              <w:bottom w:val="single" w:sz="4" w:space="0" w:color="000000"/>
              <w:right w:val="single" w:sz="4" w:space="0" w:color="000000"/>
            </w:tcBorders>
            <w:vAlign w:val="center"/>
          </w:tcPr>
          <w:p w14:paraId="3852EDDA" w14:textId="77777777" w:rsidR="00B30BD4" w:rsidRPr="0093104E" w:rsidRDefault="00B30BD4" w:rsidP="002F5179">
            <w:pPr>
              <w:pStyle w:val="aff1"/>
              <w:jc w:val="center"/>
              <w:rPr>
                <w:b/>
                <w:sz w:val="20"/>
                <w:szCs w:val="20"/>
              </w:rPr>
            </w:pPr>
            <w:r w:rsidRPr="0093104E">
              <w:rPr>
                <w:b/>
                <w:sz w:val="20"/>
                <w:szCs w:val="20"/>
              </w:rPr>
              <w:t>Итого:</w:t>
            </w:r>
          </w:p>
        </w:tc>
        <w:tc>
          <w:tcPr>
            <w:tcW w:w="783" w:type="dxa"/>
            <w:tcBorders>
              <w:top w:val="single" w:sz="4" w:space="0" w:color="000000"/>
              <w:left w:val="single" w:sz="4" w:space="0" w:color="000000"/>
              <w:bottom w:val="single" w:sz="4" w:space="0" w:color="000000"/>
              <w:right w:val="single" w:sz="4" w:space="0" w:color="000000"/>
            </w:tcBorders>
            <w:vAlign w:val="center"/>
          </w:tcPr>
          <w:p w14:paraId="607B97D0" w14:textId="77777777" w:rsidR="00B30BD4" w:rsidRPr="0093104E" w:rsidRDefault="00B30BD4" w:rsidP="002F5179">
            <w:pPr>
              <w:pStyle w:val="aff1"/>
              <w:jc w:val="center"/>
              <w:rPr>
                <w:b/>
                <w:sz w:val="20"/>
                <w:szCs w:val="20"/>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007BFBAE" w14:textId="77777777" w:rsidR="00B30BD4" w:rsidRPr="0093104E" w:rsidRDefault="00B30BD4" w:rsidP="002F5179">
            <w:pPr>
              <w:pStyle w:val="aff1"/>
              <w:jc w:val="center"/>
              <w:rPr>
                <w:b/>
                <w:sz w:val="20"/>
                <w:szCs w:val="20"/>
              </w:rPr>
            </w:pPr>
          </w:p>
        </w:tc>
        <w:tc>
          <w:tcPr>
            <w:tcW w:w="1174" w:type="dxa"/>
            <w:tcBorders>
              <w:top w:val="single" w:sz="4" w:space="0" w:color="000000"/>
              <w:left w:val="single" w:sz="4" w:space="0" w:color="000000"/>
              <w:bottom w:val="single" w:sz="4" w:space="0" w:color="000000"/>
              <w:right w:val="single" w:sz="4" w:space="0" w:color="000000"/>
            </w:tcBorders>
            <w:vAlign w:val="center"/>
          </w:tcPr>
          <w:p w14:paraId="2F72F204" w14:textId="77777777" w:rsidR="00B30BD4" w:rsidRPr="0093104E" w:rsidRDefault="00B30BD4" w:rsidP="002F5179">
            <w:pPr>
              <w:pStyle w:val="aff1"/>
              <w:jc w:val="center"/>
              <w:rPr>
                <w:b/>
                <w:sz w:val="20"/>
                <w:szCs w:val="20"/>
              </w:rPr>
            </w:pPr>
          </w:p>
        </w:tc>
        <w:tc>
          <w:tcPr>
            <w:tcW w:w="1564" w:type="dxa"/>
            <w:tcBorders>
              <w:top w:val="nil"/>
              <w:left w:val="nil"/>
              <w:bottom w:val="single" w:sz="8" w:space="0" w:color="000000"/>
              <w:right w:val="single" w:sz="8" w:space="0" w:color="000000"/>
            </w:tcBorders>
            <w:vAlign w:val="center"/>
          </w:tcPr>
          <w:p w14:paraId="67BB58F2" w14:textId="77777777" w:rsidR="00B30BD4" w:rsidRPr="0093104E" w:rsidRDefault="00B30BD4" w:rsidP="002F5179">
            <w:pPr>
              <w:pStyle w:val="aff1"/>
              <w:jc w:val="center"/>
              <w:rPr>
                <w:b/>
                <w:sz w:val="20"/>
                <w:szCs w:val="20"/>
              </w:rPr>
            </w:pPr>
            <w:r w:rsidRPr="0093104E">
              <w:rPr>
                <w:b/>
                <w:bCs/>
                <w:color w:val="000000"/>
                <w:sz w:val="20"/>
                <w:szCs w:val="20"/>
              </w:rPr>
              <w:t>616,726</w:t>
            </w:r>
          </w:p>
        </w:tc>
        <w:tc>
          <w:tcPr>
            <w:tcW w:w="1695" w:type="dxa"/>
            <w:tcBorders>
              <w:top w:val="nil"/>
              <w:left w:val="nil"/>
              <w:bottom w:val="single" w:sz="8" w:space="0" w:color="000000"/>
              <w:right w:val="single" w:sz="8" w:space="0" w:color="000000"/>
            </w:tcBorders>
            <w:vAlign w:val="center"/>
          </w:tcPr>
          <w:p w14:paraId="19502AEC" w14:textId="77777777" w:rsidR="00B30BD4" w:rsidRPr="0093104E" w:rsidRDefault="00B30BD4" w:rsidP="002F5179">
            <w:pPr>
              <w:pStyle w:val="aff1"/>
              <w:jc w:val="center"/>
              <w:rPr>
                <w:b/>
                <w:sz w:val="20"/>
                <w:szCs w:val="20"/>
              </w:rPr>
            </w:pPr>
            <w:r w:rsidRPr="0093104E">
              <w:rPr>
                <w:b/>
                <w:bCs/>
                <w:color w:val="000000"/>
                <w:sz w:val="20"/>
                <w:szCs w:val="20"/>
              </w:rPr>
              <w:t>225104,99</w:t>
            </w:r>
          </w:p>
        </w:tc>
        <w:tc>
          <w:tcPr>
            <w:tcW w:w="1541" w:type="dxa"/>
            <w:tcBorders>
              <w:top w:val="nil"/>
              <w:left w:val="nil"/>
              <w:bottom w:val="single" w:sz="8" w:space="0" w:color="000000"/>
              <w:right w:val="single" w:sz="8" w:space="0" w:color="000000"/>
            </w:tcBorders>
            <w:vAlign w:val="center"/>
          </w:tcPr>
          <w:p w14:paraId="338B6A37" w14:textId="77777777" w:rsidR="00B30BD4" w:rsidRPr="0093104E" w:rsidRDefault="00B30BD4" w:rsidP="002F5179">
            <w:pPr>
              <w:pStyle w:val="aff1"/>
              <w:jc w:val="center"/>
              <w:rPr>
                <w:b/>
                <w:sz w:val="20"/>
                <w:szCs w:val="20"/>
              </w:rPr>
            </w:pPr>
            <w:r w:rsidRPr="0093104E">
              <w:rPr>
                <w:b/>
                <w:bCs/>
                <w:color w:val="000000"/>
                <w:sz w:val="20"/>
                <w:szCs w:val="20"/>
              </w:rPr>
              <w:t>740,07</w:t>
            </w:r>
          </w:p>
        </w:tc>
      </w:tr>
    </w:tbl>
    <w:p w14:paraId="39051DE1" w14:textId="77777777" w:rsidR="00B30BD4" w:rsidRPr="0093104E" w:rsidRDefault="00B30BD4" w:rsidP="00B30BD4">
      <w:pPr>
        <w:keepNext/>
        <w:keepLines/>
        <w:spacing w:before="240" w:after="120" w:line="276" w:lineRule="auto"/>
        <w:jc w:val="both"/>
        <w:outlineLvl w:val="2"/>
        <w:rPr>
          <w:rFonts w:ascii="Times New Roman" w:eastAsiaTheme="majorEastAsia" w:hAnsi="Times New Roman" w:cstheme="majorBidi"/>
          <w:b/>
          <w:bCs/>
          <w:sz w:val="24"/>
          <w:szCs w:val="24"/>
        </w:rPr>
      </w:pPr>
      <w:bookmarkStart w:id="32" w:name="_Toc143811892"/>
      <w:bookmarkStart w:id="33" w:name="_Toc199941914"/>
      <w:r w:rsidRPr="0093104E">
        <w:rPr>
          <w:rFonts w:ascii="Times New Roman" w:eastAsiaTheme="majorEastAsia" w:hAnsi="Times New Roman" w:cstheme="majorBidi"/>
          <w:b/>
          <w:bCs/>
          <w:sz w:val="24"/>
          <w:szCs w:val="24"/>
        </w:rPr>
        <w:t>1.6.3 Теплоснабжение</w:t>
      </w:r>
      <w:bookmarkEnd w:id="32"/>
      <w:bookmarkEnd w:id="33"/>
    </w:p>
    <w:p w14:paraId="550F6262" w14:textId="6F9BEFE5" w:rsidR="00A35049" w:rsidRPr="0093104E" w:rsidRDefault="00A35049" w:rsidP="00A35049">
      <w:pPr>
        <w:spacing w:before="120" w:after="120" w:line="276" w:lineRule="auto"/>
        <w:jc w:val="both"/>
        <w:rPr>
          <w:rFonts w:ascii="Times New Roman" w:eastAsia="Calibri" w:hAnsi="Times New Roman"/>
          <w:sz w:val="24"/>
          <w:szCs w:val="20"/>
          <w:lang w:eastAsia="ru-RU"/>
        </w:rPr>
      </w:pPr>
      <w:r w:rsidRPr="0093104E">
        <w:rPr>
          <w:rFonts w:ascii="Times New Roman" w:eastAsia="Calibri" w:hAnsi="Times New Roman"/>
          <w:sz w:val="24"/>
          <w:szCs w:val="20"/>
          <w:lang w:eastAsia="ru-RU"/>
        </w:rPr>
        <w:t xml:space="preserve">На территории Охотского муниципального округа действует </w:t>
      </w:r>
      <w:r w:rsidR="00AA2AE8">
        <w:rPr>
          <w:rFonts w:ascii="Times New Roman" w:eastAsia="Calibri" w:hAnsi="Times New Roman"/>
          <w:sz w:val="24"/>
          <w:szCs w:val="20"/>
          <w:lang w:eastAsia="ru-RU"/>
        </w:rPr>
        <w:t>три</w:t>
      </w:r>
      <w:r w:rsidRPr="0093104E">
        <w:rPr>
          <w:rFonts w:ascii="Times New Roman" w:eastAsia="Calibri" w:hAnsi="Times New Roman"/>
          <w:sz w:val="24"/>
          <w:szCs w:val="20"/>
          <w:lang w:eastAsia="ru-RU"/>
        </w:rPr>
        <w:t xml:space="preserve"> теплоснабжающи</w:t>
      </w:r>
      <w:r w:rsidR="00AA2AE8">
        <w:rPr>
          <w:rFonts w:ascii="Times New Roman" w:eastAsia="Calibri" w:hAnsi="Times New Roman"/>
          <w:sz w:val="24"/>
          <w:szCs w:val="20"/>
          <w:lang w:eastAsia="ru-RU"/>
        </w:rPr>
        <w:t>е</w:t>
      </w:r>
      <w:r w:rsidRPr="0093104E">
        <w:rPr>
          <w:rFonts w:ascii="Times New Roman" w:eastAsia="Calibri" w:hAnsi="Times New Roman"/>
          <w:sz w:val="24"/>
          <w:szCs w:val="20"/>
          <w:lang w:eastAsia="ru-RU"/>
        </w:rPr>
        <w:t xml:space="preserve"> организации:</w:t>
      </w:r>
    </w:p>
    <w:p w14:paraId="4A3E27C9" w14:textId="4CC4637D" w:rsidR="00A35049" w:rsidRPr="0093104E" w:rsidRDefault="00A35049" w:rsidP="00A35049">
      <w:pPr>
        <w:spacing w:before="120" w:after="120" w:line="276" w:lineRule="auto"/>
        <w:jc w:val="both"/>
        <w:rPr>
          <w:rFonts w:ascii="Times New Roman" w:eastAsia="Calibri" w:hAnsi="Times New Roman"/>
          <w:color w:val="000000"/>
          <w:sz w:val="24"/>
          <w:szCs w:val="20"/>
          <w:lang w:eastAsia="ru-RU"/>
        </w:rPr>
      </w:pPr>
      <w:r w:rsidRPr="0093104E">
        <w:rPr>
          <w:rFonts w:ascii="Times New Roman" w:eastAsia="Calibri" w:hAnsi="Times New Roman"/>
          <w:sz w:val="24"/>
          <w:szCs w:val="20"/>
          <w:lang w:eastAsia="ru-RU"/>
        </w:rPr>
        <w:t xml:space="preserve">- </w:t>
      </w:r>
      <w:r w:rsidRPr="0093104E">
        <w:rPr>
          <w:rFonts w:ascii="Times New Roman" w:eastAsia="Calibri" w:hAnsi="Times New Roman"/>
          <w:color w:val="000000"/>
          <w:sz w:val="24"/>
          <w:szCs w:val="20"/>
          <w:lang w:eastAsia="ru-RU"/>
        </w:rPr>
        <w:t xml:space="preserve">ООО </w:t>
      </w:r>
      <w:r w:rsidR="00AA2AE8">
        <w:rPr>
          <w:rFonts w:ascii="Times New Roman" w:eastAsia="Calibri" w:hAnsi="Times New Roman"/>
          <w:color w:val="000000"/>
          <w:sz w:val="24"/>
          <w:szCs w:val="20"/>
          <w:lang w:eastAsia="ru-RU"/>
        </w:rPr>
        <w:t>"</w:t>
      </w:r>
      <w:r w:rsidRPr="0093104E">
        <w:rPr>
          <w:rFonts w:ascii="Times New Roman" w:eastAsia="Calibri" w:hAnsi="Times New Roman"/>
          <w:color w:val="000000"/>
          <w:sz w:val="24"/>
          <w:szCs w:val="20"/>
          <w:lang w:eastAsia="ru-RU"/>
        </w:rPr>
        <w:t>Охотскэнерго</w:t>
      </w:r>
      <w:r w:rsidR="00AA2AE8">
        <w:rPr>
          <w:rFonts w:ascii="Times New Roman" w:eastAsia="Calibri" w:hAnsi="Times New Roman"/>
          <w:color w:val="000000"/>
          <w:sz w:val="24"/>
          <w:szCs w:val="20"/>
          <w:lang w:eastAsia="ru-RU"/>
        </w:rPr>
        <w:t>"</w:t>
      </w:r>
      <w:r w:rsidRPr="0093104E">
        <w:rPr>
          <w:rFonts w:ascii="Times New Roman" w:eastAsia="Calibri" w:hAnsi="Times New Roman"/>
          <w:color w:val="000000"/>
          <w:sz w:val="24"/>
          <w:szCs w:val="20"/>
          <w:lang w:eastAsia="ru-RU"/>
        </w:rPr>
        <w:t>;</w:t>
      </w:r>
    </w:p>
    <w:p w14:paraId="4D893039" w14:textId="15AA780F" w:rsidR="00A35049" w:rsidRDefault="00A35049" w:rsidP="00A35049">
      <w:pPr>
        <w:spacing w:before="120" w:after="120" w:line="276" w:lineRule="auto"/>
        <w:jc w:val="both"/>
        <w:rPr>
          <w:rFonts w:ascii="Times New Roman" w:eastAsia="Calibri" w:hAnsi="Times New Roman"/>
          <w:sz w:val="24"/>
          <w:szCs w:val="20"/>
          <w:lang w:eastAsia="ru-RU"/>
        </w:rPr>
      </w:pPr>
      <w:r w:rsidRPr="0093104E">
        <w:rPr>
          <w:rFonts w:ascii="Times New Roman" w:eastAsia="Calibri" w:hAnsi="Times New Roman"/>
          <w:sz w:val="24"/>
          <w:szCs w:val="20"/>
          <w:lang w:eastAsia="ru-RU"/>
        </w:rPr>
        <w:t xml:space="preserve">- Охотский филиал АО </w:t>
      </w:r>
      <w:r w:rsidR="00AA2AE8">
        <w:rPr>
          <w:rFonts w:ascii="Times New Roman" w:eastAsia="Calibri" w:hAnsi="Times New Roman"/>
          <w:sz w:val="24"/>
          <w:szCs w:val="20"/>
          <w:lang w:eastAsia="ru-RU"/>
        </w:rPr>
        <w:t>"</w:t>
      </w:r>
      <w:r w:rsidRPr="0093104E">
        <w:rPr>
          <w:rFonts w:ascii="Times New Roman" w:eastAsia="Calibri" w:hAnsi="Times New Roman"/>
          <w:sz w:val="24"/>
          <w:szCs w:val="20"/>
          <w:lang w:eastAsia="ru-RU"/>
        </w:rPr>
        <w:t>Теплоэнергосервис</w:t>
      </w:r>
      <w:r w:rsidR="00AA2AE8">
        <w:rPr>
          <w:rFonts w:ascii="Times New Roman" w:eastAsia="Calibri" w:hAnsi="Times New Roman"/>
          <w:sz w:val="24"/>
          <w:szCs w:val="20"/>
          <w:lang w:eastAsia="ru-RU"/>
        </w:rPr>
        <w:t>"</w:t>
      </w:r>
      <w:r w:rsidRPr="0093104E">
        <w:rPr>
          <w:rFonts w:ascii="Times New Roman" w:eastAsia="Calibri" w:hAnsi="Times New Roman"/>
          <w:sz w:val="24"/>
          <w:szCs w:val="20"/>
          <w:lang w:eastAsia="ru-RU"/>
        </w:rPr>
        <w:t>.</w:t>
      </w:r>
    </w:p>
    <w:p w14:paraId="0FB330CB" w14:textId="32E993E5" w:rsidR="00AA2AE8" w:rsidRPr="0093104E" w:rsidRDefault="00AA2AE8" w:rsidP="00A35049">
      <w:pPr>
        <w:spacing w:before="120" w:after="120" w:line="276" w:lineRule="auto"/>
        <w:jc w:val="both"/>
        <w:rPr>
          <w:rFonts w:ascii="Times New Roman" w:eastAsia="Calibri" w:hAnsi="Times New Roman"/>
          <w:sz w:val="24"/>
          <w:szCs w:val="20"/>
          <w:lang w:eastAsia="ru-RU"/>
        </w:rPr>
      </w:pPr>
      <w:r>
        <w:rPr>
          <w:rFonts w:ascii="Times New Roman" w:eastAsia="Calibri" w:hAnsi="Times New Roman"/>
          <w:sz w:val="24"/>
          <w:szCs w:val="20"/>
          <w:lang w:eastAsia="ru-RU"/>
        </w:rPr>
        <w:t>- ООО "Синергия"</w:t>
      </w:r>
    </w:p>
    <w:p w14:paraId="1147663E" w14:textId="77777777" w:rsidR="00AA2AE8" w:rsidRDefault="00AA2AE8" w:rsidP="007023E7">
      <w:pPr>
        <w:spacing w:before="120" w:after="120" w:line="276" w:lineRule="auto"/>
        <w:jc w:val="right"/>
        <w:rPr>
          <w:rFonts w:ascii="Times New Roman" w:eastAsia="Calibri" w:hAnsi="Times New Roman"/>
          <w:sz w:val="24"/>
          <w:szCs w:val="20"/>
          <w:lang w:eastAsia="ru-RU"/>
        </w:rPr>
      </w:pPr>
    </w:p>
    <w:p w14:paraId="1EA9E9C3" w14:textId="47CCA79F" w:rsidR="007023E7" w:rsidRPr="0093104E" w:rsidRDefault="00A35049" w:rsidP="007023E7">
      <w:pPr>
        <w:spacing w:before="120" w:after="120" w:line="276" w:lineRule="auto"/>
        <w:jc w:val="right"/>
        <w:rPr>
          <w:rFonts w:ascii="Times New Roman" w:eastAsia="Calibri" w:hAnsi="Times New Roman"/>
          <w:sz w:val="24"/>
          <w:szCs w:val="20"/>
          <w:lang w:eastAsia="ru-RU"/>
        </w:rPr>
      </w:pPr>
      <w:r w:rsidRPr="0093104E">
        <w:rPr>
          <w:rFonts w:ascii="Times New Roman" w:eastAsia="Calibri" w:hAnsi="Times New Roman"/>
          <w:sz w:val="24"/>
          <w:szCs w:val="20"/>
          <w:lang w:eastAsia="ru-RU"/>
        </w:rPr>
        <w:t>Таблица 1.6.3-1</w:t>
      </w:r>
    </w:p>
    <w:p w14:paraId="16816092" w14:textId="16FA62B8" w:rsidR="00A35049" w:rsidRPr="0093104E" w:rsidRDefault="00A35049" w:rsidP="007023E7">
      <w:pPr>
        <w:spacing w:before="120" w:after="120" w:line="276" w:lineRule="auto"/>
        <w:jc w:val="center"/>
        <w:rPr>
          <w:rFonts w:ascii="Times New Roman" w:eastAsia="Calibri" w:hAnsi="Times New Roman"/>
          <w:sz w:val="24"/>
          <w:szCs w:val="20"/>
          <w:lang w:eastAsia="ru-RU"/>
        </w:rPr>
      </w:pPr>
      <w:r w:rsidRPr="0093104E">
        <w:rPr>
          <w:rFonts w:ascii="Times New Roman" w:eastAsia="Calibri" w:hAnsi="Times New Roman"/>
          <w:sz w:val="24"/>
          <w:szCs w:val="20"/>
          <w:lang w:eastAsia="ru-RU"/>
        </w:rPr>
        <w:t>Функциональная структура теплоснабжения</w:t>
      </w:r>
    </w:p>
    <w:tbl>
      <w:tblPr>
        <w:tblStyle w:val="51"/>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560"/>
        <w:gridCol w:w="2783"/>
        <w:gridCol w:w="1480"/>
        <w:gridCol w:w="1612"/>
        <w:gridCol w:w="3135"/>
      </w:tblGrid>
      <w:tr w:rsidR="00A35049" w:rsidRPr="0093104E" w14:paraId="7F812168" w14:textId="77777777" w:rsidTr="00ED09F6">
        <w:trPr>
          <w:tblHeader/>
          <w:jc w:val="center"/>
        </w:trPr>
        <w:tc>
          <w:tcPr>
            <w:tcW w:w="560" w:type="dxa"/>
            <w:tcBorders>
              <w:top w:val="single" w:sz="12" w:space="0" w:color="auto"/>
              <w:bottom w:val="single" w:sz="12" w:space="0" w:color="auto"/>
            </w:tcBorders>
            <w:vAlign w:val="center"/>
          </w:tcPr>
          <w:p w14:paraId="7C62805A" w14:textId="77777777" w:rsidR="00A35049" w:rsidRPr="0093104E" w:rsidRDefault="00A35049" w:rsidP="00A35049">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w:t>
            </w:r>
          </w:p>
          <w:p w14:paraId="69E2E930" w14:textId="77777777" w:rsidR="00A35049" w:rsidRPr="0093104E" w:rsidRDefault="00A35049" w:rsidP="00A35049">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п/п</w:t>
            </w:r>
          </w:p>
        </w:tc>
        <w:tc>
          <w:tcPr>
            <w:tcW w:w="2783" w:type="dxa"/>
            <w:tcBorders>
              <w:top w:val="single" w:sz="12" w:space="0" w:color="auto"/>
              <w:bottom w:val="single" w:sz="12" w:space="0" w:color="auto"/>
            </w:tcBorders>
            <w:vAlign w:val="center"/>
          </w:tcPr>
          <w:p w14:paraId="4118D73D" w14:textId="77777777" w:rsidR="00A35049" w:rsidRPr="0093104E" w:rsidRDefault="00A35049" w:rsidP="00A35049">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Источники тепловой энергии</w:t>
            </w:r>
          </w:p>
        </w:tc>
        <w:tc>
          <w:tcPr>
            <w:tcW w:w="1480" w:type="dxa"/>
            <w:tcBorders>
              <w:top w:val="single" w:sz="12" w:space="0" w:color="auto"/>
              <w:bottom w:val="single" w:sz="12" w:space="0" w:color="auto"/>
            </w:tcBorders>
            <w:vAlign w:val="center"/>
          </w:tcPr>
          <w:p w14:paraId="71062236" w14:textId="77777777" w:rsidR="00A35049" w:rsidRPr="0093104E" w:rsidRDefault="00A35049" w:rsidP="00A35049">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Установленная мощность, Гкал/час</w:t>
            </w:r>
          </w:p>
        </w:tc>
        <w:tc>
          <w:tcPr>
            <w:tcW w:w="1612" w:type="dxa"/>
            <w:tcBorders>
              <w:top w:val="single" w:sz="12" w:space="0" w:color="auto"/>
              <w:bottom w:val="single" w:sz="12" w:space="0" w:color="auto"/>
            </w:tcBorders>
            <w:vAlign w:val="center"/>
          </w:tcPr>
          <w:p w14:paraId="135B76C5" w14:textId="4D6A096E" w:rsidR="00A35049" w:rsidRPr="0093104E" w:rsidRDefault="00A35049" w:rsidP="00A35049">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П</w:t>
            </w:r>
            <w:r w:rsidR="009433CC">
              <w:rPr>
                <w:rFonts w:ascii="Times New Roman" w:eastAsia="Calibri" w:hAnsi="Times New Roman"/>
                <w:sz w:val="20"/>
                <w:szCs w:val="20"/>
              </w:rPr>
              <w:t>ротяженность тепловых сетей (в д</w:t>
            </w:r>
            <w:r w:rsidRPr="0093104E">
              <w:rPr>
                <w:rFonts w:ascii="Times New Roman" w:eastAsia="Calibri" w:hAnsi="Times New Roman"/>
                <w:sz w:val="20"/>
                <w:szCs w:val="20"/>
              </w:rPr>
              <w:t>вухтрубном исчислении), м</w:t>
            </w:r>
          </w:p>
        </w:tc>
        <w:tc>
          <w:tcPr>
            <w:tcW w:w="3135" w:type="dxa"/>
            <w:tcBorders>
              <w:top w:val="single" w:sz="12" w:space="0" w:color="auto"/>
              <w:bottom w:val="single" w:sz="12" w:space="0" w:color="auto"/>
            </w:tcBorders>
            <w:vAlign w:val="center"/>
          </w:tcPr>
          <w:p w14:paraId="36E80E80" w14:textId="77777777" w:rsidR="00A35049" w:rsidRPr="0093104E" w:rsidRDefault="00A35049" w:rsidP="00A35049">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Наименование обслуживающей организации</w:t>
            </w:r>
          </w:p>
        </w:tc>
      </w:tr>
      <w:tr w:rsidR="008A112F" w:rsidRPr="0093104E" w14:paraId="5C3C4C71" w14:textId="77777777" w:rsidTr="00ED09F6">
        <w:trPr>
          <w:jc w:val="center"/>
        </w:trPr>
        <w:tc>
          <w:tcPr>
            <w:tcW w:w="560" w:type="dxa"/>
            <w:tcBorders>
              <w:top w:val="single" w:sz="12" w:space="0" w:color="auto"/>
              <w:bottom w:val="single" w:sz="4" w:space="0" w:color="auto"/>
            </w:tcBorders>
            <w:vAlign w:val="center"/>
          </w:tcPr>
          <w:p w14:paraId="17EB9BFA" w14:textId="77777777" w:rsidR="008A112F" w:rsidRPr="0093104E" w:rsidRDefault="008A112F" w:rsidP="008A112F">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1</w:t>
            </w:r>
          </w:p>
        </w:tc>
        <w:tc>
          <w:tcPr>
            <w:tcW w:w="2783" w:type="dxa"/>
            <w:tcBorders>
              <w:top w:val="single" w:sz="12" w:space="0" w:color="auto"/>
              <w:bottom w:val="single" w:sz="4" w:space="0" w:color="auto"/>
            </w:tcBorders>
            <w:vAlign w:val="center"/>
          </w:tcPr>
          <w:p w14:paraId="44CB8FC6" w14:textId="72EAC8A3" w:rsidR="008A112F" w:rsidRPr="0093104E" w:rsidRDefault="008A112F" w:rsidP="008A112F">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Котельная №15</w:t>
            </w:r>
          </w:p>
        </w:tc>
        <w:tc>
          <w:tcPr>
            <w:tcW w:w="1480" w:type="dxa"/>
            <w:tcBorders>
              <w:top w:val="single" w:sz="12" w:space="0" w:color="auto"/>
              <w:bottom w:val="single" w:sz="4" w:space="0" w:color="auto"/>
            </w:tcBorders>
            <w:vAlign w:val="center"/>
          </w:tcPr>
          <w:p w14:paraId="5057837C" w14:textId="4E135958" w:rsidR="008A112F" w:rsidRPr="0093104E" w:rsidRDefault="008A112F" w:rsidP="008A112F">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1,380</w:t>
            </w:r>
          </w:p>
        </w:tc>
        <w:tc>
          <w:tcPr>
            <w:tcW w:w="1612" w:type="dxa"/>
            <w:tcBorders>
              <w:top w:val="single" w:sz="12" w:space="0" w:color="auto"/>
              <w:bottom w:val="single" w:sz="4" w:space="0" w:color="auto"/>
            </w:tcBorders>
            <w:vAlign w:val="center"/>
          </w:tcPr>
          <w:p w14:paraId="485BFCBF" w14:textId="4ECB9223" w:rsidR="008A112F" w:rsidRPr="0093104E" w:rsidRDefault="008A112F" w:rsidP="008A112F">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654</w:t>
            </w:r>
          </w:p>
        </w:tc>
        <w:tc>
          <w:tcPr>
            <w:tcW w:w="3135" w:type="dxa"/>
            <w:tcBorders>
              <w:top w:val="single" w:sz="12" w:space="0" w:color="auto"/>
              <w:bottom w:val="single" w:sz="4" w:space="0" w:color="auto"/>
            </w:tcBorders>
            <w:vAlign w:val="center"/>
          </w:tcPr>
          <w:p w14:paraId="0BFBF6EB" w14:textId="77777777" w:rsidR="008A112F" w:rsidRPr="0093104E" w:rsidRDefault="008A112F" w:rsidP="008A112F">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ООО «Охотскэнерго»</w:t>
            </w:r>
          </w:p>
        </w:tc>
      </w:tr>
      <w:tr w:rsidR="008A112F" w:rsidRPr="0093104E" w14:paraId="01877CDB" w14:textId="77777777" w:rsidTr="00ED09F6">
        <w:trPr>
          <w:jc w:val="center"/>
        </w:trPr>
        <w:tc>
          <w:tcPr>
            <w:tcW w:w="560" w:type="dxa"/>
            <w:tcBorders>
              <w:top w:val="single" w:sz="4" w:space="0" w:color="auto"/>
              <w:bottom w:val="single" w:sz="4" w:space="0" w:color="auto"/>
            </w:tcBorders>
            <w:vAlign w:val="center"/>
          </w:tcPr>
          <w:p w14:paraId="104D784D" w14:textId="77777777" w:rsidR="008A112F" w:rsidRPr="0093104E" w:rsidRDefault="008A112F" w:rsidP="008A112F">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2</w:t>
            </w:r>
          </w:p>
        </w:tc>
        <w:tc>
          <w:tcPr>
            <w:tcW w:w="2783" w:type="dxa"/>
            <w:tcBorders>
              <w:top w:val="single" w:sz="4" w:space="0" w:color="auto"/>
              <w:bottom w:val="single" w:sz="4" w:space="0" w:color="auto"/>
            </w:tcBorders>
            <w:vAlign w:val="center"/>
          </w:tcPr>
          <w:p w14:paraId="070CCF02" w14:textId="374ECE79" w:rsidR="008A112F" w:rsidRPr="0093104E" w:rsidRDefault="008A112F" w:rsidP="008A112F">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Котельная МКУ-5,0</w:t>
            </w:r>
          </w:p>
        </w:tc>
        <w:tc>
          <w:tcPr>
            <w:tcW w:w="1480" w:type="dxa"/>
            <w:tcBorders>
              <w:top w:val="single" w:sz="4" w:space="0" w:color="auto"/>
              <w:bottom w:val="single" w:sz="4" w:space="0" w:color="auto"/>
            </w:tcBorders>
            <w:vAlign w:val="center"/>
          </w:tcPr>
          <w:p w14:paraId="116E3993" w14:textId="5BBB4FBF" w:rsidR="008A112F" w:rsidRPr="0093104E" w:rsidRDefault="008A112F" w:rsidP="008A112F">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4,020</w:t>
            </w:r>
          </w:p>
        </w:tc>
        <w:tc>
          <w:tcPr>
            <w:tcW w:w="1612" w:type="dxa"/>
            <w:tcBorders>
              <w:top w:val="single" w:sz="4" w:space="0" w:color="auto"/>
              <w:bottom w:val="single" w:sz="4" w:space="0" w:color="auto"/>
            </w:tcBorders>
            <w:vAlign w:val="center"/>
          </w:tcPr>
          <w:p w14:paraId="4CA37892" w14:textId="623E3634" w:rsidR="008A112F" w:rsidRPr="0093104E" w:rsidRDefault="008A112F" w:rsidP="008A112F">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2139</w:t>
            </w:r>
          </w:p>
        </w:tc>
        <w:tc>
          <w:tcPr>
            <w:tcW w:w="3135" w:type="dxa"/>
            <w:vMerge w:val="restart"/>
            <w:tcBorders>
              <w:top w:val="single" w:sz="4" w:space="0" w:color="auto"/>
            </w:tcBorders>
            <w:vAlign w:val="center"/>
          </w:tcPr>
          <w:p w14:paraId="36554D69" w14:textId="77777777" w:rsidR="008A112F" w:rsidRPr="0093104E" w:rsidRDefault="008A112F" w:rsidP="008A112F">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Охотский филиал АО «Теплоэнергосервис»</w:t>
            </w:r>
          </w:p>
        </w:tc>
      </w:tr>
      <w:tr w:rsidR="008A112F" w:rsidRPr="0093104E" w14:paraId="1C6D7265" w14:textId="77777777" w:rsidTr="00ED09F6">
        <w:trPr>
          <w:jc w:val="center"/>
        </w:trPr>
        <w:tc>
          <w:tcPr>
            <w:tcW w:w="560" w:type="dxa"/>
            <w:tcBorders>
              <w:top w:val="single" w:sz="4" w:space="0" w:color="auto"/>
              <w:bottom w:val="single" w:sz="4" w:space="0" w:color="auto"/>
            </w:tcBorders>
            <w:vAlign w:val="center"/>
          </w:tcPr>
          <w:p w14:paraId="45CD8A84" w14:textId="77777777" w:rsidR="008A112F" w:rsidRPr="0093104E" w:rsidRDefault="008A112F" w:rsidP="008A112F">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3</w:t>
            </w:r>
          </w:p>
        </w:tc>
        <w:tc>
          <w:tcPr>
            <w:tcW w:w="2783" w:type="dxa"/>
            <w:tcBorders>
              <w:top w:val="single" w:sz="4" w:space="0" w:color="auto"/>
              <w:bottom w:val="single" w:sz="4" w:space="0" w:color="auto"/>
            </w:tcBorders>
            <w:vAlign w:val="center"/>
          </w:tcPr>
          <w:p w14:paraId="7947C331" w14:textId="61E1161D" w:rsidR="008A112F" w:rsidRPr="0093104E" w:rsidRDefault="008A112F" w:rsidP="008A112F">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Котельная МКУ-10,5</w:t>
            </w:r>
          </w:p>
        </w:tc>
        <w:tc>
          <w:tcPr>
            <w:tcW w:w="1480" w:type="dxa"/>
            <w:tcBorders>
              <w:top w:val="single" w:sz="4" w:space="0" w:color="auto"/>
              <w:bottom w:val="single" w:sz="4" w:space="0" w:color="auto"/>
            </w:tcBorders>
            <w:vAlign w:val="center"/>
          </w:tcPr>
          <w:p w14:paraId="511820EA" w14:textId="720BBE86" w:rsidR="008A112F" w:rsidRPr="0093104E" w:rsidRDefault="008A112F" w:rsidP="008A112F">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9,030</w:t>
            </w:r>
          </w:p>
        </w:tc>
        <w:tc>
          <w:tcPr>
            <w:tcW w:w="1612" w:type="dxa"/>
            <w:tcBorders>
              <w:top w:val="single" w:sz="4" w:space="0" w:color="auto"/>
              <w:bottom w:val="single" w:sz="4" w:space="0" w:color="auto"/>
            </w:tcBorders>
            <w:vAlign w:val="center"/>
          </w:tcPr>
          <w:p w14:paraId="25B3A36D" w14:textId="543F492A" w:rsidR="008A112F" w:rsidRPr="0093104E" w:rsidRDefault="008A112F" w:rsidP="008A112F">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8753</w:t>
            </w:r>
          </w:p>
        </w:tc>
        <w:tc>
          <w:tcPr>
            <w:tcW w:w="3135" w:type="dxa"/>
            <w:vMerge/>
          </w:tcPr>
          <w:p w14:paraId="77914E15" w14:textId="77777777" w:rsidR="008A112F" w:rsidRPr="0093104E" w:rsidRDefault="008A112F" w:rsidP="008A112F">
            <w:pPr>
              <w:spacing w:line="240" w:lineRule="auto"/>
              <w:ind w:firstLine="0"/>
              <w:jc w:val="center"/>
              <w:rPr>
                <w:rFonts w:ascii="Times New Roman" w:hAnsi="Times New Roman"/>
                <w:sz w:val="20"/>
                <w:szCs w:val="20"/>
              </w:rPr>
            </w:pPr>
          </w:p>
        </w:tc>
      </w:tr>
      <w:tr w:rsidR="008A112F" w:rsidRPr="0093104E" w14:paraId="2CF9DF91" w14:textId="77777777" w:rsidTr="00ED09F6">
        <w:trPr>
          <w:jc w:val="center"/>
        </w:trPr>
        <w:tc>
          <w:tcPr>
            <w:tcW w:w="560" w:type="dxa"/>
            <w:tcBorders>
              <w:top w:val="single" w:sz="4" w:space="0" w:color="auto"/>
              <w:bottom w:val="single" w:sz="4" w:space="0" w:color="auto"/>
            </w:tcBorders>
            <w:vAlign w:val="center"/>
          </w:tcPr>
          <w:p w14:paraId="2DCA3C6C" w14:textId="77777777" w:rsidR="008A112F" w:rsidRPr="0093104E" w:rsidRDefault="008A112F" w:rsidP="008A112F">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4</w:t>
            </w:r>
          </w:p>
        </w:tc>
        <w:tc>
          <w:tcPr>
            <w:tcW w:w="2783" w:type="dxa"/>
            <w:tcBorders>
              <w:top w:val="single" w:sz="4" w:space="0" w:color="auto"/>
              <w:bottom w:val="single" w:sz="4" w:space="0" w:color="auto"/>
            </w:tcBorders>
            <w:vAlign w:val="center"/>
          </w:tcPr>
          <w:p w14:paraId="427CC9C2" w14:textId="1D187E44" w:rsidR="008A112F" w:rsidRPr="0093104E" w:rsidRDefault="008A112F" w:rsidP="008A112F">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Котельная МКУ-17,5</w:t>
            </w:r>
          </w:p>
        </w:tc>
        <w:tc>
          <w:tcPr>
            <w:tcW w:w="1480" w:type="dxa"/>
            <w:tcBorders>
              <w:top w:val="single" w:sz="4" w:space="0" w:color="auto"/>
              <w:bottom w:val="single" w:sz="4" w:space="0" w:color="auto"/>
            </w:tcBorders>
            <w:vAlign w:val="center"/>
          </w:tcPr>
          <w:p w14:paraId="4854FF1A" w14:textId="4AA5340B" w:rsidR="008A112F" w:rsidRPr="0093104E" w:rsidRDefault="008A112F" w:rsidP="008A112F">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15,050</w:t>
            </w:r>
          </w:p>
        </w:tc>
        <w:tc>
          <w:tcPr>
            <w:tcW w:w="1612" w:type="dxa"/>
            <w:tcBorders>
              <w:top w:val="single" w:sz="4" w:space="0" w:color="auto"/>
              <w:bottom w:val="single" w:sz="4" w:space="0" w:color="auto"/>
            </w:tcBorders>
            <w:vAlign w:val="center"/>
          </w:tcPr>
          <w:p w14:paraId="7FCB6A4C" w14:textId="74428779" w:rsidR="008A112F" w:rsidRPr="0093104E" w:rsidRDefault="008A112F" w:rsidP="008A112F">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10933</w:t>
            </w:r>
          </w:p>
        </w:tc>
        <w:tc>
          <w:tcPr>
            <w:tcW w:w="3135" w:type="dxa"/>
            <w:vMerge/>
            <w:tcBorders>
              <w:bottom w:val="single" w:sz="4" w:space="0" w:color="auto"/>
            </w:tcBorders>
          </w:tcPr>
          <w:p w14:paraId="39B9EE5B" w14:textId="77777777" w:rsidR="008A112F" w:rsidRPr="0093104E" w:rsidRDefault="008A112F" w:rsidP="008A112F">
            <w:pPr>
              <w:spacing w:line="240" w:lineRule="auto"/>
              <w:ind w:firstLine="0"/>
              <w:jc w:val="center"/>
              <w:rPr>
                <w:rFonts w:ascii="Times New Roman" w:hAnsi="Times New Roman"/>
                <w:sz w:val="20"/>
                <w:szCs w:val="20"/>
              </w:rPr>
            </w:pPr>
          </w:p>
        </w:tc>
      </w:tr>
      <w:tr w:rsidR="008A112F" w:rsidRPr="0093104E" w14:paraId="142AF8DC" w14:textId="77777777" w:rsidTr="00ED09F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0" w:type="dxa"/>
            <w:tcBorders>
              <w:left w:val="single" w:sz="12" w:space="0" w:color="auto"/>
              <w:right w:val="single" w:sz="12" w:space="0" w:color="auto"/>
            </w:tcBorders>
          </w:tcPr>
          <w:p w14:paraId="09029499" w14:textId="77777777" w:rsidR="008A112F" w:rsidRPr="0093104E" w:rsidRDefault="008A112F" w:rsidP="008A112F">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5</w:t>
            </w:r>
          </w:p>
        </w:tc>
        <w:tc>
          <w:tcPr>
            <w:tcW w:w="2783" w:type="dxa"/>
            <w:tcBorders>
              <w:left w:val="single" w:sz="12" w:space="0" w:color="auto"/>
              <w:right w:val="single" w:sz="12" w:space="0" w:color="auto"/>
            </w:tcBorders>
          </w:tcPr>
          <w:p w14:paraId="430B59AB" w14:textId="3266BA4D" w:rsidR="008A112F" w:rsidRPr="0093104E" w:rsidRDefault="008A112F" w:rsidP="008A112F">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Котельная с. Булгин</w:t>
            </w:r>
          </w:p>
        </w:tc>
        <w:tc>
          <w:tcPr>
            <w:tcW w:w="1480" w:type="dxa"/>
            <w:tcBorders>
              <w:left w:val="single" w:sz="12" w:space="0" w:color="auto"/>
              <w:right w:val="single" w:sz="12" w:space="0" w:color="auto"/>
            </w:tcBorders>
          </w:tcPr>
          <w:p w14:paraId="257BD5C8" w14:textId="41272492" w:rsidR="008A112F" w:rsidRPr="0093104E" w:rsidRDefault="008A112F" w:rsidP="008A112F">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7,061</w:t>
            </w:r>
          </w:p>
        </w:tc>
        <w:tc>
          <w:tcPr>
            <w:tcW w:w="1612" w:type="dxa"/>
            <w:tcBorders>
              <w:left w:val="single" w:sz="12" w:space="0" w:color="auto"/>
              <w:right w:val="single" w:sz="12" w:space="0" w:color="auto"/>
            </w:tcBorders>
          </w:tcPr>
          <w:p w14:paraId="1AC51946" w14:textId="092A2EBB" w:rsidR="008A112F" w:rsidRPr="0093104E" w:rsidRDefault="008A112F" w:rsidP="008A112F">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4114</w:t>
            </w:r>
          </w:p>
        </w:tc>
        <w:tc>
          <w:tcPr>
            <w:tcW w:w="3135" w:type="dxa"/>
            <w:vMerge w:val="restart"/>
            <w:tcBorders>
              <w:left w:val="single" w:sz="12" w:space="0" w:color="auto"/>
              <w:right w:val="single" w:sz="12" w:space="0" w:color="auto"/>
            </w:tcBorders>
            <w:vAlign w:val="center"/>
          </w:tcPr>
          <w:p w14:paraId="16674E13" w14:textId="77777777" w:rsidR="008A112F" w:rsidRPr="0093104E" w:rsidRDefault="008A112F" w:rsidP="008A112F">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ООО «Охотскэнерго»</w:t>
            </w:r>
          </w:p>
        </w:tc>
      </w:tr>
      <w:tr w:rsidR="008A112F" w:rsidRPr="0093104E" w14:paraId="20A8220F" w14:textId="77777777" w:rsidTr="00ED09F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0" w:type="dxa"/>
            <w:tcBorders>
              <w:left w:val="single" w:sz="12" w:space="0" w:color="auto"/>
              <w:bottom w:val="single" w:sz="4" w:space="0" w:color="auto"/>
              <w:right w:val="single" w:sz="12" w:space="0" w:color="auto"/>
            </w:tcBorders>
          </w:tcPr>
          <w:p w14:paraId="4F99CE1D" w14:textId="77777777" w:rsidR="008A112F" w:rsidRPr="0093104E" w:rsidRDefault="008A112F" w:rsidP="008A112F">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6</w:t>
            </w:r>
          </w:p>
        </w:tc>
        <w:tc>
          <w:tcPr>
            <w:tcW w:w="2783" w:type="dxa"/>
            <w:tcBorders>
              <w:left w:val="single" w:sz="12" w:space="0" w:color="auto"/>
              <w:bottom w:val="single" w:sz="4" w:space="0" w:color="auto"/>
              <w:right w:val="single" w:sz="12" w:space="0" w:color="auto"/>
            </w:tcBorders>
          </w:tcPr>
          <w:p w14:paraId="5A84FF3B" w14:textId="2D327827" w:rsidR="008A112F" w:rsidRPr="0093104E" w:rsidRDefault="008A112F" w:rsidP="008A112F">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Котельная п. Аэропорт</w:t>
            </w:r>
          </w:p>
        </w:tc>
        <w:tc>
          <w:tcPr>
            <w:tcW w:w="1480" w:type="dxa"/>
            <w:tcBorders>
              <w:left w:val="single" w:sz="12" w:space="0" w:color="auto"/>
              <w:bottom w:val="single" w:sz="4" w:space="0" w:color="auto"/>
              <w:right w:val="single" w:sz="12" w:space="0" w:color="auto"/>
            </w:tcBorders>
          </w:tcPr>
          <w:p w14:paraId="3B406C53" w14:textId="7D486E3C" w:rsidR="008A112F" w:rsidRPr="0093104E" w:rsidRDefault="008A112F" w:rsidP="008A112F">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2,976</w:t>
            </w:r>
          </w:p>
        </w:tc>
        <w:tc>
          <w:tcPr>
            <w:tcW w:w="1612" w:type="dxa"/>
            <w:tcBorders>
              <w:left w:val="single" w:sz="12" w:space="0" w:color="auto"/>
              <w:bottom w:val="single" w:sz="4" w:space="0" w:color="auto"/>
              <w:right w:val="single" w:sz="12" w:space="0" w:color="auto"/>
            </w:tcBorders>
          </w:tcPr>
          <w:p w14:paraId="31888997" w14:textId="1BD8B818" w:rsidR="008A112F" w:rsidRPr="0093104E" w:rsidRDefault="008A112F" w:rsidP="008A112F">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2145,5</w:t>
            </w:r>
          </w:p>
        </w:tc>
        <w:tc>
          <w:tcPr>
            <w:tcW w:w="3135" w:type="dxa"/>
            <w:vMerge/>
            <w:tcBorders>
              <w:left w:val="single" w:sz="12" w:space="0" w:color="auto"/>
              <w:right w:val="single" w:sz="12" w:space="0" w:color="auto"/>
            </w:tcBorders>
          </w:tcPr>
          <w:p w14:paraId="5E132CBC" w14:textId="77777777" w:rsidR="008A112F" w:rsidRPr="0093104E" w:rsidRDefault="008A112F" w:rsidP="008A112F">
            <w:pPr>
              <w:spacing w:line="240" w:lineRule="auto"/>
              <w:ind w:firstLine="0"/>
              <w:jc w:val="center"/>
              <w:rPr>
                <w:rFonts w:ascii="Times New Roman" w:hAnsi="Times New Roman"/>
                <w:color w:val="000000"/>
                <w:sz w:val="20"/>
                <w:szCs w:val="20"/>
              </w:rPr>
            </w:pPr>
          </w:p>
        </w:tc>
      </w:tr>
      <w:tr w:rsidR="008A112F" w:rsidRPr="0093104E" w14:paraId="31FABFAB" w14:textId="77777777" w:rsidTr="00ED09F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0" w:type="dxa"/>
            <w:tcBorders>
              <w:left w:val="single" w:sz="12" w:space="0" w:color="auto"/>
              <w:bottom w:val="single" w:sz="4" w:space="0" w:color="auto"/>
              <w:right w:val="single" w:sz="12" w:space="0" w:color="auto"/>
            </w:tcBorders>
            <w:vAlign w:val="center"/>
          </w:tcPr>
          <w:p w14:paraId="6D2F534B" w14:textId="77777777" w:rsidR="008A112F" w:rsidRPr="0093104E" w:rsidRDefault="008A112F" w:rsidP="008A112F">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7</w:t>
            </w:r>
          </w:p>
        </w:tc>
        <w:tc>
          <w:tcPr>
            <w:tcW w:w="2783" w:type="dxa"/>
            <w:tcBorders>
              <w:left w:val="single" w:sz="12" w:space="0" w:color="auto"/>
              <w:bottom w:val="single" w:sz="4" w:space="0" w:color="auto"/>
              <w:right w:val="single" w:sz="12" w:space="0" w:color="auto"/>
            </w:tcBorders>
            <w:vAlign w:val="center"/>
          </w:tcPr>
          <w:p w14:paraId="4B9B46C7" w14:textId="04FCCDA7" w:rsidR="008A112F" w:rsidRPr="0093104E" w:rsidRDefault="008A112F" w:rsidP="008A112F">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Котельная с. Вострецово</w:t>
            </w:r>
          </w:p>
        </w:tc>
        <w:tc>
          <w:tcPr>
            <w:tcW w:w="1480" w:type="dxa"/>
            <w:tcBorders>
              <w:left w:val="single" w:sz="12" w:space="0" w:color="auto"/>
              <w:bottom w:val="single" w:sz="4" w:space="0" w:color="auto"/>
              <w:right w:val="single" w:sz="12" w:space="0" w:color="auto"/>
            </w:tcBorders>
            <w:vAlign w:val="center"/>
          </w:tcPr>
          <w:p w14:paraId="1EF714BD" w14:textId="1219458A" w:rsidR="008A112F" w:rsidRPr="0093104E" w:rsidRDefault="008A112F" w:rsidP="008A112F">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5,209</w:t>
            </w:r>
          </w:p>
        </w:tc>
        <w:tc>
          <w:tcPr>
            <w:tcW w:w="1612" w:type="dxa"/>
            <w:tcBorders>
              <w:left w:val="single" w:sz="12" w:space="0" w:color="auto"/>
              <w:bottom w:val="single" w:sz="4" w:space="0" w:color="auto"/>
              <w:right w:val="single" w:sz="12" w:space="0" w:color="auto"/>
            </w:tcBorders>
            <w:vAlign w:val="center"/>
          </w:tcPr>
          <w:p w14:paraId="07E36557" w14:textId="446F90F7" w:rsidR="008A112F" w:rsidRPr="0093104E" w:rsidRDefault="008A112F" w:rsidP="008A112F">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2706</w:t>
            </w:r>
          </w:p>
        </w:tc>
        <w:tc>
          <w:tcPr>
            <w:tcW w:w="3135" w:type="dxa"/>
            <w:vMerge/>
            <w:tcBorders>
              <w:left w:val="single" w:sz="12" w:space="0" w:color="auto"/>
              <w:right w:val="single" w:sz="12" w:space="0" w:color="auto"/>
            </w:tcBorders>
            <w:vAlign w:val="center"/>
          </w:tcPr>
          <w:p w14:paraId="39B36371" w14:textId="77777777" w:rsidR="008A112F" w:rsidRPr="0093104E" w:rsidRDefault="008A112F" w:rsidP="008A112F">
            <w:pPr>
              <w:spacing w:line="240" w:lineRule="auto"/>
              <w:ind w:firstLine="0"/>
              <w:jc w:val="center"/>
              <w:rPr>
                <w:rFonts w:ascii="Times New Roman" w:hAnsi="Times New Roman"/>
                <w:color w:val="000000"/>
                <w:sz w:val="20"/>
                <w:szCs w:val="20"/>
              </w:rPr>
            </w:pPr>
          </w:p>
        </w:tc>
      </w:tr>
      <w:tr w:rsidR="008A112F" w:rsidRPr="0093104E" w14:paraId="40076574" w14:textId="77777777" w:rsidTr="00ED09F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0" w:type="dxa"/>
            <w:tcBorders>
              <w:left w:val="single" w:sz="12" w:space="0" w:color="auto"/>
              <w:right w:val="single" w:sz="12" w:space="0" w:color="auto"/>
            </w:tcBorders>
            <w:vAlign w:val="center"/>
          </w:tcPr>
          <w:p w14:paraId="7B97BFE2" w14:textId="77777777" w:rsidR="008A112F" w:rsidRPr="0093104E" w:rsidRDefault="008A112F" w:rsidP="008A112F">
            <w:pPr>
              <w:spacing w:line="240" w:lineRule="auto"/>
              <w:ind w:firstLine="0"/>
              <w:jc w:val="center"/>
              <w:rPr>
                <w:rFonts w:ascii="Times New Roman" w:eastAsia="Calibri" w:hAnsi="Times New Roman"/>
                <w:sz w:val="20"/>
                <w:szCs w:val="20"/>
              </w:rPr>
            </w:pPr>
            <w:r w:rsidRPr="0093104E">
              <w:rPr>
                <w:rFonts w:ascii="Times New Roman" w:eastAsia="Calibri" w:hAnsi="Times New Roman"/>
                <w:sz w:val="20"/>
                <w:szCs w:val="20"/>
              </w:rPr>
              <w:t>8</w:t>
            </w:r>
          </w:p>
        </w:tc>
        <w:tc>
          <w:tcPr>
            <w:tcW w:w="2783" w:type="dxa"/>
            <w:tcBorders>
              <w:left w:val="single" w:sz="12" w:space="0" w:color="auto"/>
              <w:right w:val="single" w:sz="12" w:space="0" w:color="auto"/>
            </w:tcBorders>
            <w:vAlign w:val="center"/>
          </w:tcPr>
          <w:p w14:paraId="07A94D39" w14:textId="694FAA3B" w:rsidR="008A112F" w:rsidRPr="0093104E" w:rsidRDefault="008A112F" w:rsidP="008A112F">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Котельная п. Новое Устье</w:t>
            </w:r>
          </w:p>
        </w:tc>
        <w:tc>
          <w:tcPr>
            <w:tcW w:w="1480" w:type="dxa"/>
            <w:tcBorders>
              <w:left w:val="single" w:sz="12" w:space="0" w:color="auto"/>
              <w:right w:val="single" w:sz="12" w:space="0" w:color="auto"/>
            </w:tcBorders>
            <w:vAlign w:val="center"/>
          </w:tcPr>
          <w:p w14:paraId="05042A99" w14:textId="02413F9A" w:rsidR="008A112F" w:rsidRPr="0093104E" w:rsidRDefault="008A112F" w:rsidP="008A112F">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2,778</w:t>
            </w:r>
          </w:p>
        </w:tc>
        <w:tc>
          <w:tcPr>
            <w:tcW w:w="1612" w:type="dxa"/>
            <w:tcBorders>
              <w:left w:val="single" w:sz="12" w:space="0" w:color="auto"/>
              <w:right w:val="single" w:sz="12" w:space="0" w:color="auto"/>
            </w:tcBorders>
            <w:vAlign w:val="center"/>
          </w:tcPr>
          <w:p w14:paraId="0BE2ED7A" w14:textId="3A18AF40" w:rsidR="008A112F" w:rsidRPr="0093104E" w:rsidRDefault="008A112F" w:rsidP="008A112F">
            <w:pPr>
              <w:spacing w:line="240" w:lineRule="auto"/>
              <w:ind w:firstLine="0"/>
              <w:jc w:val="center"/>
              <w:rPr>
                <w:rFonts w:ascii="Times New Roman" w:hAnsi="Times New Roman"/>
                <w:color w:val="000000"/>
                <w:sz w:val="20"/>
                <w:szCs w:val="20"/>
              </w:rPr>
            </w:pPr>
            <w:r w:rsidRPr="0093104E">
              <w:rPr>
                <w:rFonts w:ascii="Times New Roman" w:hAnsi="Times New Roman"/>
                <w:color w:val="000000"/>
                <w:sz w:val="20"/>
                <w:szCs w:val="20"/>
              </w:rPr>
              <w:t>3503</w:t>
            </w:r>
          </w:p>
        </w:tc>
        <w:tc>
          <w:tcPr>
            <w:tcW w:w="3135" w:type="dxa"/>
            <w:vMerge/>
            <w:tcBorders>
              <w:left w:val="single" w:sz="12" w:space="0" w:color="auto"/>
              <w:right w:val="single" w:sz="12" w:space="0" w:color="auto"/>
            </w:tcBorders>
            <w:vAlign w:val="center"/>
          </w:tcPr>
          <w:p w14:paraId="1BBD1626" w14:textId="77777777" w:rsidR="008A112F" w:rsidRPr="0093104E" w:rsidRDefault="008A112F" w:rsidP="008A112F">
            <w:pPr>
              <w:spacing w:line="240" w:lineRule="auto"/>
              <w:ind w:firstLine="0"/>
              <w:jc w:val="center"/>
              <w:rPr>
                <w:rFonts w:ascii="Times New Roman" w:hAnsi="Times New Roman"/>
                <w:color w:val="000000"/>
                <w:sz w:val="20"/>
                <w:szCs w:val="20"/>
              </w:rPr>
            </w:pPr>
          </w:p>
        </w:tc>
      </w:tr>
      <w:tr w:rsidR="00AA2AE8" w:rsidRPr="0093104E" w14:paraId="0027BEC7" w14:textId="77777777" w:rsidTr="00ED09F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0" w:type="dxa"/>
            <w:tcBorders>
              <w:left w:val="single" w:sz="12" w:space="0" w:color="auto"/>
              <w:right w:val="single" w:sz="12" w:space="0" w:color="auto"/>
            </w:tcBorders>
            <w:vAlign w:val="center"/>
          </w:tcPr>
          <w:p w14:paraId="1C9C754F" w14:textId="059472DD" w:rsidR="00AA2AE8" w:rsidRPr="0093104E" w:rsidRDefault="00AA2AE8" w:rsidP="008A112F">
            <w:pPr>
              <w:spacing w:line="240" w:lineRule="auto"/>
              <w:ind w:firstLine="0"/>
              <w:jc w:val="center"/>
              <w:rPr>
                <w:rFonts w:ascii="Times New Roman" w:eastAsia="Calibri" w:hAnsi="Times New Roman"/>
                <w:sz w:val="20"/>
                <w:szCs w:val="20"/>
              </w:rPr>
            </w:pPr>
            <w:r>
              <w:rPr>
                <w:rFonts w:ascii="Times New Roman" w:eastAsia="Calibri" w:hAnsi="Times New Roman"/>
                <w:sz w:val="20"/>
                <w:szCs w:val="20"/>
              </w:rPr>
              <w:t>9</w:t>
            </w:r>
          </w:p>
        </w:tc>
        <w:tc>
          <w:tcPr>
            <w:tcW w:w="2783" w:type="dxa"/>
            <w:tcBorders>
              <w:left w:val="single" w:sz="12" w:space="0" w:color="auto"/>
              <w:right w:val="single" w:sz="12" w:space="0" w:color="auto"/>
            </w:tcBorders>
            <w:vAlign w:val="center"/>
          </w:tcPr>
          <w:p w14:paraId="394D14FE" w14:textId="3CF2121A" w:rsidR="00AA2AE8" w:rsidRPr="0093104E" w:rsidRDefault="00ED09F6" w:rsidP="008A112F">
            <w:pPr>
              <w:spacing w:line="240" w:lineRule="auto"/>
              <w:ind w:firstLine="0"/>
              <w:jc w:val="center"/>
              <w:rPr>
                <w:rFonts w:ascii="Times New Roman" w:hAnsi="Times New Roman"/>
                <w:color w:val="000000"/>
                <w:sz w:val="20"/>
                <w:szCs w:val="20"/>
              </w:rPr>
            </w:pPr>
            <w:r>
              <w:rPr>
                <w:rFonts w:ascii="Times New Roman" w:hAnsi="Times New Roman"/>
                <w:color w:val="000000"/>
                <w:sz w:val="20"/>
                <w:szCs w:val="20"/>
              </w:rPr>
              <w:t>Бойлерная котельная установка с. Арка</w:t>
            </w:r>
          </w:p>
        </w:tc>
        <w:tc>
          <w:tcPr>
            <w:tcW w:w="1480" w:type="dxa"/>
            <w:tcBorders>
              <w:left w:val="single" w:sz="12" w:space="0" w:color="auto"/>
              <w:right w:val="single" w:sz="12" w:space="0" w:color="auto"/>
            </w:tcBorders>
            <w:vAlign w:val="center"/>
          </w:tcPr>
          <w:p w14:paraId="5D2B1E14" w14:textId="48990337" w:rsidR="00AA2AE8" w:rsidRPr="0093104E" w:rsidRDefault="00ED09F6" w:rsidP="008A112F">
            <w:pPr>
              <w:spacing w:line="240" w:lineRule="auto"/>
              <w:ind w:firstLine="0"/>
              <w:jc w:val="center"/>
              <w:rPr>
                <w:rFonts w:ascii="Times New Roman" w:hAnsi="Times New Roman"/>
                <w:color w:val="000000"/>
                <w:sz w:val="20"/>
                <w:szCs w:val="20"/>
              </w:rPr>
            </w:pPr>
            <w:r>
              <w:rPr>
                <w:rFonts w:ascii="Times New Roman" w:hAnsi="Times New Roman"/>
                <w:color w:val="000000"/>
                <w:sz w:val="20"/>
                <w:szCs w:val="20"/>
              </w:rPr>
              <w:t>0,1</w:t>
            </w:r>
          </w:p>
        </w:tc>
        <w:tc>
          <w:tcPr>
            <w:tcW w:w="1612" w:type="dxa"/>
            <w:tcBorders>
              <w:left w:val="single" w:sz="12" w:space="0" w:color="auto"/>
              <w:right w:val="single" w:sz="12" w:space="0" w:color="auto"/>
            </w:tcBorders>
            <w:vAlign w:val="center"/>
          </w:tcPr>
          <w:p w14:paraId="5A2DBBE2" w14:textId="412310C1" w:rsidR="00AA2AE8" w:rsidRPr="0093104E" w:rsidRDefault="00ED09F6" w:rsidP="008A112F">
            <w:pPr>
              <w:spacing w:line="240" w:lineRule="auto"/>
              <w:ind w:firstLine="0"/>
              <w:jc w:val="center"/>
              <w:rPr>
                <w:rFonts w:ascii="Times New Roman" w:hAnsi="Times New Roman"/>
                <w:color w:val="000000"/>
                <w:sz w:val="20"/>
                <w:szCs w:val="20"/>
              </w:rPr>
            </w:pPr>
            <w:r>
              <w:rPr>
                <w:rFonts w:ascii="Times New Roman" w:hAnsi="Times New Roman"/>
                <w:color w:val="000000"/>
                <w:sz w:val="20"/>
                <w:szCs w:val="20"/>
              </w:rPr>
              <w:t>-</w:t>
            </w:r>
          </w:p>
        </w:tc>
        <w:tc>
          <w:tcPr>
            <w:tcW w:w="3135" w:type="dxa"/>
            <w:tcBorders>
              <w:left w:val="single" w:sz="12" w:space="0" w:color="auto"/>
              <w:right w:val="single" w:sz="12" w:space="0" w:color="auto"/>
            </w:tcBorders>
            <w:vAlign w:val="center"/>
          </w:tcPr>
          <w:p w14:paraId="278DA60B" w14:textId="42DF3CFF" w:rsidR="00AA2AE8" w:rsidRPr="0093104E" w:rsidRDefault="00ED09F6" w:rsidP="008A112F">
            <w:pPr>
              <w:spacing w:line="240" w:lineRule="auto"/>
              <w:ind w:firstLine="0"/>
              <w:jc w:val="center"/>
              <w:rPr>
                <w:rFonts w:ascii="Times New Roman" w:hAnsi="Times New Roman"/>
                <w:color w:val="000000"/>
                <w:sz w:val="20"/>
                <w:szCs w:val="20"/>
              </w:rPr>
            </w:pPr>
            <w:r>
              <w:rPr>
                <w:rFonts w:ascii="Times New Roman" w:hAnsi="Times New Roman"/>
                <w:color w:val="000000"/>
                <w:sz w:val="20"/>
                <w:szCs w:val="20"/>
              </w:rPr>
              <w:t>ООО "Синергия"</w:t>
            </w:r>
          </w:p>
        </w:tc>
      </w:tr>
      <w:tr w:rsidR="00ED09F6" w:rsidRPr="0093104E" w14:paraId="7A616609" w14:textId="77777777" w:rsidTr="00ED09F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0" w:type="dxa"/>
            <w:tcBorders>
              <w:left w:val="single" w:sz="12" w:space="0" w:color="auto"/>
              <w:right w:val="single" w:sz="12" w:space="0" w:color="auto"/>
            </w:tcBorders>
            <w:vAlign w:val="center"/>
          </w:tcPr>
          <w:p w14:paraId="7AD4DC48" w14:textId="51D6DF21" w:rsidR="00ED09F6" w:rsidRPr="0093104E" w:rsidRDefault="00ED09F6" w:rsidP="00ED09F6">
            <w:pPr>
              <w:spacing w:line="240" w:lineRule="auto"/>
              <w:ind w:firstLine="0"/>
              <w:jc w:val="center"/>
              <w:rPr>
                <w:rFonts w:ascii="Times New Roman" w:eastAsia="Calibri" w:hAnsi="Times New Roman"/>
                <w:sz w:val="20"/>
                <w:szCs w:val="20"/>
              </w:rPr>
            </w:pPr>
            <w:r>
              <w:rPr>
                <w:rFonts w:ascii="Times New Roman" w:eastAsia="Calibri" w:hAnsi="Times New Roman"/>
                <w:sz w:val="20"/>
                <w:szCs w:val="20"/>
              </w:rPr>
              <w:t>10</w:t>
            </w:r>
          </w:p>
        </w:tc>
        <w:tc>
          <w:tcPr>
            <w:tcW w:w="2783" w:type="dxa"/>
            <w:tcBorders>
              <w:left w:val="single" w:sz="12" w:space="0" w:color="auto"/>
              <w:right w:val="single" w:sz="12" w:space="0" w:color="auto"/>
            </w:tcBorders>
            <w:vAlign w:val="center"/>
          </w:tcPr>
          <w:p w14:paraId="5313AD97" w14:textId="584BD848" w:rsidR="00ED09F6" w:rsidRPr="0093104E" w:rsidRDefault="00ED09F6" w:rsidP="00ED09F6">
            <w:pPr>
              <w:spacing w:line="240" w:lineRule="auto"/>
              <w:ind w:firstLine="0"/>
              <w:jc w:val="center"/>
              <w:rPr>
                <w:rFonts w:ascii="Times New Roman" w:hAnsi="Times New Roman"/>
                <w:color w:val="000000"/>
                <w:sz w:val="20"/>
                <w:szCs w:val="20"/>
              </w:rPr>
            </w:pPr>
            <w:r>
              <w:rPr>
                <w:rFonts w:ascii="Times New Roman" w:hAnsi="Times New Roman"/>
                <w:color w:val="000000"/>
                <w:sz w:val="20"/>
                <w:szCs w:val="20"/>
              </w:rPr>
              <w:t>Котельная № 2 (дрова)</w:t>
            </w:r>
          </w:p>
        </w:tc>
        <w:tc>
          <w:tcPr>
            <w:tcW w:w="1480" w:type="dxa"/>
            <w:tcBorders>
              <w:left w:val="single" w:sz="12" w:space="0" w:color="auto"/>
              <w:right w:val="single" w:sz="12" w:space="0" w:color="auto"/>
            </w:tcBorders>
            <w:vAlign w:val="center"/>
          </w:tcPr>
          <w:p w14:paraId="34F76860" w14:textId="18B733C2" w:rsidR="00ED09F6" w:rsidRPr="0093104E" w:rsidRDefault="00ED09F6" w:rsidP="00ED09F6">
            <w:pPr>
              <w:spacing w:line="240" w:lineRule="auto"/>
              <w:ind w:firstLine="0"/>
              <w:jc w:val="center"/>
              <w:rPr>
                <w:rFonts w:ascii="Times New Roman" w:hAnsi="Times New Roman"/>
                <w:color w:val="000000"/>
                <w:sz w:val="20"/>
                <w:szCs w:val="20"/>
              </w:rPr>
            </w:pPr>
            <w:r>
              <w:rPr>
                <w:rFonts w:ascii="Times New Roman" w:hAnsi="Times New Roman"/>
                <w:color w:val="000000"/>
                <w:sz w:val="20"/>
                <w:szCs w:val="20"/>
              </w:rPr>
              <w:t>0,5</w:t>
            </w:r>
          </w:p>
        </w:tc>
        <w:tc>
          <w:tcPr>
            <w:tcW w:w="1612" w:type="dxa"/>
            <w:tcBorders>
              <w:left w:val="single" w:sz="12" w:space="0" w:color="auto"/>
              <w:right w:val="single" w:sz="12" w:space="0" w:color="auto"/>
            </w:tcBorders>
            <w:vAlign w:val="center"/>
          </w:tcPr>
          <w:p w14:paraId="126C01A5" w14:textId="79468218" w:rsidR="00ED09F6" w:rsidRPr="0093104E" w:rsidRDefault="00ED09F6" w:rsidP="00ED09F6">
            <w:pPr>
              <w:spacing w:line="240" w:lineRule="auto"/>
              <w:ind w:firstLine="0"/>
              <w:jc w:val="center"/>
              <w:rPr>
                <w:rFonts w:ascii="Times New Roman" w:hAnsi="Times New Roman"/>
                <w:color w:val="000000"/>
                <w:sz w:val="20"/>
                <w:szCs w:val="20"/>
              </w:rPr>
            </w:pPr>
            <w:r>
              <w:rPr>
                <w:rFonts w:ascii="Times New Roman" w:hAnsi="Times New Roman"/>
                <w:color w:val="000000"/>
                <w:sz w:val="20"/>
                <w:szCs w:val="20"/>
              </w:rPr>
              <w:t>-</w:t>
            </w:r>
          </w:p>
        </w:tc>
        <w:tc>
          <w:tcPr>
            <w:tcW w:w="3135" w:type="dxa"/>
            <w:tcBorders>
              <w:left w:val="single" w:sz="12" w:space="0" w:color="auto"/>
              <w:right w:val="single" w:sz="12" w:space="0" w:color="auto"/>
            </w:tcBorders>
          </w:tcPr>
          <w:p w14:paraId="5487D774" w14:textId="1EFB0DFF" w:rsidR="00ED09F6" w:rsidRPr="0093104E" w:rsidRDefault="00ED09F6" w:rsidP="00ED09F6">
            <w:pPr>
              <w:spacing w:line="240" w:lineRule="auto"/>
              <w:ind w:firstLine="0"/>
              <w:jc w:val="center"/>
              <w:rPr>
                <w:rFonts w:ascii="Times New Roman" w:hAnsi="Times New Roman"/>
                <w:color w:val="000000"/>
                <w:sz w:val="20"/>
                <w:szCs w:val="20"/>
              </w:rPr>
            </w:pPr>
            <w:r w:rsidRPr="00ED09F6">
              <w:rPr>
                <w:rFonts w:ascii="Times New Roman" w:hAnsi="Times New Roman"/>
                <w:color w:val="000000"/>
                <w:sz w:val="20"/>
                <w:szCs w:val="20"/>
              </w:rPr>
              <w:t>ООО "Синергия"</w:t>
            </w:r>
          </w:p>
        </w:tc>
      </w:tr>
      <w:tr w:rsidR="00ED09F6" w:rsidRPr="0093104E" w14:paraId="4728AD0B" w14:textId="77777777" w:rsidTr="00ED09F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0" w:type="dxa"/>
            <w:tcBorders>
              <w:left w:val="single" w:sz="12" w:space="0" w:color="auto"/>
              <w:bottom w:val="single" w:sz="12" w:space="0" w:color="auto"/>
              <w:right w:val="single" w:sz="12" w:space="0" w:color="auto"/>
            </w:tcBorders>
            <w:vAlign w:val="center"/>
          </w:tcPr>
          <w:p w14:paraId="34403600" w14:textId="5A8AA7C6" w:rsidR="00ED09F6" w:rsidRPr="0093104E" w:rsidRDefault="00ED09F6" w:rsidP="00ED09F6">
            <w:pPr>
              <w:spacing w:line="240" w:lineRule="auto"/>
              <w:ind w:firstLine="0"/>
              <w:jc w:val="center"/>
              <w:rPr>
                <w:rFonts w:ascii="Times New Roman" w:eastAsia="Calibri" w:hAnsi="Times New Roman"/>
                <w:sz w:val="20"/>
                <w:szCs w:val="20"/>
              </w:rPr>
            </w:pPr>
            <w:r>
              <w:rPr>
                <w:rFonts w:ascii="Times New Roman" w:eastAsia="Calibri" w:hAnsi="Times New Roman"/>
                <w:sz w:val="20"/>
                <w:szCs w:val="20"/>
              </w:rPr>
              <w:t>11</w:t>
            </w:r>
          </w:p>
        </w:tc>
        <w:tc>
          <w:tcPr>
            <w:tcW w:w="2783" w:type="dxa"/>
            <w:tcBorders>
              <w:left w:val="single" w:sz="12" w:space="0" w:color="auto"/>
              <w:bottom w:val="single" w:sz="12" w:space="0" w:color="auto"/>
              <w:right w:val="single" w:sz="12" w:space="0" w:color="auto"/>
            </w:tcBorders>
            <w:vAlign w:val="center"/>
          </w:tcPr>
          <w:p w14:paraId="1E645D64" w14:textId="46D19A96" w:rsidR="00ED09F6" w:rsidRPr="0093104E" w:rsidRDefault="00ED09F6" w:rsidP="00ED09F6">
            <w:pPr>
              <w:spacing w:line="240" w:lineRule="auto"/>
              <w:ind w:firstLine="0"/>
              <w:jc w:val="center"/>
              <w:rPr>
                <w:rFonts w:ascii="Times New Roman" w:hAnsi="Times New Roman"/>
                <w:color w:val="000000"/>
                <w:sz w:val="20"/>
                <w:szCs w:val="20"/>
              </w:rPr>
            </w:pPr>
            <w:r>
              <w:rPr>
                <w:rFonts w:ascii="Times New Roman" w:hAnsi="Times New Roman"/>
                <w:color w:val="000000"/>
                <w:sz w:val="20"/>
                <w:szCs w:val="20"/>
              </w:rPr>
              <w:t>Котельная № 3 (дрова)</w:t>
            </w:r>
          </w:p>
        </w:tc>
        <w:tc>
          <w:tcPr>
            <w:tcW w:w="1480" w:type="dxa"/>
            <w:tcBorders>
              <w:left w:val="single" w:sz="12" w:space="0" w:color="auto"/>
              <w:bottom w:val="single" w:sz="12" w:space="0" w:color="auto"/>
              <w:right w:val="single" w:sz="12" w:space="0" w:color="auto"/>
            </w:tcBorders>
            <w:vAlign w:val="center"/>
          </w:tcPr>
          <w:p w14:paraId="0B5F926F" w14:textId="46DBED24" w:rsidR="00ED09F6" w:rsidRPr="0093104E" w:rsidRDefault="00ED09F6" w:rsidP="00ED09F6">
            <w:pPr>
              <w:spacing w:line="240" w:lineRule="auto"/>
              <w:ind w:firstLine="0"/>
              <w:jc w:val="center"/>
              <w:rPr>
                <w:rFonts w:ascii="Times New Roman" w:hAnsi="Times New Roman"/>
                <w:color w:val="000000"/>
                <w:sz w:val="20"/>
                <w:szCs w:val="20"/>
              </w:rPr>
            </w:pPr>
            <w:r>
              <w:rPr>
                <w:rFonts w:ascii="Times New Roman" w:hAnsi="Times New Roman"/>
                <w:color w:val="000000"/>
                <w:sz w:val="20"/>
                <w:szCs w:val="20"/>
              </w:rPr>
              <w:t>0,3</w:t>
            </w:r>
          </w:p>
        </w:tc>
        <w:tc>
          <w:tcPr>
            <w:tcW w:w="1612" w:type="dxa"/>
            <w:tcBorders>
              <w:left w:val="single" w:sz="12" w:space="0" w:color="auto"/>
              <w:bottom w:val="single" w:sz="12" w:space="0" w:color="auto"/>
              <w:right w:val="single" w:sz="12" w:space="0" w:color="auto"/>
            </w:tcBorders>
            <w:vAlign w:val="center"/>
          </w:tcPr>
          <w:p w14:paraId="6C815C47" w14:textId="20F9C596" w:rsidR="00ED09F6" w:rsidRPr="0093104E" w:rsidRDefault="00ED09F6" w:rsidP="00ED09F6">
            <w:pPr>
              <w:spacing w:line="240" w:lineRule="auto"/>
              <w:ind w:firstLine="0"/>
              <w:jc w:val="center"/>
              <w:rPr>
                <w:rFonts w:ascii="Times New Roman" w:hAnsi="Times New Roman"/>
                <w:color w:val="000000"/>
                <w:sz w:val="20"/>
                <w:szCs w:val="20"/>
              </w:rPr>
            </w:pPr>
            <w:r>
              <w:rPr>
                <w:rFonts w:ascii="Times New Roman" w:hAnsi="Times New Roman"/>
                <w:color w:val="000000"/>
                <w:sz w:val="20"/>
                <w:szCs w:val="20"/>
              </w:rPr>
              <w:t>-</w:t>
            </w:r>
          </w:p>
        </w:tc>
        <w:tc>
          <w:tcPr>
            <w:tcW w:w="3135" w:type="dxa"/>
            <w:tcBorders>
              <w:left w:val="single" w:sz="12" w:space="0" w:color="auto"/>
              <w:bottom w:val="single" w:sz="12" w:space="0" w:color="auto"/>
              <w:right w:val="single" w:sz="12" w:space="0" w:color="auto"/>
            </w:tcBorders>
          </w:tcPr>
          <w:p w14:paraId="39BDF339" w14:textId="2054A823" w:rsidR="00ED09F6" w:rsidRPr="0093104E" w:rsidRDefault="00ED09F6" w:rsidP="00ED09F6">
            <w:pPr>
              <w:spacing w:line="240" w:lineRule="auto"/>
              <w:ind w:firstLine="0"/>
              <w:jc w:val="center"/>
              <w:rPr>
                <w:rFonts w:ascii="Times New Roman" w:hAnsi="Times New Roman"/>
                <w:color w:val="000000"/>
                <w:sz w:val="20"/>
                <w:szCs w:val="20"/>
              </w:rPr>
            </w:pPr>
            <w:r w:rsidRPr="00ED09F6">
              <w:rPr>
                <w:rFonts w:ascii="Times New Roman" w:hAnsi="Times New Roman"/>
                <w:color w:val="000000"/>
                <w:sz w:val="20"/>
                <w:szCs w:val="20"/>
              </w:rPr>
              <w:t>ООО "Синергия"</w:t>
            </w:r>
          </w:p>
        </w:tc>
      </w:tr>
    </w:tbl>
    <w:p w14:paraId="3D5FD5A6" w14:textId="77777777" w:rsidR="008A112F" w:rsidRPr="0093104E" w:rsidRDefault="008A112F" w:rsidP="008A112F">
      <w:pPr>
        <w:spacing w:before="120" w:after="120" w:line="276" w:lineRule="auto"/>
        <w:jc w:val="both"/>
        <w:rPr>
          <w:rFonts w:ascii="Times New Roman" w:eastAsia="Calibri" w:hAnsi="Times New Roman"/>
          <w:sz w:val="24"/>
          <w:szCs w:val="20"/>
          <w:lang w:eastAsia="ru-RU"/>
        </w:rPr>
      </w:pPr>
      <w:r w:rsidRPr="0093104E">
        <w:rPr>
          <w:rFonts w:ascii="Times New Roman" w:eastAsia="Calibri" w:hAnsi="Times New Roman"/>
          <w:sz w:val="24"/>
          <w:szCs w:val="20"/>
          <w:lang w:eastAsia="ru-RU"/>
        </w:rPr>
        <w:t>В населенных пунктах Охотского муниципального округа теплоснабжение малоэтажных и индивидуальных жилых застроек, а также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p>
    <w:p w14:paraId="20941A79" w14:textId="77777777" w:rsidR="008A112F" w:rsidRPr="0093104E" w:rsidRDefault="008A112F" w:rsidP="008A112F">
      <w:pPr>
        <w:spacing w:before="120" w:after="120" w:line="276" w:lineRule="auto"/>
        <w:jc w:val="both"/>
        <w:rPr>
          <w:rFonts w:ascii="Times New Roman" w:hAnsi="Times New Roman"/>
          <w:sz w:val="24"/>
          <w:szCs w:val="24"/>
        </w:rPr>
      </w:pPr>
      <w:r w:rsidRPr="0093104E">
        <w:rPr>
          <w:rFonts w:ascii="Times New Roman" w:hAnsi="Times New Roman"/>
          <w:sz w:val="24"/>
          <w:szCs w:val="24"/>
        </w:rPr>
        <w:t>В Охотском муниципальном округе центральное теплоснабжение осуществляется от восьми источников тепловой энергии.</w:t>
      </w:r>
    </w:p>
    <w:p w14:paraId="6CC84D46" w14:textId="77777777" w:rsidR="008A112F" w:rsidRPr="0093104E" w:rsidRDefault="008A112F" w:rsidP="008A112F">
      <w:pPr>
        <w:spacing w:before="120" w:after="120" w:line="276" w:lineRule="auto"/>
        <w:jc w:val="both"/>
        <w:rPr>
          <w:rFonts w:ascii="Times New Roman" w:hAnsi="Times New Roman"/>
          <w:sz w:val="24"/>
          <w:szCs w:val="24"/>
        </w:rPr>
      </w:pPr>
      <w:r w:rsidRPr="0093104E">
        <w:rPr>
          <w:rFonts w:ascii="Times New Roman" w:hAnsi="Times New Roman"/>
          <w:sz w:val="24"/>
          <w:szCs w:val="24"/>
        </w:rPr>
        <w:t>В населенном пункте рп. Охотск центральное теплоснабжение осуществляется от четырех источников тепловой энергии:</w:t>
      </w:r>
    </w:p>
    <w:p w14:paraId="5B4974E8" w14:textId="77777777" w:rsidR="008A112F" w:rsidRPr="0093104E" w:rsidRDefault="008A112F" w:rsidP="008A112F">
      <w:pPr>
        <w:spacing w:before="120" w:after="120" w:line="276" w:lineRule="auto"/>
        <w:jc w:val="both"/>
        <w:rPr>
          <w:rFonts w:ascii="Times New Roman" w:hAnsi="Times New Roman"/>
          <w:sz w:val="24"/>
          <w:szCs w:val="24"/>
        </w:rPr>
      </w:pPr>
      <w:r w:rsidRPr="0093104E">
        <w:rPr>
          <w:rFonts w:ascii="Times New Roman" w:hAnsi="Times New Roman"/>
          <w:sz w:val="24"/>
          <w:szCs w:val="24"/>
        </w:rPr>
        <w:t>– Котельная №15, обеспечивает тепловой энергией жилые здания. Расположена котельная в рп. Охотск, работает на буром угле с установленной тепловой мощностью 1,380 Гкал/час и подключенной нагрузкой 0,462 Гкал/ч;</w:t>
      </w:r>
    </w:p>
    <w:p w14:paraId="2C16D980" w14:textId="77777777" w:rsidR="008A112F" w:rsidRPr="0093104E" w:rsidRDefault="008A112F" w:rsidP="008A112F">
      <w:pPr>
        <w:spacing w:before="120" w:after="120" w:line="276" w:lineRule="auto"/>
        <w:jc w:val="both"/>
        <w:rPr>
          <w:rFonts w:ascii="Times New Roman" w:hAnsi="Times New Roman"/>
          <w:sz w:val="24"/>
          <w:szCs w:val="24"/>
        </w:rPr>
      </w:pPr>
      <w:r w:rsidRPr="0093104E">
        <w:rPr>
          <w:rFonts w:ascii="Times New Roman" w:hAnsi="Times New Roman"/>
          <w:sz w:val="24"/>
          <w:szCs w:val="24"/>
        </w:rPr>
        <w:t>– Котельная МКУ-5,0 обеспечивает тепловой энергией жилые, общественные и административные здания. Расположена котельная в рп.Охотск, ул. Победы, работает на буром и каменном угле с установленной тепловой мощностью 4,020 Гкал/час и подключенной нагрузкой 1,347 Гкал/ч;</w:t>
      </w:r>
    </w:p>
    <w:p w14:paraId="03A2C897" w14:textId="77777777" w:rsidR="008A112F" w:rsidRPr="0093104E" w:rsidRDefault="008A112F" w:rsidP="008A112F">
      <w:pPr>
        <w:spacing w:before="120" w:after="120" w:line="276" w:lineRule="auto"/>
        <w:jc w:val="both"/>
        <w:rPr>
          <w:rFonts w:ascii="Times New Roman" w:hAnsi="Times New Roman"/>
          <w:sz w:val="24"/>
          <w:szCs w:val="24"/>
        </w:rPr>
      </w:pPr>
      <w:r w:rsidRPr="0093104E">
        <w:rPr>
          <w:rFonts w:ascii="Times New Roman" w:hAnsi="Times New Roman"/>
          <w:sz w:val="24"/>
          <w:szCs w:val="24"/>
        </w:rPr>
        <w:lastRenderedPageBreak/>
        <w:t>– Котельная МКУ-10,5 обеспечивает тепловой энергией жилые, общественные и административные здания. Расположена котельная в рп. Охотск, ул. Лермонтова, д. 26, работает на буром и каменном угле с установленной тепловой мощностью 9,030 Гкал/час и подключенной нагрузкой 6,230 Гкал/ч;</w:t>
      </w:r>
    </w:p>
    <w:p w14:paraId="16F5E81A" w14:textId="77777777" w:rsidR="008A112F" w:rsidRPr="0093104E" w:rsidRDefault="008A112F" w:rsidP="008A112F">
      <w:pPr>
        <w:spacing w:before="120" w:after="120" w:line="276" w:lineRule="auto"/>
        <w:jc w:val="both"/>
        <w:rPr>
          <w:rFonts w:ascii="Times New Roman" w:hAnsi="Times New Roman"/>
          <w:sz w:val="24"/>
          <w:szCs w:val="24"/>
        </w:rPr>
      </w:pPr>
      <w:r w:rsidRPr="0093104E">
        <w:rPr>
          <w:rFonts w:ascii="Times New Roman" w:hAnsi="Times New Roman"/>
          <w:sz w:val="24"/>
          <w:szCs w:val="24"/>
        </w:rPr>
        <w:t>– Котельная МКУ-17,5 обеспечивает тепловой энергией жилые, общественные и административные здания. Расположена котельная в рп. Охотск, ул. 40 лет Победы, работает на буром и каменном угле с установленной тепловой мощностью 15,050 Гкал/час и подключенной нагрузкой 9,972 Гкал/ч.</w:t>
      </w:r>
    </w:p>
    <w:p w14:paraId="72D5FD77" w14:textId="77777777" w:rsidR="008A112F" w:rsidRPr="0093104E" w:rsidRDefault="008A112F" w:rsidP="008A112F">
      <w:pPr>
        <w:pStyle w:val="aff5"/>
        <w:spacing w:before="120" w:after="120" w:line="276" w:lineRule="auto"/>
        <w:ind w:firstLine="709"/>
      </w:pPr>
      <w:bookmarkStart w:id="34" w:name="_Hlk176695098"/>
      <w:r w:rsidRPr="0093104E">
        <w:t>В населенном пункте с. Булгин центральное теплоснабжение осуществляется от одного источника тепловой энергии:</w:t>
      </w:r>
    </w:p>
    <w:p w14:paraId="1669BE23" w14:textId="77777777" w:rsidR="008A112F" w:rsidRPr="0093104E" w:rsidRDefault="008A112F" w:rsidP="008A112F">
      <w:pPr>
        <w:pStyle w:val="aff5"/>
        <w:spacing w:before="120" w:after="120" w:line="276" w:lineRule="auto"/>
        <w:ind w:firstLine="709"/>
      </w:pPr>
      <w:r w:rsidRPr="0093104E">
        <w:rPr>
          <w:szCs w:val="28"/>
        </w:rPr>
        <w:t xml:space="preserve">– </w:t>
      </w:r>
      <w:r w:rsidRPr="0093104E">
        <w:t xml:space="preserve">Котельная с. Булгин обеспечивает тепловой энергией жилые, общественные и административные здания. Расположена котельная в с. Булгин, работает на буром угле с установленной тепловой мощностью 7,061 Гкал/час </w:t>
      </w:r>
      <w:r w:rsidRPr="0093104E">
        <w:rPr>
          <w:rStyle w:val="aff6"/>
        </w:rPr>
        <w:t>и подключенной нагрузкой 3,261 Гкал/ч</w:t>
      </w:r>
      <w:r w:rsidRPr="0093104E">
        <w:t>.</w:t>
      </w:r>
    </w:p>
    <w:p w14:paraId="71AFFA96" w14:textId="77777777" w:rsidR="008A112F" w:rsidRPr="0093104E" w:rsidRDefault="008A112F" w:rsidP="008A112F">
      <w:pPr>
        <w:pStyle w:val="aff5"/>
        <w:spacing w:before="120" w:after="120" w:line="276" w:lineRule="auto"/>
        <w:ind w:firstLine="709"/>
      </w:pPr>
      <w:r w:rsidRPr="0093104E">
        <w:t>В населенном пункте п. Аэропорт центральное теплоснабжение осуществляется от одного источника тепловой энергии:</w:t>
      </w:r>
    </w:p>
    <w:p w14:paraId="072D3D57" w14:textId="77777777" w:rsidR="008A112F" w:rsidRPr="0093104E" w:rsidRDefault="008A112F" w:rsidP="008A112F">
      <w:pPr>
        <w:pStyle w:val="aff5"/>
        <w:spacing w:before="120" w:after="120" w:line="276" w:lineRule="auto"/>
        <w:ind w:firstLine="709"/>
      </w:pPr>
      <w:r w:rsidRPr="0093104E">
        <w:rPr>
          <w:szCs w:val="28"/>
        </w:rPr>
        <w:t xml:space="preserve">– </w:t>
      </w:r>
      <w:r w:rsidRPr="0093104E">
        <w:t xml:space="preserve">Котельная п. Аэропорт обеспечивает тепловой энергией жилые, общественные и административные здания. Расположена котельная в п. Аэропорт, работает на буром угле с установленной тепловой мощностью 2,976 Гкал/час </w:t>
      </w:r>
      <w:r w:rsidRPr="0093104E">
        <w:rPr>
          <w:rStyle w:val="aff6"/>
        </w:rPr>
        <w:t>и подключенной нагрузкой 1,441 Гкал/ч</w:t>
      </w:r>
      <w:r w:rsidRPr="0093104E">
        <w:t>.</w:t>
      </w:r>
    </w:p>
    <w:bookmarkEnd w:id="34"/>
    <w:p w14:paraId="6D96D4FF" w14:textId="77777777" w:rsidR="008A112F" w:rsidRPr="0093104E" w:rsidRDefault="008A112F" w:rsidP="008A112F">
      <w:pPr>
        <w:pStyle w:val="aff5"/>
        <w:spacing w:before="120" w:after="120" w:line="276" w:lineRule="auto"/>
        <w:ind w:firstLine="709"/>
      </w:pPr>
      <w:r w:rsidRPr="0093104E">
        <w:t>В населенном пункте с. Вострецово центральное теплоснабжение осуществляется от одного источника тепловой энергии:</w:t>
      </w:r>
    </w:p>
    <w:p w14:paraId="4E7622C9" w14:textId="3461A9F4" w:rsidR="008A112F" w:rsidRPr="0093104E" w:rsidRDefault="008A112F" w:rsidP="008A112F">
      <w:pPr>
        <w:pStyle w:val="aff5"/>
        <w:spacing w:before="120" w:after="120" w:line="276" w:lineRule="auto"/>
        <w:ind w:firstLine="709"/>
      </w:pPr>
      <w:r w:rsidRPr="0093104E">
        <w:rPr>
          <w:szCs w:val="28"/>
        </w:rPr>
        <w:t xml:space="preserve">– </w:t>
      </w:r>
      <w:bookmarkStart w:id="35" w:name="_Hlk176695445"/>
      <w:r w:rsidRPr="0093104E">
        <w:t>Котельная с. Вострецово обеспечивает тепловой энергией жилые, общественные и административные здания. Расположена котельная в с. Вострецово, работает на буром угле с устано</w:t>
      </w:r>
      <w:r w:rsidR="009433CC">
        <w:t xml:space="preserve">вленной тепловой мощностью </w:t>
      </w:r>
      <w:r w:rsidR="009433CC" w:rsidRPr="00737E3F">
        <w:t>4,9</w:t>
      </w:r>
      <w:r w:rsidRPr="00737E3F">
        <w:t xml:space="preserve"> Гкал/час</w:t>
      </w:r>
      <w:r w:rsidRPr="0093104E">
        <w:t xml:space="preserve"> </w:t>
      </w:r>
      <w:r w:rsidRPr="0093104E">
        <w:rPr>
          <w:rStyle w:val="aff6"/>
        </w:rPr>
        <w:t>и подключенной нагрузкой 0,900 Гкал/ч</w:t>
      </w:r>
      <w:r w:rsidRPr="0093104E">
        <w:t>.</w:t>
      </w:r>
    </w:p>
    <w:bookmarkEnd w:id="35"/>
    <w:p w14:paraId="25216571" w14:textId="77777777" w:rsidR="008A112F" w:rsidRPr="0093104E" w:rsidRDefault="008A112F" w:rsidP="008A112F">
      <w:pPr>
        <w:pStyle w:val="aff5"/>
        <w:spacing w:before="120" w:after="120" w:line="276" w:lineRule="auto"/>
        <w:ind w:firstLine="709"/>
      </w:pPr>
      <w:r w:rsidRPr="0093104E">
        <w:t>В населенном пункте п. Новое Устье центральное теплоснабжение осуществляется от одного источника тепловой энергии:</w:t>
      </w:r>
    </w:p>
    <w:p w14:paraId="0D3D7386" w14:textId="77777777" w:rsidR="008A112F" w:rsidRPr="0093104E" w:rsidRDefault="008A112F" w:rsidP="008A112F">
      <w:pPr>
        <w:pStyle w:val="aff5"/>
        <w:spacing w:before="120" w:after="120" w:line="276" w:lineRule="auto"/>
        <w:ind w:firstLine="709"/>
      </w:pPr>
      <w:r w:rsidRPr="0093104E">
        <w:rPr>
          <w:szCs w:val="28"/>
        </w:rPr>
        <w:t xml:space="preserve">– </w:t>
      </w:r>
      <w:bookmarkStart w:id="36" w:name="_Hlk176695548"/>
      <w:r w:rsidRPr="0093104E">
        <w:t xml:space="preserve">Котельная п. Новое Устье обеспечивает тепловой энергией жилые, общественные и административные здания. Расположена котельная в п. Новое Устье, работает на буром угле с установленной тепловой мощностью 2,778 Гкал/час </w:t>
      </w:r>
      <w:r w:rsidRPr="0093104E">
        <w:rPr>
          <w:rStyle w:val="aff6"/>
        </w:rPr>
        <w:t>и подключенной нагрузкой 1,791 Гкал/ч</w:t>
      </w:r>
      <w:r w:rsidRPr="0093104E">
        <w:t>.</w:t>
      </w:r>
    </w:p>
    <w:bookmarkEnd w:id="36"/>
    <w:p w14:paraId="09859C7F" w14:textId="77777777" w:rsidR="008A112F" w:rsidRPr="0093104E" w:rsidRDefault="008A112F" w:rsidP="008A112F">
      <w:pPr>
        <w:pStyle w:val="aff5"/>
        <w:spacing w:before="120" w:after="120" w:line="276" w:lineRule="auto"/>
        <w:ind w:firstLine="709"/>
        <w:rPr>
          <w:szCs w:val="28"/>
        </w:rPr>
      </w:pPr>
      <w:r w:rsidRPr="0093104E">
        <w:rPr>
          <w:szCs w:val="28"/>
        </w:rPr>
        <w:t>Объём потребления тепловой энергии (мощности) на собственные и хозяйственные нужды и параметры тепловой мощности НЕТТО представлены в таблице 1.6.3-2.</w:t>
      </w:r>
    </w:p>
    <w:p w14:paraId="01E426D4" w14:textId="77777777" w:rsidR="007023E7" w:rsidRPr="0093104E" w:rsidRDefault="00A35049" w:rsidP="007023E7">
      <w:pPr>
        <w:pStyle w:val="aff5"/>
        <w:jc w:val="right"/>
        <w:rPr>
          <w:szCs w:val="28"/>
        </w:rPr>
      </w:pPr>
      <w:r w:rsidRPr="0093104E">
        <w:rPr>
          <w:szCs w:val="28"/>
        </w:rPr>
        <w:t>Таблица 1.6.3-2</w:t>
      </w:r>
    </w:p>
    <w:p w14:paraId="520382AB" w14:textId="11A8557C" w:rsidR="00A35049" w:rsidRPr="0093104E" w:rsidRDefault="00A35049" w:rsidP="007023E7">
      <w:pPr>
        <w:pStyle w:val="aff5"/>
        <w:jc w:val="center"/>
        <w:rPr>
          <w:szCs w:val="28"/>
        </w:rPr>
      </w:pPr>
      <w:r w:rsidRPr="0093104E">
        <w:rPr>
          <w:szCs w:val="28"/>
        </w:rPr>
        <w:t>Структура выработки тепловой энергии НЕТТО.</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548"/>
        <w:gridCol w:w="1975"/>
        <w:gridCol w:w="3032"/>
        <w:gridCol w:w="1661"/>
      </w:tblGrid>
      <w:tr w:rsidR="00A35049" w:rsidRPr="0093104E" w14:paraId="6D3FE237" w14:textId="77777777" w:rsidTr="00A35049">
        <w:trPr>
          <w:trHeight w:val="20"/>
        </w:trPr>
        <w:tc>
          <w:tcPr>
            <w:tcW w:w="2548" w:type="dxa"/>
            <w:tcBorders>
              <w:top w:val="single" w:sz="12" w:space="0" w:color="auto"/>
              <w:bottom w:val="single" w:sz="12" w:space="0" w:color="auto"/>
            </w:tcBorders>
            <w:vAlign w:val="center"/>
          </w:tcPr>
          <w:p w14:paraId="2B6991DD" w14:textId="77777777" w:rsidR="00A35049" w:rsidRPr="0093104E" w:rsidRDefault="00A35049" w:rsidP="00A35049">
            <w:pPr>
              <w:spacing w:line="240" w:lineRule="auto"/>
              <w:ind w:firstLine="0"/>
              <w:jc w:val="center"/>
              <w:rPr>
                <w:rFonts w:ascii="Times New Roman" w:eastAsia="Calibri" w:hAnsi="Times New Roman"/>
                <w:b/>
                <w:bCs/>
                <w:sz w:val="20"/>
                <w:szCs w:val="20"/>
              </w:rPr>
            </w:pPr>
            <w:r w:rsidRPr="0093104E">
              <w:rPr>
                <w:rFonts w:ascii="Times New Roman" w:eastAsia="Calibri" w:hAnsi="Times New Roman"/>
                <w:b/>
                <w:bCs/>
                <w:sz w:val="20"/>
                <w:szCs w:val="20"/>
              </w:rPr>
              <w:t>Наименование источника</w:t>
            </w:r>
          </w:p>
        </w:tc>
        <w:tc>
          <w:tcPr>
            <w:tcW w:w="1975" w:type="dxa"/>
            <w:tcBorders>
              <w:top w:val="single" w:sz="12" w:space="0" w:color="auto"/>
              <w:bottom w:val="single" w:sz="12" w:space="0" w:color="auto"/>
            </w:tcBorders>
            <w:vAlign w:val="center"/>
          </w:tcPr>
          <w:p w14:paraId="0C0D832F" w14:textId="77777777" w:rsidR="00A35049" w:rsidRPr="0093104E" w:rsidRDefault="00A35049" w:rsidP="00A35049">
            <w:pPr>
              <w:spacing w:line="240" w:lineRule="auto"/>
              <w:ind w:firstLine="0"/>
              <w:jc w:val="center"/>
              <w:rPr>
                <w:rFonts w:ascii="Times New Roman" w:eastAsia="Calibri" w:hAnsi="Times New Roman"/>
                <w:b/>
                <w:bCs/>
                <w:sz w:val="20"/>
                <w:szCs w:val="20"/>
              </w:rPr>
            </w:pPr>
            <w:r w:rsidRPr="0093104E">
              <w:rPr>
                <w:rFonts w:ascii="Times New Roman" w:eastAsia="Calibri" w:hAnsi="Times New Roman"/>
                <w:b/>
                <w:bCs/>
                <w:sz w:val="20"/>
                <w:szCs w:val="20"/>
              </w:rPr>
              <w:t>Произведено тепловой энергии всего за год,</w:t>
            </w:r>
          </w:p>
          <w:p w14:paraId="7D6E68E1" w14:textId="77777777" w:rsidR="00A35049" w:rsidRPr="0093104E" w:rsidRDefault="00A35049" w:rsidP="00A35049">
            <w:pPr>
              <w:spacing w:line="240" w:lineRule="auto"/>
              <w:ind w:firstLine="0"/>
              <w:jc w:val="center"/>
              <w:rPr>
                <w:rFonts w:ascii="Times New Roman" w:eastAsia="Calibri" w:hAnsi="Times New Roman"/>
                <w:b/>
                <w:bCs/>
                <w:sz w:val="20"/>
                <w:szCs w:val="20"/>
              </w:rPr>
            </w:pPr>
            <w:r w:rsidRPr="0093104E">
              <w:rPr>
                <w:rFonts w:ascii="Times New Roman" w:eastAsia="Calibri" w:hAnsi="Times New Roman"/>
                <w:b/>
                <w:bCs/>
                <w:sz w:val="20"/>
                <w:szCs w:val="20"/>
              </w:rPr>
              <w:t>Гкал/год</w:t>
            </w:r>
          </w:p>
        </w:tc>
        <w:tc>
          <w:tcPr>
            <w:tcW w:w="3032" w:type="dxa"/>
            <w:tcBorders>
              <w:top w:val="single" w:sz="12" w:space="0" w:color="auto"/>
              <w:bottom w:val="single" w:sz="12" w:space="0" w:color="auto"/>
            </w:tcBorders>
            <w:vAlign w:val="center"/>
          </w:tcPr>
          <w:p w14:paraId="0FBA7288" w14:textId="77777777" w:rsidR="00A35049" w:rsidRPr="0093104E" w:rsidRDefault="00A35049" w:rsidP="00A35049">
            <w:pPr>
              <w:spacing w:line="240" w:lineRule="auto"/>
              <w:ind w:firstLine="0"/>
              <w:jc w:val="center"/>
              <w:rPr>
                <w:rFonts w:ascii="Times New Roman" w:eastAsia="Calibri" w:hAnsi="Times New Roman"/>
                <w:b/>
                <w:bCs/>
                <w:sz w:val="20"/>
                <w:szCs w:val="20"/>
              </w:rPr>
            </w:pPr>
            <w:r w:rsidRPr="0093104E">
              <w:rPr>
                <w:rFonts w:ascii="Times New Roman" w:eastAsia="Calibri" w:hAnsi="Times New Roman"/>
                <w:b/>
                <w:bCs/>
                <w:sz w:val="20"/>
                <w:szCs w:val="20"/>
              </w:rPr>
              <w:t xml:space="preserve">Объём потребления тепловой энергии на собственные и хозяйственные нужды, </w:t>
            </w:r>
          </w:p>
          <w:p w14:paraId="7EC8895E" w14:textId="77777777" w:rsidR="00A35049" w:rsidRPr="0093104E" w:rsidRDefault="00A35049" w:rsidP="00A35049">
            <w:pPr>
              <w:spacing w:line="240" w:lineRule="auto"/>
              <w:ind w:firstLine="0"/>
              <w:jc w:val="center"/>
              <w:rPr>
                <w:rFonts w:ascii="Times New Roman" w:eastAsia="Calibri" w:hAnsi="Times New Roman"/>
                <w:b/>
                <w:bCs/>
                <w:sz w:val="20"/>
                <w:szCs w:val="20"/>
              </w:rPr>
            </w:pPr>
            <w:r w:rsidRPr="0093104E">
              <w:rPr>
                <w:rFonts w:ascii="Times New Roman" w:eastAsia="Calibri" w:hAnsi="Times New Roman"/>
                <w:b/>
                <w:bCs/>
                <w:sz w:val="20"/>
                <w:szCs w:val="20"/>
              </w:rPr>
              <w:t>Гкал/год</w:t>
            </w:r>
          </w:p>
        </w:tc>
        <w:tc>
          <w:tcPr>
            <w:tcW w:w="1661" w:type="dxa"/>
            <w:tcBorders>
              <w:top w:val="single" w:sz="12" w:space="0" w:color="auto"/>
              <w:bottom w:val="single" w:sz="12" w:space="0" w:color="auto"/>
            </w:tcBorders>
            <w:vAlign w:val="center"/>
          </w:tcPr>
          <w:p w14:paraId="6E4AE3AA" w14:textId="77777777" w:rsidR="00A35049" w:rsidRPr="0093104E" w:rsidRDefault="00A35049" w:rsidP="00A35049">
            <w:pPr>
              <w:spacing w:line="240" w:lineRule="auto"/>
              <w:ind w:firstLine="0"/>
              <w:jc w:val="center"/>
              <w:rPr>
                <w:rFonts w:ascii="Times New Roman" w:eastAsia="Calibri" w:hAnsi="Times New Roman"/>
                <w:b/>
                <w:bCs/>
                <w:sz w:val="20"/>
                <w:szCs w:val="20"/>
              </w:rPr>
            </w:pPr>
            <w:r w:rsidRPr="0093104E">
              <w:rPr>
                <w:rFonts w:ascii="Times New Roman" w:eastAsia="Calibri" w:hAnsi="Times New Roman"/>
                <w:b/>
                <w:bCs/>
                <w:sz w:val="20"/>
                <w:szCs w:val="20"/>
              </w:rPr>
              <w:t>Тепловая энергия НЕТТО,</w:t>
            </w:r>
          </w:p>
          <w:p w14:paraId="4A0CEF29" w14:textId="77777777" w:rsidR="00A35049" w:rsidRPr="0093104E" w:rsidRDefault="00A35049" w:rsidP="00A35049">
            <w:pPr>
              <w:spacing w:line="240" w:lineRule="auto"/>
              <w:ind w:firstLine="0"/>
              <w:jc w:val="center"/>
              <w:rPr>
                <w:rFonts w:ascii="Times New Roman" w:eastAsia="Calibri" w:hAnsi="Times New Roman"/>
                <w:b/>
                <w:bCs/>
                <w:sz w:val="20"/>
                <w:szCs w:val="20"/>
              </w:rPr>
            </w:pPr>
            <w:r w:rsidRPr="0093104E">
              <w:rPr>
                <w:rFonts w:ascii="Times New Roman" w:eastAsia="Calibri" w:hAnsi="Times New Roman"/>
                <w:b/>
                <w:bCs/>
                <w:sz w:val="20"/>
                <w:szCs w:val="20"/>
              </w:rPr>
              <w:t>Гкал/год</w:t>
            </w:r>
          </w:p>
        </w:tc>
      </w:tr>
      <w:tr w:rsidR="00CC1230" w:rsidRPr="0093104E" w14:paraId="67B94FDF" w14:textId="77777777" w:rsidTr="00A35049">
        <w:trPr>
          <w:trHeight w:val="20"/>
        </w:trPr>
        <w:tc>
          <w:tcPr>
            <w:tcW w:w="2548" w:type="dxa"/>
            <w:tcBorders>
              <w:top w:val="single" w:sz="4" w:space="0" w:color="auto"/>
              <w:bottom w:val="single" w:sz="4" w:space="0" w:color="auto"/>
            </w:tcBorders>
            <w:vAlign w:val="center"/>
          </w:tcPr>
          <w:p w14:paraId="46D64E84" w14:textId="77777777"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Котельная №15</w:t>
            </w:r>
          </w:p>
        </w:tc>
        <w:tc>
          <w:tcPr>
            <w:tcW w:w="1975" w:type="dxa"/>
            <w:tcBorders>
              <w:top w:val="single" w:sz="4" w:space="0" w:color="auto"/>
              <w:bottom w:val="single" w:sz="4" w:space="0" w:color="auto"/>
            </w:tcBorders>
            <w:vAlign w:val="center"/>
          </w:tcPr>
          <w:p w14:paraId="268F0595" w14:textId="253F5008"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1052,60</w:t>
            </w:r>
          </w:p>
        </w:tc>
        <w:tc>
          <w:tcPr>
            <w:tcW w:w="3032" w:type="dxa"/>
            <w:tcBorders>
              <w:top w:val="single" w:sz="4" w:space="0" w:color="auto"/>
              <w:bottom w:val="single" w:sz="4" w:space="0" w:color="auto"/>
            </w:tcBorders>
            <w:vAlign w:val="center"/>
          </w:tcPr>
          <w:p w14:paraId="57D5E09F" w14:textId="315EA23C"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52,18</w:t>
            </w:r>
          </w:p>
        </w:tc>
        <w:tc>
          <w:tcPr>
            <w:tcW w:w="1661" w:type="dxa"/>
            <w:tcBorders>
              <w:top w:val="single" w:sz="4" w:space="0" w:color="auto"/>
              <w:bottom w:val="single" w:sz="4" w:space="0" w:color="auto"/>
            </w:tcBorders>
            <w:vAlign w:val="center"/>
          </w:tcPr>
          <w:p w14:paraId="43171625" w14:textId="2AC97B39"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1000,42</w:t>
            </w:r>
          </w:p>
        </w:tc>
      </w:tr>
      <w:tr w:rsidR="00CC1230" w:rsidRPr="0093104E" w14:paraId="0C600DE5" w14:textId="77777777" w:rsidTr="00A35049">
        <w:trPr>
          <w:trHeight w:val="20"/>
        </w:trPr>
        <w:tc>
          <w:tcPr>
            <w:tcW w:w="2548" w:type="dxa"/>
            <w:tcBorders>
              <w:top w:val="single" w:sz="4" w:space="0" w:color="auto"/>
              <w:bottom w:val="single" w:sz="4" w:space="0" w:color="auto"/>
            </w:tcBorders>
            <w:vAlign w:val="center"/>
          </w:tcPr>
          <w:p w14:paraId="4B3A1453" w14:textId="77777777"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Котельная МКУ-5,0</w:t>
            </w:r>
          </w:p>
        </w:tc>
        <w:tc>
          <w:tcPr>
            <w:tcW w:w="1975" w:type="dxa"/>
            <w:tcBorders>
              <w:top w:val="single" w:sz="4" w:space="0" w:color="auto"/>
              <w:bottom w:val="single" w:sz="4" w:space="0" w:color="auto"/>
            </w:tcBorders>
            <w:vAlign w:val="center"/>
          </w:tcPr>
          <w:p w14:paraId="0E2A86BA" w14:textId="37C06192"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4734,85</w:t>
            </w:r>
          </w:p>
        </w:tc>
        <w:tc>
          <w:tcPr>
            <w:tcW w:w="3032" w:type="dxa"/>
            <w:tcBorders>
              <w:top w:val="single" w:sz="4" w:space="0" w:color="auto"/>
              <w:bottom w:val="single" w:sz="4" w:space="0" w:color="auto"/>
            </w:tcBorders>
            <w:vAlign w:val="center"/>
          </w:tcPr>
          <w:p w14:paraId="107F477E" w14:textId="4C647526"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195,00</w:t>
            </w:r>
          </w:p>
        </w:tc>
        <w:tc>
          <w:tcPr>
            <w:tcW w:w="1661" w:type="dxa"/>
            <w:tcBorders>
              <w:top w:val="single" w:sz="4" w:space="0" w:color="auto"/>
              <w:bottom w:val="single" w:sz="4" w:space="0" w:color="auto"/>
            </w:tcBorders>
            <w:vAlign w:val="center"/>
          </w:tcPr>
          <w:p w14:paraId="7DE66FE8" w14:textId="2390D2EC"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4539,85</w:t>
            </w:r>
          </w:p>
        </w:tc>
      </w:tr>
      <w:tr w:rsidR="00CC1230" w:rsidRPr="0093104E" w14:paraId="29582626" w14:textId="77777777" w:rsidTr="00A35049">
        <w:trPr>
          <w:trHeight w:val="20"/>
        </w:trPr>
        <w:tc>
          <w:tcPr>
            <w:tcW w:w="2548" w:type="dxa"/>
            <w:tcBorders>
              <w:top w:val="single" w:sz="4" w:space="0" w:color="auto"/>
              <w:bottom w:val="single" w:sz="4" w:space="0" w:color="auto"/>
            </w:tcBorders>
            <w:vAlign w:val="center"/>
          </w:tcPr>
          <w:p w14:paraId="5C01D259" w14:textId="77777777"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lastRenderedPageBreak/>
              <w:t>Котельная МКУ-10,5</w:t>
            </w:r>
          </w:p>
        </w:tc>
        <w:tc>
          <w:tcPr>
            <w:tcW w:w="1975" w:type="dxa"/>
            <w:tcBorders>
              <w:top w:val="single" w:sz="4" w:space="0" w:color="auto"/>
              <w:bottom w:val="single" w:sz="4" w:space="0" w:color="auto"/>
            </w:tcBorders>
            <w:vAlign w:val="center"/>
          </w:tcPr>
          <w:p w14:paraId="4CEF7719" w14:textId="286A8344"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21894,08</w:t>
            </w:r>
          </w:p>
        </w:tc>
        <w:tc>
          <w:tcPr>
            <w:tcW w:w="3032" w:type="dxa"/>
            <w:tcBorders>
              <w:top w:val="single" w:sz="4" w:space="0" w:color="auto"/>
              <w:bottom w:val="single" w:sz="4" w:space="0" w:color="auto"/>
            </w:tcBorders>
            <w:vAlign w:val="center"/>
          </w:tcPr>
          <w:p w14:paraId="19B8E0F6" w14:textId="7903A6C9"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903,00</w:t>
            </w:r>
          </w:p>
        </w:tc>
        <w:tc>
          <w:tcPr>
            <w:tcW w:w="1661" w:type="dxa"/>
            <w:tcBorders>
              <w:top w:val="single" w:sz="4" w:space="0" w:color="auto"/>
              <w:bottom w:val="single" w:sz="4" w:space="0" w:color="auto"/>
            </w:tcBorders>
            <w:vAlign w:val="center"/>
          </w:tcPr>
          <w:p w14:paraId="649AFFE7" w14:textId="6FBF35B6"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20991,08</w:t>
            </w:r>
          </w:p>
        </w:tc>
      </w:tr>
      <w:tr w:rsidR="00CC1230" w:rsidRPr="0093104E" w14:paraId="4626EC63" w14:textId="77777777" w:rsidTr="00A35049">
        <w:trPr>
          <w:trHeight w:val="20"/>
        </w:trPr>
        <w:tc>
          <w:tcPr>
            <w:tcW w:w="2548" w:type="dxa"/>
            <w:tcBorders>
              <w:top w:val="single" w:sz="4" w:space="0" w:color="auto"/>
              <w:bottom w:val="single" w:sz="4" w:space="0" w:color="auto"/>
            </w:tcBorders>
            <w:vAlign w:val="center"/>
          </w:tcPr>
          <w:p w14:paraId="35BC427E" w14:textId="77777777"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Котельная МКУ-17,5</w:t>
            </w:r>
          </w:p>
        </w:tc>
        <w:tc>
          <w:tcPr>
            <w:tcW w:w="1975" w:type="dxa"/>
            <w:tcBorders>
              <w:top w:val="single" w:sz="4" w:space="0" w:color="auto"/>
              <w:bottom w:val="single" w:sz="4" w:space="0" w:color="auto"/>
            </w:tcBorders>
            <w:vAlign w:val="center"/>
          </w:tcPr>
          <w:p w14:paraId="124FA894" w14:textId="61D6AF32"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35044,70</w:t>
            </w:r>
          </w:p>
        </w:tc>
        <w:tc>
          <w:tcPr>
            <w:tcW w:w="3032" w:type="dxa"/>
            <w:tcBorders>
              <w:top w:val="single" w:sz="4" w:space="0" w:color="auto"/>
              <w:bottom w:val="single" w:sz="4" w:space="0" w:color="auto"/>
            </w:tcBorders>
            <w:vAlign w:val="center"/>
          </w:tcPr>
          <w:p w14:paraId="1502F036" w14:textId="5D034054"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1478,00</w:t>
            </w:r>
          </w:p>
        </w:tc>
        <w:tc>
          <w:tcPr>
            <w:tcW w:w="1661" w:type="dxa"/>
            <w:tcBorders>
              <w:top w:val="single" w:sz="4" w:space="0" w:color="auto"/>
              <w:bottom w:val="single" w:sz="4" w:space="0" w:color="auto"/>
            </w:tcBorders>
            <w:vAlign w:val="center"/>
          </w:tcPr>
          <w:p w14:paraId="2CC6152B" w14:textId="6AED2063"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33566,70</w:t>
            </w:r>
          </w:p>
        </w:tc>
      </w:tr>
      <w:tr w:rsidR="00CC1230" w:rsidRPr="0093104E" w14:paraId="4ADC2336" w14:textId="77777777" w:rsidTr="00A35049">
        <w:trPr>
          <w:trHeight w:val="20"/>
        </w:trPr>
        <w:tc>
          <w:tcPr>
            <w:tcW w:w="2548" w:type="dxa"/>
            <w:tcBorders>
              <w:top w:val="single" w:sz="4" w:space="0" w:color="auto"/>
              <w:bottom w:val="single" w:sz="4" w:space="0" w:color="auto"/>
            </w:tcBorders>
            <w:vAlign w:val="center"/>
          </w:tcPr>
          <w:p w14:paraId="5E475CAB" w14:textId="77777777"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Котельная с. Булгин</w:t>
            </w:r>
          </w:p>
        </w:tc>
        <w:tc>
          <w:tcPr>
            <w:tcW w:w="1975" w:type="dxa"/>
            <w:tcBorders>
              <w:top w:val="single" w:sz="4" w:space="0" w:color="auto"/>
              <w:bottom w:val="single" w:sz="4" w:space="0" w:color="auto"/>
            </w:tcBorders>
            <w:vAlign w:val="center"/>
          </w:tcPr>
          <w:p w14:paraId="72BAE9A1" w14:textId="799FCE80"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10129,60</w:t>
            </w:r>
          </w:p>
        </w:tc>
        <w:tc>
          <w:tcPr>
            <w:tcW w:w="3032" w:type="dxa"/>
            <w:tcBorders>
              <w:top w:val="single" w:sz="4" w:space="0" w:color="auto"/>
              <w:bottom w:val="single" w:sz="4" w:space="0" w:color="auto"/>
            </w:tcBorders>
            <w:vAlign w:val="center"/>
          </w:tcPr>
          <w:p w14:paraId="07A1B9B5" w14:textId="696351E4"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261,29</w:t>
            </w:r>
          </w:p>
        </w:tc>
        <w:tc>
          <w:tcPr>
            <w:tcW w:w="1661" w:type="dxa"/>
            <w:tcBorders>
              <w:top w:val="single" w:sz="4" w:space="0" w:color="auto"/>
              <w:bottom w:val="single" w:sz="4" w:space="0" w:color="auto"/>
            </w:tcBorders>
            <w:vAlign w:val="center"/>
          </w:tcPr>
          <w:p w14:paraId="625DFDBD" w14:textId="784122C8"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9868,31</w:t>
            </w:r>
          </w:p>
        </w:tc>
      </w:tr>
      <w:tr w:rsidR="00CC1230" w:rsidRPr="0093104E" w14:paraId="29029041" w14:textId="77777777" w:rsidTr="00A35049">
        <w:trPr>
          <w:trHeight w:val="20"/>
        </w:trPr>
        <w:tc>
          <w:tcPr>
            <w:tcW w:w="2548" w:type="dxa"/>
            <w:tcBorders>
              <w:top w:val="single" w:sz="4" w:space="0" w:color="auto"/>
              <w:bottom w:val="single" w:sz="4" w:space="0" w:color="auto"/>
            </w:tcBorders>
            <w:vAlign w:val="center"/>
          </w:tcPr>
          <w:p w14:paraId="7A3FA981" w14:textId="77777777"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Котельная п. Аэропорт</w:t>
            </w:r>
          </w:p>
        </w:tc>
        <w:tc>
          <w:tcPr>
            <w:tcW w:w="1975" w:type="dxa"/>
            <w:tcBorders>
              <w:top w:val="single" w:sz="4" w:space="0" w:color="auto"/>
              <w:bottom w:val="single" w:sz="4" w:space="0" w:color="auto"/>
            </w:tcBorders>
            <w:vAlign w:val="center"/>
          </w:tcPr>
          <w:p w14:paraId="7756A05D" w14:textId="399E1642"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2985,88</w:t>
            </w:r>
          </w:p>
        </w:tc>
        <w:tc>
          <w:tcPr>
            <w:tcW w:w="3032" w:type="dxa"/>
            <w:tcBorders>
              <w:top w:val="single" w:sz="4" w:space="0" w:color="auto"/>
              <w:bottom w:val="single" w:sz="4" w:space="0" w:color="auto"/>
            </w:tcBorders>
            <w:vAlign w:val="center"/>
          </w:tcPr>
          <w:p w14:paraId="5152FC35" w14:textId="2BF1BF9B"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121,95</w:t>
            </w:r>
          </w:p>
        </w:tc>
        <w:tc>
          <w:tcPr>
            <w:tcW w:w="1661" w:type="dxa"/>
            <w:tcBorders>
              <w:top w:val="single" w:sz="4" w:space="0" w:color="auto"/>
              <w:bottom w:val="single" w:sz="4" w:space="0" w:color="auto"/>
            </w:tcBorders>
            <w:vAlign w:val="center"/>
          </w:tcPr>
          <w:p w14:paraId="77A250CC" w14:textId="4A5A339F"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2863,93</w:t>
            </w:r>
          </w:p>
        </w:tc>
      </w:tr>
      <w:tr w:rsidR="00CC1230" w:rsidRPr="0093104E" w14:paraId="4B5BAB5A" w14:textId="77777777" w:rsidTr="00A35049">
        <w:trPr>
          <w:trHeight w:val="20"/>
        </w:trPr>
        <w:tc>
          <w:tcPr>
            <w:tcW w:w="2548" w:type="dxa"/>
            <w:tcBorders>
              <w:top w:val="single" w:sz="4" w:space="0" w:color="auto"/>
              <w:bottom w:val="single" w:sz="4" w:space="0" w:color="auto"/>
            </w:tcBorders>
            <w:vAlign w:val="center"/>
          </w:tcPr>
          <w:p w14:paraId="6264E80D" w14:textId="77777777"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Котельная с. Вострецово</w:t>
            </w:r>
          </w:p>
        </w:tc>
        <w:tc>
          <w:tcPr>
            <w:tcW w:w="1975" w:type="dxa"/>
            <w:tcBorders>
              <w:top w:val="single" w:sz="4" w:space="0" w:color="auto"/>
              <w:bottom w:val="single" w:sz="4" w:space="0" w:color="auto"/>
            </w:tcBorders>
            <w:vAlign w:val="center"/>
          </w:tcPr>
          <w:p w14:paraId="54271DC7" w14:textId="6E644C33"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3770,10</w:t>
            </w:r>
          </w:p>
        </w:tc>
        <w:tc>
          <w:tcPr>
            <w:tcW w:w="3032" w:type="dxa"/>
            <w:tcBorders>
              <w:top w:val="single" w:sz="4" w:space="0" w:color="auto"/>
              <w:bottom w:val="single" w:sz="4" w:space="0" w:color="auto"/>
            </w:tcBorders>
            <w:vAlign w:val="center"/>
          </w:tcPr>
          <w:p w14:paraId="7BAE3A13" w14:textId="6FA55A2A"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131,55</w:t>
            </w:r>
          </w:p>
        </w:tc>
        <w:tc>
          <w:tcPr>
            <w:tcW w:w="1661" w:type="dxa"/>
            <w:tcBorders>
              <w:top w:val="single" w:sz="4" w:space="0" w:color="auto"/>
              <w:bottom w:val="single" w:sz="4" w:space="0" w:color="auto"/>
            </w:tcBorders>
            <w:vAlign w:val="center"/>
          </w:tcPr>
          <w:p w14:paraId="65F6E27C" w14:textId="2E5DA2A6"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3638,55</w:t>
            </w:r>
          </w:p>
        </w:tc>
      </w:tr>
      <w:tr w:rsidR="00CC1230" w:rsidRPr="0093104E" w14:paraId="1EAA9C1F" w14:textId="77777777" w:rsidTr="00A35049">
        <w:trPr>
          <w:trHeight w:val="20"/>
        </w:trPr>
        <w:tc>
          <w:tcPr>
            <w:tcW w:w="2548" w:type="dxa"/>
            <w:tcBorders>
              <w:top w:val="single" w:sz="4" w:space="0" w:color="auto"/>
              <w:bottom w:val="single" w:sz="4" w:space="0" w:color="auto"/>
            </w:tcBorders>
            <w:vAlign w:val="center"/>
          </w:tcPr>
          <w:p w14:paraId="16C982A6" w14:textId="77777777"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Котельная п. Новое Устье</w:t>
            </w:r>
          </w:p>
        </w:tc>
        <w:tc>
          <w:tcPr>
            <w:tcW w:w="1975" w:type="dxa"/>
            <w:tcBorders>
              <w:top w:val="single" w:sz="4" w:space="0" w:color="auto"/>
              <w:bottom w:val="single" w:sz="4" w:space="0" w:color="auto"/>
            </w:tcBorders>
            <w:vAlign w:val="center"/>
          </w:tcPr>
          <w:p w14:paraId="4BA5E3CF" w14:textId="77FCBB8D"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5260,30</w:t>
            </w:r>
          </w:p>
        </w:tc>
        <w:tc>
          <w:tcPr>
            <w:tcW w:w="3032" w:type="dxa"/>
            <w:tcBorders>
              <w:top w:val="single" w:sz="4" w:space="0" w:color="auto"/>
              <w:bottom w:val="single" w:sz="4" w:space="0" w:color="auto"/>
            </w:tcBorders>
            <w:vAlign w:val="center"/>
          </w:tcPr>
          <w:p w14:paraId="36215D4F" w14:textId="5446810A"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128,89</w:t>
            </w:r>
          </w:p>
        </w:tc>
        <w:tc>
          <w:tcPr>
            <w:tcW w:w="1661" w:type="dxa"/>
            <w:tcBorders>
              <w:top w:val="single" w:sz="4" w:space="0" w:color="auto"/>
              <w:bottom w:val="single" w:sz="4" w:space="0" w:color="auto"/>
            </w:tcBorders>
            <w:vAlign w:val="center"/>
          </w:tcPr>
          <w:p w14:paraId="390562C3" w14:textId="0C14843D"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5131,41</w:t>
            </w:r>
          </w:p>
        </w:tc>
      </w:tr>
    </w:tbl>
    <w:p w14:paraId="2C588FD7" w14:textId="1E229532" w:rsidR="00A35049" w:rsidRPr="0093104E" w:rsidRDefault="00A35049" w:rsidP="00A35049">
      <w:pPr>
        <w:pStyle w:val="aff5"/>
        <w:spacing w:before="120" w:after="120" w:line="276" w:lineRule="auto"/>
        <w:ind w:firstLine="709"/>
        <w:rPr>
          <w:szCs w:val="28"/>
        </w:rPr>
      </w:pPr>
      <w:r w:rsidRPr="0093104E">
        <w:rPr>
          <w:szCs w:val="28"/>
        </w:rPr>
        <w:t>Количество отпущенной тепловой энергии, среднесуточный отпуск тепловой энергии и среднегодовая загрузка котельных в Охотском муниципальном округе представлены в табл. 1.6.3-3.</w:t>
      </w:r>
    </w:p>
    <w:p w14:paraId="77D4A380" w14:textId="77777777" w:rsidR="00ED09F6" w:rsidRDefault="00ED09F6" w:rsidP="007023E7">
      <w:pPr>
        <w:pStyle w:val="aff5"/>
        <w:spacing w:before="120" w:after="120" w:line="276" w:lineRule="auto"/>
        <w:ind w:firstLine="709"/>
        <w:jc w:val="right"/>
        <w:rPr>
          <w:szCs w:val="28"/>
        </w:rPr>
      </w:pPr>
    </w:p>
    <w:p w14:paraId="6B1D05F7" w14:textId="77777777" w:rsidR="00ED09F6" w:rsidRDefault="00ED09F6" w:rsidP="007023E7">
      <w:pPr>
        <w:pStyle w:val="aff5"/>
        <w:spacing w:before="120" w:after="120" w:line="276" w:lineRule="auto"/>
        <w:ind w:firstLine="709"/>
        <w:jc w:val="right"/>
        <w:rPr>
          <w:szCs w:val="28"/>
        </w:rPr>
      </w:pPr>
    </w:p>
    <w:p w14:paraId="267372BF" w14:textId="77777777" w:rsidR="00ED09F6" w:rsidRDefault="00ED09F6" w:rsidP="007023E7">
      <w:pPr>
        <w:pStyle w:val="aff5"/>
        <w:spacing w:before="120" w:after="120" w:line="276" w:lineRule="auto"/>
        <w:ind w:firstLine="709"/>
        <w:jc w:val="right"/>
        <w:rPr>
          <w:szCs w:val="28"/>
        </w:rPr>
      </w:pPr>
    </w:p>
    <w:p w14:paraId="1AD11AE9" w14:textId="77777777" w:rsidR="00ED09F6" w:rsidRDefault="00ED09F6" w:rsidP="007023E7">
      <w:pPr>
        <w:pStyle w:val="aff5"/>
        <w:spacing w:before="120" w:after="120" w:line="276" w:lineRule="auto"/>
        <w:ind w:firstLine="709"/>
        <w:jc w:val="right"/>
        <w:rPr>
          <w:szCs w:val="28"/>
        </w:rPr>
      </w:pPr>
    </w:p>
    <w:p w14:paraId="2AC98AEC" w14:textId="3605E28D" w:rsidR="007023E7" w:rsidRPr="0093104E" w:rsidRDefault="00A35049" w:rsidP="007023E7">
      <w:pPr>
        <w:pStyle w:val="aff5"/>
        <w:spacing w:before="120" w:after="120" w:line="276" w:lineRule="auto"/>
        <w:ind w:firstLine="709"/>
        <w:jc w:val="right"/>
        <w:rPr>
          <w:szCs w:val="28"/>
        </w:rPr>
      </w:pPr>
      <w:r w:rsidRPr="0093104E">
        <w:rPr>
          <w:szCs w:val="28"/>
        </w:rPr>
        <w:t>Таблица 1.6.3-3</w:t>
      </w:r>
    </w:p>
    <w:p w14:paraId="5072A683" w14:textId="5BB43106" w:rsidR="00A35049" w:rsidRPr="0093104E" w:rsidRDefault="00A35049" w:rsidP="007023E7">
      <w:pPr>
        <w:pStyle w:val="aff5"/>
        <w:spacing w:before="120" w:after="120" w:line="276" w:lineRule="auto"/>
        <w:ind w:firstLine="709"/>
        <w:jc w:val="center"/>
        <w:rPr>
          <w:szCs w:val="28"/>
        </w:rPr>
      </w:pPr>
      <w:r w:rsidRPr="0093104E">
        <w:t>Среднегодовая загрузка оборудования</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4A0" w:firstRow="1" w:lastRow="0" w:firstColumn="1" w:lastColumn="0" w:noHBand="0" w:noVBand="1"/>
      </w:tblPr>
      <w:tblGrid>
        <w:gridCol w:w="2835"/>
        <w:gridCol w:w="1477"/>
        <w:gridCol w:w="1874"/>
        <w:gridCol w:w="1542"/>
        <w:gridCol w:w="1842"/>
      </w:tblGrid>
      <w:tr w:rsidR="00A35049" w:rsidRPr="0093104E" w14:paraId="44477029" w14:textId="77777777" w:rsidTr="00CC1230">
        <w:trPr>
          <w:trHeight w:val="20"/>
          <w:tblHeader/>
          <w:jc w:val="center"/>
        </w:trPr>
        <w:tc>
          <w:tcPr>
            <w:tcW w:w="2762" w:type="dxa"/>
            <w:tcBorders>
              <w:top w:val="single" w:sz="12" w:space="0" w:color="auto"/>
              <w:bottom w:val="single" w:sz="12" w:space="0" w:color="auto"/>
            </w:tcBorders>
            <w:vAlign w:val="center"/>
          </w:tcPr>
          <w:p w14:paraId="2C747B87" w14:textId="77777777" w:rsidR="00A35049" w:rsidRPr="0093104E" w:rsidRDefault="00A35049" w:rsidP="00A35049">
            <w:pPr>
              <w:spacing w:line="240" w:lineRule="auto"/>
              <w:ind w:firstLine="0"/>
              <w:jc w:val="center"/>
              <w:rPr>
                <w:rFonts w:ascii="Times New Roman" w:eastAsia="Calibri" w:hAnsi="Times New Roman"/>
                <w:b/>
                <w:bCs/>
                <w:sz w:val="20"/>
                <w:szCs w:val="20"/>
              </w:rPr>
            </w:pPr>
            <w:r w:rsidRPr="0093104E">
              <w:rPr>
                <w:rFonts w:ascii="Times New Roman" w:eastAsia="Calibri" w:hAnsi="Times New Roman"/>
                <w:b/>
                <w:bCs/>
                <w:sz w:val="20"/>
                <w:szCs w:val="20"/>
              </w:rPr>
              <w:t>Наименование теплоисточника</w:t>
            </w:r>
          </w:p>
        </w:tc>
        <w:tc>
          <w:tcPr>
            <w:tcW w:w="1439" w:type="dxa"/>
            <w:tcBorders>
              <w:top w:val="single" w:sz="12" w:space="0" w:color="auto"/>
              <w:bottom w:val="single" w:sz="12" w:space="0" w:color="auto"/>
            </w:tcBorders>
            <w:vAlign w:val="center"/>
          </w:tcPr>
          <w:p w14:paraId="0BB3AA43" w14:textId="77777777" w:rsidR="00A35049" w:rsidRPr="0093104E" w:rsidRDefault="00A35049" w:rsidP="00A35049">
            <w:pPr>
              <w:spacing w:line="240" w:lineRule="auto"/>
              <w:ind w:firstLine="0"/>
              <w:jc w:val="center"/>
              <w:rPr>
                <w:rFonts w:ascii="Times New Roman" w:eastAsia="Calibri" w:hAnsi="Times New Roman"/>
                <w:b/>
                <w:bCs/>
                <w:sz w:val="20"/>
                <w:szCs w:val="20"/>
              </w:rPr>
            </w:pPr>
            <w:r w:rsidRPr="0093104E">
              <w:rPr>
                <w:rFonts w:ascii="Times New Roman" w:eastAsia="Calibri" w:hAnsi="Times New Roman"/>
                <w:b/>
                <w:bCs/>
                <w:sz w:val="20"/>
                <w:szCs w:val="20"/>
              </w:rPr>
              <w:t>Выработка тепловой энергии, Гкал</w:t>
            </w:r>
          </w:p>
        </w:tc>
        <w:tc>
          <w:tcPr>
            <w:tcW w:w="1826" w:type="dxa"/>
            <w:tcBorders>
              <w:top w:val="single" w:sz="12" w:space="0" w:color="auto"/>
              <w:bottom w:val="single" w:sz="12" w:space="0" w:color="auto"/>
            </w:tcBorders>
            <w:vAlign w:val="center"/>
          </w:tcPr>
          <w:p w14:paraId="06977302" w14:textId="77777777" w:rsidR="00A35049" w:rsidRPr="0093104E" w:rsidRDefault="00A35049" w:rsidP="00A35049">
            <w:pPr>
              <w:spacing w:line="240" w:lineRule="auto"/>
              <w:ind w:firstLine="0"/>
              <w:jc w:val="center"/>
              <w:rPr>
                <w:rFonts w:ascii="Times New Roman" w:eastAsia="Calibri" w:hAnsi="Times New Roman"/>
                <w:b/>
                <w:bCs/>
                <w:sz w:val="20"/>
                <w:szCs w:val="20"/>
              </w:rPr>
            </w:pPr>
            <w:r w:rsidRPr="0093104E">
              <w:rPr>
                <w:rFonts w:ascii="Times New Roman" w:eastAsia="Calibri" w:hAnsi="Times New Roman"/>
                <w:b/>
                <w:bCs/>
                <w:sz w:val="20"/>
                <w:szCs w:val="20"/>
              </w:rPr>
              <w:t>Располагаемая мощность теплоисточника, Гкал/час</w:t>
            </w:r>
          </w:p>
        </w:tc>
        <w:tc>
          <w:tcPr>
            <w:tcW w:w="1502" w:type="dxa"/>
            <w:tcBorders>
              <w:top w:val="single" w:sz="12" w:space="0" w:color="auto"/>
              <w:bottom w:val="single" w:sz="12" w:space="0" w:color="auto"/>
            </w:tcBorders>
            <w:vAlign w:val="center"/>
          </w:tcPr>
          <w:p w14:paraId="7B23BCB6" w14:textId="77777777" w:rsidR="00A35049" w:rsidRPr="0093104E" w:rsidRDefault="00A35049" w:rsidP="00A35049">
            <w:pPr>
              <w:spacing w:line="240" w:lineRule="auto"/>
              <w:ind w:firstLine="0"/>
              <w:jc w:val="center"/>
              <w:rPr>
                <w:rFonts w:ascii="Times New Roman" w:eastAsia="Calibri" w:hAnsi="Times New Roman"/>
                <w:b/>
                <w:bCs/>
                <w:sz w:val="20"/>
                <w:szCs w:val="20"/>
              </w:rPr>
            </w:pPr>
            <w:r w:rsidRPr="0093104E">
              <w:rPr>
                <w:rFonts w:ascii="Times New Roman" w:eastAsia="Calibri" w:hAnsi="Times New Roman"/>
                <w:b/>
                <w:bCs/>
                <w:sz w:val="20"/>
                <w:szCs w:val="20"/>
              </w:rPr>
              <w:t>Среднечасовой отпуск тепла, Гкал/час</w:t>
            </w:r>
          </w:p>
        </w:tc>
        <w:tc>
          <w:tcPr>
            <w:tcW w:w="1795" w:type="dxa"/>
            <w:tcBorders>
              <w:top w:val="single" w:sz="12" w:space="0" w:color="auto"/>
              <w:bottom w:val="single" w:sz="12" w:space="0" w:color="auto"/>
            </w:tcBorders>
            <w:vAlign w:val="center"/>
          </w:tcPr>
          <w:p w14:paraId="250B79AC" w14:textId="77777777" w:rsidR="00A35049" w:rsidRPr="0093104E" w:rsidRDefault="00A35049" w:rsidP="00A35049">
            <w:pPr>
              <w:spacing w:line="240" w:lineRule="auto"/>
              <w:ind w:firstLine="0"/>
              <w:jc w:val="center"/>
              <w:rPr>
                <w:rFonts w:ascii="Times New Roman" w:eastAsia="Calibri" w:hAnsi="Times New Roman"/>
                <w:b/>
                <w:bCs/>
                <w:sz w:val="20"/>
                <w:szCs w:val="20"/>
              </w:rPr>
            </w:pPr>
            <w:r w:rsidRPr="0093104E">
              <w:rPr>
                <w:rFonts w:ascii="Times New Roman" w:eastAsia="Calibri" w:hAnsi="Times New Roman"/>
                <w:b/>
                <w:bCs/>
                <w:sz w:val="20"/>
                <w:szCs w:val="20"/>
              </w:rPr>
              <w:t>Среднегодовая загрузка оборудования, %</w:t>
            </w:r>
          </w:p>
        </w:tc>
      </w:tr>
      <w:tr w:rsidR="00CC1230" w:rsidRPr="0093104E" w14:paraId="400EC0E4" w14:textId="77777777" w:rsidTr="00CC1230">
        <w:trPr>
          <w:trHeight w:val="20"/>
          <w:jc w:val="center"/>
        </w:trPr>
        <w:tc>
          <w:tcPr>
            <w:tcW w:w="2762" w:type="dxa"/>
            <w:tcBorders>
              <w:top w:val="single" w:sz="4" w:space="0" w:color="auto"/>
              <w:bottom w:val="single" w:sz="4" w:space="0" w:color="auto"/>
            </w:tcBorders>
            <w:vAlign w:val="center"/>
          </w:tcPr>
          <w:p w14:paraId="03A6A2F9" w14:textId="77777777"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Котельная №15</w:t>
            </w:r>
          </w:p>
        </w:tc>
        <w:tc>
          <w:tcPr>
            <w:tcW w:w="1439" w:type="dxa"/>
            <w:tcBorders>
              <w:top w:val="single" w:sz="4" w:space="0" w:color="auto"/>
              <w:bottom w:val="single" w:sz="4" w:space="0" w:color="auto"/>
            </w:tcBorders>
            <w:vAlign w:val="center"/>
          </w:tcPr>
          <w:p w14:paraId="2AC6E846" w14:textId="10F56EBC"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1052,60</w:t>
            </w:r>
          </w:p>
        </w:tc>
        <w:tc>
          <w:tcPr>
            <w:tcW w:w="1826" w:type="dxa"/>
            <w:tcBorders>
              <w:top w:val="single" w:sz="4" w:space="0" w:color="auto"/>
              <w:bottom w:val="single" w:sz="4" w:space="0" w:color="auto"/>
            </w:tcBorders>
            <w:vAlign w:val="center"/>
          </w:tcPr>
          <w:p w14:paraId="2BC999A7" w14:textId="1F09BE79"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0,690</w:t>
            </w:r>
          </w:p>
        </w:tc>
        <w:tc>
          <w:tcPr>
            <w:tcW w:w="1502" w:type="dxa"/>
            <w:tcBorders>
              <w:top w:val="single" w:sz="4" w:space="0" w:color="auto"/>
              <w:bottom w:val="single" w:sz="4" w:space="0" w:color="auto"/>
            </w:tcBorders>
            <w:vAlign w:val="center"/>
          </w:tcPr>
          <w:p w14:paraId="7018556F" w14:textId="5FEB68AB"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0,161</w:t>
            </w:r>
          </w:p>
        </w:tc>
        <w:tc>
          <w:tcPr>
            <w:tcW w:w="1795" w:type="dxa"/>
            <w:tcBorders>
              <w:top w:val="single" w:sz="4" w:space="0" w:color="auto"/>
              <w:bottom w:val="single" w:sz="4" w:space="0" w:color="auto"/>
            </w:tcBorders>
            <w:vAlign w:val="center"/>
          </w:tcPr>
          <w:p w14:paraId="7092853F" w14:textId="64DA8837"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23,28</w:t>
            </w:r>
          </w:p>
        </w:tc>
      </w:tr>
      <w:tr w:rsidR="00CC1230" w:rsidRPr="0093104E" w14:paraId="2C03ED01" w14:textId="77777777" w:rsidTr="00CC1230">
        <w:trPr>
          <w:trHeight w:val="20"/>
          <w:jc w:val="center"/>
        </w:trPr>
        <w:tc>
          <w:tcPr>
            <w:tcW w:w="2762" w:type="dxa"/>
            <w:tcBorders>
              <w:top w:val="single" w:sz="4" w:space="0" w:color="auto"/>
              <w:bottom w:val="single" w:sz="4" w:space="0" w:color="auto"/>
            </w:tcBorders>
            <w:vAlign w:val="center"/>
          </w:tcPr>
          <w:p w14:paraId="110AC02D" w14:textId="77777777"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Котельная МКУ-5,0</w:t>
            </w:r>
          </w:p>
        </w:tc>
        <w:tc>
          <w:tcPr>
            <w:tcW w:w="1439" w:type="dxa"/>
            <w:tcBorders>
              <w:top w:val="single" w:sz="4" w:space="0" w:color="auto"/>
              <w:bottom w:val="single" w:sz="4" w:space="0" w:color="auto"/>
            </w:tcBorders>
            <w:vAlign w:val="center"/>
          </w:tcPr>
          <w:p w14:paraId="647B2D8D" w14:textId="12927D93"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4734,85</w:t>
            </w:r>
          </w:p>
        </w:tc>
        <w:tc>
          <w:tcPr>
            <w:tcW w:w="1826" w:type="dxa"/>
            <w:tcBorders>
              <w:top w:val="single" w:sz="4" w:space="0" w:color="auto"/>
              <w:bottom w:val="single" w:sz="4" w:space="0" w:color="auto"/>
            </w:tcBorders>
            <w:vAlign w:val="center"/>
          </w:tcPr>
          <w:p w14:paraId="648F64B2" w14:textId="1DE312D5"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4,020</w:t>
            </w:r>
          </w:p>
        </w:tc>
        <w:tc>
          <w:tcPr>
            <w:tcW w:w="1502" w:type="dxa"/>
            <w:tcBorders>
              <w:top w:val="single" w:sz="4" w:space="0" w:color="auto"/>
              <w:bottom w:val="single" w:sz="4" w:space="0" w:color="auto"/>
            </w:tcBorders>
            <w:vAlign w:val="center"/>
          </w:tcPr>
          <w:p w14:paraId="6C16DEC6" w14:textId="277D9C49"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0,723</w:t>
            </w:r>
          </w:p>
        </w:tc>
        <w:tc>
          <w:tcPr>
            <w:tcW w:w="1795" w:type="dxa"/>
            <w:tcBorders>
              <w:top w:val="single" w:sz="4" w:space="0" w:color="auto"/>
              <w:bottom w:val="single" w:sz="4" w:space="0" w:color="auto"/>
            </w:tcBorders>
            <w:vAlign w:val="center"/>
          </w:tcPr>
          <w:p w14:paraId="446D312A" w14:textId="1C7DD97C"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17,98</w:t>
            </w:r>
          </w:p>
        </w:tc>
      </w:tr>
      <w:tr w:rsidR="00CC1230" w:rsidRPr="0093104E" w14:paraId="2E63F22F" w14:textId="77777777" w:rsidTr="00CC1230">
        <w:trPr>
          <w:trHeight w:val="20"/>
          <w:jc w:val="center"/>
        </w:trPr>
        <w:tc>
          <w:tcPr>
            <w:tcW w:w="2762" w:type="dxa"/>
            <w:tcBorders>
              <w:top w:val="single" w:sz="4" w:space="0" w:color="auto"/>
              <w:bottom w:val="single" w:sz="4" w:space="0" w:color="auto"/>
            </w:tcBorders>
            <w:vAlign w:val="center"/>
          </w:tcPr>
          <w:p w14:paraId="2DA8038D" w14:textId="77777777"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Котельная МКУ-10,5</w:t>
            </w:r>
          </w:p>
        </w:tc>
        <w:tc>
          <w:tcPr>
            <w:tcW w:w="1439" w:type="dxa"/>
            <w:tcBorders>
              <w:top w:val="single" w:sz="4" w:space="0" w:color="auto"/>
              <w:bottom w:val="single" w:sz="4" w:space="0" w:color="auto"/>
            </w:tcBorders>
            <w:vAlign w:val="center"/>
          </w:tcPr>
          <w:p w14:paraId="219CF6F1" w14:textId="4AFB7ACA"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21894,08</w:t>
            </w:r>
          </w:p>
        </w:tc>
        <w:tc>
          <w:tcPr>
            <w:tcW w:w="1826" w:type="dxa"/>
            <w:tcBorders>
              <w:top w:val="single" w:sz="4" w:space="0" w:color="auto"/>
              <w:bottom w:val="single" w:sz="4" w:space="0" w:color="auto"/>
            </w:tcBorders>
            <w:vAlign w:val="center"/>
          </w:tcPr>
          <w:p w14:paraId="1DBA304D" w14:textId="6E574F74"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9,030</w:t>
            </w:r>
          </w:p>
        </w:tc>
        <w:tc>
          <w:tcPr>
            <w:tcW w:w="1502" w:type="dxa"/>
            <w:tcBorders>
              <w:top w:val="single" w:sz="4" w:space="0" w:color="auto"/>
              <w:bottom w:val="single" w:sz="4" w:space="0" w:color="auto"/>
            </w:tcBorders>
            <w:vAlign w:val="center"/>
          </w:tcPr>
          <w:p w14:paraId="0ADBCF05" w14:textId="00C64056"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3,342</w:t>
            </w:r>
          </w:p>
        </w:tc>
        <w:tc>
          <w:tcPr>
            <w:tcW w:w="1795" w:type="dxa"/>
            <w:tcBorders>
              <w:top w:val="single" w:sz="4" w:space="0" w:color="auto"/>
              <w:bottom w:val="single" w:sz="4" w:space="0" w:color="auto"/>
            </w:tcBorders>
            <w:vAlign w:val="center"/>
          </w:tcPr>
          <w:p w14:paraId="2DA1AC83" w14:textId="7A692DF3"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37,01</w:t>
            </w:r>
          </w:p>
        </w:tc>
      </w:tr>
      <w:tr w:rsidR="00CC1230" w:rsidRPr="0093104E" w14:paraId="7919072C" w14:textId="77777777" w:rsidTr="00CC1230">
        <w:trPr>
          <w:trHeight w:val="20"/>
          <w:jc w:val="center"/>
        </w:trPr>
        <w:tc>
          <w:tcPr>
            <w:tcW w:w="2762" w:type="dxa"/>
            <w:tcBorders>
              <w:top w:val="single" w:sz="4" w:space="0" w:color="auto"/>
              <w:bottom w:val="single" w:sz="4" w:space="0" w:color="auto"/>
            </w:tcBorders>
            <w:vAlign w:val="center"/>
          </w:tcPr>
          <w:p w14:paraId="4B4ED1AF" w14:textId="77777777"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Котельная МКУ-17,5</w:t>
            </w:r>
          </w:p>
        </w:tc>
        <w:tc>
          <w:tcPr>
            <w:tcW w:w="1439" w:type="dxa"/>
            <w:tcBorders>
              <w:top w:val="single" w:sz="4" w:space="0" w:color="auto"/>
              <w:bottom w:val="single" w:sz="4" w:space="0" w:color="auto"/>
            </w:tcBorders>
            <w:vAlign w:val="center"/>
          </w:tcPr>
          <w:p w14:paraId="29CF13E5" w14:textId="28CCC9B9"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35044,70</w:t>
            </w:r>
          </w:p>
        </w:tc>
        <w:tc>
          <w:tcPr>
            <w:tcW w:w="1826" w:type="dxa"/>
            <w:tcBorders>
              <w:top w:val="single" w:sz="4" w:space="0" w:color="auto"/>
              <w:bottom w:val="single" w:sz="4" w:space="0" w:color="auto"/>
            </w:tcBorders>
            <w:vAlign w:val="center"/>
          </w:tcPr>
          <w:p w14:paraId="083B128F" w14:textId="2D8DC463"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15,050</w:t>
            </w:r>
          </w:p>
        </w:tc>
        <w:tc>
          <w:tcPr>
            <w:tcW w:w="1502" w:type="dxa"/>
            <w:tcBorders>
              <w:top w:val="single" w:sz="4" w:space="0" w:color="auto"/>
              <w:bottom w:val="single" w:sz="4" w:space="0" w:color="auto"/>
            </w:tcBorders>
            <w:vAlign w:val="center"/>
          </w:tcPr>
          <w:p w14:paraId="5D43ADAC" w14:textId="39B5CD54"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5,349</w:t>
            </w:r>
          </w:p>
        </w:tc>
        <w:tc>
          <w:tcPr>
            <w:tcW w:w="1795" w:type="dxa"/>
            <w:tcBorders>
              <w:top w:val="single" w:sz="4" w:space="0" w:color="auto"/>
              <w:bottom w:val="single" w:sz="4" w:space="0" w:color="auto"/>
            </w:tcBorders>
            <w:vAlign w:val="center"/>
          </w:tcPr>
          <w:p w14:paraId="086A8265" w14:textId="34098580"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35,54</w:t>
            </w:r>
          </w:p>
        </w:tc>
      </w:tr>
      <w:tr w:rsidR="00CC1230" w:rsidRPr="0093104E" w14:paraId="624728A5" w14:textId="77777777" w:rsidTr="00CC1230">
        <w:trPr>
          <w:trHeight w:val="20"/>
          <w:jc w:val="center"/>
        </w:trPr>
        <w:tc>
          <w:tcPr>
            <w:tcW w:w="2762" w:type="dxa"/>
            <w:tcBorders>
              <w:top w:val="single" w:sz="4" w:space="0" w:color="auto"/>
              <w:bottom w:val="single" w:sz="4" w:space="0" w:color="auto"/>
            </w:tcBorders>
          </w:tcPr>
          <w:p w14:paraId="503522D0" w14:textId="77777777"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Котельная с. Булгин</w:t>
            </w:r>
          </w:p>
        </w:tc>
        <w:tc>
          <w:tcPr>
            <w:tcW w:w="1439" w:type="dxa"/>
            <w:tcBorders>
              <w:top w:val="single" w:sz="4" w:space="0" w:color="auto"/>
              <w:bottom w:val="single" w:sz="4" w:space="0" w:color="auto"/>
            </w:tcBorders>
            <w:vAlign w:val="center"/>
          </w:tcPr>
          <w:p w14:paraId="21855AE8" w14:textId="533B5FED"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10129,60</w:t>
            </w:r>
          </w:p>
        </w:tc>
        <w:tc>
          <w:tcPr>
            <w:tcW w:w="1826" w:type="dxa"/>
            <w:tcBorders>
              <w:top w:val="single" w:sz="4" w:space="0" w:color="auto"/>
              <w:bottom w:val="single" w:sz="4" w:space="0" w:color="auto"/>
            </w:tcBorders>
            <w:vAlign w:val="center"/>
          </w:tcPr>
          <w:p w14:paraId="13FD4BDA" w14:textId="393FE9A3"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4,773</w:t>
            </w:r>
          </w:p>
        </w:tc>
        <w:tc>
          <w:tcPr>
            <w:tcW w:w="1502" w:type="dxa"/>
            <w:tcBorders>
              <w:top w:val="single" w:sz="4" w:space="0" w:color="auto"/>
              <w:bottom w:val="single" w:sz="4" w:space="0" w:color="auto"/>
            </w:tcBorders>
            <w:vAlign w:val="center"/>
          </w:tcPr>
          <w:p w14:paraId="7753AE4D" w14:textId="773A3F11"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1,546</w:t>
            </w:r>
          </w:p>
        </w:tc>
        <w:tc>
          <w:tcPr>
            <w:tcW w:w="1795" w:type="dxa"/>
            <w:tcBorders>
              <w:top w:val="single" w:sz="4" w:space="0" w:color="auto"/>
              <w:bottom w:val="single" w:sz="4" w:space="0" w:color="auto"/>
            </w:tcBorders>
            <w:vAlign w:val="center"/>
          </w:tcPr>
          <w:p w14:paraId="6052C472" w14:textId="5DD5E1D4"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32,39</w:t>
            </w:r>
          </w:p>
        </w:tc>
      </w:tr>
      <w:tr w:rsidR="00CC1230" w:rsidRPr="0093104E" w14:paraId="4C0554DD" w14:textId="77777777" w:rsidTr="00CC1230">
        <w:trPr>
          <w:trHeight w:val="20"/>
          <w:jc w:val="center"/>
        </w:trPr>
        <w:tc>
          <w:tcPr>
            <w:tcW w:w="2762" w:type="dxa"/>
            <w:tcBorders>
              <w:top w:val="single" w:sz="4" w:space="0" w:color="auto"/>
              <w:bottom w:val="single" w:sz="4" w:space="0" w:color="auto"/>
            </w:tcBorders>
          </w:tcPr>
          <w:p w14:paraId="5EEF3CF9" w14:textId="77777777"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Котельная п. Аэропорт</w:t>
            </w:r>
          </w:p>
        </w:tc>
        <w:tc>
          <w:tcPr>
            <w:tcW w:w="1439" w:type="dxa"/>
            <w:tcBorders>
              <w:top w:val="single" w:sz="4" w:space="0" w:color="auto"/>
              <w:bottom w:val="single" w:sz="4" w:space="0" w:color="auto"/>
            </w:tcBorders>
            <w:vAlign w:val="center"/>
          </w:tcPr>
          <w:p w14:paraId="1B03000A" w14:textId="0D4C0D73"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2985,88</w:t>
            </w:r>
          </w:p>
        </w:tc>
        <w:tc>
          <w:tcPr>
            <w:tcW w:w="1826" w:type="dxa"/>
            <w:tcBorders>
              <w:top w:val="single" w:sz="4" w:space="0" w:color="auto"/>
              <w:bottom w:val="single" w:sz="4" w:space="0" w:color="auto"/>
            </w:tcBorders>
            <w:vAlign w:val="center"/>
          </w:tcPr>
          <w:p w14:paraId="5D254278" w14:textId="2FD69640"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1,978</w:t>
            </w:r>
          </w:p>
        </w:tc>
        <w:tc>
          <w:tcPr>
            <w:tcW w:w="1502" w:type="dxa"/>
            <w:tcBorders>
              <w:top w:val="single" w:sz="4" w:space="0" w:color="auto"/>
              <w:bottom w:val="single" w:sz="4" w:space="0" w:color="auto"/>
            </w:tcBorders>
            <w:vAlign w:val="center"/>
          </w:tcPr>
          <w:p w14:paraId="7973D054" w14:textId="2DF4CE7E"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0,456</w:t>
            </w:r>
          </w:p>
        </w:tc>
        <w:tc>
          <w:tcPr>
            <w:tcW w:w="1795" w:type="dxa"/>
            <w:tcBorders>
              <w:top w:val="single" w:sz="4" w:space="0" w:color="auto"/>
              <w:bottom w:val="single" w:sz="4" w:space="0" w:color="auto"/>
            </w:tcBorders>
            <w:vAlign w:val="center"/>
          </w:tcPr>
          <w:p w14:paraId="6B0C2571" w14:textId="2E238C6F"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23,04</w:t>
            </w:r>
          </w:p>
        </w:tc>
      </w:tr>
      <w:tr w:rsidR="00CC1230" w:rsidRPr="0093104E" w14:paraId="78676A05" w14:textId="77777777" w:rsidTr="00CC1230">
        <w:trPr>
          <w:trHeight w:val="20"/>
          <w:jc w:val="center"/>
        </w:trPr>
        <w:tc>
          <w:tcPr>
            <w:tcW w:w="2762" w:type="dxa"/>
            <w:tcBorders>
              <w:top w:val="single" w:sz="4" w:space="0" w:color="auto"/>
              <w:bottom w:val="single" w:sz="4" w:space="0" w:color="auto"/>
            </w:tcBorders>
            <w:vAlign w:val="center"/>
          </w:tcPr>
          <w:p w14:paraId="03958306" w14:textId="77777777"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Котельная с. Вострецово</w:t>
            </w:r>
          </w:p>
        </w:tc>
        <w:tc>
          <w:tcPr>
            <w:tcW w:w="1439" w:type="dxa"/>
            <w:tcBorders>
              <w:top w:val="single" w:sz="4" w:space="0" w:color="auto"/>
              <w:bottom w:val="single" w:sz="4" w:space="0" w:color="auto"/>
            </w:tcBorders>
            <w:vAlign w:val="center"/>
          </w:tcPr>
          <w:p w14:paraId="19D01D67" w14:textId="3F037120"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3770,10</w:t>
            </w:r>
          </w:p>
        </w:tc>
        <w:tc>
          <w:tcPr>
            <w:tcW w:w="1826" w:type="dxa"/>
            <w:tcBorders>
              <w:top w:val="single" w:sz="4" w:space="0" w:color="auto"/>
              <w:bottom w:val="single" w:sz="4" w:space="0" w:color="auto"/>
            </w:tcBorders>
            <w:vAlign w:val="center"/>
          </w:tcPr>
          <w:p w14:paraId="6004AFF0" w14:textId="5EBC7837"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4,349</w:t>
            </w:r>
          </w:p>
        </w:tc>
        <w:tc>
          <w:tcPr>
            <w:tcW w:w="1502" w:type="dxa"/>
            <w:tcBorders>
              <w:top w:val="single" w:sz="4" w:space="0" w:color="auto"/>
              <w:bottom w:val="single" w:sz="4" w:space="0" w:color="auto"/>
            </w:tcBorders>
            <w:vAlign w:val="center"/>
          </w:tcPr>
          <w:p w14:paraId="2EDE7AE2" w14:textId="2586894A"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0,575</w:t>
            </w:r>
          </w:p>
        </w:tc>
        <w:tc>
          <w:tcPr>
            <w:tcW w:w="1795" w:type="dxa"/>
            <w:tcBorders>
              <w:top w:val="single" w:sz="4" w:space="0" w:color="auto"/>
              <w:bottom w:val="single" w:sz="4" w:space="0" w:color="auto"/>
            </w:tcBorders>
            <w:vAlign w:val="center"/>
          </w:tcPr>
          <w:p w14:paraId="281CEAC6" w14:textId="7D41F9EA"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13,23</w:t>
            </w:r>
          </w:p>
        </w:tc>
      </w:tr>
      <w:tr w:rsidR="00CC1230" w:rsidRPr="0093104E" w14:paraId="390B3489" w14:textId="77777777" w:rsidTr="00CC1230">
        <w:trPr>
          <w:trHeight w:val="20"/>
          <w:jc w:val="center"/>
        </w:trPr>
        <w:tc>
          <w:tcPr>
            <w:tcW w:w="2762" w:type="dxa"/>
            <w:tcBorders>
              <w:top w:val="single" w:sz="4" w:space="0" w:color="auto"/>
              <w:bottom w:val="single" w:sz="4" w:space="0" w:color="auto"/>
            </w:tcBorders>
            <w:vAlign w:val="center"/>
          </w:tcPr>
          <w:p w14:paraId="325B3595" w14:textId="77777777"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Котельная п. Новое Устье</w:t>
            </w:r>
          </w:p>
        </w:tc>
        <w:tc>
          <w:tcPr>
            <w:tcW w:w="1439" w:type="dxa"/>
            <w:tcBorders>
              <w:top w:val="single" w:sz="4" w:space="0" w:color="auto"/>
              <w:bottom w:val="single" w:sz="4" w:space="0" w:color="auto"/>
            </w:tcBorders>
            <w:vAlign w:val="center"/>
          </w:tcPr>
          <w:p w14:paraId="70236107" w14:textId="7405C81A"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5260,30</w:t>
            </w:r>
          </w:p>
        </w:tc>
        <w:tc>
          <w:tcPr>
            <w:tcW w:w="1826" w:type="dxa"/>
            <w:tcBorders>
              <w:top w:val="single" w:sz="4" w:space="0" w:color="auto"/>
              <w:bottom w:val="single" w:sz="4" w:space="0" w:color="auto"/>
            </w:tcBorders>
            <w:vAlign w:val="center"/>
          </w:tcPr>
          <w:p w14:paraId="184E49D3" w14:textId="04906C7A"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1,978</w:t>
            </w:r>
          </w:p>
        </w:tc>
        <w:tc>
          <w:tcPr>
            <w:tcW w:w="1502" w:type="dxa"/>
            <w:tcBorders>
              <w:top w:val="single" w:sz="4" w:space="0" w:color="auto"/>
              <w:bottom w:val="single" w:sz="4" w:space="0" w:color="auto"/>
            </w:tcBorders>
            <w:vAlign w:val="center"/>
          </w:tcPr>
          <w:p w14:paraId="0E72D5EF" w14:textId="56B88B53"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0,803</w:t>
            </w:r>
          </w:p>
        </w:tc>
        <w:tc>
          <w:tcPr>
            <w:tcW w:w="1795" w:type="dxa"/>
            <w:tcBorders>
              <w:top w:val="single" w:sz="4" w:space="0" w:color="auto"/>
              <w:bottom w:val="single" w:sz="4" w:space="0" w:color="auto"/>
            </w:tcBorders>
            <w:vAlign w:val="center"/>
          </w:tcPr>
          <w:p w14:paraId="6685E0BA" w14:textId="41154EEB"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40,59</w:t>
            </w:r>
          </w:p>
        </w:tc>
      </w:tr>
    </w:tbl>
    <w:p w14:paraId="724778DE" w14:textId="77777777" w:rsidR="00CC1230" w:rsidRPr="0093104E" w:rsidRDefault="00CC1230" w:rsidP="00CC1230">
      <w:pPr>
        <w:spacing w:before="120" w:after="120" w:line="276" w:lineRule="auto"/>
        <w:jc w:val="both"/>
        <w:rPr>
          <w:rFonts w:ascii="Times New Roman" w:hAnsi="Times New Roman"/>
          <w:sz w:val="24"/>
          <w:szCs w:val="24"/>
        </w:rPr>
      </w:pPr>
      <w:r w:rsidRPr="0093104E">
        <w:rPr>
          <w:rFonts w:ascii="Times New Roman" w:hAnsi="Times New Roman"/>
          <w:sz w:val="24"/>
          <w:szCs w:val="24"/>
        </w:rPr>
        <w:t>Схема теплоснабжения Охотского муниципального округа – централизованная, закрытая. Тепловые сети двухтрубные, циркуляционные, подающие тепло на отопление. Присоединение потребителей в основном осуществляется непосредственно к тепловой сети. Теплоноситель - сетевая вода.</w:t>
      </w:r>
    </w:p>
    <w:p w14:paraId="3AF4D85B" w14:textId="77777777" w:rsidR="00CC1230" w:rsidRPr="0093104E" w:rsidRDefault="00CC1230" w:rsidP="00CC1230">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Трассировка магистральных сетей выполнена по тупиковой схеме. </w:t>
      </w:r>
    </w:p>
    <w:p w14:paraId="5E1CF0B3" w14:textId="77777777" w:rsidR="00CC1230" w:rsidRPr="0093104E" w:rsidRDefault="00CC1230" w:rsidP="00CC1230">
      <w:pPr>
        <w:spacing w:before="120" w:after="120" w:line="276" w:lineRule="auto"/>
        <w:jc w:val="both"/>
        <w:rPr>
          <w:rFonts w:ascii="Times New Roman" w:hAnsi="Times New Roman"/>
          <w:sz w:val="24"/>
          <w:szCs w:val="24"/>
        </w:rPr>
      </w:pPr>
      <w:r w:rsidRPr="0093104E">
        <w:rPr>
          <w:rFonts w:ascii="Times New Roman" w:hAnsi="Times New Roman"/>
          <w:sz w:val="24"/>
          <w:szCs w:val="24"/>
        </w:rPr>
        <w:t>Общая структура тепловых сетей системы теплоснабжения Охотского муниципального округа и суммарные характеристики участков тепловых сетей представлены в таблице 1.6.3-4.</w:t>
      </w:r>
    </w:p>
    <w:p w14:paraId="3D0F1F05" w14:textId="77777777" w:rsidR="007023E7" w:rsidRPr="0093104E" w:rsidRDefault="00CD3CC9" w:rsidP="007023E7">
      <w:pPr>
        <w:spacing w:before="120" w:after="120" w:line="276" w:lineRule="auto"/>
        <w:jc w:val="right"/>
        <w:rPr>
          <w:rFonts w:ascii="Times New Roman" w:hAnsi="Times New Roman"/>
          <w:sz w:val="24"/>
          <w:szCs w:val="24"/>
        </w:rPr>
      </w:pPr>
      <w:r w:rsidRPr="0093104E">
        <w:rPr>
          <w:rFonts w:ascii="Times New Roman" w:hAnsi="Times New Roman"/>
          <w:sz w:val="24"/>
          <w:szCs w:val="24"/>
        </w:rPr>
        <w:t>Таблица 1.6.3-4</w:t>
      </w:r>
    </w:p>
    <w:p w14:paraId="79B5DF35" w14:textId="7B3861DC" w:rsidR="00A35049" w:rsidRPr="0093104E" w:rsidRDefault="00CD3CC9" w:rsidP="007023E7">
      <w:pPr>
        <w:spacing w:before="120" w:after="120" w:line="276" w:lineRule="auto"/>
        <w:jc w:val="center"/>
        <w:rPr>
          <w:rFonts w:ascii="Times New Roman" w:hAnsi="Times New Roman"/>
          <w:sz w:val="24"/>
          <w:szCs w:val="24"/>
        </w:rPr>
      </w:pPr>
      <w:r w:rsidRPr="0093104E">
        <w:rPr>
          <w:rFonts w:ascii="Times New Roman" w:hAnsi="Times New Roman"/>
          <w:sz w:val="24"/>
          <w:szCs w:val="24"/>
        </w:rPr>
        <w:t>Структура тепловых сетей</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706"/>
        <w:gridCol w:w="2513"/>
        <w:gridCol w:w="2477"/>
        <w:gridCol w:w="1874"/>
      </w:tblGrid>
      <w:tr w:rsidR="00CD3CC9" w:rsidRPr="0093104E" w14:paraId="084A7C79" w14:textId="77777777" w:rsidTr="00CD3CC9">
        <w:trPr>
          <w:trHeight w:val="20"/>
          <w:tblHeader/>
          <w:jc w:val="center"/>
        </w:trPr>
        <w:tc>
          <w:tcPr>
            <w:tcW w:w="2637" w:type="dxa"/>
            <w:tcBorders>
              <w:top w:val="single" w:sz="12" w:space="0" w:color="auto"/>
              <w:bottom w:val="single" w:sz="12" w:space="0" w:color="auto"/>
            </w:tcBorders>
            <w:vAlign w:val="center"/>
          </w:tcPr>
          <w:p w14:paraId="7861A272" w14:textId="77777777" w:rsidR="00CD3CC9" w:rsidRPr="0093104E" w:rsidRDefault="00CD3CC9" w:rsidP="00CD3CC9">
            <w:pPr>
              <w:spacing w:line="240" w:lineRule="auto"/>
              <w:ind w:firstLine="0"/>
              <w:jc w:val="center"/>
              <w:rPr>
                <w:rFonts w:ascii="Times New Roman" w:eastAsia="Calibri" w:hAnsi="Times New Roman"/>
                <w:b/>
                <w:bCs/>
                <w:sz w:val="20"/>
                <w:szCs w:val="20"/>
              </w:rPr>
            </w:pPr>
            <w:r w:rsidRPr="0093104E">
              <w:rPr>
                <w:rFonts w:ascii="Times New Roman" w:eastAsia="Calibri" w:hAnsi="Times New Roman"/>
                <w:b/>
                <w:bCs/>
                <w:sz w:val="20"/>
                <w:szCs w:val="20"/>
              </w:rPr>
              <w:t>Наименование источника тепловой энергии</w:t>
            </w:r>
          </w:p>
        </w:tc>
        <w:tc>
          <w:tcPr>
            <w:tcW w:w="2448" w:type="dxa"/>
            <w:tcBorders>
              <w:top w:val="single" w:sz="12" w:space="0" w:color="auto"/>
              <w:bottom w:val="single" w:sz="12" w:space="0" w:color="auto"/>
            </w:tcBorders>
            <w:vAlign w:val="center"/>
          </w:tcPr>
          <w:p w14:paraId="54A1DEE8" w14:textId="77777777" w:rsidR="00CD3CC9" w:rsidRPr="0093104E" w:rsidRDefault="00CD3CC9" w:rsidP="00CD3CC9">
            <w:pPr>
              <w:spacing w:line="240" w:lineRule="auto"/>
              <w:ind w:firstLine="0"/>
              <w:jc w:val="center"/>
              <w:rPr>
                <w:rFonts w:ascii="Times New Roman" w:eastAsia="Calibri" w:hAnsi="Times New Roman"/>
                <w:b/>
                <w:bCs/>
                <w:sz w:val="20"/>
                <w:szCs w:val="20"/>
              </w:rPr>
            </w:pPr>
            <w:r w:rsidRPr="0093104E">
              <w:rPr>
                <w:rFonts w:ascii="Times New Roman" w:eastAsia="Calibri" w:hAnsi="Times New Roman"/>
                <w:b/>
                <w:bCs/>
                <w:sz w:val="20"/>
                <w:szCs w:val="20"/>
              </w:rPr>
              <w:t>Длина трубопроводов теплосети (в двухтрубном исчислении), м</w:t>
            </w:r>
          </w:p>
        </w:tc>
        <w:tc>
          <w:tcPr>
            <w:tcW w:w="2413" w:type="dxa"/>
            <w:tcBorders>
              <w:top w:val="single" w:sz="12" w:space="0" w:color="auto"/>
              <w:bottom w:val="single" w:sz="12" w:space="0" w:color="auto"/>
            </w:tcBorders>
            <w:vAlign w:val="center"/>
          </w:tcPr>
          <w:p w14:paraId="60F14EE9" w14:textId="77777777" w:rsidR="00CD3CC9" w:rsidRPr="0093104E" w:rsidRDefault="00CD3CC9" w:rsidP="00CD3CC9">
            <w:pPr>
              <w:spacing w:line="240" w:lineRule="auto"/>
              <w:ind w:firstLine="0"/>
              <w:jc w:val="center"/>
              <w:rPr>
                <w:rFonts w:ascii="Times New Roman" w:eastAsia="Calibri" w:hAnsi="Times New Roman"/>
                <w:b/>
                <w:bCs/>
                <w:sz w:val="20"/>
                <w:szCs w:val="20"/>
              </w:rPr>
            </w:pPr>
            <w:r w:rsidRPr="0093104E">
              <w:rPr>
                <w:rFonts w:ascii="Times New Roman" w:eastAsia="Calibri" w:hAnsi="Times New Roman"/>
                <w:b/>
                <w:bCs/>
                <w:sz w:val="20"/>
                <w:szCs w:val="20"/>
              </w:rPr>
              <w:t>Внутренний объем трубопроводов тепловой сети, м</w:t>
            </w:r>
            <w:r w:rsidRPr="0093104E">
              <w:rPr>
                <w:rFonts w:ascii="Times New Roman" w:eastAsia="Calibri" w:hAnsi="Times New Roman"/>
                <w:b/>
                <w:bCs/>
                <w:sz w:val="20"/>
                <w:szCs w:val="20"/>
                <w:vertAlign w:val="superscript"/>
              </w:rPr>
              <w:t>3</w:t>
            </w:r>
          </w:p>
        </w:tc>
        <w:tc>
          <w:tcPr>
            <w:tcW w:w="1826" w:type="dxa"/>
            <w:tcBorders>
              <w:top w:val="single" w:sz="12" w:space="0" w:color="auto"/>
              <w:bottom w:val="single" w:sz="12" w:space="0" w:color="auto"/>
            </w:tcBorders>
            <w:vAlign w:val="center"/>
          </w:tcPr>
          <w:p w14:paraId="246D1850" w14:textId="77777777" w:rsidR="00CD3CC9" w:rsidRPr="0093104E" w:rsidRDefault="00CD3CC9" w:rsidP="00CD3CC9">
            <w:pPr>
              <w:spacing w:line="240" w:lineRule="auto"/>
              <w:ind w:firstLine="0"/>
              <w:jc w:val="center"/>
              <w:rPr>
                <w:rFonts w:ascii="Times New Roman" w:eastAsia="Calibri" w:hAnsi="Times New Roman"/>
                <w:b/>
                <w:bCs/>
                <w:sz w:val="20"/>
                <w:szCs w:val="20"/>
              </w:rPr>
            </w:pPr>
            <w:r w:rsidRPr="0093104E">
              <w:rPr>
                <w:rFonts w:ascii="Times New Roman" w:eastAsia="Calibri" w:hAnsi="Times New Roman"/>
                <w:b/>
                <w:bCs/>
                <w:sz w:val="20"/>
                <w:szCs w:val="20"/>
              </w:rPr>
              <w:t>Материальная характеристика</w:t>
            </w:r>
          </w:p>
        </w:tc>
      </w:tr>
      <w:tr w:rsidR="00CC1230" w:rsidRPr="0093104E" w14:paraId="011199E1" w14:textId="77777777" w:rsidTr="00CD3CC9">
        <w:trPr>
          <w:trHeight w:val="20"/>
          <w:jc w:val="center"/>
        </w:trPr>
        <w:tc>
          <w:tcPr>
            <w:tcW w:w="2637" w:type="dxa"/>
            <w:tcBorders>
              <w:top w:val="single" w:sz="4" w:space="0" w:color="auto"/>
              <w:bottom w:val="single" w:sz="4" w:space="0" w:color="auto"/>
            </w:tcBorders>
            <w:vAlign w:val="center"/>
          </w:tcPr>
          <w:p w14:paraId="2C95E568" w14:textId="77777777"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Котельная №15</w:t>
            </w:r>
          </w:p>
        </w:tc>
        <w:tc>
          <w:tcPr>
            <w:tcW w:w="2448" w:type="dxa"/>
            <w:tcBorders>
              <w:top w:val="single" w:sz="4" w:space="0" w:color="auto"/>
              <w:bottom w:val="single" w:sz="4" w:space="0" w:color="auto"/>
            </w:tcBorders>
            <w:vAlign w:val="center"/>
          </w:tcPr>
          <w:p w14:paraId="0D8E8A25" w14:textId="392026A2"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654,0</w:t>
            </w:r>
          </w:p>
        </w:tc>
        <w:tc>
          <w:tcPr>
            <w:tcW w:w="2413" w:type="dxa"/>
            <w:tcBorders>
              <w:top w:val="single" w:sz="4" w:space="0" w:color="auto"/>
              <w:bottom w:val="single" w:sz="4" w:space="0" w:color="auto"/>
            </w:tcBorders>
            <w:vAlign w:val="center"/>
          </w:tcPr>
          <w:p w14:paraId="30566C3C" w14:textId="6B2B6869"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8,314</w:t>
            </w:r>
          </w:p>
        </w:tc>
        <w:tc>
          <w:tcPr>
            <w:tcW w:w="1826" w:type="dxa"/>
            <w:tcBorders>
              <w:top w:val="single" w:sz="4" w:space="0" w:color="auto"/>
              <w:bottom w:val="single" w:sz="4" w:space="0" w:color="auto"/>
            </w:tcBorders>
            <w:vAlign w:val="center"/>
          </w:tcPr>
          <w:p w14:paraId="7E82F583" w14:textId="7DAEA5C6"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100,50</w:t>
            </w:r>
          </w:p>
        </w:tc>
      </w:tr>
      <w:tr w:rsidR="00CC1230" w:rsidRPr="0093104E" w14:paraId="76E79339" w14:textId="77777777" w:rsidTr="00CD3CC9">
        <w:trPr>
          <w:trHeight w:val="20"/>
          <w:jc w:val="center"/>
        </w:trPr>
        <w:tc>
          <w:tcPr>
            <w:tcW w:w="2637" w:type="dxa"/>
            <w:tcBorders>
              <w:top w:val="single" w:sz="4" w:space="0" w:color="auto"/>
              <w:bottom w:val="single" w:sz="4" w:space="0" w:color="auto"/>
            </w:tcBorders>
            <w:vAlign w:val="center"/>
          </w:tcPr>
          <w:p w14:paraId="1B4906CF" w14:textId="77777777"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Котельная МКУ-5,0</w:t>
            </w:r>
          </w:p>
        </w:tc>
        <w:tc>
          <w:tcPr>
            <w:tcW w:w="2448" w:type="dxa"/>
            <w:tcBorders>
              <w:top w:val="single" w:sz="4" w:space="0" w:color="auto"/>
              <w:bottom w:val="single" w:sz="4" w:space="0" w:color="auto"/>
            </w:tcBorders>
            <w:vAlign w:val="center"/>
          </w:tcPr>
          <w:p w14:paraId="5B970445" w14:textId="063F07CB"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2139,0</w:t>
            </w:r>
          </w:p>
        </w:tc>
        <w:tc>
          <w:tcPr>
            <w:tcW w:w="2413" w:type="dxa"/>
            <w:tcBorders>
              <w:top w:val="single" w:sz="4" w:space="0" w:color="auto"/>
              <w:bottom w:val="single" w:sz="4" w:space="0" w:color="auto"/>
            </w:tcBorders>
            <w:vAlign w:val="center"/>
          </w:tcPr>
          <w:p w14:paraId="4B8BC4F0" w14:textId="0B0F26B7"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94,918</w:t>
            </w:r>
          </w:p>
        </w:tc>
        <w:tc>
          <w:tcPr>
            <w:tcW w:w="1826" w:type="dxa"/>
            <w:tcBorders>
              <w:top w:val="single" w:sz="4" w:space="0" w:color="auto"/>
              <w:bottom w:val="single" w:sz="4" w:space="0" w:color="auto"/>
            </w:tcBorders>
            <w:vAlign w:val="center"/>
          </w:tcPr>
          <w:p w14:paraId="4C0F02B4" w14:textId="27376BD2"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382,45</w:t>
            </w:r>
          </w:p>
        </w:tc>
      </w:tr>
      <w:tr w:rsidR="00CC1230" w:rsidRPr="0093104E" w14:paraId="1D18918D" w14:textId="77777777" w:rsidTr="00CD3CC9">
        <w:trPr>
          <w:trHeight w:val="20"/>
          <w:jc w:val="center"/>
        </w:trPr>
        <w:tc>
          <w:tcPr>
            <w:tcW w:w="2637" w:type="dxa"/>
            <w:tcBorders>
              <w:top w:val="single" w:sz="4" w:space="0" w:color="auto"/>
              <w:bottom w:val="single" w:sz="4" w:space="0" w:color="auto"/>
            </w:tcBorders>
            <w:vAlign w:val="center"/>
          </w:tcPr>
          <w:p w14:paraId="2D07D7C3" w14:textId="77777777"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Котельная МКУ-10,5</w:t>
            </w:r>
          </w:p>
        </w:tc>
        <w:tc>
          <w:tcPr>
            <w:tcW w:w="2448" w:type="dxa"/>
            <w:tcBorders>
              <w:top w:val="single" w:sz="4" w:space="0" w:color="auto"/>
              <w:bottom w:val="single" w:sz="4" w:space="0" w:color="auto"/>
            </w:tcBorders>
            <w:vAlign w:val="center"/>
          </w:tcPr>
          <w:p w14:paraId="20ED169A" w14:textId="16E53BA8"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8753,0</w:t>
            </w:r>
          </w:p>
        </w:tc>
        <w:tc>
          <w:tcPr>
            <w:tcW w:w="2413" w:type="dxa"/>
            <w:tcBorders>
              <w:top w:val="single" w:sz="4" w:space="0" w:color="auto"/>
              <w:bottom w:val="single" w:sz="4" w:space="0" w:color="auto"/>
            </w:tcBorders>
            <w:vAlign w:val="center"/>
          </w:tcPr>
          <w:p w14:paraId="4288E5B7" w14:textId="535C5802"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206,009</w:t>
            </w:r>
          </w:p>
        </w:tc>
        <w:tc>
          <w:tcPr>
            <w:tcW w:w="1826" w:type="dxa"/>
            <w:tcBorders>
              <w:top w:val="single" w:sz="4" w:space="0" w:color="auto"/>
              <w:bottom w:val="single" w:sz="4" w:space="0" w:color="auto"/>
            </w:tcBorders>
            <w:vAlign w:val="center"/>
          </w:tcPr>
          <w:p w14:paraId="18E17A2B" w14:textId="2D8A5561"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1030,58</w:t>
            </w:r>
          </w:p>
        </w:tc>
      </w:tr>
      <w:tr w:rsidR="00CC1230" w:rsidRPr="0093104E" w14:paraId="6578D51F" w14:textId="77777777" w:rsidTr="00CD3CC9">
        <w:trPr>
          <w:trHeight w:val="20"/>
          <w:jc w:val="center"/>
        </w:trPr>
        <w:tc>
          <w:tcPr>
            <w:tcW w:w="2637" w:type="dxa"/>
            <w:tcBorders>
              <w:top w:val="single" w:sz="4" w:space="0" w:color="auto"/>
              <w:bottom w:val="single" w:sz="4" w:space="0" w:color="auto"/>
            </w:tcBorders>
            <w:vAlign w:val="center"/>
          </w:tcPr>
          <w:p w14:paraId="52947E1A" w14:textId="77777777"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Котельная МКУ-17,5</w:t>
            </w:r>
          </w:p>
        </w:tc>
        <w:tc>
          <w:tcPr>
            <w:tcW w:w="2448" w:type="dxa"/>
            <w:tcBorders>
              <w:top w:val="single" w:sz="4" w:space="0" w:color="auto"/>
              <w:bottom w:val="single" w:sz="4" w:space="0" w:color="auto"/>
            </w:tcBorders>
            <w:vAlign w:val="center"/>
          </w:tcPr>
          <w:p w14:paraId="25B687E9" w14:textId="51A549DA"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10933,0</w:t>
            </w:r>
          </w:p>
        </w:tc>
        <w:tc>
          <w:tcPr>
            <w:tcW w:w="2413" w:type="dxa"/>
            <w:tcBorders>
              <w:top w:val="single" w:sz="4" w:space="0" w:color="auto"/>
              <w:bottom w:val="single" w:sz="4" w:space="0" w:color="auto"/>
            </w:tcBorders>
            <w:vAlign w:val="center"/>
          </w:tcPr>
          <w:p w14:paraId="6688AEAA" w14:textId="55684849"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386,968</w:t>
            </w:r>
          </w:p>
        </w:tc>
        <w:tc>
          <w:tcPr>
            <w:tcW w:w="1826" w:type="dxa"/>
            <w:tcBorders>
              <w:top w:val="single" w:sz="4" w:space="0" w:color="auto"/>
              <w:bottom w:val="single" w:sz="4" w:space="0" w:color="auto"/>
            </w:tcBorders>
            <w:vAlign w:val="center"/>
          </w:tcPr>
          <w:p w14:paraId="24A1925E" w14:textId="3F75BD13"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1491,48</w:t>
            </w:r>
          </w:p>
        </w:tc>
      </w:tr>
      <w:tr w:rsidR="00CC1230" w:rsidRPr="0093104E" w14:paraId="285E9A43" w14:textId="77777777" w:rsidTr="00CD3CC9">
        <w:trPr>
          <w:trHeight w:val="20"/>
          <w:jc w:val="center"/>
        </w:trPr>
        <w:tc>
          <w:tcPr>
            <w:tcW w:w="2637" w:type="dxa"/>
            <w:tcBorders>
              <w:top w:val="single" w:sz="4" w:space="0" w:color="auto"/>
              <w:bottom w:val="single" w:sz="4" w:space="0" w:color="auto"/>
            </w:tcBorders>
            <w:vAlign w:val="center"/>
          </w:tcPr>
          <w:p w14:paraId="6794F035" w14:textId="77777777"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Котельная с. Булгин</w:t>
            </w:r>
          </w:p>
        </w:tc>
        <w:tc>
          <w:tcPr>
            <w:tcW w:w="2448" w:type="dxa"/>
            <w:tcBorders>
              <w:top w:val="single" w:sz="4" w:space="0" w:color="auto"/>
              <w:bottom w:val="single" w:sz="4" w:space="0" w:color="auto"/>
            </w:tcBorders>
            <w:vAlign w:val="center"/>
          </w:tcPr>
          <w:p w14:paraId="57D01B50" w14:textId="092643F9"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4086,0</w:t>
            </w:r>
          </w:p>
        </w:tc>
        <w:tc>
          <w:tcPr>
            <w:tcW w:w="2413" w:type="dxa"/>
            <w:tcBorders>
              <w:top w:val="single" w:sz="4" w:space="0" w:color="auto"/>
              <w:bottom w:val="single" w:sz="4" w:space="0" w:color="auto"/>
            </w:tcBorders>
            <w:vAlign w:val="center"/>
          </w:tcPr>
          <w:p w14:paraId="65B4A1C7" w14:textId="53F91860"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87,328</w:t>
            </w:r>
          </w:p>
        </w:tc>
        <w:tc>
          <w:tcPr>
            <w:tcW w:w="1826" w:type="dxa"/>
            <w:tcBorders>
              <w:top w:val="single" w:sz="4" w:space="0" w:color="auto"/>
              <w:bottom w:val="single" w:sz="4" w:space="0" w:color="auto"/>
            </w:tcBorders>
            <w:vAlign w:val="center"/>
          </w:tcPr>
          <w:p w14:paraId="5DAF47B4" w14:textId="3D775430"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448,45</w:t>
            </w:r>
          </w:p>
        </w:tc>
      </w:tr>
      <w:tr w:rsidR="00CC1230" w:rsidRPr="0093104E" w14:paraId="4315EB96" w14:textId="77777777" w:rsidTr="00CD3CC9">
        <w:trPr>
          <w:trHeight w:val="20"/>
          <w:jc w:val="center"/>
        </w:trPr>
        <w:tc>
          <w:tcPr>
            <w:tcW w:w="2637" w:type="dxa"/>
            <w:tcBorders>
              <w:top w:val="single" w:sz="4" w:space="0" w:color="auto"/>
              <w:bottom w:val="single" w:sz="4" w:space="0" w:color="auto"/>
            </w:tcBorders>
            <w:vAlign w:val="center"/>
          </w:tcPr>
          <w:p w14:paraId="5050B5F6" w14:textId="77777777"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lastRenderedPageBreak/>
              <w:t>Котельная п. Аэропорт</w:t>
            </w:r>
          </w:p>
        </w:tc>
        <w:tc>
          <w:tcPr>
            <w:tcW w:w="2448" w:type="dxa"/>
            <w:tcBorders>
              <w:top w:val="single" w:sz="4" w:space="0" w:color="auto"/>
              <w:bottom w:val="single" w:sz="4" w:space="0" w:color="auto"/>
            </w:tcBorders>
            <w:vAlign w:val="center"/>
          </w:tcPr>
          <w:p w14:paraId="43616BFE" w14:textId="6F2FD112"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2187,5</w:t>
            </w:r>
          </w:p>
        </w:tc>
        <w:tc>
          <w:tcPr>
            <w:tcW w:w="2413" w:type="dxa"/>
            <w:tcBorders>
              <w:top w:val="single" w:sz="4" w:space="0" w:color="auto"/>
              <w:bottom w:val="single" w:sz="4" w:space="0" w:color="auto"/>
            </w:tcBorders>
            <w:vAlign w:val="center"/>
          </w:tcPr>
          <w:p w14:paraId="0B78D002" w14:textId="4B832065"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38,175</w:t>
            </w:r>
          </w:p>
        </w:tc>
        <w:tc>
          <w:tcPr>
            <w:tcW w:w="1826" w:type="dxa"/>
            <w:tcBorders>
              <w:top w:val="single" w:sz="4" w:space="0" w:color="auto"/>
              <w:bottom w:val="single" w:sz="4" w:space="0" w:color="auto"/>
            </w:tcBorders>
            <w:vAlign w:val="center"/>
          </w:tcPr>
          <w:p w14:paraId="34D0A34F" w14:textId="12341702"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447,71</w:t>
            </w:r>
          </w:p>
        </w:tc>
      </w:tr>
      <w:tr w:rsidR="00CC1230" w:rsidRPr="0093104E" w14:paraId="3E0AC4B6" w14:textId="77777777" w:rsidTr="00CD3CC9">
        <w:trPr>
          <w:trHeight w:val="20"/>
          <w:jc w:val="center"/>
        </w:trPr>
        <w:tc>
          <w:tcPr>
            <w:tcW w:w="2637" w:type="dxa"/>
            <w:tcBorders>
              <w:top w:val="single" w:sz="4" w:space="0" w:color="auto"/>
              <w:bottom w:val="single" w:sz="4" w:space="0" w:color="auto"/>
            </w:tcBorders>
            <w:vAlign w:val="center"/>
          </w:tcPr>
          <w:p w14:paraId="3AFBA3D2" w14:textId="77777777"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Котельная с. Вострецово</w:t>
            </w:r>
          </w:p>
        </w:tc>
        <w:tc>
          <w:tcPr>
            <w:tcW w:w="2448" w:type="dxa"/>
            <w:tcBorders>
              <w:top w:val="single" w:sz="4" w:space="0" w:color="auto"/>
              <w:bottom w:val="single" w:sz="4" w:space="0" w:color="auto"/>
            </w:tcBorders>
            <w:vAlign w:val="center"/>
          </w:tcPr>
          <w:p w14:paraId="62C89052" w14:textId="44E2A03F"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1353,0</w:t>
            </w:r>
          </w:p>
        </w:tc>
        <w:tc>
          <w:tcPr>
            <w:tcW w:w="2413" w:type="dxa"/>
            <w:tcBorders>
              <w:top w:val="single" w:sz="4" w:space="0" w:color="auto"/>
              <w:bottom w:val="single" w:sz="4" w:space="0" w:color="auto"/>
            </w:tcBorders>
            <w:vAlign w:val="center"/>
          </w:tcPr>
          <w:p w14:paraId="43557C3F" w14:textId="074D333F"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31,029</w:t>
            </w:r>
          </w:p>
        </w:tc>
        <w:tc>
          <w:tcPr>
            <w:tcW w:w="1826" w:type="dxa"/>
            <w:tcBorders>
              <w:top w:val="single" w:sz="4" w:space="0" w:color="auto"/>
              <w:bottom w:val="single" w:sz="4" w:space="0" w:color="auto"/>
            </w:tcBorders>
            <w:vAlign w:val="center"/>
          </w:tcPr>
          <w:p w14:paraId="418C4A4A" w14:textId="02B0A13D" w:rsidR="00CC1230" w:rsidRPr="0093104E" w:rsidRDefault="00CC1230" w:rsidP="00CC1230">
            <w:pPr>
              <w:spacing w:line="240" w:lineRule="auto"/>
              <w:ind w:firstLine="0"/>
              <w:jc w:val="center"/>
              <w:rPr>
                <w:rFonts w:ascii="Times New Roman" w:hAnsi="Times New Roman"/>
                <w:color w:val="000000"/>
                <w:sz w:val="20"/>
                <w:szCs w:val="20"/>
                <w:lang w:eastAsia="ru-RU"/>
              </w:rPr>
            </w:pPr>
            <w:r w:rsidRPr="0093104E">
              <w:rPr>
                <w:rFonts w:ascii="Times New Roman" w:hAnsi="Times New Roman"/>
                <w:color w:val="000000"/>
                <w:sz w:val="20"/>
                <w:szCs w:val="20"/>
                <w:lang w:eastAsia="ru-RU"/>
              </w:rPr>
              <w:t>305,64</w:t>
            </w:r>
          </w:p>
        </w:tc>
      </w:tr>
      <w:tr w:rsidR="00CC1230" w:rsidRPr="0093104E" w14:paraId="102C06C6" w14:textId="77777777" w:rsidTr="00ED09F6">
        <w:trPr>
          <w:trHeight w:val="20"/>
          <w:jc w:val="center"/>
        </w:trPr>
        <w:tc>
          <w:tcPr>
            <w:tcW w:w="2637" w:type="dxa"/>
            <w:tcBorders>
              <w:top w:val="single" w:sz="4" w:space="0" w:color="auto"/>
              <w:bottom w:val="single" w:sz="4" w:space="0" w:color="auto"/>
            </w:tcBorders>
            <w:vAlign w:val="center"/>
          </w:tcPr>
          <w:p w14:paraId="3E294D10" w14:textId="77777777" w:rsidR="00CC1230" w:rsidRPr="00ED09F6" w:rsidRDefault="00CC1230" w:rsidP="00CC1230">
            <w:pPr>
              <w:spacing w:line="240" w:lineRule="auto"/>
              <w:ind w:firstLine="0"/>
              <w:jc w:val="center"/>
              <w:rPr>
                <w:rFonts w:ascii="Times New Roman" w:hAnsi="Times New Roman"/>
                <w:color w:val="000000"/>
                <w:sz w:val="20"/>
                <w:szCs w:val="20"/>
                <w:lang w:eastAsia="ru-RU"/>
              </w:rPr>
            </w:pPr>
            <w:r w:rsidRPr="00ED09F6">
              <w:rPr>
                <w:rFonts w:ascii="Times New Roman" w:hAnsi="Times New Roman"/>
                <w:color w:val="000000"/>
                <w:sz w:val="20"/>
                <w:szCs w:val="20"/>
                <w:lang w:eastAsia="ru-RU"/>
              </w:rPr>
              <w:t>Котельная п. Новое Устье</w:t>
            </w:r>
          </w:p>
        </w:tc>
        <w:tc>
          <w:tcPr>
            <w:tcW w:w="2448" w:type="dxa"/>
            <w:tcBorders>
              <w:top w:val="single" w:sz="4" w:space="0" w:color="auto"/>
              <w:bottom w:val="single" w:sz="4" w:space="0" w:color="auto"/>
            </w:tcBorders>
            <w:vAlign w:val="center"/>
          </w:tcPr>
          <w:p w14:paraId="517E3B93" w14:textId="624BB2AC" w:rsidR="00CC1230" w:rsidRPr="00ED09F6" w:rsidRDefault="00400643" w:rsidP="00CC1230">
            <w:pPr>
              <w:spacing w:line="240" w:lineRule="auto"/>
              <w:ind w:firstLine="0"/>
              <w:jc w:val="center"/>
              <w:rPr>
                <w:rFonts w:ascii="Times New Roman" w:hAnsi="Times New Roman"/>
                <w:color w:val="000000"/>
                <w:sz w:val="20"/>
                <w:szCs w:val="20"/>
                <w:lang w:eastAsia="ru-RU"/>
              </w:rPr>
            </w:pPr>
            <w:r w:rsidRPr="00ED09F6">
              <w:rPr>
                <w:rFonts w:ascii="Times New Roman" w:hAnsi="Times New Roman"/>
                <w:color w:val="000000"/>
                <w:sz w:val="20"/>
                <w:szCs w:val="20"/>
                <w:lang w:eastAsia="ru-RU"/>
              </w:rPr>
              <w:t>1751</w:t>
            </w:r>
            <w:r w:rsidR="00CC1230" w:rsidRPr="00ED09F6">
              <w:rPr>
                <w:rFonts w:ascii="Times New Roman" w:hAnsi="Times New Roman"/>
                <w:color w:val="000000"/>
                <w:sz w:val="20"/>
                <w:szCs w:val="20"/>
                <w:lang w:eastAsia="ru-RU"/>
              </w:rPr>
              <w:t>,0</w:t>
            </w:r>
          </w:p>
        </w:tc>
        <w:tc>
          <w:tcPr>
            <w:tcW w:w="2413" w:type="dxa"/>
            <w:tcBorders>
              <w:top w:val="single" w:sz="4" w:space="0" w:color="auto"/>
              <w:bottom w:val="single" w:sz="4" w:space="0" w:color="auto"/>
            </w:tcBorders>
            <w:vAlign w:val="center"/>
          </w:tcPr>
          <w:p w14:paraId="72C04B4B" w14:textId="47CCCCF6" w:rsidR="00CC1230" w:rsidRPr="00ED09F6" w:rsidRDefault="00CC1230" w:rsidP="00CC1230">
            <w:pPr>
              <w:spacing w:line="240" w:lineRule="auto"/>
              <w:ind w:firstLine="0"/>
              <w:jc w:val="center"/>
              <w:rPr>
                <w:rFonts w:ascii="Times New Roman" w:hAnsi="Times New Roman"/>
                <w:color w:val="000000"/>
                <w:sz w:val="20"/>
                <w:szCs w:val="20"/>
                <w:lang w:eastAsia="ru-RU"/>
              </w:rPr>
            </w:pPr>
            <w:r w:rsidRPr="00ED09F6">
              <w:rPr>
                <w:rFonts w:ascii="Times New Roman" w:hAnsi="Times New Roman"/>
                <w:color w:val="000000"/>
                <w:sz w:val="20"/>
                <w:szCs w:val="20"/>
                <w:lang w:eastAsia="ru-RU"/>
              </w:rPr>
              <w:t>37,082</w:t>
            </w:r>
          </w:p>
        </w:tc>
        <w:tc>
          <w:tcPr>
            <w:tcW w:w="1826" w:type="dxa"/>
            <w:tcBorders>
              <w:top w:val="single" w:sz="4" w:space="0" w:color="auto"/>
              <w:bottom w:val="single" w:sz="4" w:space="0" w:color="auto"/>
            </w:tcBorders>
            <w:vAlign w:val="center"/>
          </w:tcPr>
          <w:p w14:paraId="561574BB" w14:textId="23350FBF" w:rsidR="00CC1230" w:rsidRPr="00ED09F6" w:rsidRDefault="00CC1230" w:rsidP="00CC1230">
            <w:pPr>
              <w:spacing w:line="240" w:lineRule="auto"/>
              <w:ind w:firstLine="0"/>
              <w:jc w:val="center"/>
              <w:rPr>
                <w:rFonts w:ascii="Times New Roman" w:hAnsi="Times New Roman"/>
                <w:color w:val="000000"/>
                <w:sz w:val="20"/>
                <w:szCs w:val="20"/>
                <w:lang w:eastAsia="ru-RU"/>
              </w:rPr>
            </w:pPr>
            <w:r w:rsidRPr="00ED09F6">
              <w:rPr>
                <w:rFonts w:ascii="Times New Roman" w:hAnsi="Times New Roman"/>
                <w:color w:val="000000"/>
                <w:sz w:val="20"/>
                <w:szCs w:val="20"/>
                <w:lang w:eastAsia="ru-RU"/>
              </w:rPr>
              <w:t>452,61</w:t>
            </w:r>
          </w:p>
        </w:tc>
      </w:tr>
    </w:tbl>
    <w:p w14:paraId="310CB6CC" w14:textId="77777777" w:rsidR="00CD3CC9" w:rsidRPr="0093104E" w:rsidRDefault="00CD3CC9" w:rsidP="00CD3CC9">
      <w:pPr>
        <w:spacing w:before="120" w:after="120" w:line="276" w:lineRule="auto"/>
        <w:jc w:val="both"/>
        <w:rPr>
          <w:rFonts w:ascii="Times New Roman" w:hAnsi="Times New Roman"/>
          <w:sz w:val="24"/>
          <w:szCs w:val="24"/>
        </w:rPr>
      </w:pPr>
      <w:r w:rsidRPr="0093104E">
        <w:rPr>
          <w:rFonts w:ascii="Times New Roman" w:hAnsi="Times New Roman"/>
          <w:sz w:val="24"/>
          <w:szCs w:val="24"/>
        </w:rPr>
        <w:t>Технико-экономические показатели работы котельных в Охотском муниципальном округе сформированы в соответствии с требованиями, устанавливаемыми Постановлением Правительства Российской Федерации от 30.12.2009 № 1140 «Об утверждении стандартов раскрытия информации организациями коммунального комплекса и субъектами естественных монополий, осуществляющими деятельность в сфере оказания услуг по передаче тепловой энергии».</w:t>
      </w:r>
    </w:p>
    <w:p w14:paraId="3AD28F99" w14:textId="33226043" w:rsidR="00CD3CC9" w:rsidRPr="0093104E" w:rsidRDefault="00CD3CC9" w:rsidP="00CD3CC9">
      <w:pPr>
        <w:spacing w:before="120" w:after="120" w:line="276" w:lineRule="auto"/>
        <w:jc w:val="both"/>
        <w:rPr>
          <w:rFonts w:ascii="Times New Roman" w:hAnsi="Times New Roman"/>
          <w:sz w:val="24"/>
          <w:szCs w:val="24"/>
        </w:rPr>
      </w:pPr>
      <w:r w:rsidRPr="0093104E">
        <w:rPr>
          <w:rFonts w:ascii="Times New Roman" w:hAnsi="Times New Roman"/>
          <w:sz w:val="24"/>
          <w:szCs w:val="24"/>
        </w:rPr>
        <w:t>В таблице 1.6.3-5 отображены технико - экономические показатели теплоснабжающей организации.</w:t>
      </w:r>
    </w:p>
    <w:p w14:paraId="775BCA95" w14:textId="6AA750E3" w:rsidR="00CD3CC9" w:rsidRPr="0093104E" w:rsidRDefault="00CD3CC9" w:rsidP="00A35049">
      <w:pPr>
        <w:spacing w:before="120" w:after="120" w:line="276" w:lineRule="auto"/>
        <w:jc w:val="both"/>
        <w:rPr>
          <w:rFonts w:ascii="Times New Roman" w:hAnsi="Times New Roman"/>
          <w:sz w:val="24"/>
          <w:szCs w:val="24"/>
        </w:rPr>
      </w:pPr>
      <w:r w:rsidRPr="0093104E">
        <w:rPr>
          <w:rFonts w:ascii="Times New Roman" w:hAnsi="Times New Roman"/>
          <w:sz w:val="24"/>
          <w:szCs w:val="24"/>
        </w:rPr>
        <w:t>Проблемы в организации качественного теплоснабжения на текущий момент связаны с высоким износом тепловых сетей и их теплоизоляционных конструкций. По причине сверхнормативных потерь тепловой энергии через теплоизоляцию и с утечками происходит недоотпуск тепловой энергии. Решение данной проблемы возможно путем капитального ремонта тепловых сетей.</w:t>
      </w:r>
    </w:p>
    <w:p w14:paraId="66868D74" w14:textId="77777777" w:rsidR="00CD3CC9" w:rsidRPr="0093104E" w:rsidRDefault="00CD3CC9" w:rsidP="00A35049">
      <w:pPr>
        <w:spacing w:before="120" w:after="120" w:line="276" w:lineRule="auto"/>
        <w:jc w:val="both"/>
        <w:rPr>
          <w:rFonts w:ascii="Times New Roman" w:hAnsi="Times New Roman"/>
          <w:sz w:val="24"/>
          <w:szCs w:val="24"/>
        </w:rPr>
      </w:pPr>
    </w:p>
    <w:p w14:paraId="72CCDF6A" w14:textId="77777777" w:rsidR="00CD3CC9" w:rsidRPr="0093104E" w:rsidRDefault="00CD3CC9" w:rsidP="00A35049">
      <w:pPr>
        <w:spacing w:before="120" w:after="120" w:line="276" w:lineRule="auto"/>
        <w:jc w:val="both"/>
        <w:rPr>
          <w:rFonts w:ascii="Times New Roman" w:hAnsi="Times New Roman"/>
          <w:sz w:val="24"/>
          <w:szCs w:val="24"/>
        </w:rPr>
        <w:sectPr w:rsidR="00CD3CC9" w:rsidRPr="0093104E" w:rsidSect="00B00DA9">
          <w:pgSz w:w="11906" w:h="16838" w:code="9"/>
          <w:pgMar w:top="1134" w:right="567" w:bottom="1134" w:left="1985" w:header="709" w:footer="709" w:gutter="0"/>
          <w:cols w:space="708"/>
          <w:docGrid w:linePitch="360"/>
        </w:sectPr>
      </w:pPr>
    </w:p>
    <w:p w14:paraId="30B9DD41" w14:textId="77777777" w:rsidR="007023E7" w:rsidRPr="0093104E" w:rsidRDefault="00CD3CC9" w:rsidP="007023E7">
      <w:pPr>
        <w:spacing w:before="120" w:after="120" w:line="276" w:lineRule="auto"/>
        <w:jc w:val="right"/>
        <w:rPr>
          <w:rFonts w:ascii="Times New Roman" w:hAnsi="Times New Roman"/>
          <w:sz w:val="24"/>
          <w:szCs w:val="24"/>
        </w:rPr>
      </w:pPr>
      <w:r w:rsidRPr="0093104E">
        <w:rPr>
          <w:rFonts w:ascii="Times New Roman" w:hAnsi="Times New Roman"/>
          <w:sz w:val="24"/>
          <w:szCs w:val="24"/>
        </w:rPr>
        <w:lastRenderedPageBreak/>
        <w:t xml:space="preserve">Таблица 1.6.3-5 </w:t>
      </w:r>
    </w:p>
    <w:p w14:paraId="19A59D41" w14:textId="034884F1" w:rsidR="00CD3CC9" w:rsidRPr="0093104E" w:rsidRDefault="00CD3CC9" w:rsidP="007023E7">
      <w:pPr>
        <w:spacing w:before="120" w:after="120" w:line="276" w:lineRule="auto"/>
        <w:jc w:val="center"/>
        <w:rPr>
          <w:rFonts w:ascii="Times New Roman" w:hAnsi="Times New Roman"/>
          <w:sz w:val="24"/>
          <w:szCs w:val="24"/>
        </w:rPr>
      </w:pPr>
      <w:r w:rsidRPr="0093104E">
        <w:rPr>
          <w:rFonts w:ascii="Times New Roman" w:hAnsi="Times New Roman"/>
          <w:sz w:val="24"/>
          <w:szCs w:val="24"/>
        </w:rPr>
        <w:t>Технико-экономические показатели</w:t>
      </w:r>
      <w:r w:rsidR="00441E11">
        <w:rPr>
          <w:rFonts w:ascii="Times New Roman" w:hAnsi="Times New Roman"/>
          <w:sz w:val="24"/>
          <w:szCs w:val="24"/>
        </w:rPr>
        <w:t xml:space="preserve"> на 01.01.2025</w:t>
      </w:r>
    </w:p>
    <w:tbl>
      <w:tblPr>
        <w:tblW w:w="4967" w:type="pct"/>
        <w:tblInd w:w="127" w:type="dxa"/>
        <w:tblLayout w:type="fixed"/>
        <w:tblLook w:val="04A0" w:firstRow="1" w:lastRow="0" w:firstColumn="1" w:lastColumn="0" w:noHBand="0" w:noVBand="1"/>
      </w:tblPr>
      <w:tblGrid>
        <w:gridCol w:w="3843"/>
        <w:gridCol w:w="1319"/>
        <w:gridCol w:w="1334"/>
        <w:gridCol w:w="1328"/>
        <w:gridCol w:w="1317"/>
        <w:gridCol w:w="1317"/>
        <w:gridCol w:w="1317"/>
        <w:gridCol w:w="1317"/>
        <w:gridCol w:w="1314"/>
      </w:tblGrid>
      <w:tr w:rsidR="00CD3CC9" w:rsidRPr="00441E11" w14:paraId="193AFC0D" w14:textId="77777777" w:rsidTr="002F5179">
        <w:trPr>
          <w:trHeight w:val="6"/>
          <w:tblHeader/>
        </w:trPr>
        <w:tc>
          <w:tcPr>
            <w:tcW w:w="1334" w:type="pct"/>
            <w:tcBorders>
              <w:top w:val="single" w:sz="12" w:space="0" w:color="auto"/>
              <w:left w:val="single" w:sz="12" w:space="0" w:color="auto"/>
              <w:bottom w:val="single" w:sz="12" w:space="0" w:color="auto"/>
              <w:right w:val="single" w:sz="12" w:space="0" w:color="auto"/>
            </w:tcBorders>
            <w:vAlign w:val="center"/>
            <w:hideMark/>
          </w:tcPr>
          <w:p w14:paraId="69BF549C" w14:textId="77777777" w:rsidR="00CD3CC9" w:rsidRPr="00441E11" w:rsidRDefault="00CD3CC9" w:rsidP="00CD3CC9">
            <w:pPr>
              <w:spacing w:line="240" w:lineRule="auto"/>
              <w:ind w:firstLine="0"/>
              <w:jc w:val="center"/>
              <w:rPr>
                <w:rFonts w:ascii="Times New Roman" w:eastAsia="Calibri" w:hAnsi="Times New Roman"/>
                <w:b/>
                <w:bCs/>
                <w:sz w:val="20"/>
                <w:szCs w:val="20"/>
              </w:rPr>
            </w:pPr>
            <w:r w:rsidRPr="00441E11">
              <w:rPr>
                <w:rFonts w:ascii="Times New Roman" w:eastAsia="Calibri" w:hAnsi="Times New Roman"/>
                <w:b/>
                <w:bCs/>
                <w:sz w:val="20"/>
                <w:szCs w:val="20"/>
              </w:rPr>
              <w:t>Показатели</w:t>
            </w:r>
          </w:p>
        </w:tc>
        <w:tc>
          <w:tcPr>
            <w:tcW w:w="458" w:type="pct"/>
            <w:tcBorders>
              <w:top w:val="single" w:sz="12" w:space="0" w:color="auto"/>
              <w:left w:val="single" w:sz="12" w:space="0" w:color="auto"/>
              <w:bottom w:val="single" w:sz="12" w:space="0" w:color="auto"/>
              <w:right w:val="single" w:sz="12" w:space="0" w:color="auto"/>
            </w:tcBorders>
            <w:vAlign w:val="center"/>
          </w:tcPr>
          <w:p w14:paraId="6C1DD74F" w14:textId="77777777" w:rsidR="00CD3CC9" w:rsidRPr="00441E11" w:rsidRDefault="00CD3CC9" w:rsidP="00CD3CC9">
            <w:pPr>
              <w:spacing w:line="240" w:lineRule="auto"/>
              <w:ind w:firstLine="0"/>
              <w:jc w:val="center"/>
              <w:rPr>
                <w:rFonts w:ascii="Times New Roman" w:hAnsi="Times New Roman"/>
                <w:b/>
                <w:bCs/>
                <w:color w:val="000000"/>
                <w:sz w:val="20"/>
                <w:szCs w:val="20"/>
                <w:lang w:eastAsia="ru-RU"/>
              </w:rPr>
            </w:pPr>
            <w:r w:rsidRPr="00441E11">
              <w:rPr>
                <w:rFonts w:ascii="Times New Roman" w:hAnsi="Times New Roman"/>
                <w:b/>
                <w:bCs/>
                <w:color w:val="000000"/>
                <w:sz w:val="20"/>
                <w:szCs w:val="20"/>
                <w:lang w:eastAsia="ru-RU"/>
              </w:rPr>
              <w:t>Котельная №15</w:t>
            </w:r>
          </w:p>
        </w:tc>
        <w:tc>
          <w:tcPr>
            <w:tcW w:w="463" w:type="pct"/>
            <w:tcBorders>
              <w:top w:val="single" w:sz="12" w:space="0" w:color="auto"/>
              <w:left w:val="single" w:sz="12" w:space="0" w:color="auto"/>
              <w:bottom w:val="single" w:sz="12" w:space="0" w:color="auto"/>
              <w:right w:val="single" w:sz="12" w:space="0" w:color="auto"/>
            </w:tcBorders>
            <w:vAlign w:val="center"/>
          </w:tcPr>
          <w:p w14:paraId="4FD9EE74" w14:textId="77777777" w:rsidR="00CD3CC9" w:rsidRPr="00441E11" w:rsidRDefault="00CD3CC9" w:rsidP="00CD3CC9">
            <w:pPr>
              <w:spacing w:line="240" w:lineRule="auto"/>
              <w:ind w:firstLine="0"/>
              <w:jc w:val="center"/>
              <w:rPr>
                <w:rFonts w:ascii="Times New Roman" w:hAnsi="Times New Roman"/>
                <w:b/>
                <w:bCs/>
                <w:color w:val="000000"/>
                <w:sz w:val="20"/>
                <w:szCs w:val="20"/>
                <w:lang w:eastAsia="ru-RU"/>
              </w:rPr>
            </w:pPr>
            <w:r w:rsidRPr="00441E11">
              <w:rPr>
                <w:rFonts w:ascii="Times New Roman" w:hAnsi="Times New Roman"/>
                <w:b/>
                <w:bCs/>
                <w:color w:val="000000"/>
                <w:sz w:val="20"/>
                <w:szCs w:val="20"/>
                <w:lang w:eastAsia="ru-RU"/>
              </w:rPr>
              <w:t>Котельная МКУ-5,0</w:t>
            </w:r>
          </w:p>
        </w:tc>
        <w:tc>
          <w:tcPr>
            <w:tcW w:w="461" w:type="pct"/>
            <w:tcBorders>
              <w:top w:val="single" w:sz="12" w:space="0" w:color="auto"/>
              <w:left w:val="single" w:sz="12" w:space="0" w:color="auto"/>
              <w:bottom w:val="single" w:sz="12" w:space="0" w:color="auto"/>
              <w:right w:val="single" w:sz="12" w:space="0" w:color="auto"/>
            </w:tcBorders>
            <w:vAlign w:val="center"/>
          </w:tcPr>
          <w:p w14:paraId="769DC29C" w14:textId="77777777" w:rsidR="00CD3CC9" w:rsidRPr="00441E11" w:rsidRDefault="00CD3CC9" w:rsidP="00CD3CC9">
            <w:pPr>
              <w:spacing w:line="240" w:lineRule="auto"/>
              <w:ind w:firstLine="0"/>
              <w:jc w:val="center"/>
              <w:rPr>
                <w:rFonts w:ascii="Times New Roman" w:hAnsi="Times New Roman"/>
                <w:b/>
                <w:bCs/>
                <w:color w:val="000000"/>
                <w:sz w:val="20"/>
                <w:szCs w:val="20"/>
                <w:lang w:eastAsia="ru-RU"/>
              </w:rPr>
            </w:pPr>
            <w:r w:rsidRPr="00441E11">
              <w:rPr>
                <w:rFonts w:ascii="Times New Roman" w:hAnsi="Times New Roman"/>
                <w:b/>
                <w:bCs/>
                <w:color w:val="000000"/>
                <w:sz w:val="20"/>
                <w:szCs w:val="20"/>
                <w:lang w:eastAsia="ru-RU"/>
              </w:rPr>
              <w:t>Котельная МКУ-10,5</w:t>
            </w:r>
          </w:p>
        </w:tc>
        <w:tc>
          <w:tcPr>
            <w:tcW w:w="457" w:type="pct"/>
            <w:tcBorders>
              <w:top w:val="single" w:sz="12" w:space="0" w:color="auto"/>
              <w:left w:val="single" w:sz="12" w:space="0" w:color="auto"/>
              <w:bottom w:val="single" w:sz="12" w:space="0" w:color="auto"/>
              <w:right w:val="single" w:sz="12" w:space="0" w:color="auto"/>
            </w:tcBorders>
            <w:vAlign w:val="center"/>
          </w:tcPr>
          <w:p w14:paraId="1D3FDF26" w14:textId="77777777" w:rsidR="00CD3CC9" w:rsidRPr="00441E11" w:rsidRDefault="00CD3CC9" w:rsidP="00CD3CC9">
            <w:pPr>
              <w:spacing w:line="240" w:lineRule="auto"/>
              <w:ind w:firstLine="0"/>
              <w:jc w:val="center"/>
              <w:rPr>
                <w:rFonts w:ascii="Times New Roman" w:hAnsi="Times New Roman"/>
                <w:b/>
                <w:bCs/>
                <w:color w:val="000000"/>
                <w:sz w:val="20"/>
                <w:szCs w:val="20"/>
                <w:lang w:eastAsia="ru-RU"/>
              </w:rPr>
            </w:pPr>
            <w:r w:rsidRPr="00441E11">
              <w:rPr>
                <w:rFonts w:ascii="Times New Roman" w:hAnsi="Times New Roman"/>
                <w:b/>
                <w:bCs/>
                <w:color w:val="000000"/>
                <w:sz w:val="20"/>
                <w:szCs w:val="20"/>
                <w:lang w:eastAsia="ru-RU"/>
              </w:rPr>
              <w:t>Котельная МКУ-17,5</w:t>
            </w:r>
          </w:p>
        </w:tc>
        <w:tc>
          <w:tcPr>
            <w:tcW w:w="457" w:type="pct"/>
            <w:tcBorders>
              <w:top w:val="single" w:sz="12" w:space="0" w:color="auto"/>
              <w:left w:val="single" w:sz="12" w:space="0" w:color="auto"/>
              <w:bottom w:val="single" w:sz="12" w:space="0" w:color="auto"/>
              <w:right w:val="single" w:sz="12" w:space="0" w:color="auto"/>
            </w:tcBorders>
            <w:vAlign w:val="center"/>
          </w:tcPr>
          <w:p w14:paraId="36606DAD" w14:textId="77777777" w:rsidR="00CD3CC9" w:rsidRPr="00441E11" w:rsidRDefault="00CD3CC9" w:rsidP="00CD3CC9">
            <w:pPr>
              <w:spacing w:line="240" w:lineRule="auto"/>
              <w:ind w:firstLine="0"/>
              <w:jc w:val="center"/>
              <w:rPr>
                <w:rFonts w:ascii="Times New Roman" w:hAnsi="Times New Roman"/>
                <w:b/>
                <w:bCs/>
                <w:color w:val="000000"/>
                <w:sz w:val="20"/>
                <w:szCs w:val="20"/>
                <w:lang w:eastAsia="ru-RU"/>
              </w:rPr>
            </w:pPr>
            <w:r w:rsidRPr="00441E11">
              <w:rPr>
                <w:rFonts w:ascii="Times New Roman" w:hAnsi="Times New Roman"/>
                <w:b/>
                <w:bCs/>
                <w:color w:val="000000"/>
                <w:sz w:val="20"/>
                <w:szCs w:val="20"/>
                <w:lang w:eastAsia="ru-RU"/>
              </w:rPr>
              <w:t>Котельная с. Булгин</w:t>
            </w:r>
          </w:p>
        </w:tc>
        <w:tc>
          <w:tcPr>
            <w:tcW w:w="457" w:type="pct"/>
            <w:tcBorders>
              <w:top w:val="single" w:sz="12" w:space="0" w:color="auto"/>
              <w:left w:val="single" w:sz="12" w:space="0" w:color="auto"/>
              <w:bottom w:val="single" w:sz="12" w:space="0" w:color="auto"/>
              <w:right w:val="single" w:sz="12" w:space="0" w:color="auto"/>
            </w:tcBorders>
            <w:vAlign w:val="center"/>
          </w:tcPr>
          <w:p w14:paraId="2C5C5A85" w14:textId="77777777" w:rsidR="00CD3CC9" w:rsidRPr="00441E11" w:rsidRDefault="00CD3CC9" w:rsidP="00CD3CC9">
            <w:pPr>
              <w:spacing w:line="240" w:lineRule="auto"/>
              <w:ind w:firstLine="0"/>
              <w:jc w:val="center"/>
              <w:rPr>
                <w:rFonts w:ascii="Times New Roman" w:hAnsi="Times New Roman"/>
                <w:b/>
                <w:bCs/>
                <w:color w:val="000000"/>
                <w:sz w:val="20"/>
                <w:szCs w:val="20"/>
                <w:lang w:eastAsia="ru-RU"/>
              </w:rPr>
            </w:pPr>
            <w:r w:rsidRPr="00441E11">
              <w:rPr>
                <w:rFonts w:ascii="Times New Roman" w:hAnsi="Times New Roman"/>
                <w:b/>
                <w:bCs/>
                <w:color w:val="000000"/>
                <w:sz w:val="20"/>
                <w:szCs w:val="20"/>
                <w:lang w:eastAsia="ru-RU"/>
              </w:rPr>
              <w:t>Котельная п. Аэропорт</w:t>
            </w:r>
          </w:p>
        </w:tc>
        <w:tc>
          <w:tcPr>
            <w:tcW w:w="457" w:type="pct"/>
            <w:tcBorders>
              <w:top w:val="single" w:sz="12" w:space="0" w:color="auto"/>
              <w:left w:val="single" w:sz="12" w:space="0" w:color="auto"/>
              <w:bottom w:val="single" w:sz="12" w:space="0" w:color="auto"/>
              <w:right w:val="single" w:sz="12" w:space="0" w:color="auto"/>
            </w:tcBorders>
            <w:vAlign w:val="center"/>
          </w:tcPr>
          <w:p w14:paraId="6E095D88" w14:textId="77777777" w:rsidR="00CD3CC9" w:rsidRPr="00441E11" w:rsidRDefault="00CD3CC9" w:rsidP="00CD3CC9">
            <w:pPr>
              <w:spacing w:line="240" w:lineRule="auto"/>
              <w:ind w:firstLine="0"/>
              <w:jc w:val="center"/>
              <w:rPr>
                <w:rFonts w:ascii="Times New Roman" w:hAnsi="Times New Roman"/>
                <w:b/>
                <w:bCs/>
                <w:color w:val="000000"/>
                <w:sz w:val="20"/>
                <w:szCs w:val="20"/>
                <w:lang w:eastAsia="ru-RU"/>
              </w:rPr>
            </w:pPr>
            <w:r w:rsidRPr="00441E11">
              <w:rPr>
                <w:rFonts w:ascii="Times New Roman" w:hAnsi="Times New Roman"/>
                <w:b/>
                <w:bCs/>
                <w:color w:val="000000"/>
                <w:sz w:val="20"/>
                <w:szCs w:val="20"/>
                <w:lang w:eastAsia="ru-RU"/>
              </w:rPr>
              <w:t>Котельная с. Вострецово</w:t>
            </w:r>
          </w:p>
        </w:tc>
        <w:tc>
          <w:tcPr>
            <w:tcW w:w="456" w:type="pct"/>
            <w:tcBorders>
              <w:top w:val="single" w:sz="12" w:space="0" w:color="auto"/>
              <w:left w:val="single" w:sz="12" w:space="0" w:color="auto"/>
              <w:bottom w:val="single" w:sz="12" w:space="0" w:color="auto"/>
              <w:right w:val="single" w:sz="12" w:space="0" w:color="auto"/>
            </w:tcBorders>
            <w:vAlign w:val="center"/>
          </w:tcPr>
          <w:p w14:paraId="7856139A" w14:textId="77777777" w:rsidR="00CD3CC9" w:rsidRPr="00441E11" w:rsidRDefault="00CD3CC9" w:rsidP="00CD3CC9">
            <w:pPr>
              <w:spacing w:line="240" w:lineRule="auto"/>
              <w:ind w:firstLine="0"/>
              <w:jc w:val="center"/>
              <w:rPr>
                <w:rFonts w:ascii="Times New Roman" w:hAnsi="Times New Roman"/>
                <w:b/>
                <w:bCs/>
                <w:color w:val="000000"/>
                <w:sz w:val="20"/>
                <w:szCs w:val="20"/>
                <w:lang w:eastAsia="ru-RU"/>
              </w:rPr>
            </w:pPr>
            <w:r w:rsidRPr="00441E11">
              <w:rPr>
                <w:rFonts w:ascii="Times New Roman" w:hAnsi="Times New Roman"/>
                <w:b/>
                <w:bCs/>
                <w:color w:val="000000"/>
                <w:sz w:val="20"/>
                <w:szCs w:val="20"/>
                <w:lang w:eastAsia="ru-RU"/>
              </w:rPr>
              <w:t>Котельная п. Новое Устье</w:t>
            </w:r>
          </w:p>
        </w:tc>
      </w:tr>
      <w:tr w:rsidR="00706829" w:rsidRPr="00441E11" w14:paraId="70221820" w14:textId="77777777" w:rsidTr="002F5179">
        <w:trPr>
          <w:trHeight w:val="2"/>
        </w:trPr>
        <w:tc>
          <w:tcPr>
            <w:tcW w:w="1334" w:type="pct"/>
            <w:tcBorders>
              <w:top w:val="single" w:sz="12" w:space="0" w:color="auto"/>
              <w:left w:val="single" w:sz="12" w:space="0" w:color="auto"/>
              <w:bottom w:val="single" w:sz="4" w:space="0" w:color="auto"/>
              <w:right w:val="single" w:sz="12" w:space="0" w:color="auto"/>
            </w:tcBorders>
            <w:vAlign w:val="center"/>
            <w:hideMark/>
          </w:tcPr>
          <w:p w14:paraId="06E43101" w14:textId="77777777" w:rsidR="00706829" w:rsidRPr="00441E11" w:rsidRDefault="00706829" w:rsidP="00706829">
            <w:pPr>
              <w:spacing w:line="240" w:lineRule="auto"/>
              <w:ind w:firstLine="0"/>
              <w:jc w:val="center"/>
              <w:rPr>
                <w:rFonts w:ascii="Times New Roman" w:eastAsia="Calibri" w:hAnsi="Times New Roman"/>
                <w:sz w:val="20"/>
                <w:szCs w:val="20"/>
              </w:rPr>
            </w:pPr>
            <w:r w:rsidRPr="00441E11">
              <w:rPr>
                <w:rFonts w:ascii="Times New Roman" w:eastAsia="Calibri" w:hAnsi="Times New Roman"/>
                <w:sz w:val="20"/>
                <w:szCs w:val="20"/>
              </w:rPr>
              <w:t>Установленная мощность, Гкал/ч</w:t>
            </w:r>
          </w:p>
        </w:tc>
        <w:tc>
          <w:tcPr>
            <w:tcW w:w="458" w:type="pct"/>
            <w:tcBorders>
              <w:top w:val="single" w:sz="12" w:space="0" w:color="auto"/>
              <w:left w:val="single" w:sz="12" w:space="0" w:color="auto"/>
              <w:bottom w:val="single" w:sz="8" w:space="0" w:color="auto"/>
              <w:right w:val="single" w:sz="12" w:space="0" w:color="auto"/>
            </w:tcBorders>
            <w:vAlign w:val="center"/>
          </w:tcPr>
          <w:p w14:paraId="7B38A244" w14:textId="180F9EF1" w:rsidR="00706829" w:rsidRPr="00441E11" w:rsidRDefault="00413E61"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0,8</w:t>
            </w:r>
          </w:p>
        </w:tc>
        <w:tc>
          <w:tcPr>
            <w:tcW w:w="463" w:type="pct"/>
            <w:tcBorders>
              <w:top w:val="single" w:sz="12" w:space="0" w:color="auto"/>
              <w:left w:val="single" w:sz="12" w:space="0" w:color="auto"/>
              <w:bottom w:val="single" w:sz="8" w:space="0" w:color="auto"/>
              <w:right w:val="single" w:sz="12" w:space="0" w:color="auto"/>
            </w:tcBorders>
            <w:vAlign w:val="center"/>
          </w:tcPr>
          <w:p w14:paraId="46B5FFAB" w14:textId="7DF3BC97" w:rsidR="00706829" w:rsidRPr="00441E11" w:rsidRDefault="003408E5"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2,2</w:t>
            </w:r>
          </w:p>
        </w:tc>
        <w:tc>
          <w:tcPr>
            <w:tcW w:w="461" w:type="pct"/>
            <w:tcBorders>
              <w:top w:val="single" w:sz="12" w:space="0" w:color="auto"/>
              <w:left w:val="single" w:sz="12" w:space="0" w:color="auto"/>
              <w:bottom w:val="single" w:sz="8" w:space="0" w:color="auto"/>
              <w:right w:val="single" w:sz="12" w:space="0" w:color="auto"/>
            </w:tcBorders>
            <w:vAlign w:val="center"/>
          </w:tcPr>
          <w:p w14:paraId="4F1E0B6D" w14:textId="6517E66A" w:rsidR="00706829" w:rsidRPr="00441E11" w:rsidRDefault="003408E5"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3,0</w:t>
            </w:r>
          </w:p>
        </w:tc>
        <w:tc>
          <w:tcPr>
            <w:tcW w:w="457" w:type="pct"/>
            <w:tcBorders>
              <w:top w:val="single" w:sz="12" w:space="0" w:color="auto"/>
              <w:left w:val="single" w:sz="12" w:space="0" w:color="auto"/>
              <w:bottom w:val="single" w:sz="8" w:space="0" w:color="auto"/>
              <w:right w:val="single" w:sz="12" w:space="0" w:color="auto"/>
            </w:tcBorders>
            <w:vAlign w:val="center"/>
          </w:tcPr>
          <w:p w14:paraId="4EA9394D" w14:textId="3554885F" w:rsidR="00706829" w:rsidRPr="00441E11" w:rsidRDefault="003408E5"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3,0</w:t>
            </w:r>
          </w:p>
        </w:tc>
        <w:tc>
          <w:tcPr>
            <w:tcW w:w="457" w:type="pct"/>
            <w:tcBorders>
              <w:top w:val="single" w:sz="12" w:space="0" w:color="auto"/>
              <w:left w:val="single" w:sz="12" w:space="0" w:color="auto"/>
              <w:bottom w:val="single" w:sz="8" w:space="0" w:color="auto"/>
              <w:right w:val="single" w:sz="12" w:space="0" w:color="auto"/>
            </w:tcBorders>
            <w:vAlign w:val="center"/>
          </w:tcPr>
          <w:p w14:paraId="4D081D9B" w14:textId="68F6E641" w:rsidR="00706829" w:rsidRPr="00441E11" w:rsidRDefault="003408E5"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5,9</w:t>
            </w:r>
          </w:p>
        </w:tc>
        <w:tc>
          <w:tcPr>
            <w:tcW w:w="457" w:type="pct"/>
            <w:tcBorders>
              <w:top w:val="single" w:sz="12" w:space="0" w:color="auto"/>
              <w:left w:val="single" w:sz="12" w:space="0" w:color="auto"/>
              <w:bottom w:val="single" w:sz="8" w:space="0" w:color="auto"/>
              <w:right w:val="single" w:sz="12" w:space="0" w:color="auto"/>
            </w:tcBorders>
            <w:vAlign w:val="center"/>
          </w:tcPr>
          <w:p w14:paraId="4B64ACF5" w14:textId="2DE7087B" w:rsidR="00706829" w:rsidRPr="00441E11" w:rsidRDefault="003408E5"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3,0</w:t>
            </w:r>
          </w:p>
        </w:tc>
        <w:tc>
          <w:tcPr>
            <w:tcW w:w="457" w:type="pct"/>
            <w:tcBorders>
              <w:top w:val="single" w:sz="12" w:space="0" w:color="auto"/>
              <w:left w:val="single" w:sz="12" w:space="0" w:color="auto"/>
              <w:bottom w:val="single" w:sz="8" w:space="0" w:color="auto"/>
              <w:right w:val="single" w:sz="12" w:space="0" w:color="auto"/>
            </w:tcBorders>
            <w:vAlign w:val="center"/>
          </w:tcPr>
          <w:p w14:paraId="704C1130" w14:textId="2005043F" w:rsidR="00706829" w:rsidRPr="00441E11" w:rsidRDefault="003408E5"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4,9</w:t>
            </w:r>
          </w:p>
        </w:tc>
        <w:tc>
          <w:tcPr>
            <w:tcW w:w="456" w:type="pct"/>
            <w:tcBorders>
              <w:top w:val="single" w:sz="12" w:space="0" w:color="auto"/>
              <w:left w:val="single" w:sz="12" w:space="0" w:color="auto"/>
              <w:bottom w:val="single" w:sz="8" w:space="0" w:color="auto"/>
              <w:right w:val="single" w:sz="12" w:space="0" w:color="auto"/>
            </w:tcBorders>
            <w:vAlign w:val="center"/>
          </w:tcPr>
          <w:p w14:paraId="313C44A4" w14:textId="57448F2F" w:rsidR="00706829" w:rsidRPr="00441E11" w:rsidRDefault="003408E5"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4,4</w:t>
            </w:r>
          </w:p>
        </w:tc>
      </w:tr>
      <w:tr w:rsidR="00706829" w:rsidRPr="00441E11" w14:paraId="48BE3F8F" w14:textId="77777777" w:rsidTr="002F5179">
        <w:trPr>
          <w:trHeight w:val="2"/>
        </w:trPr>
        <w:tc>
          <w:tcPr>
            <w:tcW w:w="1334" w:type="pct"/>
            <w:tcBorders>
              <w:top w:val="single" w:sz="4" w:space="0" w:color="auto"/>
              <w:left w:val="single" w:sz="12" w:space="0" w:color="auto"/>
              <w:bottom w:val="single" w:sz="4" w:space="0" w:color="auto"/>
              <w:right w:val="single" w:sz="12" w:space="0" w:color="auto"/>
            </w:tcBorders>
            <w:vAlign w:val="center"/>
            <w:hideMark/>
          </w:tcPr>
          <w:p w14:paraId="67046794" w14:textId="77777777" w:rsidR="00706829" w:rsidRPr="00441E11" w:rsidRDefault="00706829" w:rsidP="00706829">
            <w:pPr>
              <w:spacing w:line="240" w:lineRule="auto"/>
              <w:ind w:firstLine="0"/>
              <w:jc w:val="center"/>
              <w:rPr>
                <w:rFonts w:ascii="Times New Roman" w:eastAsia="Calibri" w:hAnsi="Times New Roman"/>
                <w:sz w:val="20"/>
                <w:szCs w:val="20"/>
              </w:rPr>
            </w:pPr>
            <w:r w:rsidRPr="00441E11">
              <w:rPr>
                <w:rFonts w:ascii="Times New Roman" w:eastAsia="Calibri" w:hAnsi="Times New Roman"/>
                <w:sz w:val="20"/>
                <w:szCs w:val="20"/>
              </w:rPr>
              <w:t>Располагаемая мощность, Гкал/ч</w:t>
            </w:r>
          </w:p>
        </w:tc>
        <w:tc>
          <w:tcPr>
            <w:tcW w:w="458" w:type="pct"/>
            <w:tcBorders>
              <w:top w:val="single" w:sz="8" w:space="0" w:color="auto"/>
              <w:left w:val="single" w:sz="12" w:space="0" w:color="auto"/>
              <w:bottom w:val="single" w:sz="8" w:space="0" w:color="auto"/>
              <w:right w:val="single" w:sz="12" w:space="0" w:color="auto"/>
            </w:tcBorders>
            <w:vAlign w:val="center"/>
          </w:tcPr>
          <w:p w14:paraId="2F067E98" w14:textId="3ED28B5D" w:rsidR="00706829" w:rsidRPr="00441E11" w:rsidRDefault="003408E5"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1,38</w:t>
            </w:r>
          </w:p>
        </w:tc>
        <w:tc>
          <w:tcPr>
            <w:tcW w:w="463" w:type="pct"/>
            <w:tcBorders>
              <w:top w:val="single" w:sz="8" w:space="0" w:color="auto"/>
              <w:left w:val="single" w:sz="12" w:space="0" w:color="auto"/>
              <w:bottom w:val="single" w:sz="8" w:space="0" w:color="auto"/>
              <w:right w:val="single" w:sz="12" w:space="0" w:color="auto"/>
            </w:tcBorders>
            <w:vAlign w:val="center"/>
          </w:tcPr>
          <w:p w14:paraId="2733614A" w14:textId="331A723B" w:rsidR="00706829" w:rsidRPr="00441E11" w:rsidRDefault="003408E5"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4,02</w:t>
            </w:r>
          </w:p>
        </w:tc>
        <w:tc>
          <w:tcPr>
            <w:tcW w:w="461" w:type="pct"/>
            <w:tcBorders>
              <w:top w:val="single" w:sz="8" w:space="0" w:color="auto"/>
              <w:left w:val="single" w:sz="12" w:space="0" w:color="auto"/>
              <w:bottom w:val="single" w:sz="8" w:space="0" w:color="auto"/>
              <w:right w:val="single" w:sz="12" w:space="0" w:color="auto"/>
            </w:tcBorders>
            <w:vAlign w:val="center"/>
          </w:tcPr>
          <w:p w14:paraId="79282613" w14:textId="24EC4BE6" w:rsidR="00706829" w:rsidRPr="00441E11" w:rsidRDefault="003408E5"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15,05</w:t>
            </w:r>
          </w:p>
        </w:tc>
        <w:tc>
          <w:tcPr>
            <w:tcW w:w="457" w:type="pct"/>
            <w:tcBorders>
              <w:top w:val="single" w:sz="8" w:space="0" w:color="auto"/>
              <w:left w:val="single" w:sz="12" w:space="0" w:color="auto"/>
              <w:bottom w:val="single" w:sz="8" w:space="0" w:color="auto"/>
              <w:right w:val="single" w:sz="12" w:space="0" w:color="auto"/>
            </w:tcBorders>
            <w:vAlign w:val="center"/>
          </w:tcPr>
          <w:p w14:paraId="1449B113" w14:textId="149BFF4D" w:rsidR="00706829" w:rsidRPr="00441E11" w:rsidRDefault="003408E5"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9,03</w:t>
            </w:r>
          </w:p>
        </w:tc>
        <w:tc>
          <w:tcPr>
            <w:tcW w:w="457" w:type="pct"/>
            <w:tcBorders>
              <w:top w:val="single" w:sz="8" w:space="0" w:color="auto"/>
              <w:left w:val="single" w:sz="12" w:space="0" w:color="auto"/>
              <w:bottom w:val="single" w:sz="8" w:space="0" w:color="auto"/>
              <w:right w:val="single" w:sz="12" w:space="0" w:color="auto"/>
            </w:tcBorders>
            <w:vAlign w:val="center"/>
          </w:tcPr>
          <w:p w14:paraId="6A1AD747" w14:textId="161C3F19" w:rsidR="00706829" w:rsidRPr="00441E11" w:rsidRDefault="003408E5"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7,061</w:t>
            </w:r>
          </w:p>
        </w:tc>
        <w:tc>
          <w:tcPr>
            <w:tcW w:w="457" w:type="pct"/>
            <w:tcBorders>
              <w:top w:val="single" w:sz="8" w:space="0" w:color="auto"/>
              <w:left w:val="single" w:sz="12" w:space="0" w:color="auto"/>
              <w:bottom w:val="single" w:sz="8" w:space="0" w:color="auto"/>
              <w:right w:val="single" w:sz="12" w:space="0" w:color="auto"/>
            </w:tcBorders>
            <w:vAlign w:val="center"/>
          </w:tcPr>
          <w:p w14:paraId="22C1B389" w14:textId="605FA1FB" w:rsidR="00706829" w:rsidRPr="00441E11" w:rsidRDefault="003408E5"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2,976</w:t>
            </w:r>
          </w:p>
        </w:tc>
        <w:tc>
          <w:tcPr>
            <w:tcW w:w="457" w:type="pct"/>
            <w:tcBorders>
              <w:top w:val="single" w:sz="8" w:space="0" w:color="auto"/>
              <w:left w:val="single" w:sz="12" w:space="0" w:color="auto"/>
              <w:bottom w:val="single" w:sz="8" w:space="0" w:color="auto"/>
              <w:right w:val="single" w:sz="12" w:space="0" w:color="auto"/>
            </w:tcBorders>
            <w:vAlign w:val="center"/>
          </w:tcPr>
          <w:p w14:paraId="7C114218" w14:textId="31FE6E6B" w:rsidR="00706829" w:rsidRPr="00441E11" w:rsidRDefault="003408E5"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5,209</w:t>
            </w:r>
          </w:p>
        </w:tc>
        <w:tc>
          <w:tcPr>
            <w:tcW w:w="456" w:type="pct"/>
            <w:tcBorders>
              <w:top w:val="single" w:sz="8" w:space="0" w:color="auto"/>
              <w:left w:val="single" w:sz="12" w:space="0" w:color="auto"/>
              <w:bottom w:val="single" w:sz="8" w:space="0" w:color="auto"/>
              <w:right w:val="single" w:sz="12" w:space="0" w:color="auto"/>
            </w:tcBorders>
            <w:vAlign w:val="center"/>
          </w:tcPr>
          <w:p w14:paraId="3D217CD1" w14:textId="7AD97CC2" w:rsidR="00706829" w:rsidRPr="00441E11" w:rsidRDefault="008F713E"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2,778</w:t>
            </w:r>
          </w:p>
        </w:tc>
      </w:tr>
      <w:tr w:rsidR="00706829" w:rsidRPr="00441E11" w14:paraId="65A7C7B2" w14:textId="77777777" w:rsidTr="002F5179">
        <w:trPr>
          <w:trHeight w:val="2"/>
        </w:trPr>
        <w:tc>
          <w:tcPr>
            <w:tcW w:w="1334" w:type="pct"/>
            <w:tcBorders>
              <w:top w:val="single" w:sz="4" w:space="0" w:color="auto"/>
              <w:left w:val="single" w:sz="12" w:space="0" w:color="auto"/>
              <w:bottom w:val="single" w:sz="8" w:space="0" w:color="auto"/>
              <w:right w:val="single" w:sz="12" w:space="0" w:color="auto"/>
            </w:tcBorders>
            <w:vAlign w:val="center"/>
            <w:hideMark/>
          </w:tcPr>
          <w:p w14:paraId="45991E6D" w14:textId="77777777" w:rsidR="00706829" w:rsidRPr="00441E11" w:rsidRDefault="00706829" w:rsidP="00706829">
            <w:pPr>
              <w:spacing w:line="240" w:lineRule="auto"/>
              <w:ind w:firstLine="0"/>
              <w:jc w:val="center"/>
              <w:rPr>
                <w:rFonts w:ascii="Times New Roman" w:eastAsia="Calibri" w:hAnsi="Times New Roman"/>
                <w:sz w:val="20"/>
                <w:szCs w:val="20"/>
              </w:rPr>
            </w:pPr>
            <w:r w:rsidRPr="00441E11">
              <w:rPr>
                <w:rFonts w:ascii="Times New Roman" w:eastAsia="Calibri" w:hAnsi="Times New Roman"/>
                <w:sz w:val="20"/>
                <w:szCs w:val="20"/>
              </w:rPr>
              <w:t>Выработка тепловой энергии, Гкал</w:t>
            </w:r>
          </w:p>
        </w:tc>
        <w:tc>
          <w:tcPr>
            <w:tcW w:w="458" w:type="pct"/>
            <w:tcBorders>
              <w:top w:val="single" w:sz="8" w:space="0" w:color="auto"/>
              <w:left w:val="single" w:sz="12" w:space="0" w:color="auto"/>
              <w:bottom w:val="single" w:sz="4" w:space="0" w:color="auto"/>
              <w:right w:val="single" w:sz="12" w:space="0" w:color="auto"/>
            </w:tcBorders>
            <w:vAlign w:val="center"/>
          </w:tcPr>
          <w:p w14:paraId="1E310E65" w14:textId="115113E1" w:rsidR="00706829" w:rsidRPr="00441E11" w:rsidRDefault="00413E61"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1051,88</w:t>
            </w:r>
          </w:p>
        </w:tc>
        <w:tc>
          <w:tcPr>
            <w:tcW w:w="463" w:type="pct"/>
            <w:tcBorders>
              <w:top w:val="single" w:sz="8" w:space="0" w:color="auto"/>
              <w:left w:val="single" w:sz="12" w:space="0" w:color="auto"/>
              <w:bottom w:val="single" w:sz="4" w:space="0" w:color="auto"/>
              <w:right w:val="single" w:sz="12" w:space="0" w:color="auto"/>
            </w:tcBorders>
            <w:vAlign w:val="center"/>
          </w:tcPr>
          <w:p w14:paraId="5B020784" w14:textId="1B82B90D" w:rsidR="00706829" w:rsidRPr="00441E11" w:rsidRDefault="008F713E"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4748</w:t>
            </w:r>
          </w:p>
        </w:tc>
        <w:tc>
          <w:tcPr>
            <w:tcW w:w="461" w:type="pct"/>
            <w:tcBorders>
              <w:top w:val="single" w:sz="8" w:space="0" w:color="auto"/>
              <w:left w:val="single" w:sz="12" w:space="0" w:color="auto"/>
              <w:bottom w:val="single" w:sz="4" w:space="0" w:color="auto"/>
              <w:right w:val="single" w:sz="12" w:space="0" w:color="auto"/>
            </w:tcBorders>
            <w:vAlign w:val="center"/>
          </w:tcPr>
          <w:p w14:paraId="77E73016" w14:textId="03E1A482" w:rsidR="00706829" w:rsidRPr="00441E11" w:rsidRDefault="008F713E"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21892</w:t>
            </w:r>
          </w:p>
        </w:tc>
        <w:tc>
          <w:tcPr>
            <w:tcW w:w="457" w:type="pct"/>
            <w:tcBorders>
              <w:top w:val="single" w:sz="8" w:space="0" w:color="auto"/>
              <w:left w:val="single" w:sz="12" w:space="0" w:color="auto"/>
              <w:bottom w:val="single" w:sz="4" w:space="0" w:color="auto"/>
              <w:right w:val="single" w:sz="12" w:space="0" w:color="auto"/>
            </w:tcBorders>
            <w:vAlign w:val="center"/>
          </w:tcPr>
          <w:p w14:paraId="7B2CB3B9" w14:textId="60364073" w:rsidR="00706829" w:rsidRPr="00441E11" w:rsidRDefault="008F713E"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35880</w:t>
            </w:r>
          </w:p>
        </w:tc>
        <w:tc>
          <w:tcPr>
            <w:tcW w:w="457" w:type="pct"/>
            <w:tcBorders>
              <w:top w:val="single" w:sz="8" w:space="0" w:color="auto"/>
              <w:left w:val="single" w:sz="12" w:space="0" w:color="auto"/>
              <w:bottom w:val="single" w:sz="4" w:space="0" w:color="auto"/>
              <w:right w:val="single" w:sz="12" w:space="0" w:color="auto"/>
            </w:tcBorders>
            <w:vAlign w:val="center"/>
          </w:tcPr>
          <w:p w14:paraId="7CF7CA99" w14:textId="45111131" w:rsidR="00706829" w:rsidRPr="00441E11" w:rsidRDefault="008F713E"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10114,64</w:t>
            </w:r>
          </w:p>
        </w:tc>
        <w:tc>
          <w:tcPr>
            <w:tcW w:w="457" w:type="pct"/>
            <w:tcBorders>
              <w:top w:val="single" w:sz="8" w:space="0" w:color="auto"/>
              <w:left w:val="single" w:sz="12" w:space="0" w:color="auto"/>
              <w:bottom w:val="single" w:sz="4" w:space="0" w:color="auto"/>
              <w:right w:val="single" w:sz="12" w:space="0" w:color="auto"/>
            </w:tcBorders>
            <w:vAlign w:val="center"/>
          </w:tcPr>
          <w:p w14:paraId="49243C4E" w14:textId="7CF30026" w:rsidR="00706829" w:rsidRPr="00441E11" w:rsidRDefault="008F713E"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2983,81</w:t>
            </w:r>
          </w:p>
        </w:tc>
        <w:tc>
          <w:tcPr>
            <w:tcW w:w="457" w:type="pct"/>
            <w:tcBorders>
              <w:top w:val="single" w:sz="8" w:space="0" w:color="auto"/>
              <w:left w:val="single" w:sz="12" w:space="0" w:color="auto"/>
              <w:bottom w:val="single" w:sz="4" w:space="0" w:color="auto"/>
              <w:right w:val="single" w:sz="12" w:space="0" w:color="auto"/>
            </w:tcBorders>
            <w:vAlign w:val="center"/>
          </w:tcPr>
          <w:p w14:paraId="0E2A4565" w14:textId="11A8B2EB" w:rsidR="00706829" w:rsidRPr="00441E11" w:rsidRDefault="008F713E"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3752,56</w:t>
            </w:r>
          </w:p>
        </w:tc>
        <w:tc>
          <w:tcPr>
            <w:tcW w:w="456" w:type="pct"/>
            <w:tcBorders>
              <w:top w:val="single" w:sz="8" w:space="0" w:color="auto"/>
              <w:left w:val="single" w:sz="12" w:space="0" w:color="auto"/>
              <w:bottom w:val="single" w:sz="4" w:space="0" w:color="auto"/>
              <w:right w:val="single" w:sz="12" w:space="0" w:color="auto"/>
            </w:tcBorders>
            <w:vAlign w:val="center"/>
          </w:tcPr>
          <w:p w14:paraId="06B4EAFE" w14:textId="609D7941" w:rsidR="00706829" w:rsidRPr="00441E11" w:rsidRDefault="008F713E"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5351,74</w:t>
            </w:r>
          </w:p>
        </w:tc>
      </w:tr>
      <w:tr w:rsidR="00706829" w:rsidRPr="00441E11" w14:paraId="048D5A5C" w14:textId="77777777" w:rsidTr="002F5179">
        <w:trPr>
          <w:trHeight w:val="2"/>
        </w:trPr>
        <w:tc>
          <w:tcPr>
            <w:tcW w:w="1334" w:type="pct"/>
            <w:tcBorders>
              <w:top w:val="single" w:sz="8" w:space="0" w:color="auto"/>
              <w:left w:val="single" w:sz="12" w:space="0" w:color="auto"/>
              <w:bottom w:val="single" w:sz="4" w:space="0" w:color="auto"/>
              <w:right w:val="single" w:sz="12" w:space="0" w:color="auto"/>
            </w:tcBorders>
            <w:vAlign w:val="center"/>
            <w:hideMark/>
          </w:tcPr>
          <w:p w14:paraId="70A4E50F" w14:textId="77777777" w:rsidR="00706829" w:rsidRPr="00441E11" w:rsidRDefault="00706829" w:rsidP="00706829">
            <w:pPr>
              <w:spacing w:line="240" w:lineRule="auto"/>
              <w:ind w:firstLine="0"/>
              <w:jc w:val="center"/>
              <w:rPr>
                <w:rFonts w:ascii="Times New Roman" w:eastAsia="Calibri" w:hAnsi="Times New Roman"/>
                <w:sz w:val="20"/>
                <w:szCs w:val="20"/>
              </w:rPr>
            </w:pPr>
            <w:r w:rsidRPr="00441E11">
              <w:rPr>
                <w:rFonts w:ascii="Times New Roman" w:eastAsia="Calibri" w:hAnsi="Times New Roman"/>
                <w:sz w:val="20"/>
                <w:szCs w:val="20"/>
              </w:rPr>
              <w:t>Расход тепловой энергии на собственные нужды, Гкал</w:t>
            </w:r>
          </w:p>
        </w:tc>
        <w:tc>
          <w:tcPr>
            <w:tcW w:w="458" w:type="pct"/>
            <w:tcBorders>
              <w:top w:val="single" w:sz="4" w:space="0" w:color="auto"/>
              <w:left w:val="single" w:sz="12" w:space="0" w:color="auto"/>
              <w:bottom w:val="single" w:sz="4" w:space="0" w:color="auto"/>
              <w:right w:val="single" w:sz="12" w:space="0" w:color="auto"/>
            </w:tcBorders>
            <w:vAlign w:val="center"/>
          </w:tcPr>
          <w:p w14:paraId="00F451C9" w14:textId="66C69C1B" w:rsidR="00706829" w:rsidRPr="00441E11" w:rsidRDefault="00706829"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52,18</w:t>
            </w:r>
          </w:p>
        </w:tc>
        <w:tc>
          <w:tcPr>
            <w:tcW w:w="463" w:type="pct"/>
            <w:tcBorders>
              <w:top w:val="single" w:sz="4" w:space="0" w:color="auto"/>
              <w:left w:val="single" w:sz="12" w:space="0" w:color="auto"/>
              <w:bottom w:val="single" w:sz="4" w:space="0" w:color="auto"/>
              <w:right w:val="single" w:sz="12" w:space="0" w:color="auto"/>
            </w:tcBorders>
            <w:vAlign w:val="center"/>
          </w:tcPr>
          <w:p w14:paraId="37F23DB3" w14:textId="2CDE76E3" w:rsidR="00706829" w:rsidRPr="00441E11" w:rsidRDefault="00706829"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195,00</w:t>
            </w:r>
          </w:p>
        </w:tc>
        <w:tc>
          <w:tcPr>
            <w:tcW w:w="461" w:type="pct"/>
            <w:tcBorders>
              <w:top w:val="single" w:sz="4" w:space="0" w:color="auto"/>
              <w:left w:val="single" w:sz="12" w:space="0" w:color="auto"/>
              <w:bottom w:val="single" w:sz="4" w:space="0" w:color="auto"/>
              <w:right w:val="single" w:sz="12" w:space="0" w:color="auto"/>
            </w:tcBorders>
            <w:vAlign w:val="center"/>
          </w:tcPr>
          <w:p w14:paraId="6335BFE9" w14:textId="700FE2B3" w:rsidR="00706829" w:rsidRPr="00441E11" w:rsidRDefault="00706829"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903,00</w:t>
            </w:r>
          </w:p>
        </w:tc>
        <w:tc>
          <w:tcPr>
            <w:tcW w:w="457" w:type="pct"/>
            <w:tcBorders>
              <w:top w:val="single" w:sz="4" w:space="0" w:color="auto"/>
              <w:left w:val="single" w:sz="12" w:space="0" w:color="auto"/>
              <w:bottom w:val="single" w:sz="4" w:space="0" w:color="auto"/>
              <w:right w:val="single" w:sz="12" w:space="0" w:color="auto"/>
            </w:tcBorders>
            <w:vAlign w:val="center"/>
          </w:tcPr>
          <w:p w14:paraId="201048AE" w14:textId="317A7880" w:rsidR="00706829" w:rsidRPr="00441E11" w:rsidRDefault="00706829"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1478,00</w:t>
            </w:r>
          </w:p>
        </w:tc>
        <w:tc>
          <w:tcPr>
            <w:tcW w:w="457" w:type="pct"/>
            <w:tcBorders>
              <w:top w:val="single" w:sz="4" w:space="0" w:color="auto"/>
              <w:left w:val="single" w:sz="12" w:space="0" w:color="auto"/>
              <w:bottom w:val="single" w:sz="4" w:space="0" w:color="auto"/>
              <w:right w:val="single" w:sz="12" w:space="0" w:color="auto"/>
            </w:tcBorders>
            <w:vAlign w:val="center"/>
          </w:tcPr>
          <w:p w14:paraId="2BC0F86E" w14:textId="7E93CA7A" w:rsidR="00706829" w:rsidRPr="00441E11" w:rsidRDefault="00706829"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261,29</w:t>
            </w:r>
          </w:p>
        </w:tc>
        <w:tc>
          <w:tcPr>
            <w:tcW w:w="457" w:type="pct"/>
            <w:tcBorders>
              <w:top w:val="single" w:sz="4" w:space="0" w:color="auto"/>
              <w:left w:val="single" w:sz="12" w:space="0" w:color="auto"/>
              <w:bottom w:val="single" w:sz="4" w:space="0" w:color="auto"/>
              <w:right w:val="single" w:sz="12" w:space="0" w:color="auto"/>
            </w:tcBorders>
            <w:vAlign w:val="center"/>
          </w:tcPr>
          <w:p w14:paraId="250756CD" w14:textId="4F7BFB4A" w:rsidR="00706829" w:rsidRPr="00441E11" w:rsidRDefault="00706829"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121,95</w:t>
            </w:r>
          </w:p>
        </w:tc>
        <w:tc>
          <w:tcPr>
            <w:tcW w:w="457" w:type="pct"/>
            <w:tcBorders>
              <w:top w:val="single" w:sz="4" w:space="0" w:color="auto"/>
              <w:left w:val="single" w:sz="12" w:space="0" w:color="auto"/>
              <w:bottom w:val="single" w:sz="4" w:space="0" w:color="auto"/>
              <w:right w:val="single" w:sz="12" w:space="0" w:color="auto"/>
            </w:tcBorders>
            <w:vAlign w:val="center"/>
          </w:tcPr>
          <w:p w14:paraId="2599AAD9" w14:textId="36EDE4B3" w:rsidR="00706829" w:rsidRPr="00441E11" w:rsidRDefault="00706829"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131,55</w:t>
            </w:r>
          </w:p>
        </w:tc>
        <w:tc>
          <w:tcPr>
            <w:tcW w:w="456" w:type="pct"/>
            <w:tcBorders>
              <w:top w:val="single" w:sz="4" w:space="0" w:color="auto"/>
              <w:left w:val="single" w:sz="12" w:space="0" w:color="auto"/>
              <w:bottom w:val="single" w:sz="4" w:space="0" w:color="auto"/>
              <w:right w:val="single" w:sz="12" w:space="0" w:color="auto"/>
            </w:tcBorders>
            <w:vAlign w:val="center"/>
          </w:tcPr>
          <w:p w14:paraId="133C1F66" w14:textId="368FA09C" w:rsidR="00706829" w:rsidRPr="00441E11" w:rsidRDefault="00706829"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128,89</w:t>
            </w:r>
          </w:p>
        </w:tc>
      </w:tr>
      <w:tr w:rsidR="00706829" w:rsidRPr="00441E11" w14:paraId="06986A21" w14:textId="77777777" w:rsidTr="00441E11">
        <w:trPr>
          <w:trHeight w:val="120"/>
        </w:trPr>
        <w:tc>
          <w:tcPr>
            <w:tcW w:w="1334" w:type="pct"/>
            <w:tcBorders>
              <w:top w:val="single" w:sz="4" w:space="0" w:color="auto"/>
              <w:left w:val="single" w:sz="12" w:space="0" w:color="auto"/>
              <w:bottom w:val="single" w:sz="4" w:space="0" w:color="auto"/>
              <w:right w:val="single" w:sz="12" w:space="0" w:color="auto"/>
            </w:tcBorders>
            <w:vAlign w:val="center"/>
            <w:hideMark/>
          </w:tcPr>
          <w:p w14:paraId="3DD027C8" w14:textId="77777777" w:rsidR="00706829" w:rsidRPr="00441E11" w:rsidRDefault="00706829" w:rsidP="00706829">
            <w:pPr>
              <w:spacing w:line="240" w:lineRule="auto"/>
              <w:ind w:firstLine="0"/>
              <w:jc w:val="center"/>
              <w:rPr>
                <w:rFonts w:ascii="Times New Roman" w:eastAsia="Calibri" w:hAnsi="Times New Roman"/>
                <w:sz w:val="20"/>
                <w:szCs w:val="20"/>
              </w:rPr>
            </w:pPr>
            <w:r w:rsidRPr="00441E11">
              <w:rPr>
                <w:rFonts w:ascii="Times New Roman" w:eastAsia="Calibri" w:hAnsi="Times New Roman"/>
                <w:sz w:val="20"/>
                <w:szCs w:val="20"/>
              </w:rPr>
              <w:t>Отпуск тепловой энергии в сеть, Гкал</w:t>
            </w:r>
          </w:p>
        </w:tc>
        <w:tc>
          <w:tcPr>
            <w:tcW w:w="458" w:type="pct"/>
            <w:tcBorders>
              <w:top w:val="single" w:sz="4" w:space="0" w:color="auto"/>
              <w:left w:val="single" w:sz="12" w:space="0" w:color="auto"/>
              <w:bottom w:val="single" w:sz="4" w:space="0" w:color="auto"/>
              <w:right w:val="single" w:sz="12" w:space="0" w:color="auto"/>
            </w:tcBorders>
            <w:vAlign w:val="center"/>
          </w:tcPr>
          <w:p w14:paraId="7592EB82" w14:textId="6487D0A6" w:rsidR="00706829" w:rsidRPr="00441E11" w:rsidRDefault="00441E11"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999,7</w:t>
            </w:r>
          </w:p>
        </w:tc>
        <w:tc>
          <w:tcPr>
            <w:tcW w:w="463" w:type="pct"/>
            <w:tcBorders>
              <w:top w:val="single" w:sz="4" w:space="0" w:color="auto"/>
              <w:left w:val="single" w:sz="12" w:space="0" w:color="auto"/>
              <w:bottom w:val="single" w:sz="4" w:space="0" w:color="auto"/>
              <w:right w:val="single" w:sz="12" w:space="0" w:color="auto"/>
            </w:tcBorders>
            <w:vAlign w:val="center"/>
          </w:tcPr>
          <w:p w14:paraId="2061E1D9" w14:textId="1E42A62D" w:rsidR="00706829" w:rsidRPr="00441E11" w:rsidRDefault="00441E11"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4552,9</w:t>
            </w:r>
          </w:p>
        </w:tc>
        <w:tc>
          <w:tcPr>
            <w:tcW w:w="461" w:type="pct"/>
            <w:tcBorders>
              <w:top w:val="single" w:sz="4" w:space="0" w:color="auto"/>
              <w:left w:val="single" w:sz="12" w:space="0" w:color="auto"/>
              <w:bottom w:val="single" w:sz="4" w:space="0" w:color="auto"/>
              <w:right w:val="single" w:sz="12" w:space="0" w:color="auto"/>
            </w:tcBorders>
            <w:vAlign w:val="center"/>
          </w:tcPr>
          <w:p w14:paraId="662212FA" w14:textId="5F671258" w:rsidR="00706829" w:rsidRPr="00441E11" w:rsidRDefault="00441E11"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20989</w:t>
            </w:r>
          </w:p>
        </w:tc>
        <w:tc>
          <w:tcPr>
            <w:tcW w:w="457" w:type="pct"/>
            <w:tcBorders>
              <w:top w:val="single" w:sz="4" w:space="0" w:color="auto"/>
              <w:left w:val="single" w:sz="12" w:space="0" w:color="auto"/>
              <w:bottom w:val="single" w:sz="4" w:space="0" w:color="auto"/>
              <w:right w:val="single" w:sz="12" w:space="0" w:color="auto"/>
            </w:tcBorders>
            <w:vAlign w:val="center"/>
          </w:tcPr>
          <w:p w14:paraId="443EF628" w14:textId="319C2242" w:rsidR="00706829" w:rsidRPr="00441E11" w:rsidRDefault="00441E11"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34402</w:t>
            </w:r>
          </w:p>
        </w:tc>
        <w:tc>
          <w:tcPr>
            <w:tcW w:w="457" w:type="pct"/>
            <w:tcBorders>
              <w:top w:val="single" w:sz="4" w:space="0" w:color="auto"/>
              <w:left w:val="single" w:sz="12" w:space="0" w:color="auto"/>
              <w:bottom w:val="single" w:sz="4" w:space="0" w:color="auto"/>
              <w:right w:val="single" w:sz="12" w:space="0" w:color="auto"/>
            </w:tcBorders>
            <w:vAlign w:val="center"/>
          </w:tcPr>
          <w:p w14:paraId="3E76479B" w14:textId="663E4E33" w:rsidR="00706829" w:rsidRPr="00441E11" w:rsidRDefault="00441E11"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9853,35</w:t>
            </w:r>
          </w:p>
        </w:tc>
        <w:tc>
          <w:tcPr>
            <w:tcW w:w="457" w:type="pct"/>
            <w:tcBorders>
              <w:top w:val="single" w:sz="4" w:space="0" w:color="auto"/>
              <w:left w:val="single" w:sz="12" w:space="0" w:color="auto"/>
              <w:bottom w:val="single" w:sz="4" w:space="0" w:color="auto"/>
              <w:right w:val="single" w:sz="12" w:space="0" w:color="auto"/>
            </w:tcBorders>
            <w:vAlign w:val="center"/>
          </w:tcPr>
          <w:p w14:paraId="5AA5CE70" w14:textId="16D85253" w:rsidR="00706829" w:rsidRPr="00441E11" w:rsidRDefault="00441E11"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2861,86</w:t>
            </w:r>
          </w:p>
        </w:tc>
        <w:tc>
          <w:tcPr>
            <w:tcW w:w="457" w:type="pct"/>
            <w:tcBorders>
              <w:top w:val="single" w:sz="4" w:space="0" w:color="auto"/>
              <w:left w:val="single" w:sz="12" w:space="0" w:color="auto"/>
              <w:bottom w:val="single" w:sz="4" w:space="0" w:color="auto"/>
              <w:right w:val="single" w:sz="12" w:space="0" w:color="auto"/>
            </w:tcBorders>
            <w:vAlign w:val="center"/>
          </w:tcPr>
          <w:p w14:paraId="25ED8351" w14:textId="239FB4E1" w:rsidR="00706829" w:rsidRPr="00441E11" w:rsidRDefault="00441E11"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3621,01</w:t>
            </w:r>
          </w:p>
        </w:tc>
        <w:tc>
          <w:tcPr>
            <w:tcW w:w="456" w:type="pct"/>
            <w:tcBorders>
              <w:top w:val="single" w:sz="4" w:space="0" w:color="auto"/>
              <w:left w:val="single" w:sz="12" w:space="0" w:color="auto"/>
              <w:bottom w:val="single" w:sz="4" w:space="0" w:color="auto"/>
              <w:right w:val="single" w:sz="12" w:space="0" w:color="auto"/>
            </w:tcBorders>
            <w:vAlign w:val="center"/>
          </w:tcPr>
          <w:p w14:paraId="23D39218" w14:textId="5BCEE2C6" w:rsidR="00706829" w:rsidRPr="00441E11" w:rsidRDefault="00441E11"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5222,85</w:t>
            </w:r>
          </w:p>
        </w:tc>
      </w:tr>
      <w:tr w:rsidR="00706829" w:rsidRPr="00441E11" w14:paraId="51FAA55D" w14:textId="77777777" w:rsidTr="002F5179">
        <w:trPr>
          <w:trHeight w:val="2"/>
        </w:trPr>
        <w:tc>
          <w:tcPr>
            <w:tcW w:w="1334" w:type="pct"/>
            <w:tcBorders>
              <w:top w:val="single" w:sz="8" w:space="0" w:color="auto"/>
              <w:left w:val="single" w:sz="12" w:space="0" w:color="auto"/>
              <w:bottom w:val="single" w:sz="4" w:space="0" w:color="auto"/>
              <w:right w:val="single" w:sz="12" w:space="0" w:color="auto"/>
            </w:tcBorders>
            <w:vAlign w:val="center"/>
            <w:hideMark/>
          </w:tcPr>
          <w:p w14:paraId="202C2B70" w14:textId="77777777" w:rsidR="00706829" w:rsidRPr="00441E11" w:rsidRDefault="00706829" w:rsidP="00706829">
            <w:pPr>
              <w:spacing w:line="240" w:lineRule="auto"/>
              <w:ind w:firstLine="0"/>
              <w:jc w:val="center"/>
              <w:rPr>
                <w:rFonts w:ascii="Times New Roman" w:eastAsia="Calibri" w:hAnsi="Times New Roman"/>
                <w:sz w:val="20"/>
                <w:szCs w:val="20"/>
              </w:rPr>
            </w:pPr>
            <w:r w:rsidRPr="00441E11">
              <w:rPr>
                <w:rFonts w:ascii="Times New Roman" w:eastAsia="Calibri" w:hAnsi="Times New Roman"/>
                <w:sz w:val="20"/>
                <w:szCs w:val="20"/>
              </w:rPr>
              <w:t>Потери в тепловых сетях, Гкал</w:t>
            </w:r>
          </w:p>
        </w:tc>
        <w:tc>
          <w:tcPr>
            <w:tcW w:w="458" w:type="pct"/>
            <w:tcBorders>
              <w:top w:val="single" w:sz="4" w:space="0" w:color="auto"/>
              <w:left w:val="single" w:sz="12" w:space="0" w:color="auto"/>
              <w:bottom w:val="single" w:sz="4" w:space="0" w:color="auto"/>
              <w:right w:val="single" w:sz="12" w:space="0" w:color="auto"/>
            </w:tcBorders>
            <w:vAlign w:val="center"/>
          </w:tcPr>
          <w:p w14:paraId="598B2B0C" w14:textId="25F34869" w:rsidR="00706829" w:rsidRPr="00441E11" w:rsidRDefault="00B60005"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223,43</w:t>
            </w:r>
          </w:p>
        </w:tc>
        <w:tc>
          <w:tcPr>
            <w:tcW w:w="463" w:type="pct"/>
            <w:tcBorders>
              <w:top w:val="single" w:sz="4" w:space="0" w:color="auto"/>
              <w:left w:val="single" w:sz="12" w:space="0" w:color="auto"/>
              <w:bottom w:val="single" w:sz="4" w:space="0" w:color="auto"/>
              <w:right w:val="single" w:sz="12" w:space="0" w:color="auto"/>
            </w:tcBorders>
            <w:vAlign w:val="center"/>
          </w:tcPr>
          <w:p w14:paraId="4AFF5083" w14:textId="7E592D14" w:rsidR="00706829" w:rsidRPr="00441E11" w:rsidRDefault="00B60005"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1918</w:t>
            </w:r>
          </w:p>
        </w:tc>
        <w:tc>
          <w:tcPr>
            <w:tcW w:w="461" w:type="pct"/>
            <w:tcBorders>
              <w:top w:val="single" w:sz="4" w:space="0" w:color="auto"/>
              <w:left w:val="single" w:sz="12" w:space="0" w:color="auto"/>
              <w:bottom w:val="single" w:sz="4" w:space="0" w:color="auto"/>
              <w:right w:val="single" w:sz="12" w:space="0" w:color="auto"/>
            </w:tcBorders>
            <w:vAlign w:val="center"/>
          </w:tcPr>
          <w:p w14:paraId="3FC093AC" w14:textId="737FEB30" w:rsidR="00706829" w:rsidRPr="00441E11" w:rsidRDefault="00B60005"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6585</w:t>
            </w:r>
          </w:p>
        </w:tc>
        <w:tc>
          <w:tcPr>
            <w:tcW w:w="457" w:type="pct"/>
            <w:tcBorders>
              <w:top w:val="single" w:sz="4" w:space="0" w:color="auto"/>
              <w:left w:val="single" w:sz="12" w:space="0" w:color="auto"/>
              <w:bottom w:val="single" w:sz="4" w:space="0" w:color="auto"/>
              <w:right w:val="single" w:sz="12" w:space="0" w:color="auto"/>
            </w:tcBorders>
            <w:vAlign w:val="center"/>
          </w:tcPr>
          <w:p w14:paraId="59EDFE68" w14:textId="436E08BA" w:rsidR="00706829" w:rsidRPr="00441E11" w:rsidRDefault="00B60005"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12832</w:t>
            </w:r>
          </w:p>
        </w:tc>
        <w:tc>
          <w:tcPr>
            <w:tcW w:w="457" w:type="pct"/>
            <w:tcBorders>
              <w:top w:val="single" w:sz="4" w:space="0" w:color="auto"/>
              <w:left w:val="single" w:sz="12" w:space="0" w:color="auto"/>
              <w:bottom w:val="single" w:sz="4" w:space="0" w:color="auto"/>
              <w:right w:val="single" w:sz="12" w:space="0" w:color="auto"/>
            </w:tcBorders>
            <w:vAlign w:val="center"/>
          </w:tcPr>
          <w:p w14:paraId="1A45BC37" w14:textId="60257EF9" w:rsidR="00706829" w:rsidRPr="00441E11" w:rsidRDefault="00B60005"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2088,85</w:t>
            </w:r>
          </w:p>
        </w:tc>
        <w:tc>
          <w:tcPr>
            <w:tcW w:w="457" w:type="pct"/>
            <w:tcBorders>
              <w:top w:val="single" w:sz="4" w:space="0" w:color="auto"/>
              <w:left w:val="single" w:sz="12" w:space="0" w:color="auto"/>
              <w:bottom w:val="single" w:sz="4" w:space="0" w:color="auto"/>
              <w:right w:val="single" w:sz="12" w:space="0" w:color="auto"/>
            </w:tcBorders>
            <w:vAlign w:val="center"/>
          </w:tcPr>
          <w:p w14:paraId="00525B0F" w14:textId="7AA3E66F" w:rsidR="00706829" w:rsidRPr="00441E11" w:rsidRDefault="00B60005"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706,87</w:t>
            </w:r>
          </w:p>
        </w:tc>
        <w:tc>
          <w:tcPr>
            <w:tcW w:w="457" w:type="pct"/>
            <w:tcBorders>
              <w:top w:val="single" w:sz="4" w:space="0" w:color="auto"/>
              <w:left w:val="single" w:sz="12" w:space="0" w:color="auto"/>
              <w:bottom w:val="single" w:sz="4" w:space="0" w:color="auto"/>
              <w:right w:val="single" w:sz="12" w:space="0" w:color="auto"/>
            </w:tcBorders>
            <w:vAlign w:val="center"/>
          </w:tcPr>
          <w:p w14:paraId="727BF017" w14:textId="704259DA" w:rsidR="00706829" w:rsidRPr="00441E11" w:rsidRDefault="00B60005"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480,39</w:t>
            </w:r>
          </w:p>
        </w:tc>
        <w:tc>
          <w:tcPr>
            <w:tcW w:w="456" w:type="pct"/>
            <w:tcBorders>
              <w:top w:val="single" w:sz="4" w:space="0" w:color="auto"/>
              <w:left w:val="single" w:sz="12" w:space="0" w:color="auto"/>
              <w:bottom w:val="single" w:sz="4" w:space="0" w:color="auto"/>
              <w:right w:val="single" w:sz="12" w:space="0" w:color="auto"/>
            </w:tcBorders>
            <w:vAlign w:val="center"/>
          </w:tcPr>
          <w:p w14:paraId="17B6918E" w14:textId="29F6D925" w:rsidR="00706829" w:rsidRPr="00441E11" w:rsidRDefault="00B60005"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590,30</w:t>
            </w:r>
          </w:p>
        </w:tc>
      </w:tr>
      <w:tr w:rsidR="00706829" w:rsidRPr="00441E11" w14:paraId="14CAD33F" w14:textId="77777777" w:rsidTr="002F5179">
        <w:trPr>
          <w:trHeight w:val="2"/>
        </w:trPr>
        <w:tc>
          <w:tcPr>
            <w:tcW w:w="1334" w:type="pct"/>
            <w:tcBorders>
              <w:top w:val="single" w:sz="4" w:space="0" w:color="auto"/>
              <w:left w:val="single" w:sz="12" w:space="0" w:color="auto"/>
              <w:bottom w:val="single" w:sz="8" w:space="0" w:color="auto"/>
              <w:right w:val="single" w:sz="12" w:space="0" w:color="auto"/>
            </w:tcBorders>
            <w:vAlign w:val="center"/>
            <w:hideMark/>
          </w:tcPr>
          <w:p w14:paraId="17A6C425" w14:textId="77777777" w:rsidR="00706829" w:rsidRPr="00441E11" w:rsidRDefault="00706829" w:rsidP="00706829">
            <w:pPr>
              <w:spacing w:line="240" w:lineRule="auto"/>
              <w:ind w:firstLine="0"/>
              <w:jc w:val="center"/>
              <w:rPr>
                <w:rFonts w:ascii="Times New Roman" w:eastAsia="Calibri" w:hAnsi="Times New Roman"/>
                <w:sz w:val="20"/>
                <w:szCs w:val="20"/>
              </w:rPr>
            </w:pPr>
            <w:r w:rsidRPr="00441E11">
              <w:rPr>
                <w:rFonts w:ascii="Times New Roman" w:eastAsia="Calibri" w:hAnsi="Times New Roman"/>
                <w:sz w:val="20"/>
                <w:szCs w:val="20"/>
              </w:rPr>
              <w:t>Полезный отпуск, Гкал</w:t>
            </w:r>
          </w:p>
        </w:tc>
        <w:tc>
          <w:tcPr>
            <w:tcW w:w="458" w:type="pct"/>
            <w:tcBorders>
              <w:top w:val="single" w:sz="4" w:space="0" w:color="auto"/>
              <w:left w:val="single" w:sz="12" w:space="0" w:color="auto"/>
              <w:bottom w:val="single" w:sz="4" w:space="0" w:color="auto"/>
              <w:right w:val="single" w:sz="12" w:space="0" w:color="auto"/>
            </w:tcBorders>
            <w:vAlign w:val="center"/>
          </w:tcPr>
          <w:p w14:paraId="73BF6D5F" w14:textId="74B7BD8F" w:rsidR="00706829" w:rsidRPr="00441E11" w:rsidRDefault="00706829"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776,2</w:t>
            </w:r>
            <w:r w:rsidR="00441E11" w:rsidRPr="00441E11">
              <w:rPr>
                <w:rFonts w:ascii="Times New Roman" w:hAnsi="Times New Roman"/>
                <w:color w:val="000000"/>
                <w:sz w:val="20"/>
                <w:szCs w:val="20"/>
                <w:lang w:eastAsia="ru-RU"/>
              </w:rPr>
              <w:t>7</w:t>
            </w:r>
          </w:p>
        </w:tc>
        <w:tc>
          <w:tcPr>
            <w:tcW w:w="463" w:type="pct"/>
            <w:tcBorders>
              <w:top w:val="single" w:sz="4" w:space="0" w:color="auto"/>
              <w:left w:val="single" w:sz="12" w:space="0" w:color="auto"/>
              <w:bottom w:val="single" w:sz="4" w:space="0" w:color="auto"/>
              <w:right w:val="single" w:sz="12" w:space="0" w:color="auto"/>
            </w:tcBorders>
            <w:vAlign w:val="center"/>
          </w:tcPr>
          <w:p w14:paraId="11D3BC9E" w14:textId="02FAC546" w:rsidR="00706829" w:rsidRPr="00441E11" w:rsidRDefault="00441E11"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2634,9</w:t>
            </w:r>
          </w:p>
        </w:tc>
        <w:tc>
          <w:tcPr>
            <w:tcW w:w="461" w:type="pct"/>
            <w:tcBorders>
              <w:top w:val="single" w:sz="4" w:space="0" w:color="auto"/>
              <w:left w:val="single" w:sz="12" w:space="0" w:color="auto"/>
              <w:bottom w:val="single" w:sz="4" w:space="0" w:color="auto"/>
              <w:right w:val="single" w:sz="12" w:space="0" w:color="auto"/>
            </w:tcBorders>
            <w:vAlign w:val="center"/>
          </w:tcPr>
          <w:p w14:paraId="02F7AA7B" w14:textId="0E9F5520" w:rsidR="00706829" w:rsidRPr="00441E11" w:rsidRDefault="00441E11"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14404</w:t>
            </w:r>
          </w:p>
        </w:tc>
        <w:tc>
          <w:tcPr>
            <w:tcW w:w="457" w:type="pct"/>
            <w:tcBorders>
              <w:top w:val="single" w:sz="4" w:space="0" w:color="auto"/>
              <w:left w:val="single" w:sz="12" w:space="0" w:color="auto"/>
              <w:bottom w:val="single" w:sz="4" w:space="0" w:color="auto"/>
              <w:right w:val="single" w:sz="12" w:space="0" w:color="auto"/>
            </w:tcBorders>
            <w:vAlign w:val="center"/>
          </w:tcPr>
          <w:p w14:paraId="7253E32F" w14:textId="1644B853" w:rsidR="00706829" w:rsidRPr="00441E11" w:rsidRDefault="00441E11"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21570</w:t>
            </w:r>
          </w:p>
        </w:tc>
        <w:tc>
          <w:tcPr>
            <w:tcW w:w="457" w:type="pct"/>
            <w:tcBorders>
              <w:top w:val="single" w:sz="4" w:space="0" w:color="auto"/>
              <w:left w:val="single" w:sz="12" w:space="0" w:color="auto"/>
              <w:bottom w:val="single" w:sz="4" w:space="0" w:color="auto"/>
              <w:right w:val="single" w:sz="12" w:space="0" w:color="auto"/>
            </w:tcBorders>
            <w:vAlign w:val="center"/>
          </w:tcPr>
          <w:p w14:paraId="173F6C41" w14:textId="4733D134" w:rsidR="00706829" w:rsidRPr="00441E11" w:rsidRDefault="00441E11"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7764,5</w:t>
            </w:r>
          </w:p>
        </w:tc>
        <w:tc>
          <w:tcPr>
            <w:tcW w:w="457" w:type="pct"/>
            <w:tcBorders>
              <w:top w:val="single" w:sz="4" w:space="0" w:color="auto"/>
              <w:left w:val="single" w:sz="12" w:space="0" w:color="auto"/>
              <w:bottom w:val="single" w:sz="4" w:space="0" w:color="auto"/>
              <w:right w:val="single" w:sz="12" w:space="0" w:color="auto"/>
            </w:tcBorders>
            <w:vAlign w:val="center"/>
          </w:tcPr>
          <w:p w14:paraId="7728AC7D" w14:textId="65218528" w:rsidR="00706829" w:rsidRPr="00441E11" w:rsidRDefault="00441E11"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2154,99</w:t>
            </w:r>
          </w:p>
        </w:tc>
        <w:tc>
          <w:tcPr>
            <w:tcW w:w="457" w:type="pct"/>
            <w:tcBorders>
              <w:top w:val="single" w:sz="4" w:space="0" w:color="auto"/>
              <w:left w:val="single" w:sz="12" w:space="0" w:color="auto"/>
              <w:bottom w:val="single" w:sz="4" w:space="0" w:color="auto"/>
              <w:right w:val="single" w:sz="12" w:space="0" w:color="auto"/>
            </w:tcBorders>
            <w:vAlign w:val="center"/>
          </w:tcPr>
          <w:p w14:paraId="6E6E1E0F" w14:textId="1B1BB098" w:rsidR="00706829" w:rsidRPr="00441E11" w:rsidRDefault="00441E11"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3140,62</w:t>
            </w:r>
          </w:p>
        </w:tc>
        <w:tc>
          <w:tcPr>
            <w:tcW w:w="456" w:type="pct"/>
            <w:tcBorders>
              <w:top w:val="single" w:sz="4" w:space="0" w:color="auto"/>
              <w:left w:val="single" w:sz="12" w:space="0" w:color="auto"/>
              <w:bottom w:val="single" w:sz="4" w:space="0" w:color="auto"/>
              <w:right w:val="single" w:sz="12" w:space="0" w:color="auto"/>
            </w:tcBorders>
            <w:vAlign w:val="center"/>
          </w:tcPr>
          <w:p w14:paraId="11841FF6" w14:textId="7F362EA7" w:rsidR="00706829" w:rsidRPr="00441E11" w:rsidRDefault="00441E11"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4632,55</w:t>
            </w:r>
          </w:p>
        </w:tc>
      </w:tr>
      <w:tr w:rsidR="00706829" w:rsidRPr="0093104E" w14:paraId="513D40DB" w14:textId="77777777" w:rsidTr="002F5179">
        <w:trPr>
          <w:trHeight w:val="2"/>
        </w:trPr>
        <w:tc>
          <w:tcPr>
            <w:tcW w:w="1334" w:type="pct"/>
            <w:tcBorders>
              <w:top w:val="single" w:sz="8" w:space="0" w:color="auto"/>
              <w:left w:val="single" w:sz="12" w:space="0" w:color="auto"/>
              <w:bottom w:val="single" w:sz="12" w:space="0" w:color="auto"/>
              <w:right w:val="single" w:sz="12" w:space="0" w:color="auto"/>
            </w:tcBorders>
            <w:vAlign w:val="center"/>
            <w:hideMark/>
          </w:tcPr>
          <w:p w14:paraId="36A96EFF" w14:textId="472FCE98" w:rsidR="00706829" w:rsidRPr="00441E11" w:rsidRDefault="00706829" w:rsidP="00706829">
            <w:pPr>
              <w:spacing w:line="240" w:lineRule="auto"/>
              <w:ind w:firstLine="0"/>
              <w:jc w:val="center"/>
              <w:rPr>
                <w:rFonts w:ascii="Times New Roman" w:eastAsia="Calibri" w:hAnsi="Times New Roman"/>
                <w:sz w:val="20"/>
                <w:szCs w:val="20"/>
              </w:rPr>
            </w:pPr>
            <w:r w:rsidRPr="00441E11">
              <w:rPr>
                <w:rFonts w:ascii="Times New Roman" w:eastAsia="Calibri" w:hAnsi="Times New Roman"/>
                <w:sz w:val="20"/>
                <w:szCs w:val="20"/>
              </w:rPr>
              <w:t xml:space="preserve">Удельный расход условного топлива, </w:t>
            </w:r>
            <w:r w:rsidR="00441E11" w:rsidRPr="00441E11">
              <w:rPr>
                <w:rFonts w:ascii="Times New Roman" w:eastAsia="Calibri" w:hAnsi="Times New Roman"/>
                <w:sz w:val="20"/>
                <w:szCs w:val="20"/>
              </w:rPr>
              <w:t>т</w:t>
            </w:r>
            <w:r w:rsidRPr="00441E11">
              <w:rPr>
                <w:rFonts w:ascii="Times New Roman" w:eastAsia="Calibri" w:hAnsi="Times New Roman"/>
                <w:sz w:val="20"/>
                <w:szCs w:val="20"/>
              </w:rPr>
              <w:t>.у.т/Гкал</w:t>
            </w:r>
          </w:p>
        </w:tc>
        <w:tc>
          <w:tcPr>
            <w:tcW w:w="458" w:type="pct"/>
            <w:tcBorders>
              <w:top w:val="single" w:sz="4" w:space="0" w:color="auto"/>
              <w:left w:val="single" w:sz="12" w:space="0" w:color="auto"/>
              <w:bottom w:val="single" w:sz="12" w:space="0" w:color="auto"/>
              <w:right w:val="single" w:sz="12" w:space="0" w:color="auto"/>
            </w:tcBorders>
            <w:vAlign w:val="center"/>
          </w:tcPr>
          <w:p w14:paraId="1D13EE34" w14:textId="3DF0CF80" w:rsidR="00706829" w:rsidRPr="00441E11" w:rsidRDefault="00441E11"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0,</w:t>
            </w:r>
            <w:r w:rsidR="00737E3F" w:rsidRPr="00441E11">
              <w:rPr>
                <w:rFonts w:ascii="Times New Roman" w:hAnsi="Times New Roman"/>
                <w:color w:val="000000"/>
                <w:sz w:val="20"/>
                <w:szCs w:val="20"/>
                <w:lang w:eastAsia="ru-RU"/>
              </w:rPr>
              <w:t>191</w:t>
            </w:r>
          </w:p>
        </w:tc>
        <w:tc>
          <w:tcPr>
            <w:tcW w:w="463" w:type="pct"/>
            <w:tcBorders>
              <w:top w:val="single" w:sz="4" w:space="0" w:color="auto"/>
              <w:left w:val="single" w:sz="12" w:space="0" w:color="auto"/>
              <w:bottom w:val="single" w:sz="12" w:space="0" w:color="auto"/>
              <w:right w:val="single" w:sz="12" w:space="0" w:color="auto"/>
            </w:tcBorders>
            <w:vAlign w:val="center"/>
          </w:tcPr>
          <w:p w14:paraId="20A5F1E5" w14:textId="1C9603F4" w:rsidR="00706829" w:rsidRPr="00441E11" w:rsidRDefault="00706829"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0,1</w:t>
            </w:r>
            <w:r w:rsidR="00441E11" w:rsidRPr="00441E11">
              <w:rPr>
                <w:rFonts w:ascii="Times New Roman" w:hAnsi="Times New Roman"/>
                <w:color w:val="000000"/>
                <w:sz w:val="20"/>
                <w:szCs w:val="20"/>
                <w:lang w:eastAsia="ru-RU"/>
              </w:rPr>
              <w:t>88</w:t>
            </w:r>
          </w:p>
        </w:tc>
        <w:tc>
          <w:tcPr>
            <w:tcW w:w="461" w:type="pct"/>
            <w:tcBorders>
              <w:top w:val="single" w:sz="4" w:space="0" w:color="auto"/>
              <w:left w:val="single" w:sz="12" w:space="0" w:color="auto"/>
              <w:bottom w:val="single" w:sz="12" w:space="0" w:color="auto"/>
              <w:right w:val="single" w:sz="12" w:space="0" w:color="auto"/>
            </w:tcBorders>
            <w:vAlign w:val="center"/>
          </w:tcPr>
          <w:p w14:paraId="193DB017" w14:textId="3A7EA60A" w:rsidR="00706829" w:rsidRPr="00441E11" w:rsidRDefault="00706829"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0,18</w:t>
            </w:r>
            <w:r w:rsidR="00441E11" w:rsidRPr="00441E11">
              <w:rPr>
                <w:rFonts w:ascii="Times New Roman" w:hAnsi="Times New Roman"/>
                <w:color w:val="000000"/>
                <w:sz w:val="20"/>
                <w:szCs w:val="20"/>
                <w:lang w:eastAsia="ru-RU"/>
              </w:rPr>
              <w:t>9</w:t>
            </w:r>
          </w:p>
        </w:tc>
        <w:tc>
          <w:tcPr>
            <w:tcW w:w="457" w:type="pct"/>
            <w:tcBorders>
              <w:top w:val="single" w:sz="4" w:space="0" w:color="auto"/>
              <w:left w:val="single" w:sz="12" w:space="0" w:color="auto"/>
              <w:bottom w:val="single" w:sz="12" w:space="0" w:color="auto"/>
              <w:right w:val="single" w:sz="12" w:space="0" w:color="auto"/>
            </w:tcBorders>
            <w:vAlign w:val="center"/>
          </w:tcPr>
          <w:p w14:paraId="6E992A49" w14:textId="54DAC90C" w:rsidR="00706829" w:rsidRPr="00441E11" w:rsidRDefault="00706829"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0,18</w:t>
            </w:r>
            <w:r w:rsidR="00441E11" w:rsidRPr="00441E11">
              <w:rPr>
                <w:rFonts w:ascii="Times New Roman" w:hAnsi="Times New Roman"/>
                <w:color w:val="000000"/>
                <w:sz w:val="20"/>
                <w:szCs w:val="20"/>
                <w:lang w:eastAsia="ru-RU"/>
              </w:rPr>
              <w:t>9</w:t>
            </w:r>
          </w:p>
        </w:tc>
        <w:tc>
          <w:tcPr>
            <w:tcW w:w="457" w:type="pct"/>
            <w:tcBorders>
              <w:top w:val="single" w:sz="4" w:space="0" w:color="auto"/>
              <w:left w:val="single" w:sz="12" w:space="0" w:color="auto"/>
              <w:bottom w:val="single" w:sz="12" w:space="0" w:color="auto"/>
              <w:right w:val="single" w:sz="12" w:space="0" w:color="auto"/>
            </w:tcBorders>
            <w:vAlign w:val="center"/>
          </w:tcPr>
          <w:p w14:paraId="04F81AC0" w14:textId="14D022B7" w:rsidR="00706829" w:rsidRPr="00441E11" w:rsidRDefault="00706829"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0,2</w:t>
            </w:r>
            <w:r w:rsidR="00441E11" w:rsidRPr="00441E11">
              <w:rPr>
                <w:rFonts w:ascii="Times New Roman" w:hAnsi="Times New Roman"/>
                <w:color w:val="000000"/>
                <w:sz w:val="20"/>
                <w:szCs w:val="20"/>
                <w:lang w:eastAsia="ru-RU"/>
              </w:rPr>
              <w:t>28</w:t>
            </w:r>
          </w:p>
        </w:tc>
        <w:tc>
          <w:tcPr>
            <w:tcW w:w="457" w:type="pct"/>
            <w:tcBorders>
              <w:top w:val="single" w:sz="4" w:space="0" w:color="auto"/>
              <w:left w:val="single" w:sz="12" w:space="0" w:color="auto"/>
              <w:bottom w:val="single" w:sz="12" w:space="0" w:color="auto"/>
              <w:right w:val="single" w:sz="12" w:space="0" w:color="auto"/>
            </w:tcBorders>
            <w:vAlign w:val="center"/>
          </w:tcPr>
          <w:p w14:paraId="3D26DE57" w14:textId="10A71D72" w:rsidR="00706829" w:rsidRPr="00441E11" w:rsidRDefault="00706829"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0,224</w:t>
            </w:r>
          </w:p>
        </w:tc>
        <w:tc>
          <w:tcPr>
            <w:tcW w:w="457" w:type="pct"/>
            <w:tcBorders>
              <w:top w:val="single" w:sz="4" w:space="0" w:color="auto"/>
              <w:left w:val="single" w:sz="12" w:space="0" w:color="auto"/>
              <w:bottom w:val="single" w:sz="12" w:space="0" w:color="auto"/>
              <w:right w:val="single" w:sz="12" w:space="0" w:color="auto"/>
            </w:tcBorders>
            <w:vAlign w:val="center"/>
          </w:tcPr>
          <w:p w14:paraId="172C77FD" w14:textId="2118F6D3" w:rsidR="00706829" w:rsidRPr="00441E11" w:rsidRDefault="00706829"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0,2</w:t>
            </w:r>
            <w:r w:rsidR="00441E11" w:rsidRPr="00441E11">
              <w:rPr>
                <w:rFonts w:ascii="Times New Roman" w:hAnsi="Times New Roman"/>
                <w:color w:val="000000"/>
                <w:sz w:val="20"/>
                <w:szCs w:val="20"/>
                <w:lang w:eastAsia="ru-RU"/>
              </w:rPr>
              <w:t>08</w:t>
            </w:r>
          </w:p>
        </w:tc>
        <w:tc>
          <w:tcPr>
            <w:tcW w:w="456" w:type="pct"/>
            <w:tcBorders>
              <w:top w:val="single" w:sz="4" w:space="0" w:color="auto"/>
              <w:left w:val="single" w:sz="12" w:space="0" w:color="auto"/>
              <w:bottom w:val="single" w:sz="12" w:space="0" w:color="auto"/>
              <w:right w:val="single" w:sz="12" w:space="0" w:color="auto"/>
            </w:tcBorders>
            <w:vAlign w:val="center"/>
          </w:tcPr>
          <w:p w14:paraId="2003EA39" w14:textId="559933D6" w:rsidR="00706829" w:rsidRPr="0093104E" w:rsidRDefault="00706829" w:rsidP="00706829">
            <w:pPr>
              <w:spacing w:line="240" w:lineRule="auto"/>
              <w:ind w:firstLine="0"/>
              <w:jc w:val="center"/>
              <w:rPr>
                <w:rFonts w:ascii="Times New Roman" w:hAnsi="Times New Roman"/>
                <w:color w:val="000000"/>
                <w:sz w:val="20"/>
                <w:szCs w:val="20"/>
                <w:lang w:eastAsia="ru-RU"/>
              </w:rPr>
            </w:pPr>
            <w:r w:rsidRPr="00441E11">
              <w:rPr>
                <w:rFonts w:ascii="Times New Roman" w:hAnsi="Times New Roman"/>
                <w:color w:val="000000"/>
                <w:sz w:val="20"/>
                <w:szCs w:val="20"/>
                <w:lang w:eastAsia="ru-RU"/>
              </w:rPr>
              <w:t>0,265</w:t>
            </w:r>
          </w:p>
        </w:tc>
      </w:tr>
    </w:tbl>
    <w:p w14:paraId="078DD854" w14:textId="77777777" w:rsidR="00CD3CC9" w:rsidRPr="0093104E" w:rsidRDefault="00CD3CC9" w:rsidP="00A35049">
      <w:pPr>
        <w:spacing w:before="120" w:after="120" w:line="276" w:lineRule="auto"/>
        <w:jc w:val="both"/>
        <w:rPr>
          <w:rFonts w:ascii="Times New Roman" w:hAnsi="Times New Roman"/>
          <w:sz w:val="24"/>
          <w:szCs w:val="24"/>
        </w:rPr>
      </w:pPr>
    </w:p>
    <w:p w14:paraId="02B5E2F5" w14:textId="77777777" w:rsidR="00CD3CC9" w:rsidRPr="0093104E" w:rsidRDefault="00CD3CC9" w:rsidP="00A35049">
      <w:pPr>
        <w:spacing w:before="120" w:after="120" w:line="276" w:lineRule="auto"/>
        <w:jc w:val="both"/>
        <w:rPr>
          <w:rFonts w:ascii="Times New Roman" w:hAnsi="Times New Roman"/>
          <w:sz w:val="24"/>
          <w:szCs w:val="24"/>
        </w:rPr>
      </w:pPr>
    </w:p>
    <w:p w14:paraId="310932A0" w14:textId="77777777" w:rsidR="00CD3CC9" w:rsidRPr="0093104E" w:rsidRDefault="00CD3CC9" w:rsidP="00A35049">
      <w:pPr>
        <w:spacing w:before="120" w:after="120" w:line="276" w:lineRule="auto"/>
        <w:jc w:val="both"/>
        <w:rPr>
          <w:rFonts w:ascii="Times New Roman" w:hAnsi="Times New Roman"/>
          <w:sz w:val="24"/>
          <w:szCs w:val="24"/>
        </w:rPr>
        <w:sectPr w:rsidR="00CD3CC9" w:rsidRPr="0093104E" w:rsidSect="00534532">
          <w:pgSz w:w="16838" w:h="11906" w:orient="landscape" w:code="9"/>
          <w:pgMar w:top="1134" w:right="567" w:bottom="1134" w:left="1985" w:header="709" w:footer="709" w:gutter="0"/>
          <w:cols w:space="708"/>
          <w:docGrid w:linePitch="360"/>
        </w:sectPr>
      </w:pPr>
    </w:p>
    <w:p w14:paraId="6CDE0044" w14:textId="77777777" w:rsidR="00A464D5" w:rsidRPr="0093104E" w:rsidRDefault="00A464D5" w:rsidP="00A464D5">
      <w:pPr>
        <w:keepNext/>
        <w:keepLines/>
        <w:spacing w:before="120" w:after="120" w:line="276" w:lineRule="auto"/>
        <w:jc w:val="both"/>
        <w:outlineLvl w:val="2"/>
        <w:rPr>
          <w:rFonts w:ascii="Times New Roman" w:eastAsiaTheme="majorEastAsia" w:hAnsi="Times New Roman" w:cstheme="majorBidi"/>
          <w:b/>
          <w:bCs/>
          <w:sz w:val="24"/>
          <w:szCs w:val="24"/>
        </w:rPr>
      </w:pPr>
      <w:bookmarkStart w:id="37" w:name="_Toc143811893"/>
      <w:bookmarkStart w:id="38" w:name="_Toc199941915"/>
      <w:r w:rsidRPr="0093104E">
        <w:rPr>
          <w:rFonts w:ascii="Times New Roman" w:eastAsiaTheme="majorEastAsia" w:hAnsi="Times New Roman" w:cstheme="majorBidi"/>
          <w:b/>
          <w:bCs/>
          <w:sz w:val="24"/>
          <w:szCs w:val="24"/>
        </w:rPr>
        <w:lastRenderedPageBreak/>
        <w:t>1.6.4 Электроснабжение</w:t>
      </w:r>
      <w:bookmarkEnd w:id="37"/>
      <w:bookmarkEnd w:id="38"/>
    </w:p>
    <w:p w14:paraId="638FD78F" w14:textId="77777777" w:rsidR="00706829" w:rsidRPr="0093104E" w:rsidRDefault="00706829" w:rsidP="0070682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Дизельная электростанция (ДЭС) рп. Охотск построена в 1956 году, за счет средств Охотского Рыбокомбината. </w:t>
      </w:r>
    </w:p>
    <w:p w14:paraId="204D802A" w14:textId="77777777" w:rsidR="00706829" w:rsidRPr="0093104E" w:rsidRDefault="00706829" w:rsidP="00706829">
      <w:pPr>
        <w:spacing w:before="120" w:after="120" w:line="276" w:lineRule="auto"/>
        <w:jc w:val="both"/>
        <w:rPr>
          <w:rFonts w:ascii="Times New Roman" w:hAnsi="Times New Roman"/>
          <w:sz w:val="24"/>
          <w:szCs w:val="24"/>
        </w:rPr>
      </w:pPr>
      <w:r w:rsidRPr="0093104E">
        <w:rPr>
          <w:rFonts w:ascii="Times New Roman" w:hAnsi="Times New Roman"/>
          <w:sz w:val="24"/>
          <w:szCs w:val="24"/>
        </w:rPr>
        <w:t>Является собственностью Охотского муниципального округа, предоставлена в пользование на 10 лет по договору аренды ООО «Охотскэнерго».</w:t>
      </w:r>
    </w:p>
    <w:p w14:paraId="583A7E5C" w14:textId="77777777" w:rsidR="00706829" w:rsidRPr="0093104E" w:rsidRDefault="00706829" w:rsidP="00706829">
      <w:pPr>
        <w:spacing w:before="120" w:after="120" w:line="276" w:lineRule="auto"/>
        <w:jc w:val="both"/>
        <w:rPr>
          <w:rFonts w:ascii="Times New Roman" w:hAnsi="Times New Roman"/>
          <w:sz w:val="24"/>
          <w:szCs w:val="24"/>
        </w:rPr>
      </w:pPr>
      <w:r w:rsidRPr="0093104E">
        <w:rPr>
          <w:rFonts w:ascii="Times New Roman" w:hAnsi="Times New Roman"/>
          <w:sz w:val="24"/>
          <w:szCs w:val="24"/>
        </w:rPr>
        <w:t>Установлено 9 электроагрегатов:</w:t>
      </w:r>
    </w:p>
    <w:p w14:paraId="570E649D" w14:textId="77777777" w:rsidR="00706829" w:rsidRPr="0093104E" w:rsidRDefault="00706829" w:rsidP="00706829">
      <w:pPr>
        <w:spacing w:before="120" w:after="120" w:line="276" w:lineRule="auto"/>
        <w:jc w:val="both"/>
        <w:rPr>
          <w:rFonts w:ascii="Times New Roman" w:hAnsi="Times New Roman"/>
          <w:sz w:val="24"/>
          <w:szCs w:val="24"/>
        </w:rPr>
      </w:pPr>
      <w:r w:rsidRPr="0093104E">
        <w:rPr>
          <w:rFonts w:ascii="Times New Roman" w:hAnsi="Times New Roman"/>
          <w:sz w:val="24"/>
          <w:szCs w:val="24"/>
        </w:rPr>
        <w:t>- 8 ДГ – 72;</w:t>
      </w:r>
    </w:p>
    <w:p w14:paraId="5E36C907" w14:textId="77777777" w:rsidR="00706829" w:rsidRPr="0093104E" w:rsidRDefault="00706829" w:rsidP="00706829">
      <w:pPr>
        <w:spacing w:before="120" w:after="120" w:line="276" w:lineRule="auto"/>
        <w:jc w:val="both"/>
        <w:rPr>
          <w:rFonts w:ascii="Times New Roman" w:hAnsi="Times New Roman"/>
          <w:sz w:val="24"/>
          <w:szCs w:val="24"/>
        </w:rPr>
      </w:pPr>
      <w:r w:rsidRPr="0093104E">
        <w:rPr>
          <w:rFonts w:ascii="Times New Roman" w:hAnsi="Times New Roman"/>
          <w:sz w:val="24"/>
          <w:szCs w:val="24"/>
        </w:rPr>
        <w:t>- 1 ДГ – 72М.</w:t>
      </w:r>
    </w:p>
    <w:p w14:paraId="76CB0441" w14:textId="77777777" w:rsidR="00706829" w:rsidRPr="0093104E" w:rsidRDefault="00706829" w:rsidP="00706829">
      <w:pPr>
        <w:spacing w:before="120" w:after="120" w:line="276" w:lineRule="auto"/>
        <w:jc w:val="both"/>
        <w:rPr>
          <w:rFonts w:ascii="Times New Roman" w:hAnsi="Times New Roman"/>
          <w:sz w:val="24"/>
          <w:szCs w:val="24"/>
        </w:rPr>
      </w:pPr>
      <w:r w:rsidRPr="0093104E">
        <w:rPr>
          <w:rFonts w:ascii="Times New Roman" w:hAnsi="Times New Roman"/>
          <w:sz w:val="24"/>
          <w:szCs w:val="24"/>
        </w:rPr>
        <w:t>Общая установленная мощность – 7 200 кВт.</w:t>
      </w:r>
    </w:p>
    <w:p w14:paraId="656F3556" w14:textId="77777777" w:rsidR="00706829" w:rsidRPr="0093104E" w:rsidRDefault="00706829" w:rsidP="00706829">
      <w:pPr>
        <w:spacing w:before="120" w:after="120" w:line="276" w:lineRule="auto"/>
        <w:jc w:val="both"/>
        <w:rPr>
          <w:rFonts w:ascii="Times New Roman" w:hAnsi="Times New Roman"/>
          <w:sz w:val="24"/>
          <w:szCs w:val="24"/>
        </w:rPr>
      </w:pPr>
      <w:r w:rsidRPr="0093104E">
        <w:rPr>
          <w:rFonts w:ascii="Times New Roman" w:hAnsi="Times New Roman"/>
          <w:sz w:val="24"/>
          <w:szCs w:val="24"/>
        </w:rPr>
        <w:t>Моторесурс по паспорту 60 000 часов на каждый дизельный генератор. Протяженность электрических линий 80,32 км. Износ линий составляет 10%, из них:</w:t>
      </w:r>
    </w:p>
    <w:p w14:paraId="765E0AAB" w14:textId="77777777" w:rsidR="00706829" w:rsidRPr="0093104E" w:rsidRDefault="00706829" w:rsidP="00706829">
      <w:pPr>
        <w:spacing w:before="120" w:after="120" w:line="276" w:lineRule="auto"/>
        <w:jc w:val="both"/>
        <w:rPr>
          <w:rFonts w:ascii="Times New Roman" w:hAnsi="Times New Roman"/>
          <w:sz w:val="24"/>
          <w:szCs w:val="24"/>
        </w:rPr>
      </w:pPr>
      <w:r w:rsidRPr="0093104E">
        <w:rPr>
          <w:rFonts w:ascii="Times New Roman" w:hAnsi="Times New Roman"/>
          <w:sz w:val="24"/>
          <w:szCs w:val="24"/>
        </w:rPr>
        <w:t>1) воздушные 77,52 км с износом 10%:</w:t>
      </w:r>
    </w:p>
    <w:p w14:paraId="10CC2794" w14:textId="77777777" w:rsidR="00706829" w:rsidRPr="0093104E" w:rsidRDefault="00706829" w:rsidP="00706829">
      <w:pPr>
        <w:spacing w:before="120" w:after="120" w:line="276" w:lineRule="auto"/>
        <w:jc w:val="both"/>
        <w:rPr>
          <w:rFonts w:ascii="Times New Roman" w:hAnsi="Times New Roman"/>
          <w:sz w:val="24"/>
          <w:szCs w:val="24"/>
        </w:rPr>
      </w:pPr>
      <w:r w:rsidRPr="0093104E">
        <w:rPr>
          <w:rFonts w:ascii="Times New Roman" w:hAnsi="Times New Roman"/>
          <w:sz w:val="24"/>
          <w:szCs w:val="24"/>
        </w:rPr>
        <w:t>- 0,4 кВ 46,79 км;</w:t>
      </w:r>
    </w:p>
    <w:p w14:paraId="03170A26" w14:textId="77777777" w:rsidR="00706829" w:rsidRPr="0093104E" w:rsidRDefault="00706829" w:rsidP="00706829">
      <w:pPr>
        <w:spacing w:before="120" w:after="120" w:line="276" w:lineRule="auto"/>
        <w:jc w:val="both"/>
        <w:rPr>
          <w:rFonts w:ascii="Times New Roman" w:hAnsi="Times New Roman"/>
          <w:sz w:val="24"/>
          <w:szCs w:val="24"/>
        </w:rPr>
      </w:pPr>
      <w:r w:rsidRPr="0093104E">
        <w:rPr>
          <w:rFonts w:ascii="Times New Roman" w:hAnsi="Times New Roman"/>
          <w:sz w:val="24"/>
          <w:szCs w:val="24"/>
        </w:rPr>
        <w:t>- 6 кВ 30,73 км;</w:t>
      </w:r>
    </w:p>
    <w:p w14:paraId="25ECFBD1" w14:textId="77777777" w:rsidR="00706829" w:rsidRPr="0093104E" w:rsidRDefault="00706829" w:rsidP="00706829">
      <w:pPr>
        <w:spacing w:before="120" w:after="120" w:line="276" w:lineRule="auto"/>
        <w:jc w:val="both"/>
        <w:rPr>
          <w:rFonts w:ascii="Times New Roman" w:hAnsi="Times New Roman"/>
          <w:sz w:val="24"/>
          <w:szCs w:val="24"/>
        </w:rPr>
      </w:pPr>
      <w:r w:rsidRPr="0093104E">
        <w:rPr>
          <w:rFonts w:ascii="Times New Roman" w:hAnsi="Times New Roman"/>
          <w:sz w:val="24"/>
          <w:szCs w:val="24"/>
        </w:rPr>
        <w:t>2) кабельные 2,8 км с износом 10%:</w:t>
      </w:r>
    </w:p>
    <w:p w14:paraId="0F855A9F" w14:textId="77777777" w:rsidR="00706829" w:rsidRPr="0093104E" w:rsidRDefault="00706829" w:rsidP="00706829">
      <w:pPr>
        <w:spacing w:before="120" w:after="120" w:line="276" w:lineRule="auto"/>
        <w:jc w:val="both"/>
        <w:rPr>
          <w:rFonts w:ascii="Times New Roman" w:hAnsi="Times New Roman"/>
          <w:sz w:val="24"/>
          <w:szCs w:val="24"/>
        </w:rPr>
      </w:pPr>
      <w:r w:rsidRPr="0093104E">
        <w:rPr>
          <w:rFonts w:ascii="Times New Roman" w:hAnsi="Times New Roman"/>
          <w:sz w:val="24"/>
          <w:szCs w:val="24"/>
        </w:rPr>
        <w:t>- 0,4 кВ 2,0 км;</w:t>
      </w:r>
    </w:p>
    <w:p w14:paraId="09F23A24" w14:textId="77777777" w:rsidR="00706829" w:rsidRPr="0093104E" w:rsidRDefault="00706829" w:rsidP="00706829">
      <w:pPr>
        <w:spacing w:before="120" w:after="120" w:line="276" w:lineRule="auto"/>
        <w:jc w:val="both"/>
        <w:rPr>
          <w:rFonts w:ascii="Times New Roman" w:hAnsi="Times New Roman"/>
          <w:sz w:val="24"/>
          <w:szCs w:val="24"/>
        </w:rPr>
      </w:pPr>
      <w:r w:rsidRPr="0093104E">
        <w:rPr>
          <w:rFonts w:ascii="Times New Roman" w:hAnsi="Times New Roman"/>
          <w:sz w:val="24"/>
          <w:szCs w:val="24"/>
        </w:rPr>
        <w:t>- 6 кВ 0,8 км.</w:t>
      </w:r>
    </w:p>
    <w:p w14:paraId="2CAD2948" w14:textId="77777777" w:rsidR="00706829" w:rsidRPr="0093104E" w:rsidRDefault="00706829" w:rsidP="00706829">
      <w:pPr>
        <w:spacing w:before="120" w:after="120" w:line="276" w:lineRule="auto"/>
        <w:jc w:val="both"/>
        <w:rPr>
          <w:rFonts w:ascii="Times New Roman" w:hAnsi="Times New Roman"/>
          <w:sz w:val="24"/>
          <w:szCs w:val="24"/>
        </w:rPr>
      </w:pPr>
      <w:r w:rsidRPr="0093104E">
        <w:rPr>
          <w:rFonts w:ascii="Times New Roman" w:hAnsi="Times New Roman"/>
          <w:sz w:val="24"/>
          <w:szCs w:val="24"/>
        </w:rPr>
        <w:t>Количество опор:</w:t>
      </w:r>
    </w:p>
    <w:p w14:paraId="0A157D76" w14:textId="77777777" w:rsidR="00706829" w:rsidRPr="0093104E" w:rsidRDefault="00706829" w:rsidP="00706829">
      <w:pPr>
        <w:spacing w:before="120" w:after="120" w:line="276" w:lineRule="auto"/>
        <w:jc w:val="both"/>
        <w:rPr>
          <w:rFonts w:ascii="Times New Roman" w:hAnsi="Times New Roman"/>
          <w:sz w:val="24"/>
          <w:szCs w:val="24"/>
        </w:rPr>
      </w:pPr>
      <w:r w:rsidRPr="0093104E">
        <w:rPr>
          <w:rFonts w:ascii="Times New Roman" w:hAnsi="Times New Roman"/>
          <w:sz w:val="24"/>
          <w:szCs w:val="24"/>
        </w:rPr>
        <w:t>- деревянные 1 400 шт.;</w:t>
      </w:r>
    </w:p>
    <w:p w14:paraId="757AC439" w14:textId="77777777" w:rsidR="00706829" w:rsidRPr="0093104E" w:rsidRDefault="00706829" w:rsidP="00706829">
      <w:pPr>
        <w:spacing w:before="120" w:after="120" w:line="276" w:lineRule="auto"/>
        <w:jc w:val="both"/>
        <w:rPr>
          <w:rFonts w:ascii="Times New Roman" w:hAnsi="Times New Roman"/>
          <w:sz w:val="24"/>
          <w:szCs w:val="24"/>
        </w:rPr>
      </w:pPr>
      <w:r w:rsidRPr="0093104E">
        <w:rPr>
          <w:rFonts w:ascii="Times New Roman" w:hAnsi="Times New Roman"/>
          <w:sz w:val="24"/>
          <w:szCs w:val="24"/>
        </w:rPr>
        <w:t>- металлические 32 шт.</w:t>
      </w:r>
    </w:p>
    <w:p w14:paraId="01C6ACEE" w14:textId="0065E49C" w:rsidR="00706829" w:rsidRPr="0093104E" w:rsidRDefault="00706829" w:rsidP="00706829">
      <w:pPr>
        <w:spacing w:before="120" w:after="120" w:line="276" w:lineRule="auto"/>
        <w:jc w:val="both"/>
        <w:rPr>
          <w:rFonts w:ascii="Times New Roman" w:hAnsi="Times New Roman"/>
          <w:sz w:val="24"/>
          <w:szCs w:val="24"/>
        </w:rPr>
      </w:pPr>
      <w:r w:rsidRPr="0093104E">
        <w:rPr>
          <w:rFonts w:ascii="Times New Roman" w:hAnsi="Times New Roman"/>
          <w:sz w:val="24"/>
          <w:szCs w:val="24"/>
        </w:rPr>
        <w:t>Трансформаторные подстанции в количестве 4</w:t>
      </w:r>
      <w:r w:rsidR="00B60005">
        <w:rPr>
          <w:rFonts w:ascii="Times New Roman" w:hAnsi="Times New Roman"/>
          <w:sz w:val="24"/>
          <w:szCs w:val="24"/>
        </w:rPr>
        <w:t>3</w:t>
      </w:r>
      <w:r w:rsidRPr="0093104E">
        <w:rPr>
          <w:rFonts w:ascii="Times New Roman" w:hAnsi="Times New Roman"/>
          <w:sz w:val="24"/>
          <w:szCs w:val="24"/>
        </w:rPr>
        <w:t xml:space="preserve"> шт. с установленной мощностью </w:t>
      </w:r>
      <w:r w:rsidR="00B60005">
        <w:rPr>
          <w:rFonts w:ascii="Times New Roman" w:hAnsi="Times New Roman"/>
          <w:sz w:val="24"/>
          <w:szCs w:val="24"/>
        </w:rPr>
        <w:t>16</w:t>
      </w:r>
      <w:r w:rsidRPr="0093104E">
        <w:rPr>
          <w:rFonts w:ascii="Times New Roman" w:hAnsi="Times New Roman"/>
          <w:sz w:val="24"/>
          <w:szCs w:val="24"/>
        </w:rPr>
        <w:t xml:space="preserve"> </w:t>
      </w:r>
      <w:r w:rsidR="00B60005">
        <w:rPr>
          <w:rFonts w:ascii="Times New Roman" w:hAnsi="Times New Roman"/>
          <w:sz w:val="24"/>
          <w:szCs w:val="24"/>
        </w:rPr>
        <w:t>50</w:t>
      </w:r>
      <w:r w:rsidRPr="0093104E">
        <w:rPr>
          <w:rFonts w:ascii="Times New Roman" w:hAnsi="Times New Roman"/>
          <w:sz w:val="24"/>
          <w:szCs w:val="24"/>
        </w:rPr>
        <w:t xml:space="preserve">4 кВА и износом в </w:t>
      </w:r>
      <w:r w:rsidR="00B60005">
        <w:rPr>
          <w:rFonts w:ascii="Times New Roman" w:hAnsi="Times New Roman"/>
          <w:sz w:val="24"/>
          <w:szCs w:val="24"/>
        </w:rPr>
        <w:t>2</w:t>
      </w:r>
      <w:r w:rsidRPr="0093104E">
        <w:rPr>
          <w:rFonts w:ascii="Times New Roman" w:hAnsi="Times New Roman"/>
          <w:sz w:val="24"/>
          <w:szCs w:val="24"/>
        </w:rPr>
        <w:t>0%.</w:t>
      </w:r>
    </w:p>
    <w:p w14:paraId="3DE4E16E" w14:textId="77777777" w:rsidR="00706829" w:rsidRPr="0093104E" w:rsidRDefault="00706829" w:rsidP="00706829">
      <w:pPr>
        <w:spacing w:before="120" w:after="120" w:line="276" w:lineRule="auto"/>
        <w:jc w:val="both"/>
        <w:rPr>
          <w:rFonts w:ascii="Times New Roman" w:hAnsi="Times New Roman"/>
          <w:sz w:val="24"/>
          <w:szCs w:val="24"/>
        </w:rPr>
      </w:pPr>
      <w:r w:rsidRPr="0093104E">
        <w:rPr>
          <w:rFonts w:ascii="Times New Roman" w:hAnsi="Times New Roman"/>
          <w:sz w:val="24"/>
          <w:szCs w:val="24"/>
        </w:rPr>
        <w:t>Количество подключенных объектов: жилой фонд 2122 абонента, бюджетные организации 46 ед., прочие 65 ед. Обеспечивает электрической энергией два населенных пункта: рп. Охотск и с. Резиденция.</w:t>
      </w:r>
    </w:p>
    <w:p w14:paraId="28C65FF9" w14:textId="77777777" w:rsidR="007023E7" w:rsidRPr="0093104E" w:rsidRDefault="00A464D5" w:rsidP="007023E7">
      <w:pPr>
        <w:spacing w:before="120" w:after="120" w:line="276" w:lineRule="auto"/>
        <w:jc w:val="right"/>
        <w:rPr>
          <w:rFonts w:ascii="Times New Roman" w:hAnsi="Times New Roman"/>
          <w:sz w:val="24"/>
          <w:szCs w:val="24"/>
        </w:rPr>
      </w:pPr>
      <w:r w:rsidRPr="0093104E">
        <w:rPr>
          <w:rFonts w:ascii="Times New Roman" w:hAnsi="Times New Roman"/>
          <w:sz w:val="24"/>
          <w:szCs w:val="24"/>
        </w:rPr>
        <w:t xml:space="preserve">Таблица 1.6.4. </w:t>
      </w:r>
    </w:p>
    <w:p w14:paraId="4C575000" w14:textId="6569D968" w:rsidR="00A464D5" w:rsidRPr="0093104E" w:rsidRDefault="00A464D5" w:rsidP="007023E7">
      <w:pPr>
        <w:spacing w:before="120" w:after="120" w:line="276" w:lineRule="auto"/>
        <w:jc w:val="center"/>
        <w:rPr>
          <w:rFonts w:ascii="Times New Roman" w:hAnsi="Times New Roman"/>
          <w:sz w:val="24"/>
          <w:szCs w:val="24"/>
        </w:rPr>
      </w:pPr>
      <w:r w:rsidRPr="0093104E">
        <w:rPr>
          <w:rFonts w:ascii="Times New Roman" w:hAnsi="Times New Roman"/>
          <w:sz w:val="24"/>
          <w:szCs w:val="24"/>
        </w:rPr>
        <w:t>Дизельные электроподстанции Охотского муниципального округа</w:t>
      </w:r>
    </w:p>
    <w:tbl>
      <w:tblPr>
        <w:tblStyle w:val="61"/>
        <w:tblW w:w="5000" w:type="pct"/>
        <w:tblInd w:w="-5" w:type="dxa"/>
        <w:tblLayout w:type="fixed"/>
        <w:tblLook w:val="04A0" w:firstRow="1" w:lastRow="0" w:firstColumn="1" w:lastColumn="0" w:noHBand="0" w:noVBand="1"/>
      </w:tblPr>
      <w:tblGrid>
        <w:gridCol w:w="560"/>
        <w:gridCol w:w="3198"/>
        <w:gridCol w:w="1204"/>
        <w:gridCol w:w="1204"/>
        <w:gridCol w:w="1702"/>
        <w:gridCol w:w="1702"/>
      </w:tblGrid>
      <w:tr w:rsidR="00360CDB" w:rsidRPr="0093104E" w14:paraId="3FB9B35A" w14:textId="77777777" w:rsidTr="00B569DE">
        <w:tc>
          <w:tcPr>
            <w:tcW w:w="546" w:type="dxa"/>
            <w:vAlign w:val="center"/>
          </w:tcPr>
          <w:p w14:paraId="2B2A3A6B" w14:textId="77777777" w:rsidR="00360CDB" w:rsidRPr="0093104E" w:rsidRDefault="00360CDB" w:rsidP="00B569DE">
            <w:pPr>
              <w:spacing w:line="240" w:lineRule="auto"/>
              <w:ind w:firstLine="0"/>
              <w:jc w:val="center"/>
              <w:rPr>
                <w:rFonts w:ascii="Times New Roman" w:hAnsi="Times New Roman"/>
                <w:b/>
                <w:bCs/>
                <w:sz w:val="20"/>
                <w:szCs w:val="20"/>
                <w:lang w:eastAsia="ar-SA"/>
              </w:rPr>
            </w:pPr>
            <w:r w:rsidRPr="0093104E">
              <w:rPr>
                <w:rFonts w:ascii="Times New Roman" w:hAnsi="Times New Roman"/>
                <w:b/>
                <w:bCs/>
                <w:sz w:val="20"/>
                <w:szCs w:val="20"/>
                <w:lang w:eastAsia="ar-SA"/>
              </w:rPr>
              <w:t>№ п/п</w:t>
            </w:r>
          </w:p>
        </w:tc>
        <w:tc>
          <w:tcPr>
            <w:tcW w:w="3122" w:type="dxa"/>
            <w:vAlign w:val="center"/>
          </w:tcPr>
          <w:p w14:paraId="0E0FE67A" w14:textId="77777777" w:rsidR="00360CDB" w:rsidRPr="0093104E" w:rsidRDefault="00360CDB" w:rsidP="00B569DE">
            <w:pPr>
              <w:spacing w:line="240" w:lineRule="auto"/>
              <w:ind w:firstLine="0"/>
              <w:jc w:val="center"/>
              <w:rPr>
                <w:rFonts w:ascii="Times New Roman" w:hAnsi="Times New Roman"/>
                <w:b/>
                <w:bCs/>
                <w:sz w:val="20"/>
                <w:szCs w:val="20"/>
                <w:lang w:eastAsia="ar-SA"/>
              </w:rPr>
            </w:pPr>
            <w:r w:rsidRPr="0093104E">
              <w:rPr>
                <w:rFonts w:ascii="Times New Roman" w:hAnsi="Times New Roman"/>
                <w:b/>
                <w:bCs/>
                <w:sz w:val="20"/>
                <w:szCs w:val="20"/>
                <w:lang w:eastAsia="ar-SA"/>
              </w:rPr>
              <w:t>Населенный пункт</w:t>
            </w:r>
          </w:p>
        </w:tc>
        <w:tc>
          <w:tcPr>
            <w:tcW w:w="1176" w:type="dxa"/>
            <w:vAlign w:val="center"/>
          </w:tcPr>
          <w:p w14:paraId="05D6C7BF" w14:textId="4F70ACA0" w:rsidR="00360CDB" w:rsidRPr="0093104E" w:rsidRDefault="00360CDB" w:rsidP="00B569DE">
            <w:pPr>
              <w:spacing w:line="240" w:lineRule="auto"/>
              <w:ind w:firstLine="0"/>
              <w:jc w:val="center"/>
              <w:rPr>
                <w:rFonts w:ascii="Times New Roman" w:hAnsi="Times New Roman"/>
                <w:b/>
                <w:bCs/>
                <w:sz w:val="20"/>
                <w:szCs w:val="20"/>
                <w:lang w:eastAsia="ar-SA"/>
              </w:rPr>
            </w:pPr>
            <w:r w:rsidRPr="0093104E">
              <w:rPr>
                <w:rFonts w:ascii="Times New Roman" w:hAnsi="Times New Roman"/>
                <w:b/>
                <w:bCs/>
                <w:sz w:val="20"/>
                <w:szCs w:val="20"/>
                <w:lang w:eastAsia="ar-SA"/>
              </w:rPr>
              <w:t>Протяженность электрической сети</w:t>
            </w:r>
            <w:r w:rsidR="00B569DE" w:rsidRPr="0093104E">
              <w:rPr>
                <w:rFonts w:ascii="Times New Roman" w:hAnsi="Times New Roman"/>
                <w:b/>
                <w:bCs/>
                <w:sz w:val="20"/>
                <w:szCs w:val="20"/>
                <w:lang w:eastAsia="ar-SA"/>
              </w:rPr>
              <w:t>, м</w:t>
            </w:r>
          </w:p>
        </w:tc>
        <w:tc>
          <w:tcPr>
            <w:tcW w:w="1176" w:type="dxa"/>
            <w:vAlign w:val="center"/>
          </w:tcPr>
          <w:p w14:paraId="1309945D" w14:textId="0B1027E2" w:rsidR="00360CDB" w:rsidRPr="0093104E" w:rsidRDefault="00360CDB" w:rsidP="00B569DE">
            <w:pPr>
              <w:spacing w:line="240" w:lineRule="auto"/>
              <w:ind w:firstLine="0"/>
              <w:jc w:val="center"/>
              <w:rPr>
                <w:rFonts w:ascii="Times New Roman" w:hAnsi="Times New Roman"/>
                <w:b/>
                <w:bCs/>
                <w:sz w:val="20"/>
                <w:szCs w:val="20"/>
                <w:lang w:eastAsia="ar-SA"/>
              </w:rPr>
            </w:pPr>
            <w:r w:rsidRPr="0093104E">
              <w:rPr>
                <w:rFonts w:ascii="Times New Roman" w:hAnsi="Times New Roman"/>
                <w:b/>
                <w:bCs/>
                <w:sz w:val="20"/>
                <w:szCs w:val="20"/>
                <w:lang w:eastAsia="ar-SA"/>
              </w:rPr>
              <w:t>Установленная мощность,</w:t>
            </w:r>
          </w:p>
          <w:p w14:paraId="718D768B" w14:textId="77777777" w:rsidR="00360CDB" w:rsidRPr="0093104E" w:rsidRDefault="00360CDB" w:rsidP="00B569DE">
            <w:pPr>
              <w:spacing w:line="240" w:lineRule="auto"/>
              <w:ind w:firstLine="0"/>
              <w:jc w:val="center"/>
              <w:rPr>
                <w:rFonts w:ascii="Times New Roman" w:hAnsi="Times New Roman"/>
                <w:b/>
                <w:bCs/>
                <w:sz w:val="20"/>
                <w:szCs w:val="20"/>
                <w:lang w:eastAsia="ar-SA"/>
              </w:rPr>
            </w:pPr>
            <w:r w:rsidRPr="0093104E">
              <w:rPr>
                <w:rFonts w:ascii="Times New Roman" w:hAnsi="Times New Roman"/>
                <w:b/>
                <w:bCs/>
                <w:sz w:val="20"/>
                <w:szCs w:val="20"/>
                <w:lang w:eastAsia="ar-SA"/>
              </w:rPr>
              <w:t>кВт</w:t>
            </w:r>
          </w:p>
        </w:tc>
        <w:tc>
          <w:tcPr>
            <w:tcW w:w="1662" w:type="dxa"/>
            <w:vAlign w:val="center"/>
          </w:tcPr>
          <w:p w14:paraId="6C54A9C0" w14:textId="77777777" w:rsidR="00360CDB" w:rsidRPr="0093104E" w:rsidRDefault="00360CDB" w:rsidP="00B569DE">
            <w:pPr>
              <w:spacing w:line="240" w:lineRule="auto"/>
              <w:ind w:firstLine="0"/>
              <w:jc w:val="center"/>
              <w:rPr>
                <w:rFonts w:ascii="Times New Roman" w:hAnsi="Times New Roman"/>
                <w:b/>
                <w:bCs/>
                <w:sz w:val="20"/>
                <w:szCs w:val="20"/>
                <w:lang w:eastAsia="ar-SA"/>
              </w:rPr>
            </w:pPr>
            <w:r w:rsidRPr="0093104E">
              <w:rPr>
                <w:rFonts w:ascii="Times New Roman" w:hAnsi="Times New Roman"/>
                <w:b/>
                <w:bCs/>
                <w:sz w:val="20"/>
                <w:szCs w:val="20"/>
                <w:lang w:eastAsia="ar-SA"/>
              </w:rPr>
              <w:t>Годовая потребность в топливе</w:t>
            </w:r>
          </w:p>
          <w:p w14:paraId="71D8A0DA" w14:textId="530F45BE" w:rsidR="007F755F" w:rsidRPr="0093104E" w:rsidRDefault="007F755F" w:rsidP="00B569DE">
            <w:pPr>
              <w:spacing w:line="240" w:lineRule="auto"/>
              <w:ind w:firstLine="0"/>
              <w:jc w:val="center"/>
              <w:rPr>
                <w:rFonts w:ascii="Times New Roman" w:hAnsi="Times New Roman"/>
                <w:b/>
                <w:bCs/>
                <w:sz w:val="20"/>
                <w:szCs w:val="20"/>
                <w:lang w:eastAsia="ar-SA"/>
              </w:rPr>
            </w:pPr>
            <w:r w:rsidRPr="0093104E">
              <w:rPr>
                <w:rFonts w:ascii="Times New Roman" w:hAnsi="Times New Roman"/>
                <w:b/>
                <w:bCs/>
                <w:sz w:val="20"/>
                <w:szCs w:val="20"/>
                <w:lang w:eastAsia="ar-SA"/>
              </w:rPr>
              <w:t>Тонн в год</w:t>
            </w:r>
          </w:p>
        </w:tc>
        <w:tc>
          <w:tcPr>
            <w:tcW w:w="1662" w:type="dxa"/>
            <w:vAlign w:val="center"/>
          </w:tcPr>
          <w:p w14:paraId="5B09ACA1" w14:textId="705B18F0" w:rsidR="00360CDB" w:rsidRPr="0093104E" w:rsidRDefault="00360CDB" w:rsidP="00B569DE">
            <w:pPr>
              <w:spacing w:line="240" w:lineRule="auto"/>
              <w:ind w:firstLine="0"/>
              <w:jc w:val="center"/>
              <w:rPr>
                <w:rFonts w:ascii="Times New Roman" w:hAnsi="Times New Roman"/>
                <w:b/>
                <w:bCs/>
                <w:sz w:val="20"/>
                <w:szCs w:val="20"/>
                <w:lang w:eastAsia="ar-SA"/>
              </w:rPr>
            </w:pPr>
            <w:r w:rsidRPr="0093104E">
              <w:rPr>
                <w:rFonts w:ascii="Times New Roman" w:hAnsi="Times New Roman"/>
                <w:b/>
                <w:bCs/>
                <w:sz w:val="20"/>
                <w:szCs w:val="20"/>
                <w:lang w:eastAsia="ar-SA"/>
              </w:rPr>
              <w:t>Эксплуатирующая</w:t>
            </w:r>
          </w:p>
          <w:p w14:paraId="1D307954" w14:textId="77777777" w:rsidR="00360CDB" w:rsidRPr="0093104E" w:rsidRDefault="00360CDB" w:rsidP="00B569DE">
            <w:pPr>
              <w:spacing w:line="240" w:lineRule="auto"/>
              <w:ind w:firstLine="0"/>
              <w:jc w:val="center"/>
              <w:rPr>
                <w:rFonts w:ascii="Times New Roman" w:hAnsi="Times New Roman"/>
                <w:b/>
                <w:bCs/>
                <w:sz w:val="20"/>
                <w:szCs w:val="20"/>
                <w:lang w:eastAsia="ar-SA"/>
              </w:rPr>
            </w:pPr>
            <w:r w:rsidRPr="0093104E">
              <w:rPr>
                <w:rFonts w:ascii="Times New Roman" w:hAnsi="Times New Roman"/>
                <w:b/>
                <w:bCs/>
                <w:sz w:val="20"/>
                <w:szCs w:val="20"/>
                <w:lang w:eastAsia="ar-SA"/>
              </w:rPr>
              <w:t>организация</w:t>
            </w:r>
          </w:p>
        </w:tc>
      </w:tr>
      <w:tr w:rsidR="00360CDB" w:rsidRPr="0093104E" w14:paraId="4B13F72A" w14:textId="77777777" w:rsidTr="00B569DE">
        <w:tc>
          <w:tcPr>
            <w:tcW w:w="9344" w:type="dxa"/>
            <w:gridSpan w:val="6"/>
          </w:tcPr>
          <w:p w14:paraId="0B31A508" w14:textId="1E9FBA2B" w:rsidR="00360CDB" w:rsidRPr="0093104E" w:rsidRDefault="00360CDB" w:rsidP="00A464D5">
            <w:pPr>
              <w:spacing w:line="240" w:lineRule="auto"/>
              <w:ind w:firstLine="0"/>
              <w:jc w:val="center"/>
              <w:rPr>
                <w:rFonts w:ascii="Times New Roman" w:hAnsi="Times New Roman"/>
                <w:b/>
                <w:i/>
                <w:sz w:val="20"/>
                <w:szCs w:val="20"/>
                <w:lang w:eastAsia="ar-SA"/>
              </w:rPr>
            </w:pPr>
            <w:r w:rsidRPr="0093104E">
              <w:rPr>
                <w:rFonts w:ascii="Times New Roman" w:hAnsi="Times New Roman"/>
                <w:b/>
                <w:sz w:val="20"/>
                <w:szCs w:val="20"/>
                <w:lang w:eastAsia="ar-SA"/>
              </w:rPr>
              <w:t>Дизельные электростанции</w:t>
            </w:r>
          </w:p>
        </w:tc>
      </w:tr>
      <w:tr w:rsidR="00360CDB" w:rsidRPr="0093104E" w14:paraId="0FE65F11" w14:textId="77777777" w:rsidTr="00B569DE">
        <w:tc>
          <w:tcPr>
            <w:tcW w:w="9344" w:type="dxa"/>
            <w:gridSpan w:val="6"/>
          </w:tcPr>
          <w:p w14:paraId="43BB7789" w14:textId="064F4AFB" w:rsidR="00360CDB" w:rsidRPr="0093104E" w:rsidRDefault="00360CDB" w:rsidP="00A464D5">
            <w:pPr>
              <w:spacing w:line="240" w:lineRule="auto"/>
              <w:ind w:firstLine="0"/>
              <w:jc w:val="center"/>
              <w:rPr>
                <w:rFonts w:ascii="Times New Roman" w:hAnsi="Times New Roman"/>
                <w:sz w:val="20"/>
                <w:szCs w:val="20"/>
                <w:lang w:eastAsia="ar-SA"/>
              </w:rPr>
            </w:pPr>
            <w:r w:rsidRPr="0093104E">
              <w:rPr>
                <w:rFonts w:ascii="Times New Roman" w:hAnsi="Times New Roman"/>
                <w:b/>
                <w:sz w:val="20"/>
                <w:szCs w:val="20"/>
                <w:lang w:eastAsia="ar-SA"/>
              </w:rPr>
              <w:t>Муниципальная собственность</w:t>
            </w:r>
          </w:p>
        </w:tc>
      </w:tr>
      <w:tr w:rsidR="00360CDB" w:rsidRPr="0093104E" w14:paraId="3AB7EFA7" w14:textId="77777777" w:rsidTr="00B569DE">
        <w:tc>
          <w:tcPr>
            <w:tcW w:w="546" w:type="dxa"/>
            <w:vAlign w:val="center"/>
          </w:tcPr>
          <w:p w14:paraId="13D9BEE8" w14:textId="77777777" w:rsidR="00360CDB" w:rsidRPr="0093104E" w:rsidRDefault="00360CDB" w:rsidP="00A464D5">
            <w:pPr>
              <w:spacing w:line="240" w:lineRule="auto"/>
              <w:ind w:firstLine="0"/>
              <w:jc w:val="center"/>
              <w:rPr>
                <w:rFonts w:ascii="Times New Roman" w:hAnsi="Times New Roman"/>
                <w:sz w:val="20"/>
                <w:szCs w:val="20"/>
                <w:lang w:eastAsia="ar-SA"/>
              </w:rPr>
            </w:pPr>
            <w:r w:rsidRPr="0093104E">
              <w:rPr>
                <w:rFonts w:ascii="Times New Roman" w:hAnsi="Times New Roman"/>
                <w:sz w:val="20"/>
                <w:szCs w:val="20"/>
                <w:lang w:eastAsia="ar-SA"/>
              </w:rPr>
              <w:t>1</w:t>
            </w:r>
          </w:p>
        </w:tc>
        <w:tc>
          <w:tcPr>
            <w:tcW w:w="3122" w:type="dxa"/>
            <w:vAlign w:val="center"/>
          </w:tcPr>
          <w:p w14:paraId="237D98CF" w14:textId="77777777" w:rsidR="00360CDB" w:rsidRPr="0093104E" w:rsidRDefault="00360CDB" w:rsidP="00A464D5">
            <w:pPr>
              <w:spacing w:line="240" w:lineRule="auto"/>
              <w:ind w:firstLine="0"/>
              <w:rPr>
                <w:rFonts w:ascii="Times New Roman" w:hAnsi="Times New Roman"/>
                <w:sz w:val="20"/>
                <w:szCs w:val="20"/>
                <w:lang w:eastAsia="ar-SA"/>
              </w:rPr>
            </w:pPr>
            <w:r w:rsidRPr="0093104E">
              <w:rPr>
                <w:rFonts w:ascii="Times New Roman" w:hAnsi="Times New Roman"/>
                <w:sz w:val="20"/>
                <w:szCs w:val="20"/>
                <w:lang w:eastAsia="ar-SA"/>
              </w:rPr>
              <w:t>ДЭС рп. Охотск, ул. Парковая, 14</w:t>
            </w:r>
          </w:p>
        </w:tc>
        <w:tc>
          <w:tcPr>
            <w:tcW w:w="1176" w:type="dxa"/>
            <w:vAlign w:val="center"/>
          </w:tcPr>
          <w:p w14:paraId="42FB975A" w14:textId="335C0319" w:rsidR="00360CDB" w:rsidRPr="0093104E" w:rsidRDefault="00B569DE" w:rsidP="00B569DE">
            <w:pPr>
              <w:spacing w:line="240" w:lineRule="auto"/>
              <w:ind w:firstLine="0"/>
              <w:jc w:val="center"/>
              <w:rPr>
                <w:rFonts w:ascii="Times New Roman" w:hAnsi="Times New Roman"/>
                <w:sz w:val="20"/>
                <w:szCs w:val="20"/>
                <w:lang w:eastAsia="ar-SA"/>
              </w:rPr>
            </w:pPr>
            <w:r w:rsidRPr="0093104E">
              <w:rPr>
                <w:rFonts w:ascii="Times New Roman" w:hAnsi="Times New Roman"/>
                <w:sz w:val="20"/>
                <w:szCs w:val="20"/>
                <w:lang w:eastAsia="ar-SA"/>
              </w:rPr>
              <w:t>80320</w:t>
            </w:r>
          </w:p>
        </w:tc>
        <w:tc>
          <w:tcPr>
            <w:tcW w:w="1176" w:type="dxa"/>
            <w:vAlign w:val="center"/>
          </w:tcPr>
          <w:p w14:paraId="245BFE77" w14:textId="5BC22B14" w:rsidR="00360CDB" w:rsidRPr="0093104E" w:rsidRDefault="00360CDB" w:rsidP="00B569DE">
            <w:pPr>
              <w:spacing w:line="240" w:lineRule="auto"/>
              <w:ind w:firstLine="0"/>
              <w:jc w:val="center"/>
              <w:rPr>
                <w:rFonts w:ascii="Times New Roman" w:hAnsi="Times New Roman"/>
                <w:sz w:val="20"/>
                <w:szCs w:val="20"/>
                <w:lang w:eastAsia="ar-SA"/>
              </w:rPr>
            </w:pPr>
            <w:r w:rsidRPr="0093104E">
              <w:rPr>
                <w:rFonts w:ascii="Times New Roman" w:hAnsi="Times New Roman"/>
                <w:sz w:val="20"/>
                <w:szCs w:val="20"/>
                <w:lang w:eastAsia="ar-SA"/>
              </w:rPr>
              <w:t>7 200</w:t>
            </w:r>
          </w:p>
        </w:tc>
        <w:tc>
          <w:tcPr>
            <w:tcW w:w="1662" w:type="dxa"/>
            <w:vAlign w:val="center"/>
          </w:tcPr>
          <w:p w14:paraId="30BEE553" w14:textId="5D1E4AE1" w:rsidR="00360CDB" w:rsidRPr="0093104E" w:rsidRDefault="00B569DE" w:rsidP="00B569DE">
            <w:pPr>
              <w:spacing w:line="240" w:lineRule="auto"/>
              <w:ind w:firstLine="0"/>
              <w:jc w:val="center"/>
              <w:rPr>
                <w:rFonts w:ascii="Times New Roman" w:hAnsi="Times New Roman"/>
                <w:sz w:val="20"/>
                <w:szCs w:val="20"/>
                <w:lang w:eastAsia="ar-SA"/>
              </w:rPr>
            </w:pPr>
            <w:r w:rsidRPr="0093104E">
              <w:rPr>
                <w:rFonts w:ascii="Times New Roman" w:hAnsi="Times New Roman"/>
                <w:sz w:val="20"/>
                <w:szCs w:val="20"/>
                <w:lang w:eastAsia="ar-SA"/>
              </w:rPr>
              <w:t>5452,77</w:t>
            </w:r>
          </w:p>
        </w:tc>
        <w:tc>
          <w:tcPr>
            <w:tcW w:w="1662" w:type="dxa"/>
            <w:vMerge w:val="restart"/>
            <w:vAlign w:val="center"/>
          </w:tcPr>
          <w:p w14:paraId="783DD6B8" w14:textId="2A2A384F" w:rsidR="00360CDB" w:rsidRPr="0093104E" w:rsidRDefault="00360CDB" w:rsidP="00A464D5">
            <w:pPr>
              <w:spacing w:line="240" w:lineRule="auto"/>
              <w:ind w:firstLine="0"/>
              <w:jc w:val="center"/>
              <w:rPr>
                <w:rFonts w:ascii="Times New Roman" w:hAnsi="Times New Roman"/>
                <w:sz w:val="20"/>
                <w:szCs w:val="20"/>
                <w:lang w:eastAsia="ar-SA"/>
              </w:rPr>
            </w:pPr>
            <w:r w:rsidRPr="0093104E">
              <w:rPr>
                <w:rFonts w:ascii="Times New Roman" w:hAnsi="Times New Roman"/>
                <w:sz w:val="20"/>
                <w:szCs w:val="20"/>
                <w:lang w:eastAsia="ar-SA"/>
              </w:rPr>
              <w:t>ООО «Охотскэнерго»</w:t>
            </w:r>
          </w:p>
        </w:tc>
      </w:tr>
      <w:tr w:rsidR="00360CDB" w:rsidRPr="0093104E" w14:paraId="2120F3A1" w14:textId="77777777" w:rsidTr="00B569DE">
        <w:tc>
          <w:tcPr>
            <w:tcW w:w="546" w:type="dxa"/>
            <w:vAlign w:val="center"/>
          </w:tcPr>
          <w:p w14:paraId="3D71C005" w14:textId="77777777" w:rsidR="00360CDB" w:rsidRPr="0093104E" w:rsidRDefault="00360CDB" w:rsidP="00A464D5">
            <w:pPr>
              <w:spacing w:line="240" w:lineRule="auto"/>
              <w:ind w:firstLine="0"/>
              <w:jc w:val="center"/>
              <w:rPr>
                <w:rFonts w:ascii="Times New Roman" w:hAnsi="Times New Roman"/>
                <w:sz w:val="20"/>
                <w:szCs w:val="20"/>
                <w:lang w:eastAsia="ar-SA"/>
              </w:rPr>
            </w:pPr>
            <w:r w:rsidRPr="0093104E">
              <w:rPr>
                <w:rFonts w:ascii="Times New Roman" w:hAnsi="Times New Roman"/>
                <w:sz w:val="20"/>
                <w:szCs w:val="20"/>
                <w:lang w:eastAsia="ar-SA"/>
              </w:rPr>
              <w:t>2</w:t>
            </w:r>
          </w:p>
        </w:tc>
        <w:tc>
          <w:tcPr>
            <w:tcW w:w="3122" w:type="dxa"/>
            <w:vAlign w:val="center"/>
          </w:tcPr>
          <w:p w14:paraId="4FE05E4D" w14:textId="77777777" w:rsidR="00360CDB" w:rsidRPr="0093104E" w:rsidRDefault="00360CDB" w:rsidP="00A464D5">
            <w:pPr>
              <w:spacing w:line="240" w:lineRule="auto"/>
              <w:ind w:firstLine="0"/>
              <w:rPr>
                <w:rFonts w:ascii="Times New Roman" w:hAnsi="Times New Roman"/>
                <w:sz w:val="20"/>
                <w:szCs w:val="20"/>
                <w:lang w:eastAsia="ar-SA"/>
              </w:rPr>
            </w:pPr>
            <w:r w:rsidRPr="0093104E">
              <w:rPr>
                <w:rFonts w:ascii="Times New Roman" w:hAnsi="Times New Roman"/>
                <w:sz w:val="20"/>
                <w:szCs w:val="20"/>
                <w:lang w:eastAsia="ar-SA"/>
              </w:rPr>
              <w:t xml:space="preserve">ДЭС п. Морской </w:t>
            </w:r>
          </w:p>
        </w:tc>
        <w:tc>
          <w:tcPr>
            <w:tcW w:w="1176" w:type="dxa"/>
            <w:vAlign w:val="center"/>
          </w:tcPr>
          <w:p w14:paraId="58C9457A" w14:textId="43C11EA2" w:rsidR="00360CDB" w:rsidRPr="0093104E" w:rsidRDefault="00B569DE" w:rsidP="00B569DE">
            <w:pPr>
              <w:spacing w:line="240" w:lineRule="auto"/>
              <w:ind w:firstLine="0"/>
              <w:jc w:val="center"/>
              <w:rPr>
                <w:rFonts w:ascii="Times New Roman" w:hAnsi="Times New Roman"/>
                <w:sz w:val="20"/>
                <w:szCs w:val="20"/>
                <w:lang w:eastAsia="ar-SA"/>
              </w:rPr>
            </w:pPr>
            <w:r w:rsidRPr="0093104E">
              <w:rPr>
                <w:rFonts w:ascii="Times New Roman" w:hAnsi="Times New Roman"/>
                <w:sz w:val="20"/>
                <w:szCs w:val="20"/>
                <w:lang w:eastAsia="ar-SA"/>
              </w:rPr>
              <w:t>3210</w:t>
            </w:r>
          </w:p>
        </w:tc>
        <w:tc>
          <w:tcPr>
            <w:tcW w:w="1176" w:type="dxa"/>
            <w:vAlign w:val="center"/>
          </w:tcPr>
          <w:p w14:paraId="6D8E8BAF" w14:textId="48EA1F8D" w:rsidR="00360CDB" w:rsidRPr="0093104E" w:rsidRDefault="00360CDB" w:rsidP="00B569DE">
            <w:pPr>
              <w:spacing w:line="240" w:lineRule="auto"/>
              <w:ind w:firstLine="0"/>
              <w:jc w:val="center"/>
              <w:rPr>
                <w:rFonts w:ascii="Times New Roman" w:hAnsi="Times New Roman"/>
                <w:sz w:val="20"/>
                <w:szCs w:val="20"/>
                <w:lang w:eastAsia="ar-SA"/>
              </w:rPr>
            </w:pPr>
            <w:r w:rsidRPr="0093104E">
              <w:rPr>
                <w:rFonts w:ascii="Times New Roman" w:hAnsi="Times New Roman"/>
                <w:sz w:val="20"/>
                <w:szCs w:val="20"/>
                <w:lang w:eastAsia="ar-SA"/>
              </w:rPr>
              <w:t>500</w:t>
            </w:r>
          </w:p>
        </w:tc>
        <w:tc>
          <w:tcPr>
            <w:tcW w:w="1662" w:type="dxa"/>
            <w:vAlign w:val="center"/>
          </w:tcPr>
          <w:p w14:paraId="40CFBA9D" w14:textId="052590D5" w:rsidR="00360CDB" w:rsidRPr="0093104E" w:rsidRDefault="00B569DE" w:rsidP="00B569DE">
            <w:pPr>
              <w:spacing w:line="240" w:lineRule="auto"/>
              <w:ind w:firstLine="0"/>
              <w:jc w:val="center"/>
              <w:rPr>
                <w:rFonts w:ascii="Times New Roman" w:hAnsi="Times New Roman"/>
                <w:sz w:val="20"/>
                <w:szCs w:val="20"/>
                <w:lang w:eastAsia="ar-SA"/>
              </w:rPr>
            </w:pPr>
            <w:r w:rsidRPr="0093104E">
              <w:rPr>
                <w:rFonts w:ascii="Times New Roman" w:hAnsi="Times New Roman"/>
                <w:sz w:val="20"/>
                <w:szCs w:val="20"/>
                <w:lang w:eastAsia="ar-SA"/>
              </w:rPr>
              <w:t>160,411</w:t>
            </w:r>
          </w:p>
        </w:tc>
        <w:tc>
          <w:tcPr>
            <w:tcW w:w="1662" w:type="dxa"/>
            <w:vMerge/>
          </w:tcPr>
          <w:p w14:paraId="10919F01" w14:textId="26706497" w:rsidR="00360CDB" w:rsidRPr="0093104E" w:rsidRDefault="00360CDB" w:rsidP="00A464D5">
            <w:pPr>
              <w:spacing w:line="240" w:lineRule="auto"/>
              <w:ind w:firstLine="0"/>
              <w:rPr>
                <w:rFonts w:ascii="Times New Roman" w:hAnsi="Times New Roman"/>
                <w:sz w:val="20"/>
                <w:szCs w:val="20"/>
                <w:lang w:eastAsia="ar-SA"/>
              </w:rPr>
            </w:pPr>
          </w:p>
        </w:tc>
      </w:tr>
      <w:tr w:rsidR="00360CDB" w:rsidRPr="0093104E" w14:paraId="63E5EBF9" w14:textId="77777777" w:rsidTr="00B569DE">
        <w:tc>
          <w:tcPr>
            <w:tcW w:w="546" w:type="dxa"/>
            <w:vAlign w:val="center"/>
          </w:tcPr>
          <w:p w14:paraId="082F2382" w14:textId="77777777" w:rsidR="00360CDB" w:rsidRPr="0093104E" w:rsidRDefault="00360CDB" w:rsidP="00A464D5">
            <w:pPr>
              <w:spacing w:line="240" w:lineRule="auto"/>
              <w:ind w:firstLine="0"/>
              <w:jc w:val="center"/>
              <w:rPr>
                <w:rFonts w:ascii="Times New Roman" w:hAnsi="Times New Roman"/>
                <w:sz w:val="20"/>
                <w:szCs w:val="20"/>
                <w:lang w:eastAsia="ar-SA"/>
              </w:rPr>
            </w:pPr>
            <w:r w:rsidRPr="0093104E">
              <w:rPr>
                <w:rFonts w:ascii="Times New Roman" w:hAnsi="Times New Roman"/>
                <w:sz w:val="20"/>
                <w:szCs w:val="20"/>
                <w:lang w:eastAsia="ar-SA"/>
              </w:rPr>
              <w:t>3</w:t>
            </w:r>
          </w:p>
        </w:tc>
        <w:tc>
          <w:tcPr>
            <w:tcW w:w="3122" w:type="dxa"/>
            <w:vAlign w:val="center"/>
          </w:tcPr>
          <w:p w14:paraId="1371F8AA" w14:textId="77777777" w:rsidR="00360CDB" w:rsidRPr="00277967" w:rsidRDefault="00360CDB" w:rsidP="00A464D5">
            <w:pPr>
              <w:spacing w:line="240" w:lineRule="auto"/>
              <w:ind w:firstLine="0"/>
              <w:rPr>
                <w:rFonts w:ascii="Times New Roman" w:hAnsi="Times New Roman"/>
                <w:sz w:val="20"/>
                <w:szCs w:val="20"/>
                <w:highlight w:val="yellow"/>
                <w:lang w:eastAsia="ru-RU"/>
              </w:rPr>
            </w:pPr>
            <w:r w:rsidRPr="008F713E">
              <w:rPr>
                <w:rFonts w:ascii="Times New Roman" w:hAnsi="Times New Roman"/>
                <w:sz w:val="20"/>
                <w:szCs w:val="20"/>
                <w:lang w:eastAsia="ru-RU"/>
              </w:rPr>
              <w:t>ДЭС п. Аэропорт, ул. Центральная, 6</w:t>
            </w:r>
          </w:p>
        </w:tc>
        <w:tc>
          <w:tcPr>
            <w:tcW w:w="1176" w:type="dxa"/>
            <w:vAlign w:val="center"/>
          </w:tcPr>
          <w:p w14:paraId="61D30A9C" w14:textId="56767177" w:rsidR="00360CDB" w:rsidRPr="00277967" w:rsidRDefault="00B569DE" w:rsidP="00B569DE">
            <w:pPr>
              <w:spacing w:line="240" w:lineRule="auto"/>
              <w:ind w:firstLine="0"/>
              <w:jc w:val="center"/>
              <w:rPr>
                <w:rFonts w:ascii="Times New Roman" w:hAnsi="Times New Roman"/>
                <w:sz w:val="20"/>
                <w:szCs w:val="20"/>
                <w:highlight w:val="yellow"/>
                <w:lang w:eastAsia="ar-SA"/>
              </w:rPr>
            </w:pPr>
            <w:r w:rsidRPr="00277967">
              <w:rPr>
                <w:rFonts w:ascii="Times New Roman" w:hAnsi="Times New Roman"/>
                <w:sz w:val="20"/>
                <w:szCs w:val="20"/>
                <w:lang w:eastAsia="ar-SA"/>
              </w:rPr>
              <w:t>15230</w:t>
            </w:r>
          </w:p>
        </w:tc>
        <w:tc>
          <w:tcPr>
            <w:tcW w:w="1176" w:type="dxa"/>
            <w:vAlign w:val="center"/>
          </w:tcPr>
          <w:p w14:paraId="165D3B59" w14:textId="2E2F511B" w:rsidR="00360CDB" w:rsidRPr="00277967" w:rsidRDefault="00360CDB" w:rsidP="00B569DE">
            <w:pPr>
              <w:spacing w:line="240" w:lineRule="auto"/>
              <w:ind w:firstLine="0"/>
              <w:jc w:val="center"/>
              <w:rPr>
                <w:rFonts w:ascii="Times New Roman" w:hAnsi="Times New Roman"/>
                <w:sz w:val="20"/>
                <w:szCs w:val="20"/>
                <w:highlight w:val="yellow"/>
                <w:lang w:eastAsia="ar-SA"/>
              </w:rPr>
            </w:pPr>
            <w:r w:rsidRPr="008F713E">
              <w:rPr>
                <w:rFonts w:ascii="Times New Roman" w:hAnsi="Times New Roman"/>
                <w:sz w:val="20"/>
                <w:szCs w:val="20"/>
                <w:lang w:eastAsia="ar-SA"/>
              </w:rPr>
              <w:t xml:space="preserve">2 </w:t>
            </w:r>
            <w:r w:rsidR="008F713E" w:rsidRPr="008F713E">
              <w:rPr>
                <w:rFonts w:ascii="Times New Roman" w:hAnsi="Times New Roman"/>
                <w:sz w:val="20"/>
                <w:szCs w:val="20"/>
                <w:lang w:eastAsia="ar-SA"/>
              </w:rPr>
              <w:t>5</w:t>
            </w:r>
            <w:r w:rsidRPr="008F713E">
              <w:rPr>
                <w:rFonts w:ascii="Times New Roman" w:hAnsi="Times New Roman"/>
                <w:sz w:val="20"/>
                <w:szCs w:val="20"/>
                <w:lang w:eastAsia="ar-SA"/>
              </w:rPr>
              <w:t>75</w:t>
            </w:r>
          </w:p>
        </w:tc>
        <w:tc>
          <w:tcPr>
            <w:tcW w:w="1662" w:type="dxa"/>
            <w:vAlign w:val="center"/>
          </w:tcPr>
          <w:p w14:paraId="63AE65EF" w14:textId="389C2618" w:rsidR="00360CDB" w:rsidRPr="0093104E" w:rsidRDefault="00B569DE" w:rsidP="00B569DE">
            <w:pPr>
              <w:spacing w:line="240" w:lineRule="auto"/>
              <w:ind w:firstLine="0"/>
              <w:jc w:val="center"/>
              <w:rPr>
                <w:rFonts w:ascii="Times New Roman" w:hAnsi="Times New Roman"/>
                <w:sz w:val="20"/>
                <w:szCs w:val="20"/>
                <w:lang w:eastAsia="ar-SA"/>
              </w:rPr>
            </w:pPr>
            <w:r w:rsidRPr="0093104E">
              <w:rPr>
                <w:rFonts w:ascii="Times New Roman" w:hAnsi="Times New Roman"/>
                <w:sz w:val="20"/>
                <w:szCs w:val="20"/>
                <w:lang w:eastAsia="ar-SA"/>
              </w:rPr>
              <w:t>980,39</w:t>
            </w:r>
          </w:p>
        </w:tc>
        <w:tc>
          <w:tcPr>
            <w:tcW w:w="1662" w:type="dxa"/>
            <w:vMerge/>
          </w:tcPr>
          <w:p w14:paraId="11BA718B" w14:textId="7C36F6FE" w:rsidR="00360CDB" w:rsidRPr="0093104E" w:rsidRDefault="00360CDB" w:rsidP="00A464D5">
            <w:pPr>
              <w:spacing w:line="240" w:lineRule="auto"/>
              <w:ind w:firstLine="0"/>
              <w:rPr>
                <w:rFonts w:ascii="Times New Roman" w:hAnsi="Times New Roman"/>
                <w:sz w:val="20"/>
                <w:szCs w:val="20"/>
                <w:lang w:eastAsia="ar-SA"/>
              </w:rPr>
            </w:pPr>
          </w:p>
        </w:tc>
      </w:tr>
      <w:tr w:rsidR="00360CDB" w:rsidRPr="0093104E" w14:paraId="6A87E4E7" w14:textId="77777777" w:rsidTr="00B569DE">
        <w:tc>
          <w:tcPr>
            <w:tcW w:w="546" w:type="dxa"/>
            <w:vAlign w:val="center"/>
          </w:tcPr>
          <w:p w14:paraId="069A9DE8" w14:textId="77777777" w:rsidR="00360CDB" w:rsidRPr="0093104E" w:rsidRDefault="00360CDB" w:rsidP="00A464D5">
            <w:pPr>
              <w:spacing w:line="240" w:lineRule="auto"/>
              <w:ind w:firstLine="0"/>
              <w:jc w:val="center"/>
              <w:rPr>
                <w:rFonts w:ascii="Times New Roman" w:hAnsi="Times New Roman"/>
                <w:sz w:val="20"/>
                <w:szCs w:val="20"/>
                <w:lang w:eastAsia="ar-SA"/>
              </w:rPr>
            </w:pPr>
            <w:r w:rsidRPr="0093104E">
              <w:rPr>
                <w:rFonts w:ascii="Times New Roman" w:hAnsi="Times New Roman"/>
                <w:sz w:val="20"/>
                <w:szCs w:val="20"/>
                <w:lang w:eastAsia="ar-SA"/>
              </w:rPr>
              <w:t>4</w:t>
            </w:r>
          </w:p>
        </w:tc>
        <w:tc>
          <w:tcPr>
            <w:tcW w:w="3122" w:type="dxa"/>
            <w:vAlign w:val="center"/>
          </w:tcPr>
          <w:p w14:paraId="74A876B7" w14:textId="77777777" w:rsidR="00360CDB" w:rsidRPr="00B60005" w:rsidRDefault="00360CDB" w:rsidP="00A464D5">
            <w:pPr>
              <w:spacing w:line="240" w:lineRule="auto"/>
              <w:ind w:firstLine="0"/>
              <w:rPr>
                <w:rFonts w:ascii="Times New Roman" w:hAnsi="Times New Roman"/>
                <w:sz w:val="20"/>
                <w:szCs w:val="20"/>
                <w:lang w:eastAsia="ru-RU"/>
              </w:rPr>
            </w:pPr>
            <w:r w:rsidRPr="00B60005">
              <w:rPr>
                <w:rFonts w:ascii="Times New Roman" w:hAnsi="Times New Roman"/>
                <w:sz w:val="20"/>
                <w:szCs w:val="20"/>
                <w:lang w:eastAsia="ru-RU"/>
              </w:rPr>
              <w:t>ДЭС Инского сельского поселения, п. Новая Иня, ул. 2-я Набережная, 3</w:t>
            </w:r>
          </w:p>
        </w:tc>
        <w:tc>
          <w:tcPr>
            <w:tcW w:w="1176" w:type="dxa"/>
            <w:vAlign w:val="center"/>
          </w:tcPr>
          <w:p w14:paraId="6ECBB34A" w14:textId="5788740A" w:rsidR="00360CDB" w:rsidRPr="00B60005" w:rsidRDefault="00B60005" w:rsidP="00B569DE">
            <w:pPr>
              <w:spacing w:line="240" w:lineRule="auto"/>
              <w:ind w:firstLine="0"/>
              <w:jc w:val="center"/>
              <w:rPr>
                <w:rFonts w:ascii="Times New Roman" w:hAnsi="Times New Roman"/>
                <w:sz w:val="20"/>
                <w:szCs w:val="20"/>
                <w:lang w:eastAsia="ar-SA"/>
              </w:rPr>
            </w:pPr>
            <w:r w:rsidRPr="00B60005">
              <w:rPr>
                <w:rFonts w:ascii="Times New Roman" w:hAnsi="Times New Roman"/>
                <w:sz w:val="20"/>
                <w:szCs w:val="20"/>
                <w:lang w:eastAsia="ar-SA"/>
              </w:rPr>
              <w:t>38650</w:t>
            </w:r>
          </w:p>
        </w:tc>
        <w:tc>
          <w:tcPr>
            <w:tcW w:w="1176" w:type="dxa"/>
            <w:vAlign w:val="center"/>
          </w:tcPr>
          <w:p w14:paraId="7DDF357A" w14:textId="784AF5FC" w:rsidR="00360CDB" w:rsidRPr="00277967" w:rsidRDefault="00360CDB" w:rsidP="00B569DE">
            <w:pPr>
              <w:spacing w:line="240" w:lineRule="auto"/>
              <w:ind w:firstLine="0"/>
              <w:jc w:val="center"/>
              <w:rPr>
                <w:rFonts w:ascii="Times New Roman" w:hAnsi="Times New Roman"/>
                <w:sz w:val="20"/>
                <w:szCs w:val="20"/>
                <w:lang w:eastAsia="ar-SA"/>
              </w:rPr>
            </w:pPr>
            <w:r w:rsidRPr="00277967">
              <w:rPr>
                <w:rFonts w:ascii="Times New Roman" w:hAnsi="Times New Roman"/>
                <w:sz w:val="20"/>
                <w:szCs w:val="20"/>
                <w:lang w:eastAsia="ar-SA"/>
              </w:rPr>
              <w:t>2 230</w:t>
            </w:r>
          </w:p>
        </w:tc>
        <w:tc>
          <w:tcPr>
            <w:tcW w:w="1662" w:type="dxa"/>
            <w:vAlign w:val="center"/>
          </w:tcPr>
          <w:p w14:paraId="15071500" w14:textId="231B8E4D" w:rsidR="00360CDB" w:rsidRPr="0093104E" w:rsidRDefault="00B569DE" w:rsidP="00B569DE">
            <w:pPr>
              <w:spacing w:line="240" w:lineRule="auto"/>
              <w:ind w:firstLine="0"/>
              <w:jc w:val="center"/>
              <w:rPr>
                <w:rFonts w:ascii="Times New Roman" w:hAnsi="Times New Roman"/>
                <w:sz w:val="20"/>
                <w:szCs w:val="20"/>
                <w:lang w:eastAsia="ar-SA"/>
              </w:rPr>
            </w:pPr>
            <w:r w:rsidRPr="0093104E">
              <w:rPr>
                <w:rFonts w:ascii="Times New Roman" w:hAnsi="Times New Roman"/>
                <w:sz w:val="20"/>
                <w:szCs w:val="20"/>
                <w:lang w:eastAsia="ar-SA"/>
              </w:rPr>
              <w:t>816,9</w:t>
            </w:r>
          </w:p>
        </w:tc>
        <w:tc>
          <w:tcPr>
            <w:tcW w:w="1662" w:type="dxa"/>
            <w:vMerge/>
          </w:tcPr>
          <w:p w14:paraId="771371D8" w14:textId="34895ED0" w:rsidR="00360CDB" w:rsidRPr="0093104E" w:rsidRDefault="00360CDB" w:rsidP="00A464D5">
            <w:pPr>
              <w:spacing w:line="240" w:lineRule="auto"/>
              <w:ind w:firstLine="0"/>
              <w:rPr>
                <w:rFonts w:ascii="Times New Roman" w:hAnsi="Times New Roman"/>
                <w:sz w:val="20"/>
                <w:szCs w:val="20"/>
                <w:lang w:eastAsia="ar-SA"/>
              </w:rPr>
            </w:pPr>
          </w:p>
        </w:tc>
      </w:tr>
      <w:tr w:rsidR="00360CDB" w:rsidRPr="0093104E" w14:paraId="099A9901" w14:textId="77777777" w:rsidTr="00B569DE">
        <w:tc>
          <w:tcPr>
            <w:tcW w:w="546" w:type="dxa"/>
            <w:vAlign w:val="center"/>
          </w:tcPr>
          <w:p w14:paraId="7A656095" w14:textId="77777777" w:rsidR="00360CDB" w:rsidRPr="0093104E" w:rsidRDefault="00360CDB" w:rsidP="00A464D5">
            <w:pPr>
              <w:spacing w:line="240" w:lineRule="auto"/>
              <w:ind w:firstLine="0"/>
              <w:jc w:val="center"/>
              <w:rPr>
                <w:rFonts w:ascii="Times New Roman" w:hAnsi="Times New Roman"/>
                <w:sz w:val="20"/>
                <w:szCs w:val="20"/>
                <w:lang w:eastAsia="ar-SA"/>
              </w:rPr>
            </w:pPr>
            <w:r w:rsidRPr="0093104E">
              <w:rPr>
                <w:rFonts w:ascii="Times New Roman" w:hAnsi="Times New Roman"/>
                <w:sz w:val="20"/>
                <w:szCs w:val="20"/>
                <w:lang w:eastAsia="ar-SA"/>
              </w:rPr>
              <w:lastRenderedPageBreak/>
              <w:t>5</w:t>
            </w:r>
          </w:p>
        </w:tc>
        <w:tc>
          <w:tcPr>
            <w:tcW w:w="3122" w:type="dxa"/>
            <w:vAlign w:val="center"/>
          </w:tcPr>
          <w:p w14:paraId="1E373F33" w14:textId="77777777" w:rsidR="00360CDB" w:rsidRPr="0093104E" w:rsidRDefault="00360CDB" w:rsidP="00A464D5">
            <w:pPr>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ДЭС с. Арка, ул. Колхозная, 11</w:t>
            </w:r>
          </w:p>
        </w:tc>
        <w:tc>
          <w:tcPr>
            <w:tcW w:w="1176" w:type="dxa"/>
            <w:vAlign w:val="center"/>
          </w:tcPr>
          <w:p w14:paraId="714326EA" w14:textId="1B5E1FDF" w:rsidR="00360CDB" w:rsidRPr="0093104E" w:rsidRDefault="00B569DE" w:rsidP="00B569DE">
            <w:pPr>
              <w:spacing w:line="240" w:lineRule="auto"/>
              <w:ind w:firstLine="0"/>
              <w:jc w:val="center"/>
              <w:rPr>
                <w:rFonts w:ascii="Times New Roman" w:hAnsi="Times New Roman"/>
                <w:sz w:val="20"/>
                <w:szCs w:val="20"/>
                <w:lang w:eastAsia="ar-SA"/>
              </w:rPr>
            </w:pPr>
            <w:r w:rsidRPr="0093104E">
              <w:rPr>
                <w:rFonts w:ascii="Times New Roman" w:hAnsi="Times New Roman"/>
                <w:sz w:val="20"/>
                <w:szCs w:val="20"/>
                <w:lang w:eastAsia="ar-SA"/>
              </w:rPr>
              <w:t>9250</w:t>
            </w:r>
          </w:p>
        </w:tc>
        <w:tc>
          <w:tcPr>
            <w:tcW w:w="1176" w:type="dxa"/>
            <w:vAlign w:val="center"/>
          </w:tcPr>
          <w:p w14:paraId="48803FCC" w14:textId="17AA09B5" w:rsidR="00360CDB" w:rsidRPr="00277967" w:rsidRDefault="00360CDB" w:rsidP="00B569DE">
            <w:pPr>
              <w:spacing w:line="240" w:lineRule="auto"/>
              <w:ind w:firstLine="0"/>
              <w:jc w:val="center"/>
              <w:rPr>
                <w:rFonts w:ascii="Times New Roman" w:hAnsi="Times New Roman"/>
                <w:sz w:val="20"/>
                <w:szCs w:val="20"/>
                <w:lang w:eastAsia="ar-SA"/>
              </w:rPr>
            </w:pPr>
            <w:r w:rsidRPr="00277967">
              <w:rPr>
                <w:rFonts w:ascii="Times New Roman" w:hAnsi="Times New Roman"/>
                <w:sz w:val="20"/>
                <w:szCs w:val="20"/>
                <w:lang w:eastAsia="ar-SA"/>
              </w:rPr>
              <w:t>945</w:t>
            </w:r>
          </w:p>
        </w:tc>
        <w:tc>
          <w:tcPr>
            <w:tcW w:w="1662" w:type="dxa"/>
            <w:vAlign w:val="center"/>
          </w:tcPr>
          <w:p w14:paraId="3C1BFE70" w14:textId="7A59227A" w:rsidR="00360CDB" w:rsidRPr="0093104E" w:rsidRDefault="00B569DE" w:rsidP="00B569DE">
            <w:pPr>
              <w:spacing w:line="240" w:lineRule="auto"/>
              <w:ind w:firstLine="0"/>
              <w:jc w:val="center"/>
              <w:rPr>
                <w:rFonts w:ascii="Times New Roman" w:hAnsi="Times New Roman"/>
                <w:sz w:val="20"/>
                <w:szCs w:val="20"/>
                <w:lang w:eastAsia="ar-SA"/>
              </w:rPr>
            </w:pPr>
            <w:r w:rsidRPr="0093104E">
              <w:rPr>
                <w:rFonts w:ascii="Times New Roman" w:hAnsi="Times New Roman"/>
                <w:sz w:val="20"/>
                <w:szCs w:val="20"/>
                <w:lang w:eastAsia="ar-SA"/>
              </w:rPr>
              <w:t>312,576</w:t>
            </w:r>
          </w:p>
        </w:tc>
        <w:tc>
          <w:tcPr>
            <w:tcW w:w="1662" w:type="dxa"/>
            <w:vMerge/>
          </w:tcPr>
          <w:p w14:paraId="7B1C5EC1" w14:textId="4BBD66C2" w:rsidR="00360CDB" w:rsidRPr="0093104E" w:rsidRDefault="00360CDB" w:rsidP="00A464D5">
            <w:pPr>
              <w:spacing w:line="240" w:lineRule="auto"/>
              <w:ind w:firstLine="0"/>
              <w:rPr>
                <w:rFonts w:ascii="Times New Roman" w:hAnsi="Times New Roman"/>
                <w:sz w:val="20"/>
                <w:szCs w:val="20"/>
                <w:lang w:eastAsia="ar-SA"/>
              </w:rPr>
            </w:pPr>
          </w:p>
        </w:tc>
      </w:tr>
      <w:tr w:rsidR="00360CDB" w:rsidRPr="0093104E" w14:paraId="37279799" w14:textId="77777777" w:rsidTr="00B569DE">
        <w:tc>
          <w:tcPr>
            <w:tcW w:w="546" w:type="dxa"/>
            <w:vAlign w:val="center"/>
          </w:tcPr>
          <w:p w14:paraId="0AEC74D6" w14:textId="77777777" w:rsidR="00360CDB" w:rsidRPr="0093104E" w:rsidRDefault="00360CDB" w:rsidP="00A464D5">
            <w:pPr>
              <w:spacing w:line="240" w:lineRule="auto"/>
              <w:ind w:firstLine="0"/>
              <w:jc w:val="center"/>
              <w:rPr>
                <w:rFonts w:ascii="Times New Roman" w:hAnsi="Times New Roman"/>
                <w:sz w:val="20"/>
                <w:szCs w:val="20"/>
                <w:lang w:eastAsia="ar-SA"/>
              </w:rPr>
            </w:pPr>
            <w:r w:rsidRPr="0093104E">
              <w:rPr>
                <w:rFonts w:ascii="Times New Roman" w:hAnsi="Times New Roman"/>
                <w:sz w:val="20"/>
                <w:szCs w:val="20"/>
                <w:lang w:eastAsia="ar-SA"/>
              </w:rPr>
              <w:t>6</w:t>
            </w:r>
          </w:p>
        </w:tc>
        <w:tc>
          <w:tcPr>
            <w:tcW w:w="3122" w:type="dxa"/>
            <w:vAlign w:val="center"/>
          </w:tcPr>
          <w:p w14:paraId="2C4AF56F" w14:textId="77777777" w:rsidR="00360CDB" w:rsidRPr="00B60005" w:rsidRDefault="00360CDB" w:rsidP="00A464D5">
            <w:pPr>
              <w:spacing w:line="240" w:lineRule="auto"/>
              <w:ind w:firstLine="0"/>
              <w:rPr>
                <w:rFonts w:ascii="Times New Roman" w:hAnsi="Times New Roman"/>
                <w:sz w:val="20"/>
                <w:szCs w:val="20"/>
                <w:lang w:eastAsia="ru-RU"/>
              </w:rPr>
            </w:pPr>
            <w:r w:rsidRPr="00B60005">
              <w:rPr>
                <w:rFonts w:ascii="Times New Roman" w:hAnsi="Times New Roman"/>
                <w:sz w:val="20"/>
                <w:szCs w:val="20"/>
                <w:lang w:eastAsia="ru-RU"/>
              </w:rPr>
              <w:t>ДЭС с. Вострецово, ул. Колхозная, 32</w:t>
            </w:r>
          </w:p>
        </w:tc>
        <w:tc>
          <w:tcPr>
            <w:tcW w:w="1176" w:type="dxa"/>
            <w:vAlign w:val="center"/>
          </w:tcPr>
          <w:p w14:paraId="755434EA" w14:textId="0731E8B5" w:rsidR="00360CDB" w:rsidRPr="00B60005" w:rsidRDefault="00B60005" w:rsidP="00B569DE">
            <w:pPr>
              <w:spacing w:line="240" w:lineRule="auto"/>
              <w:ind w:firstLine="0"/>
              <w:jc w:val="center"/>
              <w:rPr>
                <w:rFonts w:ascii="Times New Roman" w:hAnsi="Times New Roman"/>
                <w:sz w:val="20"/>
                <w:szCs w:val="20"/>
                <w:lang w:eastAsia="ar-SA"/>
              </w:rPr>
            </w:pPr>
            <w:r w:rsidRPr="00B60005">
              <w:rPr>
                <w:rFonts w:ascii="Times New Roman" w:hAnsi="Times New Roman"/>
                <w:sz w:val="20"/>
                <w:szCs w:val="20"/>
                <w:lang w:eastAsia="ar-SA"/>
              </w:rPr>
              <w:t>15500</w:t>
            </w:r>
          </w:p>
        </w:tc>
        <w:tc>
          <w:tcPr>
            <w:tcW w:w="1176" w:type="dxa"/>
            <w:vAlign w:val="center"/>
          </w:tcPr>
          <w:p w14:paraId="52B665EF" w14:textId="3838C7C2" w:rsidR="00360CDB" w:rsidRPr="00277967" w:rsidRDefault="00360CDB" w:rsidP="00B569DE">
            <w:pPr>
              <w:spacing w:line="240" w:lineRule="auto"/>
              <w:ind w:firstLine="0"/>
              <w:jc w:val="center"/>
              <w:rPr>
                <w:rFonts w:ascii="Times New Roman" w:hAnsi="Times New Roman"/>
                <w:sz w:val="20"/>
                <w:szCs w:val="20"/>
                <w:lang w:eastAsia="ar-SA"/>
              </w:rPr>
            </w:pPr>
            <w:r w:rsidRPr="00277967">
              <w:rPr>
                <w:rFonts w:ascii="Times New Roman" w:hAnsi="Times New Roman"/>
                <w:sz w:val="20"/>
                <w:szCs w:val="20"/>
                <w:lang w:eastAsia="ar-SA"/>
              </w:rPr>
              <w:t>2 860</w:t>
            </w:r>
          </w:p>
        </w:tc>
        <w:tc>
          <w:tcPr>
            <w:tcW w:w="1662" w:type="dxa"/>
            <w:vAlign w:val="center"/>
          </w:tcPr>
          <w:p w14:paraId="3829A375" w14:textId="0C94719D" w:rsidR="00360CDB" w:rsidRPr="0093104E" w:rsidRDefault="00B569DE" w:rsidP="00B569DE">
            <w:pPr>
              <w:spacing w:line="240" w:lineRule="auto"/>
              <w:ind w:firstLine="0"/>
              <w:jc w:val="center"/>
              <w:rPr>
                <w:rFonts w:ascii="Times New Roman" w:hAnsi="Times New Roman"/>
                <w:sz w:val="20"/>
                <w:szCs w:val="20"/>
                <w:lang w:eastAsia="ar-SA"/>
              </w:rPr>
            </w:pPr>
            <w:r w:rsidRPr="0093104E">
              <w:rPr>
                <w:rFonts w:ascii="Times New Roman" w:hAnsi="Times New Roman"/>
                <w:sz w:val="20"/>
                <w:szCs w:val="20"/>
                <w:lang w:eastAsia="ar-SA"/>
              </w:rPr>
              <w:t>690,402</w:t>
            </w:r>
          </w:p>
        </w:tc>
        <w:tc>
          <w:tcPr>
            <w:tcW w:w="1662" w:type="dxa"/>
            <w:vMerge/>
          </w:tcPr>
          <w:p w14:paraId="3A716E05" w14:textId="18FCDFFD" w:rsidR="00360CDB" w:rsidRPr="0093104E" w:rsidRDefault="00360CDB" w:rsidP="00A464D5">
            <w:pPr>
              <w:spacing w:line="240" w:lineRule="auto"/>
              <w:ind w:firstLine="0"/>
              <w:rPr>
                <w:rFonts w:ascii="Times New Roman" w:hAnsi="Times New Roman"/>
                <w:sz w:val="20"/>
                <w:szCs w:val="20"/>
                <w:lang w:eastAsia="ar-SA"/>
              </w:rPr>
            </w:pPr>
          </w:p>
        </w:tc>
      </w:tr>
      <w:tr w:rsidR="00B569DE" w:rsidRPr="0093104E" w14:paraId="6CD11079" w14:textId="77777777" w:rsidTr="002F5179">
        <w:tc>
          <w:tcPr>
            <w:tcW w:w="9344" w:type="dxa"/>
            <w:gridSpan w:val="6"/>
          </w:tcPr>
          <w:p w14:paraId="7908B176" w14:textId="3070A256" w:rsidR="00B569DE" w:rsidRPr="00277967" w:rsidRDefault="00B569DE" w:rsidP="00A464D5">
            <w:pPr>
              <w:spacing w:line="240" w:lineRule="auto"/>
              <w:ind w:firstLine="0"/>
              <w:jc w:val="center"/>
              <w:rPr>
                <w:rFonts w:ascii="Times New Roman" w:hAnsi="Times New Roman"/>
                <w:sz w:val="20"/>
                <w:szCs w:val="20"/>
                <w:lang w:eastAsia="ar-SA"/>
              </w:rPr>
            </w:pPr>
            <w:r w:rsidRPr="00277967">
              <w:rPr>
                <w:rFonts w:ascii="Times New Roman" w:hAnsi="Times New Roman"/>
                <w:b/>
                <w:sz w:val="20"/>
                <w:szCs w:val="20"/>
                <w:lang w:eastAsia="ar-SA"/>
              </w:rPr>
              <w:t>Частная собственность</w:t>
            </w:r>
          </w:p>
        </w:tc>
      </w:tr>
      <w:tr w:rsidR="00360CDB" w:rsidRPr="0093104E" w14:paraId="62A20A87" w14:textId="77777777" w:rsidTr="00B569DE">
        <w:tc>
          <w:tcPr>
            <w:tcW w:w="546" w:type="dxa"/>
            <w:vAlign w:val="center"/>
          </w:tcPr>
          <w:p w14:paraId="2B71D264" w14:textId="77777777" w:rsidR="00360CDB" w:rsidRPr="0093104E" w:rsidRDefault="00360CDB" w:rsidP="00A464D5">
            <w:pPr>
              <w:spacing w:line="240" w:lineRule="auto"/>
              <w:ind w:firstLine="0"/>
              <w:jc w:val="center"/>
              <w:rPr>
                <w:rFonts w:ascii="Times New Roman" w:hAnsi="Times New Roman"/>
                <w:sz w:val="20"/>
                <w:szCs w:val="20"/>
                <w:lang w:eastAsia="ar-SA"/>
              </w:rPr>
            </w:pPr>
            <w:r w:rsidRPr="0093104E">
              <w:rPr>
                <w:rFonts w:ascii="Times New Roman" w:hAnsi="Times New Roman"/>
                <w:sz w:val="20"/>
                <w:szCs w:val="20"/>
                <w:lang w:eastAsia="ar-SA"/>
              </w:rPr>
              <w:t>1</w:t>
            </w:r>
          </w:p>
        </w:tc>
        <w:tc>
          <w:tcPr>
            <w:tcW w:w="3122" w:type="dxa"/>
            <w:vAlign w:val="center"/>
          </w:tcPr>
          <w:p w14:paraId="48A1177A" w14:textId="77777777" w:rsidR="00360CDB" w:rsidRPr="00B60005" w:rsidRDefault="00360CDB" w:rsidP="00A464D5">
            <w:pPr>
              <w:spacing w:line="240" w:lineRule="auto"/>
              <w:ind w:firstLine="0"/>
              <w:rPr>
                <w:rFonts w:ascii="Times New Roman" w:hAnsi="Times New Roman"/>
                <w:sz w:val="20"/>
                <w:szCs w:val="20"/>
                <w:lang w:eastAsia="ru-RU"/>
              </w:rPr>
            </w:pPr>
            <w:r w:rsidRPr="00B60005">
              <w:rPr>
                <w:rFonts w:ascii="Times New Roman" w:hAnsi="Times New Roman"/>
                <w:sz w:val="20"/>
                <w:szCs w:val="20"/>
                <w:lang w:eastAsia="ru-RU"/>
              </w:rPr>
              <w:t>ДЭС с. Булгин, ул. Кооперативная, 15</w:t>
            </w:r>
          </w:p>
        </w:tc>
        <w:tc>
          <w:tcPr>
            <w:tcW w:w="1176" w:type="dxa"/>
            <w:vAlign w:val="center"/>
          </w:tcPr>
          <w:p w14:paraId="7F68F6CC" w14:textId="2F5F68DE" w:rsidR="00360CDB" w:rsidRPr="00B60005" w:rsidRDefault="00B60005" w:rsidP="00B569DE">
            <w:pPr>
              <w:spacing w:line="240" w:lineRule="auto"/>
              <w:ind w:firstLine="0"/>
              <w:jc w:val="center"/>
              <w:rPr>
                <w:rFonts w:ascii="Times New Roman" w:hAnsi="Times New Roman"/>
                <w:sz w:val="20"/>
                <w:szCs w:val="20"/>
                <w:lang w:eastAsia="ar-SA"/>
              </w:rPr>
            </w:pPr>
            <w:r w:rsidRPr="00B60005">
              <w:rPr>
                <w:rFonts w:ascii="Times New Roman" w:hAnsi="Times New Roman"/>
                <w:sz w:val="20"/>
                <w:szCs w:val="20"/>
                <w:lang w:eastAsia="ar-SA"/>
              </w:rPr>
              <w:t>16650</w:t>
            </w:r>
          </w:p>
        </w:tc>
        <w:tc>
          <w:tcPr>
            <w:tcW w:w="1176" w:type="dxa"/>
            <w:vAlign w:val="center"/>
          </w:tcPr>
          <w:p w14:paraId="670E724B" w14:textId="6648516F" w:rsidR="00360CDB" w:rsidRPr="00277967" w:rsidRDefault="00360CDB" w:rsidP="00B569DE">
            <w:pPr>
              <w:spacing w:line="240" w:lineRule="auto"/>
              <w:ind w:firstLine="0"/>
              <w:jc w:val="center"/>
              <w:rPr>
                <w:rFonts w:ascii="Times New Roman" w:hAnsi="Times New Roman"/>
                <w:sz w:val="20"/>
                <w:szCs w:val="20"/>
                <w:lang w:eastAsia="ar-SA"/>
              </w:rPr>
            </w:pPr>
            <w:r w:rsidRPr="00277967">
              <w:rPr>
                <w:rFonts w:ascii="Times New Roman" w:hAnsi="Times New Roman"/>
                <w:sz w:val="20"/>
                <w:szCs w:val="20"/>
                <w:lang w:eastAsia="ar-SA"/>
              </w:rPr>
              <w:t>4 155</w:t>
            </w:r>
          </w:p>
        </w:tc>
        <w:tc>
          <w:tcPr>
            <w:tcW w:w="1662" w:type="dxa"/>
            <w:vAlign w:val="center"/>
          </w:tcPr>
          <w:p w14:paraId="4F7A92BA" w14:textId="5FC5F8F1" w:rsidR="00360CDB" w:rsidRPr="0093104E" w:rsidRDefault="00B569DE" w:rsidP="00B569DE">
            <w:pPr>
              <w:spacing w:line="240" w:lineRule="auto"/>
              <w:ind w:firstLine="0"/>
              <w:jc w:val="center"/>
              <w:rPr>
                <w:rFonts w:ascii="Times New Roman" w:hAnsi="Times New Roman"/>
                <w:sz w:val="20"/>
                <w:szCs w:val="20"/>
                <w:lang w:eastAsia="ar-SA"/>
              </w:rPr>
            </w:pPr>
            <w:r w:rsidRPr="0093104E">
              <w:rPr>
                <w:rFonts w:ascii="Times New Roman" w:hAnsi="Times New Roman"/>
                <w:sz w:val="20"/>
                <w:szCs w:val="20"/>
                <w:lang w:eastAsia="ar-SA"/>
              </w:rPr>
              <w:t>1410,43</w:t>
            </w:r>
          </w:p>
        </w:tc>
        <w:tc>
          <w:tcPr>
            <w:tcW w:w="1662" w:type="dxa"/>
            <w:vAlign w:val="center"/>
          </w:tcPr>
          <w:p w14:paraId="30439252" w14:textId="511C8DD9" w:rsidR="00360CDB" w:rsidRPr="0093104E" w:rsidRDefault="00360CDB" w:rsidP="00A464D5">
            <w:pPr>
              <w:spacing w:line="240" w:lineRule="auto"/>
              <w:ind w:firstLine="0"/>
              <w:jc w:val="center"/>
              <w:rPr>
                <w:rFonts w:ascii="Times New Roman" w:hAnsi="Times New Roman"/>
                <w:sz w:val="20"/>
                <w:szCs w:val="20"/>
                <w:lang w:eastAsia="ar-SA"/>
              </w:rPr>
            </w:pPr>
            <w:r w:rsidRPr="0093104E">
              <w:rPr>
                <w:rFonts w:ascii="Times New Roman" w:hAnsi="Times New Roman"/>
                <w:sz w:val="20"/>
                <w:szCs w:val="20"/>
                <w:lang w:eastAsia="ar-SA"/>
              </w:rPr>
              <w:t>ООО «БУЛГИН ЭНЕРГО»</w:t>
            </w:r>
          </w:p>
        </w:tc>
      </w:tr>
      <w:tr w:rsidR="00360CDB" w:rsidRPr="0093104E" w14:paraId="7915FBC6" w14:textId="77777777" w:rsidTr="00B569DE">
        <w:tc>
          <w:tcPr>
            <w:tcW w:w="546" w:type="dxa"/>
            <w:vAlign w:val="center"/>
          </w:tcPr>
          <w:p w14:paraId="7D7ABADA" w14:textId="77777777" w:rsidR="00360CDB" w:rsidRPr="0093104E" w:rsidRDefault="00360CDB" w:rsidP="00A464D5">
            <w:pPr>
              <w:spacing w:line="240" w:lineRule="auto"/>
              <w:ind w:firstLine="0"/>
              <w:jc w:val="center"/>
              <w:rPr>
                <w:rFonts w:ascii="Times New Roman" w:hAnsi="Times New Roman"/>
                <w:sz w:val="20"/>
                <w:szCs w:val="20"/>
                <w:lang w:eastAsia="ar-SA"/>
              </w:rPr>
            </w:pPr>
            <w:r w:rsidRPr="0093104E">
              <w:rPr>
                <w:rFonts w:ascii="Times New Roman" w:hAnsi="Times New Roman"/>
                <w:sz w:val="20"/>
                <w:szCs w:val="20"/>
                <w:lang w:eastAsia="ar-SA"/>
              </w:rPr>
              <w:t>2</w:t>
            </w:r>
          </w:p>
        </w:tc>
        <w:tc>
          <w:tcPr>
            <w:tcW w:w="3122" w:type="dxa"/>
            <w:vAlign w:val="center"/>
          </w:tcPr>
          <w:p w14:paraId="685F26EB" w14:textId="77777777" w:rsidR="00360CDB" w:rsidRPr="0093104E" w:rsidRDefault="00360CDB" w:rsidP="00A464D5">
            <w:pPr>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ДЭС п. Новое Устье, ул. Школьная, 1</w:t>
            </w:r>
          </w:p>
        </w:tc>
        <w:tc>
          <w:tcPr>
            <w:tcW w:w="1176" w:type="dxa"/>
            <w:vAlign w:val="center"/>
          </w:tcPr>
          <w:p w14:paraId="01BCE8F5" w14:textId="15494835" w:rsidR="00360CDB" w:rsidRPr="0093104E" w:rsidRDefault="00B569DE" w:rsidP="00B569DE">
            <w:pPr>
              <w:spacing w:line="240" w:lineRule="auto"/>
              <w:ind w:firstLine="0"/>
              <w:jc w:val="center"/>
              <w:rPr>
                <w:rFonts w:ascii="Times New Roman" w:hAnsi="Times New Roman"/>
                <w:sz w:val="20"/>
                <w:szCs w:val="20"/>
                <w:lang w:eastAsia="ar-SA"/>
              </w:rPr>
            </w:pPr>
            <w:r w:rsidRPr="0093104E">
              <w:rPr>
                <w:rFonts w:ascii="Times New Roman" w:hAnsi="Times New Roman"/>
                <w:sz w:val="20"/>
                <w:szCs w:val="20"/>
                <w:lang w:eastAsia="ar-SA"/>
              </w:rPr>
              <w:t>5900</w:t>
            </w:r>
          </w:p>
        </w:tc>
        <w:tc>
          <w:tcPr>
            <w:tcW w:w="1176" w:type="dxa"/>
            <w:vAlign w:val="center"/>
          </w:tcPr>
          <w:p w14:paraId="2564EA9A" w14:textId="78D0EA64" w:rsidR="00360CDB" w:rsidRPr="0093104E" w:rsidRDefault="00360CDB" w:rsidP="00B569DE">
            <w:pPr>
              <w:spacing w:line="240" w:lineRule="auto"/>
              <w:ind w:firstLine="0"/>
              <w:jc w:val="center"/>
              <w:rPr>
                <w:rFonts w:ascii="Times New Roman" w:hAnsi="Times New Roman"/>
                <w:sz w:val="20"/>
                <w:szCs w:val="20"/>
                <w:lang w:eastAsia="ar-SA"/>
              </w:rPr>
            </w:pPr>
            <w:r w:rsidRPr="0093104E">
              <w:rPr>
                <w:rFonts w:ascii="Times New Roman" w:hAnsi="Times New Roman"/>
                <w:sz w:val="20"/>
                <w:szCs w:val="20"/>
                <w:lang w:eastAsia="ar-SA"/>
              </w:rPr>
              <w:t>2 860</w:t>
            </w:r>
          </w:p>
        </w:tc>
        <w:tc>
          <w:tcPr>
            <w:tcW w:w="1662" w:type="dxa"/>
            <w:vAlign w:val="center"/>
          </w:tcPr>
          <w:p w14:paraId="563C5223" w14:textId="18B39E5D" w:rsidR="00360CDB" w:rsidRPr="0093104E" w:rsidRDefault="00B569DE" w:rsidP="00B569DE">
            <w:pPr>
              <w:spacing w:line="240" w:lineRule="auto"/>
              <w:ind w:firstLine="0"/>
              <w:jc w:val="center"/>
              <w:rPr>
                <w:rFonts w:ascii="Times New Roman" w:hAnsi="Times New Roman"/>
                <w:sz w:val="20"/>
                <w:szCs w:val="20"/>
                <w:lang w:eastAsia="ar-SA"/>
              </w:rPr>
            </w:pPr>
            <w:r w:rsidRPr="0093104E">
              <w:rPr>
                <w:rFonts w:ascii="Times New Roman" w:hAnsi="Times New Roman"/>
                <w:sz w:val="20"/>
                <w:szCs w:val="20"/>
                <w:lang w:eastAsia="ar-SA"/>
              </w:rPr>
              <w:t>1212,253</w:t>
            </w:r>
          </w:p>
        </w:tc>
        <w:tc>
          <w:tcPr>
            <w:tcW w:w="1662" w:type="dxa"/>
            <w:vAlign w:val="center"/>
          </w:tcPr>
          <w:p w14:paraId="2B88D8A2" w14:textId="2C5BBBB1" w:rsidR="00360CDB" w:rsidRPr="0093104E" w:rsidRDefault="00360CDB" w:rsidP="00A464D5">
            <w:pPr>
              <w:spacing w:line="240" w:lineRule="auto"/>
              <w:ind w:firstLine="0"/>
              <w:jc w:val="center"/>
              <w:rPr>
                <w:rFonts w:ascii="Times New Roman" w:hAnsi="Times New Roman"/>
                <w:sz w:val="20"/>
                <w:szCs w:val="20"/>
                <w:lang w:eastAsia="ar-SA"/>
              </w:rPr>
            </w:pPr>
            <w:r w:rsidRPr="0093104E">
              <w:rPr>
                <w:rFonts w:ascii="Times New Roman" w:hAnsi="Times New Roman"/>
                <w:sz w:val="20"/>
                <w:szCs w:val="20"/>
                <w:lang w:eastAsia="ar-SA"/>
              </w:rPr>
              <w:t>Рыболовецкая артель «ИНЯ»</w:t>
            </w:r>
          </w:p>
        </w:tc>
      </w:tr>
    </w:tbl>
    <w:p w14:paraId="082A32B8" w14:textId="77777777" w:rsidR="0027562A" w:rsidRPr="0093104E" w:rsidRDefault="0027562A" w:rsidP="0027562A">
      <w:pPr>
        <w:spacing w:before="120" w:after="120" w:line="276" w:lineRule="auto"/>
        <w:jc w:val="both"/>
        <w:rPr>
          <w:rFonts w:ascii="Times New Roman" w:hAnsi="Times New Roman"/>
          <w:sz w:val="24"/>
          <w:szCs w:val="24"/>
        </w:rPr>
      </w:pPr>
      <w:r w:rsidRPr="0093104E">
        <w:rPr>
          <w:rFonts w:ascii="Times New Roman" w:hAnsi="Times New Roman"/>
          <w:sz w:val="24"/>
          <w:szCs w:val="24"/>
        </w:rPr>
        <w:t>Протяженность электрических линий 80,32 км. Износ линий составляет 10%, из них:</w:t>
      </w:r>
    </w:p>
    <w:p w14:paraId="55E87E08" w14:textId="77777777" w:rsidR="0027562A" w:rsidRPr="0093104E" w:rsidRDefault="0027562A" w:rsidP="0027562A">
      <w:pPr>
        <w:spacing w:before="120" w:after="120" w:line="276" w:lineRule="auto"/>
        <w:jc w:val="both"/>
        <w:rPr>
          <w:rFonts w:ascii="Times New Roman" w:hAnsi="Times New Roman"/>
          <w:sz w:val="24"/>
          <w:szCs w:val="24"/>
        </w:rPr>
      </w:pPr>
      <w:r w:rsidRPr="0093104E">
        <w:rPr>
          <w:rFonts w:ascii="Times New Roman" w:hAnsi="Times New Roman"/>
          <w:sz w:val="24"/>
          <w:szCs w:val="24"/>
        </w:rPr>
        <w:t>1) воздушные 77,52 км с износом 10%:</w:t>
      </w:r>
    </w:p>
    <w:p w14:paraId="5337D3CB" w14:textId="77777777" w:rsidR="0027562A" w:rsidRPr="0093104E" w:rsidRDefault="0027562A" w:rsidP="0027562A">
      <w:pPr>
        <w:spacing w:before="120" w:after="120" w:line="276" w:lineRule="auto"/>
        <w:jc w:val="both"/>
        <w:rPr>
          <w:rFonts w:ascii="Times New Roman" w:hAnsi="Times New Roman"/>
          <w:sz w:val="24"/>
          <w:szCs w:val="24"/>
        </w:rPr>
      </w:pPr>
      <w:r w:rsidRPr="0093104E">
        <w:rPr>
          <w:rFonts w:ascii="Times New Roman" w:hAnsi="Times New Roman"/>
          <w:sz w:val="24"/>
          <w:szCs w:val="24"/>
        </w:rPr>
        <w:t>- 0,4 кВ 46,79 км;</w:t>
      </w:r>
    </w:p>
    <w:p w14:paraId="1FC4F940" w14:textId="77777777" w:rsidR="0027562A" w:rsidRPr="0093104E" w:rsidRDefault="0027562A" w:rsidP="0027562A">
      <w:pPr>
        <w:spacing w:before="120" w:after="120" w:line="276" w:lineRule="auto"/>
        <w:jc w:val="both"/>
        <w:rPr>
          <w:rFonts w:ascii="Times New Roman" w:hAnsi="Times New Roman"/>
          <w:sz w:val="24"/>
          <w:szCs w:val="24"/>
        </w:rPr>
      </w:pPr>
      <w:r w:rsidRPr="0093104E">
        <w:rPr>
          <w:rFonts w:ascii="Times New Roman" w:hAnsi="Times New Roman"/>
          <w:sz w:val="24"/>
          <w:szCs w:val="24"/>
        </w:rPr>
        <w:t>- 6 кВ 30,73 км;</w:t>
      </w:r>
    </w:p>
    <w:p w14:paraId="629AD24E" w14:textId="77777777" w:rsidR="0027562A" w:rsidRPr="0093104E" w:rsidRDefault="0027562A" w:rsidP="0027562A">
      <w:pPr>
        <w:spacing w:before="120" w:after="120" w:line="276" w:lineRule="auto"/>
        <w:jc w:val="both"/>
        <w:rPr>
          <w:rFonts w:ascii="Times New Roman" w:hAnsi="Times New Roman"/>
          <w:sz w:val="24"/>
          <w:szCs w:val="24"/>
        </w:rPr>
      </w:pPr>
      <w:r w:rsidRPr="0093104E">
        <w:rPr>
          <w:rFonts w:ascii="Times New Roman" w:hAnsi="Times New Roman"/>
          <w:sz w:val="24"/>
          <w:szCs w:val="24"/>
        </w:rPr>
        <w:t>2) кабельные 2,8 км с износом 10%:</w:t>
      </w:r>
    </w:p>
    <w:p w14:paraId="6882F42B" w14:textId="77777777" w:rsidR="0027562A" w:rsidRPr="0093104E" w:rsidRDefault="0027562A" w:rsidP="0027562A">
      <w:pPr>
        <w:spacing w:before="120" w:after="120" w:line="276" w:lineRule="auto"/>
        <w:jc w:val="both"/>
        <w:rPr>
          <w:rFonts w:ascii="Times New Roman" w:hAnsi="Times New Roman"/>
          <w:sz w:val="24"/>
          <w:szCs w:val="24"/>
        </w:rPr>
      </w:pPr>
      <w:r w:rsidRPr="0093104E">
        <w:rPr>
          <w:rFonts w:ascii="Times New Roman" w:hAnsi="Times New Roman"/>
          <w:sz w:val="24"/>
          <w:szCs w:val="24"/>
        </w:rPr>
        <w:t>- 0,4 кВ 2,0 км;</w:t>
      </w:r>
    </w:p>
    <w:p w14:paraId="02DDFCCD" w14:textId="77777777" w:rsidR="0027562A" w:rsidRPr="0093104E" w:rsidRDefault="0027562A" w:rsidP="0027562A">
      <w:pPr>
        <w:spacing w:before="120" w:after="120" w:line="276" w:lineRule="auto"/>
        <w:jc w:val="both"/>
        <w:rPr>
          <w:rFonts w:ascii="Times New Roman" w:hAnsi="Times New Roman"/>
          <w:sz w:val="24"/>
          <w:szCs w:val="24"/>
        </w:rPr>
      </w:pPr>
      <w:r w:rsidRPr="0093104E">
        <w:rPr>
          <w:rFonts w:ascii="Times New Roman" w:hAnsi="Times New Roman"/>
          <w:sz w:val="24"/>
          <w:szCs w:val="24"/>
        </w:rPr>
        <w:t>- 6 кВ 0,8 км.</w:t>
      </w:r>
    </w:p>
    <w:p w14:paraId="1937FC86" w14:textId="77777777" w:rsidR="0027562A" w:rsidRPr="0093104E" w:rsidRDefault="0027562A" w:rsidP="0027562A">
      <w:pPr>
        <w:spacing w:before="120" w:after="120" w:line="276" w:lineRule="auto"/>
        <w:jc w:val="both"/>
        <w:rPr>
          <w:rFonts w:ascii="Times New Roman" w:hAnsi="Times New Roman"/>
          <w:sz w:val="24"/>
          <w:szCs w:val="24"/>
        </w:rPr>
      </w:pPr>
      <w:r w:rsidRPr="0093104E">
        <w:rPr>
          <w:rFonts w:ascii="Times New Roman" w:hAnsi="Times New Roman"/>
          <w:sz w:val="24"/>
          <w:szCs w:val="24"/>
        </w:rPr>
        <w:t>Количество опор:</w:t>
      </w:r>
    </w:p>
    <w:p w14:paraId="13DF4F11" w14:textId="77777777" w:rsidR="0027562A" w:rsidRPr="0093104E" w:rsidRDefault="0027562A" w:rsidP="0027562A">
      <w:pPr>
        <w:spacing w:before="120" w:after="120" w:line="276" w:lineRule="auto"/>
        <w:jc w:val="both"/>
        <w:rPr>
          <w:rFonts w:ascii="Times New Roman" w:hAnsi="Times New Roman"/>
          <w:sz w:val="24"/>
          <w:szCs w:val="24"/>
        </w:rPr>
      </w:pPr>
      <w:r w:rsidRPr="0093104E">
        <w:rPr>
          <w:rFonts w:ascii="Times New Roman" w:hAnsi="Times New Roman"/>
          <w:sz w:val="24"/>
          <w:szCs w:val="24"/>
        </w:rPr>
        <w:t>- деревянные 1 400 шт.;</w:t>
      </w:r>
    </w:p>
    <w:p w14:paraId="78E8F3FF" w14:textId="77777777" w:rsidR="0027562A" w:rsidRPr="0093104E" w:rsidRDefault="0027562A" w:rsidP="0027562A">
      <w:pPr>
        <w:spacing w:before="120" w:after="120" w:line="276" w:lineRule="auto"/>
        <w:jc w:val="both"/>
        <w:rPr>
          <w:rFonts w:ascii="Times New Roman" w:hAnsi="Times New Roman"/>
          <w:sz w:val="24"/>
          <w:szCs w:val="24"/>
        </w:rPr>
      </w:pPr>
      <w:r w:rsidRPr="0093104E">
        <w:rPr>
          <w:rFonts w:ascii="Times New Roman" w:hAnsi="Times New Roman"/>
          <w:sz w:val="24"/>
          <w:szCs w:val="24"/>
        </w:rPr>
        <w:t>- металлические 32 шт.</w:t>
      </w:r>
    </w:p>
    <w:p w14:paraId="1BE58004" w14:textId="77777777" w:rsidR="0027562A" w:rsidRPr="0093104E" w:rsidRDefault="0027562A" w:rsidP="0027562A">
      <w:pPr>
        <w:spacing w:before="120" w:after="120" w:line="276" w:lineRule="auto"/>
        <w:jc w:val="both"/>
        <w:rPr>
          <w:rFonts w:ascii="Times New Roman" w:hAnsi="Times New Roman"/>
          <w:sz w:val="24"/>
          <w:szCs w:val="24"/>
        </w:rPr>
      </w:pPr>
      <w:r w:rsidRPr="0093104E">
        <w:rPr>
          <w:rFonts w:ascii="Times New Roman" w:hAnsi="Times New Roman"/>
          <w:sz w:val="24"/>
          <w:szCs w:val="24"/>
        </w:rPr>
        <w:t>Трансформаторные подстанции в количестве 41 шт. с установленной мощностью 15 264 кВА и износом в 30%.</w:t>
      </w:r>
    </w:p>
    <w:p w14:paraId="1D3940BC" w14:textId="4E6CCF07" w:rsidR="00A464D5" w:rsidRPr="0093104E" w:rsidRDefault="0027562A" w:rsidP="0027562A">
      <w:pPr>
        <w:spacing w:before="120" w:after="120" w:line="276" w:lineRule="auto"/>
        <w:jc w:val="both"/>
        <w:rPr>
          <w:rFonts w:ascii="Times New Roman" w:hAnsi="Times New Roman"/>
          <w:sz w:val="24"/>
          <w:szCs w:val="24"/>
        </w:rPr>
      </w:pPr>
      <w:r w:rsidRPr="0093104E">
        <w:rPr>
          <w:rFonts w:ascii="Times New Roman" w:hAnsi="Times New Roman"/>
          <w:sz w:val="24"/>
          <w:szCs w:val="24"/>
        </w:rPr>
        <w:t>Количество подключенных объектов: жилой фонд 2122 абонента, бюджетные организации 46 ед., прочие 65 ед. Обеспечивает электрической энергией два населенных пункта: рп. Охотск и с. Резиденция.</w:t>
      </w:r>
    </w:p>
    <w:p w14:paraId="3513AD96" w14:textId="77777777" w:rsidR="005563CD" w:rsidRPr="0093104E" w:rsidRDefault="005563CD" w:rsidP="005563CD">
      <w:pPr>
        <w:keepNext/>
        <w:keepLines/>
        <w:spacing w:before="120" w:after="120" w:line="276" w:lineRule="auto"/>
        <w:jc w:val="both"/>
        <w:outlineLvl w:val="2"/>
        <w:rPr>
          <w:rFonts w:ascii="Times New Roman" w:eastAsiaTheme="majorEastAsia" w:hAnsi="Times New Roman" w:cstheme="majorBidi"/>
          <w:b/>
          <w:bCs/>
          <w:sz w:val="24"/>
          <w:szCs w:val="24"/>
        </w:rPr>
      </w:pPr>
      <w:bookmarkStart w:id="39" w:name="_Toc143811894"/>
      <w:bookmarkStart w:id="40" w:name="_Toc199941916"/>
      <w:r w:rsidRPr="0093104E">
        <w:rPr>
          <w:rFonts w:ascii="Times New Roman" w:eastAsiaTheme="majorEastAsia" w:hAnsi="Times New Roman" w:cstheme="majorBidi"/>
          <w:b/>
          <w:bCs/>
          <w:sz w:val="24"/>
          <w:szCs w:val="24"/>
        </w:rPr>
        <w:t>1.6.5 Газоснабжение</w:t>
      </w:r>
      <w:bookmarkEnd w:id="39"/>
      <w:bookmarkEnd w:id="40"/>
    </w:p>
    <w:p w14:paraId="67B38CEA" w14:textId="47B05218" w:rsidR="00360CDB" w:rsidRPr="0093104E" w:rsidRDefault="00876D80" w:rsidP="00A3504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В настоящее время </w:t>
      </w:r>
      <w:r w:rsidR="00054220" w:rsidRPr="0093104E">
        <w:rPr>
          <w:rFonts w:ascii="Times New Roman" w:hAnsi="Times New Roman"/>
          <w:sz w:val="24"/>
          <w:szCs w:val="24"/>
        </w:rPr>
        <w:t>Охотский муниципальный округ</w:t>
      </w:r>
      <w:r w:rsidRPr="0093104E">
        <w:rPr>
          <w:rFonts w:ascii="Times New Roman" w:hAnsi="Times New Roman"/>
          <w:sz w:val="24"/>
          <w:szCs w:val="24"/>
        </w:rPr>
        <w:t xml:space="preserve"> не газифицирован природным газом, сжиженный газ не доставляется. Основным топливом в </w:t>
      </w:r>
      <w:r w:rsidR="00AF169C" w:rsidRPr="0093104E">
        <w:rPr>
          <w:rFonts w:ascii="Times New Roman" w:hAnsi="Times New Roman"/>
          <w:sz w:val="24"/>
          <w:szCs w:val="24"/>
        </w:rPr>
        <w:t>округе</w:t>
      </w:r>
      <w:r w:rsidRPr="0093104E">
        <w:rPr>
          <w:rFonts w:ascii="Times New Roman" w:hAnsi="Times New Roman"/>
          <w:sz w:val="24"/>
          <w:szCs w:val="24"/>
        </w:rPr>
        <w:t xml:space="preserve"> служит дизельное топливо, местный уголь Мареканского месторождения и привозной Ургальский уголь.</w:t>
      </w:r>
    </w:p>
    <w:p w14:paraId="0C9F6957" w14:textId="77777777" w:rsidR="00876D80" w:rsidRPr="0093104E" w:rsidRDefault="00876D80" w:rsidP="00876D80">
      <w:pPr>
        <w:keepNext/>
        <w:keepLines/>
        <w:spacing w:before="120" w:after="120"/>
        <w:jc w:val="both"/>
        <w:outlineLvl w:val="2"/>
        <w:rPr>
          <w:rFonts w:ascii="Times New Roman" w:eastAsiaTheme="majorEastAsia" w:hAnsi="Times New Roman" w:cstheme="majorBidi"/>
          <w:b/>
          <w:bCs/>
          <w:sz w:val="24"/>
          <w:szCs w:val="24"/>
        </w:rPr>
      </w:pPr>
      <w:bookmarkStart w:id="41" w:name="_Hlk189755281"/>
      <w:bookmarkStart w:id="42" w:name="_Toc143811895"/>
      <w:bookmarkStart w:id="43" w:name="_Toc199941917"/>
      <w:r w:rsidRPr="0093104E">
        <w:rPr>
          <w:rFonts w:ascii="Times New Roman" w:eastAsiaTheme="majorEastAsia" w:hAnsi="Times New Roman" w:cstheme="majorBidi"/>
          <w:b/>
          <w:bCs/>
          <w:sz w:val="24"/>
          <w:szCs w:val="24"/>
        </w:rPr>
        <w:t xml:space="preserve">1.6.6 </w:t>
      </w:r>
      <w:bookmarkEnd w:id="41"/>
      <w:r w:rsidRPr="0093104E">
        <w:rPr>
          <w:rFonts w:ascii="Times New Roman" w:eastAsiaTheme="majorEastAsia" w:hAnsi="Times New Roman" w:cstheme="majorBidi"/>
          <w:b/>
          <w:bCs/>
          <w:sz w:val="24"/>
          <w:szCs w:val="24"/>
        </w:rPr>
        <w:t>Связь</w:t>
      </w:r>
      <w:bookmarkEnd w:id="42"/>
      <w:bookmarkEnd w:id="43"/>
    </w:p>
    <w:p w14:paraId="0878F905" w14:textId="77777777" w:rsidR="001140FA" w:rsidRPr="0093104E" w:rsidRDefault="001140FA" w:rsidP="001140FA">
      <w:pPr>
        <w:pStyle w:val="afa"/>
        <w:spacing w:before="120" w:after="120" w:line="276" w:lineRule="auto"/>
        <w:ind w:firstLine="709"/>
        <w:jc w:val="both"/>
        <w:rPr>
          <w:sz w:val="24"/>
          <w:szCs w:val="24"/>
          <w:lang w:eastAsia="ru-RU"/>
        </w:rPr>
      </w:pPr>
      <w:bookmarkStart w:id="44" w:name="_Toc143811896"/>
      <w:r w:rsidRPr="0093104E">
        <w:rPr>
          <w:sz w:val="24"/>
          <w:szCs w:val="24"/>
          <w:lang w:eastAsia="ru-RU"/>
        </w:rPr>
        <w:t>В населенных пунктах Охотского муниципального округа (далее – округ) телекоммуникационные каналы связи для оказания услуг стационарной телефонной и сотовой связи, проводного и мобильного доступа к сети Интернет организованы по спутниковым каналам связи.</w:t>
      </w:r>
    </w:p>
    <w:p w14:paraId="23F5DEDA" w14:textId="77777777" w:rsidR="001140FA" w:rsidRPr="0093104E" w:rsidRDefault="001140FA" w:rsidP="001140FA">
      <w:pPr>
        <w:pStyle w:val="afa"/>
        <w:spacing w:before="120" w:after="120" w:line="276" w:lineRule="auto"/>
        <w:ind w:firstLine="709"/>
        <w:jc w:val="both"/>
        <w:rPr>
          <w:sz w:val="24"/>
          <w:szCs w:val="24"/>
          <w:lang w:eastAsia="ru-RU"/>
        </w:rPr>
      </w:pPr>
      <w:r w:rsidRPr="0093104E">
        <w:rPr>
          <w:sz w:val="24"/>
          <w:szCs w:val="24"/>
          <w:lang w:eastAsia="ru-RU"/>
        </w:rPr>
        <w:t>На территории округа услуги стационарной телефонной связи предоставляются Хабаровским филиалом ПАО "Ростелеком" в рп. Охотск, п. Аэропорт, п. Морской, п. Новое Устье, с. Арка, с. Булгин, с. Вострецово, с. Иня посредством цифровых АТС, а также в п. Новая Иня посредством аналоговой АТС.</w:t>
      </w:r>
    </w:p>
    <w:p w14:paraId="1EB4308A" w14:textId="316C20AB" w:rsidR="001140FA" w:rsidRPr="0093104E" w:rsidRDefault="001140FA" w:rsidP="001140FA">
      <w:pPr>
        <w:pStyle w:val="afa"/>
        <w:spacing w:before="120" w:after="120" w:line="276" w:lineRule="auto"/>
        <w:ind w:firstLine="709"/>
        <w:jc w:val="both"/>
        <w:rPr>
          <w:sz w:val="24"/>
          <w:szCs w:val="24"/>
          <w:lang w:eastAsia="ru-RU"/>
        </w:rPr>
      </w:pPr>
      <w:r w:rsidRPr="0093104E">
        <w:rPr>
          <w:sz w:val="24"/>
          <w:szCs w:val="24"/>
          <w:lang w:eastAsia="ru-RU"/>
        </w:rPr>
        <w:t>Услуги проводного доступа к сети Интернет по технологии ADSL предоставляются Хабаровским филиалом ПАО "Ростелеком" в рп. Охотск, п. Аэропорт, п. Булгин.</w:t>
      </w:r>
    </w:p>
    <w:p w14:paraId="0A40283C" w14:textId="46099C3E" w:rsidR="001140FA" w:rsidRPr="0093104E" w:rsidRDefault="001140FA" w:rsidP="001140FA">
      <w:pPr>
        <w:pStyle w:val="afa"/>
        <w:spacing w:before="120" w:after="120" w:line="276" w:lineRule="auto"/>
        <w:ind w:firstLine="709"/>
        <w:jc w:val="both"/>
        <w:rPr>
          <w:sz w:val="24"/>
          <w:szCs w:val="24"/>
          <w:lang w:eastAsia="ru-RU"/>
        </w:rPr>
      </w:pPr>
      <w:r w:rsidRPr="0093104E">
        <w:rPr>
          <w:sz w:val="24"/>
          <w:szCs w:val="24"/>
          <w:lang w:eastAsia="ru-RU"/>
        </w:rPr>
        <w:t xml:space="preserve">В рамках реализации мероприятий федерального проекта "Устранение цифрового </w:t>
      </w:r>
      <w:r w:rsidRPr="0093104E">
        <w:rPr>
          <w:sz w:val="24"/>
          <w:szCs w:val="24"/>
          <w:lang w:eastAsia="ru-RU"/>
        </w:rPr>
        <w:lastRenderedPageBreak/>
        <w:t>неравенства" (далее – федеральный проект) и в соответствии с договором об условиях оказания универсальных услуг связи от 13.05.2014 № УУС-01/2014, заключенным между Минцифры России и ПАО "Ростелеком", в п. Аэропорт, п. Новое Устье и с. Иня установлены точки коллективного доступа к универсальной услуге связи по технологии Wi-Fi, позволяющие неограниченному кругу лиц бесплатно получать доступ к сети Интернет со скоростью до 2 Мбит/с.</w:t>
      </w:r>
    </w:p>
    <w:p w14:paraId="17A762A2" w14:textId="18EE8768" w:rsidR="001140FA" w:rsidRPr="0093104E" w:rsidRDefault="001140FA" w:rsidP="001140FA">
      <w:pPr>
        <w:pStyle w:val="afa"/>
        <w:spacing w:before="120" w:after="120" w:line="276" w:lineRule="auto"/>
        <w:ind w:firstLine="709"/>
        <w:jc w:val="both"/>
        <w:rPr>
          <w:sz w:val="24"/>
          <w:szCs w:val="24"/>
          <w:lang w:eastAsia="ru-RU"/>
        </w:rPr>
      </w:pPr>
      <w:r w:rsidRPr="0093104E">
        <w:rPr>
          <w:sz w:val="24"/>
          <w:szCs w:val="24"/>
          <w:lang w:eastAsia="ru-RU"/>
        </w:rPr>
        <w:t>На территории округа доступны услуги сотовой связи операторов ПАО "ВымпелКом" (бренд "билайн"), ПАО "МегаФон", ПАО "МТС" и ООО "Т2 Мобайл" (бренд "t2"). ПАО "МегаФон" предоставляет голосовые услуги сотовой связи и мобильный доступ к сети Интернет от базовых станций (далее – БС) в стандартах GSM/LTE (2G/4G) в рп. Охотск, п. Новое Устье, с. Булгин и с. Вострецово. Кроме того, голосовые услуги сотовой связи в стандарте GSM (2G) оказываются оператором в п. Аэропорт, п. Морской, п. Сельхозферма, с. Иня и с. Резиденция от БС, расположенных в п. Аэропорт, п. Морской и с. Иня.</w:t>
      </w:r>
    </w:p>
    <w:p w14:paraId="11D063A7" w14:textId="214BBEA6" w:rsidR="001140FA" w:rsidRPr="0093104E" w:rsidRDefault="001140FA" w:rsidP="001140FA">
      <w:pPr>
        <w:pStyle w:val="afa"/>
        <w:spacing w:before="120" w:after="120" w:line="276" w:lineRule="auto"/>
        <w:ind w:firstLine="709"/>
        <w:jc w:val="both"/>
        <w:rPr>
          <w:sz w:val="24"/>
          <w:szCs w:val="24"/>
          <w:lang w:eastAsia="ru-RU"/>
        </w:rPr>
      </w:pPr>
      <w:r w:rsidRPr="0093104E">
        <w:rPr>
          <w:sz w:val="24"/>
          <w:szCs w:val="24"/>
          <w:lang w:eastAsia="ru-RU"/>
        </w:rPr>
        <w:t>ПАО "ВымпелКом" предоставляет голосовые услуги сотовой связи в стандарте GSM (2G) в рп. Охотск, п. Морской, с. Булгин, с. Вострецово и с. Резиденция от БС, расположенных в рп. Охотск, с. Булгин, с. Вострецово. ПАО "МТС" оказывает услуги сотовой связи в стандарте GSM (2G) в рп. Охотск, п. Аэропорт, п. Морской, п. Новое Устье, с. Арка, с. Булгин и с. Резиденция от БС, расположенных в рп. Охотск, п. Аэропорт, с. Арка и с. Булгин.</w:t>
      </w:r>
    </w:p>
    <w:p w14:paraId="028BB6D8" w14:textId="77777777" w:rsidR="001140FA" w:rsidRPr="0093104E" w:rsidRDefault="001140FA" w:rsidP="001140FA">
      <w:pPr>
        <w:pStyle w:val="afa"/>
        <w:spacing w:before="120" w:after="120" w:line="276" w:lineRule="auto"/>
        <w:ind w:firstLine="709"/>
        <w:jc w:val="both"/>
        <w:rPr>
          <w:sz w:val="24"/>
          <w:szCs w:val="24"/>
          <w:lang w:eastAsia="ru-RU"/>
        </w:rPr>
      </w:pPr>
      <w:r w:rsidRPr="0093104E">
        <w:rPr>
          <w:sz w:val="24"/>
          <w:szCs w:val="24"/>
          <w:lang w:eastAsia="ru-RU"/>
        </w:rPr>
        <w:t>В 2023 году в п. Новая Иня по федеральному проекту запущена базовая станция сотовой связи оператора ООО "Т2 Мобайл" в стандарте GSM/LTE (2G/4G).</w:t>
      </w:r>
    </w:p>
    <w:p w14:paraId="44F22049" w14:textId="77777777" w:rsidR="001140FA" w:rsidRPr="0093104E" w:rsidRDefault="001140FA" w:rsidP="001140FA">
      <w:pPr>
        <w:pStyle w:val="afa"/>
        <w:spacing w:before="120" w:after="120" w:line="276" w:lineRule="auto"/>
        <w:ind w:firstLine="709"/>
        <w:jc w:val="both"/>
        <w:rPr>
          <w:sz w:val="24"/>
          <w:szCs w:val="24"/>
          <w:lang w:eastAsia="ru-RU"/>
        </w:rPr>
      </w:pPr>
      <w:r w:rsidRPr="0093104E">
        <w:rPr>
          <w:sz w:val="24"/>
          <w:szCs w:val="24"/>
          <w:lang w:eastAsia="ru-RU"/>
        </w:rPr>
        <w:t>В рамках выполнения мероприятий федерального проекта "Информационная инфраструктура" национальной программы "Цифровая экономика Российской Федерации" в п. Новое Устье к сети Интернет по спутниковым каналам связи со скоростью 1 Мбит/с подключен фельдшерско-акушерский пункт.</w:t>
      </w:r>
    </w:p>
    <w:p w14:paraId="17CD639F" w14:textId="77777777" w:rsidR="001140FA" w:rsidRPr="0093104E" w:rsidRDefault="001140FA" w:rsidP="001140FA">
      <w:pPr>
        <w:pStyle w:val="afa"/>
        <w:spacing w:before="120" w:after="120" w:line="276" w:lineRule="auto"/>
        <w:ind w:firstLine="709"/>
        <w:jc w:val="both"/>
        <w:rPr>
          <w:sz w:val="24"/>
          <w:szCs w:val="24"/>
          <w:lang w:eastAsia="ru-RU"/>
        </w:rPr>
      </w:pPr>
      <w:r w:rsidRPr="0093104E">
        <w:rPr>
          <w:sz w:val="24"/>
          <w:szCs w:val="24"/>
          <w:lang w:eastAsia="ru-RU"/>
        </w:rPr>
        <w:t>На территории округа осуществляет вещание краевая радиостанция "Восток России" в FM-диапазоне на частоте 102,9 МГц. Объект вещания расположен в рп. Охотск. В зону охвата объекта входят 5 населенных пунктов (рп. Охотск, п. Морской, п. Новое Устье, с. Булгин, с. Резиденция).</w:t>
      </w:r>
    </w:p>
    <w:p w14:paraId="3D737FBD" w14:textId="77777777" w:rsidR="001140FA" w:rsidRPr="0093104E" w:rsidRDefault="001140FA" w:rsidP="003570F5">
      <w:pPr>
        <w:pStyle w:val="afa"/>
        <w:spacing w:before="120" w:after="120" w:line="276" w:lineRule="auto"/>
        <w:ind w:firstLine="709"/>
        <w:jc w:val="both"/>
        <w:rPr>
          <w:sz w:val="24"/>
          <w:szCs w:val="24"/>
          <w:lang w:eastAsia="ru-RU"/>
        </w:rPr>
      </w:pPr>
      <w:r w:rsidRPr="0093104E">
        <w:rPr>
          <w:sz w:val="24"/>
          <w:szCs w:val="24"/>
          <w:lang w:eastAsia="ru-RU"/>
        </w:rPr>
        <w:t>Вещанием 20 каналов (первого и второго цифровых мультиплексов) цифрового эфирного наземного телевидения в округе охвачено 11 населенных пунктов (рп. Охотск, п. Аэропорт, п. Морской, п. Новая Иня, п. Новое Устье, п. Сельхозферма, с. Арка, с. Булгин, с. Вострецово, с. Иня, с. Резиденция). Расположение объектов вещания: рп. Охотск, с. Иня, с. Арка.</w:t>
      </w:r>
    </w:p>
    <w:p w14:paraId="0B7E039A" w14:textId="50AFD20C" w:rsidR="003570F5" w:rsidRPr="0093104E" w:rsidRDefault="003570F5" w:rsidP="003570F5">
      <w:pPr>
        <w:pStyle w:val="afa"/>
        <w:spacing w:before="120" w:after="120" w:line="276" w:lineRule="auto"/>
        <w:ind w:firstLine="709"/>
        <w:jc w:val="both"/>
        <w:rPr>
          <w:sz w:val="24"/>
          <w:szCs w:val="24"/>
          <w:lang w:eastAsia="ru-RU"/>
        </w:rPr>
      </w:pPr>
      <w:r w:rsidRPr="0093104E">
        <w:rPr>
          <w:sz w:val="24"/>
          <w:szCs w:val="24"/>
          <w:lang w:eastAsia="ru-RU"/>
        </w:rPr>
        <w:t>На территории Охотского муниципального округа имеется узел почтовой связи ФГУП «Почта России».</w:t>
      </w:r>
    </w:p>
    <w:p w14:paraId="125DB2EF" w14:textId="4CD0C723" w:rsidR="003570F5" w:rsidRPr="0093104E" w:rsidRDefault="003570F5" w:rsidP="003570F5">
      <w:pPr>
        <w:tabs>
          <w:tab w:val="left" w:pos="709"/>
        </w:tabs>
        <w:spacing w:before="120" w:after="120" w:line="276" w:lineRule="auto"/>
        <w:jc w:val="right"/>
        <w:rPr>
          <w:rFonts w:ascii="Times New Roman" w:hAnsi="Times New Roman"/>
          <w:sz w:val="24"/>
          <w:szCs w:val="24"/>
          <w:lang w:eastAsia="ar-SA"/>
        </w:rPr>
      </w:pPr>
      <w:r w:rsidRPr="0093104E">
        <w:rPr>
          <w:rFonts w:ascii="Times New Roman" w:hAnsi="Times New Roman"/>
          <w:sz w:val="24"/>
          <w:szCs w:val="24"/>
          <w:lang w:eastAsia="ar-SA"/>
        </w:rPr>
        <w:t xml:space="preserve">Таблица </w:t>
      </w:r>
      <w:r w:rsidRPr="0093104E">
        <w:rPr>
          <w:rFonts w:ascii="Times New Roman" w:eastAsia="Arial Unicode MS" w:hAnsi="Times New Roman"/>
          <w:sz w:val="24"/>
          <w:szCs w:val="24"/>
        </w:rPr>
        <w:t>1.6.6 – 1.</w:t>
      </w:r>
      <w:r w:rsidRPr="0093104E">
        <w:rPr>
          <w:rFonts w:ascii="Times New Roman" w:hAnsi="Times New Roman"/>
          <w:sz w:val="24"/>
          <w:szCs w:val="24"/>
          <w:lang w:eastAsia="ar-SA"/>
        </w:rPr>
        <w:t xml:space="preserve"> </w:t>
      </w:r>
    </w:p>
    <w:p w14:paraId="012EFE87" w14:textId="372AFFC9" w:rsidR="003570F5" w:rsidRPr="0093104E" w:rsidRDefault="003570F5" w:rsidP="003570F5">
      <w:pPr>
        <w:tabs>
          <w:tab w:val="left" w:pos="709"/>
        </w:tabs>
        <w:spacing w:before="120" w:after="120" w:line="276" w:lineRule="auto"/>
        <w:jc w:val="both"/>
        <w:rPr>
          <w:rFonts w:ascii="Times New Roman" w:hAnsi="Times New Roman"/>
          <w:sz w:val="24"/>
          <w:szCs w:val="24"/>
          <w:lang w:eastAsia="ar-SA"/>
        </w:rPr>
      </w:pPr>
      <w:r w:rsidRPr="0093104E">
        <w:rPr>
          <w:rFonts w:ascii="Times New Roman" w:hAnsi="Times New Roman"/>
          <w:sz w:val="24"/>
          <w:szCs w:val="24"/>
          <w:lang w:eastAsia="ar-SA"/>
        </w:rPr>
        <w:t>Объекты связи Охотского муниципального округа</w:t>
      </w:r>
    </w:p>
    <w:tbl>
      <w:tblPr>
        <w:tblStyle w:val="af2"/>
        <w:tblW w:w="0" w:type="auto"/>
        <w:tblLook w:val="04A0" w:firstRow="1" w:lastRow="0" w:firstColumn="1" w:lastColumn="0" w:noHBand="0" w:noVBand="1"/>
      </w:tblPr>
      <w:tblGrid>
        <w:gridCol w:w="704"/>
        <w:gridCol w:w="3969"/>
        <w:gridCol w:w="4671"/>
      </w:tblGrid>
      <w:tr w:rsidR="003570F5" w:rsidRPr="0093104E" w14:paraId="2A0A91A8" w14:textId="77777777" w:rsidTr="003570F5">
        <w:tc>
          <w:tcPr>
            <w:tcW w:w="704" w:type="dxa"/>
            <w:vAlign w:val="center"/>
          </w:tcPr>
          <w:p w14:paraId="27023069" w14:textId="07900570" w:rsidR="003570F5" w:rsidRPr="0093104E" w:rsidRDefault="003570F5" w:rsidP="003570F5">
            <w:pPr>
              <w:tabs>
                <w:tab w:val="left" w:pos="709"/>
              </w:tabs>
              <w:spacing w:before="120" w:after="120" w:line="276" w:lineRule="auto"/>
              <w:ind w:firstLine="0"/>
              <w:jc w:val="center"/>
              <w:rPr>
                <w:b/>
                <w:bCs/>
                <w:sz w:val="20"/>
                <w:szCs w:val="20"/>
                <w:lang w:eastAsia="ar-SA"/>
              </w:rPr>
            </w:pPr>
            <w:r w:rsidRPr="0093104E">
              <w:rPr>
                <w:b/>
                <w:bCs/>
                <w:sz w:val="20"/>
                <w:szCs w:val="20"/>
                <w:lang w:eastAsia="ar-SA"/>
              </w:rPr>
              <w:t>№ п/п</w:t>
            </w:r>
          </w:p>
        </w:tc>
        <w:tc>
          <w:tcPr>
            <w:tcW w:w="3969" w:type="dxa"/>
            <w:vAlign w:val="center"/>
          </w:tcPr>
          <w:p w14:paraId="1A07E684" w14:textId="6C23AA08" w:rsidR="003570F5" w:rsidRPr="0093104E" w:rsidRDefault="003570F5" w:rsidP="003570F5">
            <w:pPr>
              <w:tabs>
                <w:tab w:val="left" w:pos="709"/>
              </w:tabs>
              <w:spacing w:before="120" w:after="120" w:line="276" w:lineRule="auto"/>
              <w:ind w:firstLine="0"/>
              <w:jc w:val="center"/>
              <w:rPr>
                <w:b/>
                <w:bCs/>
                <w:sz w:val="20"/>
                <w:szCs w:val="20"/>
                <w:lang w:eastAsia="ar-SA"/>
              </w:rPr>
            </w:pPr>
            <w:r w:rsidRPr="0093104E">
              <w:rPr>
                <w:b/>
                <w:bCs/>
                <w:sz w:val="20"/>
                <w:szCs w:val="20"/>
                <w:lang w:eastAsia="ar-SA"/>
              </w:rPr>
              <w:t>Наименование объекта</w:t>
            </w:r>
          </w:p>
        </w:tc>
        <w:tc>
          <w:tcPr>
            <w:tcW w:w="4671" w:type="dxa"/>
            <w:vAlign w:val="center"/>
          </w:tcPr>
          <w:p w14:paraId="3C231C89" w14:textId="78B0B4F6" w:rsidR="003570F5" w:rsidRPr="0093104E" w:rsidRDefault="003570F5" w:rsidP="003570F5">
            <w:pPr>
              <w:tabs>
                <w:tab w:val="left" w:pos="709"/>
              </w:tabs>
              <w:spacing w:before="120" w:after="120" w:line="276" w:lineRule="auto"/>
              <w:ind w:firstLine="0"/>
              <w:jc w:val="center"/>
              <w:rPr>
                <w:b/>
                <w:bCs/>
                <w:sz w:val="20"/>
                <w:szCs w:val="20"/>
                <w:lang w:eastAsia="ar-SA"/>
              </w:rPr>
            </w:pPr>
            <w:r w:rsidRPr="0093104E">
              <w:rPr>
                <w:b/>
                <w:bCs/>
                <w:sz w:val="20"/>
                <w:szCs w:val="20"/>
                <w:lang w:eastAsia="ar-SA"/>
              </w:rPr>
              <w:t>Местоположение</w:t>
            </w:r>
          </w:p>
        </w:tc>
      </w:tr>
      <w:tr w:rsidR="003570F5" w:rsidRPr="0093104E" w14:paraId="395BFCDB" w14:textId="77777777" w:rsidTr="002F5179">
        <w:tc>
          <w:tcPr>
            <w:tcW w:w="704" w:type="dxa"/>
          </w:tcPr>
          <w:p w14:paraId="7282A45B" w14:textId="77777777" w:rsidR="003570F5" w:rsidRPr="0093104E" w:rsidRDefault="003570F5">
            <w:pPr>
              <w:pStyle w:val="a7"/>
              <w:numPr>
                <w:ilvl w:val="0"/>
                <w:numId w:val="27"/>
              </w:numPr>
              <w:tabs>
                <w:tab w:val="left" w:pos="709"/>
              </w:tabs>
              <w:spacing w:before="120" w:after="120" w:line="276" w:lineRule="auto"/>
              <w:rPr>
                <w:sz w:val="20"/>
                <w:szCs w:val="20"/>
                <w:lang w:eastAsia="ar-SA"/>
              </w:rPr>
            </w:pPr>
          </w:p>
        </w:tc>
        <w:tc>
          <w:tcPr>
            <w:tcW w:w="3969" w:type="dxa"/>
            <w:vAlign w:val="bottom"/>
          </w:tcPr>
          <w:p w14:paraId="18E83E75" w14:textId="2B565ABB" w:rsidR="003570F5" w:rsidRPr="0093104E" w:rsidRDefault="003570F5" w:rsidP="003570F5">
            <w:pPr>
              <w:tabs>
                <w:tab w:val="left" w:pos="709"/>
              </w:tabs>
              <w:spacing w:before="120" w:after="120" w:line="276" w:lineRule="auto"/>
              <w:ind w:firstLine="0"/>
              <w:rPr>
                <w:sz w:val="20"/>
                <w:szCs w:val="20"/>
                <w:lang w:eastAsia="ar-SA"/>
              </w:rPr>
            </w:pPr>
            <w:r w:rsidRPr="0093104E">
              <w:rPr>
                <w:color w:val="000000"/>
                <w:sz w:val="20"/>
                <w:szCs w:val="20"/>
              </w:rPr>
              <w:t>Почтовое отделение № 682494</w:t>
            </w:r>
          </w:p>
        </w:tc>
        <w:tc>
          <w:tcPr>
            <w:tcW w:w="4671" w:type="dxa"/>
            <w:vAlign w:val="bottom"/>
          </w:tcPr>
          <w:p w14:paraId="20B0CAAC" w14:textId="5761320A" w:rsidR="003570F5" w:rsidRPr="0093104E" w:rsidRDefault="003570F5" w:rsidP="003570F5">
            <w:pPr>
              <w:tabs>
                <w:tab w:val="left" w:pos="709"/>
              </w:tabs>
              <w:spacing w:before="120" w:after="120" w:line="276" w:lineRule="auto"/>
              <w:ind w:firstLine="0"/>
              <w:rPr>
                <w:sz w:val="20"/>
                <w:szCs w:val="20"/>
                <w:lang w:eastAsia="ar-SA"/>
              </w:rPr>
            </w:pPr>
            <w:r w:rsidRPr="0093104E">
              <w:rPr>
                <w:color w:val="000000"/>
                <w:sz w:val="20"/>
                <w:szCs w:val="20"/>
              </w:rPr>
              <w:t>с. Вострецово, ул. Колхозная, дом 20</w:t>
            </w:r>
          </w:p>
        </w:tc>
      </w:tr>
      <w:tr w:rsidR="003570F5" w:rsidRPr="0093104E" w14:paraId="51642F86" w14:textId="77777777" w:rsidTr="002F5179">
        <w:tc>
          <w:tcPr>
            <w:tcW w:w="704" w:type="dxa"/>
          </w:tcPr>
          <w:p w14:paraId="19002545" w14:textId="77777777" w:rsidR="003570F5" w:rsidRPr="0093104E" w:rsidRDefault="003570F5">
            <w:pPr>
              <w:pStyle w:val="a7"/>
              <w:numPr>
                <w:ilvl w:val="0"/>
                <w:numId w:val="27"/>
              </w:numPr>
              <w:tabs>
                <w:tab w:val="left" w:pos="709"/>
              </w:tabs>
              <w:spacing w:before="120" w:after="120" w:line="276" w:lineRule="auto"/>
              <w:rPr>
                <w:sz w:val="20"/>
                <w:szCs w:val="20"/>
                <w:lang w:eastAsia="ar-SA"/>
              </w:rPr>
            </w:pPr>
          </w:p>
        </w:tc>
        <w:tc>
          <w:tcPr>
            <w:tcW w:w="3969" w:type="dxa"/>
            <w:vAlign w:val="bottom"/>
          </w:tcPr>
          <w:p w14:paraId="35A27506" w14:textId="2AE380FE" w:rsidR="003570F5" w:rsidRPr="0093104E" w:rsidRDefault="003570F5" w:rsidP="003570F5">
            <w:pPr>
              <w:tabs>
                <w:tab w:val="left" w:pos="709"/>
              </w:tabs>
              <w:spacing w:before="120" w:after="120" w:line="276" w:lineRule="auto"/>
              <w:ind w:firstLine="0"/>
              <w:rPr>
                <w:sz w:val="20"/>
                <w:szCs w:val="20"/>
                <w:lang w:eastAsia="ar-SA"/>
              </w:rPr>
            </w:pPr>
            <w:r w:rsidRPr="0093104E">
              <w:rPr>
                <w:color w:val="000000"/>
                <w:sz w:val="20"/>
                <w:szCs w:val="20"/>
              </w:rPr>
              <w:t>Почтовое отделение № 682493</w:t>
            </w:r>
          </w:p>
        </w:tc>
        <w:tc>
          <w:tcPr>
            <w:tcW w:w="4671" w:type="dxa"/>
            <w:vAlign w:val="bottom"/>
          </w:tcPr>
          <w:p w14:paraId="3470406C" w14:textId="46C99FF2" w:rsidR="003570F5" w:rsidRPr="0093104E" w:rsidRDefault="003570F5" w:rsidP="003570F5">
            <w:pPr>
              <w:tabs>
                <w:tab w:val="left" w:pos="709"/>
              </w:tabs>
              <w:spacing w:before="120" w:after="120" w:line="276" w:lineRule="auto"/>
              <w:ind w:firstLine="0"/>
              <w:rPr>
                <w:sz w:val="20"/>
                <w:szCs w:val="20"/>
                <w:lang w:eastAsia="ar-SA"/>
              </w:rPr>
            </w:pPr>
            <w:r w:rsidRPr="0093104E">
              <w:rPr>
                <w:color w:val="000000"/>
                <w:sz w:val="20"/>
                <w:szCs w:val="20"/>
              </w:rPr>
              <w:t>п. Новое Устье, ул. Партизанская, дом 9</w:t>
            </w:r>
          </w:p>
        </w:tc>
      </w:tr>
      <w:tr w:rsidR="003570F5" w:rsidRPr="0093104E" w14:paraId="0C3BBB63" w14:textId="77777777" w:rsidTr="002F5179">
        <w:tc>
          <w:tcPr>
            <w:tcW w:w="704" w:type="dxa"/>
          </w:tcPr>
          <w:p w14:paraId="0B7FFBAE" w14:textId="77777777" w:rsidR="003570F5" w:rsidRPr="0093104E" w:rsidRDefault="003570F5">
            <w:pPr>
              <w:pStyle w:val="a7"/>
              <w:numPr>
                <w:ilvl w:val="0"/>
                <w:numId w:val="27"/>
              </w:numPr>
              <w:tabs>
                <w:tab w:val="left" w:pos="709"/>
              </w:tabs>
              <w:spacing w:before="120" w:after="120" w:line="276" w:lineRule="auto"/>
              <w:rPr>
                <w:sz w:val="20"/>
                <w:szCs w:val="20"/>
                <w:lang w:eastAsia="ar-SA"/>
              </w:rPr>
            </w:pPr>
          </w:p>
        </w:tc>
        <w:tc>
          <w:tcPr>
            <w:tcW w:w="3969" w:type="dxa"/>
            <w:vAlign w:val="bottom"/>
          </w:tcPr>
          <w:p w14:paraId="47E6E713" w14:textId="74D84791" w:rsidR="003570F5" w:rsidRPr="0093104E" w:rsidRDefault="003570F5" w:rsidP="003570F5">
            <w:pPr>
              <w:tabs>
                <w:tab w:val="left" w:pos="709"/>
              </w:tabs>
              <w:spacing w:before="120" w:after="120" w:line="276" w:lineRule="auto"/>
              <w:ind w:firstLine="0"/>
              <w:rPr>
                <w:sz w:val="20"/>
                <w:szCs w:val="20"/>
                <w:lang w:eastAsia="ar-SA"/>
              </w:rPr>
            </w:pPr>
            <w:r w:rsidRPr="0093104E">
              <w:rPr>
                <w:color w:val="000000"/>
                <w:sz w:val="20"/>
                <w:szCs w:val="20"/>
              </w:rPr>
              <w:t>Почтовое отделение № 682480</w:t>
            </w:r>
          </w:p>
        </w:tc>
        <w:tc>
          <w:tcPr>
            <w:tcW w:w="4671" w:type="dxa"/>
            <w:vAlign w:val="bottom"/>
          </w:tcPr>
          <w:p w14:paraId="003BABD5" w14:textId="4009D97C" w:rsidR="003570F5" w:rsidRPr="0093104E" w:rsidRDefault="003570F5" w:rsidP="003570F5">
            <w:pPr>
              <w:tabs>
                <w:tab w:val="left" w:pos="709"/>
              </w:tabs>
              <w:spacing w:before="120" w:after="120" w:line="276" w:lineRule="auto"/>
              <w:ind w:firstLine="0"/>
              <w:rPr>
                <w:sz w:val="20"/>
                <w:szCs w:val="20"/>
                <w:lang w:eastAsia="ar-SA"/>
              </w:rPr>
            </w:pPr>
            <w:r w:rsidRPr="0093104E">
              <w:rPr>
                <w:color w:val="000000"/>
                <w:sz w:val="20"/>
                <w:szCs w:val="20"/>
              </w:rPr>
              <w:t>рп. Охотск, ул. Ленина, дом 15</w:t>
            </w:r>
          </w:p>
        </w:tc>
      </w:tr>
      <w:tr w:rsidR="003570F5" w:rsidRPr="0093104E" w14:paraId="23A73223" w14:textId="77777777" w:rsidTr="002F5179">
        <w:tc>
          <w:tcPr>
            <w:tcW w:w="704" w:type="dxa"/>
          </w:tcPr>
          <w:p w14:paraId="6A90707F" w14:textId="77777777" w:rsidR="003570F5" w:rsidRPr="0093104E" w:rsidRDefault="003570F5">
            <w:pPr>
              <w:pStyle w:val="a7"/>
              <w:numPr>
                <w:ilvl w:val="0"/>
                <w:numId w:val="27"/>
              </w:numPr>
              <w:tabs>
                <w:tab w:val="left" w:pos="709"/>
              </w:tabs>
              <w:spacing w:before="120" w:after="120" w:line="276" w:lineRule="auto"/>
              <w:rPr>
                <w:sz w:val="20"/>
                <w:szCs w:val="20"/>
                <w:lang w:eastAsia="ar-SA"/>
              </w:rPr>
            </w:pPr>
          </w:p>
        </w:tc>
        <w:tc>
          <w:tcPr>
            <w:tcW w:w="3969" w:type="dxa"/>
            <w:vAlign w:val="bottom"/>
          </w:tcPr>
          <w:p w14:paraId="4238B4CF" w14:textId="283E87D4" w:rsidR="003570F5" w:rsidRPr="0093104E" w:rsidRDefault="003570F5" w:rsidP="003570F5">
            <w:pPr>
              <w:tabs>
                <w:tab w:val="left" w:pos="709"/>
              </w:tabs>
              <w:spacing w:before="120" w:after="120" w:line="276" w:lineRule="auto"/>
              <w:ind w:firstLine="0"/>
              <w:rPr>
                <w:sz w:val="20"/>
                <w:szCs w:val="20"/>
                <w:lang w:eastAsia="ar-SA"/>
              </w:rPr>
            </w:pPr>
            <w:r w:rsidRPr="0093104E">
              <w:rPr>
                <w:color w:val="000000"/>
                <w:sz w:val="20"/>
                <w:szCs w:val="20"/>
              </w:rPr>
              <w:t>Почтовое отделение № 682489</w:t>
            </w:r>
          </w:p>
        </w:tc>
        <w:tc>
          <w:tcPr>
            <w:tcW w:w="4671" w:type="dxa"/>
            <w:vAlign w:val="bottom"/>
          </w:tcPr>
          <w:p w14:paraId="147D3D59" w14:textId="54E94A54" w:rsidR="003570F5" w:rsidRPr="0093104E" w:rsidRDefault="003570F5" w:rsidP="003570F5">
            <w:pPr>
              <w:tabs>
                <w:tab w:val="left" w:pos="709"/>
              </w:tabs>
              <w:spacing w:before="120" w:after="120" w:line="276" w:lineRule="auto"/>
              <w:ind w:firstLine="0"/>
              <w:rPr>
                <w:sz w:val="20"/>
                <w:szCs w:val="20"/>
                <w:lang w:eastAsia="ar-SA"/>
              </w:rPr>
            </w:pPr>
            <w:r w:rsidRPr="0093104E">
              <w:rPr>
                <w:color w:val="000000"/>
                <w:sz w:val="20"/>
                <w:szCs w:val="20"/>
              </w:rPr>
              <w:t>с. Булгин, ул. Куртукова, дом 18-1</w:t>
            </w:r>
          </w:p>
        </w:tc>
      </w:tr>
      <w:tr w:rsidR="003570F5" w:rsidRPr="0093104E" w14:paraId="6EFE805F" w14:textId="77777777" w:rsidTr="002F5179">
        <w:tc>
          <w:tcPr>
            <w:tcW w:w="704" w:type="dxa"/>
          </w:tcPr>
          <w:p w14:paraId="603B2209" w14:textId="77777777" w:rsidR="003570F5" w:rsidRPr="0093104E" w:rsidRDefault="003570F5">
            <w:pPr>
              <w:pStyle w:val="a7"/>
              <w:numPr>
                <w:ilvl w:val="0"/>
                <w:numId w:val="27"/>
              </w:numPr>
              <w:tabs>
                <w:tab w:val="left" w:pos="709"/>
              </w:tabs>
              <w:spacing w:before="120" w:after="120" w:line="276" w:lineRule="auto"/>
              <w:rPr>
                <w:sz w:val="20"/>
                <w:szCs w:val="20"/>
                <w:lang w:eastAsia="ar-SA"/>
              </w:rPr>
            </w:pPr>
          </w:p>
        </w:tc>
        <w:tc>
          <w:tcPr>
            <w:tcW w:w="3969" w:type="dxa"/>
            <w:vAlign w:val="bottom"/>
          </w:tcPr>
          <w:p w14:paraId="57958B62" w14:textId="01ED9720" w:rsidR="003570F5" w:rsidRPr="0093104E" w:rsidRDefault="003570F5" w:rsidP="003570F5">
            <w:pPr>
              <w:tabs>
                <w:tab w:val="left" w:pos="709"/>
              </w:tabs>
              <w:spacing w:before="120" w:after="120" w:line="276" w:lineRule="auto"/>
              <w:ind w:firstLine="0"/>
              <w:rPr>
                <w:sz w:val="20"/>
                <w:szCs w:val="20"/>
                <w:lang w:eastAsia="ar-SA"/>
              </w:rPr>
            </w:pPr>
            <w:r w:rsidRPr="0093104E">
              <w:rPr>
                <w:color w:val="000000"/>
                <w:sz w:val="20"/>
                <w:szCs w:val="20"/>
              </w:rPr>
              <w:t>Почтовое отделение № 682482</w:t>
            </w:r>
          </w:p>
        </w:tc>
        <w:tc>
          <w:tcPr>
            <w:tcW w:w="4671" w:type="dxa"/>
            <w:vAlign w:val="bottom"/>
          </w:tcPr>
          <w:p w14:paraId="1F111FD2" w14:textId="14D56205" w:rsidR="003570F5" w:rsidRPr="0093104E" w:rsidRDefault="003570F5" w:rsidP="003570F5">
            <w:pPr>
              <w:tabs>
                <w:tab w:val="left" w:pos="709"/>
              </w:tabs>
              <w:spacing w:before="120" w:after="120" w:line="276" w:lineRule="auto"/>
              <w:ind w:firstLine="0"/>
              <w:rPr>
                <w:sz w:val="20"/>
                <w:szCs w:val="20"/>
                <w:lang w:eastAsia="ar-SA"/>
              </w:rPr>
            </w:pPr>
            <w:r w:rsidRPr="0093104E">
              <w:rPr>
                <w:color w:val="000000"/>
                <w:sz w:val="20"/>
                <w:szCs w:val="20"/>
              </w:rPr>
              <w:t>п. Аэропорт, ул. Центральная, дом 29</w:t>
            </w:r>
          </w:p>
        </w:tc>
      </w:tr>
      <w:tr w:rsidR="003570F5" w:rsidRPr="0093104E" w14:paraId="67933FC0" w14:textId="77777777" w:rsidTr="002F5179">
        <w:tc>
          <w:tcPr>
            <w:tcW w:w="704" w:type="dxa"/>
          </w:tcPr>
          <w:p w14:paraId="1C6E4192" w14:textId="77777777" w:rsidR="003570F5" w:rsidRPr="0093104E" w:rsidRDefault="003570F5">
            <w:pPr>
              <w:pStyle w:val="a7"/>
              <w:numPr>
                <w:ilvl w:val="0"/>
                <w:numId w:val="27"/>
              </w:numPr>
              <w:tabs>
                <w:tab w:val="left" w:pos="709"/>
              </w:tabs>
              <w:spacing w:before="120" w:after="120" w:line="276" w:lineRule="auto"/>
              <w:rPr>
                <w:sz w:val="20"/>
                <w:szCs w:val="20"/>
                <w:lang w:eastAsia="ar-SA"/>
              </w:rPr>
            </w:pPr>
          </w:p>
        </w:tc>
        <w:tc>
          <w:tcPr>
            <w:tcW w:w="3969" w:type="dxa"/>
            <w:vAlign w:val="bottom"/>
          </w:tcPr>
          <w:p w14:paraId="4CD636D6" w14:textId="12CB6891" w:rsidR="003570F5" w:rsidRPr="0093104E" w:rsidRDefault="003570F5" w:rsidP="003570F5">
            <w:pPr>
              <w:tabs>
                <w:tab w:val="left" w:pos="709"/>
              </w:tabs>
              <w:spacing w:before="120" w:after="120" w:line="276" w:lineRule="auto"/>
              <w:ind w:firstLine="0"/>
              <w:rPr>
                <w:sz w:val="20"/>
                <w:szCs w:val="20"/>
                <w:lang w:eastAsia="ar-SA"/>
              </w:rPr>
            </w:pPr>
            <w:r w:rsidRPr="0093104E">
              <w:rPr>
                <w:color w:val="000000"/>
                <w:sz w:val="20"/>
                <w:szCs w:val="20"/>
              </w:rPr>
              <w:t>Почтовое отделение № 682499</w:t>
            </w:r>
          </w:p>
        </w:tc>
        <w:tc>
          <w:tcPr>
            <w:tcW w:w="4671" w:type="dxa"/>
            <w:vAlign w:val="bottom"/>
          </w:tcPr>
          <w:p w14:paraId="51027D71" w14:textId="591E03B3" w:rsidR="003570F5" w:rsidRPr="0093104E" w:rsidRDefault="003570F5" w:rsidP="003570F5">
            <w:pPr>
              <w:tabs>
                <w:tab w:val="left" w:pos="709"/>
              </w:tabs>
              <w:spacing w:before="120" w:after="120" w:line="276" w:lineRule="auto"/>
              <w:ind w:firstLine="0"/>
              <w:rPr>
                <w:sz w:val="20"/>
                <w:szCs w:val="20"/>
                <w:lang w:eastAsia="ar-SA"/>
              </w:rPr>
            </w:pPr>
            <w:r w:rsidRPr="0093104E">
              <w:rPr>
                <w:color w:val="000000"/>
                <w:sz w:val="20"/>
                <w:szCs w:val="20"/>
              </w:rPr>
              <w:t>с. Арка, ул. 30 лет Победы, дом 4</w:t>
            </w:r>
          </w:p>
        </w:tc>
      </w:tr>
    </w:tbl>
    <w:p w14:paraId="5CEC62BF" w14:textId="77777777" w:rsidR="000644DF" w:rsidRPr="0093104E" w:rsidRDefault="000644DF" w:rsidP="000644DF">
      <w:pPr>
        <w:keepNext/>
        <w:keepLines/>
        <w:spacing w:before="360" w:after="240" w:line="276" w:lineRule="auto"/>
        <w:jc w:val="both"/>
        <w:outlineLvl w:val="1"/>
        <w:rPr>
          <w:rFonts w:ascii="Times New Roman" w:eastAsiaTheme="majorEastAsia" w:hAnsi="Times New Roman"/>
          <w:b/>
          <w:bCs/>
          <w:iCs/>
          <w:sz w:val="26"/>
          <w:szCs w:val="26"/>
        </w:rPr>
      </w:pPr>
      <w:bookmarkStart w:id="45" w:name="_Toc199941918"/>
      <w:r w:rsidRPr="0093104E">
        <w:rPr>
          <w:rFonts w:ascii="Times New Roman" w:eastAsiaTheme="majorEastAsia" w:hAnsi="Times New Roman"/>
          <w:b/>
          <w:bCs/>
          <w:iCs/>
          <w:sz w:val="26"/>
          <w:szCs w:val="26"/>
        </w:rPr>
        <w:t>1.7 Состояние окружающей среды и санитарная очистка территории</w:t>
      </w:r>
      <w:bookmarkEnd w:id="44"/>
      <w:bookmarkEnd w:id="45"/>
    </w:p>
    <w:p w14:paraId="6D767C0F" w14:textId="1414095E" w:rsidR="002B7C7E" w:rsidRPr="0093104E" w:rsidRDefault="002B7C7E" w:rsidP="002B7C7E">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 xml:space="preserve">В целом в </w:t>
      </w:r>
      <w:r w:rsidR="00AF169C" w:rsidRPr="0093104E">
        <w:rPr>
          <w:rFonts w:ascii="Times New Roman" w:hAnsi="Times New Roman"/>
          <w:sz w:val="24"/>
          <w:szCs w:val="20"/>
          <w:lang w:eastAsia="ru-RU"/>
        </w:rPr>
        <w:t>Охотском округе</w:t>
      </w:r>
      <w:r w:rsidRPr="0093104E">
        <w:rPr>
          <w:rFonts w:ascii="Times New Roman" w:hAnsi="Times New Roman"/>
          <w:sz w:val="24"/>
          <w:szCs w:val="20"/>
          <w:lang w:eastAsia="ru-RU"/>
        </w:rPr>
        <w:t xml:space="preserve"> сохраняется достаточно низкая степень экологической напряженности. Этому способствуют сохранившиеся в </w:t>
      </w:r>
      <w:r w:rsidR="00AF169C" w:rsidRPr="0093104E">
        <w:rPr>
          <w:rFonts w:ascii="Times New Roman" w:hAnsi="Times New Roman"/>
          <w:sz w:val="24"/>
          <w:szCs w:val="20"/>
          <w:lang w:eastAsia="ru-RU"/>
        </w:rPr>
        <w:t>округе</w:t>
      </w:r>
      <w:r w:rsidRPr="0093104E">
        <w:rPr>
          <w:rFonts w:ascii="Times New Roman" w:hAnsi="Times New Roman"/>
          <w:sz w:val="24"/>
          <w:szCs w:val="20"/>
          <w:lang w:eastAsia="ru-RU"/>
        </w:rPr>
        <w:t xml:space="preserve"> экологически чистые территории, представленные особо охраняемыми природными территориями (ООПТ), а также лесными массивами).</w:t>
      </w:r>
    </w:p>
    <w:p w14:paraId="75824E59" w14:textId="7A056B91" w:rsidR="002B7C7E" w:rsidRPr="0093104E" w:rsidRDefault="002B7C7E" w:rsidP="002B7C7E">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 xml:space="preserve">Населенные пункты </w:t>
      </w:r>
      <w:r w:rsidR="00CC7AB7" w:rsidRPr="0093104E">
        <w:rPr>
          <w:rFonts w:ascii="Times New Roman" w:hAnsi="Times New Roman"/>
          <w:sz w:val="24"/>
          <w:szCs w:val="20"/>
          <w:lang w:eastAsia="ru-RU"/>
        </w:rPr>
        <w:t>округа</w:t>
      </w:r>
      <w:r w:rsidRPr="0093104E">
        <w:rPr>
          <w:rFonts w:ascii="Times New Roman" w:hAnsi="Times New Roman"/>
          <w:sz w:val="24"/>
          <w:szCs w:val="20"/>
          <w:lang w:eastAsia="ru-RU"/>
        </w:rPr>
        <w:t xml:space="preserve"> расположены в основном вдоль побережья Охотского моря. На состояние окружающей среды территорий, прилегающих непосредственно к р.п. Охотск, оказывают влияние предприятия, обеспечивающие хозяйственную деятельность и частично промышленные предприятия, сосредоточенные на данной территории.</w:t>
      </w:r>
    </w:p>
    <w:p w14:paraId="2C0C4AD7" w14:textId="0CC8083A" w:rsidR="00A70CE8" w:rsidRPr="0093104E" w:rsidRDefault="00A70CE8" w:rsidP="00A70CE8">
      <w:pPr>
        <w:keepNext/>
        <w:keepLines/>
        <w:spacing w:before="120" w:after="120"/>
        <w:jc w:val="both"/>
        <w:outlineLvl w:val="2"/>
        <w:rPr>
          <w:rFonts w:ascii="Times New Roman" w:eastAsiaTheme="majorEastAsia" w:hAnsi="Times New Roman" w:cstheme="majorBidi"/>
          <w:b/>
          <w:bCs/>
          <w:sz w:val="24"/>
          <w:szCs w:val="24"/>
        </w:rPr>
      </w:pPr>
      <w:bookmarkStart w:id="46" w:name="_Toc199941919"/>
      <w:r w:rsidRPr="0093104E">
        <w:rPr>
          <w:rFonts w:ascii="Times New Roman" w:eastAsiaTheme="majorEastAsia" w:hAnsi="Times New Roman" w:cstheme="majorBidi"/>
          <w:b/>
          <w:bCs/>
          <w:sz w:val="24"/>
          <w:szCs w:val="24"/>
        </w:rPr>
        <w:t xml:space="preserve">1.7.1 </w:t>
      </w:r>
      <w:r w:rsidRPr="0093104E">
        <w:rPr>
          <w:rFonts w:ascii="Times New Roman" w:hAnsi="Times New Roman"/>
          <w:b/>
          <w:bCs/>
          <w:sz w:val="24"/>
          <w:szCs w:val="20"/>
          <w:lang w:eastAsia="ru-RU"/>
        </w:rPr>
        <w:t>Состояние атмосферного воздуха</w:t>
      </w:r>
      <w:bookmarkEnd w:id="46"/>
    </w:p>
    <w:p w14:paraId="4F37B12D" w14:textId="77777777" w:rsidR="00A70CE8" w:rsidRPr="0093104E" w:rsidRDefault="00A70CE8" w:rsidP="00A70CE8">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Состояние атмосферного воздуха является одним из основных факторов, определяющих экологическую ситуацию и условия проживания населения.</w:t>
      </w:r>
    </w:p>
    <w:p w14:paraId="68248D13" w14:textId="2694E09E" w:rsidR="00A70CE8" w:rsidRPr="0093104E" w:rsidRDefault="00A70CE8" w:rsidP="00A70CE8">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Суммарные выбросы загрязняющих веществ на территории Хабаровского каря в 2022 г. (от стационарных и передвижных источников) составили 205,403 тыс. т, в том числе: твердых веществ – 39,916 тыс. т, диоксида серы – 20,723 тыс. т, оксида углерода – 59,276 тыс. т, оксидов азота – 52,529 тыс. т, углеводороды (с учетом ЛОС) – 31,678 тыс. т.</w:t>
      </w:r>
    </w:p>
    <w:p w14:paraId="4D849482" w14:textId="77777777" w:rsidR="00A70CE8" w:rsidRPr="0093104E" w:rsidRDefault="00A70CE8" w:rsidP="00A70CE8">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 xml:space="preserve">Вклад в загрязнение атмосферного воздуха от стационарных источников составляет 61 %, вклад автотранспорта в суммарные выбросы в атмосферу - 29 %. </w:t>
      </w:r>
    </w:p>
    <w:p w14:paraId="3A4DD017" w14:textId="6B10A6A2" w:rsidR="00A70CE8" w:rsidRPr="0093104E" w:rsidRDefault="00A70CE8" w:rsidP="00A70CE8">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 xml:space="preserve">Основной вклад в суммарные выбросы загрязняющих веществ от стационарных источников вносили предприятия следующих видов экономической деятельности: производство металлургическое, добыча металлических руд, производство кокса и нефтепродуктов, обеспечение электрической энергией, газом и паром. Ведущими источниками загрязнения атмосферного воздуха в крае являются предприятия по производству электроэнергии, газа и воды, топливной промышленности, транспорт, котельные. </w:t>
      </w:r>
    </w:p>
    <w:p w14:paraId="592D1DEA" w14:textId="77777777" w:rsidR="007023E7" w:rsidRPr="0093104E" w:rsidRDefault="00A70CE8" w:rsidP="007023E7">
      <w:pPr>
        <w:spacing w:before="120" w:after="120" w:line="276" w:lineRule="auto"/>
        <w:jc w:val="right"/>
        <w:rPr>
          <w:rFonts w:ascii="Times New Roman" w:hAnsi="Times New Roman"/>
          <w:sz w:val="24"/>
          <w:szCs w:val="20"/>
          <w:lang w:eastAsia="ru-RU"/>
        </w:rPr>
      </w:pPr>
      <w:r w:rsidRPr="0093104E">
        <w:rPr>
          <w:rFonts w:ascii="Times New Roman" w:hAnsi="Times New Roman"/>
          <w:sz w:val="24"/>
          <w:szCs w:val="20"/>
          <w:lang w:eastAsia="ru-RU"/>
        </w:rPr>
        <w:t>Таблица 1.7</w:t>
      </w:r>
      <w:r w:rsidR="004C3AFD" w:rsidRPr="0093104E">
        <w:rPr>
          <w:rFonts w:ascii="Times New Roman" w:hAnsi="Times New Roman"/>
          <w:sz w:val="24"/>
          <w:szCs w:val="20"/>
          <w:lang w:eastAsia="ru-RU"/>
        </w:rPr>
        <w:t>.</w:t>
      </w:r>
      <w:r w:rsidRPr="0093104E">
        <w:rPr>
          <w:rFonts w:ascii="Times New Roman" w:hAnsi="Times New Roman"/>
          <w:sz w:val="24"/>
          <w:szCs w:val="20"/>
          <w:lang w:eastAsia="ru-RU"/>
        </w:rPr>
        <w:t>1</w:t>
      </w:r>
      <w:r w:rsidR="004C3AFD" w:rsidRPr="0093104E">
        <w:rPr>
          <w:rFonts w:ascii="Times New Roman" w:hAnsi="Times New Roman"/>
          <w:sz w:val="24"/>
          <w:szCs w:val="20"/>
          <w:lang w:eastAsia="ru-RU"/>
        </w:rPr>
        <w:t>-1</w:t>
      </w:r>
      <w:r w:rsidRPr="0093104E">
        <w:rPr>
          <w:rFonts w:ascii="Times New Roman" w:hAnsi="Times New Roman"/>
          <w:sz w:val="24"/>
          <w:szCs w:val="20"/>
          <w:lang w:eastAsia="ru-RU"/>
        </w:rPr>
        <w:t>.</w:t>
      </w:r>
    </w:p>
    <w:p w14:paraId="3176F1DB" w14:textId="7E6DE668" w:rsidR="00A70CE8" w:rsidRPr="0093104E" w:rsidRDefault="00A70CE8" w:rsidP="007023E7">
      <w:pPr>
        <w:spacing w:before="120" w:after="120" w:line="276" w:lineRule="auto"/>
        <w:jc w:val="center"/>
        <w:rPr>
          <w:rFonts w:ascii="Times New Roman" w:hAnsi="Times New Roman"/>
          <w:sz w:val="24"/>
          <w:szCs w:val="20"/>
          <w:lang w:eastAsia="ru-RU"/>
        </w:rPr>
      </w:pPr>
      <w:r w:rsidRPr="0093104E">
        <w:rPr>
          <w:rFonts w:ascii="Times New Roman" w:hAnsi="Times New Roman"/>
          <w:sz w:val="24"/>
          <w:szCs w:val="20"/>
          <w:lang w:eastAsia="ru-RU"/>
        </w:rPr>
        <w:t>Выбросы загрязняющих веществ в атмосферу стационарными источниками на территории Охотского округа в 2022 г., т</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56"/>
        <w:gridCol w:w="1102"/>
        <w:gridCol w:w="1172"/>
        <w:gridCol w:w="1303"/>
        <w:gridCol w:w="1517"/>
        <w:gridCol w:w="1059"/>
        <w:gridCol w:w="1059"/>
      </w:tblGrid>
      <w:tr w:rsidR="00A70CE8" w:rsidRPr="0093104E" w14:paraId="513DE357" w14:textId="77777777" w:rsidTr="002F5179">
        <w:trPr>
          <w:cantSplit/>
          <w:trHeight w:val="20"/>
          <w:tblHeader/>
          <w:jc w:val="center"/>
        </w:trPr>
        <w:tc>
          <w:tcPr>
            <w:tcW w:w="1192" w:type="pct"/>
            <w:vAlign w:val="center"/>
          </w:tcPr>
          <w:p w14:paraId="31D11212" w14:textId="77777777" w:rsidR="00A70CE8" w:rsidRPr="0093104E" w:rsidRDefault="00A70CE8" w:rsidP="00A70CE8">
            <w:pPr>
              <w:widowControl w:val="0"/>
              <w:spacing w:line="240" w:lineRule="auto"/>
              <w:ind w:firstLine="0"/>
              <w:jc w:val="center"/>
              <w:rPr>
                <w:rFonts w:ascii="Times New Roman" w:hAnsi="Times New Roman"/>
                <w:b/>
                <w:bCs/>
                <w:sz w:val="20"/>
                <w:szCs w:val="20"/>
                <w:lang w:eastAsia="ru-RU" w:bidi="ru-RU"/>
              </w:rPr>
            </w:pPr>
            <w:r w:rsidRPr="0093104E">
              <w:rPr>
                <w:rFonts w:ascii="Times New Roman" w:hAnsi="Times New Roman"/>
                <w:b/>
                <w:bCs/>
                <w:sz w:val="20"/>
                <w:szCs w:val="20"/>
                <w:lang w:eastAsia="ru-RU" w:bidi="ru-RU"/>
              </w:rPr>
              <w:lastRenderedPageBreak/>
              <w:t xml:space="preserve">Субъект, муниципальное образование </w:t>
            </w:r>
          </w:p>
        </w:tc>
        <w:tc>
          <w:tcPr>
            <w:tcW w:w="582" w:type="pct"/>
            <w:vAlign w:val="center"/>
          </w:tcPr>
          <w:p w14:paraId="3CAF1448" w14:textId="77777777" w:rsidR="00A70CE8" w:rsidRPr="0093104E" w:rsidRDefault="00A70CE8" w:rsidP="00A70CE8">
            <w:pPr>
              <w:widowControl w:val="0"/>
              <w:spacing w:line="240" w:lineRule="auto"/>
              <w:ind w:firstLine="0"/>
              <w:jc w:val="center"/>
              <w:rPr>
                <w:rFonts w:ascii="Times New Roman" w:hAnsi="Times New Roman"/>
                <w:b/>
                <w:bCs/>
                <w:sz w:val="20"/>
                <w:szCs w:val="20"/>
                <w:lang w:eastAsia="ru-RU" w:bidi="ru-RU"/>
              </w:rPr>
            </w:pPr>
            <w:r w:rsidRPr="0093104E">
              <w:rPr>
                <w:rFonts w:ascii="Times New Roman" w:hAnsi="Times New Roman"/>
                <w:b/>
                <w:bCs/>
                <w:sz w:val="20"/>
                <w:szCs w:val="20"/>
                <w:lang w:eastAsia="ru-RU" w:bidi="ru-RU"/>
              </w:rPr>
              <w:t>Выбрасы</w:t>
            </w:r>
            <w:r w:rsidRPr="0093104E">
              <w:rPr>
                <w:rFonts w:ascii="Times New Roman" w:hAnsi="Times New Roman"/>
                <w:b/>
                <w:bCs/>
                <w:sz w:val="20"/>
                <w:szCs w:val="20"/>
                <w:lang w:eastAsia="ru-RU" w:bidi="ru-RU"/>
              </w:rPr>
              <w:softHyphen/>
              <w:t>вается без очистки - всего</w:t>
            </w:r>
          </w:p>
        </w:tc>
        <w:tc>
          <w:tcPr>
            <w:tcW w:w="619" w:type="pct"/>
            <w:vAlign w:val="center"/>
          </w:tcPr>
          <w:p w14:paraId="23A9DC89" w14:textId="77777777" w:rsidR="00A70CE8" w:rsidRPr="0093104E" w:rsidRDefault="00A70CE8" w:rsidP="00A70CE8">
            <w:pPr>
              <w:widowControl w:val="0"/>
              <w:spacing w:line="240" w:lineRule="auto"/>
              <w:ind w:firstLine="0"/>
              <w:jc w:val="center"/>
              <w:rPr>
                <w:rFonts w:ascii="Times New Roman" w:hAnsi="Times New Roman"/>
                <w:b/>
                <w:bCs/>
                <w:sz w:val="20"/>
                <w:szCs w:val="20"/>
                <w:lang w:eastAsia="ru-RU" w:bidi="ru-RU"/>
              </w:rPr>
            </w:pPr>
            <w:r w:rsidRPr="0093104E">
              <w:rPr>
                <w:rFonts w:ascii="Times New Roman" w:hAnsi="Times New Roman"/>
                <w:b/>
                <w:bCs/>
                <w:sz w:val="20"/>
                <w:szCs w:val="20"/>
                <w:lang w:eastAsia="ru-RU" w:bidi="ru-RU"/>
              </w:rPr>
              <w:t>В т.ч. от организо</w:t>
            </w:r>
            <w:r w:rsidRPr="0093104E">
              <w:rPr>
                <w:rFonts w:ascii="Times New Roman" w:hAnsi="Times New Roman"/>
                <w:b/>
                <w:bCs/>
                <w:sz w:val="20"/>
                <w:szCs w:val="20"/>
                <w:lang w:eastAsia="ru-RU" w:bidi="ru-RU"/>
              </w:rPr>
              <w:softHyphen/>
              <w:t>ванных источников</w:t>
            </w:r>
          </w:p>
        </w:tc>
        <w:tc>
          <w:tcPr>
            <w:tcW w:w="688" w:type="pct"/>
            <w:vAlign w:val="center"/>
          </w:tcPr>
          <w:p w14:paraId="467E2718" w14:textId="77777777" w:rsidR="00A70CE8" w:rsidRPr="0093104E" w:rsidRDefault="00A70CE8" w:rsidP="00A70CE8">
            <w:pPr>
              <w:widowControl w:val="0"/>
              <w:spacing w:line="240" w:lineRule="auto"/>
              <w:ind w:firstLine="0"/>
              <w:jc w:val="center"/>
              <w:rPr>
                <w:rFonts w:ascii="Times New Roman" w:hAnsi="Times New Roman"/>
                <w:b/>
                <w:bCs/>
                <w:sz w:val="20"/>
                <w:szCs w:val="20"/>
                <w:lang w:eastAsia="ru-RU" w:bidi="ru-RU"/>
              </w:rPr>
            </w:pPr>
            <w:r w:rsidRPr="0093104E">
              <w:rPr>
                <w:rFonts w:ascii="Times New Roman" w:hAnsi="Times New Roman"/>
                <w:b/>
                <w:bCs/>
                <w:sz w:val="20"/>
                <w:szCs w:val="20"/>
                <w:lang w:eastAsia="ru-RU" w:bidi="ru-RU"/>
              </w:rPr>
              <w:t>Поступило на очистные сооружения загрязня</w:t>
            </w:r>
            <w:r w:rsidRPr="0093104E">
              <w:rPr>
                <w:rFonts w:ascii="Times New Roman" w:hAnsi="Times New Roman"/>
                <w:b/>
                <w:bCs/>
                <w:sz w:val="20"/>
                <w:szCs w:val="20"/>
                <w:lang w:eastAsia="ru-RU" w:bidi="ru-RU"/>
              </w:rPr>
              <w:softHyphen/>
              <w:t>ющих веществ - всего</w:t>
            </w:r>
          </w:p>
        </w:tc>
        <w:tc>
          <w:tcPr>
            <w:tcW w:w="801" w:type="pct"/>
            <w:vAlign w:val="center"/>
          </w:tcPr>
          <w:p w14:paraId="70AEADD1" w14:textId="77777777" w:rsidR="00A70CE8" w:rsidRPr="0093104E" w:rsidRDefault="00A70CE8" w:rsidP="00A70CE8">
            <w:pPr>
              <w:widowControl w:val="0"/>
              <w:spacing w:line="240" w:lineRule="auto"/>
              <w:ind w:firstLine="0"/>
              <w:jc w:val="center"/>
              <w:rPr>
                <w:rFonts w:ascii="Times New Roman" w:hAnsi="Times New Roman"/>
                <w:b/>
                <w:bCs/>
                <w:sz w:val="20"/>
                <w:szCs w:val="20"/>
                <w:lang w:eastAsia="ru-RU" w:bidi="ru-RU"/>
              </w:rPr>
            </w:pPr>
            <w:r w:rsidRPr="0093104E">
              <w:rPr>
                <w:rFonts w:ascii="Times New Roman" w:hAnsi="Times New Roman"/>
                <w:b/>
                <w:bCs/>
                <w:sz w:val="20"/>
                <w:szCs w:val="20"/>
                <w:lang w:eastAsia="ru-RU" w:bidi="ru-RU"/>
              </w:rPr>
              <w:t>Из поступивших на очистку - уловлено и обезвре</w:t>
            </w:r>
            <w:r w:rsidRPr="0093104E">
              <w:rPr>
                <w:rFonts w:ascii="Times New Roman" w:hAnsi="Times New Roman"/>
                <w:b/>
                <w:bCs/>
                <w:sz w:val="20"/>
                <w:szCs w:val="20"/>
                <w:lang w:eastAsia="ru-RU" w:bidi="ru-RU"/>
              </w:rPr>
              <w:softHyphen/>
              <w:t>жено - всего</w:t>
            </w:r>
          </w:p>
        </w:tc>
        <w:tc>
          <w:tcPr>
            <w:tcW w:w="559" w:type="pct"/>
            <w:vAlign w:val="center"/>
          </w:tcPr>
          <w:p w14:paraId="784F0C8E" w14:textId="77777777" w:rsidR="00A70CE8" w:rsidRPr="0093104E" w:rsidRDefault="00A70CE8" w:rsidP="00A70CE8">
            <w:pPr>
              <w:widowControl w:val="0"/>
              <w:spacing w:line="240" w:lineRule="auto"/>
              <w:ind w:firstLine="0"/>
              <w:jc w:val="center"/>
              <w:rPr>
                <w:rFonts w:ascii="Times New Roman" w:hAnsi="Times New Roman"/>
                <w:b/>
                <w:bCs/>
                <w:sz w:val="20"/>
                <w:szCs w:val="20"/>
                <w:lang w:eastAsia="ru-RU" w:bidi="ru-RU"/>
              </w:rPr>
            </w:pPr>
            <w:r w:rsidRPr="0093104E">
              <w:rPr>
                <w:rFonts w:ascii="Times New Roman" w:hAnsi="Times New Roman"/>
                <w:b/>
                <w:bCs/>
                <w:sz w:val="20"/>
                <w:szCs w:val="20"/>
                <w:lang w:eastAsia="ru-RU" w:bidi="ru-RU"/>
              </w:rPr>
              <w:t>Из них утилизи</w:t>
            </w:r>
            <w:r w:rsidRPr="0093104E">
              <w:rPr>
                <w:rFonts w:ascii="Times New Roman" w:hAnsi="Times New Roman"/>
                <w:b/>
                <w:bCs/>
                <w:sz w:val="20"/>
                <w:szCs w:val="20"/>
                <w:lang w:eastAsia="ru-RU" w:bidi="ru-RU"/>
              </w:rPr>
              <w:softHyphen/>
              <w:t>ровано</w:t>
            </w:r>
          </w:p>
        </w:tc>
        <w:tc>
          <w:tcPr>
            <w:tcW w:w="559" w:type="pct"/>
            <w:vAlign w:val="center"/>
          </w:tcPr>
          <w:p w14:paraId="0BA19781" w14:textId="77777777" w:rsidR="00A70CE8" w:rsidRPr="0093104E" w:rsidRDefault="00A70CE8" w:rsidP="00A70CE8">
            <w:pPr>
              <w:widowControl w:val="0"/>
              <w:spacing w:line="240" w:lineRule="auto"/>
              <w:ind w:firstLine="0"/>
              <w:jc w:val="center"/>
              <w:rPr>
                <w:rFonts w:ascii="Times New Roman" w:hAnsi="Times New Roman"/>
                <w:b/>
                <w:bCs/>
                <w:sz w:val="20"/>
                <w:szCs w:val="20"/>
                <w:lang w:eastAsia="ru-RU" w:bidi="ru-RU"/>
              </w:rPr>
            </w:pPr>
            <w:r w:rsidRPr="0093104E">
              <w:rPr>
                <w:rFonts w:ascii="Times New Roman" w:hAnsi="Times New Roman"/>
                <w:b/>
                <w:bCs/>
                <w:sz w:val="20"/>
                <w:szCs w:val="20"/>
                <w:lang w:eastAsia="ru-RU" w:bidi="ru-RU"/>
              </w:rPr>
              <w:t>Всего выбро</w:t>
            </w:r>
            <w:r w:rsidRPr="0093104E">
              <w:rPr>
                <w:rFonts w:ascii="Times New Roman" w:hAnsi="Times New Roman"/>
                <w:b/>
                <w:bCs/>
                <w:sz w:val="20"/>
                <w:szCs w:val="20"/>
                <w:lang w:eastAsia="ru-RU" w:bidi="ru-RU"/>
              </w:rPr>
              <w:softHyphen/>
              <w:t>шено в атмо</w:t>
            </w:r>
            <w:r w:rsidRPr="0093104E">
              <w:rPr>
                <w:rFonts w:ascii="Times New Roman" w:hAnsi="Times New Roman"/>
                <w:b/>
                <w:bCs/>
                <w:sz w:val="20"/>
                <w:szCs w:val="20"/>
                <w:lang w:eastAsia="ru-RU" w:bidi="ru-RU"/>
              </w:rPr>
              <w:softHyphen/>
              <w:t>сферу</w:t>
            </w:r>
          </w:p>
        </w:tc>
      </w:tr>
      <w:tr w:rsidR="00A70CE8" w:rsidRPr="0093104E" w14:paraId="5825331D" w14:textId="77777777" w:rsidTr="002F5179">
        <w:trPr>
          <w:cantSplit/>
          <w:trHeight w:val="20"/>
          <w:jc w:val="center"/>
        </w:trPr>
        <w:tc>
          <w:tcPr>
            <w:tcW w:w="1192" w:type="pct"/>
            <w:vAlign w:val="center"/>
          </w:tcPr>
          <w:p w14:paraId="7202330A" w14:textId="77777777" w:rsidR="00A70CE8" w:rsidRPr="0093104E" w:rsidRDefault="00A70CE8" w:rsidP="00A70CE8">
            <w:pPr>
              <w:spacing w:line="240" w:lineRule="auto"/>
              <w:ind w:firstLine="0"/>
              <w:rPr>
                <w:rFonts w:ascii="Times New Roman" w:hAnsi="Times New Roman"/>
                <w:sz w:val="20"/>
                <w:szCs w:val="20"/>
                <w:lang w:eastAsia="ru-RU" w:bidi="ru-RU"/>
              </w:rPr>
            </w:pPr>
            <w:r w:rsidRPr="0093104E">
              <w:rPr>
                <w:rFonts w:ascii="Times New Roman" w:hAnsi="Times New Roman"/>
                <w:sz w:val="20"/>
                <w:szCs w:val="20"/>
                <w:lang w:eastAsia="ru-RU" w:bidi="ru-RU"/>
              </w:rPr>
              <w:t>Охотский округ</w:t>
            </w:r>
          </w:p>
        </w:tc>
        <w:tc>
          <w:tcPr>
            <w:tcW w:w="582" w:type="pct"/>
            <w:vAlign w:val="center"/>
          </w:tcPr>
          <w:p w14:paraId="596CF47A" w14:textId="77777777" w:rsidR="00A70CE8" w:rsidRPr="0093104E" w:rsidRDefault="00A70CE8" w:rsidP="00A70CE8">
            <w:pPr>
              <w:spacing w:line="240" w:lineRule="auto"/>
              <w:ind w:firstLine="0"/>
              <w:jc w:val="center"/>
              <w:rPr>
                <w:rFonts w:ascii="Times New Roman" w:hAnsi="Times New Roman"/>
                <w:sz w:val="20"/>
                <w:szCs w:val="20"/>
                <w:lang w:eastAsia="ru-RU" w:bidi="ru-RU"/>
              </w:rPr>
            </w:pPr>
            <w:r w:rsidRPr="0093104E">
              <w:rPr>
                <w:rFonts w:ascii="Times New Roman" w:hAnsi="Times New Roman"/>
                <w:sz w:val="20"/>
                <w:szCs w:val="20"/>
                <w:lang w:eastAsia="ru-RU" w:bidi="ru-RU"/>
              </w:rPr>
              <w:t>3442</w:t>
            </w:r>
          </w:p>
        </w:tc>
        <w:tc>
          <w:tcPr>
            <w:tcW w:w="619" w:type="pct"/>
            <w:vAlign w:val="center"/>
          </w:tcPr>
          <w:p w14:paraId="43EBD140" w14:textId="77777777" w:rsidR="00A70CE8" w:rsidRPr="0093104E" w:rsidRDefault="00A70CE8" w:rsidP="00A70CE8">
            <w:pPr>
              <w:widowControl w:val="0"/>
              <w:spacing w:line="240" w:lineRule="auto"/>
              <w:ind w:firstLine="0"/>
              <w:jc w:val="center"/>
              <w:rPr>
                <w:rFonts w:ascii="Times New Roman" w:hAnsi="Times New Roman"/>
                <w:sz w:val="20"/>
                <w:szCs w:val="20"/>
                <w:lang w:eastAsia="ru-RU" w:bidi="ru-RU"/>
              </w:rPr>
            </w:pPr>
            <w:r w:rsidRPr="0093104E">
              <w:rPr>
                <w:rFonts w:ascii="Times New Roman" w:hAnsi="Times New Roman"/>
                <w:sz w:val="20"/>
                <w:szCs w:val="20"/>
                <w:lang w:eastAsia="ru-RU" w:bidi="ru-RU"/>
              </w:rPr>
              <w:t>2962</w:t>
            </w:r>
          </w:p>
        </w:tc>
        <w:tc>
          <w:tcPr>
            <w:tcW w:w="688" w:type="pct"/>
            <w:vAlign w:val="center"/>
          </w:tcPr>
          <w:p w14:paraId="48C7516D" w14:textId="77777777" w:rsidR="00A70CE8" w:rsidRPr="0093104E" w:rsidRDefault="00A70CE8" w:rsidP="00A70CE8">
            <w:pPr>
              <w:widowControl w:val="0"/>
              <w:spacing w:line="240" w:lineRule="auto"/>
              <w:ind w:firstLine="0"/>
              <w:jc w:val="center"/>
              <w:rPr>
                <w:rFonts w:ascii="Times New Roman" w:hAnsi="Times New Roman"/>
                <w:sz w:val="20"/>
                <w:szCs w:val="20"/>
                <w:lang w:eastAsia="ru-RU" w:bidi="ru-RU"/>
              </w:rPr>
            </w:pPr>
            <w:r w:rsidRPr="0093104E">
              <w:rPr>
                <w:rFonts w:ascii="Times New Roman" w:hAnsi="Times New Roman"/>
                <w:sz w:val="20"/>
                <w:szCs w:val="20"/>
                <w:lang w:eastAsia="ru-RU" w:bidi="ru-RU"/>
              </w:rPr>
              <w:t>1919</w:t>
            </w:r>
          </w:p>
        </w:tc>
        <w:tc>
          <w:tcPr>
            <w:tcW w:w="801" w:type="pct"/>
            <w:vAlign w:val="center"/>
          </w:tcPr>
          <w:p w14:paraId="218B9FE3" w14:textId="77777777" w:rsidR="00A70CE8" w:rsidRPr="0093104E" w:rsidRDefault="00A70CE8" w:rsidP="00A70CE8">
            <w:pPr>
              <w:widowControl w:val="0"/>
              <w:spacing w:line="240" w:lineRule="auto"/>
              <w:ind w:firstLine="0"/>
              <w:jc w:val="center"/>
              <w:rPr>
                <w:rFonts w:ascii="Times New Roman" w:hAnsi="Times New Roman"/>
                <w:sz w:val="20"/>
                <w:szCs w:val="20"/>
                <w:lang w:eastAsia="ru-RU" w:bidi="ru-RU"/>
              </w:rPr>
            </w:pPr>
            <w:r w:rsidRPr="0093104E">
              <w:rPr>
                <w:rFonts w:ascii="Times New Roman" w:hAnsi="Times New Roman"/>
                <w:sz w:val="20"/>
                <w:szCs w:val="20"/>
                <w:lang w:eastAsia="ru-RU" w:bidi="ru-RU"/>
              </w:rPr>
              <w:t>1682</w:t>
            </w:r>
          </w:p>
        </w:tc>
        <w:tc>
          <w:tcPr>
            <w:tcW w:w="559" w:type="pct"/>
            <w:vAlign w:val="center"/>
          </w:tcPr>
          <w:p w14:paraId="0481806A" w14:textId="77777777" w:rsidR="00A70CE8" w:rsidRPr="0093104E" w:rsidRDefault="00A70CE8" w:rsidP="00A70CE8">
            <w:pPr>
              <w:widowControl w:val="0"/>
              <w:spacing w:line="240" w:lineRule="auto"/>
              <w:ind w:firstLine="0"/>
              <w:jc w:val="center"/>
              <w:rPr>
                <w:rFonts w:ascii="Times New Roman" w:hAnsi="Times New Roman"/>
                <w:sz w:val="20"/>
                <w:szCs w:val="20"/>
                <w:lang w:eastAsia="ru-RU" w:bidi="ru-RU"/>
              </w:rPr>
            </w:pPr>
            <w:r w:rsidRPr="0093104E">
              <w:rPr>
                <w:rFonts w:ascii="Times New Roman" w:hAnsi="Times New Roman"/>
                <w:sz w:val="20"/>
                <w:szCs w:val="20"/>
                <w:lang w:eastAsia="ru-RU" w:bidi="ru-RU"/>
              </w:rPr>
              <w:t>1681</w:t>
            </w:r>
          </w:p>
        </w:tc>
        <w:tc>
          <w:tcPr>
            <w:tcW w:w="559" w:type="pct"/>
            <w:vAlign w:val="center"/>
          </w:tcPr>
          <w:p w14:paraId="772817C7" w14:textId="77777777" w:rsidR="00A70CE8" w:rsidRPr="0093104E" w:rsidRDefault="00A70CE8" w:rsidP="00A70CE8">
            <w:pPr>
              <w:widowControl w:val="0"/>
              <w:spacing w:line="240" w:lineRule="auto"/>
              <w:ind w:firstLine="0"/>
              <w:jc w:val="center"/>
              <w:rPr>
                <w:rFonts w:ascii="Times New Roman" w:hAnsi="Times New Roman"/>
                <w:sz w:val="20"/>
                <w:szCs w:val="20"/>
                <w:lang w:eastAsia="ru-RU" w:bidi="ru-RU"/>
              </w:rPr>
            </w:pPr>
            <w:r w:rsidRPr="0093104E">
              <w:rPr>
                <w:rFonts w:ascii="Times New Roman" w:hAnsi="Times New Roman"/>
                <w:sz w:val="20"/>
                <w:szCs w:val="20"/>
                <w:lang w:eastAsia="ru-RU" w:bidi="ru-RU"/>
              </w:rPr>
              <w:t>3680</w:t>
            </w:r>
          </w:p>
        </w:tc>
      </w:tr>
    </w:tbl>
    <w:p w14:paraId="663D62AE" w14:textId="77777777" w:rsidR="00A70CE8" w:rsidRPr="0093104E" w:rsidRDefault="00A70CE8" w:rsidP="00A70CE8">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Основные вещества, формирующие загрязнение атмосферного воздуха – бенз(а)пирен, взвешенные вещества, формальдегид, азота диоксид, углерода оксид.</w:t>
      </w:r>
    </w:p>
    <w:p w14:paraId="5BFFA8FE" w14:textId="77777777" w:rsidR="00A70CE8" w:rsidRPr="0093104E" w:rsidRDefault="00A70CE8" w:rsidP="00A70CE8">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Большое влияние на уровень загрязнения воздушного бассейна на территории Дальнего Востока оказывают климатические условия. В целом, территория отнесена к зоне высокого и очень высокого потенциала загрязнения атмосферы с особенно неблагоприятными условиями для рассеивания примесей. Высокая повторяемость приземных и приподнятых инверсий, слабых скоростей ветра, застоев затрудняет рассеивание вредных примесей и способствует их накоплению.</w:t>
      </w:r>
    </w:p>
    <w:p w14:paraId="31C66961" w14:textId="7A02F4CF" w:rsidR="00A70CE8" w:rsidRPr="0093104E" w:rsidRDefault="00A70CE8" w:rsidP="00A70CE8">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На территории Хабаровского края контроль за состоянием воздушного бассейна осуществляется на стационарных постах Государственной наблюдательной сети, функционирование которых обеспечивает Росгидромет:</w:t>
      </w:r>
    </w:p>
    <w:p w14:paraId="7E793CF9" w14:textId="77777777" w:rsidR="00A70CE8" w:rsidRPr="0093104E" w:rsidRDefault="00A70CE8" w:rsidP="00A70CE8">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Следует отметить, что влияние на уровень загрязнения атмосферного воздуха также оказывают чрезвычайные ситуации, связанные с трансграничным переносом взвешенных веществ со стороны Китая, ежегодными лесными пожарами на значительной территории Хабаровского края. По данным стационарных наблюдений в пожароопасный период уровень загрязнения основными примесями возрастает в 2-6 раз.</w:t>
      </w:r>
    </w:p>
    <w:p w14:paraId="0C2515EB" w14:textId="77777777" w:rsidR="00A70CE8" w:rsidRPr="0093104E" w:rsidRDefault="00A70CE8" w:rsidP="00A70CE8">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Кроме того, степень загрязненности атмосферного воздуха в различные сезоны зависит от приземных инверсий. В переходные сезоны (весной и осенью) устанавливается устойчивый западный перенос воздуха. Поэтому весной и осенью (апрель-май, октябрь-ноябрь) повторяемость умеренных и сильных ветров значительно увеличивается, застойных процессов не происходит и, как следствие, не накапливаются загрязняющие вещества в воздухе.</w:t>
      </w:r>
    </w:p>
    <w:p w14:paraId="05C69CC9" w14:textId="77777777" w:rsidR="00A70CE8" w:rsidRPr="0093104E" w:rsidRDefault="00A70CE8" w:rsidP="00A70CE8">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Зимой в континентальных районах (особенно в декабре-январе) преобладает антициклональный тип погоды со слабыми ветрами, инверсиями и, как следствие, туманами. Такие процессы препятствуют перемешиванию воздуха и способствуют накоплению загрязняющих веществ в приземном слое атмосферы.</w:t>
      </w:r>
    </w:p>
    <w:p w14:paraId="2F797847" w14:textId="77777777" w:rsidR="00A70CE8" w:rsidRPr="0093104E" w:rsidRDefault="00A70CE8" w:rsidP="00A70CE8">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Летом, несмотря на малоподвижность атмосферной циркуляции и частое образование туманов и инверсий в приземном слое, длительные застойные процессы, приводящие к устойчивым периодам загрязнения приземного воздуха, происходят реже. Днем термическая конвекция создает турбулентность воздуха, что приводит к рассеиванию загрязняющих веществ в приземном слое. Дожди также способствуют очищению воздуха.</w:t>
      </w:r>
    </w:p>
    <w:p w14:paraId="62080A8A" w14:textId="77777777" w:rsidR="00A70CE8" w:rsidRPr="0093104E" w:rsidRDefault="00A70CE8" w:rsidP="00A70CE8">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Число приземных инверсий зимой составляет 48-58 %, в летнее время – до 30 %. Для территории Хабаровского края характерна наибольшая повторяемость приземных инверсий в слое 0,01-0,25 км.</w:t>
      </w:r>
    </w:p>
    <w:p w14:paraId="6892A082" w14:textId="69894CA9" w:rsidR="00A70CE8" w:rsidRPr="0093104E" w:rsidRDefault="00A70CE8" w:rsidP="00A70CE8">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lastRenderedPageBreak/>
        <w:t>При штилях и слабых ветрах (0-1 м/с) наблюдается повышенный уровень загрязнения от низких источников выбросов, при скорости ветра 3-6 м/с – от высоких источников нагретых выбросов.</w:t>
      </w:r>
    </w:p>
    <w:p w14:paraId="647FEEAA" w14:textId="6D8EC215" w:rsidR="004C3AFD" w:rsidRPr="0093104E" w:rsidRDefault="004C3AFD" w:rsidP="004C3AFD">
      <w:pPr>
        <w:keepNext/>
        <w:keepLines/>
        <w:spacing w:before="120" w:after="120"/>
        <w:jc w:val="both"/>
        <w:outlineLvl w:val="2"/>
        <w:rPr>
          <w:rFonts w:ascii="Times New Roman" w:eastAsiaTheme="majorEastAsia" w:hAnsi="Times New Roman" w:cstheme="majorBidi"/>
          <w:b/>
          <w:bCs/>
          <w:sz w:val="24"/>
          <w:szCs w:val="24"/>
        </w:rPr>
      </w:pPr>
      <w:bookmarkStart w:id="47" w:name="_Toc199941920"/>
      <w:r w:rsidRPr="0093104E">
        <w:rPr>
          <w:rFonts w:ascii="Times New Roman" w:eastAsiaTheme="majorEastAsia" w:hAnsi="Times New Roman" w:cstheme="majorBidi"/>
          <w:b/>
          <w:bCs/>
          <w:sz w:val="24"/>
          <w:szCs w:val="24"/>
        </w:rPr>
        <w:t xml:space="preserve">1.7.2 </w:t>
      </w:r>
      <w:r w:rsidRPr="0093104E">
        <w:rPr>
          <w:rFonts w:ascii="Times New Roman" w:hAnsi="Times New Roman"/>
          <w:b/>
          <w:bCs/>
          <w:sz w:val="24"/>
          <w:szCs w:val="20"/>
          <w:lang w:eastAsia="ru-RU"/>
        </w:rPr>
        <w:t>Состояние земельных ресурсов</w:t>
      </w:r>
      <w:bookmarkEnd w:id="47"/>
    </w:p>
    <w:p w14:paraId="045F79DC" w14:textId="77777777" w:rsidR="004C3AFD" w:rsidRPr="0093104E" w:rsidRDefault="004C3AFD" w:rsidP="004C3AFD">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 xml:space="preserve">Почвы являются жизненно важным компонентом природной среды, неотъемлемой частью среды обитания человека, растений и животных, основой осуществления хозяйственной и иной деятельности. Почва служит геохимическим экраном любого ландшафта, в том числе и техногенного. Через нее проходят все миграционные потоки вещества (водные, воздушные), под воздействием которых она изменяется, аккумулируя эффект многолетнего антропогенного воздействия на территорию. </w:t>
      </w:r>
    </w:p>
    <w:p w14:paraId="5DD2965B" w14:textId="77777777" w:rsidR="004C3AFD" w:rsidRPr="0093104E" w:rsidRDefault="004C3AFD" w:rsidP="004C3AFD">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 xml:space="preserve">Почвы Хабаровского края подвержены значительным техногенным воздействиям, в первую очередь к ним относятся: освоение минерально-сырьевых ресурсов, размещение промышленного производства, объектов сельскохозяйственного назначения, объектов обращения с отходами производства и потребления, сброс неочищенных и недостаточно очищенных сточных вод в водные объекты и на рельеф ввиду недостаточной степени их очистки на очистных сооружениях канализации или отсутствия централизованной системы хозяйственно-бытовой и ливневой канализации. Антропогенное воздействие приводит к деградации почвенного и растительного покрова на значительных площадях Хабаровского края. </w:t>
      </w:r>
    </w:p>
    <w:p w14:paraId="72DF0C0E" w14:textId="77777777" w:rsidR="004C3AFD" w:rsidRPr="0093104E" w:rsidRDefault="004C3AFD" w:rsidP="004C3AFD">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 xml:space="preserve">При проведении мониторинга состояния земель выявляются изменения качественных характеристик состояния земель под воздействием негативных процессов. Под негативными процессами на землях подразумеваются природные и антропогенные явления направленного, векторного характера, приводящие к отрицательным изменениям состояния земель, к несоответствию состояния земельного фонда требованиям к освоению, снижению эффективности его использования, качества и ценности земель. </w:t>
      </w:r>
    </w:p>
    <w:p w14:paraId="14E6C2D6" w14:textId="71DE5D9C" w:rsidR="004C3AFD" w:rsidRPr="0093104E" w:rsidRDefault="004C3AFD" w:rsidP="004C3AFD">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К негативным процессам относятся: подтопление и затопление, переувлажнение, заболачивание, эрозия, опустынивание земель, загрязнение земель тяжелыми металлами, радионуклидами, нефтью и нефтепродуктами, другими токсичными веществами, захламление отходами производства и потребления, вырубки и гари на землях лесного фонда, образование оврагов, оползней, селевых потоков, карстовых и других процессов и явлений, влияющих на состояние земель.</w:t>
      </w:r>
    </w:p>
    <w:p w14:paraId="54D311F7" w14:textId="77777777" w:rsidR="004C3AFD" w:rsidRPr="0093104E" w:rsidRDefault="004C3AFD" w:rsidP="004C3AFD">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Одним из факторов загрязнения почв является сброс неочищенных и недостаточно очищенных сточных вод в водные объекты и на рельеф ввиду недостаточной степени их очистки на очистных сооружениях канализации или отсутствия централизованной системы хозяйственно-бытовой и ливневой канализации. В Хабаровском крае централизованную систему водоотведения имеют 87 населенных пунктов, очистные сооружения расположены только в 27, из них биологическая очистка в проектном режиме работает только на 5 очистных сооружениях, на остальных очистных сооружениях сточные воды проходят только механическую очистку или сбрасываются практически без очистки в связи с неудовлетворительным состоянием строительных конструкций и оборудования очистных сооружений.</w:t>
      </w:r>
    </w:p>
    <w:p w14:paraId="1285A628" w14:textId="575FC499" w:rsidR="00A70CE8" w:rsidRPr="0093104E" w:rsidRDefault="004C3AFD" w:rsidP="004C3AFD">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lastRenderedPageBreak/>
        <w:t>На территории населенных пунктов располагаются котельные, использующие в качестве топлива мазут и уголь. В связи с невыполнением условий хранения топлива и отходов происходит локальное загрязнение почвенного покрова территорий котельных, находящихся, как правило, вблизи жилой застройки. Для предупреждения загрязнения почв при эксплуатации котельных необходимо соблюдение санитарных правил и норм (в соответствии с СанПиН 2.1.3684-21).</w:t>
      </w:r>
    </w:p>
    <w:p w14:paraId="13434B9B" w14:textId="77777777" w:rsidR="004C3AFD" w:rsidRPr="0093104E" w:rsidRDefault="004C3AFD" w:rsidP="004C3AFD">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В течение 2022 г. на территории Хабаровского края в селитебной зоне, в зонах санитарной охраны источников водоснабжения, в местах производства растениеводческой продукции, в зоне влияния промышленных предприятий Управлением Роспотребнадзора по Хабаровскому краю было отобрано и исследовано 639 проб почвы.</w:t>
      </w:r>
    </w:p>
    <w:p w14:paraId="46D848E0" w14:textId="17B833C2" w:rsidR="00A70CE8" w:rsidRPr="0093104E" w:rsidRDefault="004C3AFD" w:rsidP="004C3AFD">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За период 2018-2022 гг. доля проб почвы, не отвечающих гигиеническим нормативам по санитарно-химическим показателям, снизилась на 3,4 %, по микробиологическим показателям увеличилась на 16,1 %.</w:t>
      </w:r>
    </w:p>
    <w:p w14:paraId="224742E2" w14:textId="77777777" w:rsidR="007023E7" w:rsidRPr="0093104E" w:rsidRDefault="004C3AFD" w:rsidP="007023E7">
      <w:pPr>
        <w:spacing w:before="120" w:after="120" w:line="276" w:lineRule="auto"/>
        <w:jc w:val="right"/>
        <w:rPr>
          <w:rFonts w:ascii="Times New Roman" w:hAnsi="Times New Roman"/>
          <w:sz w:val="24"/>
          <w:szCs w:val="24"/>
          <w:lang w:eastAsia="ru-RU"/>
        </w:rPr>
      </w:pPr>
      <w:r w:rsidRPr="0093104E">
        <w:rPr>
          <w:rFonts w:ascii="Times New Roman" w:hAnsi="Times New Roman"/>
          <w:sz w:val="24"/>
          <w:szCs w:val="24"/>
          <w:lang w:eastAsia="ru-RU"/>
        </w:rPr>
        <w:t>Таблица 1.7.2-1.</w:t>
      </w:r>
    </w:p>
    <w:p w14:paraId="4995E39E" w14:textId="0E991856" w:rsidR="004C3AFD" w:rsidRPr="0093104E" w:rsidRDefault="004C3AFD" w:rsidP="004C3AFD">
      <w:pPr>
        <w:spacing w:before="120" w:after="120" w:line="276" w:lineRule="auto"/>
        <w:jc w:val="center"/>
        <w:rPr>
          <w:rFonts w:ascii="Times New Roman" w:hAnsi="Times New Roman"/>
          <w:sz w:val="24"/>
          <w:szCs w:val="24"/>
          <w:lang w:eastAsia="ru-RU"/>
        </w:rPr>
      </w:pPr>
      <w:r w:rsidRPr="0093104E">
        <w:rPr>
          <w:rFonts w:ascii="Times New Roman" w:hAnsi="Times New Roman"/>
          <w:sz w:val="24"/>
          <w:szCs w:val="24"/>
          <w:lang w:eastAsia="ru-RU"/>
        </w:rPr>
        <w:t>Доля проб почвы, не соответствующих гигиеническим нормативам, по микробиологическим показателям по Хабаровскому краю (%)</w:t>
      </w:r>
    </w:p>
    <w:tbl>
      <w:tblPr>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40"/>
        <w:gridCol w:w="1266"/>
        <w:gridCol w:w="1263"/>
        <w:gridCol w:w="1400"/>
        <w:gridCol w:w="1265"/>
        <w:gridCol w:w="1124"/>
      </w:tblGrid>
      <w:tr w:rsidR="004C3AFD" w:rsidRPr="0093104E" w14:paraId="727E5B4D" w14:textId="77777777" w:rsidTr="002F5179">
        <w:trPr>
          <w:trHeight w:val="20"/>
          <w:tblHeader/>
          <w:jc w:val="center"/>
        </w:trPr>
        <w:tc>
          <w:tcPr>
            <w:tcW w:w="1588" w:type="pct"/>
            <w:vMerge w:val="restart"/>
            <w:tcBorders>
              <w:top w:val="single" w:sz="4" w:space="0" w:color="auto"/>
              <w:left w:val="single" w:sz="4" w:space="0" w:color="auto"/>
              <w:bottom w:val="single" w:sz="4" w:space="0" w:color="auto"/>
              <w:right w:val="single" w:sz="4" w:space="0" w:color="auto"/>
            </w:tcBorders>
            <w:vAlign w:val="center"/>
          </w:tcPr>
          <w:p w14:paraId="164A06C8" w14:textId="77777777" w:rsidR="004C3AFD" w:rsidRPr="0093104E" w:rsidRDefault="004C3AFD" w:rsidP="004C3AFD">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Территория</w:t>
            </w:r>
          </w:p>
        </w:tc>
        <w:tc>
          <w:tcPr>
            <w:tcW w:w="3412" w:type="pct"/>
            <w:gridSpan w:val="5"/>
            <w:tcBorders>
              <w:top w:val="single" w:sz="4" w:space="0" w:color="auto"/>
              <w:left w:val="single" w:sz="4" w:space="0" w:color="auto"/>
              <w:bottom w:val="single" w:sz="4" w:space="0" w:color="auto"/>
              <w:right w:val="single" w:sz="4" w:space="0" w:color="auto"/>
            </w:tcBorders>
            <w:vAlign w:val="center"/>
          </w:tcPr>
          <w:p w14:paraId="30F2ED17" w14:textId="77777777" w:rsidR="004C3AFD" w:rsidRPr="0093104E" w:rsidRDefault="004C3AFD" w:rsidP="004C3AFD">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Доля проб почвы, не отвечающей гигиеническим нормативам,%</w:t>
            </w:r>
          </w:p>
        </w:tc>
      </w:tr>
      <w:tr w:rsidR="004C3AFD" w:rsidRPr="0093104E" w14:paraId="3DE11BD7" w14:textId="77777777" w:rsidTr="002F5179">
        <w:trPr>
          <w:trHeight w:val="20"/>
          <w:tblHeader/>
          <w:jc w:val="center"/>
        </w:trPr>
        <w:tc>
          <w:tcPr>
            <w:tcW w:w="1588" w:type="pct"/>
            <w:vMerge/>
            <w:tcBorders>
              <w:top w:val="single" w:sz="4" w:space="0" w:color="auto"/>
              <w:left w:val="single" w:sz="4" w:space="0" w:color="auto"/>
              <w:bottom w:val="single" w:sz="4" w:space="0" w:color="auto"/>
              <w:right w:val="single" w:sz="4" w:space="0" w:color="auto"/>
            </w:tcBorders>
            <w:vAlign w:val="center"/>
          </w:tcPr>
          <w:p w14:paraId="748191E7" w14:textId="77777777" w:rsidR="004C3AFD" w:rsidRPr="0093104E" w:rsidRDefault="004C3AFD" w:rsidP="004C3AFD">
            <w:pPr>
              <w:spacing w:line="240" w:lineRule="auto"/>
              <w:ind w:firstLine="0"/>
              <w:jc w:val="both"/>
              <w:rPr>
                <w:rFonts w:ascii="Times New Roman" w:hAnsi="Times New Roman"/>
                <w:sz w:val="20"/>
                <w:szCs w:val="20"/>
                <w:lang w:eastAsia="ru-RU"/>
              </w:rPr>
            </w:pPr>
          </w:p>
        </w:tc>
        <w:tc>
          <w:tcPr>
            <w:tcW w:w="684" w:type="pct"/>
            <w:tcBorders>
              <w:top w:val="single" w:sz="4" w:space="0" w:color="auto"/>
              <w:left w:val="single" w:sz="4" w:space="0" w:color="auto"/>
              <w:bottom w:val="single" w:sz="4" w:space="0" w:color="auto"/>
              <w:right w:val="single" w:sz="4" w:space="0" w:color="auto"/>
            </w:tcBorders>
            <w:vAlign w:val="center"/>
          </w:tcPr>
          <w:p w14:paraId="29C751B7" w14:textId="77777777" w:rsidR="004C3AFD" w:rsidRPr="0093104E" w:rsidRDefault="004C3AFD" w:rsidP="004C3AFD">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 xml:space="preserve">2018 г. </w:t>
            </w:r>
          </w:p>
        </w:tc>
        <w:tc>
          <w:tcPr>
            <w:tcW w:w="682" w:type="pct"/>
            <w:tcBorders>
              <w:top w:val="single" w:sz="4" w:space="0" w:color="auto"/>
              <w:left w:val="single" w:sz="4" w:space="0" w:color="auto"/>
              <w:bottom w:val="single" w:sz="4" w:space="0" w:color="auto"/>
              <w:right w:val="single" w:sz="4" w:space="0" w:color="auto"/>
            </w:tcBorders>
            <w:vAlign w:val="center"/>
          </w:tcPr>
          <w:p w14:paraId="5E96AAA0" w14:textId="77777777" w:rsidR="004C3AFD" w:rsidRPr="0093104E" w:rsidRDefault="004C3AFD" w:rsidP="004C3AFD">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2019 г.</w:t>
            </w:r>
          </w:p>
        </w:tc>
        <w:tc>
          <w:tcPr>
            <w:tcW w:w="756" w:type="pct"/>
            <w:tcBorders>
              <w:top w:val="single" w:sz="4" w:space="0" w:color="auto"/>
              <w:left w:val="single" w:sz="4" w:space="0" w:color="auto"/>
              <w:bottom w:val="single" w:sz="4" w:space="0" w:color="auto"/>
              <w:right w:val="single" w:sz="4" w:space="0" w:color="auto"/>
            </w:tcBorders>
            <w:vAlign w:val="center"/>
          </w:tcPr>
          <w:p w14:paraId="551CB176" w14:textId="77777777" w:rsidR="004C3AFD" w:rsidRPr="0093104E" w:rsidRDefault="004C3AFD" w:rsidP="004C3AFD">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2020 г.</w:t>
            </w:r>
          </w:p>
        </w:tc>
        <w:tc>
          <w:tcPr>
            <w:tcW w:w="683" w:type="pct"/>
            <w:tcBorders>
              <w:top w:val="single" w:sz="4" w:space="0" w:color="auto"/>
              <w:left w:val="single" w:sz="4" w:space="0" w:color="auto"/>
              <w:bottom w:val="single" w:sz="4" w:space="0" w:color="auto"/>
              <w:right w:val="single" w:sz="4" w:space="0" w:color="auto"/>
            </w:tcBorders>
            <w:vAlign w:val="center"/>
          </w:tcPr>
          <w:p w14:paraId="48D0E6F1" w14:textId="77777777" w:rsidR="004C3AFD" w:rsidRPr="0093104E" w:rsidRDefault="004C3AFD" w:rsidP="004C3AFD">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2021 г.</w:t>
            </w:r>
          </w:p>
        </w:tc>
        <w:tc>
          <w:tcPr>
            <w:tcW w:w="607" w:type="pct"/>
            <w:tcBorders>
              <w:top w:val="single" w:sz="4" w:space="0" w:color="auto"/>
              <w:left w:val="single" w:sz="4" w:space="0" w:color="auto"/>
              <w:bottom w:val="single" w:sz="4" w:space="0" w:color="auto"/>
              <w:right w:val="single" w:sz="4" w:space="0" w:color="auto"/>
            </w:tcBorders>
            <w:vAlign w:val="center"/>
          </w:tcPr>
          <w:p w14:paraId="113874AF" w14:textId="77777777" w:rsidR="004C3AFD" w:rsidRPr="0093104E" w:rsidRDefault="004C3AFD" w:rsidP="004C3AFD">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2022 г.</w:t>
            </w:r>
          </w:p>
        </w:tc>
      </w:tr>
      <w:tr w:rsidR="004C3AFD" w:rsidRPr="0093104E" w14:paraId="0AAA5AF0" w14:textId="77777777" w:rsidTr="002F5179">
        <w:trPr>
          <w:trHeight w:val="20"/>
          <w:jc w:val="center"/>
        </w:trPr>
        <w:tc>
          <w:tcPr>
            <w:tcW w:w="1588" w:type="pct"/>
            <w:tcBorders>
              <w:top w:val="single" w:sz="4" w:space="0" w:color="auto"/>
              <w:left w:val="single" w:sz="4" w:space="0" w:color="auto"/>
              <w:bottom w:val="single" w:sz="4" w:space="0" w:color="auto"/>
              <w:right w:val="single" w:sz="4" w:space="0" w:color="auto"/>
            </w:tcBorders>
          </w:tcPr>
          <w:p w14:paraId="4B9A4A3D" w14:textId="77777777" w:rsidR="004C3AFD" w:rsidRPr="0093104E" w:rsidRDefault="004C3AFD" w:rsidP="004C3AFD">
            <w:pPr>
              <w:spacing w:line="240" w:lineRule="auto"/>
              <w:ind w:firstLine="0"/>
              <w:jc w:val="both"/>
              <w:rPr>
                <w:rFonts w:ascii="Times New Roman" w:hAnsi="Times New Roman"/>
                <w:sz w:val="20"/>
                <w:szCs w:val="20"/>
                <w:lang w:eastAsia="ru-RU"/>
              </w:rPr>
            </w:pPr>
            <w:r w:rsidRPr="0093104E">
              <w:rPr>
                <w:rFonts w:ascii="Times New Roman" w:hAnsi="Times New Roman"/>
                <w:sz w:val="20"/>
                <w:szCs w:val="20"/>
                <w:lang w:eastAsia="ru-RU"/>
              </w:rPr>
              <w:t>Охотский округ</w:t>
            </w:r>
          </w:p>
        </w:tc>
        <w:tc>
          <w:tcPr>
            <w:tcW w:w="684" w:type="pct"/>
            <w:tcBorders>
              <w:top w:val="single" w:sz="4" w:space="0" w:color="auto"/>
              <w:left w:val="single" w:sz="4" w:space="0" w:color="auto"/>
              <w:bottom w:val="single" w:sz="4" w:space="0" w:color="auto"/>
              <w:right w:val="single" w:sz="4" w:space="0" w:color="auto"/>
            </w:tcBorders>
            <w:vAlign w:val="center"/>
          </w:tcPr>
          <w:p w14:paraId="791EDCD9" w14:textId="77777777" w:rsidR="004C3AFD" w:rsidRPr="0093104E" w:rsidRDefault="004C3AFD" w:rsidP="004C3AFD">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w:t>
            </w:r>
          </w:p>
        </w:tc>
        <w:tc>
          <w:tcPr>
            <w:tcW w:w="682" w:type="pct"/>
            <w:tcBorders>
              <w:top w:val="single" w:sz="4" w:space="0" w:color="auto"/>
              <w:left w:val="single" w:sz="4" w:space="0" w:color="auto"/>
              <w:bottom w:val="single" w:sz="4" w:space="0" w:color="auto"/>
              <w:right w:val="single" w:sz="4" w:space="0" w:color="auto"/>
            </w:tcBorders>
            <w:vAlign w:val="center"/>
          </w:tcPr>
          <w:p w14:paraId="300B771B" w14:textId="77777777" w:rsidR="004C3AFD" w:rsidRPr="0093104E" w:rsidRDefault="004C3AFD" w:rsidP="004C3AFD">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w:t>
            </w:r>
          </w:p>
        </w:tc>
        <w:tc>
          <w:tcPr>
            <w:tcW w:w="756" w:type="pct"/>
            <w:tcBorders>
              <w:top w:val="single" w:sz="4" w:space="0" w:color="auto"/>
              <w:left w:val="single" w:sz="4" w:space="0" w:color="auto"/>
              <w:bottom w:val="single" w:sz="4" w:space="0" w:color="auto"/>
              <w:right w:val="single" w:sz="4" w:space="0" w:color="auto"/>
            </w:tcBorders>
            <w:vAlign w:val="center"/>
          </w:tcPr>
          <w:p w14:paraId="42E50D77" w14:textId="77777777" w:rsidR="004C3AFD" w:rsidRPr="0093104E" w:rsidRDefault="004C3AFD" w:rsidP="004C3AFD">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w:t>
            </w:r>
          </w:p>
        </w:tc>
        <w:tc>
          <w:tcPr>
            <w:tcW w:w="683" w:type="pct"/>
            <w:tcBorders>
              <w:top w:val="single" w:sz="4" w:space="0" w:color="auto"/>
              <w:left w:val="single" w:sz="4" w:space="0" w:color="auto"/>
              <w:bottom w:val="single" w:sz="4" w:space="0" w:color="auto"/>
              <w:right w:val="single" w:sz="4" w:space="0" w:color="auto"/>
            </w:tcBorders>
            <w:vAlign w:val="center"/>
          </w:tcPr>
          <w:p w14:paraId="68427315" w14:textId="77777777" w:rsidR="004C3AFD" w:rsidRPr="0093104E" w:rsidRDefault="004C3AFD" w:rsidP="004C3AFD">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8,33</w:t>
            </w:r>
          </w:p>
        </w:tc>
        <w:tc>
          <w:tcPr>
            <w:tcW w:w="607" w:type="pct"/>
            <w:tcBorders>
              <w:top w:val="single" w:sz="4" w:space="0" w:color="auto"/>
              <w:left w:val="single" w:sz="4" w:space="0" w:color="auto"/>
              <w:bottom w:val="single" w:sz="4" w:space="0" w:color="auto"/>
              <w:right w:val="single" w:sz="4" w:space="0" w:color="auto"/>
            </w:tcBorders>
            <w:vAlign w:val="center"/>
          </w:tcPr>
          <w:p w14:paraId="5845D933" w14:textId="77777777" w:rsidR="004C3AFD" w:rsidRPr="0093104E" w:rsidRDefault="004C3AFD" w:rsidP="004C3AFD">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0</w:t>
            </w:r>
          </w:p>
        </w:tc>
      </w:tr>
    </w:tbl>
    <w:p w14:paraId="50B6F89A" w14:textId="737BAF89" w:rsidR="004C3AFD" w:rsidRPr="0093104E" w:rsidRDefault="004C3AFD" w:rsidP="004C3AFD">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 xml:space="preserve">Наиболее сильное воздействие на почву и в целом на окружающую среду оказывают свалки бытовых отходов. В </w:t>
      </w:r>
      <w:r w:rsidR="00AF169C" w:rsidRPr="0093104E">
        <w:rPr>
          <w:rFonts w:ascii="Times New Roman" w:hAnsi="Times New Roman"/>
          <w:sz w:val="24"/>
          <w:szCs w:val="20"/>
          <w:lang w:eastAsia="ru-RU"/>
        </w:rPr>
        <w:t>округе</w:t>
      </w:r>
      <w:r w:rsidRPr="0093104E">
        <w:rPr>
          <w:rFonts w:ascii="Times New Roman" w:hAnsi="Times New Roman"/>
          <w:sz w:val="24"/>
          <w:szCs w:val="20"/>
          <w:lang w:eastAsia="ru-RU"/>
        </w:rPr>
        <w:t xml:space="preserve"> функционируют 9 санкционированных свалок, расположенных вблизи населённых пунктов (р.п. Охотск, с. Новое Устье, Вострецово, Булгин, Аэропорт, Резиденция, Морской, Арка, Иня). На них располагаются твёрдые и жидкие бытовые отходы, а также смёт с территорий предприятий. Все свалки не соответствуют санитарно-гигиеническим требованиям.</w:t>
      </w:r>
    </w:p>
    <w:p w14:paraId="166C088F" w14:textId="3C239750" w:rsidR="004C3AFD" w:rsidRPr="0093104E" w:rsidRDefault="004C3AFD" w:rsidP="004C3AFD">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 xml:space="preserve">Полигон промышленных отходов и пункт переработки отходов на территории Охотского </w:t>
      </w:r>
      <w:r w:rsidR="00CC7AB7" w:rsidRPr="0093104E">
        <w:rPr>
          <w:rFonts w:ascii="Times New Roman" w:hAnsi="Times New Roman"/>
          <w:sz w:val="24"/>
          <w:szCs w:val="20"/>
          <w:lang w:eastAsia="ru-RU"/>
        </w:rPr>
        <w:t>округа</w:t>
      </w:r>
      <w:r w:rsidRPr="0093104E">
        <w:rPr>
          <w:rFonts w:ascii="Times New Roman" w:hAnsi="Times New Roman"/>
          <w:sz w:val="24"/>
          <w:szCs w:val="20"/>
          <w:lang w:eastAsia="ru-RU"/>
        </w:rPr>
        <w:t xml:space="preserve"> отсутствует.</w:t>
      </w:r>
    </w:p>
    <w:p w14:paraId="3A61811E" w14:textId="063B9B83" w:rsidR="003204F7" w:rsidRPr="0093104E" w:rsidRDefault="003204F7" w:rsidP="003204F7">
      <w:pPr>
        <w:keepNext/>
        <w:keepLines/>
        <w:spacing w:before="120" w:after="120"/>
        <w:jc w:val="both"/>
        <w:outlineLvl w:val="2"/>
        <w:rPr>
          <w:rFonts w:ascii="Times New Roman" w:eastAsiaTheme="majorEastAsia" w:hAnsi="Times New Roman" w:cstheme="majorBidi"/>
          <w:b/>
          <w:bCs/>
          <w:sz w:val="24"/>
          <w:szCs w:val="24"/>
        </w:rPr>
      </w:pPr>
      <w:bookmarkStart w:id="48" w:name="_Toc199941921"/>
      <w:r w:rsidRPr="0093104E">
        <w:rPr>
          <w:rFonts w:ascii="Times New Roman" w:eastAsiaTheme="majorEastAsia" w:hAnsi="Times New Roman" w:cstheme="majorBidi"/>
          <w:b/>
          <w:bCs/>
          <w:sz w:val="24"/>
          <w:szCs w:val="24"/>
        </w:rPr>
        <w:t>1.7.3 С</w:t>
      </w:r>
      <w:r w:rsidRPr="0093104E">
        <w:rPr>
          <w:rFonts w:ascii="Times New Roman" w:hAnsi="Times New Roman"/>
          <w:b/>
          <w:bCs/>
          <w:sz w:val="24"/>
          <w:szCs w:val="20"/>
          <w:lang w:eastAsia="ru-RU"/>
        </w:rPr>
        <w:t>остояние поверхностных вод</w:t>
      </w:r>
      <w:bookmarkEnd w:id="48"/>
    </w:p>
    <w:p w14:paraId="5D37E0AA" w14:textId="77777777" w:rsidR="00BB554B" w:rsidRPr="0093104E" w:rsidRDefault="00BB554B" w:rsidP="00BB554B">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Одной из острейших социально-значимых проблем Хабаровского края является проблема охраны и восстановления водных объектов. </w:t>
      </w:r>
    </w:p>
    <w:p w14:paraId="43B2C834" w14:textId="77777777" w:rsidR="00BB554B" w:rsidRPr="0093104E" w:rsidRDefault="00BB554B" w:rsidP="00BB554B">
      <w:pPr>
        <w:spacing w:before="120" w:after="120" w:line="276" w:lineRule="auto"/>
        <w:jc w:val="both"/>
        <w:rPr>
          <w:rFonts w:ascii="Times New Roman" w:hAnsi="Times New Roman"/>
          <w:sz w:val="24"/>
          <w:szCs w:val="24"/>
        </w:rPr>
      </w:pPr>
      <w:r w:rsidRPr="0093104E">
        <w:rPr>
          <w:rFonts w:ascii="Times New Roman" w:hAnsi="Times New Roman"/>
          <w:sz w:val="24"/>
          <w:szCs w:val="24"/>
        </w:rPr>
        <w:t>Практически во всех местах компактного проживания населения в Хабаровском крае не осталось водных объектов, степень загрязнения которых не превышала бы допустимые нормы. Наибольшую антропогенную нагрузку испытывают малые реки, которым принадлежит решающая роль в формировании водных ресурсов.</w:t>
      </w:r>
    </w:p>
    <w:p w14:paraId="3CB742B1" w14:textId="77777777" w:rsidR="00BB554B" w:rsidRPr="0093104E" w:rsidRDefault="00BB554B" w:rsidP="00BB554B">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На химический состав поверхностных вод бассейна реки Амур и его притоков продолжают оказывать влияние своеобразные природные условия, наличие сложной системы проток, рукавов и водоемов, многообразие озер, наличие рудоносных и коллекторно-дренажных вод, сточных вод золото-угледобывающих предприятий, промышленных центров, объектов коммунального хозяйства и характерные для данного периода гидрометеорологические условия. </w:t>
      </w:r>
    </w:p>
    <w:p w14:paraId="49911CE8" w14:textId="5D8644EF" w:rsidR="004C3AFD" w:rsidRPr="0093104E" w:rsidRDefault="00BB554B" w:rsidP="00BB554B">
      <w:pPr>
        <w:spacing w:before="120" w:after="120" w:line="276" w:lineRule="auto"/>
        <w:jc w:val="both"/>
        <w:rPr>
          <w:rFonts w:ascii="Times New Roman" w:hAnsi="Times New Roman"/>
          <w:sz w:val="24"/>
          <w:szCs w:val="24"/>
        </w:rPr>
      </w:pPr>
      <w:r w:rsidRPr="0093104E">
        <w:rPr>
          <w:rFonts w:ascii="Times New Roman" w:hAnsi="Times New Roman"/>
          <w:sz w:val="24"/>
          <w:szCs w:val="24"/>
        </w:rPr>
        <w:lastRenderedPageBreak/>
        <w:t>По-прежнему реки бассейна испытывают большую антропогенную нагрузку. Основными источниками загрязнения поверхностных вод бассейна Амура остаются береговые объекты речного флота, золотодобывающие предприятия и промышленные центры, угледобывающие предприятия, железнодорожный транспорт, предприятия мясной и молочной промышленности, объекты коммунального хозяйства.</w:t>
      </w:r>
    </w:p>
    <w:p w14:paraId="2BDE3131" w14:textId="77777777" w:rsidR="00BB554B" w:rsidRPr="0093104E" w:rsidRDefault="00BB554B" w:rsidP="00BB554B">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По комплексной оценке качество воды рек бассейна Охотского моря в 2022 г. отнесены к категории «загрязненная», бассейна р. Амур – от «слабо загрязненная» до «грязная», бассейна р. Уссури – «грязная», бассейна Японского моря – «загрязненная». Из наблюдаемых водных объектов на территории края «условно чистых» и «экстремально грязных» рек нет.</w:t>
      </w:r>
    </w:p>
    <w:p w14:paraId="0611E3D2" w14:textId="77777777" w:rsidR="00BB554B" w:rsidRPr="0093104E" w:rsidRDefault="00BB554B" w:rsidP="00BB554B">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Формирование химического состава поверхностных вод бассейна Амура в 2022 г., как и в предыдущие годы, происходило под влиянием своеобразных природных условий Дальнего Востока, существенно меняющимися в широком направлении под влиянием большого количества как организованных, так и неорганизованных источников загрязнения, поверхностного стока с водосборной площади как на территории Российской Федерации, так и со стороны КНР, специфического типа водного режима водных объектов и гидрометеорологической обстановки региона.</w:t>
      </w:r>
    </w:p>
    <w:p w14:paraId="775D998C" w14:textId="77777777" w:rsidR="00BB554B" w:rsidRPr="0093104E" w:rsidRDefault="00BB554B" w:rsidP="00BB554B">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В водах бассейна Амура характерными загрязняющими веществами являлись соединения железа общего, меди, марганца и алюминия, а также, трудноокисляемые органические вещества (по ХПК). Устойчивая загрязненность наблюдается азотом аммонийным. Неустойчивая загрязненность отмечалась органическими веществами (БПК5), фосфатами, соединениями цинка, молибдена и нефтепродуктами, их среднегодовые концентрации ниже 2 ПДК. На всем изучаемом участке р. Амур за весь период наблюдений фенолов летучих не обнаружено.</w:t>
      </w:r>
    </w:p>
    <w:p w14:paraId="5CD87AC8" w14:textId="77777777" w:rsidR="00BB554B" w:rsidRPr="0093104E" w:rsidRDefault="00BB554B" w:rsidP="00BB554B">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Водные объекты, либо участки рек, по комплексу основных загрязняющих веществ в 2022 г. по уменьшению степени загрязненности воды располагаются в следующий ряд:</w:t>
      </w:r>
    </w:p>
    <w:p w14:paraId="77EB2C49" w14:textId="77777777" w:rsidR="00BB554B" w:rsidRPr="0093104E" w:rsidRDefault="00BB554B" w:rsidP="00BB554B">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«грязные» – реки Амгунь, Березовая, Бира, Кия, Левая Силинка у п. Горный и у рп. Солнечный, Левый Ул, Нимелен, Подхоренок, Сита, Хор, Черная, протока Амурская;</w:t>
      </w:r>
    </w:p>
    <w:p w14:paraId="140EE05D" w14:textId="77777777" w:rsidR="00BB554B" w:rsidRPr="0093104E" w:rsidRDefault="00BB554B" w:rsidP="00BB554B">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«очень загрязненные» – р. Амур у города Хабаровск, Кичмари, Левая Силинка у г. Комсомольск-на-Амуре, Холдоми, Хурмули;</w:t>
      </w:r>
    </w:p>
    <w:p w14:paraId="19C1FC5F" w14:textId="77777777" w:rsidR="00BB554B" w:rsidRPr="0093104E" w:rsidRDefault="00BB554B" w:rsidP="00BB554B">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«загрязненные» – р. Амур у городов Амурск, Комсомольск-на-Амуре, Николаевск-на-Амуре, с. Богородское, реки Иска, Кур, Манома, Урми, Чегдомын, Тумнин;</w:t>
      </w:r>
    </w:p>
    <w:p w14:paraId="41FB7EE9" w14:textId="77777777" w:rsidR="00BB554B" w:rsidRPr="0093104E" w:rsidRDefault="00BB554B" w:rsidP="00BB554B">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«слабо загрязненные» – р. Гур.</w:t>
      </w:r>
    </w:p>
    <w:p w14:paraId="68408589" w14:textId="77777777" w:rsidR="00BB554B" w:rsidRPr="0093104E" w:rsidRDefault="00BB554B" w:rsidP="00BB554B">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 xml:space="preserve">В целом на территории Хабаровского края загрязненность соединениями марганца, железа общего, меди, цинка, алюминия практически встречалась в каждом водном объекте и имела разный уровень загрязненности по кратности превышения ПДК, что обусловлено своеобразием рельефа и климата, а также протекающими в воде процессами разрушения и растворения горных пород и минералов, частичным растворением глин и алюмосиликатов, находящихся на дне водных объектов, поступлением дождевых вод в реку с прибрежной зоны, а также с расположенных рядом заброшенных котлованов с </w:t>
      </w:r>
      <w:r w:rsidRPr="0093104E">
        <w:rPr>
          <w:rFonts w:ascii="Times New Roman" w:hAnsi="Times New Roman"/>
          <w:sz w:val="24"/>
          <w:szCs w:val="20"/>
          <w:lang w:eastAsia="ru-RU"/>
        </w:rPr>
        <w:lastRenderedPageBreak/>
        <w:t>отработанными породами, образовавшихся при добыче угля, отчасти деятельностью человека. Появление их там, где нет организованного сброса сточных вод, обусловлено природным фактором.</w:t>
      </w:r>
    </w:p>
    <w:p w14:paraId="0E4FD142" w14:textId="77777777" w:rsidR="00BB554B" w:rsidRPr="0093104E" w:rsidRDefault="00BB554B" w:rsidP="00BB554B">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Загрязнение водных объектов органическими веществами в больших количествах обусловлено сбросом коммунально-бытовых сточных вод, неорганизованными хозбытовыми стоками и стоками сельхозугодий и жилмассивов, в период снеготаяния, весеннего половодья и дождевых паводков, когда русло рек пополняется поверхностным стоком.</w:t>
      </w:r>
    </w:p>
    <w:p w14:paraId="6355234E" w14:textId="271B8774" w:rsidR="00A70CE8" w:rsidRPr="0093104E" w:rsidRDefault="00BB554B" w:rsidP="00BB554B">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Загрязненность растворенными нефтепродуктами на низком уровне, среднегодовые концентрации за весь период наблюдений составляли ниже 3 ПДК.</w:t>
      </w:r>
    </w:p>
    <w:p w14:paraId="35A84D2D" w14:textId="5096A950" w:rsidR="00853B3A" w:rsidRPr="0093104E" w:rsidRDefault="00853B3A" w:rsidP="00853B3A">
      <w:pPr>
        <w:keepNext/>
        <w:keepLines/>
        <w:spacing w:before="120" w:after="120"/>
        <w:jc w:val="both"/>
        <w:outlineLvl w:val="2"/>
        <w:rPr>
          <w:rFonts w:ascii="Times New Roman" w:eastAsiaTheme="majorEastAsia" w:hAnsi="Times New Roman" w:cstheme="majorBidi"/>
          <w:b/>
          <w:bCs/>
          <w:sz w:val="24"/>
          <w:szCs w:val="24"/>
        </w:rPr>
      </w:pPr>
      <w:bookmarkStart w:id="49" w:name="_Toc199941922"/>
      <w:r w:rsidRPr="0093104E">
        <w:rPr>
          <w:rFonts w:ascii="Times New Roman" w:eastAsiaTheme="majorEastAsia" w:hAnsi="Times New Roman" w:cstheme="majorBidi"/>
          <w:b/>
          <w:bCs/>
          <w:sz w:val="24"/>
          <w:szCs w:val="24"/>
        </w:rPr>
        <w:t xml:space="preserve">1.7.4 </w:t>
      </w:r>
      <w:r w:rsidRPr="0093104E">
        <w:rPr>
          <w:rFonts w:ascii="Times New Roman" w:hAnsi="Times New Roman"/>
          <w:b/>
          <w:sz w:val="24"/>
          <w:szCs w:val="24"/>
        </w:rPr>
        <w:t>Санитарная очистка территории</w:t>
      </w:r>
      <w:bookmarkEnd w:id="49"/>
    </w:p>
    <w:p w14:paraId="17A40CBD" w14:textId="138884DA" w:rsidR="00853B3A" w:rsidRPr="0093104E" w:rsidRDefault="00853B3A" w:rsidP="00853B3A">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 xml:space="preserve">В настоящее время с очисткой сточных вод в населенных пунктах и на производственных предприятиях Охотского </w:t>
      </w:r>
      <w:r w:rsidR="00CC7AB7" w:rsidRPr="0093104E">
        <w:rPr>
          <w:rFonts w:ascii="Times New Roman" w:hAnsi="Times New Roman"/>
          <w:sz w:val="24"/>
          <w:szCs w:val="20"/>
          <w:lang w:eastAsia="ru-RU"/>
        </w:rPr>
        <w:t>округа</w:t>
      </w:r>
      <w:r w:rsidRPr="0093104E">
        <w:rPr>
          <w:rFonts w:ascii="Times New Roman" w:hAnsi="Times New Roman"/>
          <w:sz w:val="24"/>
          <w:szCs w:val="20"/>
          <w:lang w:eastAsia="ru-RU"/>
        </w:rPr>
        <w:t xml:space="preserve"> сложилась неблагополучная ситуация. В основном, стоки направляются на примитивные очистные сооружения в виде выгребов. Всего на территории Охотского </w:t>
      </w:r>
      <w:r w:rsidR="00CC7AB7" w:rsidRPr="0093104E">
        <w:rPr>
          <w:rFonts w:ascii="Times New Roman" w:hAnsi="Times New Roman"/>
          <w:sz w:val="24"/>
          <w:szCs w:val="20"/>
          <w:lang w:eastAsia="ru-RU"/>
        </w:rPr>
        <w:t>округа</w:t>
      </w:r>
      <w:r w:rsidRPr="0093104E">
        <w:rPr>
          <w:rFonts w:ascii="Times New Roman" w:hAnsi="Times New Roman"/>
          <w:sz w:val="24"/>
          <w:szCs w:val="20"/>
          <w:lang w:eastAsia="ru-RU"/>
        </w:rPr>
        <w:t xml:space="preserve"> расположено 43 выгреба, далее стоки объёмом 10,9 тыс.м3/сут. обезвреживаются на рельефе, нанося значительный вред окружающей среде.</w:t>
      </w:r>
    </w:p>
    <w:p w14:paraId="0B896104" w14:textId="77777777" w:rsidR="00853B3A" w:rsidRPr="0093104E" w:rsidRDefault="00853B3A" w:rsidP="00853B3A">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Существующее положение характеризуется как неудовлетворительное.</w:t>
      </w:r>
    </w:p>
    <w:p w14:paraId="305B8C54" w14:textId="77777777" w:rsidR="00853B3A" w:rsidRPr="0093104E" w:rsidRDefault="00853B3A" w:rsidP="00853B3A">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Существующие очистные сооружения (с. Вострецово) требуют реконструкции и расширения в части капитальных сооружений и модернизации технологий, с обеспечением глубокой очистки стоков от солей тяжелых металлов.</w:t>
      </w:r>
    </w:p>
    <w:p w14:paraId="43233CFF" w14:textId="5DC98400" w:rsidR="00853B3A" w:rsidRPr="0093104E" w:rsidRDefault="00853B3A" w:rsidP="00853B3A">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 xml:space="preserve">Полигон промышленных отходов и пункт переработки отходов на территории Охотского </w:t>
      </w:r>
      <w:r w:rsidR="00CC7AB7" w:rsidRPr="0093104E">
        <w:rPr>
          <w:rFonts w:ascii="Times New Roman" w:hAnsi="Times New Roman"/>
          <w:sz w:val="24"/>
          <w:szCs w:val="20"/>
          <w:lang w:eastAsia="ru-RU"/>
        </w:rPr>
        <w:t>округа</w:t>
      </w:r>
      <w:r w:rsidRPr="0093104E">
        <w:rPr>
          <w:rFonts w:ascii="Times New Roman" w:hAnsi="Times New Roman"/>
          <w:sz w:val="24"/>
          <w:szCs w:val="20"/>
          <w:lang w:eastAsia="ru-RU"/>
        </w:rPr>
        <w:t xml:space="preserve"> отсутствует.</w:t>
      </w:r>
    </w:p>
    <w:p w14:paraId="2F9D5756" w14:textId="48F8D376" w:rsidR="00853B3A" w:rsidRPr="0093104E" w:rsidRDefault="00853B3A" w:rsidP="00853B3A">
      <w:pPr>
        <w:keepNext/>
        <w:keepLines/>
        <w:spacing w:before="240" w:after="240" w:line="276" w:lineRule="auto"/>
        <w:jc w:val="both"/>
        <w:outlineLvl w:val="1"/>
        <w:rPr>
          <w:rFonts w:ascii="Times New Roman" w:eastAsiaTheme="majorEastAsia" w:hAnsi="Times New Roman"/>
          <w:b/>
          <w:bCs/>
          <w:iCs/>
          <w:color w:val="2F5496" w:themeColor="accent1" w:themeShade="BF"/>
          <w:sz w:val="26"/>
          <w:szCs w:val="26"/>
        </w:rPr>
      </w:pPr>
      <w:bookmarkStart w:id="50" w:name="_Toc143811898"/>
      <w:bookmarkStart w:id="51" w:name="_Toc199941923"/>
      <w:r w:rsidRPr="0093104E">
        <w:rPr>
          <w:rFonts w:ascii="Times New Roman" w:eastAsiaTheme="majorEastAsia" w:hAnsi="Times New Roman"/>
          <w:b/>
          <w:bCs/>
          <w:iCs/>
          <w:sz w:val="26"/>
          <w:szCs w:val="26"/>
        </w:rPr>
        <w:t>1.8. Зоны с особыми условиями использования территории</w:t>
      </w:r>
      <w:bookmarkEnd w:id="50"/>
      <w:bookmarkEnd w:id="51"/>
    </w:p>
    <w:p w14:paraId="18B8834A" w14:textId="7ADB886C" w:rsidR="00793CA6" w:rsidRPr="0093104E" w:rsidRDefault="00793CA6" w:rsidP="00793CA6">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В соответствии со ст. 105 Земельного кодекса Российской Федерации к зонам с особыми условиями использования территорий, определяющим ограничения использования территории в границах округа, относятся следующие:</w:t>
      </w:r>
    </w:p>
    <w:p w14:paraId="79917849" w14:textId="77777777" w:rsidR="00793CA6" w:rsidRPr="0093104E" w:rsidRDefault="00793CA6" w:rsidP="00793CA6">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санитарно-защитные зоны;</w:t>
      </w:r>
    </w:p>
    <w:p w14:paraId="7B36072A" w14:textId="77777777" w:rsidR="00793CA6" w:rsidRPr="0093104E" w:rsidRDefault="00793CA6" w:rsidP="00793CA6">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 xml:space="preserve">водоохранные зоны </w:t>
      </w:r>
    </w:p>
    <w:p w14:paraId="6897E812" w14:textId="43193D78" w:rsidR="00793CA6" w:rsidRPr="0093104E" w:rsidRDefault="00793CA6" w:rsidP="00793CA6">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прибрежные защитные полосы;</w:t>
      </w:r>
    </w:p>
    <w:p w14:paraId="1C5D270E" w14:textId="7CA68400" w:rsidR="006D2C80" w:rsidRPr="0093104E" w:rsidRDefault="00793CA6" w:rsidP="008775D1">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зоны затопления и подтопления;</w:t>
      </w:r>
    </w:p>
    <w:p w14:paraId="17F5842C" w14:textId="7FF70880" w:rsidR="008775D1" w:rsidRPr="0093104E" w:rsidRDefault="008775D1" w:rsidP="008775D1">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Иные зоны с особыми условиями использования;</w:t>
      </w:r>
    </w:p>
    <w:p w14:paraId="43FC679D" w14:textId="0CD5B9CF" w:rsidR="00793CA6" w:rsidRPr="0093104E" w:rsidRDefault="00793CA6" w:rsidP="00793CA6">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приаэродромные территории</w:t>
      </w:r>
      <w:r w:rsidR="00B63CD8" w:rsidRPr="0093104E">
        <w:rPr>
          <w:rFonts w:ascii="Times New Roman" w:hAnsi="Times New Roman"/>
          <w:sz w:val="24"/>
          <w:szCs w:val="20"/>
          <w:lang w:eastAsia="ru-RU"/>
        </w:rPr>
        <w:t>.</w:t>
      </w:r>
    </w:p>
    <w:p w14:paraId="50CD8050" w14:textId="77777777" w:rsidR="00793CA6" w:rsidRPr="0093104E" w:rsidRDefault="00793CA6" w:rsidP="00793CA6">
      <w:pPr>
        <w:tabs>
          <w:tab w:val="left" w:pos="993"/>
        </w:tabs>
        <w:suppressAutoHyphens/>
        <w:spacing w:before="120" w:after="120" w:line="276" w:lineRule="auto"/>
        <w:jc w:val="both"/>
        <w:rPr>
          <w:rFonts w:ascii="Times New Roman" w:hAnsi="Times New Roman"/>
          <w:b/>
          <w:sz w:val="24"/>
          <w:szCs w:val="24"/>
          <w:lang w:eastAsia="zh-CN"/>
        </w:rPr>
      </w:pPr>
      <w:r w:rsidRPr="0093104E">
        <w:rPr>
          <w:rFonts w:ascii="Times New Roman" w:hAnsi="Times New Roman"/>
          <w:b/>
          <w:sz w:val="24"/>
          <w:szCs w:val="24"/>
          <w:lang w:eastAsia="zh-CN"/>
        </w:rPr>
        <w:t>Санитарно-защитные зоны</w:t>
      </w:r>
    </w:p>
    <w:p w14:paraId="76C0618A" w14:textId="77777777" w:rsidR="00793CA6" w:rsidRPr="0093104E" w:rsidRDefault="00793CA6" w:rsidP="00793CA6">
      <w:pPr>
        <w:suppressAutoHyphens/>
        <w:spacing w:before="120" w:after="120" w:line="276" w:lineRule="auto"/>
        <w:jc w:val="both"/>
        <w:rPr>
          <w:rFonts w:ascii="Times New Roman" w:hAnsi="Times New Roman"/>
          <w:sz w:val="24"/>
          <w:szCs w:val="24"/>
          <w:lang w:eastAsia="zh-CN"/>
        </w:rPr>
      </w:pPr>
      <w:r w:rsidRPr="0093104E">
        <w:rPr>
          <w:rFonts w:ascii="Times New Roman" w:hAnsi="Times New Roman"/>
          <w:sz w:val="24"/>
          <w:szCs w:val="24"/>
          <w:lang w:eastAsia="zh-CN"/>
        </w:rPr>
        <w:t xml:space="preserve">В соответствии с Федеральным законом «О санитарно-эпидемиологическом благополучии населения» от 30.03.1999 № 52-ФЗ при планировке и застройке городских и сельских поселений должно предусматриваться создание благоприятных условий для </w:t>
      </w:r>
      <w:r w:rsidRPr="0093104E">
        <w:rPr>
          <w:rFonts w:ascii="Times New Roman" w:hAnsi="Times New Roman"/>
          <w:sz w:val="24"/>
          <w:szCs w:val="24"/>
          <w:lang w:eastAsia="zh-CN"/>
        </w:rPr>
        <w:lastRenderedPageBreak/>
        <w:t xml:space="preserve">жизни и здоровья населения путём комплексного благоустройства городских и сельских поселений и реализации иных мер по предупреждению и устранению вредного воздействия на человека факторов среды обитания. В целях обеспечения безопасности населения вокруг </w:t>
      </w:r>
      <w:bookmarkStart w:id="52" w:name="_Hlk129704256"/>
      <w:r w:rsidRPr="0093104E">
        <w:rPr>
          <w:rFonts w:ascii="Times New Roman" w:hAnsi="Times New Roman"/>
          <w:sz w:val="24"/>
          <w:szCs w:val="24"/>
          <w:lang w:eastAsia="zh-CN"/>
        </w:rPr>
        <w:t>объектов и производств, являющихся источниками воздействия на среду обитания и здоровье человека</w:t>
      </w:r>
      <w:bookmarkEnd w:id="52"/>
      <w:r w:rsidRPr="0093104E">
        <w:rPr>
          <w:rFonts w:ascii="Times New Roman" w:hAnsi="Times New Roman"/>
          <w:sz w:val="24"/>
          <w:szCs w:val="24"/>
          <w:lang w:eastAsia="zh-CN"/>
        </w:rPr>
        <w:t>, устанавливается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как до значений, установленных гигиеническими нормативами, так и до величин приемлемого риска для здоровья населения. Размер санитарно-защитной зоны должен обеспечивать снижение загрязнения атмосферного воздуха до уровня не выше предельно допустимых концентраций и уровней физического воздействия (ПДУ) на границе СЗЗ и за ее пределами; отсутствие негативного воздействия объекта на состояние здоровья населения, проживающего за пределами СЗЗ, устанавливаемого современными методами исследований.</w:t>
      </w:r>
    </w:p>
    <w:p w14:paraId="4D6ADB3A" w14:textId="77777777" w:rsidR="00793CA6" w:rsidRPr="0093104E" w:rsidRDefault="00793CA6" w:rsidP="00793CA6">
      <w:pPr>
        <w:suppressAutoHyphens/>
        <w:spacing w:before="120" w:after="120" w:line="276" w:lineRule="auto"/>
        <w:jc w:val="both"/>
        <w:rPr>
          <w:rFonts w:ascii="Times New Roman" w:hAnsi="Times New Roman"/>
          <w:sz w:val="24"/>
          <w:szCs w:val="24"/>
          <w:lang w:eastAsia="zh-CN"/>
        </w:rPr>
      </w:pPr>
      <w:r w:rsidRPr="0093104E">
        <w:rPr>
          <w:rFonts w:ascii="Times New Roman" w:hAnsi="Times New Roman"/>
          <w:sz w:val="24"/>
          <w:szCs w:val="24"/>
          <w:lang w:eastAsia="zh-CN"/>
        </w:rPr>
        <w:t xml:space="preserve">С 01.01.2025 СанПиН 2.2.1/2.1.1.1200-03 «Санитарно-защитные зоны и санитарная классификация предприятий, сооружений и иных объектов», регламентирующий установление санитарно-защитных зон, утрачивает свое действие. Согласно пункта 13 статьи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с 01.01.2025 определенные в соответствии с требованиями законодательства в области обеспечения санитарно-эпидемиологического благополучия населения ориентировочные, расчетные (предварительные) санитарно-защитные зоны прекращают существование, а ограничения использования земельных участков в них не действуют. Собственники зданий, сооружений, в отношении которых были определены ориентировочные, расчетные (предварительные) санитарно-защитные зоны, до 01.10.2024 обязаны обратиться в органы государственной власти, уполномоченные на принятие решений об установлении санитарно-защитных зон, с заявлениями об установлении санитарно-защитных зон или о прекращении существования ориентировочных, расчетных (предварительных) санитарно-защитных зон с приложением документов, предусмотренных положением о санитарно-защитной зоне. </w:t>
      </w:r>
    </w:p>
    <w:p w14:paraId="17690FB9" w14:textId="77777777" w:rsidR="00793CA6" w:rsidRPr="0093104E" w:rsidRDefault="00793CA6" w:rsidP="00793CA6">
      <w:pPr>
        <w:suppressAutoHyphens/>
        <w:spacing w:before="120" w:after="120" w:line="276" w:lineRule="auto"/>
        <w:jc w:val="both"/>
        <w:rPr>
          <w:rFonts w:ascii="Times New Roman" w:hAnsi="Times New Roman"/>
          <w:sz w:val="24"/>
          <w:szCs w:val="24"/>
          <w:lang w:eastAsia="zh-CN"/>
        </w:rPr>
      </w:pPr>
      <w:r w:rsidRPr="0093104E">
        <w:rPr>
          <w:rFonts w:ascii="Times New Roman" w:hAnsi="Times New Roman"/>
          <w:sz w:val="24"/>
          <w:szCs w:val="24"/>
          <w:lang w:eastAsia="zh-CN"/>
        </w:rPr>
        <w:t>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утверждёнными Постановлением Правительства Российской Федерации от 03.03.2018 № 222,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348CE2E8" w14:textId="77777777" w:rsidR="00793CA6" w:rsidRPr="0093104E" w:rsidRDefault="00793CA6" w:rsidP="00793CA6">
      <w:pPr>
        <w:suppressAutoHyphens/>
        <w:spacing w:before="120" w:after="120" w:line="276" w:lineRule="auto"/>
        <w:jc w:val="both"/>
        <w:rPr>
          <w:rFonts w:ascii="Times New Roman" w:hAnsi="Times New Roman"/>
          <w:sz w:val="24"/>
          <w:szCs w:val="24"/>
          <w:lang w:eastAsia="zh-CN"/>
        </w:rPr>
      </w:pPr>
      <w:r w:rsidRPr="0093104E">
        <w:rPr>
          <w:rFonts w:ascii="Times New Roman" w:hAnsi="Times New Roman"/>
          <w:sz w:val="24"/>
          <w:szCs w:val="24"/>
          <w:lang w:eastAsia="zh-CN"/>
        </w:rPr>
        <w:t xml:space="preserve">Согласно указанному выше Постановлению Правительства Российской Федерации от 03.03.2018 № 222 решение об установлении (изменении, прекращении существования) санитарно-защитной зоны принимается в зависимости от санитарной классификации объекта Федеральной службой по надзору в сфере защиты прав потребителей и благополучия человека (Роспотребнадзором) или ее территориальными органами. </w:t>
      </w:r>
    </w:p>
    <w:p w14:paraId="1BE9A8B0" w14:textId="77777777" w:rsidR="00793CA6" w:rsidRPr="0093104E" w:rsidRDefault="00793CA6" w:rsidP="00793CA6">
      <w:pPr>
        <w:suppressAutoHyphens/>
        <w:spacing w:before="120" w:after="120" w:line="276" w:lineRule="auto"/>
        <w:jc w:val="both"/>
        <w:rPr>
          <w:rFonts w:ascii="Times New Roman" w:hAnsi="Times New Roman"/>
          <w:sz w:val="24"/>
          <w:szCs w:val="24"/>
          <w:lang w:eastAsia="zh-CN"/>
        </w:rPr>
      </w:pPr>
      <w:r w:rsidRPr="0093104E">
        <w:rPr>
          <w:rFonts w:ascii="Times New Roman" w:hAnsi="Times New Roman"/>
          <w:sz w:val="24"/>
          <w:szCs w:val="24"/>
          <w:lang w:eastAsia="zh-CN"/>
        </w:rPr>
        <w:lastRenderedPageBreak/>
        <w:t xml:space="preserve">В соответствии со ст. 12 Федерального закона «О санитарно-эпидемиологическом благополучии населения» от 30.03.1999 № 52-ФЗ санитарно-защитные зоны устанавливаются федеральным органом исполнительной власти, осуществляющим федеральный государственный санитарно-эпидемиологический надзор. </w:t>
      </w:r>
    </w:p>
    <w:p w14:paraId="6DF92992" w14:textId="77777777" w:rsidR="00793CA6" w:rsidRPr="0093104E" w:rsidRDefault="00793CA6" w:rsidP="00793CA6">
      <w:pPr>
        <w:suppressAutoHyphens/>
        <w:spacing w:before="120" w:after="120" w:line="276" w:lineRule="auto"/>
        <w:jc w:val="both"/>
        <w:rPr>
          <w:rFonts w:ascii="Times New Roman" w:hAnsi="Times New Roman"/>
          <w:sz w:val="24"/>
          <w:szCs w:val="24"/>
          <w:lang w:eastAsia="zh-CN"/>
        </w:rPr>
      </w:pPr>
      <w:r w:rsidRPr="0093104E">
        <w:rPr>
          <w:rFonts w:ascii="Times New Roman" w:hAnsi="Times New Roman"/>
          <w:sz w:val="24"/>
          <w:szCs w:val="24"/>
          <w:lang w:eastAsia="zh-CN"/>
        </w:rPr>
        <w:t>В решении об установлении (изменении) санитарно-защитной зоны указываются сведения о границах зоны, сведения об ограничениях использования земельных участков, расположенных в границах санитарно-защитной зоны. В решении о прекращении существования санитарно-защитной зоны указываются сведения о прекращении существования такой зоны и прекращении действия ограничений использования земельных участков, расположенных в границах санитарно-защитной зоны.</w:t>
      </w:r>
    </w:p>
    <w:p w14:paraId="0ABCCABE" w14:textId="77777777" w:rsidR="00793CA6" w:rsidRPr="0093104E" w:rsidRDefault="00793CA6" w:rsidP="00793CA6">
      <w:pPr>
        <w:suppressAutoHyphens/>
        <w:spacing w:before="120" w:after="120" w:line="276" w:lineRule="auto"/>
        <w:jc w:val="both"/>
        <w:rPr>
          <w:rFonts w:ascii="Times New Roman" w:hAnsi="Times New Roman"/>
          <w:sz w:val="24"/>
          <w:szCs w:val="24"/>
          <w:lang w:eastAsia="zh-CN"/>
        </w:rPr>
      </w:pPr>
      <w:r w:rsidRPr="0093104E">
        <w:rPr>
          <w:rFonts w:ascii="Times New Roman" w:hAnsi="Times New Roman"/>
          <w:sz w:val="24"/>
          <w:szCs w:val="24"/>
          <w:lang w:eastAsia="zh-CN"/>
        </w:rPr>
        <w:t>Сведения о создании санитарно-защитной зоны вносятся в Единый государственной реестр недвижимости (ЕГРН), а сама санитарно-защитная зона считается установленной со дня внесения соответствующих сведений в Единый государственный реестр недвижимости.</w:t>
      </w:r>
    </w:p>
    <w:p w14:paraId="07BA8284" w14:textId="4D9C8488" w:rsidR="00793CA6" w:rsidRPr="0093104E" w:rsidRDefault="00793CA6" w:rsidP="00793CA6">
      <w:pPr>
        <w:suppressAutoHyphens/>
        <w:spacing w:before="120" w:after="120" w:line="276" w:lineRule="auto"/>
        <w:jc w:val="both"/>
        <w:rPr>
          <w:rFonts w:ascii="Times New Roman" w:hAnsi="Times New Roman"/>
          <w:sz w:val="24"/>
          <w:szCs w:val="24"/>
          <w:lang w:eastAsia="zh-CN"/>
        </w:rPr>
      </w:pPr>
      <w:r w:rsidRPr="0093104E">
        <w:rPr>
          <w:rFonts w:ascii="Times New Roman" w:hAnsi="Times New Roman"/>
          <w:sz w:val="24"/>
          <w:szCs w:val="24"/>
          <w:lang w:eastAsia="zh-CN"/>
        </w:rPr>
        <w:t xml:space="preserve">В таблице </w:t>
      </w:r>
      <w:r w:rsidR="007023E7" w:rsidRPr="0093104E">
        <w:rPr>
          <w:rFonts w:ascii="Times New Roman" w:hAnsi="Times New Roman"/>
          <w:sz w:val="24"/>
          <w:szCs w:val="24"/>
          <w:lang w:eastAsia="zh-CN"/>
        </w:rPr>
        <w:t>1.8-1</w:t>
      </w:r>
      <w:r w:rsidRPr="0093104E">
        <w:rPr>
          <w:rFonts w:ascii="Times New Roman" w:hAnsi="Times New Roman"/>
          <w:sz w:val="24"/>
          <w:szCs w:val="24"/>
          <w:lang w:eastAsia="zh-CN"/>
        </w:rPr>
        <w:t xml:space="preserve"> приводятся санитарно-защитные зоны на территории </w:t>
      </w:r>
      <w:r w:rsidR="007023E7" w:rsidRPr="0093104E">
        <w:rPr>
          <w:rFonts w:ascii="Times New Roman" w:hAnsi="Times New Roman"/>
          <w:sz w:val="24"/>
          <w:szCs w:val="24"/>
          <w:lang w:eastAsia="zh-CN"/>
        </w:rPr>
        <w:t>Охотского муниципального округа</w:t>
      </w:r>
      <w:r w:rsidRPr="0093104E">
        <w:rPr>
          <w:rFonts w:ascii="Times New Roman" w:hAnsi="Times New Roman"/>
          <w:sz w:val="24"/>
          <w:szCs w:val="24"/>
          <w:lang w:eastAsia="zh-CN"/>
        </w:rPr>
        <w:t>, сведения о которых внесены в Единый государственный реестр недвижимости по состоянию на период разработки настоящего проекта.</w:t>
      </w:r>
    </w:p>
    <w:p w14:paraId="192DAADE" w14:textId="13B805AC" w:rsidR="00793CA6" w:rsidRPr="0093104E" w:rsidRDefault="00793CA6" w:rsidP="00793CA6">
      <w:pPr>
        <w:keepNext/>
        <w:suppressAutoHyphens/>
        <w:spacing w:before="120" w:after="120" w:line="276" w:lineRule="auto"/>
        <w:jc w:val="right"/>
        <w:rPr>
          <w:rFonts w:ascii="Times New Roman" w:hAnsi="Times New Roman"/>
          <w:iCs/>
          <w:sz w:val="24"/>
          <w:szCs w:val="24"/>
          <w:lang w:eastAsia="zh-CN"/>
        </w:rPr>
      </w:pPr>
      <w:r w:rsidRPr="0093104E">
        <w:rPr>
          <w:rFonts w:ascii="Times New Roman" w:hAnsi="Times New Roman"/>
          <w:iCs/>
          <w:sz w:val="24"/>
          <w:szCs w:val="24"/>
          <w:lang w:eastAsia="zh-CN"/>
        </w:rPr>
        <w:t xml:space="preserve">Таблица </w:t>
      </w:r>
      <w:r w:rsidR="007023E7" w:rsidRPr="0093104E">
        <w:rPr>
          <w:rFonts w:ascii="Times New Roman" w:hAnsi="Times New Roman"/>
          <w:iCs/>
          <w:sz w:val="24"/>
          <w:szCs w:val="24"/>
          <w:lang w:eastAsia="zh-CN"/>
        </w:rPr>
        <w:t>1.8-1</w:t>
      </w:r>
    </w:p>
    <w:p w14:paraId="0800C0DF" w14:textId="7FD5DA69" w:rsidR="00793CA6" w:rsidRPr="0093104E" w:rsidRDefault="00793CA6" w:rsidP="00793CA6">
      <w:pPr>
        <w:keepNext/>
        <w:spacing w:before="120" w:after="120" w:line="276" w:lineRule="auto"/>
        <w:jc w:val="center"/>
        <w:rPr>
          <w:rFonts w:ascii="Times New Roman" w:hAnsi="Times New Roman"/>
          <w:sz w:val="24"/>
          <w:szCs w:val="24"/>
          <w:lang w:eastAsia="ru-RU"/>
        </w:rPr>
      </w:pPr>
      <w:r w:rsidRPr="0093104E">
        <w:rPr>
          <w:rFonts w:ascii="Times New Roman" w:hAnsi="Times New Roman"/>
          <w:sz w:val="24"/>
          <w:szCs w:val="24"/>
          <w:lang w:eastAsia="zh-CN"/>
        </w:rPr>
        <w:t xml:space="preserve">Санитарно-защитные зоны на территории </w:t>
      </w:r>
      <w:r w:rsidR="007023E7" w:rsidRPr="0093104E">
        <w:rPr>
          <w:rFonts w:ascii="Times New Roman" w:hAnsi="Times New Roman"/>
          <w:sz w:val="24"/>
          <w:szCs w:val="24"/>
          <w:lang w:eastAsia="zh-CN"/>
        </w:rPr>
        <w:t>Охотского муниципального округа</w:t>
      </w:r>
      <w:r w:rsidRPr="0093104E">
        <w:rPr>
          <w:rFonts w:ascii="Times New Roman" w:hAnsi="Times New Roman"/>
          <w:sz w:val="24"/>
          <w:szCs w:val="24"/>
          <w:lang w:eastAsia="zh-CN"/>
        </w:rPr>
        <w:t>, сведения о которых внесены в Единый государственный реестр недвижимости</w:t>
      </w:r>
    </w:p>
    <w:tbl>
      <w:tblPr>
        <w:tblStyle w:val="OTR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472"/>
        <w:gridCol w:w="7539"/>
      </w:tblGrid>
      <w:tr w:rsidR="00793CA6" w:rsidRPr="0093104E" w14:paraId="646B4A35" w14:textId="77777777" w:rsidTr="006743F0">
        <w:trPr>
          <w:trHeight w:val="20"/>
          <w:tblHeader/>
          <w:jc w:val="center"/>
        </w:trPr>
        <w:tc>
          <w:tcPr>
            <w:tcW w:w="292" w:type="pct"/>
            <w:vAlign w:val="center"/>
          </w:tcPr>
          <w:p w14:paraId="1FF3E3A9" w14:textId="77777777" w:rsidR="00793CA6" w:rsidRPr="0093104E" w:rsidRDefault="00793CA6" w:rsidP="00793CA6">
            <w:pPr>
              <w:spacing w:line="240" w:lineRule="auto"/>
              <w:ind w:firstLine="0"/>
              <w:jc w:val="center"/>
              <w:rPr>
                <w:b/>
                <w:bCs/>
                <w:sz w:val="20"/>
                <w:szCs w:val="20"/>
              </w:rPr>
            </w:pPr>
            <w:r w:rsidRPr="0093104E">
              <w:rPr>
                <w:b/>
                <w:bCs/>
                <w:sz w:val="20"/>
                <w:szCs w:val="20"/>
                <w:lang w:eastAsia="ru-RU"/>
              </w:rPr>
              <w:t>№ п/п</w:t>
            </w:r>
          </w:p>
        </w:tc>
        <w:tc>
          <w:tcPr>
            <w:tcW w:w="769" w:type="pct"/>
            <w:vAlign w:val="center"/>
          </w:tcPr>
          <w:p w14:paraId="6A718A28" w14:textId="77777777" w:rsidR="00793CA6" w:rsidRPr="0093104E" w:rsidRDefault="00793CA6" w:rsidP="00793CA6">
            <w:pPr>
              <w:spacing w:line="240" w:lineRule="auto"/>
              <w:ind w:firstLine="0"/>
              <w:jc w:val="center"/>
              <w:rPr>
                <w:b/>
                <w:bCs/>
                <w:sz w:val="20"/>
                <w:szCs w:val="20"/>
                <w:lang w:eastAsia="ru-RU"/>
              </w:rPr>
            </w:pPr>
            <w:r w:rsidRPr="0093104E">
              <w:rPr>
                <w:b/>
                <w:bCs/>
                <w:sz w:val="20"/>
                <w:szCs w:val="20"/>
                <w:lang w:eastAsia="ru-RU"/>
              </w:rPr>
              <w:t xml:space="preserve">Номер зоны </w:t>
            </w:r>
          </w:p>
          <w:p w14:paraId="20CE107A" w14:textId="77777777" w:rsidR="00793CA6" w:rsidRPr="0093104E" w:rsidRDefault="00793CA6" w:rsidP="00793CA6">
            <w:pPr>
              <w:spacing w:line="240" w:lineRule="auto"/>
              <w:ind w:firstLine="0"/>
              <w:jc w:val="center"/>
              <w:rPr>
                <w:b/>
                <w:bCs/>
                <w:sz w:val="20"/>
                <w:szCs w:val="20"/>
              </w:rPr>
            </w:pPr>
            <w:r w:rsidRPr="0093104E">
              <w:rPr>
                <w:b/>
                <w:bCs/>
                <w:sz w:val="20"/>
                <w:szCs w:val="20"/>
                <w:lang w:eastAsia="ru-RU"/>
              </w:rPr>
              <w:t xml:space="preserve"> в ЕГРН</w:t>
            </w:r>
          </w:p>
        </w:tc>
        <w:tc>
          <w:tcPr>
            <w:tcW w:w="3939" w:type="pct"/>
            <w:vAlign w:val="center"/>
          </w:tcPr>
          <w:p w14:paraId="1C5ADA09" w14:textId="77777777" w:rsidR="00793CA6" w:rsidRPr="0093104E" w:rsidRDefault="00793CA6" w:rsidP="00793CA6">
            <w:pPr>
              <w:spacing w:line="240" w:lineRule="auto"/>
              <w:ind w:firstLine="0"/>
              <w:jc w:val="center"/>
              <w:rPr>
                <w:b/>
                <w:bCs/>
                <w:sz w:val="20"/>
                <w:szCs w:val="20"/>
              </w:rPr>
            </w:pPr>
            <w:r w:rsidRPr="0093104E">
              <w:rPr>
                <w:b/>
                <w:bCs/>
                <w:sz w:val="20"/>
                <w:szCs w:val="20"/>
                <w:lang w:eastAsia="ru-RU"/>
              </w:rPr>
              <w:t>Наименование</w:t>
            </w:r>
          </w:p>
        </w:tc>
      </w:tr>
      <w:tr w:rsidR="00793CA6" w:rsidRPr="0093104E" w14:paraId="57A23017" w14:textId="77777777" w:rsidTr="006743F0">
        <w:trPr>
          <w:trHeight w:val="20"/>
          <w:jc w:val="center"/>
        </w:trPr>
        <w:tc>
          <w:tcPr>
            <w:tcW w:w="292" w:type="pct"/>
          </w:tcPr>
          <w:p w14:paraId="030AC347" w14:textId="77777777" w:rsidR="00793CA6" w:rsidRPr="0093104E" w:rsidRDefault="00793CA6">
            <w:pPr>
              <w:numPr>
                <w:ilvl w:val="0"/>
                <w:numId w:val="10"/>
              </w:numPr>
              <w:tabs>
                <w:tab w:val="left" w:pos="993"/>
                <w:tab w:val="left" w:pos="1134"/>
              </w:tabs>
              <w:spacing w:line="240" w:lineRule="auto"/>
              <w:contextualSpacing/>
              <w:jc w:val="center"/>
              <w:rPr>
                <w:sz w:val="20"/>
                <w:szCs w:val="20"/>
                <w:lang w:eastAsia="ru-RU"/>
              </w:rPr>
            </w:pPr>
          </w:p>
        </w:tc>
        <w:tc>
          <w:tcPr>
            <w:tcW w:w="769" w:type="pct"/>
          </w:tcPr>
          <w:p w14:paraId="4EF21D1C" w14:textId="761038BB" w:rsidR="00793CA6" w:rsidRPr="0093104E" w:rsidRDefault="006743F0" w:rsidP="00793CA6">
            <w:pPr>
              <w:spacing w:line="240" w:lineRule="auto"/>
              <w:ind w:firstLine="0"/>
              <w:rPr>
                <w:rFonts w:eastAsia="DejaVu Sans"/>
                <w:sz w:val="20"/>
                <w:szCs w:val="20"/>
              </w:rPr>
            </w:pPr>
            <w:r w:rsidRPr="0093104E">
              <w:rPr>
                <w:rFonts w:eastAsia="DejaVu Sans"/>
                <w:sz w:val="20"/>
                <w:szCs w:val="20"/>
              </w:rPr>
              <w:t>27:11-6.694</w:t>
            </w:r>
          </w:p>
        </w:tc>
        <w:tc>
          <w:tcPr>
            <w:tcW w:w="3939" w:type="pct"/>
          </w:tcPr>
          <w:p w14:paraId="39539C5B" w14:textId="3792F1C1" w:rsidR="00793CA6" w:rsidRPr="0093104E" w:rsidRDefault="006743F0" w:rsidP="00793CA6">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Санитарно-защитная зона для ООО «Охотский судоремонтный завод» на территории Охотского </w:t>
            </w:r>
            <w:r w:rsidR="00CC7AB7" w:rsidRPr="0093104E">
              <w:rPr>
                <w:sz w:val="20"/>
                <w:szCs w:val="20"/>
                <w:lang w:val="ru-RU" w:eastAsia="ru-RU"/>
              </w:rPr>
              <w:t>округа</w:t>
            </w:r>
            <w:r w:rsidRPr="0093104E">
              <w:rPr>
                <w:sz w:val="20"/>
                <w:szCs w:val="20"/>
                <w:lang w:val="ru-RU" w:eastAsia="ru-RU"/>
              </w:rPr>
              <w:t xml:space="preserve"> Хабаровского края</w:t>
            </w:r>
          </w:p>
        </w:tc>
      </w:tr>
      <w:tr w:rsidR="00793CA6" w:rsidRPr="0093104E" w14:paraId="063CFFE6" w14:textId="77777777" w:rsidTr="006743F0">
        <w:trPr>
          <w:trHeight w:val="20"/>
          <w:jc w:val="center"/>
        </w:trPr>
        <w:tc>
          <w:tcPr>
            <w:tcW w:w="292" w:type="pct"/>
          </w:tcPr>
          <w:p w14:paraId="041BC4D1" w14:textId="77777777" w:rsidR="00793CA6" w:rsidRPr="0093104E" w:rsidRDefault="00793CA6">
            <w:pPr>
              <w:numPr>
                <w:ilvl w:val="0"/>
                <w:numId w:val="10"/>
              </w:numPr>
              <w:tabs>
                <w:tab w:val="left" w:pos="993"/>
                <w:tab w:val="left" w:pos="1134"/>
              </w:tabs>
              <w:spacing w:line="240" w:lineRule="auto"/>
              <w:contextualSpacing/>
              <w:jc w:val="center"/>
              <w:rPr>
                <w:sz w:val="20"/>
                <w:szCs w:val="20"/>
                <w:lang w:val="ru-RU" w:eastAsia="ru-RU"/>
              </w:rPr>
            </w:pPr>
          </w:p>
        </w:tc>
        <w:tc>
          <w:tcPr>
            <w:tcW w:w="769" w:type="pct"/>
          </w:tcPr>
          <w:p w14:paraId="385A2CF7" w14:textId="76E06612" w:rsidR="00793CA6" w:rsidRPr="0093104E" w:rsidRDefault="006743F0" w:rsidP="00793CA6">
            <w:pPr>
              <w:spacing w:line="240" w:lineRule="auto"/>
              <w:ind w:firstLine="0"/>
              <w:rPr>
                <w:rFonts w:eastAsia="DejaVu Sans"/>
                <w:sz w:val="20"/>
                <w:szCs w:val="20"/>
                <w:lang w:val="ru-RU"/>
              </w:rPr>
            </w:pPr>
            <w:r w:rsidRPr="0093104E">
              <w:rPr>
                <w:rFonts w:eastAsia="DejaVu Sans"/>
                <w:sz w:val="20"/>
                <w:szCs w:val="20"/>
                <w:lang w:val="ru-RU"/>
              </w:rPr>
              <w:t>27:11-6.694</w:t>
            </w:r>
          </w:p>
        </w:tc>
        <w:tc>
          <w:tcPr>
            <w:tcW w:w="3939" w:type="pct"/>
          </w:tcPr>
          <w:p w14:paraId="767BCB8E" w14:textId="2331FC6F" w:rsidR="00793CA6" w:rsidRPr="0093104E" w:rsidRDefault="006743F0" w:rsidP="00793CA6">
            <w:pPr>
              <w:tabs>
                <w:tab w:val="left" w:pos="993"/>
                <w:tab w:val="left" w:pos="1134"/>
              </w:tabs>
              <w:spacing w:line="240" w:lineRule="auto"/>
              <w:ind w:firstLine="0"/>
              <w:jc w:val="both"/>
              <w:rPr>
                <w:sz w:val="20"/>
                <w:szCs w:val="20"/>
                <w:lang w:val="ru-RU" w:eastAsia="ru-RU"/>
              </w:rPr>
            </w:pPr>
            <w:r w:rsidRPr="0093104E">
              <w:rPr>
                <w:sz w:val="20"/>
                <w:szCs w:val="20"/>
                <w:lang w:val="ru-RU" w:eastAsia="ru-RU"/>
              </w:rPr>
              <w:t>Санитарно-защитная зона для реконструируемого объекта Строительство корпусного цеха на Охотском судоремонтном заводе пос. Охотск, Хабаровский край</w:t>
            </w:r>
          </w:p>
        </w:tc>
      </w:tr>
    </w:tbl>
    <w:p w14:paraId="7960E151" w14:textId="77777777" w:rsidR="00793CA6" w:rsidRPr="0093104E" w:rsidRDefault="00793CA6" w:rsidP="00793CA6">
      <w:pPr>
        <w:suppressAutoHyphen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 xml:space="preserve">До установления размеров окончательных санитарно-защитных зон, в границах нормативных санитарно-защитных зон необходимо соблюдать режимы использования территорий, установленные СанПиН 2.2.1/2.1.1.1200–03 «Санитарно-защитные зоны и санитарная классификация предприятий, сооружений и иных объектов». </w:t>
      </w:r>
    </w:p>
    <w:p w14:paraId="14B0CAFA" w14:textId="77777777" w:rsidR="00793CA6" w:rsidRPr="0093104E" w:rsidRDefault="00793CA6" w:rsidP="00793CA6">
      <w:pPr>
        <w:suppressAutoHyphen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 xml:space="preserve">Санитарно-защитные зоны для основных объектов и производств, являющихся источниками воздействия на среду обитания и здоровье человека, на территории Хабаровского края отображены на </w:t>
      </w:r>
      <w:bookmarkStart w:id="53" w:name="_Hlk145494712"/>
      <w:r w:rsidRPr="0093104E">
        <w:rPr>
          <w:rFonts w:ascii="Times New Roman" w:hAnsi="Times New Roman"/>
          <w:sz w:val="24"/>
          <w:szCs w:val="24"/>
          <w:lang w:eastAsia="ru-RU"/>
        </w:rPr>
        <w:t xml:space="preserve">карте зон с особыми условиями использования территории. </w:t>
      </w:r>
      <w:bookmarkEnd w:id="53"/>
    </w:p>
    <w:p w14:paraId="5D6797AF" w14:textId="6724F06C" w:rsidR="00793CA6" w:rsidRPr="0093104E" w:rsidRDefault="00793CA6" w:rsidP="00793CA6">
      <w:pPr>
        <w:suppressAutoHyphens/>
        <w:spacing w:before="120" w:after="120" w:line="276" w:lineRule="auto"/>
        <w:jc w:val="both"/>
        <w:rPr>
          <w:rFonts w:ascii="Times New Roman" w:eastAsia="Arial" w:hAnsi="Times New Roman"/>
          <w:sz w:val="24"/>
          <w:szCs w:val="24"/>
          <w:lang w:eastAsia="zh-CN"/>
        </w:rPr>
      </w:pPr>
      <w:r w:rsidRPr="0093104E">
        <w:rPr>
          <w:rFonts w:ascii="Times New Roman" w:hAnsi="Times New Roman"/>
          <w:sz w:val="24"/>
          <w:szCs w:val="24"/>
          <w:lang w:eastAsia="zh-CN"/>
        </w:rPr>
        <w:t xml:space="preserve">Режим санитарно-защитных зон определяется в соответствии с пунктом 5 постановления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w:t>
      </w:r>
      <w:r w:rsidRPr="0093104E">
        <w:rPr>
          <w:rFonts w:ascii="Times New Roman" w:hAnsi="Times New Roman"/>
          <w:iCs/>
          <w:sz w:val="24"/>
          <w:szCs w:val="24"/>
          <w:lang w:eastAsia="zh-CN"/>
        </w:rPr>
        <w:t xml:space="preserve">СанПиН 2.2.1/2.1.1.1200-03 «Санитарно-защитные зоны и санитарная классификация предприятий, сооружений и иных объектов». </w:t>
      </w:r>
      <w:r w:rsidRPr="0093104E">
        <w:rPr>
          <w:rFonts w:ascii="Times New Roman" w:hAnsi="Times New Roman"/>
          <w:sz w:val="24"/>
          <w:szCs w:val="24"/>
          <w:lang w:eastAsia="zh-CN"/>
        </w:rPr>
        <w:t xml:space="preserve">Ограничения использования территории санитарно-защитных зон представлены в таблице </w:t>
      </w:r>
      <w:r w:rsidR="006743F0" w:rsidRPr="0093104E">
        <w:rPr>
          <w:rFonts w:ascii="Times New Roman" w:hAnsi="Times New Roman"/>
          <w:sz w:val="24"/>
          <w:szCs w:val="24"/>
          <w:lang w:eastAsia="zh-CN"/>
        </w:rPr>
        <w:t>1.8-2</w:t>
      </w:r>
      <w:r w:rsidRPr="0093104E">
        <w:rPr>
          <w:rFonts w:ascii="Times New Roman" w:hAnsi="Times New Roman"/>
          <w:sz w:val="24"/>
          <w:szCs w:val="24"/>
          <w:lang w:eastAsia="zh-CN"/>
        </w:rPr>
        <w:t>.</w:t>
      </w:r>
    </w:p>
    <w:p w14:paraId="6A32FD9F" w14:textId="743B3ED9" w:rsidR="00793CA6" w:rsidRPr="0093104E" w:rsidRDefault="00793CA6" w:rsidP="00793CA6">
      <w:pPr>
        <w:suppressAutoHyphens/>
        <w:spacing w:before="120" w:after="120" w:line="276" w:lineRule="auto"/>
        <w:jc w:val="right"/>
        <w:rPr>
          <w:rFonts w:ascii="Times New Roman" w:hAnsi="Times New Roman"/>
          <w:iCs/>
          <w:sz w:val="24"/>
          <w:szCs w:val="24"/>
          <w:lang w:eastAsia="zh-CN"/>
        </w:rPr>
      </w:pPr>
      <w:r w:rsidRPr="0093104E">
        <w:rPr>
          <w:rFonts w:ascii="Times New Roman" w:hAnsi="Times New Roman"/>
          <w:iCs/>
          <w:sz w:val="24"/>
          <w:szCs w:val="24"/>
          <w:lang w:eastAsia="zh-CN"/>
        </w:rPr>
        <w:t xml:space="preserve">Таблица </w:t>
      </w:r>
      <w:r w:rsidR="006743F0" w:rsidRPr="0093104E">
        <w:rPr>
          <w:rFonts w:ascii="Times New Roman" w:hAnsi="Times New Roman"/>
          <w:sz w:val="24"/>
          <w:szCs w:val="24"/>
          <w:lang w:eastAsia="zh-CN"/>
        </w:rPr>
        <w:t>1.8-2</w:t>
      </w:r>
      <w:r w:rsidRPr="0093104E">
        <w:rPr>
          <w:rFonts w:ascii="Times New Roman" w:hAnsi="Times New Roman"/>
          <w:iCs/>
          <w:sz w:val="24"/>
          <w:szCs w:val="24"/>
          <w:lang w:eastAsia="zh-CN"/>
        </w:rPr>
        <w:t>.</w:t>
      </w:r>
    </w:p>
    <w:p w14:paraId="4138AFED" w14:textId="77777777" w:rsidR="00793CA6" w:rsidRPr="0093104E" w:rsidRDefault="00793CA6" w:rsidP="00793CA6">
      <w:pPr>
        <w:suppressAutoHyphens/>
        <w:spacing w:before="120" w:after="120" w:line="276" w:lineRule="auto"/>
        <w:jc w:val="center"/>
        <w:rPr>
          <w:rFonts w:ascii="Times New Roman" w:eastAsia="Arial" w:hAnsi="Times New Roman"/>
          <w:sz w:val="24"/>
          <w:szCs w:val="24"/>
          <w:lang w:eastAsia="zh-CN" w:bidi="ru-RU"/>
        </w:rPr>
      </w:pPr>
      <w:r w:rsidRPr="0093104E">
        <w:rPr>
          <w:rFonts w:ascii="Times New Roman" w:eastAsia="Arial" w:hAnsi="Times New Roman"/>
          <w:sz w:val="24"/>
          <w:szCs w:val="24"/>
          <w:lang w:eastAsia="zh-CN" w:bidi="ru-RU"/>
        </w:rPr>
        <w:lastRenderedPageBreak/>
        <w:t>Ограничения использования территории санитарно-защитных зон</w:t>
      </w:r>
    </w:p>
    <w:tbl>
      <w:tblPr>
        <w:tblW w:w="5000" w:type="pct"/>
        <w:jc w:val="center"/>
        <w:tblLayout w:type="fixed"/>
        <w:tblLook w:val="04A0" w:firstRow="1" w:lastRow="0" w:firstColumn="1" w:lastColumn="0" w:noHBand="0" w:noVBand="1"/>
      </w:tblPr>
      <w:tblGrid>
        <w:gridCol w:w="4074"/>
        <w:gridCol w:w="5496"/>
      </w:tblGrid>
      <w:tr w:rsidR="00793CA6" w:rsidRPr="0093104E" w14:paraId="05A06126" w14:textId="77777777" w:rsidTr="004D6DA0">
        <w:trPr>
          <w:tblHeader/>
          <w:jc w:val="center"/>
        </w:trPr>
        <w:tc>
          <w:tcPr>
            <w:tcW w:w="4057" w:type="dxa"/>
            <w:tcBorders>
              <w:top w:val="single" w:sz="4" w:space="0" w:color="000000"/>
              <w:left w:val="single" w:sz="4" w:space="0" w:color="000000"/>
              <w:bottom w:val="single" w:sz="4" w:space="0" w:color="000000"/>
              <w:right w:val="single" w:sz="4" w:space="0" w:color="000000"/>
            </w:tcBorders>
          </w:tcPr>
          <w:p w14:paraId="36C1F7E8" w14:textId="77777777" w:rsidR="00793CA6" w:rsidRPr="0093104E" w:rsidRDefault="00793CA6" w:rsidP="00793CA6">
            <w:pPr>
              <w:tabs>
                <w:tab w:val="left" w:pos="709"/>
              </w:tabs>
              <w:suppressAutoHyphens/>
              <w:spacing w:line="240" w:lineRule="auto"/>
              <w:ind w:firstLine="0"/>
              <w:jc w:val="center"/>
              <w:rPr>
                <w:rFonts w:ascii="Times New Roman" w:hAnsi="Times New Roman"/>
                <w:b/>
                <w:lang w:eastAsia="zh-CN"/>
              </w:rPr>
            </w:pPr>
            <w:r w:rsidRPr="0093104E">
              <w:rPr>
                <w:rFonts w:ascii="Times New Roman" w:hAnsi="Times New Roman"/>
                <w:b/>
                <w:lang w:eastAsia="ru-RU"/>
              </w:rPr>
              <w:t>Запрещается</w:t>
            </w:r>
          </w:p>
        </w:tc>
        <w:tc>
          <w:tcPr>
            <w:tcW w:w="5474" w:type="dxa"/>
            <w:tcBorders>
              <w:top w:val="single" w:sz="4" w:space="0" w:color="000000"/>
              <w:left w:val="single" w:sz="4" w:space="0" w:color="000000"/>
              <w:bottom w:val="single" w:sz="4" w:space="0" w:color="000000"/>
              <w:right w:val="single" w:sz="4" w:space="0" w:color="000000"/>
            </w:tcBorders>
          </w:tcPr>
          <w:p w14:paraId="4A504CD5" w14:textId="77777777" w:rsidR="00793CA6" w:rsidRPr="0093104E" w:rsidRDefault="00793CA6" w:rsidP="00793CA6">
            <w:pPr>
              <w:tabs>
                <w:tab w:val="left" w:pos="709"/>
              </w:tabs>
              <w:suppressAutoHyphens/>
              <w:spacing w:line="240" w:lineRule="auto"/>
              <w:ind w:left="21" w:firstLine="0"/>
              <w:jc w:val="center"/>
              <w:rPr>
                <w:rFonts w:ascii="Times New Roman" w:hAnsi="Times New Roman"/>
                <w:b/>
                <w:lang w:eastAsia="zh-CN"/>
              </w:rPr>
            </w:pPr>
            <w:r w:rsidRPr="0093104E">
              <w:rPr>
                <w:rFonts w:ascii="Times New Roman" w:hAnsi="Times New Roman"/>
                <w:b/>
                <w:lang w:eastAsia="ru-RU"/>
              </w:rPr>
              <w:t>Допускается *</w:t>
            </w:r>
          </w:p>
        </w:tc>
      </w:tr>
      <w:tr w:rsidR="00793CA6" w:rsidRPr="0093104E" w14:paraId="5DE4D317" w14:textId="77777777" w:rsidTr="004D6DA0">
        <w:trPr>
          <w:jc w:val="center"/>
        </w:trPr>
        <w:tc>
          <w:tcPr>
            <w:tcW w:w="4057" w:type="dxa"/>
            <w:tcBorders>
              <w:top w:val="single" w:sz="4" w:space="0" w:color="000000"/>
              <w:left w:val="single" w:sz="4" w:space="0" w:color="000000"/>
              <w:bottom w:val="single" w:sz="4" w:space="0" w:color="000000"/>
              <w:right w:val="single" w:sz="4" w:space="0" w:color="000000"/>
            </w:tcBorders>
          </w:tcPr>
          <w:p w14:paraId="74BB9324" w14:textId="77777777" w:rsidR="00793CA6" w:rsidRPr="0093104E" w:rsidRDefault="00793CA6" w:rsidP="00793CA6">
            <w:pPr>
              <w:tabs>
                <w:tab w:val="left" w:pos="709"/>
              </w:tabs>
              <w:suppressAutoHyphens/>
              <w:spacing w:line="240" w:lineRule="auto"/>
              <w:ind w:firstLine="0"/>
              <w:jc w:val="both"/>
              <w:rPr>
                <w:rFonts w:ascii="Times New Roman" w:hAnsi="Times New Roman"/>
                <w:lang w:eastAsia="zh-CN"/>
              </w:rPr>
            </w:pPr>
            <w:r w:rsidRPr="0093104E">
              <w:rPr>
                <w:rFonts w:ascii="Times New Roman" w:hAnsi="Times New Roman"/>
                <w:lang w:eastAsia="ru-RU"/>
              </w:rPr>
              <w:t xml:space="preserve">Размещать жилую застройку, объекты образовательного и медицинского назначения, спортивные сооружения открытого типа, организации отдыха детей и их оздоровления, зоны рекреационного назначения и для ведения садоводства. </w:t>
            </w:r>
          </w:p>
          <w:p w14:paraId="5B08CFF3" w14:textId="77777777" w:rsidR="00793CA6" w:rsidRPr="0093104E" w:rsidRDefault="00793CA6" w:rsidP="00793CA6">
            <w:pPr>
              <w:tabs>
                <w:tab w:val="left" w:pos="709"/>
              </w:tabs>
              <w:suppressAutoHyphens/>
              <w:spacing w:line="240" w:lineRule="auto"/>
              <w:ind w:firstLine="0"/>
              <w:jc w:val="both"/>
              <w:rPr>
                <w:rFonts w:ascii="Times New Roman" w:hAnsi="Times New Roman"/>
                <w:lang w:eastAsia="zh-CN"/>
              </w:rPr>
            </w:pPr>
            <w:r w:rsidRPr="0093104E">
              <w:rPr>
                <w:rFonts w:ascii="Times New Roman" w:hAnsi="Times New Roman"/>
                <w:lang w:eastAsia="ru-RU"/>
              </w:rPr>
              <w:t xml:space="preserve">Размещать объекты для производства и хранения лекарственных средств, объекты пищевых отраслей промышленности, оптовые склады продовольственного сырья и пище-вой продукции, комплексы водопроводных сооружений для подготовки и хранения питьевой воды, использование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 </w:t>
            </w:r>
          </w:p>
        </w:tc>
        <w:tc>
          <w:tcPr>
            <w:tcW w:w="5474" w:type="dxa"/>
            <w:tcBorders>
              <w:top w:val="single" w:sz="4" w:space="0" w:color="000000"/>
              <w:left w:val="single" w:sz="4" w:space="0" w:color="000000"/>
              <w:bottom w:val="single" w:sz="4" w:space="0" w:color="000000"/>
              <w:right w:val="single" w:sz="4" w:space="0" w:color="000000"/>
            </w:tcBorders>
          </w:tcPr>
          <w:p w14:paraId="7C1E917D" w14:textId="77777777" w:rsidR="00793CA6" w:rsidRPr="0093104E" w:rsidRDefault="00793CA6" w:rsidP="00793CA6">
            <w:pPr>
              <w:tabs>
                <w:tab w:val="left" w:pos="709"/>
              </w:tabs>
              <w:suppressAutoHyphens/>
              <w:spacing w:line="240" w:lineRule="auto"/>
              <w:ind w:left="21" w:firstLine="0"/>
              <w:jc w:val="both"/>
              <w:rPr>
                <w:rFonts w:ascii="Times New Roman" w:hAnsi="Times New Roman"/>
                <w:lang w:eastAsia="zh-CN"/>
              </w:rPr>
            </w:pPr>
            <w:r w:rsidRPr="0093104E">
              <w:rPr>
                <w:rFonts w:ascii="Times New Roman" w:hAnsi="Times New Roman"/>
                <w:lang w:eastAsia="ru-RU"/>
              </w:rPr>
              <w:t xml:space="preserve">Размещать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 </w:t>
            </w:r>
          </w:p>
          <w:p w14:paraId="3BC05E0C" w14:textId="77777777" w:rsidR="00793CA6" w:rsidRPr="0093104E" w:rsidRDefault="00793CA6" w:rsidP="00793CA6">
            <w:pPr>
              <w:tabs>
                <w:tab w:val="left" w:pos="709"/>
              </w:tabs>
              <w:suppressAutoHyphens/>
              <w:spacing w:line="240" w:lineRule="auto"/>
              <w:ind w:left="21" w:firstLine="0"/>
              <w:jc w:val="both"/>
              <w:rPr>
                <w:rFonts w:ascii="Times New Roman" w:hAnsi="Times New Roman"/>
                <w:lang w:eastAsia="zh-CN"/>
              </w:rPr>
            </w:pPr>
            <w:r w:rsidRPr="0093104E">
              <w:rPr>
                <w:rFonts w:ascii="Times New Roman" w:hAnsi="Times New Roman"/>
                <w:lang w:eastAsia="ru-RU"/>
              </w:rPr>
              <w:t xml:space="preserve">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 </w:t>
            </w:r>
          </w:p>
        </w:tc>
      </w:tr>
      <w:tr w:rsidR="00793CA6" w:rsidRPr="0093104E" w14:paraId="4CA2E340" w14:textId="77777777" w:rsidTr="004D6DA0">
        <w:trPr>
          <w:jc w:val="center"/>
        </w:trPr>
        <w:tc>
          <w:tcPr>
            <w:tcW w:w="9531" w:type="dxa"/>
            <w:gridSpan w:val="2"/>
            <w:tcBorders>
              <w:top w:val="single" w:sz="4" w:space="0" w:color="000000"/>
              <w:left w:val="single" w:sz="4" w:space="0" w:color="000000"/>
              <w:bottom w:val="single" w:sz="4" w:space="0" w:color="000000"/>
              <w:right w:val="single" w:sz="4" w:space="0" w:color="000000"/>
            </w:tcBorders>
          </w:tcPr>
          <w:p w14:paraId="2E83064D" w14:textId="77777777" w:rsidR="00793CA6" w:rsidRPr="0093104E" w:rsidRDefault="00793CA6" w:rsidP="00793CA6">
            <w:pPr>
              <w:tabs>
                <w:tab w:val="left" w:pos="709"/>
              </w:tabs>
              <w:suppressAutoHyphens/>
              <w:spacing w:line="240" w:lineRule="auto"/>
              <w:ind w:firstLine="0"/>
              <w:jc w:val="both"/>
              <w:rPr>
                <w:rFonts w:ascii="Times New Roman" w:hAnsi="Times New Roman"/>
                <w:iCs/>
                <w:lang w:eastAsia="ru-RU"/>
              </w:rPr>
            </w:pPr>
            <w:r w:rsidRPr="0093104E">
              <w:rPr>
                <w:rFonts w:ascii="Times New Roman" w:hAnsi="Times New Roman"/>
                <w:iCs/>
                <w:lang w:eastAsia="ru-RU"/>
              </w:rPr>
              <w:t>Примечание:</w:t>
            </w:r>
          </w:p>
          <w:p w14:paraId="739595DB" w14:textId="77777777" w:rsidR="00793CA6" w:rsidRPr="0093104E" w:rsidRDefault="00793CA6" w:rsidP="00793CA6">
            <w:pPr>
              <w:tabs>
                <w:tab w:val="left" w:pos="709"/>
              </w:tabs>
              <w:suppressAutoHyphens/>
              <w:spacing w:line="240" w:lineRule="auto"/>
              <w:ind w:firstLine="0"/>
              <w:jc w:val="both"/>
              <w:rPr>
                <w:rFonts w:ascii="Times New Roman" w:hAnsi="Times New Roman"/>
                <w:lang w:eastAsia="zh-CN"/>
              </w:rPr>
            </w:pPr>
            <w:r w:rsidRPr="0093104E">
              <w:rPr>
                <w:rFonts w:ascii="Times New Roman" w:hAnsi="Times New Roman"/>
                <w:iCs/>
                <w:lang w:eastAsia="ru-RU"/>
              </w:rPr>
              <w:t>* В соответствии с СанПиН 2.2.1/2.1.1.1200-03 «Санитарно-защитные зоны и санитарная классификация предприятий, сооружений и иных объектов»</w:t>
            </w:r>
          </w:p>
        </w:tc>
      </w:tr>
    </w:tbl>
    <w:p w14:paraId="1FF9EA45" w14:textId="360F8A60" w:rsidR="004D6DA0" w:rsidRPr="0093104E" w:rsidRDefault="004D6DA0" w:rsidP="004D6DA0">
      <w:pPr>
        <w:spacing w:before="120" w:after="120" w:line="276" w:lineRule="auto"/>
        <w:jc w:val="both"/>
        <w:rPr>
          <w:rFonts w:ascii="Times New Roman" w:hAnsi="Times New Roman"/>
          <w:b/>
          <w:bCs/>
          <w:sz w:val="24"/>
          <w:szCs w:val="20"/>
          <w:lang w:eastAsia="ru-RU"/>
        </w:rPr>
      </w:pPr>
      <w:r w:rsidRPr="0093104E">
        <w:rPr>
          <w:rFonts w:ascii="Times New Roman" w:hAnsi="Times New Roman"/>
          <w:b/>
          <w:bCs/>
          <w:sz w:val="24"/>
          <w:szCs w:val="20"/>
          <w:lang w:eastAsia="ru-RU"/>
        </w:rPr>
        <w:t>Водоохранные зоны, прибрежные защитные полосы</w:t>
      </w:r>
      <w:r w:rsidR="0021548A" w:rsidRPr="0093104E">
        <w:rPr>
          <w:rFonts w:ascii="Times New Roman" w:hAnsi="Times New Roman"/>
          <w:b/>
          <w:bCs/>
          <w:sz w:val="24"/>
          <w:szCs w:val="20"/>
          <w:lang w:eastAsia="ru-RU"/>
        </w:rPr>
        <w:t xml:space="preserve"> и береговые полосы водных объектов</w:t>
      </w:r>
    </w:p>
    <w:p w14:paraId="519D0F8A"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1169FD00"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2A1B90A4"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Ширина водоохранных зон и прибрежных защитных полос определяется в соответствии с Водным кодексом Российской Федерации от 03.06.2006 № 74-ФЗ (с последующими изменениями).</w:t>
      </w:r>
    </w:p>
    <w:p w14:paraId="7E889A6C"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lastRenderedPageBreak/>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14:paraId="59991FF0"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Ширина водоохранной зоны рек или ручьев устанавливается от их истока для рек или ручьев протяженностью:</w:t>
      </w:r>
    </w:p>
    <w:p w14:paraId="626B1A05"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до десяти километров - в размере пятидесяти метров;</w:t>
      </w:r>
    </w:p>
    <w:p w14:paraId="41D217DE"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от десяти до пятидесяти километров - в размере ста метров;</w:t>
      </w:r>
    </w:p>
    <w:p w14:paraId="33EA88A0"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от пятидесяти километров и более - в размере двухсот метров.</w:t>
      </w:r>
    </w:p>
    <w:p w14:paraId="478827F5"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4D71C6EF"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14:paraId="20E98C01"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Водоохранные зоны магистральных или межхозяйственных каналов совпадают по ширине с полосами отводов таких каналов. Водоохранные зоны рек, их частей, помещенных в закрытые коллекторы, не устанавливаются.</w:t>
      </w:r>
    </w:p>
    <w:p w14:paraId="3AACB949"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1AE08981" w14:textId="3698EFAF" w:rsidR="00BA4DB1" w:rsidRPr="0093104E" w:rsidRDefault="00BA4DB1" w:rsidP="00BA4DB1">
      <w:pPr>
        <w:spacing w:before="120" w:after="120" w:line="276" w:lineRule="auto"/>
        <w:jc w:val="right"/>
        <w:rPr>
          <w:rFonts w:ascii="Times New Roman" w:hAnsi="Times New Roman"/>
          <w:sz w:val="24"/>
          <w:szCs w:val="20"/>
          <w:lang w:eastAsia="ru-RU"/>
        </w:rPr>
      </w:pPr>
      <w:r w:rsidRPr="0093104E">
        <w:rPr>
          <w:rFonts w:ascii="Times New Roman" w:hAnsi="Times New Roman"/>
          <w:sz w:val="24"/>
          <w:szCs w:val="20"/>
          <w:lang w:eastAsia="ru-RU"/>
        </w:rPr>
        <w:t>Таблица 1.</w:t>
      </w:r>
      <w:r w:rsidR="00FF0D91" w:rsidRPr="0093104E">
        <w:rPr>
          <w:rFonts w:ascii="Times New Roman" w:hAnsi="Times New Roman"/>
          <w:sz w:val="24"/>
          <w:szCs w:val="20"/>
          <w:lang w:eastAsia="ru-RU"/>
        </w:rPr>
        <w:t>8-3</w:t>
      </w:r>
      <w:r w:rsidRPr="0093104E">
        <w:rPr>
          <w:rFonts w:ascii="Times New Roman" w:hAnsi="Times New Roman"/>
          <w:sz w:val="24"/>
          <w:szCs w:val="20"/>
          <w:lang w:eastAsia="ru-RU"/>
        </w:rPr>
        <w:t xml:space="preserve"> </w:t>
      </w:r>
    </w:p>
    <w:p w14:paraId="2F3BE9FC" w14:textId="12848AF3" w:rsidR="00BA4DB1" w:rsidRPr="0093104E" w:rsidRDefault="00BA4DB1"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Характеристика водоохранных зон, прибрежных защитных и береговых полос основных водных объектов Охотского муниципального округа</w:t>
      </w: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2524"/>
        <w:gridCol w:w="1706"/>
        <w:gridCol w:w="1842"/>
        <w:gridCol w:w="1417"/>
        <w:gridCol w:w="1275"/>
      </w:tblGrid>
      <w:tr w:rsidR="00BA4DB1" w:rsidRPr="0093104E" w14:paraId="5D5D8568" w14:textId="77777777" w:rsidTr="00EC2168">
        <w:trPr>
          <w:tblHeader/>
        </w:trPr>
        <w:tc>
          <w:tcPr>
            <w:tcW w:w="299" w:type="pct"/>
            <w:tcBorders>
              <w:top w:val="single" w:sz="4" w:space="0" w:color="auto"/>
              <w:left w:val="single" w:sz="4" w:space="0" w:color="auto"/>
              <w:bottom w:val="single" w:sz="4" w:space="0" w:color="auto"/>
              <w:right w:val="single" w:sz="4" w:space="0" w:color="auto"/>
            </w:tcBorders>
            <w:vAlign w:val="center"/>
          </w:tcPr>
          <w:p w14:paraId="14D4E480" w14:textId="77777777" w:rsidR="00BA4DB1" w:rsidRPr="0093104E" w:rsidRDefault="00BA4DB1" w:rsidP="00BA4DB1">
            <w:pPr>
              <w:widowControl w:val="0"/>
              <w:autoSpaceDE w:val="0"/>
              <w:autoSpaceDN w:val="0"/>
              <w:adjustRightInd w:val="0"/>
              <w:snapToGrid w:val="0"/>
              <w:spacing w:line="240" w:lineRule="auto"/>
              <w:ind w:firstLine="0"/>
              <w:rPr>
                <w:rFonts w:ascii="Times New Roman" w:eastAsia="Calibri" w:hAnsi="Times New Roman"/>
                <w:b/>
                <w:sz w:val="20"/>
                <w:szCs w:val="20"/>
                <w:lang w:eastAsia="ru-RU"/>
              </w:rPr>
            </w:pPr>
            <w:bookmarkStart w:id="54" w:name="_Hlk191637772"/>
            <w:r w:rsidRPr="0093104E">
              <w:rPr>
                <w:rFonts w:ascii="Times New Roman" w:eastAsia="Calibri" w:hAnsi="Times New Roman"/>
                <w:b/>
                <w:sz w:val="20"/>
                <w:szCs w:val="20"/>
                <w:lang w:eastAsia="ru-RU"/>
              </w:rPr>
              <w:t>№</w:t>
            </w:r>
          </w:p>
        </w:tc>
        <w:tc>
          <w:tcPr>
            <w:tcW w:w="1354" w:type="pct"/>
            <w:tcBorders>
              <w:top w:val="single" w:sz="4" w:space="0" w:color="auto"/>
              <w:left w:val="single" w:sz="4" w:space="0" w:color="auto"/>
              <w:bottom w:val="single" w:sz="4" w:space="0" w:color="auto"/>
              <w:right w:val="single" w:sz="4" w:space="0" w:color="auto"/>
            </w:tcBorders>
            <w:vAlign w:val="center"/>
          </w:tcPr>
          <w:p w14:paraId="464EB946" w14:textId="77777777" w:rsidR="00BA4DB1" w:rsidRPr="0093104E" w:rsidRDefault="00BA4DB1" w:rsidP="00BA4DB1">
            <w:pPr>
              <w:widowControl w:val="0"/>
              <w:autoSpaceDE w:val="0"/>
              <w:autoSpaceDN w:val="0"/>
              <w:adjustRightInd w:val="0"/>
              <w:snapToGrid w:val="0"/>
              <w:spacing w:line="240" w:lineRule="auto"/>
              <w:ind w:firstLine="0"/>
              <w:rPr>
                <w:rFonts w:ascii="Times New Roman" w:eastAsia="Calibri" w:hAnsi="Times New Roman"/>
                <w:b/>
                <w:sz w:val="20"/>
                <w:szCs w:val="20"/>
                <w:lang w:eastAsia="ru-RU"/>
              </w:rPr>
            </w:pPr>
            <w:r w:rsidRPr="0093104E">
              <w:rPr>
                <w:rFonts w:ascii="Times New Roman" w:eastAsia="Calibri" w:hAnsi="Times New Roman"/>
                <w:b/>
                <w:sz w:val="20"/>
                <w:szCs w:val="20"/>
                <w:lang w:eastAsia="ru-RU"/>
              </w:rPr>
              <w:t>Название водотока/озера</w:t>
            </w:r>
          </w:p>
        </w:tc>
        <w:tc>
          <w:tcPr>
            <w:tcW w:w="915" w:type="pct"/>
            <w:tcBorders>
              <w:top w:val="single" w:sz="4" w:space="0" w:color="auto"/>
              <w:left w:val="single" w:sz="4" w:space="0" w:color="auto"/>
              <w:bottom w:val="single" w:sz="4" w:space="0" w:color="auto"/>
              <w:right w:val="single" w:sz="4" w:space="0" w:color="auto"/>
            </w:tcBorders>
            <w:vAlign w:val="center"/>
          </w:tcPr>
          <w:p w14:paraId="552683CD" w14:textId="77777777" w:rsidR="00BA4DB1" w:rsidRPr="0093104E" w:rsidRDefault="00BA4DB1" w:rsidP="00BA4DB1">
            <w:pPr>
              <w:widowControl w:val="0"/>
              <w:autoSpaceDE w:val="0"/>
              <w:autoSpaceDN w:val="0"/>
              <w:adjustRightInd w:val="0"/>
              <w:snapToGrid w:val="0"/>
              <w:spacing w:line="240" w:lineRule="auto"/>
              <w:ind w:firstLine="0"/>
              <w:rPr>
                <w:rFonts w:ascii="Times New Roman" w:eastAsia="Calibri" w:hAnsi="Times New Roman"/>
                <w:b/>
                <w:sz w:val="20"/>
                <w:szCs w:val="20"/>
                <w:lang w:eastAsia="ru-RU"/>
              </w:rPr>
            </w:pPr>
            <w:r w:rsidRPr="0093104E">
              <w:rPr>
                <w:rFonts w:ascii="Times New Roman" w:eastAsia="Calibri" w:hAnsi="Times New Roman"/>
                <w:b/>
                <w:sz w:val="20"/>
                <w:szCs w:val="20"/>
                <w:lang w:eastAsia="ru-RU"/>
              </w:rPr>
              <w:t>Общая протяженность/площадь, км</w:t>
            </w:r>
          </w:p>
        </w:tc>
        <w:tc>
          <w:tcPr>
            <w:tcW w:w="988" w:type="pct"/>
            <w:tcBorders>
              <w:top w:val="single" w:sz="4" w:space="0" w:color="auto"/>
              <w:left w:val="single" w:sz="4" w:space="0" w:color="auto"/>
              <w:bottom w:val="single" w:sz="4" w:space="0" w:color="auto"/>
              <w:right w:val="single" w:sz="4" w:space="0" w:color="auto"/>
            </w:tcBorders>
            <w:vAlign w:val="center"/>
          </w:tcPr>
          <w:p w14:paraId="419B335A" w14:textId="77777777" w:rsidR="00BA4DB1" w:rsidRPr="0093104E" w:rsidRDefault="00BA4DB1" w:rsidP="00BA4DB1">
            <w:pPr>
              <w:widowControl w:val="0"/>
              <w:autoSpaceDE w:val="0"/>
              <w:autoSpaceDN w:val="0"/>
              <w:adjustRightInd w:val="0"/>
              <w:snapToGrid w:val="0"/>
              <w:spacing w:line="240" w:lineRule="auto"/>
              <w:ind w:firstLine="0"/>
              <w:rPr>
                <w:rFonts w:ascii="Times New Roman" w:eastAsia="Calibri" w:hAnsi="Times New Roman"/>
                <w:b/>
                <w:sz w:val="20"/>
                <w:szCs w:val="20"/>
                <w:lang w:eastAsia="ru-RU"/>
              </w:rPr>
            </w:pPr>
            <w:r w:rsidRPr="0093104E">
              <w:rPr>
                <w:rFonts w:ascii="Times New Roman" w:eastAsia="Calibri" w:hAnsi="Times New Roman"/>
                <w:b/>
                <w:sz w:val="20"/>
                <w:szCs w:val="20"/>
                <w:lang w:eastAsia="ru-RU"/>
              </w:rPr>
              <w:t>Ширина водоохранной зоны, м</w:t>
            </w:r>
          </w:p>
        </w:tc>
        <w:tc>
          <w:tcPr>
            <w:tcW w:w="760" w:type="pct"/>
            <w:tcBorders>
              <w:top w:val="single" w:sz="4" w:space="0" w:color="auto"/>
              <w:left w:val="single" w:sz="4" w:space="0" w:color="auto"/>
              <w:bottom w:val="single" w:sz="4" w:space="0" w:color="auto"/>
              <w:right w:val="single" w:sz="4" w:space="0" w:color="auto"/>
            </w:tcBorders>
            <w:vAlign w:val="center"/>
          </w:tcPr>
          <w:p w14:paraId="7A0DE267" w14:textId="77777777" w:rsidR="00BA4DB1" w:rsidRPr="0093104E" w:rsidRDefault="00BA4DB1" w:rsidP="00BA4DB1">
            <w:pPr>
              <w:widowControl w:val="0"/>
              <w:autoSpaceDE w:val="0"/>
              <w:autoSpaceDN w:val="0"/>
              <w:adjustRightInd w:val="0"/>
              <w:snapToGrid w:val="0"/>
              <w:spacing w:line="240" w:lineRule="auto"/>
              <w:ind w:firstLine="0"/>
              <w:rPr>
                <w:rFonts w:ascii="Times New Roman" w:eastAsia="Calibri" w:hAnsi="Times New Roman"/>
                <w:b/>
                <w:sz w:val="20"/>
                <w:szCs w:val="20"/>
                <w:lang w:eastAsia="ru-RU"/>
              </w:rPr>
            </w:pPr>
            <w:r w:rsidRPr="0093104E">
              <w:rPr>
                <w:rFonts w:ascii="Times New Roman" w:eastAsia="Calibri" w:hAnsi="Times New Roman"/>
                <w:b/>
                <w:sz w:val="20"/>
                <w:szCs w:val="20"/>
                <w:lang w:eastAsia="ru-RU"/>
              </w:rPr>
              <w:t>Прибрежная защитная полоса, м</w:t>
            </w:r>
          </w:p>
        </w:tc>
        <w:tc>
          <w:tcPr>
            <w:tcW w:w="684" w:type="pct"/>
            <w:tcBorders>
              <w:top w:val="single" w:sz="4" w:space="0" w:color="auto"/>
              <w:left w:val="single" w:sz="4" w:space="0" w:color="auto"/>
              <w:bottom w:val="single" w:sz="4" w:space="0" w:color="auto"/>
              <w:right w:val="single" w:sz="4" w:space="0" w:color="auto"/>
            </w:tcBorders>
            <w:vAlign w:val="center"/>
          </w:tcPr>
          <w:p w14:paraId="01B37A0A" w14:textId="77777777" w:rsidR="00BA4DB1" w:rsidRPr="0093104E" w:rsidRDefault="00BA4DB1" w:rsidP="00BA4DB1">
            <w:pPr>
              <w:widowControl w:val="0"/>
              <w:autoSpaceDE w:val="0"/>
              <w:autoSpaceDN w:val="0"/>
              <w:adjustRightInd w:val="0"/>
              <w:snapToGrid w:val="0"/>
              <w:spacing w:line="240" w:lineRule="auto"/>
              <w:ind w:firstLine="0"/>
              <w:rPr>
                <w:rFonts w:ascii="Times New Roman" w:eastAsia="Calibri" w:hAnsi="Times New Roman"/>
                <w:b/>
                <w:sz w:val="20"/>
                <w:szCs w:val="20"/>
                <w:lang w:eastAsia="ru-RU"/>
              </w:rPr>
            </w:pPr>
            <w:r w:rsidRPr="0093104E">
              <w:rPr>
                <w:rFonts w:ascii="Times New Roman" w:eastAsia="Calibri" w:hAnsi="Times New Roman"/>
                <w:b/>
                <w:sz w:val="20"/>
                <w:szCs w:val="20"/>
                <w:lang w:eastAsia="ru-RU"/>
              </w:rPr>
              <w:t>Ширина береговой полосы, м</w:t>
            </w:r>
          </w:p>
        </w:tc>
      </w:tr>
      <w:tr w:rsidR="00BA4DB1" w:rsidRPr="0093104E" w14:paraId="6790ACAC" w14:textId="77777777" w:rsidTr="00EC2168">
        <w:trPr>
          <w:tblHeader/>
        </w:trPr>
        <w:tc>
          <w:tcPr>
            <w:tcW w:w="299" w:type="pct"/>
            <w:tcBorders>
              <w:top w:val="single" w:sz="4" w:space="0" w:color="auto"/>
              <w:left w:val="single" w:sz="4" w:space="0" w:color="auto"/>
              <w:bottom w:val="single" w:sz="4" w:space="0" w:color="auto"/>
              <w:right w:val="single" w:sz="4" w:space="0" w:color="auto"/>
            </w:tcBorders>
          </w:tcPr>
          <w:p w14:paraId="67D3D454" w14:textId="77777777" w:rsidR="00BA4DB1" w:rsidRPr="0093104E" w:rsidRDefault="00BA4DB1" w:rsidP="00BA4DB1">
            <w:pPr>
              <w:widowControl w:val="0"/>
              <w:autoSpaceDE w:val="0"/>
              <w:autoSpaceDN w:val="0"/>
              <w:adjustRightInd w:val="0"/>
              <w:snapToGrid w:val="0"/>
              <w:spacing w:line="240" w:lineRule="auto"/>
              <w:ind w:firstLine="0"/>
              <w:rPr>
                <w:rFonts w:ascii="Times New Roman" w:eastAsia="Calibri" w:hAnsi="Times New Roman"/>
                <w:b/>
                <w:sz w:val="20"/>
                <w:szCs w:val="20"/>
                <w:lang w:eastAsia="ru-RU"/>
              </w:rPr>
            </w:pPr>
            <w:r w:rsidRPr="0093104E">
              <w:rPr>
                <w:rFonts w:ascii="Times New Roman" w:eastAsia="Calibri" w:hAnsi="Times New Roman"/>
                <w:b/>
                <w:sz w:val="20"/>
                <w:szCs w:val="20"/>
                <w:lang w:eastAsia="ru-RU"/>
              </w:rPr>
              <w:t>1</w:t>
            </w:r>
          </w:p>
        </w:tc>
        <w:tc>
          <w:tcPr>
            <w:tcW w:w="1354" w:type="pct"/>
            <w:tcBorders>
              <w:top w:val="single" w:sz="4" w:space="0" w:color="auto"/>
              <w:left w:val="single" w:sz="4" w:space="0" w:color="auto"/>
              <w:bottom w:val="single" w:sz="4" w:space="0" w:color="auto"/>
              <w:right w:val="single" w:sz="4" w:space="0" w:color="auto"/>
            </w:tcBorders>
          </w:tcPr>
          <w:p w14:paraId="44857A6D" w14:textId="77777777" w:rsidR="00BA4DB1" w:rsidRPr="0093104E" w:rsidRDefault="00BA4DB1" w:rsidP="00BA4DB1">
            <w:pPr>
              <w:widowControl w:val="0"/>
              <w:autoSpaceDE w:val="0"/>
              <w:autoSpaceDN w:val="0"/>
              <w:adjustRightInd w:val="0"/>
              <w:snapToGrid w:val="0"/>
              <w:spacing w:line="240" w:lineRule="auto"/>
              <w:ind w:firstLine="0"/>
              <w:rPr>
                <w:rFonts w:ascii="Times New Roman" w:eastAsia="Calibri" w:hAnsi="Times New Roman"/>
                <w:b/>
                <w:sz w:val="20"/>
                <w:szCs w:val="20"/>
                <w:lang w:eastAsia="ru-RU"/>
              </w:rPr>
            </w:pPr>
            <w:r w:rsidRPr="0093104E">
              <w:rPr>
                <w:rFonts w:ascii="Times New Roman" w:eastAsia="Calibri" w:hAnsi="Times New Roman"/>
                <w:b/>
                <w:sz w:val="20"/>
                <w:szCs w:val="20"/>
                <w:lang w:eastAsia="ru-RU"/>
              </w:rPr>
              <w:t>2</w:t>
            </w:r>
          </w:p>
        </w:tc>
        <w:tc>
          <w:tcPr>
            <w:tcW w:w="915" w:type="pct"/>
            <w:tcBorders>
              <w:top w:val="single" w:sz="4" w:space="0" w:color="auto"/>
              <w:left w:val="single" w:sz="4" w:space="0" w:color="auto"/>
              <w:bottom w:val="single" w:sz="4" w:space="0" w:color="auto"/>
              <w:right w:val="single" w:sz="4" w:space="0" w:color="auto"/>
            </w:tcBorders>
          </w:tcPr>
          <w:p w14:paraId="4FB66E41" w14:textId="77777777" w:rsidR="00BA4DB1" w:rsidRPr="0093104E" w:rsidRDefault="00BA4DB1" w:rsidP="00BA4DB1">
            <w:pPr>
              <w:widowControl w:val="0"/>
              <w:autoSpaceDE w:val="0"/>
              <w:autoSpaceDN w:val="0"/>
              <w:adjustRightInd w:val="0"/>
              <w:snapToGrid w:val="0"/>
              <w:spacing w:line="240" w:lineRule="auto"/>
              <w:ind w:firstLine="0"/>
              <w:rPr>
                <w:rFonts w:ascii="Times New Roman" w:eastAsia="Calibri" w:hAnsi="Times New Roman"/>
                <w:b/>
                <w:sz w:val="20"/>
                <w:szCs w:val="20"/>
                <w:lang w:eastAsia="ru-RU"/>
              </w:rPr>
            </w:pPr>
            <w:r w:rsidRPr="0093104E">
              <w:rPr>
                <w:rFonts w:ascii="Times New Roman" w:eastAsia="Calibri" w:hAnsi="Times New Roman"/>
                <w:b/>
                <w:sz w:val="20"/>
                <w:szCs w:val="20"/>
                <w:lang w:eastAsia="ru-RU"/>
              </w:rPr>
              <w:t>3</w:t>
            </w:r>
          </w:p>
        </w:tc>
        <w:tc>
          <w:tcPr>
            <w:tcW w:w="988" w:type="pct"/>
            <w:tcBorders>
              <w:top w:val="single" w:sz="4" w:space="0" w:color="auto"/>
              <w:left w:val="single" w:sz="4" w:space="0" w:color="auto"/>
              <w:bottom w:val="single" w:sz="4" w:space="0" w:color="auto"/>
              <w:right w:val="single" w:sz="4" w:space="0" w:color="auto"/>
            </w:tcBorders>
          </w:tcPr>
          <w:p w14:paraId="24B09878" w14:textId="77777777" w:rsidR="00BA4DB1" w:rsidRPr="0093104E" w:rsidRDefault="00BA4DB1" w:rsidP="00BA4DB1">
            <w:pPr>
              <w:widowControl w:val="0"/>
              <w:autoSpaceDE w:val="0"/>
              <w:autoSpaceDN w:val="0"/>
              <w:adjustRightInd w:val="0"/>
              <w:snapToGrid w:val="0"/>
              <w:spacing w:line="240" w:lineRule="auto"/>
              <w:ind w:firstLine="0"/>
              <w:rPr>
                <w:rFonts w:ascii="Times New Roman" w:eastAsia="Calibri" w:hAnsi="Times New Roman"/>
                <w:b/>
                <w:sz w:val="20"/>
                <w:szCs w:val="20"/>
                <w:lang w:eastAsia="ru-RU"/>
              </w:rPr>
            </w:pPr>
            <w:r w:rsidRPr="0093104E">
              <w:rPr>
                <w:rFonts w:ascii="Times New Roman" w:eastAsia="Calibri" w:hAnsi="Times New Roman"/>
                <w:b/>
                <w:sz w:val="20"/>
                <w:szCs w:val="20"/>
                <w:lang w:eastAsia="ru-RU"/>
              </w:rPr>
              <w:t>4</w:t>
            </w:r>
          </w:p>
        </w:tc>
        <w:tc>
          <w:tcPr>
            <w:tcW w:w="760" w:type="pct"/>
            <w:tcBorders>
              <w:top w:val="single" w:sz="4" w:space="0" w:color="auto"/>
              <w:left w:val="single" w:sz="4" w:space="0" w:color="auto"/>
              <w:bottom w:val="single" w:sz="4" w:space="0" w:color="auto"/>
              <w:right w:val="single" w:sz="4" w:space="0" w:color="auto"/>
            </w:tcBorders>
          </w:tcPr>
          <w:p w14:paraId="25D5F9CE" w14:textId="77777777" w:rsidR="00BA4DB1" w:rsidRPr="0093104E" w:rsidRDefault="00BA4DB1" w:rsidP="00BA4DB1">
            <w:pPr>
              <w:widowControl w:val="0"/>
              <w:autoSpaceDE w:val="0"/>
              <w:autoSpaceDN w:val="0"/>
              <w:adjustRightInd w:val="0"/>
              <w:snapToGrid w:val="0"/>
              <w:spacing w:line="240" w:lineRule="auto"/>
              <w:ind w:firstLine="0"/>
              <w:rPr>
                <w:rFonts w:ascii="Times New Roman" w:eastAsia="Calibri" w:hAnsi="Times New Roman"/>
                <w:b/>
                <w:sz w:val="20"/>
                <w:szCs w:val="20"/>
                <w:lang w:eastAsia="ru-RU"/>
              </w:rPr>
            </w:pPr>
            <w:r w:rsidRPr="0093104E">
              <w:rPr>
                <w:rFonts w:ascii="Times New Roman" w:eastAsia="Calibri" w:hAnsi="Times New Roman"/>
                <w:b/>
                <w:sz w:val="20"/>
                <w:szCs w:val="20"/>
                <w:lang w:eastAsia="ru-RU"/>
              </w:rPr>
              <w:t>5</w:t>
            </w:r>
          </w:p>
        </w:tc>
        <w:tc>
          <w:tcPr>
            <w:tcW w:w="684" w:type="pct"/>
            <w:tcBorders>
              <w:top w:val="single" w:sz="4" w:space="0" w:color="auto"/>
              <w:left w:val="single" w:sz="4" w:space="0" w:color="auto"/>
              <w:bottom w:val="single" w:sz="4" w:space="0" w:color="auto"/>
              <w:right w:val="single" w:sz="4" w:space="0" w:color="auto"/>
            </w:tcBorders>
          </w:tcPr>
          <w:p w14:paraId="1CDD0EE2" w14:textId="77777777" w:rsidR="00BA4DB1" w:rsidRPr="0093104E" w:rsidRDefault="00BA4DB1" w:rsidP="00BA4DB1">
            <w:pPr>
              <w:widowControl w:val="0"/>
              <w:autoSpaceDE w:val="0"/>
              <w:autoSpaceDN w:val="0"/>
              <w:adjustRightInd w:val="0"/>
              <w:snapToGrid w:val="0"/>
              <w:spacing w:line="240" w:lineRule="auto"/>
              <w:ind w:firstLine="0"/>
              <w:rPr>
                <w:rFonts w:ascii="Times New Roman" w:eastAsia="Calibri" w:hAnsi="Times New Roman"/>
                <w:b/>
                <w:sz w:val="20"/>
                <w:szCs w:val="20"/>
                <w:lang w:eastAsia="ru-RU"/>
              </w:rPr>
            </w:pPr>
            <w:r w:rsidRPr="0093104E">
              <w:rPr>
                <w:rFonts w:ascii="Times New Roman" w:eastAsia="Calibri" w:hAnsi="Times New Roman"/>
                <w:b/>
                <w:sz w:val="20"/>
                <w:szCs w:val="20"/>
                <w:lang w:eastAsia="ru-RU"/>
              </w:rPr>
              <w:t>6</w:t>
            </w:r>
          </w:p>
        </w:tc>
      </w:tr>
      <w:tr w:rsidR="001B5250" w:rsidRPr="0093104E" w14:paraId="6AAE8751" w14:textId="77777777" w:rsidTr="00EC2168">
        <w:trPr>
          <w:trHeight w:val="126"/>
        </w:trPr>
        <w:tc>
          <w:tcPr>
            <w:tcW w:w="299" w:type="pct"/>
          </w:tcPr>
          <w:p w14:paraId="343D21A5" w14:textId="77777777" w:rsidR="001B5250" w:rsidRPr="0093104E" w:rsidRDefault="001B5250">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right w:val="single" w:sz="4" w:space="0" w:color="auto"/>
            </w:tcBorders>
          </w:tcPr>
          <w:p w14:paraId="284084A5" w14:textId="328CB365" w:rsidR="001B5250" w:rsidRPr="0093104E" w:rsidRDefault="004A1B7F" w:rsidP="001B5250">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1B5250" w:rsidRPr="0093104E">
              <w:rPr>
                <w:rFonts w:ascii="Times New Roman" w:hAnsi="Times New Roman"/>
                <w:sz w:val="20"/>
                <w:szCs w:val="20"/>
              </w:rPr>
              <w:t>Кава</w:t>
            </w:r>
          </w:p>
        </w:tc>
        <w:tc>
          <w:tcPr>
            <w:tcW w:w="915" w:type="pct"/>
            <w:tcBorders>
              <w:top w:val="single" w:sz="4" w:space="0" w:color="auto"/>
              <w:left w:val="single" w:sz="4" w:space="0" w:color="auto"/>
              <w:right w:val="single" w:sz="4" w:space="0" w:color="auto"/>
            </w:tcBorders>
            <w:vAlign w:val="center"/>
          </w:tcPr>
          <w:p w14:paraId="4E2D6F47" w14:textId="2AE9BD69" w:rsidR="001B5250" w:rsidRPr="0093104E" w:rsidRDefault="001B5250" w:rsidP="001B5250">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378/140</w:t>
            </w:r>
          </w:p>
        </w:tc>
        <w:tc>
          <w:tcPr>
            <w:tcW w:w="988" w:type="pct"/>
            <w:tcBorders>
              <w:top w:val="single" w:sz="4" w:space="0" w:color="auto"/>
              <w:left w:val="single" w:sz="4" w:space="0" w:color="auto"/>
              <w:right w:val="single" w:sz="4" w:space="0" w:color="auto"/>
            </w:tcBorders>
            <w:vAlign w:val="center"/>
          </w:tcPr>
          <w:p w14:paraId="4012DF9E" w14:textId="176A2ABC" w:rsidR="001B5250" w:rsidRPr="0093104E" w:rsidRDefault="001B5250" w:rsidP="001B5250">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right w:val="single" w:sz="4" w:space="0" w:color="auto"/>
            </w:tcBorders>
          </w:tcPr>
          <w:p w14:paraId="2F198EA9" w14:textId="27BBE997" w:rsidR="001B5250" w:rsidRPr="0093104E" w:rsidRDefault="001B5250" w:rsidP="001B5250">
            <w:pPr>
              <w:snapToGrid w:val="0"/>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50</w:t>
            </w:r>
          </w:p>
        </w:tc>
        <w:tc>
          <w:tcPr>
            <w:tcW w:w="684" w:type="pct"/>
            <w:vAlign w:val="center"/>
          </w:tcPr>
          <w:p w14:paraId="0282B035" w14:textId="7B8B5150" w:rsidR="001B5250" w:rsidRPr="0093104E" w:rsidRDefault="001B5250" w:rsidP="001B5250">
            <w:pPr>
              <w:snapToGrid w:val="0"/>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20</w:t>
            </w:r>
          </w:p>
        </w:tc>
      </w:tr>
      <w:tr w:rsidR="00DD2352" w:rsidRPr="0093104E" w14:paraId="215468CA" w14:textId="77777777" w:rsidTr="00EC2168">
        <w:tc>
          <w:tcPr>
            <w:tcW w:w="299" w:type="pct"/>
          </w:tcPr>
          <w:p w14:paraId="448A12C2"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7FFE6F45" w14:textId="6F7B9583"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Бувтыкан</w:t>
            </w:r>
          </w:p>
        </w:tc>
        <w:tc>
          <w:tcPr>
            <w:tcW w:w="915" w:type="pct"/>
            <w:tcBorders>
              <w:top w:val="single" w:sz="4" w:space="0" w:color="auto"/>
              <w:left w:val="single" w:sz="4" w:space="0" w:color="auto"/>
              <w:bottom w:val="single" w:sz="4" w:space="0" w:color="auto"/>
              <w:right w:val="single" w:sz="4" w:space="0" w:color="auto"/>
            </w:tcBorders>
            <w:vAlign w:val="center"/>
          </w:tcPr>
          <w:p w14:paraId="5EFF9F41" w14:textId="777C1E52"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73</w:t>
            </w:r>
          </w:p>
        </w:tc>
        <w:tc>
          <w:tcPr>
            <w:tcW w:w="988" w:type="pct"/>
            <w:tcBorders>
              <w:top w:val="single" w:sz="4" w:space="0" w:color="auto"/>
              <w:left w:val="single" w:sz="4" w:space="0" w:color="auto"/>
              <w:bottom w:val="single" w:sz="4" w:space="0" w:color="auto"/>
              <w:right w:val="single" w:sz="4" w:space="0" w:color="auto"/>
            </w:tcBorders>
            <w:vAlign w:val="center"/>
          </w:tcPr>
          <w:p w14:paraId="0F8D5DC1" w14:textId="72028ECB"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3D52601F" w14:textId="06C7F9D3" w:rsidR="00DD2352" w:rsidRPr="0093104E" w:rsidRDefault="00DD2352" w:rsidP="00DD2352">
            <w:pPr>
              <w:snapToGrid w:val="0"/>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50</w:t>
            </w:r>
          </w:p>
        </w:tc>
        <w:tc>
          <w:tcPr>
            <w:tcW w:w="684" w:type="pct"/>
          </w:tcPr>
          <w:p w14:paraId="1C3E6925" w14:textId="2CF0EBF9" w:rsidR="00DD2352" w:rsidRPr="0093104E" w:rsidRDefault="00DD2352" w:rsidP="00DD2352">
            <w:pPr>
              <w:snapToGrid w:val="0"/>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20</w:t>
            </w:r>
          </w:p>
        </w:tc>
      </w:tr>
      <w:tr w:rsidR="00DD2352" w:rsidRPr="0093104E" w14:paraId="4B791CE3" w14:textId="77777777" w:rsidTr="00EC2168">
        <w:tc>
          <w:tcPr>
            <w:tcW w:w="299" w:type="pct"/>
          </w:tcPr>
          <w:p w14:paraId="3E44D7A3"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72116247" w14:textId="7323BDC5"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Без названия</w:t>
            </w:r>
          </w:p>
        </w:tc>
        <w:tc>
          <w:tcPr>
            <w:tcW w:w="915" w:type="pct"/>
            <w:tcBorders>
              <w:top w:val="single" w:sz="4" w:space="0" w:color="auto"/>
              <w:left w:val="single" w:sz="4" w:space="0" w:color="auto"/>
              <w:bottom w:val="single" w:sz="4" w:space="0" w:color="auto"/>
              <w:right w:val="single" w:sz="4" w:space="0" w:color="auto"/>
            </w:tcBorders>
            <w:vAlign w:val="center"/>
          </w:tcPr>
          <w:p w14:paraId="1FF4245F" w14:textId="0653D1BC"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134</w:t>
            </w:r>
          </w:p>
        </w:tc>
        <w:tc>
          <w:tcPr>
            <w:tcW w:w="988" w:type="pct"/>
            <w:tcBorders>
              <w:top w:val="single" w:sz="4" w:space="0" w:color="auto"/>
              <w:left w:val="single" w:sz="4" w:space="0" w:color="auto"/>
              <w:bottom w:val="single" w:sz="4" w:space="0" w:color="auto"/>
              <w:right w:val="single" w:sz="4" w:space="0" w:color="auto"/>
            </w:tcBorders>
            <w:vAlign w:val="center"/>
          </w:tcPr>
          <w:p w14:paraId="74241D9C" w14:textId="672CF8E1"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2890E65B" w14:textId="40C7D5BD" w:rsidR="00DD2352" w:rsidRPr="0093104E" w:rsidRDefault="00DD2352" w:rsidP="00DD2352">
            <w:pPr>
              <w:snapToGrid w:val="0"/>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50</w:t>
            </w:r>
          </w:p>
        </w:tc>
        <w:tc>
          <w:tcPr>
            <w:tcW w:w="684" w:type="pct"/>
          </w:tcPr>
          <w:p w14:paraId="59E1EE20" w14:textId="31998D7E" w:rsidR="00DD2352" w:rsidRPr="0093104E" w:rsidRDefault="00DD2352" w:rsidP="00DD2352">
            <w:pPr>
              <w:snapToGrid w:val="0"/>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20</w:t>
            </w:r>
          </w:p>
        </w:tc>
      </w:tr>
      <w:tr w:rsidR="00DD2352" w:rsidRPr="0093104E" w14:paraId="1FF4EC33" w14:textId="77777777" w:rsidTr="00EC2168">
        <w:tc>
          <w:tcPr>
            <w:tcW w:w="299" w:type="pct"/>
          </w:tcPr>
          <w:p w14:paraId="00561373"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0134D43C" w14:textId="3D342015"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Черемуховка</w:t>
            </w:r>
          </w:p>
        </w:tc>
        <w:tc>
          <w:tcPr>
            <w:tcW w:w="915" w:type="pct"/>
            <w:tcBorders>
              <w:top w:val="single" w:sz="4" w:space="0" w:color="auto"/>
              <w:left w:val="single" w:sz="4" w:space="0" w:color="auto"/>
              <w:bottom w:val="single" w:sz="4" w:space="0" w:color="auto"/>
              <w:right w:val="single" w:sz="4" w:space="0" w:color="auto"/>
            </w:tcBorders>
            <w:vAlign w:val="center"/>
          </w:tcPr>
          <w:p w14:paraId="62BEB0C7" w14:textId="5256584F"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89</w:t>
            </w:r>
          </w:p>
        </w:tc>
        <w:tc>
          <w:tcPr>
            <w:tcW w:w="988" w:type="pct"/>
            <w:tcBorders>
              <w:top w:val="single" w:sz="4" w:space="0" w:color="auto"/>
              <w:left w:val="single" w:sz="4" w:space="0" w:color="auto"/>
              <w:bottom w:val="single" w:sz="4" w:space="0" w:color="auto"/>
              <w:right w:val="single" w:sz="4" w:space="0" w:color="auto"/>
            </w:tcBorders>
          </w:tcPr>
          <w:p w14:paraId="4890A63C" w14:textId="4354C8BF"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70462615" w14:textId="4D5F9571" w:rsidR="00DD2352" w:rsidRPr="0093104E" w:rsidRDefault="00DD2352" w:rsidP="00DD2352">
            <w:pPr>
              <w:snapToGrid w:val="0"/>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50</w:t>
            </w:r>
          </w:p>
        </w:tc>
        <w:tc>
          <w:tcPr>
            <w:tcW w:w="684" w:type="pct"/>
          </w:tcPr>
          <w:p w14:paraId="4E2FEF1C" w14:textId="6AD5F309"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0F6891E2" w14:textId="77777777" w:rsidTr="00EC2168">
        <w:tc>
          <w:tcPr>
            <w:tcW w:w="299" w:type="pct"/>
          </w:tcPr>
          <w:p w14:paraId="12163101"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7862A9FC" w14:textId="13BFA6AA"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Иня</w:t>
            </w:r>
          </w:p>
        </w:tc>
        <w:tc>
          <w:tcPr>
            <w:tcW w:w="915" w:type="pct"/>
            <w:tcBorders>
              <w:top w:val="single" w:sz="4" w:space="0" w:color="auto"/>
              <w:left w:val="single" w:sz="4" w:space="0" w:color="auto"/>
              <w:bottom w:val="single" w:sz="4" w:space="0" w:color="auto"/>
              <w:right w:val="single" w:sz="4" w:space="0" w:color="auto"/>
            </w:tcBorders>
            <w:vAlign w:val="center"/>
          </w:tcPr>
          <w:p w14:paraId="7C201258" w14:textId="297E0D7F"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330</w:t>
            </w:r>
          </w:p>
        </w:tc>
        <w:tc>
          <w:tcPr>
            <w:tcW w:w="988" w:type="pct"/>
            <w:tcBorders>
              <w:top w:val="single" w:sz="4" w:space="0" w:color="auto"/>
              <w:left w:val="single" w:sz="4" w:space="0" w:color="auto"/>
              <w:bottom w:val="single" w:sz="4" w:space="0" w:color="auto"/>
              <w:right w:val="single" w:sz="4" w:space="0" w:color="auto"/>
            </w:tcBorders>
          </w:tcPr>
          <w:p w14:paraId="756CA616" w14:textId="1CFCFE13"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642C9E63" w14:textId="75D6E3E7"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200</w:t>
            </w:r>
          </w:p>
        </w:tc>
        <w:tc>
          <w:tcPr>
            <w:tcW w:w="684" w:type="pct"/>
          </w:tcPr>
          <w:p w14:paraId="1EC53AAC" w14:textId="2CD99F6D"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6B8AEF82" w14:textId="77777777" w:rsidTr="00EC2168">
        <w:tc>
          <w:tcPr>
            <w:tcW w:w="299" w:type="pct"/>
          </w:tcPr>
          <w:p w14:paraId="39B143D3"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6083BC62" w14:textId="3A6983DA"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Сирегнан</w:t>
            </w:r>
          </w:p>
        </w:tc>
        <w:tc>
          <w:tcPr>
            <w:tcW w:w="915" w:type="pct"/>
            <w:tcBorders>
              <w:top w:val="single" w:sz="4" w:space="0" w:color="auto"/>
              <w:left w:val="single" w:sz="4" w:space="0" w:color="auto"/>
              <w:bottom w:val="single" w:sz="4" w:space="0" w:color="auto"/>
              <w:right w:val="single" w:sz="4" w:space="0" w:color="auto"/>
            </w:tcBorders>
            <w:vAlign w:val="center"/>
          </w:tcPr>
          <w:p w14:paraId="38DEE76D" w14:textId="061A8D61"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51</w:t>
            </w:r>
          </w:p>
        </w:tc>
        <w:tc>
          <w:tcPr>
            <w:tcW w:w="988" w:type="pct"/>
            <w:tcBorders>
              <w:top w:val="single" w:sz="4" w:space="0" w:color="auto"/>
              <w:left w:val="single" w:sz="4" w:space="0" w:color="auto"/>
              <w:bottom w:val="single" w:sz="4" w:space="0" w:color="auto"/>
              <w:right w:val="single" w:sz="4" w:space="0" w:color="auto"/>
            </w:tcBorders>
          </w:tcPr>
          <w:p w14:paraId="5A6102AF" w14:textId="30ABCEDC"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56B0D55B" w14:textId="5CF9FEC8"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58F5DF78" w14:textId="33C5D584"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518D2B88" w14:textId="77777777" w:rsidTr="00EC2168">
        <w:tc>
          <w:tcPr>
            <w:tcW w:w="299" w:type="pct"/>
          </w:tcPr>
          <w:p w14:paraId="4C13442A"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1A2AD581" w14:textId="7CF40F98"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Хейджан</w:t>
            </w:r>
          </w:p>
        </w:tc>
        <w:tc>
          <w:tcPr>
            <w:tcW w:w="915" w:type="pct"/>
            <w:tcBorders>
              <w:top w:val="single" w:sz="4" w:space="0" w:color="auto"/>
              <w:left w:val="single" w:sz="4" w:space="0" w:color="auto"/>
              <w:bottom w:val="single" w:sz="4" w:space="0" w:color="auto"/>
              <w:right w:val="single" w:sz="4" w:space="0" w:color="auto"/>
            </w:tcBorders>
            <w:vAlign w:val="center"/>
          </w:tcPr>
          <w:p w14:paraId="784D6BF5" w14:textId="1503D4E2"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79</w:t>
            </w:r>
          </w:p>
        </w:tc>
        <w:tc>
          <w:tcPr>
            <w:tcW w:w="988" w:type="pct"/>
            <w:tcBorders>
              <w:top w:val="single" w:sz="4" w:space="0" w:color="auto"/>
              <w:left w:val="single" w:sz="4" w:space="0" w:color="auto"/>
              <w:bottom w:val="single" w:sz="4" w:space="0" w:color="auto"/>
              <w:right w:val="single" w:sz="4" w:space="0" w:color="auto"/>
            </w:tcBorders>
          </w:tcPr>
          <w:p w14:paraId="4D339BC0" w14:textId="4A2B8AFD"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4FEAF76E" w14:textId="7DB03497"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04231945" w14:textId="479CF647"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098BBC95" w14:textId="77777777" w:rsidTr="00EC2168">
        <w:tc>
          <w:tcPr>
            <w:tcW w:w="299" w:type="pct"/>
          </w:tcPr>
          <w:p w14:paraId="2FCBD47A"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39A31E84" w14:textId="3A072C69"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Тас</w:t>
            </w:r>
          </w:p>
        </w:tc>
        <w:tc>
          <w:tcPr>
            <w:tcW w:w="915" w:type="pct"/>
            <w:tcBorders>
              <w:top w:val="single" w:sz="4" w:space="0" w:color="auto"/>
              <w:left w:val="single" w:sz="4" w:space="0" w:color="auto"/>
              <w:bottom w:val="single" w:sz="4" w:space="0" w:color="auto"/>
              <w:right w:val="single" w:sz="4" w:space="0" w:color="auto"/>
            </w:tcBorders>
            <w:vAlign w:val="center"/>
          </w:tcPr>
          <w:p w14:paraId="41D691C2" w14:textId="644CDE1C"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108</w:t>
            </w:r>
          </w:p>
        </w:tc>
        <w:tc>
          <w:tcPr>
            <w:tcW w:w="988" w:type="pct"/>
            <w:tcBorders>
              <w:top w:val="single" w:sz="4" w:space="0" w:color="auto"/>
              <w:left w:val="single" w:sz="4" w:space="0" w:color="auto"/>
              <w:bottom w:val="single" w:sz="4" w:space="0" w:color="auto"/>
              <w:right w:val="single" w:sz="4" w:space="0" w:color="auto"/>
            </w:tcBorders>
          </w:tcPr>
          <w:p w14:paraId="5FA29737" w14:textId="037FE72D"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7B900DB7" w14:textId="6BDE814F"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lang w:eastAsia="ru-RU"/>
              </w:rPr>
              <w:t>50</w:t>
            </w:r>
          </w:p>
        </w:tc>
        <w:tc>
          <w:tcPr>
            <w:tcW w:w="684" w:type="pct"/>
          </w:tcPr>
          <w:p w14:paraId="606B2588" w14:textId="6BA0ED03"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lang w:eastAsia="ru-RU"/>
              </w:rPr>
              <w:t>20</w:t>
            </w:r>
          </w:p>
        </w:tc>
      </w:tr>
      <w:tr w:rsidR="00DD2352" w:rsidRPr="0093104E" w14:paraId="5E6600E2" w14:textId="77777777" w:rsidTr="00EC2168">
        <w:tc>
          <w:tcPr>
            <w:tcW w:w="299" w:type="pct"/>
          </w:tcPr>
          <w:p w14:paraId="50CE625D"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18A07982" w14:textId="403F8B17"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Нялоп</w:t>
            </w:r>
          </w:p>
        </w:tc>
        <w:tc>
          <w:tcPr>
            <w:tcW w:w="915" w:type="pct"/>
            <w:tcBorders>
              <w:top w:val="single" w:sz="4" w:space="0" w:color="auto"/>
              <w:left w:val="single" w:sz="4" w:space="0" w:color="auto"/>
              <w:bottom w:val="single" w:sz="4" w:space="0" w:color="auto"/>
              <w:right w:val="single" w:sz="4" w:space="0" w:color="auto"/>
            </w:tcBorders>
            <w:vAlign w:val="center"/>
          </w:tcPr>
          <w:p w14:paraId="5F621D08" w14:textId="1A976B25"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128</w:t>
            </w:r>
          </w:p>
        </w:tc>
        <w:tc>
          <w:tcPr>
            <w:tcW w:w="988" w:type="pct"/>
            <w:tcBorders>
              <w:top w:val="single" w:sz="4" w:space="0" w:color="auto"/>
              <w:left w:val="single" w:sz="4" w:space="0" w:color="auto"/>
              <w:bottom w:val="single" w:sz="4" w:space="0" w:color="auto"/>
              <w:right w:val="single" w:sz="4" w:space="0" w:color="auto"/>
            </w:tcBorders>
          </w:tcPr>
          <w:p w14:paraId="5200AD92" w14:textId="5CD465F7"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7F0FA8EE" w14:textId="5213A8A9" w:rsidR="00DD2352" w:rsidRPr="0093104E" w:rsidRDefault="00DD2352" w:rsidP="00DD2352">
            <w:pPr>
              <w:snapToGrid w:val="0"/>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50</w:t>
            </w:r>
          </w:p>
        </w:tc>
        <w:tc>
          <w:tcPr>
            <w:tcW w:w="684" w:type="pct"/>
          </w:tcPr>
          <w:p w14:paraId="16D0AC13" w14:textId="17B18986"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7C4AFFCA" w14:textId="77777777" w:rsidTr="00EC2168">
        <w:tc>
          <w:tcPr>
            <w:tcW w:w="299" w:type="pct"/>
          </w:tcPr>
          <w:p w14:paraId="0A3CCFD9"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59FE60F7" w14:textId="60C7CE1D"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Нюриченья</w:t>
            </w:r>
          </w:p>
        </w:tc>
        <w:tc>
          <w:tcPr>
            <w:tcW w:w="915" w:type="pct"/>
            <w:tcBorders>
              <w:top w:val="single" w:sz="4" w:space="0" w:color="auto"/>
              <w:left w:val="single" w:sz="4" w:space="0" w:color="auto"/>
              <w:bottom w:val="single" w:sz="4" w:space="0" w:color="auto"/>
              <w:right w:val="single" w:sz="4" w:space="0" w:color="auto"/>
            </w:tcBorders>
            <w:vAlign w:val="center"/>
          </w:tcPr>
          <w:p w14:paraId="0EDAD939" w14:textId="25CF9314"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64</w:t>
            </w:r>
          </w:p>
        </w:tc>
        <w:tc>
          <w:tcPr>
            <w:tcW w:w="988" w:type="pct"/>
            <w:tcBorders>
              <w:top w:val="single" w:sz="4" w:space="0" w:color="auto"/>
              <w:left w:val="single" w:sz="4" w:space="0" w:color="auto"/>
              <w:bottom w:val="single" w:sz="4" w:space="0" w:color="auto"/>
              <w:right w:val="single" w:sz="4" w:space="0" w:color="auto"/>
            </w:tcBorders>
          </w:tcPr>
          <w:p w14:paraId="7CCC0BFC" w14:textId="5B588C8C"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3AF4D029" w14:textId="573A4A10"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5CE29A6C" w14:textId="10F58FDB"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7399DDEA" w14:textId="77777777" w:rsidTr="00EC2168">
        <w:tc>
          <w:tcPr>
            <w:tcW w:w="299" w:type="pct"/>
          </w:tcPr>
          <w:p w14:paraId="6443F16D"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1D91C4FB" w14:textId="47ACC0FC"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Нилгысыг</w:t>
            </w:r>
          </w:p>
        </w:tc>
        <w:tc>
          <w:tcPr>
            <w:tcW w:w="915" w:type="pct"/>
            <w:tcBorders>
              <w:top w:val="single" w:sz="4" w:space="0" w:color="auto"/>
              <w:left w:val="single" w:sz="4" w:space="0" w:color="auto"/>
              <w:bottom w:val="single" w:sz="4" w:space="0" w:color="auto"/>
              <w:right w:val="single" w:sz="4" w:space="0" w:color="auto"/>
            </w:tcBorders>
            <w:vAlign w:val="center"/>
          </w:tcPr>
          <w:p w14:paraId="7C3E979D" w14:textId="65A9E791"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210</w:t>
            </w:r>
          </w:p>
        </w:tc>
        <w:tc>
          <w:tcPr>
            <w:tcW w:w="988" w:type="pct"/>
            <w:tcBorders>
              <w:top w:val="single" w:sz="4" w:space="0" w:color="auto"/>
              <w:left w:val="single" w:sz="4" w:space="0" w:color="auto"/>
              <w:bottom w:val="single" w:sz="4" w:space="0" w:color="auto"/>
              <w:right w:val="single" w:sz="4" w:space="0" w:color="auto"/>
            </w:tcBorders>
          </w:tcPr>
          <w:p w14:paraId="084B585A" w14:textId="6F14AC33"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4D8920FA" w14:textId="72382C83"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20C2FE13" w14:textId="379C848C"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350C1BD6" w14:textId="77777777" w:rsidTr="00EC2168">
        <w:tc>
          <w:tcPr>
            <w:tcW w:w="299" w:type="pct"/>
          </w:tcPr>
          <w:p w14:paraId="70E350FE"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5BA70B32" w14:textId="497462C8"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Нют</w:t>
            </w:r>
          </w:p>
        </w:tc>
        <w:tc>
          <w:tcPr>
            <w:tcW w:w="915" w:type="pct"/>
            <w:tcBorders>
              <w:top w:val="single" w:sz="4" w:space="0" w:color="auto"/>
              <w:left w:val="single" w:sz="4" w:space="0" w:color="auto"/>
              <w:bottom w:val="single" w:sz="4" w:space="0" w:color="auto"/>
              <w:right w:val="single" w:sz="4" w:space="0" w:color="auto"/>
            </w:tcBorders>
            <w:vAlign w:val="center"/>
          </w:tcPr>
          <w:p w14:paraId="32655ECC" w14:textId="35B62450"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176</w:t>
            </w:r>
          </w:p>
        </w:tc>
        <w:tc>
          <w:tcPr>
            <w:tcW w:w="988" w:type="pct"/>
            <w:tcBorders>
              <w:top w:val="single" w:sz="4" w:space="0" w:color="auto"/>
              <w:left w:val="single" w:sz="4" w:space="0" w:color="auto"/>
              <w:bottom w:val="single" w:sz="4" w:space="0" w:color="auto"/>
              <w:right w:val="single" w:sz="4" w:space="0" w:color="auto"/>
            </w:tcBorders>
          </w:tcPr>
          <w:p w14:paraId="75F28595" w14:textId="071F1C76"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73FB9E49" w14:textId="7010A296"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16F44BC9" w14:textId="0A95CD59"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688D6F1A" w14:textId="77777777" w:rsidTr="00EC2168">
        <w:tc>
          <w:tcPr>
            <w:tcW w:w="299" w:type="pct"/>
          </w:tcPr>
          <w:p w14:paraId="2C94B4F7"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5FEF2180" w14:textId="10FE6754"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Хейджан</w:t>
            </w:r>
          </w:p>
        </w:tc>
        <w:tc>
          <w:tcPr>
            <w:tcW w:w="915" w:type="pct"/>
            <w:tcBorders>
              <w:top w:val="single" w:sz="4" w:space="0" w:color="auto"/>
              <w:left w:val="single" w:sz="4" w:space="0" w:color="auto"/>
              <w:bottom w:val="single" w:sz="4" w:space="0" w:color="auto"/>
              <w:right w:val="single" w:sz="4" w:space="0" w:color="auto"/>
            </w:tcBorders>
            <w:vAlign w:val="center"/>
          </w:tcPr>
          <w:p w14:paraId="73E5070F" w14:textId="225EBF4D"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59</w:t>
            </w:r>
          </w:p>
        </w:tc>
        <w:tc>
          <w:tcPr>
            <w:tcW w:w="988" w:type="pct"/>
            <w:tcBorders>
              <w:top w:val="single" w:sz="4" w:space="0" w:color="auto"/>
              <w:left w:val="single" w:sz="4" w:space="0" w:color="auto"/>
              <w:bottom w:val="single" w:sz="4" w:space="0" w:color="auto"/>
              <w:right w:val="single" w:sz="4" w:space="0" w:color="auto"/>
            </w:tcBorders>
          </w:tcPr>
          <w:p w14:paraId="344CC94E" w14:textId="4F939F20"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00D37CBF" w14:textId="493A3E37"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4C6562D5" w14:textId="2FF384AF"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5A4D5054" w14:textId="77777777" w:rsidTr="00EC2168">
        <w:tc>
          <w:tcPr>
            <w:tcW w:w="299" w:type="pct"/>
          </w:tcPr>
          <w:p w14:paraId="14EC2911"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42F024E0" w14:textId="0ACEBEBC"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Ульбея</w:t>
            </w:r>
          </w:p>
        </w:tc>
        <w:tc>
          <w:tcPr>
            <w:tcW w:w="915" w:type="pct"/>
            <w:tcBorders>
              <w:top w:val="single" w:sz="4" w:space="0" w:color="auto"/>
              <w:left w:val="single" w:sz="4" w:space="0" w:color="auto"/>
              <w:bottom w:val="single" w:sz="4" w:space="0" w:color="auto"/>
              <w:right w:val="single" w:sz="4" w:space="0" w:color="auto"/>
            </w:tcBorders>
            <w:vAlign w:val="center"/>
          </w:tcPr>
          <w:p w14:paraId="11C38BF4" w14:textId="7E89149D"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399</w:t>
            </w:r>
          </w:p>
        </w:tc>
        <w:tc>
          <w:tcPr>
            <w:tcW w:w="988" w:type="pct"/>
            <w:tcBorders>
              <w:top w:val="single" w:sz="4" w:space="0" w:color="auto"/>
              <w:left w:val="single" w:sz="4" w:space="0" w:color="auto"/>
              <w:bottom w:val="single" w:sz="4" w:space="0" w:color="auto"/>
              <w:right w:val="single" w:sz="4" w:space="0" w:color="auto"/>
            </w:tcBorders>
          </w:tcPr>
          <w:p w14:paraId="15DCDCAB" w14:textId="6D4C7AAB"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550A5B78" w14:textId="10B0AB86"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200</w:t>
            </w:r>
          </w:p>
        </w:tc>
        <w:tc>
          <w:tcPr>
            <w:tcW w:w="684" w:type="pct"/>
          </w:tcPr>
          <w:p w14:paraId="0963F226" w14:textId="2C35EDA4"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649A5B3C" w14:textId="77777777" w:rsidTr="00EC2168">
        <w:tc>
          <w:tcPr>
            <w:tcW w:w="299" w:type="pct"/>
          </w:tcPr>
          <w:p w14:paraId="630F8D04"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66A1BEDF" w14:textId="3877F522"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Олланджа</w:t>
            </w:r>
          </w:p>
        </w:tc>
        <w:tc>
          <w:tcPr>
            <w:tcW w:w="915" w:type="pct"/>
            <w:tcBorders>
              <w:top w:val="single" w:sz="4" w:space="0" w:color="auto"/>
              <w:left w:val="single" w:sz="4" w:space="0" w:color="auto"/>
              <w:bottom w:val="single" w:sz="4" w:space="0" w:color="auto"/>
              <w:right w:val="single" w:sz="4" w:space="0" w:color="auto"/>
            </w:tcBorders>
            <w:vAlign w:val="center"/>
          </w:tcPr>
          <w:p w14:paraId="66246AD8" w14:textId="5EE05CDA"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58</w:t>
            </w:r>
          </w:p>
        </w:tc>
        <w:tc>
          <w:tcPr>
            <w:tcW w:w="988" w:type="pct"/>
            <w:tcBorders>
              <w:top w:val="single" w:sz="4" w:space="0" w:color="auto"/>
              <w:left w:val="single" w:sz="4" w:space="0" w:color="auto"/>
              <w:bottom w:val="single" w:sz="4" w:space="0" w:color="auto"/>
              <w:right w:val="single" w:sz="4" w:space="0" w:color="auto"/>
            </w:tcBorders>
          </w:tcPr>
          <w:p w14:paraId="1E23C7A6" w14:textId="2A0AEF7A"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5DAEE359" w14:textId="55753F4D"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1954C871" w14:textId="2BEA6BAB"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594C691D" w14:textId="77777777" w:rsidTr="00EC2168">
        <w:tc>
          <w:tcPr>
            <w:tcW w:w="299" w:type="pct"/>
          </w:tcPr>
          <w:p w14:paraId="10AAF1E1"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090DF97E" w14:textId="6D03F416"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Долгохчан</w:t>
            </w:r>
          </w:p>
        </w:tc>
        <w:tc>
          <w:tcPr>
            <w:tcW w:w="915" w:type="pct"/>
            <w:tcBorders>
              <w:top w:val="single" w:sz="4" w:space="0" w:color="auto"/>
              <w:left w:val="single" w:sz="4" w:space="0" w:color="auto"/>
              <w:bottom w:val="single" w:sz="4" w:space="0" w:color="auto"/>
              <w:right w:val="single" w:sz="4" w:space="0" w:color="auto"/>
            </w:tcBorders>
            <w:vAlign w:val="center"/>
          </w:tcPr>
          <w:p w14:paraId="78290573" w14:textId="03836B45"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50</w:t>
            </w:r>
          </w:p>
        </w:tc>
        <w:tc>
          <w:tcPr>
            <w:tcW w:w="988" w:type="pct"/>
            <w:tcBorders>
              <w:top w:val="single" w:sz="4" w:space="0" w:color="auto"/>
              <w:left w:val="single" w:sz="4" w:space="0" w:color="auto"/>
              <w:bottom w:val="single" w:sz="4" w:space="0" w:color="auto"/>
              <w:right w:val="single" w:sz="4" w:space="0" w:color="auto"/>
            </w:tcBorders>
            <w:vAlign w:val="center"/>
          </w:tcPr>
          <w:p w14:paraId="58C31333" w14:textId="45105168"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100</w:t>
            </w:r>
          </w:p>
        </w:tc>
        <w:tc>
          <w:tcPr>
            <w:tcW w:w="760" w:type="pct"/>
            <w:tcBorders>
              <w:top w:val="single" w:sz="4" w:space="0" w:color="auto"/>
              <w:left w:val="single" w:sz="4" w:space="0" w:color="auto"/>
              <w:bottom w:val="single" w:sz="4" w:space="0" w:color="auto"/>
              <w:right w:val="single" w:sz="4" w:space="0" w:color="auto"/>
            </w:tcBorders>
          </w:tcPr>
          <w:p w14:paraId="4EC46045" w14:textId="0E0A6024"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5EAE219D" w14:textId="5B3156B6"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095B5340" w14:textId="77777777" w:rsidTr="00EC2168">
        <w:tc>
          <w:tcPr>
            <w:tcW w:w="299" w:type="pct"/>
          </w:tcPr>
          <w:p w14:paraId="636958A5"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5B7AAD59" w14:textId="4BB7EEEC"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Нядбаки</w:t>
            </w:r>
          </w:p>
        </w:tc>
        <w:tc>
          <w:tcPr>
            <w:tcW w:w="915" w:type="pct"/>
            <w:tcBorders>
              <w:top w:val="single" w:sz="4" w:space="0" w:color="auto"/>
              <w:left w:val="single" w:sz="4" w:space="0" w:color="auto"/>
              <w:bottom w:val="single" w:sz="4" w:space="0" w:color="auto"/>
              <w:right w:val="single" w:sz="4" w:space="0" w:color="auto"/>
            </w:tcBorders>
            <w:vAlign w:val="center"/>
          </w:tcPr>
          <w:p w14:paraId="0C590F65" w14:textId="7DD0ACA5"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97</w:t>
            </w:r>
          </w:p>
        </w:tc>
        <w:tc>
          <w:tcPr>
            <w:tcW w:w="988" w:type="pct"/>
            <w:tcBorders>
              <w:top w:val="single" w:sz="4" w:space="0" w:color="auto"/>
              <w:left w:val="single" w:sz="4" w:space="0" w:color="auto"/>
              <w:bottom w:val="single" w:sz="4" w:space="0" w:color="auto"/>
              <w:right w:val="single" w:sz="4" w:space="0" w:color="auto"/>
            </w:tcBorders>
          </w:tcPr>
          <w:p w14:paraId="4FB043EC" w14:textId="369D1823"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382A9159" w14:textId="3F16FF86"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5416CA4A" w14:textId="0ED86AEC"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5B2F183F" w14:textId="77777777" w:rsidTr="00EC2168">
        <w:tc>
          <w:tcPr>
            <w:tcW w:w="299" w:type="pct"/>
          </w:tcPr>
          <w:p w14:paraId="0F9573FA"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738EFA5C" w14:textId="6A55A22F"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Нивака</w:t>
            </w:r>
          </w:p>
        </w:tc>
        <w:tc>
          <w:tcPr>
            <w:tcW w:w="915" w:type="pct"/>
            <w:tcBorders>
              <w:top w:val="single" w:sz="4" w:space="0" w:color="auto"/>
              <w:left w:val="single" w:sz="4" w:space="0" w:color="auto"/>
              <w:bottom w:val="single" w:sz="4" w:space="0" w:color="auto"/>
              <w:right w:val="single" w:sz="4" w:space="0" w:color="auto"/>
            </w:tcBorders>
            <w:vAlign w:val="center"/>
          </w:tcPr>
          <w:p w14:paraId="4F2792A2" w14:textId="3B1F533E"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52</w:t>
            </w:r>
          </w:p>
        </w:tc>
        <w:tc>
          <w:tcPr>
            <w:tcW w:w="988" w:type="pct"/>
            <w:tcBorders>
              <w:top w:val="single" w:sz="4" w:space="0" w:color="auto"/>
              <w:left w:val="single" w:sz="4" w:space="0" w:color="auto"/>
              <w:bottom w:val="single" w:sz="4" w:space="0" w:color="auto"/>
              <w:right w:val="single" w:sz="4" w:space="0" w:color="auto"/>
            </w:tcBorders>
          </w:tcPr>
          <w:p w14:paraId="3C312A64" w14:textId="43B3C743"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45341A7D" w14:textId="7055853A"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7AE91748" w14:textId="1F8A9B4E"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7BA14C47" w14:textId="77777777" w:rsidTr="00EC2168">
        <w:tc>
          <w:tcPr>
            <w:tcW w:w="299" w:type="pct"/>
          </w:tcPr>
          <w:p w14:paraId="38C202BA"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05EF6B3F" w14:textId="723BC5BB"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Сибега</w:t>
            </w:r>
          </w:p>
        </w:tc>
        <w:tc>
          <w:tcPr>
            <w:tcW w:w="915" w:type="pct"/>
            <w:tcBorders>
              <w:top w:val="single" w:sz="4" w:space="0" w:color="auto"/>
              <w:left w:val="single" w:sz="4" w:space="0" w:color="auto"/>
              <w:bottom w:val="single" w:sz="4" w:space="0" w:color="auto"/>
              <w:right w:val="single" w:sz="4" w:space="0" w:color="auto"/>
            </w:tcBorders>
            <w:vAlign w:val="center"/>
          </w:tcPr>
          <w:p w14:paraId="4CF202EA" w14:textId="353A5680"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72</w:t>
            </w:r>
          </w:p>
        </w:tc>
        <w:tc>
          <w:tcPr>
            <w:tcW w:w="988" w:type="pct"/>
            <w:tcBorders>
              <w:top w:val="single" w:sz="4" w:space="0" w:color="auto"/>
              <w:left w:val="single" w:sz="4" w:space="0" w:color="auto"/>
              <w:bottom w:val="single" w:sz="4" w:space="0" w:color="auto"/>
              <w:right w:val="single" w:sz="4" w:space="0" w:color="auto"/>
            </w:tcBorders>
          </w:tcPr>
          <w:p w14:paraId="7B66993B" w14:textId="62F0394B"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2A115E8D" w14:textId="1BE50233"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77651346" w14:textId="2374C253"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09857F46" w14:textId="77777777" w:rsidTr="00EC2168">
        <w:tc>
          <w:tcPr>
            <w:tcW w:w="299" w:type="pct"/>
          </w:tcPr>
          <w:p w14:paraId="75F836B4"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4E577B6B" w14:textId="7A1D7CE8"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Асиберган</w:t>
            </w:r>
          </w:p>
        </w:tc>
        <w:tc>
          <w:tcPr>
            <w:tcW w:w="915" w:type="pct"/>
            <w:tcBorders>
              <w:top w:val="single" w:sz="4" w:space="0" w:color="auto"/>
              <w:left w:val="single" w:sz="4" w:space="0" w:color="auto"/>
              <w:bottom w:val="single" w:sz="4" w:space="0" w:color="auto"/>
              <w:right w:val="single" w:sz="4" w:space="0" w:color="auto"/>
            </w:tcBorders>
            <w:vAlign w:val="center"/>
          </w:tcPr>
          <w:p w14:paraId="0D26A498" w14:textId="3B977C08"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122</w:t>
            </w:r>
          </w:p>
        </w:tc>
        <w:tc>
          <w:tcPr>
            <w:tcW w:w="988" w:type="pct"/>
            <w:tcBorders>
              <w:top w:val="single" w:sz="4" w:space="0" w:color="auto"/>
              <w:left w:val="single" w:sz="4" w:space="0" w:color="auto"/>
              <w:bottom w:val="single" w:sz="4" w:space="0" w:color="auto"/>
              <w:right w:val="single" w:sz="4" w:space="0" w:color="auto"/>
            </w:tcBorders>
          </w:tcPr>
          <w:p w14:paraId="1E852434" w14:textId="34D2D7ED"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74CA8F37" w14:textId="3B922962" w:rsidR="00DD2352" w:rsidRPr="0093104E" w:rsidRDefault="00DD2352" w:rsidP="00DD2352">
            <w:pPr>
              <w:snapToGrid w:val="0"/>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50</w:t>
            </w:r>
          </w:p>
        </w:tc>
        <w:tc>
          <w:tcPr>
            <w:tcW w:w="684" w:type="pct"/>
          </w:tcPr>
          <w:p w14:paraId="19E53741" w14:textId="514FAC77" w:rsidR="00DD2352" w:rsidRPr="0093104E" w:rsidRDefault="00DD2352" w:rsidP="00DD2352">
            <w:pPr>
              <w:snapToGrid w:val="0"/>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20</w:t>
            </w:r>
          </w:p>
        </w:tc>
      </w:tr>
      <w:tr w:rsidR="00DD2352" w:rsidRPr="0093104E" w14:paraId="186FD05A" w14:textId="77777777" w:rsidTr="00EC2168">
        <w:tc>
          <w:tcPr>
            <w:tcW w:w="299" w:type="pct"/>
          </w:tcPr>
          <w:p w14:paraId="61705EEB"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2EF649F2" w14:textId="584DD8B9"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Ульберикан</w:t>
            </w:r>
          </w:p>
        </w:tc>
        <w:tc>
          <w:tcPr>
            <w:tcW w:w="915" w:type="pct"/>
            <w:tcBorders>
              <w:top w:val="single" w:sz="4" w:space="0" w:color="auto"/>
              <w:left w:val="single" w:sz="4" w:space="0" w:color="auto"/>
              <w:bottom w:val="single" w:sz="4" w:space="0" w:color="auto"/>
              <w:right w:val="single" w:sz="4" w:space="0" w:color="auto"/>
            </w:tcBorders>
            <w:vAlign w:val="center"/>
          </w:tcPr>
          <w:p w14:paraId="397F83F5" w14:textId="270725E6"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111</w:t>
            </w:r>
          </w:p>
        </w:tc>
        <w:tc>
          <w:tcPr>
            <w:tcW w:w="988" w:type="pct"/>
            <w:tcBorders>
              <w:top w:val="single" w:sz="4" w:space="0" w:color="auto"/>
              <w:left w:val="single" w:sz="4" w:space="0" w:color="auto"/>
              <w:bottom w:val="single" w:sz="4" w:space="0" w:color="auto"/>
              <w:right w:val="single" w:sz="4" w:space="0" w:color="auto"/>
            </w:tcBorders>
          </w:tcPr>
          <w:p w14:paraId="6BF62CF0" w14:textId="17B2653C"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5E26D258" w14:textId="714A59AF"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lang w:eastAsia="ru-RU"/>
              </w:rPr>
              <w:t>50</w:t>
            </w:r>
          </w:p>
        </w:tc>
        <w:tc>
          <w:tcPr>
            <w:tcW w:w="684" w:type="pct"/>
          </w:tcPr>
          <w:p w14:paraId="12606E30" w14:textId="7898218D"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lang w:eastAsia="ru-RU"/>
              </w:rPr>
              <w:t>20</w:t>
            </w:r>
          </w:p>
        </w:tc>
      </w:tr>
      <w:tr w:rsidR="00DD2352" w:rsidRPr="0093104E" w14:paraId="77091A71" w14:textId="77777777" w:rsidTr="00EC2168">
        <w:tc>
          <w:tcPr>
            <w:tcW w:w="299" w:type="pct"/>
          </w:tcPr>
          <w:p w14:paraId="1498C6EB"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4413DE04" w14:textId="3D802891"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Бол.Марекан</w:t>
            </w:r>
          </w:p>
        </w:tc>
        <w:tc>
          <w:tcPr>
            <w:tcW w:w="915" w:type="pct"/>
            <w:tcBorders>
              <w:top w:val="single" w:sz="4" w:space="0" w:color="auto"/>
              <w:left w:val="single" w:sz="4" w:space="0" w:color="auto"/>
              <w:bottom w:val="single" w:sz="4" w:space="0" w:color="auto"/>
              <w:right w:val="single" w:sz="4" w:space="0" w:color="auto"/>
            </w:tcBorders>
            <w:vAlign w:val="center"/>
          </w:tcPr>
          <w:p w14:paraId="49392595" w14:textId="06EC121E"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88</w:t>
            </w:r>
          </w:p>
        </w:tc>
        <w:tc>
          <w:tcPr>
            <w:tcW w:w="988" w:type="pct"/>
            <w:tcBorders>
              <w:top w:val="single" w:sz="4" w:space="0" w:color="auto"/>
              <w:left w:val="single" w:sz="4" w:space="0" w:color="auto"/>
              <w:bottom w:val="single" w:sz="4" w:space="0" w:color="auto"/>
              <w:right w:val="single" w:sz="4" w:space="0" w:color="auto"/>
            </w:tcBorders>
          </w:tcPr>
          <w:p w14:paraId="30638EB6" w14:textId="31E262E0"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76669DD4" w14:textId="4C5F7A8C"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59C1B351" w14:textId="7F4C13A2"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4D83A5F1" w14:textId="77777777" w:rsidTr="00EC2168">
        <w:tc>
          <w:tcPr>
            <w:tcW w:w="299" w:type="pct"/>
          </w:tcPr>
          <w:p w14:paraId="33485018"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78358A0C" w14:textId="78A12A13"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Кухтуй</w:t>
            </w:r>
          </w:p>
        </w:tc>
        <w:tc>
          <w:tcPr>
            <w:tcW w:w="915" w:type="pct"/>
            <w:tcBorders>
              <w:top w:val="single" w:sz="4" w:space="0" w:color="auto"/>
              <w:left w:val="single" w:sz="4" w:space="0" w:color="auto"/>
              <w:bottom w:val="single" w:sz="4" w:space="0" w:color="auto"/>
              <w:right w:val="single" w:sz="4" w:space="0" w:color="auto"/>
            </w:tcBorders>
            <w:vAlign w:val="center"/>
          </w:tcPr>
          <w:p w14:paraId="38FDECB0" w14:textId="2502D9B2"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384</w:t>
            </w:r>
          </w:p>
        </w:tc>
        <w:tc>
          <w:tcPr>
            <w:tcW w:w="988" w:type="pct"/>
            <w:tcBorders>
              <w:top w:val="single" w:sz="4" w:space="0" w:color="auto"/>
              <w:left w:val="single" w:sz="4" w:space="0" w:color="auto"/>
              <w:bottom w:val="single" w:sz="4" w:space="0" w:color="auto"/>
              <w:right w:val="single" w:sz="4" w:space="0" w:color="auto"/>
            </w:tcBorders>
          </w:tcPr>
          <w:p w14:paraId="006DFF5F" w14:textId="54F7E811"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16EA946A" w14:textId="3E915CB6"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200</w:t>
            </w:r>
          </w:p>
        </w:tc>
        <w:tc>
          <w:tcPr>
            <w:tcW w:w="684" w:type="pct"/>
          </w:tcPr>
          <w:p w14:paraId="404C6320" w14:textId="249A1FF8"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37394EDD" w14:textId="77777777" w:rsidTr="00EC2168">
        <w:tc>
          <w:tcPr>
            <w:tcW w:w="299" w:type="pct"/>
          </w:tcPr>
          <w:p w14:paraId="4E81F281"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6A41248A" w14:textId="59D80E37"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Озерный</w:t>
            </w:r>
          </w:p>
        </w:tc>
        <w:tc>
          <w:tcPr>
            <w:tcW w:w="915" w:type="pct"/>
            <w:tcBorders>
              <w:top w:val="single" w:sz="4" w:space="0" w:color="auto"/>
              <w:left w:val="single" w:sz="4" w:space="0" w:color="auto"/>
              <w:bottom w:val="single" w:sz="4" w:space="0" w:color="auto"/>
              <w:right w:val="single" w:sz="4" w:space="0" w:color="auto"/>
            </w:tcBorders>
            <w:vAlign w:val="center"/>
          </w:tcPr>
          <w:p w14:paraId="6023AEA1" w14:textId="62C38438"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60</w:t>
            </w:r>
          </w:p>
        </w:tc>
        <w:tc>
          <w:tcPr>
            <w:tcW w:w="988" w:type="pct"/>
            <w:tcBorders>
              <w:top w:val="single" w:sz="4" w:space="0" w:color="auto"/>
              <w:left w:val="single" w:sz="4" w:space="0" w:color="auto"/>
              <w:bottom w:val="single" w:sz="4" w:space="0" w:color="auto"/>
              <w:right w:val="single" w:sz="4" w:space="0" w:color="auto"/>
            </w:tcBorders>
          </w:tcPr>
          <w:p w14:paraId="53EF30ED" w14:textId="458EB2F6"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1A34D728" w14:textId="747CC382"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782ED1F3" w14:textId="47C93925"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4C18B857" w14:textId="77777777" w:rsidTr="00EC2168">
        <w:tc>
          <w:tcPr>
            <w:tcW w:w="299" w:type="pct"/>
          </w:tcPr>
          <w:p w14:paraId="2C934A3B"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29937A06" w14:textId="50A642CC"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Юлан</w:t>
            </w:r>
          </w:p>
        </w:tc>
        <w:tc>
          <w:tcPr>
            <w:tcW w:w="915" w:type="pct"/>
            <w:tcBorders>
              <w:top w:val="single" w:sz="4" w:space="0" w:color="auto"/>
              <w:left w:val="single" w:sz="4" w:space="0" w:color="auto"/>
              <w:bottom w:val="single" w:sz="4" w:space="0" w:color="auto"/>
              <w:right w:val="single" w:sz="4" w:space="0" w:color="auto"/>
            </w:tcBorders>
            <w:vAlign w:val="center"/>
          </w:tcPr>
          <w:p w14:paraId="19BD01B0" w14:textId="7D6293CA"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57</w:t>
            </w:r>
          </w:p>
        </w:tc>
        <w:tc>
          <w:tcPr>
            <w:tcW w:w="988" w:type="pct"/>
            <w:tcBorders>
              <w:top w:val="single" w:sz="4" w:space="0" w:color="auto"/>
              <w:left w:val="single" w:sz="4" w:space="0" w:color="auto"/>
              <w:bottom w:val="single" w:sz="4" w:space="0" w:color="auto"/>
              <w:right w:val="single" w:sz="4" w:space="0" w:color="auto"/>
            </w:tcBorders>
          </w:tcPr>
          <w:p w14:paraId="02F677AF" w14:textId="0E745898"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445A37A3" w14:textId="716550A1"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5415317F" w14:textId="0DA2284C"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70DECC09" w14:textId="77777777" w:rsidTr="00EC2168">
        <w:tc>
          <w:tcPr>
            <w:tcW w:w="299" w:type="pct"/>
          </w:tcPr>
          <w:p w14:paraId="6B64CE53"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154C3580" w14:textId="155D7EC1"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Гусинка</w:t>
            </w:r>
          </w:p>
        </w:tc>
        <w:tc>
          <w:tcPr>
            <w:tcW w:w="915" w:type="pct"/>
            <w:tcBorders>
              <w:top w:val="single" w:sz="4" w:space="0" w:color="auto"/>
              <w:left w:val="single" w:sz="4" w:space="0" w:color="auto"/>
              <w:bottom w:val="single" w:sz="4" w:space="0" w:color="auto"/>
              <w:right w:val="single" w:sz="4" w:space="0" w:color="auto"/>
            </w:tcBorders>
            <w:vAlign w:val="center"/>
          </w:tcPr>
          <w:p w14:paraId="27AD1FFB" w14:textId="4A177569"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178</w:t>
            </w:r>
          </w:p>
        </w:tc>
        <w:tc>
          <w:tcPr>
            <w:tcW w:w="988" w:type="pct"/>
            <w:tcBorders>
              <w:top w:val="single" w:sz="4" w:space="0" w:color="auto"/>
              <w:left w:val="single" w:sz="4" w:space="0" w:color="auto"/>
              <w:bottom w:val="single" w:sz="4" w:space="0" w:color="auto"/>
              <w:right w:val="single" w:sz="4" w:space="0" w:color="auto"/>
            </w:tcBorders>
          </w:tcPr>
          <w:p w14:paraId="37B0A7AB" w14:textId="20776ECD"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0F1D098A" w14:textId="56D31ACF"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6803B25F" w14:textId="20F095A5"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7DA926BB" w14:textId="77777777" w:rsidTr="00EC2168">
        <w:tc>
          <w:tcPr>
            <w:tcW w:w="299" w:type="pct"/>
          </w:tcPr>
          <w:p w14:paraId="317251AD"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09B4271A" w14:textId="3ED46225"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Охота</w:t>
            </w:r>
          </w:p>
        </w:tc>
        <w:tc>
          <w:tcPr>
            <w:tcW w:w="915" w:type="pct"/>
            <w:tcBorders>
              <w:top w:val="single" w:sz="4" w:space="0" w:color="auto"/>
              <w:left w:val="single" w:sz="4" w:space="0" w:color="auto"/>
              <w:bottom w:val="single" w:sz="4" w:space="0" w:color="auto"/>
              <w:right w:val="single" w:sz="4" w:space="0" w:color="auto"/>
            </w:tcBorders>
            <w:vAlign w:val="center"/>
          </w:tcPr>
          <w:p w14:paraId="5F4CCE56" w14:textId="7CCEE416"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468</w:t>
            </w:r>
          </w:p>
        </w:tc>
        <w:tc>
          <w:tcPr>
            <w:tcW w:w="988" w:type="pct"/>
            <w:tcBorders>
              <w:top w:val="single" w:sz="4" w:space="0" w:color="auto"/>
              <w:left w:val="single" w:sz="4" w:space="0" w:color="auto"/>
              <w:bottom w:val="single" w:sz="4" w:space="0" w:color="auto"/>
              <w:right w:val="single" w:sz="4" w:space="0" w:color="auto"/>
            </w:tcBorders>
          </w:tcPr>
          <w:p w14:paraId="2094946F" w14:textId="20E26F10"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7F0F1BF8" w14:textId="4C05126E"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200</w:t>
            </w:r>
          </w:p>
        </w:tc>
        <w:tc>
          <w:tcPr>
            <w:tcW w:w="684" w:type="pct"/>
          </w:tcPr>
          <w:p w14:paraId="01B0FB66" w14:textId="48A9B0F5"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405CFBBE" w14:textId="77777777" w:rsidTr="00EC2168">
        <w:tc>
          <w:tcPr>
            <w:tcW w:w="299" w:type="pct"/>
          </w:tcPr>
          <w:p w14:paraId="5D3FDA5B"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75A8C0BA" w14:textId="74C5E979"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Дольная</w:t>
            </w:r>
          </w:p>
        </w:tc>
        <w:tc>
          <w:tcPr>
            <w:tcW w:w="915" w:type="pct"/>
            <w:tcBorders>
              <w:top w:val="single" w:sz="4" w:space="0" w:color="auto"/>
              <w:left w:val="single" w:sz="4" w:space="0" w:color="auto"/>
              <w:bottom w:val="single" w:sz="4" w:space="0" w:color="auto"/>
              <w:right w:val="single" w:sz="4" w:space="0" w:color="auto"/>
            </w:tcBorders>
            <w:vAlign w:val="center"/>
          </w:tcPr>
          <w:p w14:paraId="65F6A072" w14:textId="30B741C9"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71</w:t>
            </w:r>
          </w:p>
        </w:tc>
        <w:tc>
          <w:tcPr>
            <w:tcW w:w="988" w:type="pct"/>
            <w:tcBorders>
              <w:top w:val="single" w:sz="4" w:space="0" w:color="auto"/>
              <w:left w:val="single" w:sz="4" w:space="0" w:color="auto"/>
              <w:bottom w:val="single" w:sz="4" w:space="0" w:color="auto"/>
              <w:right w:val="single" w:sz="4" w:space="0" w:color="auto"/>
            </w:tcBorders>
          </w:tcPr>
          <w:p w14:paraId="41761F70" w14:textId="29CB8252"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6BA0E659" w14:textId="6D598CA4"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16B1DC4C" w14:textId="30F694ED"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2A8505BF" w14:textId="77777777" w:rsidTr="00EC2168">
        <w:tc>
          <w:tcPr>
            <w:tcW w:w="299" w:type="pct"/>
          </w:tcPr>
          <w:p w14:paraId="4A328156"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0E98ADDE" w14:textId="679AC476"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Манманджа</w:t>
            </w:r>
          </w:p>
        </w:tc>
        <w:tc>
          <w:tcPr>
            <w:tcW w:w="915" w:type="pct"/>
            <w:tcBorders>
              <w:top w:val="single" w:sz="4" w:space="0" w:color="auto"/>
              <w:left w:val="single" w:sz="4" w:space="0" w:color="auto"/>
              <w:bottom w:val="single" w:sz="4" w:space="0" w:color="auto"/>
              <w:right w:val="single" w:sz="4" w:space="0" w:color="auto"/>
            </w:tcBorders>
            <w:vAlign w:val="center"/>
          </w:tcPr>
          <w:p w14:paraId="1252C729" w14:textId="63B29384"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52</w:t>
            </w:r>
          </w:p>
        </w:tc>
        <w:tc>
          <w:tcPr>
            <w:tcW w:w="988" w:type="pct"/>
            <w:tcBorders>
              <w:top w:val="single" w:sz="4" w:space="0" w:color="auto"/>
              <w:left w:val="single" w:sz="4" w:space="0" w:color="auto"/>
              <w:bottom w:val="single" w:sz="4" w:space="0" w:color="auto"/>
              <w:right w:val="single" w:sz="4" w:space="0" w:color="auto"/>
            </w:tcBorders>
          </w:tcPr>
          <w:p w14:paraId="0CAF3B80" w14:textId="7F533E88"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398A5B8B" w14:textId="1F7565E4"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0BE6A643" w14:textId="7EBC0D7A"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0A563DFC" w14:textId="77777777" w:rsidTr="00EC2168">
        <w:tc>
          <w:tcPr>
            <w:tcW w:w="299" w:type="pct"/>
          </w:tcPr>
          <w:p w14:paraId="4C3A4D13"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73AB9FD3" w14:textId="376FC64C"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 xml:space="preserve">Делькю Охотская </w:t>
            </w:r>
          </w:p>
        </w:tc>
        <w:tc>
          <w:tcPr>
            <w:tcW w:w="915" w:type="pct"/>
            <w:tcBorders>
              <w:top w:val="single" w:sz="4" w:space="0" w:color="auto"/>
              <w:left w:val="single" w:sz="4" w:space="0" w:color="auto"/>
              <w:bottom w:val="single" w:sz="4" w:space="0" w:color="auto"/>
              <w:right w:val="single" w:sz="4" w:space="0" w:color="auto"/>
            </w:tcBorders>
            <w:vAlign w:val="center"/>
          </w:tcPr>
          <w:p w14:paraId="1A1F5E43" w14:textId="1AF5765F"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221</w:t>
            </w:r>
          </w:p>
        </w:tc>
        <w:tc>
          <w:tcPr>
            <w:tcW w:w="988" w:type="pct"/>
            <w:tcBorders>
              <w:top w:val="single" w:sz="4" w:space="0" w:color="auto"/>
              <w:left w:val="single" w:sz="4" w:space="0" w:color="auto"/>
              <w:bottom w:val="single" w:sz="4" w:space="0" w:color="auto"/>
              <w:right w:val="single" w:sz="4" w:space="0" w:color="auto"/>
            </w:tcBorders>
          </w:tcPr>
          <w:p w14:paraId="406FE683" w14:textId="3792D0D5"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1FEB15F2" w14:textId="75D2AE79"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18B59D0A" w14:textId="0F5E092B"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2E17A2C8" w14:textId="77777777" w:rsidTr="00EC2168">
        <w:tc>
          <w:tcPr>
            <w:tcW w:w="299" w:type="pct"/>
          </w:tcPr>
          <w:p w14:paraId="2994AC9D"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47AEC220" w14:textId="56172CDF"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Догникан</w:t>
            </w:r>
          </w:p>
        </w:tc>
        <w:tc>
          <w:tcPr>
            <w:tcW w:w="915" w:type="pct"/>
            <w:tcBorders>
              <w:top w:val="single" w:sz="4" w:space="0" w:color="auto"/>
              <w:left w:val="single" w:sz="4" w:space="0" w:color="auto"/>
              <w:bottom w:val="single" w:sz="4" w:space="0" w:color="auto"/>
              <w:right w:val="single" w:sz="4" w:space="0" w:color="auto"/>
            </w:tcBorders>
            <w:vAlign w:val="center"/>
          </w:tcPr>
          <w:p w14:paraId="165A1D38" w14:textId="64A88267"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61</w:t>
            </w:r>
          </w:p>
        </w:tc>
        <w:tc>
          <w:tcPr>
            <w:tcW w:w="988" w:type="pct"/>
            <w:tcBorders>
              <w:top w:val="single" w:sz="4" w:space="0" w:color="auto"/>
              <w:left w:val="single" w:sz="4" w:space="0" w:color="auto"/>
              <w:bottom w:val="single" w:sz="4" w:space="0" w:color="auto"/>
              <w:right w:val="single" w:sz="4" w:space="0" w:color="auto"/>
            </w:tcBorders>
          </w:tcPr>
          <w:p w14:paraId="1A1FADC9" w14:textId="166244BD"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4C5AB396" w14:textId="2E7C3F36"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4EA86AD7" w14:textId="2592763D"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1FED26ED" w14:textId="77777777" w:rsidTr="00EC2168">
        <w:tc>
          <w:tcPr>
            <w:tcW w:w="299" w:type="pct"/>
          </w:tcPr>
          <w:p w14:paraId="5BCCA2FA"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5495463B" w14:textId="522149FE"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Нетер</w:t>
            </w:r>
          </w:p>
        </w:tc>
        <w:tc>
          <w:tcPr>
            <w:tcW w:w="915" w:type="pct"/>
            <w:tcBorders>
              <w:top w:val="single" w:sz="4" w:space="0" w:color="auto"/>
              <w:left w:val="single" w:sz="4" w:space="0" w:color="auto"/>
              <w:bottom w:val="single" w:sz="4" w:space="0" w:color="auto"/>
              <w:right w:val="single" w:sz="4" w:space="0" w:color="auto"/>
            </w:tcBorders>
            <w:vAlign w:val="center"/>
          </w:tcPr>
          <w:p w14:paraId="7DB43779" w14:textId="17417838"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65</w:t>
            </w:r>
          </w:p>
        </w:tc>
        <w:tc>
          <w:tcPr>
            <w:tcW w:w="988" w:type="pct"/>
            <w:tcBorders>
              <w:top w:val="single" w:sz="4" w:space="0" w:color="auto"/>
              <w:left w:val="single" w:sz="4" w:space="0" w:color="auto"/>
              <w:bottom w:val="single" w:sz="4" w:space="0" w:color="auto"/>
              <w:right w:val="single" w:sz="4" w:space="0" w:color="auto"/>
            </w:tcBorders>
          </w:tcPr>
          <w:p w14:paraId="05C10855" w14:textId="52F3B377"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59696398" w14:textId="6F91B9C7"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3B1E9955" w14:textId="7ECEBDCD"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38F7507F" w14:textId="77777777" w:rsidTr="00EC2168">
        <w:tc>
          <w:tcPr>
            <w:tcW w:w="299" w:type="pct"/>
          </w:tcPr>
          <w:p w14:paraId="67FB0BCA"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25003F58" w14:textId="62206D16"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Гырбы</w:t>
            </w:r>
          </w:p>
        </w:tc>
        <w:tc>
          <w:tcPr>
            <w:tcW w:w="915" w:type="pct"/>
            <w:tcBorders>
              <w:top w:val="single" w:sz="4" w:space="0" w:color="auto"/>
              <w:left w:val="single" w:sz="4" w:space="0" w:color="auto"/>
              <w:bottom w:val="single" w:sz="4" w:space="0" w:color="auto"/>
              <w:right w:val="single" w:sz="4" w:space="0" w:color="auto"/>
            </w:tcBorders>
            <w:vAlign w:val="center"/>
          </w:tcPr>
          <w:p w14:paraId="158AC938" w14:textId="3355DBED"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103</w:t>
            </w:r>
          </w:p>
        </w:tc>
        <w:tc>
          <w:tcPr>
            <w:tcW w:w="988" w:type="pct"/>
            <w:tcBorders>
              <w:top w:val="single" w:sz="4" w:space="0" w:color="auto"/>
              <w:left w:val="single" w:sz="4" w:space="0" w:color="auto"/>
              <w:bottom w:val="single" w:sz="4" w:space="0" w:color="auto"/>
              <w:right w:val="single" w:sz="4" w:space="0" w:color="auto"/>
            </w:tcBorders>
          </w:tcPr>
          <w:p w14:paraId="0856304E" w14:textId="6A38CDE5"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6D87D455" w14:textId="44910C37"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0EE9C355" w14:textId="5C5451CA"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4FBAB3BD" w14:textId="77777777" w:rsidTr="00EC2168">
        <w:tc>
          <w:tcPr>
            <w:tcW w:w="299" w:type="pct"/>
          </w:tcPr>
          <w:p w14:paraId="02D7EFF5"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311D38FC" w14:textId="1105E0B4"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Атаркан</w:t>
            </w:r>
          </w:p>
        </w:tc>
        <w:tc>
          <w:tcPr>
            <w:tcW w:w="915" w:type="pct"/>
            <w:tcBorders>
              <w:top w:val="single" w:sz="4" w:space="0" w:color="auto"/>
              <w:left w:val="single" w:sz="4" w:space="0" w:color="auto"/>
              <w:bottom w:val="single" w:sz="4" w:space="0" w:color="auto"/>
              <w:right w:val="single" w:sz="4" w:space="0" w:color="auto"/>
            </w:tcBorders>
            <w:vAlign w:val="center"/>
          </w:tcPr>
          <w:p w14:paraId="491FF11E" w14:textId="40663C53"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57</w:t>
            </w:r>
          </w:p>
        </w:tc>
        <w:tc>
          <w:tcPr>
            <w:tcW w:w="988" w:type="pct"/>
            <w:tcBorders>
              <w:top w:val="single" w:sz="4" w:space="0" w:color="auto"/>
              <w:left w:val="single" w:sz="4" w:space="0" w:color="auto"/>
              <w:bottom w:val="single" w:sz="4" w:space="0" w:color="auto"/>
              <w:right w:val="single" w:sz="4" w:space="0" w:color="auto"/>
            </w:tcBorders>
          </w:tcPr>
          <w:p w14:paraId="6971E702" w14:textId="203FB916"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51B83322" w14:textId="0B8E7CD0"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228E7F69" w14:textId="29D29703"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570DD576" w14:textId="77777777" w:rsidTr="00EC2168">
        <w:tc>
          <w:tcPr>
            <w:tcW w:w="299" w:type="pct"/>
          </w:tcPr>
          <w:p w14:paraId="488E3645"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12C4E264" w14:textId="298A0899"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Арка</w:t>
            </w:r>
          </w:p>
        </w:tc>
        <w:tc>
          <w:tcPr>
            <w:tcW w:w="915" w:type="pct"/>
            <w:tcBorders>
              <w:top w:val="single" w:sz="4" w:space="0" w:color="auto"/>
              <w:left w:val="single" w:sz="4" w:space="0" w:color="auto"/>
              <w:bottom w:val="single" w:sz="4" w:space="0" w:color="auto"/>
              <w:right w:val="single" w:sz="4" w:space="0" w:color="auto"/>
            </w:tcBorders>
            <w:vAlign w:val="center"/>
          </w:tcPr>
          <w:p w14:paraId="262DCA55" w14:textId="023409AD"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130</w:t>
            </w:r>
          </w:p>
        </w:tc>
        <w:tc>
          <w:tcPr>
            <w:tcW w:w="988" w:type="pct"/>
            <w:tcBorders>
              <w:top w:val="single" w:sz="4" w:space="0" w:color="auto"/>
              <w:left w:val="single" w:sz="4" w:space="0" w:color="auto"/>
              <w:bottom w:val="single" w:sz="4" w:space="0" w:color="auto"/>
              <w:right w:val="single" w:sz="4" w:space="0" w:color="auto"/>
            </w:tcBorders>
          </w:tcPr>
          <w:p w14:paraId="45B7D49A" w14:textId="47AC543D"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3863FADA" w14:textId="74570170"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6E9B4E0A" w14:textId="0EF825C2"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647D9BBF" w14:textId="77777777" w:rsidTr="00EC2168">
        <w:tc>
          <w:tcPr>
            <w:tcW w:w="299" w:type="pct"/>
          </w:tcPr>
          <w:p w14:paraId="48C2E536"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77E01E2F" w14:textId="2F7899B1"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Чачика</w:t>
            </w:r>
          </w:p>
        </w:tc>
        <w:tc>
          <w:tcPr>
            <w:tcW w:w="915" w:type="pct"/>
            <w:tcBorders>
              <w:top w:val="single" w:sz="4" w:space="0" w:color="auto"/>
              <w:left w:val="single" w:sz="4" w:space="0" w:color="auto"/>
              <w:bottom w:val="single" w:sz="4" w:space="0" w:color="auto"/>
              <w:right w:val="single" w:sz="4" w:space="0" w:color="auto"/>
            </w:tcBorders>
            <w:vAlign w:val="center"/>
          </w:tcPr>
          <w:p w14:paraId="6BF2DB8C" w14:textId="0DEECF06"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74</w:t>
            </w:r>
          </w:p>
        </w:tc>
        <w:tc>
          <w:tcPr>
            <w:tcW w:w="988" w:type="pct"/>
            <w:tcBorders>
              <w:top w:val="single" w:sz="4" w:space="0" w:color="auto"/>
              <w:left w:val="single" w:sz="4" w:space="0" w:color="auto"/>
              <w:bottom w:val="single" w:sz="4" w:space="0" w:color="auto"/>
              <w:right w:val="single" w:sz="4" w:space="0" w:color="auto"/>
            </w:tcBorders>
          </w:tcPr>
          <w:p w14:paraId="5EDD680B" w14:textId="39287A6F"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6EED5445" w14:textId="48DF29A3"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21C6D8F3" w14:textId="60CD4AE2"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062358DA" w14:textId="77777777" w:rsidTr="00EC2168">
        <w:tc>
          <w:tcPr>
            <w:tcW w:w="299" w:type="pct"/>
          </w:tcPr>
          <w:p w14:paraId="41CCD470"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69FEB5A9" w14:textId="1790362E"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Урак</w:t>
            </w:r>
          </w:p>
        </w:tc>
        <w:tc>
          <w:tcPr>
            <w:tcW w:w="915" w:type="pct"/>
            <w:tcBorders>
              <w:top w:val="single" w:sz="4" w:space="0" w:color="auto"/>
              <w:left w:val="single" w:sz="4" w:space="0" w:color="auto"/>
              <w:bottom w:val="single" w:sz="4" w:space="0" w:color="auto"/>
              <w:right w:val="single" w:sz="4" w:space="0" w:color="auto"/>
            </w:tcBorders>
            <w:vAlign w:val="center"/>
          </w:tcPr>
          <w:p w14:paraId="6B8C0097" w14:textId="2428BA51"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229</w:t>
            </w:r>
          </w:p>
        </w:tc>
        <w:tc>
          <w:tcPr>
            <w:tcW w:w="988" w:type="pct"/>
            <w:tcBorders>
              <w:top w:val="single" w:sz="4" w:space="0" w:color="auto"/>
              <w:left w:val="single" w:sz="4" w:space="0" w:color="auto"/>
              <w:bottom w:val="single" w:sz="4" w:space="0" w:color="auto"/>
              <w:right w:val="single" w:sz="4" w:space="0" w:color="auto"/>
            </w:tcBorders>
          </w:tcPr>
          <w:p w14:paraId="74FF85C8" w14:textId="60EDB8BB"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09BC3D46" w14:textId="0311939A"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200</w:t>
            </w:r>
          </w:p>
        </w:tc>
        <w:tc>
          <w:tcPr>
            <w:tcW w:w="684" w:type="pct"/>
          </w:tcPr>
          <w:p w14:paraId="15876466" w14:textId="3EBE9DEA"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587BBB06" w14:textId="77777777" w:rsidTr="00EC2168">
        <w:tc>
          <w:tcPr>
            <w:tcW w:w="299" w:type="pct"/>
          </w:tcPr>
          <w:p w14:paraId="151454BA"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48031985" w14:textId="60D00C15"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Котла</w:t>
            </w:r>
          </w:p>
        </w:tc>
        <w:tc>
          <w:tcPr>
            <w:tcW w:w="915" w:type="pct"/>
            <w:tcBorders>
              <w:top w:val="single" w:sz="4" w:space="0" w:color="auto"/>
              <w:left w:val="single" w:sz="4" w:space="0" w:color="auto"/>
              <w:bottom w:val="single" w:sz="4" w:space="0" w:color="auto"/>
              <w:right w:val="single" w:sz="4" w:space="0" w:color="auto"/>
            </w:tcBorders>
            <w:vAlign w:val="center"/>
          </w:tcPr>
          <w:p w14:paraId="39F6D4C4" w14:textId="62196B7D"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81</w:t>
            </w:r>
          </w:p>
        </w:tc>
        <w:tc>
          <w:tcPr>
            <w:tcW w:w="988" w:type="pct"/>
            <w:tcBorders>
              <w:top w:val="single" w:sz="4" w:space="0" w:color="auto"/>
              <w:left w:val="single" w:sz="4" w:space="0" w:color="auto"/>
              <w:bottom w:val="single" w:sz="4" w:space="0" w:color="auto"/>
              <w:right w:val="single" w:sz="4" w:space="0" w:color="auto"/>
            </w:tcBorders>
          </w:tcPr>
          <w:p w14:paraId="4D4D27B0" w14:textId="1AD4D7EB"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23F86587" w14:textId="0EE22F4C"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0B5BB6AD" w14:textId="31BCDD5F"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47E7187D" w14:textId="77777777" w:rsidTr="00EC2168">
        <w:tc>
          <w:tcPr>
            <w:tcW w:w="299" w:type="pct"/>
          </w:tcPr>
          <w:p w14:paraId="1DC2CD84"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55530FDA" w14:textId="286C5CE5"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Таклакан</w:t>
            </w:r>
          </w:p>
        </w:tc>
        <w:tc>
          <w:tcPr>
            <w:tcW w:w="915" w:type="pct"/>
            <w:tcBorders>
              <w:top w:val="single" w:sz="4" w:space="0" w:color="auto"/>
              <w:left w:val="single" w:sz="4" w:space="0" w:color="auto"/>
              <w:bottom w:val="single" w:sz="4" w:space="0" w:color="auto"/>
              <w:right w:val="single" w:sz="4" w:space="0" w:color="auto"/>
            </w:tcBorders>
            <w:vAlign w:val="center"/>
          </w:tcPr>
          <w:p w14:paraId="6E94024C" w14:textId="46AF9541"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96</w:t>
            </w:r>
          </w:p>
        </w:tc>
        <w:tc>
          <w:tcPr>
            <w:tcW w:w="988" w:type="pct"/>
            <w:tcBorders>
              <w:top w:val="single" w:sz="4" w:space="0" w:color="auto"/>
              <w:left w:val="single" w:sz="4" w:space="0" w:color="auto"/>
              <w:bottom w:val="single" w:sz="4" w:space="0" w:color="auto"/>
              <w:right w:val="single" w:sz="4" w:space="0" w:color="auto"/>
            </w:tcBorders>
          </w:tcPr>
          <w:p w14:paraId="3F291139" w14:textId="726C211E"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25869C0A" w14:textId="163D2D16"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381CE76D" w14:textId="3585444D"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07BCC27D" w14:textId="77777777" w:rsidTr="00EC2168">
        <w:tc>
          <w:tcPr>
            <w:tcW w:w="299" w:type="pct"/>
          </w:tcPr>
          <w:p w14:paraId="07A34FBA"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1F363DA8" w14:textId="603479CF"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Кетанда</w:t>
            </w:r>
          </w:p>
        </w:tc>
        <w:tc>
          <w:tcPr>
            <w:tcW w:w="915" w:type="pct"/>
            <w:tcBorders>
              <w:top w:val="single" w:sz="4" w:space="0" w:color="auto"/>
              <w:left w:val="single" w:sz="4" w:space="0" w:color="auto"/>
              <w:bottom w:val="single" w:sz="4" w:space="0" w:color="auto"/>
              <w:right w:val="single" w:sz="4" w:space="0" w:color="auto"/>
            </w:tcBorders>
            <w:vAlign w:val="center"/>
          </w:tcPr>
          <w:p w14:paraId="7EE81A83" w14:textId="1A7FD5F6"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246</w:t>
            </w:r>
          </w:p>
        </w:tc>
        <w:tc>
          <w:tcPr>
            <w:tcW w:w="988" w:type="pct"/>
            <w:tcBorders>
              <w:top w:val="single" w:sz="4" w:space="0" w:color="auto"/>
              <w:left w:val="single" w:sz="4" w:space="0" w:color="auto"/>
              <w:bottom w:val="single" w:sz="4" w:space="0" w:color="auto"/>
              <w:right w:val="single" w:sz="4" w:space="0" w:color="auto"/>
            </w:tcBorders>
          </w:tcPr>
          <w:p w14:paraId="294E148B" w14:textId="393F786E"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3376E333" w14:textId="43F75A7E"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72F6F909" w14:textId="549A200E"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7C2ECF86" w14:textId="77777777" w:rsidTr="00EC2168">
        <w:tc>
          <w:tcPr>
            <w:tcW w:w="299" w:type="pct"/>
          </w:tcPr>
          <w:p w14:paraId="6F7DDE65"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4AC9B03E" w14:textId="5831D204"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Эйчан</w:t>
            </w:r>
          </w:p>
        </w:tc>
        <w:tc>
          <w:tcPr>
            <w:tcW w:w="915" w:type="pct"/>
            <w:tcBorders>
              <w:top w:val="single" w:sz="4" w:space="0" w:color="auto"/>
              <w:left w:val="single" w:sz="4" w:space="0" w:color="auto"/>
              <w:bottom w:val="single" w:sz="4" w:space="0" w:color="auto"/>
              <w:right w:val="single" w:sz="4" w:space="0" w:color="auto"/>
            </w:tcBorders>
            <w:vAlign w:val="center"/>
          </w:tcPr>
          <w:p w14:paraId="367B1590" w14:textId="70396821"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60</w:t>
            </w:r>
          </w:p>
        </w:tc>
        <w:tc>
          <w:tcPr>
            <w:tcW w:w="988" w:type="pct"/>
            <w:tcBorders>
              <w:top w:val="single" w:sz="4" w:space="0" w:color="auto"/>
              <w:left w:val="single" w:sz="4" w:space="0" w:color="auto"/>
              <w:bottom w:val="single" w:sz="4" w:space="0" w:color="auto"/>
              <w:right w:val="single" w:sz="4" w:space="0" w:color="auto"/>
            </w:tcBorders>
          </w:tcPr>
          <w:p w14:paraId="2AF70364" w14:textId="52FBE99A"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6149D124" w14:textId="035761C7"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67E94CA9" w14:textId="37CC8A02"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65D176C1" w14:textId="77777777" w:rsidTr="00EC2168">
        <w:tc>
          <w:tcPr>
            <w:tcW w:w="299" w:type="pct"/>
          </w:tcPr>
          <w:p w14:paraId="2ADC499B"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600097F2" w14:textId="0A52B8CD"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Луктур</w:t>
            </w:r>
          </w:p>
        </w:tc>
        <w:tc>
          <w:tcPr>
            <w:tcW w:w="915" w:type="pct"/>
            <w:tcBorders>
              <w:top w:val="single" w:sz="4" w:space="0" w:color="auto"/>
              <w:left w:val="single" w:sz="4" w:space="0" w:color="auto"/>
              <w:bottom w:val="single" w:sz="4" w:space="0" w:color="auto"/>
              <w:right w:val="single" w:sz="4" w:space="0" w:color="auto"/>
            </w:tcBorders>
            <w:vAlign w:val="center"/>
          </w:tcPr>
          <w:p w14:paraId="11D21A8D" w14:textId="320F1396"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62</w:t>
            </w:r>
          </w:p>
        </w:tc>
        <w:tc>
          <w:tcPr>
            <w:tcW w:w="988" w:type="pct"/>
            <w:tcBorders>
              <w:top w:val="single" w:sz="4" w:space="0" w:color="auto"/>
              <w:left w:val="single" w:sz="4" w:space="0" w:color="auto"/>
              <w:bottom w:val="single" w:sz="4" w:space="0" w:color="auto"/>
              <w:right w:val="single" w:sz="4" w:space="0" w:color="auto"/>
            </w:tcBorders>
          </w:tcPr>
          <w:p w14:paraId="44513B76" w14:textId="253DAA64"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7B62E618" w14:textId="4A4EC624"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1C222AD2" w14:textId="3CD74F29"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4A56B942" w14:textId="77777777" w:rsidTr="00EC2168">
        <w:tc>
          <w:tcPr>
            <w:tcW w:w="299" w:type="pct"/>
          </w:tcPr>
          <w:p w14:paraId="2FC5BA5B"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4F8B12A5" w14:textId="22883FAE"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Толмот</w:t>
            </w:r>
          </w:p>
        </w:tc>
        <w:tc>
          <w:tcPr>
            <w:tcW w:w="915" w:type="pct"/>
            <w:tcBorders>
              <w:top w:val="single" w:sz="4" w:space="0" w:color="auto"/>
              <w:left w:val="single" w:sz="4" w:space="0" w:color="auto"/>
              <w:bottom w:val="single" w:sz="4" w:space="0" w:color="auto"/>
              <w:right w:val="single" w:sz="4" w:space="0" w:color="auto"/>
            </w:tcBorders>
            <w:vAlign w:val="center"/>
          </w:tcPr>
          <w:p w14:paraId="255718C3" w14:textId="4E0542ED"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54</w:t>
            </w:r>
          </w:p>
        </w:tc>
        <w:tc>
          <w:tcPr>
            <w:tcW w:w="988" w:type="pct"/>
            <w:tcBorders>
              <w:top w:val="single" w:sz="4" w:space="0" w:color="auto"/>
              <w:left w:val="single" w:sz="4" w:space="0" w:color="auto"/>
              <w:bottom w:val="single" w:sz="4" w:space="0" w:color="auto"/>
              <w:right w:val="single" w:sz="4" w:space="0" w:color="auto"/>
            </w:tcBorders>
          </w:tcPr>
          <w:p w14:paraId="195DBBFF" w14:textId="49BE71F4"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3C01E03B" w14:textId="4B142B6B"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2F0412EC" w14:textId="2B04A8F8"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0EC01FBE" w14:textId="77777777" w:rsidTr="00EC2168">
        <w:tc>
          <w:tcPr>
            <w:tcW w:w="299" w:type="pct"/>
          </w:tcPr>
          <w:p w14:paraId="7C0DE46D"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3C01266E" w14:textId="5FFFBA52"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Американ</w:t>
            </w:r>
          </w:p>
        </w:tc>
        <w:tc>
          <w:tcPr>
            <w:tcW w:w="915" w:type="pct"/>
            <w:tcBorders>
              <w:top w:val="single" w:sz="4" w:space="0" w:color="auto"/>
              <w:left w:val="single" w:sz="4" w:space="0" w:color="auto"/>
              <w:bottom w:val="single" w:sz="4" w:space="0" w:color="auto"/>
              <w:right w:val="single" w:sz="4" w:space="0" w:color="auto"/>
            </w:tcBorders>
            <w:vAlign w:val="center"/>
          </w:tcPr>
          <w:p w14:paraId="132C151E" w14:textId="0B9C41AA"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82</w:t>
            </w:r>
          </w:p>
        </w:tc>
        <w:tc>
          <w:tcPr>
            <w:tcW w:w="988" w:type="pct"/>
            <w:tcBorders>
              <w:top w:val="single" w:sz="4" w:space="0" w:color="auto"/>
              <w:left w:val="single" w:sz="4" w:space="0" w:color="auto"/>
              <w:bottom w:val="single" w:sz="4" w:space="0" w:color="auto"/>
              <w:right w:val="single" w:sz="4" w:space="0" w:color="auto"/>
            </w:tcBorders>
          </w:tcPr>
          <w:p w14:paraId="1D32DA7F" w14:textId="2A267D40"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42F4EF43" w14:textId="5FD287A1"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498BAEDD" w14:textId="6CD2FA19"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48CEFC2A" w14:textId="77777777" w:rsidTr="00EC2168">
        <w:tc>
          <w:tcPr>
            <w:tcW w:w="299" w:type="pct"/>
          </w:tcPr>
          <w:p w14:paraId="7B8E6C20"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21D6F8FE" w14:textId="709BB9E5"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Андыч</w:t>
            </w:r>
          </w:p>
        </w:tc>
        <w:tc>
          <w:tcPr>
            <w:tcW w:w="915" w:type="pct"/>
            <w:tcBorders>
              <w:top w:val="single" w:sz="4" w:space="0" w:color="auto"/>
              <w:left w:val="single" w:sz="4" w:space="0" w:color="auto"/>
              <w:bottom w:val="single" w:sz="4" w:space="0" w:color="auto"/>
              <w:right w:val="single" w:sz="4" w:space="0" w:color="auto"/>
            </w:tcBorders>
            <w:vAlign w:val="center"/>
          </w:tcPr>
          <w:p w14:paraId="4F1AFB5E" w14:textId="1C3CC6BD"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68</w:t>
            </w:r>
          </w:p>
        </w:tc>
        <w:tc>
          <w:tcPr>
            <w:tcW w:w="988" w:type="pct"/>
            <w:tcBorders>
              <w:top w:val="single" w:sz="4" w:space="0" w:color="auto"/>
              <w:left w:val="single" w:sz="4" w:space="0" w:color="auto"/>
              <w:bottom w:val="single" w:sz="4" w:space="0" w:color="auto"/>
              <w:right w:val="single" w:sz="4" w:space="0" w:color="auto"/>
            </w:tcBorders>
          </w:tcPr>
          <w:p w14:paraId="592A2FD8" w14:textId="219FD166"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427A647C" w14:textId="2AAA0A93"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6C6DBBEA" w14:textId="74D18046"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774EF5EC" w14:textId="77777777" w:rsidTr="00EC2168">
        <w:tc>
          <w:tcPr>
            <w:tcW w:w="299" w:type="pct"/>
          </w:tcPr>
          <w:p w14:paraId="47ACB059"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46F61F0C" w14:textId="21378BCA"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Юдман</w:t>
            </w:r>
          </w:p>
        </w:tc>
        <w:tc>
          <w:tcPr>
            <w:tcW w:w="915" w:type="pct"/>
            <w:tcBorders>
              <w:top w:val="single" w:sz="4" w:space="0" w:color="auto"/>
              <w:left w:val="single" w:sz="4" w:space="0" w:color="auto"/>
              <w:bottom w:val="single" w:sz="4" w:space="0" w:color="auto"/>
              <w:right w:val="single" w:sz="4" w:space="0" w:color="auto"/>
            </w:tcBorders>
            <w:vAlign w:val="center"/>
          </w:tcPr>
          <w:p w14:paraId="6B11EB98" w14:textId="542D0F9A"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73</w:t>
            </w:r>
          </w:p>
        </w:tc>
        <w:tc>
          <w:tcPr>
            <w:tcW w:w="988" w:type="pct"/>
            <w:tcBorders>
              <w:top w:val="single" w:sz="4" w:space="0" w:color="auto"/>
              <w:left w:val="single" w:sz="4" w:space="0" w:color="auto"/>
              <w:bottom w:val="single" w:sz="4" w:space="0" w:color="auto"/>
              <w:right w:val="single" w:sz="4" w:space="0" w:color="auto"/>
            </w:tcBorders>
          </w:tcPr>
          <w:p w14:paraId="29881710" w14:textId="0B310508"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64E98991" w14:textId="58647022"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6E4F67D3" w14:textId="2432EC8D"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4D27E6F6" w14:textId="77777777" w:rsidTr="00EC2168">
        <w:tc>
          <w:tcPr>
            <w:tcW w:w="299" w:type="pct"/>
          </w:tcPr>
          <w:p w14:paraId="2B3D4AB5"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6967D1DA" w14:textId="6AFA9920"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Улья</w:t>
            </w:r>
          </w:p>
        </w:tc>
        <w:tc>
          <w:tcPr>
            <w:tcW w:w="915" w:type="pct"/>
            <w:tcBorders>
              <w:top w:val="single" w:sz="4" w:space="0" w:color="auto"/>
              <w:left w:val="single" w:sz="4" w:space="0" w:color="auto"/>
              <w:bottom w:val="single" w:sz="4" w:space="0" w:color="auto"/>
              <w:right w:val="single" w:sz="4" w:space="0" w:color="auto"/>
            </w:tcBorders>
            <w:vAlign w:val="center"/>
          </w:tcPr>
          <w:p w14:paraId="4EEA78B4" w14:textId="58EDEFC9"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325</w:t>
            </w:r>
          </w:p>
        </w:tc>
        <w:tc>
          <w:tcPr>
            <w:tcW w:w="988" w:type="pct"/>
            <w:tcBorders>
              <w:top w:val="single" w:sz="4" w:space="0" w:color="auto"/>
              <w:left w:val="single" w:sz="4" w:space="0" w:color="auto"/>
              <w:bottom w:val="single" w:sz="4" w:space="0" w:color="auto"/>
              <w:right w:val="single" w:sz="4" w:space="0" w:color="auto"/>
            </w:tcBorders>
          </w:tcPr>
          <w:p w14:paraId="1425696F" w14:textId="729AC89D"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7A4A8B35" w14:textId="202EB42D"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18CB5FD3" w14:textId="50A99F15"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0321E516" w14:textId="77777777" w:rsidTr="00EC2168">
        <w:tc>
          <w:tcPr>
            <w:tcW w:w="299" w:type="pct"/>
          </w:tcPr>
          <w:p w14:paraId="0ED445E2"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0089B2C4" w14:textId="2AD14B2D"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Уенма</w:t>
            </w:r>
          </w:p>
        </w:tc>
        <w:tc>
          <w:tcPr>
            <w:tcW w:w="915" w:type="pct"/>
            <w:tcBorders>
              <w:top w:val="single" w:sz="4" w:space="0" w:color="auto"/>
              <w:left w:val="single" w:sz="4" w:space="0" w:color="auto"/>
              <w:bottom w:val="single" w:sz="4" w:space="0" w:color="auto"/>
              <w:right w:val="single" w:sz="4" w:space="0" w:color="auto"/>
            </w:tcBorders>
            <w:vAlign w:val="center"/>
          </w:tcPr>
          <w:p w14:paraId="3D9BBD81" w14:textId="293958F2"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147</w:t>
            </w:r>
          </w:p>
        </w:tc>
        <w:tc>
          <w:tcPr>
            <w:tcW w:w="988" w:type="pct"/>
            <w:tcBorders>
              <w:top w:val="single" w:sz="4" w:space="0" w:color="auto"/>
              <w:left w:val="single" w:sz="4" w:space="0" w:color="auto"/>
              <w:bottom w:val="single" w:sz="4" w:space="0" w:color="auto"/>
              <w:right w:val="single" w:sz="4" w:space="0" w:color="auto"/>
            </w:tcBorders>
          </w:tcPr>
          <w:p w14:paraId="1AC1CF77" w14:textId="370F1E88"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1840BFC1" w14:textId="3AC2E46F"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07091972" w14:textId="1648DBDF"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1DF3DC03" w14:textId="77777777" w:rsidTr="00EC2168">
        <w:tc>
          <w:tcPr>
            <w:tcW w:w="299" w:type="pct"/>
          </w:tcPr>
          <w:p w14:paraId="465E3916"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27C0CE66" w14:textId="3A3DBC37"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Амка</w:t>
            </w:r>
          </w:p>
        </w:tc>
        <w:tc>
          <w:tcPr>
            <w:tcW w:w="915" w:type="pct"/>
            <w:tcBorders>
              <w:top w:val="single" w:sz="4" w:space="0" w:color="auto"/>
              <w:left w:val="single" w:sz="4" w:space="0" w:color="auto"/>
              <w:bottom w:val="single" w:sz="4" w:space="0" w:color="auto"/>
              <w:right w:val="single" w:sz="4" w:space="0" w:color="auto"/>
            </w:tcBorders>
            <w:vAlign w:val="center"/>
          </w:tcPr>
          <w:p w14:paraId="2ABADB86" w14:textId="223EFF6F"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126</w:t>
            </w:r>
          </w:p>
        </w:tc>
        <w:tc>
          <w:tcPr>
            <w:tcW w:w="988" w:type="pct"/>
            <w:tcBorders>
              <w:top w:val="single" w:sz="4" w:space="0" w:color="auto"/>
              <w:left w:val="single" w:sz="4" w:space="0" w:color="auto"/>
              <w:bottom w:val="single" w:sz="4" w:space="0" w:color="auto"/>
              <w:right w:val="single" w:sz="4" w:space="0" w:color="auto"/>
            </w:tcBorders>
          </w:tcPr>
          <w:p w14:paraId="5D846D8F" w14:textId="5A1305AC"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3C6BE489" w14:textId="61C2581B"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122B3097" w14:textId="0427BB6E"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775EF714" w14:textId="77777777" w:rsidTr="00EC2168">
        <w:tc>
          <w:tcPr>
            <w:tcW w:w="299" w:type="pct"/>
          </w:tcPr>
          <w:p w14:paraId="2F4C19AF"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15822A11" w14:textId="6D6A4CAA"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Хетаны</w:t>
            </w:r>
          </w:p>
        </w:tc>
        <w:tc>
          <w:tcPr>
            <w:tcW w:w="915" w:type="pct"/>
            <w:tcBorders>
              <w:top w:val="single" w:sz="4" w:space="0" w:color="auto"/>
              <w:left w:val="single" w:sz="4" w:space="0" w:color="auto"/>
              <w:bottom w:val="single" w:sz="4" w:space="0" w:color="auto"/>
              <w:right w:val="single" w:sz="4" w:space="0" w:color="auto"/>
            </w:tcBorders>
            <w:vAlign w:val="center"/>
          </w:tcPr>
          <w:p w14:paraId="3D947956" w14:textId="792FDF5A"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65</w:t>
            </w:r>
          </w:p>
        </w:tc>
        <w:tc>
          <w:tcPr>
            <w:tcW w:w="988" w:type="pct"/>
            <w:tcBorders>
              <w:top w:val="single" w:sz="4" w:space="0" w:color="auto"/>
              <w:left w:val="single" w:sz="4" w:space="0" w:color="auto"/>
              <w:bottom w:val="single" w:sz="4" w:space="0" w:color="auto"/>
              <w:right w:val="single" w:sz="4" w:space="0" w:color="auto"/>
            </w:tcBorders>
          </w:tcPr>
          <w:p w14:paraId="03FFA3B3" w14:textId="26CD6F27"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0137BA23" w14:textId="77BADF38"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51EC755B" w14:textId="034E0E08"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2581FB4F" w14:textId="77777777" w:rsidTr="00EC2168">
        <w:tc>
          <w:tcPr>
            <w:tcW w:w="299" w:type="pct"/>
          </w:tcPr>
          <w:p w14:paraId="1139A976"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6C26DC9F" w14:textId="220C08ED"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Хакарин</w:t>
            </w:r>
          </w:p>
        </w:tc>
        <w:tc>
          <w:tcPr>
            <w:tcW w:w="915" w:type="pct"/>
            <w:tcBorders>
              <w:top w:val="single" w:sz="4" w:space="0" w:color="auto"/>
              <w:left w:val="single" w:sz="4" w:space="0" w:color="auto"/>
              <w:bottom w:val="single" w:sz="4" w:space="0" w:color="auto"/>
              <w:right w:val="single" w:sz="4" w:space="0" w:color="auto"/>
            </w:tcBorders>
            <w:vAlign w:val="center"/>
          </w:tcPr>
          <w:p w14:paraId="29EAA7EA" w14:textId="41F6864C"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58</w:t>
            </w:r>
          </w:p>
        </w:tc>
        <w:tc>
          <w:tcPr>
            <w:tcW w:w="988" w:type="pct"/>
            <w:tcBorders>
              <w:top w:val="single" w:sz="4" w:space="0" w:color="auto"/>
              <w:left w:val="single" w:sz="4" w:space="0" w:color="auto"/>
              <w:bottom w:val="single" w:sz="4" w:space="0" w:color="auto"/>
              <w:right w:val="single" w:sz="4" w:space="0" w:color="auto"/>
            </w:tcBorders>
          </w:tcPr>
          <w:p w14:paraId="2A388211" w14:textId="322DF293"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54E299A5" w14:textId="57125842"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142D361F" w14:textId="647CFCAE"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6E9CD883" w14:textId="77777777" w:rsidTr="00EC2168">
        <w:tc>
          <w:tcPr>
            <w:tcW w:w="299" w:type="pct"/>
          </w:tcPr>
          <w:p w14:paraId="0EF9F25F"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25D3EAB3" w14:textId="42BF269E"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Девокша</w:t>
            </w:r>
          </w:p>
        </w:tc>
        <w:tc>
          <w:tcPr>
            <w:tcW w:w="915" w:type="pct"/>
            <w:tcBorders>
              <w:top w:val="single" w:sz="4" w:space="0" w:color="auto"/>
              <w:left w:val="single" w:sz="4" w:space="0" w:color="auto"/>
              <w:bottom w:val="single" w:sz="4" w:space="0" w:color="auto"/>
              <w:right w:val="single" w:sz="4" w:space="0" w:color="auto"/>
            </w:tcBorders>
            <w:vAlign w:val="center"/>
          </w:tcPr>
          <w:p w14:paraId="4DDF93BE" w14:textId="5334F867"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61</w:t>
            </w:r>
          </w:p>
        </w:tc>
        <w:tc>
          <w:tcPr>
            <w:tcW w:w="988" w:type="pct"/>
            <w:tcBorders>
              <w:top w:val="single" w:sz="4" w:space="0" w:color="auto"/>
              <w:left w:val="single" w:sz="4" w:space="0" w:color="auto"/>
              <w:bottom w:val="single" w:sz="4" w:space="0" w:color="auto"/>
              <w:right w:val="single" w:sz="4" w:space="0" w:color="auto"/>
            </w:tcBorders>
          </w:tcPr>
          <w:p w14:paraId="1533BB24" w14:textId="27BFCF37"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7C9F02C1" w14:textId="75D0D1FC"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7B39AC88" w14:textId="29F68CC3"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7282937E" w14:textId="77777777" w:rsidTr="00EC2168">
        <w:tc>
          <w:tcPr>
            <w:tcW w:w="299" w:type="pct"/>
          </w:tcPr>
          <w:p w14:paraId="122B0437"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174D77BE" w14:textId="3A394FEB"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Гырбыкан</w:t>
            </w:r>
          </w:p>
        </w:tc>
        <w:tc>
          <w:tcPr>
            <w:tcW w:w="915" w:type="pct"/>
            <w:tcBorders>
              <w:top w:val="single" w:sz="4" w:space="0" w:color="auto"/>
              <w:left w:val="single" w:sz="4" w:space="0" w:color="auto"/>
              <w:bottom w:val="single" w:sz="4" w:space="0" w:color="auto"/>
              <w:right w:val="single" w:sz="4" w:space="0" w:color="auto"/>
            </w:tcBorders>
            <w:vAlign w:val="center"/>
          </w:tcPr>
          <w:p w14:paraId="11F76BA0" w14:textId="20D33C47"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72</w:t>
            </w:r>
          </w:p>
        </w:tc>
        <w:tc>
          <w:tcPr>
            <w:tcW w:w="988" w:type="pct"/>
            <w:tcBorders>
              <w:top w:val="single" w:sz="4" w:space="0" w:color="auto"/>
              <w:left w:val="single" w:sz="4" w:space="0" w:color="auto"/>
              <w:bottom w:val="single" w:sz="4" w:space="0" w:color="auto"/>
              <w:right w:val="single" w:sz="4" w:space="0" w:color="auto"/>
            </w:tcBorders>
          </w:tcPr>
          <w:p w14:paraId="5BE8840F" w14:textId="047D3458"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021F105D" w14:textId="6714B3F8"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7CC37C40" w14:textId="7282CE62"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466AF3C8" w14:textId="77777777" w:rsidTr="00EC2168">
        <w:tc>
          <w:tcPr>
            <w:tcW w:w="299" w:type="pct"/>
          </w:tcPr>
          <w:p w14:paraId="16613D71"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2B7EC47C" w14:textId="43BBC004"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Тагая</w:t>
            </w:r>
          </w:p>
        </w:tc>
        <w:tc>
          <w:tcPr>
            <w:tcW w:w="915" w:type="pct"/>
            <w:tcBorders>
              <w:top w:val="single" w:sz="4" w:space="0" w:color="auto"/>
              <w:left w:val="single" w:sz="4" w:space="0" w:color="auto"/>
              <w:bottom w:val="single" w:sz="4" w:space="0" w:color="auto"/>
              <w:right w:val="single" w:sz="4" w:space="0" w:color="auto"/>
            </w:tcBorders>
            <w:vAlign w:val="center"/>
          </w:tcPr>
          <w:p w14:paraId="394497DF" w14:textId="68F4E4F7"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50</w:t>
            </w:r>
          </w:p>
        </w:tc>
        <w:tc>
          <w:tcPr>
            <w:tcW w:w="988" w:type="pct"/>
            <w:tcBorders>
              <w:top w:val="single" w:sz="4" w:space="0" w:color="auto"/>
              <w:left w:val="single" w:sz="4" w:space="0" w:color="auto"/>
              <w:bottom w:val="single" w:sz="4" w:space="0" w:color="auto"/>
              <w:right w:val="single" w:sz="4" w:space="0" w:color="auto"/>
            </w:tcBorders>
            <w:vAlign w:val="center"/>
          </w:tcPr>
          <w:p w14:paraId="17832326" w14:textId="74BBC4DE"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100</w:t>
            </w:r>
          </w:p>
        </w:tc>
        <w:tc>
          <w:tcPr>
            <w:tcW w:w="760" w:type="pct"/>
            <w:tcBorders>
              <w:top w:val="single" w:sz="4" w:space="0" w:color="auto"/>
              <w:left w:val="single" w:sz="4" w:space="0" w:color="auto"/>
              <w:bottom w:val="single" w:sz="4" w:space="0" w:color="auto"/>
              <w:right w:val="single" w:sz="4" w:space="0" w:color="auto"/>
            </w:tcBorders>
          </w:tcPr>
          <w:p w14:paraId="1CE83A2E" w14:textId="20492203"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140CB43B" w14:textId="1F3472A0"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74ED7564" w14:textId="77777777" w:rsidTr="00EC2168">
        <w:tc>
          <w:tcPr>
            <w:tcW w:w="299" w:type="pct"/>
          </w:tcPr>
          <w:p w14:paraId="101709EA"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5EE409B5" w14:textId="14C22489"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Отау</w:t>
            </w:r>
          </w:p>
        </w:tc>
        <w:tc>
          <w:tcPr>
            <w:tcW w:w="915" w:type="pct"/>
            <w:tcBorders>
              <w:top w:val="single" w:sz="4" w:space="0" w:color="auto"/>
              <w:left w:val="single" w:sz="4" w:space="0" w:color="auto"/>
              <w:bottom w:val="single" w:sz="4" w:space="0" w:color="auto"/>
              <w:right w:val="single" w:sz="4" w:space="0" w:color="auto"/>
            </w:tcBorders>
            <w:vAlign w:val="center"/>
          </w:tcPr>
          <w:p w14:paraId="6D554B54" w14:textId="37FBADEC"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52</w:t>
            </w:r>
          </w:p>
        </w:tc>
        <w:tc>
          <w:tcPr>
            <w:tcW w:w="988" w:type="pct"/>
            <w:tcBorders>
              <w:top w:val="single" w:sz="4" w:space="0" w:color="auto"/>
              <w:left w:val="single" w:sz="4" w:space="0" w:color="auto"/>
              <w:bottom w:val="single" w:sz="4" w:space="0" w:color="auto"/>
              <w:right w:val="single" w:sz="4" w:space="0" w:color="auto"/>
            </w:tcBorders>
          </w:tcPr>
          <w:p w14:paraId="7C37C8E7" w14:textId="5DE9FCE1"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03233BA2" w14:textId="30AA9CAA"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79B3771C" w14:textId="3A1E22B1"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03157F9C" w14:textId="77777777" w:rsidTr="00EC2168">
        <w:tc>
          <w:tcPr>
            <w:tcW w:w="299" w:type="pct"/>
          </w:tcPr>
          <w:p w14:paraId="54BD76C9"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0382E7CC" w14:textId="77004F64"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Унчи</w:t>
            </w:r>
          </w:p>
        </w:tc>
        <w:tc>
          <w:tcPr>
            <w:tcW w:w="915" w:type="pct"/>
            <w:tcBorders>
              <w:top w:val="single" w:sz="4" w:space="0" w:color="auto"/>
              <w:left w:val="single" w:sz="4" w:space="0" w:color="auto"/>
              <w:bottom w:val="single" w:sz="4" w:space="0" w:color="auto"/>
              <w:right w:val="single" w:sz="4" w:space="0" w:color="auto"/>
            </w:tcBorders>
            <w:vAlign w:val="center"/>
          </w:tcPr>
          <w:p w14:paraId="50032A5E" w14:textId="78056184"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95</w:t>
            </w:r>
          </w:p>
        </w:tc>
        <w:tc>
          <w:tcPr>
            <w:tcW w:w="988" w:type="pct"/>
            <w:tcBorders>
              <w:top w:val="single" w:sz="4" w:space="0" w:color="auto"/>
              <w:left w:val="single" w:sz="4" w:space="0" w:color="auto"/>
              <w:bottom w:val="single" w:sz="4" w:space="0" w:color="auto"/>
              <w:right w:val="single" w:sz="4" w:space="0" w:color="auto"/>
            </w:tcBorders>
          </w:tcPr>
          <w:p w14:paraId="247D26E6" w14:textId="7497261E"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704A1BB8" w14:textId="1C48FBDA"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66165DB3" w14:textId="3125AD7A"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47EA710D" w14:textId="77777777" w:rsidTr="00EC2168">
        <w:tc>
          <w:tcPr>
            <w:tcW w:w="299" w:type="pct"/>
          </w:tcPr>
          <w:p w14:paraId="6ACD4681"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6016C3F7" w14:textId="61F2B54C"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Мая(Майя)</w:t>
            </w:r>
          </w:p>
        </w:tc>
        <w:tc>
          <w:tcPr>
            <w:tcW w:w="915" w:type="pct"/>
            <w:tcBorders>
              <w:top w:val="single" w:sz="4" w:space="0" w:color="auto"/>
              <w:left w:val="single" w:sz="4" w:space="0" w:color="auto"/>
              <w:bottom w:val="single" w:sz="4" w:space="0" w:color="auto"/>
              <w:right w:val="single" w:sz="4" w:space="0" w:color="auto"/>
            </w:tcBorders>
            <w:vAlign w:val="center"/>
          </w:tcPr>
          <w:p w14:paraId="6468CA4C" w14:textId="636E3026"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1087/280</w:t>
            </w:r>
          </w:p>
        </w:tc>
        <w:tc>
          <w:tcPr>
            <w:tcW w:w="988" w:type="pct"/>
            <w:tcBorders>
              <w:top w:val="single" w:sz="4" w:space="0" w:color="auto"/>
              <w:left w:val="single" w:sz="4" w:space="0" w:color="auto"/>
              <w:bottom w:val="single" w:sz="4" w:space="0" w:color="auto"/>
              <w:right w:val="single" w:sz="4" w:space="0" w:color="auto"/>
            </w:tcBorders>
          </w:tcPr>
          <w:p w14:paraId="2325B135" w14:textId="659E39B1"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780C11CC" w14:textId="36F2A8B9"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0213AD42" w14:textId="0D7CFE9C"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154B26CA" w14:textId="77777777" w:rsidTr="00EC2168">
        <w:tc>
          <w:tcPr>
            <w:tcW w:w="299" w:type="pct"/>
          </w:tcPr>
          <w:p w14:paraId="07FFE2C9"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7EABE214" w14:textId="37221C1F"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Ядра</w:t>
            </w:r>
          </w:p>
        </w:tc>
        <w:tc>
          <w:tcPr>
            <w:tcW w:w="915" w:type="pct"/>
            <w:tcBorders>
              <w:top w:val="single" w:sz="4" w:space="0" w:color="auto"/>
              <w:left w:val="single" w:sz="4" w:space="0" w:color="auto"/>
              <w:bottom w:val="single" w:sz="4" w:space="0" w:color="auto"/>
              <w:right w:val="single" w:sz="4" w:space="0" w:color="auto"/>
            </w:tcBorders>
            <w:vAlign w:val="center"/>
          </w:tcPr>
          <w:p w14:paraId="230D07C9" w14:textId="6C5DE73D"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66</w:t>
            </w:r>
          </w:p>
        </w:tc>
        <w:tc>
          <w:tcPr>
            <w:tcW w:w="988" w:type="pct"/>
            <w:tcBorders>
              <w:top w:val="single" w:sz="4" w:space="0" w:color="auto"/>
              <w:left w:val="single" w:sz="4" w:space="0" w:color="auto"/>
              <w:bottom w:val="single" w:sz="4" w:space="0" w:color="auto"/>
              <w:right w:val="single" w:sz="4" w:space="0" w:color="auto"/>
            </w:tcBorders>
          </w:tcPr>
          <w:p w14:paraId="45F080DD" w14:textId="0218319E"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368C65C5" w14:textId="163F8279"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4328F4FB" w14:textId="0F405F9F"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5706C6C6" w14:textId="77777777" w:rsidTr="00EC2168">
        <w:tc>
          <w:tcPr>
            <w:tcW w:w="299" w:type="pct"/>
          </w:tcPr>
          <w:p w14:paraId="7F1BD28B"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6969236B" w14:textId="329DA03D"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Саха</w:t>
            </w:r>
          </w:p>
        </w:tc>
        <w:tc>
          <w:tcPr>
            <w:tcW w:w="915" w:type="pct"/>
            <w:tcBorders>
              <w:top w:val="single" w:sz="4" w:space="0" w:color="auto"/>
              <w:left w:val="single" w:sz="4" w:space="0" w:color="auto"/>
              <w:bottom w:val="single" w:sz="4" w:space="0" w:color="auto"/>
              <w:right w:val="single" w:sz="4" w:space="0" w:color="auto"/>
            </w:tcBorders>
            <w:vAlign w:val="center"/>
          </w:tcPr>
          <w:p w14:paraId="0180A2B5" w14:textId="7C4D8557"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66</w:t>
            </w:r>
          </w:p>
        </w:tc>
        <w:tc>
          <w:tcPr>
            <w:tcW w:w="988" w:type="pct"/>
            <w:tcBorders>
              <w:top w:val="single" w:sz="4" w:space="0" w:color="auto"/>
              <w:left w:val="single" w:sz="4" w:space="0" w:color="auto"/>
              <w:bottom w:val="single" w:sz="4" w:space="0" w:color="auto"/>
              <w:right w:val="single" w:sz="4" w:space="0" w:color="auto"/>
            </w:tcBorders>
          </w:tcPr>
          <w:p w14:paraId="3EEE9D45" w14:textId="7534269A"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63143DA7" w14:textId="1D7D1774"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1A8E0FF4" w14:textId="33A10C09"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34CBA1CC" w14:textId="77777777" w:rsidTr="00EC2168">
        <w:tc>
          <w:tcPr>
            <w:tcW w:w="299" w:type="pct"/>
          </w:tcPr>
          <w:p w14:paraId="3A04908B"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5C29EC93" w14:textId="641908DE"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Мати</w:t>
            </w:r>
          </w:p>
        </w:tc>
        <w:tc>
          <w:tcPr>
            <w:tcW w:w="915" w:type="pct"/>
            <w:tcBorders>
              <w:top w:val="single" w:sz="4" w:space="0" w:color="auto"/>
              <w:left w:val="single" w:sz="4" w:space="0" w:color="auto"/>
              <w:bottom w:val="single" w:sz="4" w:space="0" w:color="auto"/>
              <w:right w:val="single" w:sz="4" w:space="0" w:color="auto"/>
            </w:tcBorders>
            <w:vAlign w:val="center"/>
          </w:tcPr>
          <w:p w14:paraId="4F65B990" w14:textId="60CBDFF2"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185</w:t>
            </w:r>
          </w:p>
        </w:tc>
        <w:tc>
          <w:tcPr>
            <w:tcW w:w="988" w:type="pct"/>
            <w:tcBorders>
              <w:top w:val="single" w:sz="4" w:space="0" w:color="auto"/>
              <w:left w:val="single" w:sz="4" w:space="0" w:color="auto"/>
              <w:bottom w:val="single" w:sz="4" w:space="0" w:color="auto"/>
              <w:right w:val="single" w:sz="4" w:space="0" w:color="auto"/>
            </w:tcBorders>
          </w:tcPr>
          <w:p w14:paraId="0C8CB450" w14:textId="6CB9E897"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0CEE233A" w14:textId="62F97928"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26CA2A75" w14:textId="445794BA"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46CB077D" w14:textId="77777777" w:rsidTr="00EC2168">
        <w:tc>
          <w:tcPr>
            <w:tcW w:w="299" w:type="pct"/>
          </w:tcPr>
          <w:p w14:paraId="030ADA0B"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525B7DAF" w14:textId="2F761C25"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Малиновая(Мачеха)</w:t>
            </w:r>
          </w:p>
        </w:tc>
        <w:tc>
          <w:tcPr>
            <w:tcW w:w="915" w:type="pct"/>
            <w:tcBorders>
              <w:top w:val="single" w:sz="4" w:space="0" w:color="auto"/>
              <w:left w:val="single" w:sz="4" w:space="0" w:color="auto"/>
              <w:bottom w:val="single" w:sz="4" w:space="0" w:color="auto"/>
              <w:right w:val="single" w:sz="4" w:space="0" w:color="auto"/>
            </w:tcBorders>
            <w:vAlign w:val="center"/>
          </w:tcPr>
          <w:p w14:paraId="1AF18A6E" w14:textId="2E5457A3"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50</w:t>
            </w:r>
          </w:p>
        </w:tc>
        <w:tc>
          <w:tcPr>
            <w:tcW w:w="988" w:type="pct"/>
            <w:tcBorders>
              <w:top w:val="single" w:sz="4" w:space="0" w:color="auto"/>
              <w:left w:val="single" w:sz="4" w:space="0" w:color="auto"/>
              <w:bottom w:val="single" w:sz="4" w:space="0" w:color="auto"/>
              <w:right w:val="single" w:sz="4" w:space="0" w:color="auto"/>
            </w:tcBorders>
            <w:vAlign w:val="center"/>
          </w:tcPr>
          <w:p w14:paraId="3F585F00" w14:textId="35E52416"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100</w:t>
            </w:r>
          </w:p>
        </w:tc>
        <w:tc>
          <w:tcPr>
            <w:tcW w:w="760" w:type="pct"/>
            <w:tcBorders>
              <w:top w:val="single" w:sz="4" w:space="0" w:color="auto"/>
              <w:left w:val="single" w:sz="4" w:space="0" w:color="auto"/>
              <w:bottom w:val="single" w:sz="4" w:space="0" w:color="auto"/>
              <w:right w:val="single" w:sz="4" w:space="0" w:color="auto"/>
            </w:tcBorders>
          </w:tcPr>
          <w:p w14:paraId="3C414FF4" w14:textId="17A9E054"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30A50C06" w14:textId="6EF18D24"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5598C741" w14:textId="77777777" w:rsidTr="00EC2168">
        <w:tc>
          <w:tcPr>
            <w:tcW w:w="299" w:type="pct"/>
          </w:tcPr>
          <w:p w14:paraId="75EB20EC"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585AE7C2" w14:textId="612275B5"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Ниж.Туда</w:t>
            </w:r>
          </w:p>
        </w:tc>
        <w:tc>
          <w:tcPr>
            <w:tcW w:w="915" w:type="pct"/>
            <w:tcBorders>
              <w:top w:val="single" w:sz="4" w:space="0" w:color="auto"/>
              <w:left w:val="single" w:sz="4" w:space="0" w:color="auto"/>
              <w:bottom w:val="single" w:sz="4" w:space="0" w:color="auto"/>
              <w:right w:val="single" w:sz="4" w:space="0" w:color="auto"/>
            </w:tcBorders>
            <w:vAlign w:val="center"/>
          </w:tcPr>
          <w:p w14:paraId="3279D837" w14:textId="098F1330"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51</w:t>
            </w:r>
          </w:p>
        </w:tc>
        <w:tc>
          <w:tcPr>
            <w:tcW w:w="988" w:type="pct"/>
            <w:tcBorders>
              <w:top w:val="single" w:sz="4" w:space="0" w:color="auto"/>
              <w:left w:val="single" w:sz="4" w:space="0" w:color="auto"/>
              <w:bottom w:val="single" w:sz="4" w:space="0" w:color="auto"/>
              <w:right w:val="single" w:sz="4" w:space="0" w:color="auto"/>
            </w:tcBorders>
          </w:tcPr>
          <w:p w14:paraId="07688E8D" w14:textId="50EE0D89"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51315F29" w14:textId="6B0FC676"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6E1C7A9D" w14:textId="43C09BA8"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0A667506" w14:textId="77777777" w:rsidTr="00EC2168">
        <w:tc>
          <w:tcPr>
            <w:tcW w:w="299" w:type="pct"/>
          </w:tcPr>
          <w:p w14:paraId="6120E9F2"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46BBC0E1" w14:textId="020A786D"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Чара</w:t>
            </w:r>
          </w:p>
        </w:tc>
        <w:tc>
          <w:tcPr>
            <w:tcW w:w="915" w:type="pct"/>
            <w:tcBorders>
              <w:top w:val="single" w:sz="4" w:space="0" w:color="auto"/>
              <w:left w:val="single" w:sz="4" w:space="0" w:color="auto"/>
              <w:bottom w:val="single" w:sz="4" w:space="0" w:color="auto"/>
              <w:right w:val="single" w:sz="4" w:space="0" w:color="auto"/>
            </w:tcBorders>
            <w:vAlign w:val="center"/>
          </w:tcPr>
          <w:p w14:paraId="2BE35B05" w14:textId="37CEFCF4"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62</w:t>
            </w:r>
          </w:p>
        </w:tc>
        <w:tc>
          <w:tcPr>
            <w:tcW w:w="988" w:type="pct"/>
            <w:tcBorders>
              <w:top w:val="single" w:sz="4" w:space="0" w:color="auto"/>
              <w:left w:val="single" w:sz="4" w:space="0" w:color="auto"/>
              <w:bottom w:val="single" w:sz="4" w:space="0" w:color="auto"/>
              <w:right w:val="single" w:sz="4" w:space="0" w:color="auto"/>
            </w:tcBorders>
          </w:tcPr>
          <w:p w14:paraId="4C279C24" w14:textId="578A33C9"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269DFC4D" w14:textId="573D95CD"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15E4ED0B" w14:textId="4F20665B"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673FDFB7" w14:textId="77777777" w:rsidTr="00EC2168">
        <w:tc>
          <w:tcPr>
            <w:tcW w:w="299" w:type="pct"/>
          </w:tcPr>
          <w:p w14:paraId="17A4193C"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0D68D32A" w14:textId="66BA8EA4"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Нудыми</w:t>
            </w:r>
          </w:p>
        </w:tc>
        <w:tc>
          <w:tcPr>
            <w:tcW w:w="915" w:type="pct"/>
            <w:tcBorders>
              <w:top w:val="single" w:sz="4" w:space="0" w:color="auto"/>
              <w:left w:val="single" w:sz="4" w:space="0" w:color="auto"/>
              <w:bottom w:val="single" w:sz="4" w:space="0" w:color="auto"/>
              <w:right w:val="single" w:sz="4" w:space="0" w:color="auto"/>
            </w:tcBorders>
            <w:vAlign w:val="center"/>
          </w:tcPr>
          <w:p w14:paraId="0979A6DC" w14:textId="746200C1"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123</w:t>
            </w:r>
          </w:p>
        </w:tc>
        <w:tc>
          <w:tcPr>
            <w:tcW w:w="988" w:type="pct"/>
            <w:tcBorders>
              <w:top w:val="single" w:sz="4" w:space="0" w:color="auto"/>
              <w:left w:val="single" w:sz="4" w:space="0" w:color="auto"/>
              <w:bottom w:val="single" w:sz="4" w:space="0" w:color="auto"/>
              <w:right w:val="single" w:sz="4" w:space="0" w:color="auto"/>
            </w:tcBorders>
          </w:tcPr>
          <w:p w14:paraId="1B030D08" w14:textId="6BF178E3"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5F17ADD7" w14:textId="70A8B9E7"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2A750B51" w14:textId="2903813C"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60B47F48" w14:textId="77777777" w:rsidTr="00EC2168">
        <w:tc>
          <w:tcPr>
            <w:tcW w:w="299" w:type="pct"/>
          </w:tcPr>
          <w:p w14:paraId="18765FA7"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104039ED" w14:textId="1DFF0765"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Нави</w:t>
            </w:r>
          </w:p>
        </w:tc>
        <w:tc>
          <w:tcPr>
            <w:tcW w:w="915" w:type="pct"/>
            <w:tcBorders>
              <w:top w:val="single" w:sz="4" w:space="0" w:color="auto"/>
              <w:left w:val="single" w:sz="4" w:space="0" w:color="auto"/>
              <w:bottom w:val="single" w:sz="4" w:space="0" w:color="auto"/>
              <w:right w:val="single" w:sz="4" w:space="0" w:color="auto"/>
            </w:tcBorders>
            <w:vAlign w:val="center"/>
          </w:tcPr>
          <w:p w14:paraId="0AFAEBAE" w14:textId="6AC9CE24"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56</w:t>
            </w:r>
          </w:p>
        </w:tc>
        <w:tc>
          <w:tcPr>
            <w:tcW w:w="988" w:type="pct"/>
            <w:tcBorders>
              <w:top w:val="single" w:sz="4" w:space="0" w:color="auto"/>
              <w:left w:val="single" w:sz="4" w:space="0" w:color="auto"/>
              <w:bottom w:val="single" w:sz="4" w:space="0" w:color="auto"/>
              <w:right w:val="single" w:sz="4" w:space="0" w:color="auto"/>
            </w:tcBorders>
          </w:tcPr>
          <w:p w14:paraId="573016A0" w14:textId="29B7989F"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6AE0DC9A" w14:textId="13F0CA5B"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4F7BF00A" w14:textId="06819BEA"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2AA1378D" w14:textId="77777777" w:rsidTr="00EC2168">
        <w:tc>
          <w:tcPr>
            <w:tcW w:w="299" w:type="pct"/>
          </w:tcPr>
          <w:p w14:paraId="0783CA39"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65F190BF" w14:textId="5BCB61B1"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Юдома</w:t>
            </w:r>
          </w:p>
        </w:tc>
        <w:tc>
          <w:tcPr>
            <w:tcW w:w="915" w:type="pct"/>
            <w:tcBorders>
              <w:top w:val="single" w:sz="4" w:space="0" w:color="auto"/>
              <w:left w:val="single" w:sz="4" w:space="0" w:color="auto"/>
              <w:bottom w:val="single" w:sz="4" w:space="0" w:color="auto"/>
              <w:right w:val="single" w:sz="4" w:space="0" w:color="auto"/>
            </w:tcBorders>
            <w:vAlign w:val="center"/>
          </w:tcPr>
          <w:p w14:paraId="7F4AD762" w14:textId="2EE63D9A"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820/654</w:t>
            </w:r>
          </w:p>
        </w:tc>
        <w:tc>
          <w:tcPr>
            <w:tcW w:w="988" w:type="pct"/>
            <w:tcBorders>
              <w:top w:val="single" w:sz="4" w:space="0" w:color="auto"/>
              <w:left w:val="single" w:sz="4" w:space="0" w:color="auto"/>
              <w:bottom w:val="single" w:sz="4" w:space="0" w:color="auto"/>
              <w:right w:val="single" w:sz="4" w:space="0" w:color="auto"/>
            </w:tcBorders>
          </w:tcPr>
          <w:p w14:paraId="7535CF4C" w14:textId="0366E4DB"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2C5E8AD3" w14:textId="178FCD38"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42009000" w14:textId="35470D91"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745365E6" w14:textId="77777777" w:rsidTr="00EC2168">
        <w:tc>
          <w:tcPr>
            <w:tcW w:w="299" w:type="pct"/>
          </w:tcPr>
          <w:p w14:paraId="05DCF71D"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0900D3AD" w14:textId="246F9F64"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Ниткан</w:t>
            </w:r>
          </w:p>
        </w:tc>
        <w:tc>
          <w:tcPr>
            <w:tcW w:w="915" w:type="pct"/>
            <w:tcBorders>
              <w:top w:val="single" w:sz="4" w:space="0" w:color="auto"/>
              <w:left w:val="single" w:sz="4" w:space="0" w:color="auto"/>
              <w:bottom w:val="single" w:sz="4" w:space="0" w:color="auto"/>
              <w:right w:val="single" w:sz="4" w:space="0" w:color="auto"/>
            </w:tcBorders>
            <w:vAlign w:val="center"/>
          </w:tcPr>
          <w:p w14:paraId="7FC559E7" w14:textId="19103E6A"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55</w:t>
            </w:r>
          </w:p>
        </w:tc>
        <w:tc>
          <w:tcPr>
            <w:tcW w:w="988" w:type="pct"/>
            <w:tcBorders>
              <w:top w:val="single" w:sz="4" w:space="0" w:color="auto"/>
              <w:left w:val="single" w:sz="4" w:space="0" w:color="auto"/>
              <w:bottom w:val="single" w:sz="4" w:space="0" w:color="auto"/>
              <w:right w:val="single" w:sz="4" w:space="0" w:color="auto"/>
            </w:tcBorders>
          </w:tcPr>
          <w:p w14:paraId="5116ECC0" w14:textId="1D6657EA"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77856913" w14:textId="02C08DC0"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541CEA3F" w14:textId="01E037F1"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4418C488" w14:textId="77777777" w:rsidTr="00EC2168">
        <w:tc>
          <w:tcPr>
            <w:tcW w:w="299" w:type="pct"/>
          </w:tcPr>
          <w:p w14:paraId="3E7921CA"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48121853" w14:textId="69427BDE"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Ильбей</w:t>
            </w:r>
          </w:p>
        </w:tc>
        <w:tc>
          <w:tcPr>
            <w:tcW w:w="915" w:type="pct"/>
            <w:tcBorders>
              <w:top w:val="single" w:sz="4" w:space="0" w:color="auto"/>
              <w:left w:val="single" w:sz="4" w:space="0" w:color="auto"/>
              <w:bottom w:val="single" w:sz="4" w:space="0" w:color="auto"/>
              <w:right w:val="single" w:sz="4" w:space="0" w:color="auto"/>
            </w:tcBorders>
            <w:vAlign w:val="center"/>
          </w:tcPr>
          <w:p w14:paraId="793C0F1A" w14:textId="23D41AB5"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51</w:t>
            </w:r>
          </w:p>
        </w:tc>
        <w:tc>
          <w:tcPr>
            <w:tcW w:w="988" w:type="pct"/>
            <w:tcBorders>
              <w:top w:val="single" w:sz="4" w:space="0" w:color="auto"/>
              <w:left w:val="single" w:sz="4" w:space="0" w:color="auto"/>
              <w:bottom w:val="single" w:sz="4" w:space="0" w:color="auto"/>
              <w:right w:val="single" w:sz="4" w:space="0" w:color="auto"/>
            </w:tcBorders>
          </w:tcPr>
          <w:p w14:paraId="101C4851" w14:textId="7A4761E1"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280F063F" w14:textId="300ABF44"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636F68EA" w14:textId="11CEB7E0"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6F1B3A22" w14:textId="77777777" w:rsidTr="00EC2168">
        <w:tc>
          <w:tcPr>
            <w:tcW w:w="299" w:type="pct"/>
          </w:tcPr>
          <w:p w14:paraId="053861FD"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5F13CC73" w14:textId="3696EADC"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Кяла</w:t>
            </w:r>
          </w:p>
        </w:tc>
        <w:tc>
          <w:tcPr>
            <w:tcW w:w="915" w:type="pct"/>
            <w:tcBorders>
              <w:top w:val="single" w:sz="4" w:space="0" w:color="auto"/>
              <w:left w:val="single" w:sz="4" w:space="0" w:color="auto"/>
              <w:bottom w:val="single" w:sz="4" w:space="0" w:color="auto"/>
              <w:right w:val="single" w:sz="4" w:space="0" w:color="auto"/>
            </w:tcBorders>
            <w:vAlign w:val="center"/>
          </w:tcPr>
          <w:p w14:paraId="159731B2" w14:textId="0382389D"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109</w:t>
            </w:r>
          </w:p>
        </w:tc>
        <w:tc>
          <w:tcPr>
            <w:tcW w:w="988" w:type="pct"/>
            <w:tcBorders>
              <w:top w:val="single" w:sz="4" w:space="0" w:color="auto"/>
              <w:left w:val="single" w:sz="4" w:space="0" w:color="auto"/>
              <w:bottom w:val="single" w:sz="4" w:space="0" w:color="auto"/>
              <w:right w:val="single" w:sz="4" w:space="0" w:color="auto"/>
            </w:tcBorders>
          </w:tcPr>
          <w:p w14:paraId="645A2BF0" w14:textId="1F82E595"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725491D1" w14:textId="2758563E"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316AF3E4" w14:textId="4270BD02"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743745D3" w14:textId="77777777" w:rsidTr="00EC2168">
        <w:tc>
          <w:tcPr>
            <w:tcW w:w="299" w:type="pct"/>
          </w:tcPr>
          <w:p w14:paraId="02920F0F"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38586AB9" w14:textId="6544A8FD"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Ниванджа</w:t>
            </w:r>
          </w:p>
        </w:tc>
        <w:tc>
          <w:tcPr>
            <w:tcW w:w="915" w:type="pct"/>
            <w:tcBorders>
              <w:top w:val="single" w:sz="4" w:space="0" w:color="auto"/>
              <w:left w:val="single" w:sz="4" w:space="0" w:color="auto"/>
              <w:bottom w:val="single" w:sz="4" w:space="0" w:color="auto"/>
              <w:right w:val="single" w:sz="4" w:space="0" w:color="auto"/>
            </w:tcBorders>
            <w:vAlign w:val="center"/>
          </w:tcPr>
          <w:p w14:paraId="3302FE7F" w14:textId="056FD246"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55</w:t>
            </w:r>
          </w:p>
        </w:tc>
        <w:tc>
          <w:tcPr>
            <w:tcW w:w="988" w:type="pct"/>
            <w:tcBorders>
              <w:top w:val="single" w:sz="4" w:space="0" w:color="auto"/>
              <w:left w:val="single" w:sz="4" w:space="0" w:color="auto"/>
              <w:bottom w:val="single" w:sz="4" w:space="0" w:color="auto"/>
              <w:right w:val="single" w:sz="4" w:space="0" w:color="auto"/>
            </w:tcBorders>
          </w:tcPr>
          <w:p w14:paraId="14EA1CF7" w14:textId="7BAE4DE2"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7465E680" w14:textId="02F15E65"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0448B43D" w14:textId="7A0FBBC8"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4B7FC235" w14:textId="77777777" w:rsidTr="00EC2168">
        <w:tc>
          <w:tcPr>
            <w:tcW w:w="299" w:type="pct"/>
          </w:tcPr>
          <w:p w14:paraId="077E9C4D"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1F3EF823" w14:textId="1613D472"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Морат</w:t>
            </w:r>
          </w:p>
        </w:tc>
        <w:tc>
          <w:tcPr>
            <w:tcW w:w="915" w:type="pct"/>
            <w:tcBorders>
              <w:top w:val="single" w:sz="4" w:space="0" w:color="auto"/>
              <w:left w:val="single" w:sz="4" w:space="0" w:color="auto"/>
              <w:bottom w:val="single" w:sz="4" w:space="0" w:color="auto"/>
              <w:right w:val="single" w:sz="4" w:space="0" w:color="auto"/>
            </w:tcBorders>
            <w:vAlign w:val="center"/>
          </w:tcPr>
          <w:p w14:paraId="4DC2191A" w14:textId="63C01164"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88</w:t>
            </w:r>
          </w:p>
        </w:tc>
        <w:tc>
          <w:tcPr>
            <w:tcW w:w="988" w:type="pct"/>
            <w:tcBorders>
              <w:top w:val="single" w:sz="4" w:space="0" w:color="auto"/>
              <w:left w:val="single" w:sz="4" w:space="0" w:color="auto"/>
              <w:bottom w:val="single" w:sz="4" w:space="0" w:color="auto"/>
              <w:right w:val="single" w:sz="4" w:space="0" w:color="auto"/>
            </w:tcBorders>
          </w:tcPr>
          <w:p w14:paraId="2A49D1BD" w14:textId="68EEBF40"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6D000A96" w14:textId="00BF0251"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35A30EE9" w14:textId="48A3E17D"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20A639CF" w14:textId="77777777" w:rsidTr="00EC2168">
        <w:tc>
          <w:tcPr>
            <w:tcW w:w="299" w:type="pct"/>
          </w:tcPr>
          <w:p w14:paraId="7F4A429E"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5EEA9FA8" w14:textId="11C9C76C"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Тельги</w:t>
            </w:r>
          </w:p>
        </w:tc>
        <w:tc>
          <w:tcPr>
            <w:tcW w:w="915" w:type="pct"/>
            <w:tcBorders>
              <w:top w:val="single" w:sz="4" w:space="0" w:color="auto"/>
              <w:left w:val="single" w:sz="4" w:space="0" w:color="auto"/>
              <w:bottom w:val="single" w:sz="4" w:space="0" w:color="auto"/>
              <w:right w:val="single" w:sz="4" w:space="0" w:color="auto"/>
            </w:tcBorders>
            <w:vAlign w:val="center"/>
          </w:tcPr>
          <w:p w14:paraId="69FBDE66" w14:textId="68140354"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85</w:t>
            </w:r>
          </w:p>
        </w:tc>
        <w:tc>
          <w:tcPr>
            <w:tcW w:w="988" w:type="pct"/>
            <w:tcBorders>
              <w:top w:val="single" w:sz="4" w:space="0" w:color="auto"/>
              <w:left w:val="single" w:sz="4" w:space="0" w:color="auto"/>
              <w:bottom w:val="single" w:sz="4" w:space="0" w:color="auto"/>
              <w:right w:val="single" w:sz="4" w:space="0" w:color="auto"/>
            </w:tcBorders>
          </w:tcPr>
          <w:p w14:paraId="7E8FDE3F" w14:textId="2A2BE6AC"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704E0601" w14:textId="3AC884B1"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7C493C96" w14:textId="520E5FBC"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3EF17963" w14:textId="77777777" w:rsidTr="00EC2168">
        <w:tc>
          <w:tcPr>
            <w:tcW w:w="299" w:type="pct"/>
          </w:tcPr>
          <w:p w14:paraId="240482A8"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5C15334F" w14:textId="04F441F2"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Акачан</w:t>
            </w:r>
          </w:p>
        </w:tc>
        <w:tc>
          <w:tcPr>
            <w:tcW w:w="915" w:type="pct"/>
            <w:tcBorders>
              <w:top w:val="single" w:sz="4" w:space="0" w:color="auto"/>
              <w:left w:val="single" w:sz="4" w:space="0" w:color="auto"/>
              <w:bottom w:val="single" w:sz="4" w:space="0" w:color="auto"/>
              <w:right w:val="single" w:sz="4" w:space="0" w:color="auto"/>
            </w:tcBorders>
            <w:vAlign w:val="center"/>
          </w:tcPr>
          <w:p w14:paraId="345E3418" w14:textId="76D1099D"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154</w:t>
            </w:r>
          </w:p>
        </w:tc>
        <w:tc>
          <w:tcPr>
            <w:tcW w:w="988" w:type="pct"/>
            <w:tcBorders>
              <w:top w:val="single" w:sz="4" w:space="0" w:color="auto"/>
              <w:left w:val="single" w:sz="4" w:space="0" w:color="auto"/>
              <w:bottom w:val="single" w:sz="4" w:space="0" w:color="auto"/>
              <w:right w:val="single" w:sz="4" w:space="0" w:color="auto"/>
            </w:tcBorders>
          </w:tcPr>
          <w:p w14:paraId="1D0140C2" w14:textId="713D27F4"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541E0341" w14:textId="39974BAB"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1E6FB7F8" w14:textId="0C7B9BA6"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15E36734" w14:textId="77777777" w:rsidTr="00EC2168">
        <w:tc>
          <w:tcPr>
            <w:tcW w:w="299" w:type="pct"/>
          </w:tcPr>
          <w:p w14:paraId="50CAB211"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0B1E0D9F" w14:textId="29928DDF"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Тихая</w:t>
            </w:r>
          </w:p>
        </w:tc>
        <w:tc>
          <w:tcPr>
            <w:tcW w:w="915" w:type="pct"/>
            <w:tcBorders>
              <w:top w:val="single" w:sz="4" w:space="0" w:color="auto"/>
              <w:left w:val="single" w:sz="4" w:space="0" w:color="auto"/>
              <w:bottom w:val="single" w:sz="4" w:space="0" w:color="auto"/>
              <w:right w:val="single" w:sz="4" w:space="0" w:color="auto"/>
            </w:tcBorders>
            <w:vAlign w:val="center"/>
          </w:tcPr>
          <w:p w14:paraId="1AFD3F44" w14:textId="35F98B0D"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51</w:t>
            </w:r>
          </w:p>
        </w:tc>
        <w:tc>
          <w:tcPr>
            <w:tcW w:w="988" w:type="pct"/>
            <w:tcBorders>
              <w:top w:val="single" w:sz="4" w:space="0" w:color="auto"/>
              <w:left w:val="single" w:sz="4" w:space="0" w:color="auto"/>
              <w:bottom w:val="single" w:sz="4" w:space="0" w:color="auto"/>
              <w:right w:val="single" w:sz="4" w:space="0" w:color="auto"/>
            </w:tcBorders>
          </w:tcPr>
          <w:p w14:paraId="0070D784" w14:textId="5232A2D1"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0408A532" w14:textId="7C3EAFE4"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5AB61228" w14:textId="7D0ED571"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6AAB2321" w14:textId="77777777" w:rsidTr="00EC2168">
        <w:tc>
          <w:tcPr>
            <w:tcW w:w="299" w:type="pct"/>
          </w:tcPr>
          <w:p w14:paraId="4FFAE1DF"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66B819C0" w14:textId="76597D40"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Кютеп</w:t>
            </w:r>
          </w:p>
        </w:tc>
        <w:tc>
          <w:tcPr>
            <w:tcW w:w="915" w:type="pct"/>
            <w:tcBorders>
              <w:top w:val="single" w:sz="4" w:space="0" w:color="auto"/>
              <w:left w:val="single" w:sz="4" w:space="0" w:color="auto"/>
              <w:bottom w:val="single" w:sz="4" w:space="0" w:color="auto"/>
              <w:right w:val="single" w:sz="4" w:space="0" w:color="auto"/>
            </w:tcBorders>
            <w:vAlign w:val="center"/>
          </w:tcPr>
          <w:p w14:paraId="3FC0D09D" w14:textId="72F8C940"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84</w:t>
            </w:r>
          </w:p>
        </w:tc>
        <w:tc>
          <w:tcPr>
            <w:tcW w:w="988" w:type="pct"/>
            <w:tcBorders>
              <w:top w:val="single" w:sz="4" w:space="0" w:color="auto"/>
              <w:left w:val="single" w:sz="4" w:space="0" w:color="auto"/>
              <w:bottom w:val="single" w:sz="4" w:space="0" w:color="auto"/>
              <w:right w:val="single" w:sz="4" w:space="0" w:color="auto"/>
            </w:tcBorders>
          </w:tcPr>
          <w:p w14:paraId="630FE628" w14:textId="7B9D0A68"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73FD858A" w14:textId="0BEEB6B1"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5FF8E662" w14:textId="3D1F3B59"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754258AD" w14:textId="77777777" w:rsidTr="00EC2168">
        <w:tc>
          <w:tcPr>
            <w:tcW w:w="299" w:type="pct"/>
          </w:tcPr>
          <w:p w14:paraId="426F878C"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4BAFE88A" w14:textId="6226E6E6"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Нюлик</w:t>
            </w:r>
          </w:p>
        </w:tc>
        <w:tc>
          <w:tcPr>
            <w:tcW w:w="915" w:type="pct"/>
            <w:tcBorders>
              <w:top w:val="single" w:sz="4" w:space="0" w:color="auto"/>
              <w:left w:val="single" w:sz="4" w:space="0" w:color="auto"/>
              <w:bottom w:val="single" w:sz="4" w:space="0" w:color="auto"/>
              <w:right w:val="single" w:sz="4" w:space="0" w:color="auto"/>
            </w:tcBorders>
            <w:vAlign w:val="center"/>
          </w:tcPr>
          <w:p w14:paraId="3678D871" w14:textId="32C8DEB9"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96</w:t>
            </w:r>
          </w:p>
        </w:tc>
        <w:tc>
          <w:tcPr>
            <w:tcW w:w="988" w:type="pct"/>
            <w:tcBorders>
              <w:top w:val="single" w:sz="4" w:space="0" w:color="auto"/>
              <w:left w:val="single" w:sz="4" w:space="0" w:color="auto"/>
              <w:bottom w:val="single" w:sz="4" w:space="0" w:color="auto"/>
              <w:right w:val="single" w:sz="4" w:space="0" w:color="auto"/>
            </w:tcBorders>
          </w:tcPr>
          <w:p w14:paraId="55142684" w14:textId="52A539DB"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01166A07" w14:textId="5FE35753"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53EE3A60" w14:textId="7234A35D"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DD2352" w:rsidRPr="0093104E" w14:paraId="30073671" w14:textId="77777777" w:rsidTr="00EC2168">
        <w:tc>
          <w:tcPr>
            <w:tcW w:w="299" w:type="pct"/>
          </w:tcPr>
          <w:p w14:paraId="0D50EE6B" w14:textId="77777777" w:rsidR="00DD2352" w:rsidRPr="0093104E" w:rsidRDefault="00DD2352">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74D7453A" w14:textId="09750011" w:rsidR="00DD2352" w:rsidRPr="0093104E" w:rsidRDefault="004A1B7F" w:rsidP="00DD2352">
            <w:pPr>
              <w:widowControl w:val="0"/>
              <w:autoSpaceDE w:val="0"/>
              <w:autoSpaceDN w:val="0"/>
              <w:adjustRightInd w:val="0"/>
              <w:snapToGrid w:val="0"/>
              <w:spacing w:line="240" w:lineRule="auto"/>
              <w:ind w:firstLine="0"/>
              <w:rPr>
                <w:rFonts w:ascii="Times New Roman" w:eastAsia="Calibri" w:hAnsi="Times New Roman"/>
                <w:sz w:val="20"/>
                <w:szCs w:val="20"/>
                <w:lang w:eastAsia="ru-RU"/>
              </w:rPr>
            </w:pPr>
            <w:r w:rsidRPr="0093104E">
              <w:rPr>
                <w:rFonts w:ascii="Times New Roman" w:hAnsi="Times New Roman"/>
                <w:sz w:val="20"/>
                <w:szCs w:val="20"/>
              </w:rPr>
              <w:t xml:space="preserve">р. </w:t>
            </w:r>
            <w:r w:rsidR="00DD2352" w:rsidRPr="0093104E">
              <w:rPr>
                <w:rFonts w:ascii="Times New Roman" w:hAnsi="Times New Roman"/>
                <w:sz w:val="20"/>
                <w:szCs w:val="20"/>
              </w:rPr>
              <w:t>Лови</w:t>
            </w:r>
          </w:p>
        </w:tc>
        <w:tc>
          <w:tcPr>
            <w:tcW w:w="915" w:type="pct"/>
            <w:tcBorders>
              <w:top w:val="single" w:sz="4" w:space="0" w:color="auto"/>
              <w:left w:val="single" w:sz="4" w:space="0" w:color="auto"/>
              <w:bottom w:val="single" w:sz="4" w:space="0" w:color="auto"/>
              <w:right w:val="single" w:sz="4" w:space="0" w:color="auto"/>
            </w:tcBorders>
            <w:vAlign w:val="center"/>
          </w:tcPr>
          <w:p w14:paraId="0187B16B" w14:textId="4A490967" w:rsidR="00DD2352" w:rsidRPr="0093104E" w:rsidRDefault="00DD2352" w:rsidP="00DD2352">
            <w:pPr>
              <w:widowControl w:val="0"/>
              <w:autoSpaceDE w:val="0"/>
              <w:autoSpaceDN w:val="0"/>
              <w:adjustRightInd w:val="0"/>
              <w:snapToGrid w:val="0"/>
              <w:spacing w:line="240" w:lineRule="auto"/>
              <w:ind w:firstLine="0"/>
              <w:jc w:val="center"/>
              <w:rPr>
                <w:rFonts w:ascii="Times New Roman" w:eastAsia="Calibri" w:hAnsi="Times New Roman"/>
                <w:sz w:val="20"/>
                <w:szCs w:val="20"/>
                <w:lang w:eastAsia="ru-RU"/>
              </w:rPr>
            </w:pPr>
            <w:r w:rsidRPr="0093104E">
              <w:rPr>
                <w:rFonts w:ascii="Times New Roman" w:hAnsi="Times New Roman"/>
                <w:sz w:val="20"/>
                <w:szCs w:val="20"/>
              </w:rPr>
              <w:t>64</w:t>
            </w:r>
          </w:p>
        </w:tc>
        <w:tc>
          <w:tcPr>
            <w:tcW w:w="988" w:type="pct"/>
            <w:tcBorders>
              <w:top w:val="single" w:sz="4" w:space="0" w:color="auto"/>
              <w:left w:val="single" w:sz="4" w:space="0" w:color="auto"/>
              <w:bottom w:val="single" w:sz="4" w:space="0" w:color="auto"/>
              <w:right w:val="single" w:sz="4" w:space="0" w:color="auto"/>
            </w:tcBorders>
          </w:tcPr>
          <w:p w14:paraId="4DAE0659" w14:textId="27A96CFD"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eastAsia="Arial" w:hAnsi="Times New Roman"/>
                <w:sz w:val="20"/>
                <w:szCs w:val="20"/>
              </w:rPr>
              <w:t>200</w:t>
            </w:r>
          </w:p>
        </w:tc>
        <w:tc>
          <w:tcPr>
            <w:tcW w:w="760" w:type="pct"/>
            <w:tcBorders>
              <w:top w:val="single" w:sz="4" w:space="0" w:color="auto"/>
              <w:left w:val="single" w:sz="4" w:space="0" w:color="auto"/>
              <w:bottom w:val="single" w:sz="4" w:space="0" w:color="auto"/>
              <w:right w:val="single" w:sz="4" w:space="0" w:color="auto"/>
            </w:tcBorders>
          </w:tcPr>
          <w:p w14:paraId="2836722E" w14:textId="2F99FFBE"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684" w:type="pct"/>
          </w:tcPr>
          <w:p w14:paraId="4BC71897" w14:textId="686C2569" w:rsidR="00DD2352" w:rsidRPr="0093104E" w:rsidRDefault="00DD2352" w:rsidP="00DD2352">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20</w:t>
            </w:r>
          </w:p>
        </w:tc>
      </w:tr>
      <w:tr w:rsidR="004A1B7F" w:rsidRPr="0093104E" w14:paraId="7AF61B8D" w14:textId="77777777" w:rsidTr="00EC2168">
        <w:tc>
          <w:tcPr>
            <w:tcW w:w="299" w:type="pct"/>
          </w:tcPr>
          <w:p w14:paraId="7B8577F3" w14:textId="77777777" w:rsidR="004A1B7F" w:rsidRPr="0093104E" w:rsidRDefault="004A1B7F">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4A57AE8C" w14:textId="0291938A" w:rsidR="004A1B7F" w:rsidRPr="0093104E" w:rsidRDefault="00620D29" w:rsidP="004A1B7F">
            <w:pPr>
              <w:widowControl w:val="0"/>
              <w:autoSpaceDE w:val="0"/>
              <w:autoSpaceDN w:val="0"/>
              <w:adjustRightInd w:val="0"/>
              <w:snapToGrid w:val="0"/>
              <w:spacing w:line="240" w:lineRule="auto"/>
              <w:ind w:firstLine="0"/>
              <w:rPr>
                <w:rFonts w:ascii="Times New Roman" w:hAnsi="Times New Roman"/>
                <w:sz w:val="20"/>
                <w:szCs w:val="20"/>
              </w:rPr>
            </w:pPr>
            <w:r w:rsidRPr="0093104E">
              <w:rPr>
                <w:rFonts w:ascii="Times New Roman" w:hAnsi="Times New Roman"/>
                <w:sz w:val="20"/>
                <w:szCs w:val="20"/>
              </w:rPr>
              <w:t>о</w:t>
            </w:r>
            <w:r w:rsidR="004A1B7F" w:rsidRPr="0093104E">
              <w:rPr>
                <w:rFonts w:ascii="Times New Roman" w:hAnsi="Times New Roman"/>
                <w:sz w:val="20"/>
                <w:szCs w:val="20"/>
              </w:rPr>
              <w:t>зеро Тунгар</w:t>
            </w:r>
          </w:p>
        </w:tc>
        <w:tc>
          <w:tcPr>
            <w:tcW w:w="915" w:type="pct"/>
            <w:tcBorders>
              <w:top w:val="single" w:sz="4" w:space="0" w:color="auto"/>
              <w:left w:val="single" w:sz="4" w:space="0" w:color="auto"/>
              <w:bottom w:val="single" w:sz="4" w:space="0" w:color="auto"/>
              <w:right w:val="single" w:sz="4" w:space="0" w:color="auto"/>
            </w:tcBorders>
            <w:vAlign w:val="center"/>
          </w:tcPr>
          <w:p w14:paraId="20D001B6" w14:textId="77777777" w:rsidR="004A1B7F" w:rsidRPr="0093104E" w:rsidRDefault="004A1B7F" w:rsidP="004A1B7F">
            <w:pPr>
              <w:widowControl w:val="0"/>
              <w:autoSpaceDE w:val="0"/>
              <w:autoSpaceDN w:val="0"/>
              <w:adjustRightInd w:val="0"/>
              <w:snapToGrid w:val="0"/>
              <w:spacing w:line="240" w:lineRule="auto"/>
              <w:ind w:firstLine="0"/>
              <w:jc w:val="center"/>
              <w:rPr>
                <w:rFonts w:ascii="Times New Roman" w:hAnsi="Times New Roman"/>
                <w:sz w:val="20"/>
                <w:szCs w:val="20"/>
              </w:rPr>
            </w:pPr>
          </w:p>
        </w:tc>
        <w:tc>
          <w:tcPr>
            <w:tcW w:w="988" w:type="pct"/>
            <w:tcBorders>
              <w:top w:val="single" w:sz="4" w:space="0" w:color="auto"/>
              <w:left w:val="single" w:sz="4" w:space="0" w:color="auto"/>
              <w:bottom w:val="single" w:sz="4" w:space="0" w:color="auto"/>
              <w:right w:val="single" w:sz="4" w:space="0" w:color="auto"/>
            </w:tcBorders>
          </w:tcPr>
          <w:p w14:paraId="66DE5637" w14:textId="49D92901" w:rsidR="004A1B7F" w:rsidRPr="0093104E" w:rsidRDefault="004A1B7F" w:rsidP="004A1B7F">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760" w:type="pct"/>
            <w:tcBorders>
              <w:top w:val="single" w:sz="4" w:space="0" w:color="auto"/>
              <w:left w:val="single" w:sz="4" w:space="0" w:color="auto"/>
              <w:bottom w:val="single" w:sz="4" w:space="0" w:color="auto"/>
              <w:right w:val="single" w:sz="4" w:space="0" w:color="auto"/>
            </w:tcBorders>
          </w:tcPr>
          <w:p w14:paraId="7A9E7789" w14:textId="2B06E98D" w:rsidR="004A1B7F" w:rsidRPr="0093104E" w:rsidRDefault="004A1B7F" w:rsidP="004A1B7F">
            <w:pPr>
              <w:suppressAutoHyphens/>
              <w:autoSpaceDE w:val="0"/>
              <w:autoSpaceDN w:val="0"/>
              <w:adjustRightInd w:val="0"/>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50</w:t>
            </w:r>
          </w:p>
        </w:tc>
        <w:tc>
          <w:tcPr>
            <w:tcW w:w="684" w:type="pct"/>
          </w:tcPr>
          <w:p w14:paraId="2C5CB0C4" w14:textId="29868161" w:rsidR="004A1B7F" w:rsidRPr="0093104E" w:rsidRDefault="004A1B7F" w:rsidP="004A1B7F">
            <w:pPr>
              <w:suppressAutoHyphens/>
              <w:autoSpaceDE w:val="0"/>
              <w:autoSpaceDN w:val="0"/>
              <w:adjustRightInd w:val="0"/>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20</w:t>
            </w:r>
          </w:p>
        </w:tc>
      </w:tr>
      <w:tr w:rsidR="00620D29" w:rsidRPr="0093104E" w14:paraId="10B3DB12" w14:textId="77777777" w:rsidTr="00EC2168">
        <w:tc>
          <w:tcPr>
            <w:tcW w:w="299" w:type="pct"/>
          </w:tcPr>
          <w:p w14:paraId="7912DFF6" w14:textId="77777777" w:rsidR="00620D29" w:rsidRPr="0093104E" w:rsidRDefault="00620D29">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6426C90A" w14:textId="237574C8" w:rsidR="00620D29" w:rsidRPr="0093104E" w:rsidRDefault="00620D29" w:rsidP="00620D29">
            <w:pPr>
              <w:widowControl w:val="0"/>
              <w:autoSpaceDE w:val="0"/>
              <w:autoSpaceDN w:val="0"/>
              <w:adjustRightInd w:val="0"/>
              <w:snapToGrid w:val="0"/>
              <w:spacing w:line="240" w:lineRule="auto"/>
              <w:ind w:firstLine="0"/>
              <w:rPr>
                <w:rFonts w:ascii="Times New Roman" w:hAnsi="Times New Roman"/>
                <w:sz w:val="20"/>
                <w:szCs w:val="20"/>
              </w:rPr>
            </w:pPr>
            <w:r w:rsidRPr="0093104E">
              <w:rPr>
                <w:rFonts w:ascii="Times New Roman" w:hAnsi="Times New Roman"/>
                <w:sz w:val="20"/>
                <w:szCs w:val="20"/>
              </w:rPr>
              <w:t>озеро Наманкур</w:t>
            </w:r>
          </w:p>
        </w:tc>
        <w:tc>
          <w:tcPr>
            <w:tcW w:w="915" w:type="pct"/>
            <w:tcBorders>
              <w:top w:val="single" w:sz="4" w:space="0" w:color="auto"/>
              <w:left w:val="single" w:sz="4" w:space="0" w:color="auto"/>
              <w:bottom w:val="single" w:sz="4" w:space="0" w:color="auto"/>
              <w:right w:val="single" w:sz="4" w:space="0" w:color="auto"/>
            </w:tcBorders>
            <w:vAlign w:val="center"/>
          </w:tcPr>
          <w:p w14:paraId="3EFB7B65" w14:textId="77777777" w:rsidR="00620D29" w:rsidRPr="0093104E" w:rsidRDefault="00620D29" w:rsidP="00620D29">
            <w:pPr>
              <w:widowControl w:val="0"/>
              <w:autoSpaceDE w:val="0"/>
              <w:autoSpaceDN w:val="0"/>
              <w:adjustRightInd w:val="0"/>
              <w:snapToGrid w:val="0"/>
              <w:spacing w:line="240" w:lineRule="auto"/>
              <w:ind w:firstLine="0"/>
              <w:jc w:val="center"/>
              <w:rPr>
                <w:rFonts w:ascii="Times New Roman" w:hAnsi="Times New Roman"/>
                <w:sz w:val="20"/>
                <w:szCs w:val="20"/>
              </w:rPr>
            </w:pPr>
          </w:p>
        </w:tc>
        <w:tc>
          <w:tcPr>
            <w:tcW w:w="988" w:type="pct"/>
            <w:tcBorders>
              <w:top w:val="single" w:sz="4" w:space="0" w:color="auto"/>
              <w:left w:val="single" w:sz="4" w:space="0" w:color="auto"/>
              <w:bottom w:val="single" w:sz="4" w:space="0" w:color="auto"/>
              <w:right w:val="single" w:sz="4" w:space="0" w:color="auto"/>
            </w:tcBorders>
          </w:tcPr>
          <w:p w14:paraId="50B9A7B5" w14:textId="594A5F64" w:rsidR="00620D29" w:rsidRPr="0093104E" w:rsidRDefault="00620D29" w:rsidP="00620D29">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760" w:type="pct"/>
            <w:tcBorders>
              <w:top w:val="single" w:sz="4" w:space="0" w:color="auto"/>
              <w:left w:val="single" w:sz="4" w:space="0" w:color="auto"/>
              <w:bottom w:val="single" w:sz="4" w:space="0" w:color="auto"/>
              <w:right w:val="single" w:sz="4" w:space="0" w:color="auto"/>
            </w:tcBorders>
          </w:tcPr>
          <w:p w14:paraId="7D63B8AC" w14:textId="153A64C9" w:rsidR="00620D29" w:rsidRPr="0093104E" w:rsidRDefault="00620D29" w:rsidP="00620D29">
            <w:pPr>
              <w:suppressAutoHyphens/>
              <w:autoSpaceDE w:val="0"/>
              <w:autoSpaceDN w:val="0"/>
              <w:adjustRightInd w:val="0"/>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50</w:t>
            </w:r>
          </w:p>
        </w:tc>
        <w:tc>
          <w:tcPr>
            <w:tcW w:w="684" w:type="pct"/>
          </w:tcPr>
          <w:p w14:paraId="75B08A3A" w14:textId="7C39243E" w:rsidR="00620D29" w:rsidRPr="0093104E" w:rsidRDefault="00620D29" w:rsidP="00620D29">
            <w:pPr>
              <w:suppressAutoHyphens/>
              <w:autoSpaceDE w:val="0"/>
              <w:autoSpaceDN w:val="0"/>
              <w:adjustRightInd w:val="0"/>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20</w:t>
            </w:r>
          </w:p>
        </w:tc>
      </w:tr>
      <w:tr w:rsidR="00620D29" w:rsidRPr="0093104E" w14:paraId="47CCD87B" w14:textId="77777777" w:rsidTr="00EC2168">
        <w:tc>
          <w:tcPr>
            <w:tcW w:w="299" w:type="pct"/>
          </w:tcPr>
          <w:p w14:paraId="5EE7E8BA" w14:textId="77777777" w:rsidR="00620D29" w:rsidRPr="0093104E" w:rsidRDefault="00620D29">
            <w:pPr>
              <w:widowControl w:val="0"/>
              <w:numPr>
                <w:ilvl w:val="0"/>
                <w:numId w:val="49"/>
              </w:numPr>
              <w:autoSpaceDE w:val="0"/>
              <w:autoSpaceDN w:val="0"/>
              <w:adjustRightInd w:val="0"/>
              <w:snapToGrid w:val="0"/>
              <w:spacing w:line="240" w:lineRule="auto"/>
              <w:ind w:left="0" w:firstLine="0"/>
              <w:rPr>
                <w:rFonts w:ascii="Times New Roman" w:eastAsia="Calibri" w:hAnsi="Times New Roman"/>
                <w:sz w:val="20"/>
                <w:szCs w:val="20"/>
              </w:rPr>
            </w:pPr>
          </w:p>
        </w:tc>
        <w:tc>
          <w:tcPr>
            <w:tcW w:w="1354" w:type="pct"/>
            <w:tcBorders>
              <w:top w:val="single" w:sz="4" w:space="0" w:color="auto"/>
              <w:left w:val="single" w:sz="4" w:space="0" w:color="auto"/>
              <w:bottom w:val="single" w:sz="4" w:space="0" w:color="auto"/>
              <w:right w:val="single" w:sz="4" w:space="0" w:color="auto"/>
            </w:tcBorders>
          </w:tcPr>
          <w:p w14:paraId="01D80157" w14:textId="6AC33A3F" w:rsidR="00620D29" w:rsidRPr="0093104E" w:rsidRDefault="00620D29" w:rsidP="00620D29">
            <w:pPr>
              <w:widowControl w:val="0"/>
              <w:autoSpaceDE w:val="0"/>
              <w:autoSpaceDN w:val="0"/>
              <w:adjustRightInd w:val="0"/>
              <w:snapToGrid w:val="0"/>
              <w:spacing w:line="240" w:lineRule="auto"/>
              <w:ind w:firstLine="0"/>
              <w:rPr>
                <w:rFonts w:ascii="Times New Roman" w:hAnsi="Times New Roman"/>
                <w:sz w:val="20"/>
                <w:szCs w:val="20"/>
              </w:rPr>
            </w:pPr>
            <w:r w:rsidRPr="0093104E">
              <w:rPr>
                <w:rFonts w:ascii="Times New Roman" w:hAnsi="Times New Roman"/>
                <w:sz w:val="20"/>
                <w:szCs w:val="20"/>
              </w:rPr>
              <w:t>озеро Хэл-Дэги</w:t>
            </w:r>
          </w:p>
        </w:tc>
        <w:tc>
          <w:tcPr>
            <w:tcW w:w="915" w:type="pct"/>
            <w:tcBorders>
              <w:top w:val="single" w:sz="4" w:space="0" w:color="auto"/>
              <w:left w:val="single" w:sz="4" w:space="0" w:color="auto"/>
              <w:bottom w:val="single" w:sz="4" w:space="0" w:color="auto"/>
              <w:right w:val="single" w:sz="4" w:space="0" w:color="auto"/>
            </w:tcBorders>
            <w:vAlign w:val="center"/>
          </w:tcPr>
          <w:p w14:paraId="56B80AF2" w14:textId="77777777" w:rsidR="00620D29" w:rsidRPr="0093104E" w:rsidRDefault="00620D29" w:rsidP="00620D29">
            <w:pPr>
              <w:widowControl w:val="0"/>
              <w:autoSpaceDE w:val="0"/>
              <w:autoSpaceDN w:val="0"/>
              <w:adjustRightInd w:val="0"/>
              <w:snapToGrid w:val="0"/>
              <w:spacing w:line="240" w:lineRule="auto"/>
              <w:ind w:firstLine="0"/>
              <w:jc w:val="center"/>
              <w:rPr>
                <w:rFonts w:ascii="Times New Roman" w:hAnsi="Times New Roman"/>
                <w:sz w:val="20"/>
                <w:szCs w:val="20"/>
              </w:rPr>
            </w:pPr>
          </w:p>
        </w:tc>
        <w:tc>
          <w:tcPr>
            <w:tcW w:w="988" w:type="pct"/>
            <w:tcBorders>
              <w:top w:val="single" w:sz="4" w:space="0" w:color="auto"/>
              <w:left w:val="single" w:sz="4" w:space="0" w:color="auto"/>
              <w:bottom w:val="single" w:sz="4" w:space="0" w:color="auto"/>
              <w:right w:val="single" w:sz="4" w:space="0" w:color="auto"/>
            </w:tcBorders>
          </w:tcPr>
          <w:p w14:paraId="6D88C36D" w14:textId="37306BB0" w:rsidR="00620D29" w:rsidRPr="0093104E" w:rsidRDefault="00620D29" w:rsidP="00620D29">
            <w:pPr>
              <w:suppressAutoHyphens/>
              <w:autoSpaceDE w:val="0"/>
              <w:autoSpaceDN w:val="0"/>
              <w:adjustRightInd w:val="0"/>
              <w:spacing w:line="240" w:lineRule="auto"/>
              <w:ind w:firstLine="0"/>
              <w:jc w:val="center"/>
              <w:rPr>
                <w:rFonts w:ascii="Times New Roman" w:eastAsia="Arial" w:hAnsi="Times New Roman"/>
                <w:sz w:val="20"/>
                <w:szCs w:val="20"/>
              </w:rPr>
            </w:pPr>
            <w:r w:rsidRPr="0093104E">
              <w:rPr>
                <w:rFonts w:ascii="Times New Roman" w:hAnsi="Times New Roman"/>
                <w:sz w:val="20"/>
                <w:szCs w:val="20"/>
                <w:lang w:eastAsia="ru-RU"/>
              </w:rPr>
              <w:t>50</w:t>
            </w:r>
          </w:p>
        </w:tc>
        <w:tc>
          <w:tcPr>
            <w:tcW w:w="760" w:type="pct"/>
            <w:tcBorders>
              <w:top w:val="single" w:sz="4" w:space="0" w:color="auto"/>
              <w:left w:val="single" w:sz="4" w:space="0" w:color="auto"/>
              <w:bottom w:val="single" w:sz="4" w:space="0" w:color="auto"/>
              <w:right w:val="single" w:sz="4" w:space="0" w:color="auto"/>
            </w:tcBorders>
          </w:tcPr>
          <w:p w14:paraId="32BE1174" w14:textId="57A020DE" w:rsidR="00620D29" w:rsidRPr="0093104E" w:rsidRDefault="00620D29" w:rsidP="00620D29">
            <w:pPr>
              <w:suppressAutoHyphens/>
              <w:autoSpaceDE w:val="0"/>
              <w:autoSpaceDN w:val="0"/>
              <w:adjustRightInd w:val="0"/>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50</w:t>
            </w:r>
          </w:p>
        </w:tc>
        <w:tc>
          <w:tcPr>
            <w:tcW w:w="684" w:type="pct"/>
          </w:tcPr>
          <w:p w14:paraId="40B05580" w14:textId="3519CE00" w:rsidR="00620D29" w:rsidRPr="0093104E" w:rsidRDefault="00620D29" w:rsidP="00620D29">
            <w:pPr>
              <w:suppressAutoHyphens/>
              <w:autoSpaceDE w:val="0"/>
              <w:autoSpaceDN w:val="0"/>
              <w:adjustRightInd w:val="0"/>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20</w:t>
            </w:r>
          </w:p>
        </w:tc>
      </w:tr>
    </w:tbl>
    <w:bookmarkEnd w:id="54"/>
    <w:p w14:paraId="0F4D04D5"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18BF14A8"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14:paraId="75882A20"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14:paraId="03C4F734"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В границах водоохранных зон запрещаются:</w:t>
      </w:r>
    </w:p>
    <w:p w14:paraId="364C36D2"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использование сточных вод в целях повышения почвенного плодородия;</w:t>
      </w:r>
    </w:p>
    <w:p w14:paraId="24DFE138"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3BCFED66"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осуществление авиационных мер по борьбе с вредными организмами;</w:t>
      </w:r>
    </w:p>
    <w:p w14:paraId="32D3238B"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69075BE4"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lastRenderedPageBreak/>
        <w:t>–</w:t>
      </w:r>
      <w:r w:rsidRPr="0093104E">
        <w:rPr>
          <w:rFonts w:ascii="Times New Roman" w:hAnsi="Times New Roman"/>
          <w:sz w:val="24"/>
          <w:szCs w:val="20"/>
          <w:lang w:eastAsia="ru-RU"/>
        </w:rPr>
        <w:tab/>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5A5D3635"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44F57D2C"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сброс сточных, в том числе дренажных, вод;</w:t>
      </w:r>
    </w:p>
    <w:p w14:paraId="18CFECBC"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21.02.1992 № 2395-1 «О недрах»).</w:t>
      </w:r>
    </w:p>
    <w:p w14:paraId="7BB9A369"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1BBEFF6A"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Под сооружениями, обеспечивающими охрану водных объектов от загрязнения, засорения, заиления и истощения вод, понимаются:</w:t>
      </w:r>
    </w:p>
    <w:p w14:paraId="09593A30"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централизованные системы водоотведения (канализации), централизованные ливневые системы водоотведения;</w:t>
      </w:r>
    </w:p>
    <w:p w14:paraId="3F19EB26"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605EF4FB" w14:textId="7E45E820"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 xml:space="preserve">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w:t>
      </w:r>
      <w:r w:rsidRPr="0093104E">
        <w:rPr>
          <w:rFonts w:ascii="Times New Roman" w:hAnsi="Times New Roman"/>
          <w:sz w:val="24"/>
          <w:szCs w:val="20"/>
          <w:lang w:eastAsia="ru-RU"/>
        </w:rPr>
        <w:lastRenderedPageBreak/>
        <w:t>требованиями законода-тельства в области охраны окружающей среды и Водного кодекса Российской Федерации;</w:t>
      </w:r>
    </w:p>
    <w:p w14:paraId="35E93BC4" w14:textId="6FED46CB"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4FA6AE56"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487AF4CE"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выше,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300E5B54"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На территориях, расположенных в границах водоохранных зон и занятых защитными лесами, особо защитными участками лесов, наряду с ограничениями, указанными выше,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31D26CD9"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70A697AC"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В границах прибрежных защитных полос наряду с вышеперечисленными ограничениями запрещается:</w:t>
      </w:r>
    </w:p>
    <w:p w14:paraId="42158F54"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распашка земель;</w:t>
      </w:r>
    </w:p>
    <w:p w14:paraId="50286E72"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размещение отвалов размываемых грунтов;</w:t>
      </w:r>
    </w:p>
    <w:p w14:paraId="3A21D897"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выпас сельскохозяйственных животных и организация для них летних лагерей, ванн.</w:t>
      </w:r>
    </w:p>
    <w:p w14:paraId="3F7EF624"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p w14:paraId="4DF04193" w14:textId="690C5993" w:rsidR="00FF52C0" w:rsidRPr="0093104E" w:rsidRDefault="00383BA9" w:rsidP="00FF52C0">
      <w:pPr>
        <w:suppressAutoHyphens/>
        <w:spacing w:before="120" w:after="120" w:line="276" w:lineRule="auto"/>
        <w:jc w:val="both"/>
        <w:rPr>
          <w:rFonts w:ascii="Times New Roman" w:hAnsi="Times New Roman"/>
          <w:sz w:val="24"/>
          <w:szCs w:val="24"/>
          <w:lang w:eastAsia="zh-CN"/>
        </w:rPr>
      </w:pPr>
      <w:r>
        <w:rPr>
          <w:rFonts w:ascii="Times New Roman" w:hAnsi="Times New Roman"/>
          <w:sz w:val="24"/>
          <w:szCs w:val="24"/>
          <w:lang w:eastAsia="zh-CN"/>
        </w:rPr>
        <w:t>В таблице 1.8-4</w:t>
      </w:r>
      <w:r w:rsidR="00FF52C0" w:rsidRPr="0093104E">
        <w:rPr>
          <w:rFonts w:ascii="Times New Roman" w:hAnsi="Times New Roman"/>
          <w:sz w:val="24"/>
          <w:szCs w:val="24"/>
          <w:lang w:eastAsia="zh-CN"/>
        </w:rPr>
        <w:t xml:space="preserve"> приводятся водоохранные зоны и прибрежные защитные полосы на территории Охотского муниципального округа, сведения о которых внесены в Единый государственный реестр недвижимости по состоянию на период разработки настоящего проекта.</w:t>
      </w:r>
    </w:p>
    <w:p w14:paraId="1510825E" w14:textId="44103AF4" w:rsidR="00FF52C0" w:rsidRPr="0093104E" w:rsidRDefault="00FF52C0" w:rsidP="00FF52C0">
      <w:pPr>
        <w:keepNext/>
        <w:suppressAutoHyphens/>
        <w:spacing w:before="120" w:after="120" w:line="276" w:lineRule="auto"/>
        <w:jc w:val="right"/>
        <w:rPr>
          <w:rFonts w:ascii="Times New Roman" w:hAnsi="Times New Roman"/>
          <w:iCs/>
          <w:sz w:val="24"/>
          <w:szCs w:val="24"/>
          <w:lang w:eastAsia="zh-CN"/>
        </w:rPr>
      </w:pPr>
      <w:r w:rsidRPr="0093104E">
        <w:rPr>
          <w:rFonts w:ascii="Times New Roman" w:hAnsi="Times New Roman"/>
          <w:iCs/>
          <w:sz w:val="24"/>
          <w:szCs w:val="24"/>
          <w:lang w:eastAsia="zh-CN"/>
        </w:rPr>
        <w:lastRenderedPageBreak/>
        <w:t>Таблица 1.8-</w:t>
      </w:r>
      <w:r w:rsidR="00383BA9">
        <w:rPr>
          <w:rFonts w:ascii="Times New Roman" w:hAnsi="Times New Roman"/>
          <w:iCs/>
          <w:sz w:val="24"/>
          <w:szCs w:val="24"/>
          <w:lang w:eastAsia="zh-CN"/>
        </w:rPr>
        <w:t>4</w:t>
      </w:r>
    </w:p>
    <w:p w14:paraId="3565FB15" w14:textId="15DB5A20" w:rsidR="00FF52C0" w:rsidRPr="0093104E" w:rsidRDefault="00FF52C0" w:rsidP="00FF52C0">
      <w:pPr>
        <w:keepNext/>
        <w:spacing w:before="120" w:after="120" w:line="276" w:lineRule="auto"/>
        <w:jc w:val="center"/>
        <w:rPr>
          <w:rFonts w:ascii="Times New Roman" w:hAnsi="Times New Roman"/>
          <w:sz w:val="24"/>
          <w:szCs w:val="24"/>
          <w:lang w:eastAsia="ru-RU"/>
        </w:rPr>
      </w:pPr>
      <w:r w:rsidRPr="0093104E">
        <w:rPr>
          <w:rFonts w:ascii="Times New Roman" w:hAnsi="Times New Roman"/>
          <w:sz w:val="24"/>
          <w:szCs w:val="24"/>
          <w:lang w:eastAsia="zh-CN"/>
        </w:rPr>
        <w:t>Водоохранные зоны и прибрежные защитные полосы на территории Охотского муниципального округа, сведения о которых внесены в Единый государственный реестр недвижимости</w:t>
      </w:r>
    </w:p>
    <w:tbl>
      <w:tblPr>
        <w:tblStyle w:val="OTR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472"/>
        <w:gridCol w:w="7539"/>
      </w:tblGrid>
      <w:tr w:rsidR="00FF52C0" w:rsidRPr="0093104E" w14:paraId="059002AF" w14:textId="77777777" w:rsidTr="002F5179">
        <w:trPr>
          <w:trHeight w:val="20"/>
          <w:tblHeader/>
          <w:jc w:val="center"/>
        </w:trPr>
        <w:tc>
          <w:tcPr>
            <w:tcW w:w="292" w:type="pct"/>
            <w:vAlign w:val="center"/>
          </w:tcPr>
          <w:p w14:paraId="4CC9B7B8" w14:textId="77777777" w:rsidR="00FF52C0" w:rsidRPr="0093104E" w:rsidRDefault="00FF52C0" w:rsidP="002F5179">
            <w:pPr>
              <w:spacing w:line="240" w:lineRule="auto"/>
              <w:ind w:firstLine="0"/>
              <w:jc w:val="center"/>
              <w:rPr>
                <w:b/>
                <w:bCs/>
                <w:sz w:val="20"/>
                <w:szCs w:val="20"/>
              </w:rPr>
            </w:pPr>
            <w:r w:rsidRPr="0093104E">
              <w:rPr>
                <w:b/>
                <w:bCs/>
                <w:sz w:val="20"/>
                <w:szCs w:val="20"/>
                <w:lang w:eastAsia="ru-RU"/>
              </w:rPr>
              <w:t>№ п/п</w:t>
            </w:r>
          </w:p>
        </w:tc>
        <w:tc>
          <w:tcPr>
            <w:tcW w:w="769" w:type="pct"/>
            <w:vAlign w:val="center"/>
          </w:tcPr>
          <w:p w14:paraId="7199EAFA" w14:textId="77777777" w:rsidR="00FF52C0" w:rsidRPr="0093104E" w:rsidRDefault="00FF52C0" w:rsidP="002F5179">
            <w:pPr>
              <w:spacing w:line="240" w:lineRule="auto"/>
              <w:ind w:firstLine="0"/>
              <w:jc w:val="center"/>
              <w:rPr>
                <w:b/>
                <w:bCs/>
                <w:sz w:val="20"/>
                <w:szCs w:val="20"/>
                <w:lang w:eastAsia="ru-RU"/>
              </w:rPr>
            </w:pPr>
            <w:r w:rsidRPr="0093104E">
              <w:rPr>
                <w:b/>
                <w:bCs/>
                <w:sz w:val="20"/>
                <w:szCs w:val="20"/>
                <w:lang w:eastAsia="ru-RU"/>
              </w:rPr>
              <w:t xml:space="preserve">Номер зоны </w:t>
            </w:r>
          </w:p>
          <w:p w14:paraId="38D8708E" w14:textId="77777777" w:rsidR="00FF52C0" w:rsidRPr="0093104E" w:rsidRDefault="00FF52C0" w:rsidP="002F5179">
            <w:pPr>
              <w:spacing w:line="240" w:lineRule="auto"/>
              <w:ind w:firstLine="0"/>
              <w:jc w:val="center"/>
              <w:rPr>
                <w:b/>
                <w:bCs/>
                <w:sz w:val="20"/>
                <w:szCs w:val="20"/>
              </w:rPr>
            </w:pPr>
            <w:r w:rsidRPr="0093104E">
              <w:rPr>
                <w:b/>
                <w:bCs/>
                <w:sz w:val="20"/>
                <w:szCs w:val="20"/>
                <w:lang w:eastAsia="ru-RU"/>
              </w:rPr>
              <w:t xml:space="preserve"> в ЕГРН</w:t>
            </w:r>
          </w:p>
        </w:tc>
        <w:tc>
          <w:tcPr>
            <w:tcW w:w="3939" w:type="pct"/>
            <w:vAlign w:val="center"/>
          </w:tcPr>
          <w:p w14:paraId="6262DB9D" w14:textId="77777777" w:rsidR="00FF52C0" w:rsidRPr="0093104E" w:rsidRDefault="00FF52C0" w:rsidP="002F5179">
            <w:pPr>
              <w:spacing w:line="240" w:lineRule="auto"/>
              <w:ind w:firstLine="0"/>
              <w:jc w:val="center"/>
              <w:rPr>
                <w:b/>
                <w:bCs/>
                <w:sz w:val="20"/>
                <w:szCs w:val="20"/>
              </w:rPr>
            </w:pPr>
            <w:r w:rsidRPr="0093104E">
              <w:rPr>
                <w:b/>
                <w:bCs/>
                <w:sz w:val="20"/>
                <w:szCs w:val="20"/>
                <w:lang w:eastAsia="ru-RU"/>
              </w:rPr>
              <w:t>Наименование</w:t>
            </w:r>
          </w:p>
        </w:tc>
      </w:tr>
      <w:tr w:rsidR="00FF52C0" w:rsidRPr="0093104E" w14:paraId="000D79CF" w14:textId="77777777" w:rsidTr="002F5179">
        <w:trPr>
          <w:trHeight w:val="20"/>
          <w:jc w:val="center"/>
        </w:trPr>
        <w:tc>
          <w:tcPr>
            <w:tcW w:w="292" w:type="pct"/>
          </w:tcPr>
          <w:p w14:paraId="00C3B597" w14:textId="77777777" w:rsidR="00FF52C0" w:rsidRPr="0093104E" w:rsidRDefault="00FF52C0">
            <w:pPr>
              <w:numPr>
                <w:ilvl w:val="0"/>
                <w:numId w:val="11"/>
              </w:numPr>
              <w:tabs>
                <w:tab w:val="left" w:pos="993"/>
                <w:tab w:val="left" w:pos="1134"/>
              </w:tabs>
              <w:spacing w:line="240" w:lineRule="auto"/>
              <w:contextualSpacing/>
              <w:jc w:val="center"/>
              <w:rPr>
                <w:sz w:val="20"/>
                <w:szCs w:val="20"/>
                <w:lang w:eastAsia="ru-RU"/>
              </w:rPr>
            </w:pPr>
          </w:p>
        </w:tc>
        <w:tc>
          <w:tcPr>
            <w:tcW w:w="769" w:type="pct"/>
          </w:tcPr>
          <w:p w14:paraId="6F1A164D" w14:textId="5EF87765" w:rsidR="00FF52C0" w:rsidRPr="0093104E" w:rsidRDefault="00FF52C0" w:rsidP="00FF52C0">
            <w:pPr>
              <w:spacing w:line="240" w:lineRule="auto"/>
              <w:ind w:firstLine="0"/>
              <w:rPr>
                <w:rFonts w:eastAsia="DejaVu Sans"/>
                <w:sz w:val="20"/>
                <w:szCs w:val="20"/>
              </w:rPr>
            </w:pPr>
            <w:r w:rsidRPr="0093104E">
              <w:rPr>
                <w:rFonts w:eastAsia="DejaVu Sans"/>
                <w:sz w:val="20"/>
                <w:szCs w:val="20"/>
              </w:rPr>
              <w:t>27:11-6.109</w:t>
            </w:r>
          </w:p>
        </w:tc>
        <w:tc>
          <w:tcPr>
            <w:tcW w:w="3939" w:type="pct"/>
          </w:tcPr>
          <w:p w14:paraId="56D68DDF" w14:textId="480C6B78" w:rsidR="00FF52C0" w:rsidRPr="0093104E" w:rsidRDefault="00FF52C0"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Водоохранная зона</w:t>
            </w:r>
          </w:p>
        </w:tc>
      </w:tr>
      <w:tr w:rsidR="00FF52C0" w:rsidRPr="0093104E" w14:paraId="4D587E36" w14:textId="77777777" w:rsidTr="002F5179">
        <w:trPr>
          <w:trHeight w:val="20"/>
          <w:jc w:val="center"/>
        </w:trPr>
        <w:tc>
          <w:tcPr>
            <w:tcW w:w="292" w:type="pct"/>
          </w:tcPr>
          <w:p w14:paraId="2006ACDA" w14:textId="77777777" w:rsidR="00FF52C0" w:rsidRPr="0093104E" w:rsidRDefault="00FF52C0">
            <w:pPr>
              <w:numPr>
                <w:ilvl w:val="0"/>
                <w:numId w:val="11"/>
              </w:numPr>
              <w:tabs>
                <w:tab w:val="left" w:pos="993"/>
                <w:tab w:val="left" w:pos="1134"/>
              </w:tabs>
              <w:spacing w:line="240" w:lineRule="auto"/>
              <w:contextualSpacing/>
              <w:jc w:val="center"/>
              <w:rPr>
                <w:sz w:val="20"/>
                <w:szCs w:val="20"/>
                <w:lang w:val="ru-RU" w:eastAsia="ru-RU"/>
              </w:rPr>
            </w:pPr>
          </w:p>
        </w:tc>
        <w:tc>
          <w:tcPr>
            <w:tcW w:w="769" w:type="pct"/>
          </w:tcPr>
          <w:p w14:paraId="3B21F8F2" w14:textId="244313C6" w:rsidR="00FF52C0" w:rsidRPr="0093104E" w:rsidRDefault="00FF52C0" w:rsidP="002F5179">
            <w:pPr>
              <w:spacing w:line="240" w:lineRule="auto"/>
              <w:ind w:firstLine="0"/>
              <w:rPr>
                <w:rFonts w:eastAsia="DejaVu Sans"/>
                <w:sz w:val="20"/>
                <w:szCs w:val="20"/>
                <w:lang w:val="ru-RU"/>
              </w:rPr>
            </w:pPr>
            <w:r w:rsidRPr="0093104E">
              <w:rPr>
                <w:rFonts w:eastAsia="DejaVu Sans"/>
                <w:sz w:val="20"/>
                <w:szCs w:val="20"/>
                <w:lang w:val="ru-RU"/>
              </w:rPr>
              <w:t>27:11-6.110</w:t>
            </w:r>
          </w:p>
        </w:tc>
        <w:tc>
          <w:tcPr>
            <w:tcW w:w="3939" w:type="pct"/>
          </w:tcPr>
          <w:p w14:paraId="2158238C" w14:textId="75489B40" w:rsidR="00FF52C0" w:rsidRPr="0093104E" w:rsidRDefault="00FF52C0"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Прибрежная защитная полоса</w:t>
            </w:r>
          </w:p>
        </w:tc>
      </w:tr>
    </w:tbl>
    <w:p w14:paraId="1AC4C2FF" w14:textId="77777777" w:rsidR="004D6DA0" w:rsidRPr="0093104E" w:rsidRDefault="004D6DA0" w:rsidP="004D6DA0">
      <w:pPr>
        <w:spacing w:before="120" w:after="120" w:line="276" w:lineRule="auto"/>
        <w:jc w:val="both"/>
        <w:rPr>
          <w:rFonts w:ascii="Times New Roman" w:hAnsi="Times New Roman"/>
          <w:b/>
          <w:bCs/>
          <w:sz w:val="24"/>
          <w:szCs w:val="20"/>
          <w:lang w:eastAsia="ru-RU"/>
        </w:rPr>
      </w:pPr>
      <w:r w:rsidRPr="0093104E">
        <w:rPr>
          <w:rFonts w:ascii="Times New Roman" w:hAnsi="Times New Roman"/>
          <w:b/>
          <w:bCs/>
          <w:sz w:val="24"/>
          <w:szCs w:val="20"/>
          <w:lang w:eastAsia="ru-RU"/>
        </w:rPr>
        <w:t>Зоны затопления, подтопления</w:t>
      </w:r>
    </w:p>
    <w:p w14:paraId="0979617E"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 xml:space="preserve">Ограничения использования земельных участков и объектов капитального строительства установлены следующими нормативными правовыми актами: </w:t>
      </w:r>
    </w:p>
    <w:p w14:paraId="109DE2BD"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 xml:space="preserve">Водный кодекс Российской Федерации от 03.06.2006 № 74-ФЗ </w:t>
      </w:r>
    </w:p>
    <w:p w14:paraId="14101679"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СП 104.13330.2016 Инженерная защита территории от затопления и подтопления.</w:t>
      </w:r>
    </w:p>
    <w:p w14:paraId="483AE112"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 xml:space="preserve">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 </w:t>
      </w:r>
    </w:p>
    <w:p w14:paraId="15D94376"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 xml:space="preserve">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 </w:t>
      </w:r>
    </w:p>
    <w:p w14:paraId="4AFDCA20"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 xml:space="preserve">использование сточных вод в целях регулирования плодородия почв; </w:t>
      </w:r>
    </w:p>
    <w:p w14:paraId="054019AD" w14:textId="4772979A"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 </w:t>
      </w:r>
    </w:p>
    <w:p w14:paraId="0725B27B"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w:t>
      </w:r>
      <w:r w:rsidRPr="0093104E">
        <w:rPr>
          <w:rFonts w:ascii="Times New Roman" w:hAnsi="Times New Roman"/>
          <w:sz w:val="24"/>
          <w:szCs w:val="20"/>
          <w:lang w:eastAsia="ru-RU"/>
        </w:rPr>
        <w:tab/>
        <w:t xml:space="preserve">осуществление авиационных мер по борьбе с вредными организмами. </w:t>
      </w:r>
    </w:p>
    <w:p w14:paraId="4C3CC7BD"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Согласно постановлению Правительства Российской Федерации от 18.04.2014 № 360 «Об определении границ зон затопления, подтопления», границы зон затопления и подтопления определяются Федеральным агентством водных ресурсов на основании предложений региональных органов исполнительной власти, подготовленных совместно с органами местного самоуправления.</w:t>
      </w:r>
    </w:p>
    <w:p w14:paraId="52C77A32" w14:textId="77777777" w:rsidR="004D6DA0" w:rsidRPr="0093104E" w:rsidRDefault="004D6DA0" w:rsidP="004D6DA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Подготовка предложений и сведений о границах зон затопления, подтопления выполняются в соответствии с постановлением Правительства Российской Федерации от 18.04.2014 № 360 «О зонах затопления, подтопления».</w:t>
      </w:r>
    </w:p>
    <w:p w14:paraId="105D871C" w14:textId="4ED2360A" w:rsidR="00FF52C0" w:rsidRPr="0093104E" w:rsidRDefault="00383BA9" w:rsidP="00FF52C0">
      <w:pPr>
        <w:suppressAutoHyphens/>
        <w:spacing w:before="120" w:after="120" w:line="276" w:lineRule="auto"/>
        <w:jc w:val="both"/>
        <w:rPr>
          <w:rFonts w:ascii="Times New Roman" w:hAnsi="Times New Roman"/>
          <w:sz w:val="24"/>
          <w:szCs w:val="24"/>
          <w:lang w:eastAsia="zh-CN"/>
        </w:rPr>
      </w:pPr>
      <w:r>
        <w:rPr>
          <w:rFonts w:ascii="Times New Roman" w:hAnsi="Times New Roman"/>
          <w:sz w:val="24"/>
          <w:szCs w:val="24"/>
          <w:lang w:eastAsia="zh-CN"/>
        </w:rPr>
        <w:t>В таблице 1.8-5</w:t>
      </w:r>
      <w:r w:rsidR="00FF52C0" w:rsidRPr="0093104E">
        <w:rPr>
          <w:rFonts w:ascii="Times New Roman" w:hAnsi="Times New Roman"/>
          <w:sz w:val="24"/>
          <w:szCs w:val="24"/>
          <w:lang w:eastAsia="zh-CN"/>
        </w:rPr>
        <w:t xml:space="preserve"> приводятся зоны затопления и подтопления на территории Охотского муниципального округа, сведения о которых внесены в Единый государственный реестр недвижимости по состоянию на период разработки настоящего проекта.</w:t>
      </w:r>
    </w:p>
    <w:p w14:paraId="6F1501CE" w14:textId="2973D64D" w:rsidR="00FF52C0" w:rsidRPr="0093104E" w:rsidRDefault="00FF52C0" w:rsidP="00FF52C0">
      <w:pPr>
        <w:keepNext/>
        <w:suppressAutoHyphens/>
        <w:spacing w:before="120" w:after="120" w:line="276" w:lineRule="auto"/>
        <w:jc w:val="right"/>
        <w:rPr>
          <w:rFonts w:ascii="Times New Roman" w:hAnsi="Times New Roman"/>
          <w:iCs/>
          <w:sz w:val="24"/>
          <w:szCs w:val="24"/>
          <w:lang w:eastAsia="zh-CN"/>
        </w:rPr>
      </w:pPr>
      <w:r w:rsidRPr="0093104E">
        <w:rPr>
          <w:rFonts w:ascii="Times New Roman" w:hAnsi="Times New Roman"/>
          <w:iCs/>
          <w:sz w:val="24"/>
          <w:szCs w:val="24"/>
          <w:lang w:eastAsia="zh-CN"/>
        </w:rPr>
        <w:lastRenderedPageBreak/>
        <w:t>Таблица 1.8-</w:t>
      </w:r>
      <w:r w:rsidR="00383BA9">
        <w:rPr>
          <w:rFonts w:ascii="Times New Roman" w:hAnsi="Times New Roman"/>
          <w:iCs/>
          <w:sz w:val="24"/>
          <w:szCs w:val="24"/>
          <w:lang w:eastAsia="zh-CN"/>
        </w:rPr>
        <w:t>5</w:t>
      </w:r>
    </w:p>
    <w:p w14:paraId="13F3245D" w14:textId="1036D73C" w:rsidR="00FF52C0" w:rsidRPr="0093104E" w:rsidRDefault="00FF52C0" w:rsidP="00FF52C0">
      <w:pPr>
        <w:keepNext/>
        <w:spacing w:before="120" w:after="120" w:line="276" w:lineRule="auto"/>
        <w:jc w:val="center"/>
        <w:rPr>
          <w:rFonts w:ascii="Times New Roman" w:hAnsi="Times New Roman"/>
          <w:sz w:val="24"/>
          <w:szCs w:val="24"/>
          <w:lang w:eastAsia="ru-RU"/>
        </w:rPr>
      </w:pPr>
      <w:r w:rsidRPr="0093104E">
        <w:rPr>
          <w:rFonts w:ascii="Times New Roman" w:hAnsi="Times New Roman"/>
          <w:sz w:val="24"/>
          <w:szCs w:val="24"/>
          <w:lang w:eastAsia="zh-CN"/>
        </w:rPr>
        <w:t>Зоны затопления и подтопления на территории Охотского муниципального округа, сведения о которых внесены в Единый государственный реестр недвижимости</w:t>
      </w:r>
    </w:p>
    <w:tbl>
      <w:tblPr>
        <w:tblStyle w:val="OTR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472"/>
        <w:gridCol w:w="7539"/>
      </w:tblGrid>
      <w:tr w:rsidR="00FF52C0" w:rsidRPr="0093104E" w14:paraId="5363D6D9" w14:textId="77777777" w:rsidTr="002F5179">
        <w:trPr>
          <w:trHeight w:val="20"/>
          <w:tblHeader/>
          <w:jc w:val="center"/>
        </w:trPr>
        <w:tc>
          <w:tcPr>
            <w:tcW w:w="292" w:type="pct"/>
            <w:vAlign w:val="center"/>
          </w:tcPr>
          <w:p w14:paraId="71C6C63E" w14:textId="77777777" w:rsidR="00FF52C0" w:rsidRPr="0093104E" w:rsidRDefault="00FF52C0" w:rsidP="002F5179">
            <w:pPr>
              <w:spacing w:line="240" w:lineRule="auto"/>
              <w:ind w:firstLine="0"/>
              <w:jc w:val="center"/>
              <w:rPr>
                <w:b/>
                <w:bCs/>
                <w:sz w:val="20"/>
                <w:szCs w:val="20"/>
              </w:rPr>
            </w:pPr>
            <w:r w:rsidRPr="0093104E">
              <w:rPr>
                <w:b/>
                <w:bCs/>
                <w:sz w:val="20"/>
                <w:szCs w:val="20"/>
                <w:lang w:eastAsia="ru-RU"/>
              </w:rPr>
              <w:t>№ п/п</w:t>
            </w:r>
          </w:p>
        </w:tc>
        <w:tc>
          <w:tcPr>
            <w:tcW w:w="769" w:type="pct"/>
            <w:vAlign w:val="center"/>
          </w:tcPr>
          <w:p w14:paraId="71B03D25" w14:textId="77777777" w:rsidR="00FF52C0" w:rsidRPr="0093104E" w:rsidRDefault="00FF52C0" w:rsidP="002F5179">
            <w:pPr>
              <w:spacing w:line="240" w:lineRule="auto"/>
              <w:ind w:firstLine="0"/>
              <w:jc w:val="center"/>
              <w:rPr>
                <w:b/>
                <w:bCs/>
                <w:sz w:val="20"/>
                <w:szCs w:val="20"/>
                <w:lang w:eastAsia="ru-RU"/>
              </w:rPr>
            </w:pPr>
            <w:r w:rsidRPr="0093104E">
              <w:rPr>
                <w:b/>
                <w:bCs/>
                <w:sz w:val="20"/>
                <w:szCs w:val="20"/>
                <w:lang w:eastAsia="ru-RU"/>
              </w:rPr>
              <w:t xml:space="preserve">Номер зоны </w:t>
            </w:r>
          </w:p>
          <w:p w14:paraId="1126A1C4" w14:textId="77777777" w:rsidR="00FF52C0" w:rsidRPr="0093104E" w:rsidRDefault="00FF52C0" w:rsidP="002F5179">
            <w:pPr>
              <w:spacing w:line="240" w:lineRule="auto"/>
              <w:ind w:firstLine="0"/>
              <w:jc w:val="center"/>
              <w:rPr>
                <w:b/>
                <w:bCs/>
                <w:sz w:val="20"/>
                <w:szCs w:val="20"/>
              </w:rPr>
            </w:pPr>
            <w:r w:rsidRPr="0093104E">
              <w:rPr>
                <w:b/>
                <w:bCs/>
                <w:sz w:val="20"/>
                <w:szCs w:val="20"/>
                <w:lang w:eastAsia="ru-RU"/>
              </w:rPr>
              <w:t xml:space="preserve"> в ЕГРН</w:t>
            </w:r>
          </w:p>
        </w:tc>
        <w:tc>
          <w:tcPr>
            <w:tcW w:w="3939" w:type="pct"/>
            <w:vAlign w:val="center"/>
          </w:tcPr>
          <w:p w14:paraId="12189048" w14:textId="77777777" w:rsidR="00FF52C0" w:rsidRPr="0093104E" w:rsidRDefault="00FF52C0" w:rsidP="002F5179">
            <w:pPr>
              <w:spacing w:line="240" w:lineRule="auto"/>
              <w:ind w:firstLine="0"/>
              <w:jc w:val="center"/>
              <w:rPr>
                <w:b/>
                <w:bCs/>
                <w:sz w:val="20"/>
                <w:szCs w:val="20"/>
              </w:rPr>
            </w:pPr>
            <w:r w:rsidRPr="0093104E">
              <w:rPr>
                <w:b/>
                <w:bCs/>
                <w:sz w:val="20"/>
                <w:szCs w:val="20"/>
                <w:lang w:eastAsia="ru-RU"/>
              </w:rPr>
              <w:t>Наименование</w:t>
            </w:r>
          </w:p>
        </w:tc>
      </w:tr>
      <w:tr w:rsidR="00573D0F" w:rsidRPr="0093104E" w14:paraId="743D9F4E" w14:textId="77777777" w:rsidTr="00573D0F">
        <w:trPr>
          <w:trHeight w:val="20"/>
          <w:jc w:val="center"/>
        </w:trPr>
        <w:tc>
          <w:tcPr>
            <w:tcW w:w="5000" w:type="pct"/>
            <w:gridSpan w:val="3"/>
          </w:tcPr>
          <w:p w14:paraId="0D403BAA" w14:textId="63FA2B1E" w:rsidR="00573D0F" w:rsidRPr="0093104E" w:rsidRDefault="00573D0F" w:rsidP="00573D0F">
            <w:pPr>
              <w:tabs>
                <w:tab w:val="left" w:pos="993"/>
                <w:tab w:val="left" w:pos="1134"/>
              </w:tabs>
              <w:spacing w:line="240" w:lineRule="auto"/>
              <w:ind w:firstLine="0"/>
              <w:jc w:val="center"/>
              <w:rPr>
                <w:b/>
                <w:bCs/>
                <w:sz w:val="20"/>
                <w:szCs w:val="20"/>
                <w:lang w:eastAsia="ru-RU"/>
              </w:rPr>
            </w:pPr>
            <w:r w:rsidRPr="0093104E">
              <w:rPr>
                <w:b/>
                <w:bCs/>
                <w:sz w:val="20"/>
                <w:szCs w:val="20"/>
                <w:lang w:val="ru-RU" w:eastAsia="ru-RU"/>
              </w:rPr>
              <w:t>Зона затопления</w:t>
            </w:r>
          </w:p>
        </w:tc>
      </w:tr>
      <w:tr w:rsidR="00FF52C0" w:rsidRPr="0093104E" w14:paraId="4112D858" w14:textId="77777777" w:rsidTr="002F5179">
        <w:trPr>
          <w:trHeight w:val="20"/>
          <w:jc w:val="center"/>
        </w:trPr>
        <w:tc>
          <w:tcPr>
            <w:tcW w:w="292" w:type="pct"/>
          </w:tcPr>
          <w:p w14:paraId="3836219E" w14:textId="77777777" w:rsidR="00FF52C0" w:rsidRPr="0093104E" w:rsidRDefault="00FF52C0">
            <w:pPr>
              <w:numPr>
                <w:ilvl w:val="0"/>
                <w:numId w:val="12"/>
              </w:numPr>
              <w:tabs>
                <w:tab w:val="left" w:pos="993"/>
                <w:tab w:val="left" w:pos="1134"/>
              </w:tabs>
              <w:spacing w:line="240" w:lineRule="auto"/>
              <w:contextualSpacing/>
              <w:jc w:val="center"/>
              <w:rPr>
                <w:sz w:val="20"/>
                <w:szCs w:val="20"/>
                <w:lang w:eastAsia="ru-RU"/>
              </w:rPr>
            </w:pPr>
          </w:p>
        </w:tc>
        <w:tc>
          <w:tcPr>
            <w:tcW w:w="769" w:type="pct"/>
          </w:tcPr>
          <w:p w14:paraId="0FB47BA0" w14:textId="492E7840" w:rsidR="00FF52C0" w:rsidRPr="0093104E" w:rsidRDefault="00FF52C0" w:rsidP="002F5179">
            <w:pPr>
              <w:spacing w:line="240" w:lineRule="auto"/>
              <w:ind w:firstLine="0"/>
              <w:rPr>
                <w:rFonts w:eastAsia="DejaVu Sans"/>
                <w:sz w:val="20"/>
                <w:szCs w:val="20"/>
              </w:rPr>
            </w:pPr>
            <w:r w:rsidRPr="0093104E">
              <w:rPr>
                <w:rFonts w:eastAsia="DejaVu Sans"/>
                <w:sz w:val="20"/>
                <w:szCs w:val="20"/>
              </w:rPr>
              <w:t>27:11-6.1821</w:t>
            </w:r>
          </w:p>
        </w:tc>
        <w:tc>
          <w:tcPr>
            <w:tcW w:w="3939" w:type="pct"/>
          </w:tcPr>
          <w:p w14:paraId="19F758B5" w14:textId="4B1BE6EA" w:rsidR="00FF52C0" w:rsidRPr="0093104E" w:rsidRDefault="00FF52C0"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затопления водами р. Арка, р. Охота на территории с. Арка Охотского </w:t>
            </w:r>
            <w:r w:rsidR="00560F03" w:rsidRPr="0093104E">
              <w:rPr>
                <w:sz w:val="20"/>
                <w:szCs w:val="20"/>
                <w:lang w:val="ru-RU" w:eastAsia="ru-RU"/>
              </w:rPr>
              <w:t>округ</w:t>
            </w:r>
            <w:r w:rsidRPr="0093104E">
              <w:rPr>
                <w:sz w:val="20"/>
                <w:szCs w:val="20"/>
                <w:lang w:val="ru-RU" w:eastAsia="ru-RU"/>
              </w:rPr>
              <w:t xml:space="preserve"> Хабаровского края; территория, затапливаемая при максимальном уровне воды 1-процентной обеспеченности в р. Арка, р. Охота</w:t>
            </w:r>
          </w:p>
        </w:tc>
      </w:tr>
      <w:tr w:rsidR="00FF52C0" w:rsidRPr="0093104E" w14:paraId="65443083" w14:textId="77777777" w:rsidTr="002F5179">
        <w:trPr>
          <w:trHeight w:val="20"/>
          <w:jc w:val="center"/>
        </w:trPr>
        <w:tc>
          <w:tcPr>
            <w:tcW w:w="292" w:type="pct"/>
          </w:tcPr>
          <w:p w14:paraId="0B02717A" w14:textId="77777777" w:rsidR="00FF52C0" w:rsidRPr="0093104E" w:rsidRDefault="00FF52C0">
            <w:pPr>
              <w:numPr>
                <w:ilvl w:val="0"/>
                <w:numId w:val="12"/>
              </w:numPr>
              <w:tabs>
                <w:tab w:val="left" w:pos="993"/>
                <w:tab w:val="left" w:pos="1134"/>
              </w:tabs>
              <w:spacing w:line="240" w:lineRule="auto"/>
              <w:contextualSpacing/>
              <w:jc w:val="center"/>
              <w:rPr>
                <w:sz w:val="20"/>
                <w:szCs w:val="20"/>
                <w:lang w:val="ru-RU" w:eastAsia="ru-RU"/>
              </w:rPr>
            </w:pPr>
          </w:p>
        </w:tc>
        <w:tc>
          <w:tcPr>
            <w:tcW w:w="769" w:type="pct"/>
          </w:tcPr>
          <w:p w14:paraId="77C81010" w14:textId="491EAF3E" w:rsidR="00FF52C0" w:rsidRPr="0093104E" w:rsidRDefault="00FF52C0" w:rsidP="002F5179">
            <w:pPr>
              <w:spacing w:line="240" w:lineRule="auto"/>
              <w:ind w:firstLine="0"/>
              <w:rPr>
                <w:rFonts w:eastAsia="DejaVu Sans"/>
                <w:sz w:val="20"/>
                <w:szCs w:val="20"/>
                <w:lang w:val="ru-RU"/>
              </w:rPr>
            </w:pPr>
            <w:r w:rsidRPr="0093104E">
              <w:rPr>
                <w:rFonts w:eastAsia="DejaVu Sans"/>
                <w:sz w:val="20"/>
                <w:szCs w:val="20"/>
                <w:lang w:val="ru-RU"/>
              </w:rPr>
              <w:t>27:11-6.1834</w:t>
            </w:r>
          </w:p>
        </w:tc>
        <w:tc>
          <w:tcPr>
            <w:tcW w:w="3939" w:type="pct"/>
          </w:tcPr>
          <w:p w14:paraId="511D1F3C" w14:textId="625D5F9C" w:rsidR="00FF52C0" w:rsidRPr="0093104E" w:rsidRDefault="00FF52C0"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затопления водами р. Грязнуха, р. Урак на территории с. Вострецово Охотского </w:t>
            </w:r>
            <w:r w:rsidR="00560F03" w:rsidRPr="0093104E">
              <w:rPr>
                <w:sz w:val="20"/>
                <w:szCs w:val="20"/>
                <w:lang w:val="ru-RU" w:eastAsia="ru-RU"/>
              </w:rPr>
              <w:t>округа</w:t>
            </w:r>
            <w:r w:rsidRPr="0093104E">
              <w:rPr>
                <w:sz w:val="20"/>
                <w:szCs w:val="20"/>
                <w:lang w:val="ru-RU" w:eastAsia="ru-RU"/>
              </w:rPr>
              <w:t xml:space="preserve"> Хабаровского края; территория, затапливаемая при максимальном уровне воды 1-процентной обеспеченности в р. Грязнуха, р. Урак</w:t>
            </w:r>
          </w:p>
        </w:tc>
      </w:tr>
      <w:tr w:rsidR="00FF52C0" w:rsidRPr="0093104E" w14:paraId="24E7658E" w14:textId="77777777" w:rsidTr="002F5179">
        <w:trPr>
          <w:trHeight w:val="20"/>
          <w:jc w:val="center"/>
        </w:trPr>
        <w:tc>
          <w:tcPr>
            <w:tcW w:w="292" w:type="pct"/>
          </w:tcPr>
          <w:p w14:paraId="03F8F94A" w14:textId="77777777" w:rsidR="00FF52C0" w:rsidRPr="0093104E" w:rsidRDefault="00FF52C0">
            <w:pPr>
              <w:numPr>
                <w:ilvl w:val="0"/>
                <w:numId w:val="12"/>
              </w:numPr>
              <w:tabs>
                <w:tab w:val="left" w:pos="993"/>
                <w:tab w:val="left" w:pos="1134"/>
              </w:tabs>
              <w:spacing w:line="240" w:lineRule="auto"/>
              <w:contextualSpacing/>
              <w:jc w:val="center"/>
              <w:rPr>
                <w:sz w:val="20"/>
                <w:szCs w:val="20"/>
                <w:lang w:val="ru-RU" w:eastAsia="ru-RU"/>
              </w:rPr>
            </w:pPr>
          </w:p>
        </w:tc>
        <w:tc>
          <w:tcPr>
            <w:tcW w:w="769" w:type="pct"/>
          </w:tcPr>
          <w:p w14:paraId="01802C8E" w14:textId="499703CF" w:rsidR="00FF52C0" w:rsidRPr="0093104E" w:rsidRDefault="00FF52C0" w:rsidP="002F5179">
            <w:pPr>
              <w:spacing w:line="240" w:lineRule="auto"/>
              <w:ind w:firstLine="0"/>
              <w:rPr>
                <w:rFonts w:eastAsia="DejaVu Sans"/>
                <w:sz w:val="20"/>
                <w:szCs w:val="20"/>
              </w:rPr>
            </w:pPr>
            <w:r w:rsidRPr="0093104E">
              <w:rPr>
                <w:rFonts w:eastAsia="DejaVu Sans"/>
                <w:sz w:val="20"/>
                <w:szCs w:val="20"/>
              </w:rPr>
              <w:t>27:11-6.1854</w:t>
            </w:r>
          </w:p>
        </w:tc>
        <w:tc>
          <w:tcPr>
            <w:tcW w:w="3939" w:type="pct"/>
          </w:tcPr>
          <w:p w14:paraId="2D39FE8E" w14:textId="242CFC19" w:rsidR="00FF52C0" w:rsidRPr="0093104E" w:rsidRDefault="00FF52C0"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затопления водами р. Иня на территории п.Новая Иня Охотского </w:t>
            </w:r>
            <w:r w:rsidR="00560F03" w:rsidRPr="0093104E">
              <w:rPr>
                <w:sz w:val="20"/>
                <w:szCs w:val="20"/>
                <w:lang w:val="ru-RU" w:eastAsia="ru-RU"/>
              </w:rPr>
              <w:t>округа</w:t>
            </w:r>
            <w:r w:rsidRPr="0093104E">
              <w:rPr>
                <w:sz w:val="20"/>
                <w:szCs w:val="20"/>
                <w:lang w:val="ru-RU" w:eastAsia="ru-RU"/>
              </w:rPr>
              <w:t xml:space="preserve"> Хабаровского края,территория, затапливаемая при максимальном уровне воды 1-процентной обеспеченности в р.Иня</w:t>
            </w:r>
          </w:p>
        </w:tc>
      </w:tr>
      <w:tr w:rsidR="00FF52C0" w:rsidRPr="0093104E" w14:paraId="4C8838A6" w14:textId="77777777" w:rsidTr="002F5179">
        <w:trPr>
          <w:trHeight w:val="20"/>
          <w:jc w:val="center"/>
        </w:trPr>
        <w:tc>
          <w:tcPr>
            <w:tcW w:w="292" w:type="pct"/>
          </w:tcPr>
          <w:p w14:paraId="5C2FC101" w14:textId="77777777" w:rsidR="00FF52C0" w:rsidRPr="0093104E" w:rsidRDefault="00FF52C0">
            <w:pPr>
              <w:numPr>
                <w:ilvl w:val="0"/>
                <w:numId w:val="12"/>
              </w:numPr>
              <w:tabs>
                <w:tab w:val="left" w:pos="993"/>
                <w:tab w:val="left" w:pos="1134"/>
              </w:tabs>
              <w:spacing w:line="240" w:lineRule="auto"/>
              <w:contextualSpacing/>
              <w:jc w:val="center"/>
              <w:rPr>
                <w:sz w:val="20"/>
                <w:szCs w:val="20"/>
                <w:lang w:val="ru-RU" w:eastAsia="ru-RU"/>
              </w:rPr>
            </w:pPr>
          </w:p>
        </w:tc>
        <w:tc>
          <w:tcPr>
            <w:tcW w:w="769" w:type="pct"/>
          </w:tcPr>
          <w:p w14:paraId="2F0C1F57" w14:textId="218B842F" w:rsidR="00FF52C0" w:rsidRPr="0093104E" w:rsidRDefault="00FF52C0" w:rsidP="002F5179">
            <w:pPr>
              <w:spacing w:line="240" w:lineRule="auto"/>
              <w:ind w:firstLine="0"/>
              <w:rPr>
                <w:rFonts w:eastAsia="DejaVu Sans"/>
                <w:sz w:val="20"/>
                <w:szCs w:val="20"/>
                <w:lang w:val="ru-RU"/>
              </w:rPr>
            </w:pPr>
            <w:r w:rsidRPr="0093104E">
              <w:rPr>
                <w:rFonts w:eastAsia="DejaVu Sans"/>
                <w:sz w:val="20"/>
                <w:szCs w:val="20"/>
                <w:lang w:val="ru-RU"/>
              </w:rPr>
              <w:t>27:11-6.1846</w:t>
            </w:r>
          </w:p>
        </w:tc>
        <w:tc>
          <w:tcPr>
            <w:tcW w:w="3939" w:type="pct"/>
          </w:tcPr>
          <w:p w14:paraId="7F1B11D6" w14:textId="00E1B053" w:rsidR="00FF52C0" w:rsidRPr="0093104E" w:rsidRDefault="00FF52C0"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затопления водами р. Иня на территории п.Сельхозферма Охотского </w:t>
            </w:r>
            <w:r w:rsidR="00560F03" w:rsidRPr="0093104E">
              <w:rPr>
                <w:sz w:val="20"/>
                <w:szCs w:val="20"/>
                <w:lang w:val="ru-RU" w:eastAsia="ru-RU"/>
              </w:rPr>
              <w:t>округа</w:t>
            </w:r>
            <w:r w:rsidRPr="0093104E">
              <w:rPr>
                <w:sz w:val="20"/>
                <w:szCs w:val="20"/>
                <w:lang w:val="ru-RU" w:eastAsia="ru-RU"/>
              </w:rPr>
              <w:t xml:space="preserve"> Хабаровского края, территория, затапливаемая при максимальном уровне воды 1-процентной обеспеченности в р.Иня</w:t>
            </w:r>
          </w:p>
        </w:tc>
      </w:tr>
      <w:tr w:rsidR="00FF52C0" w:rsidRPr="0093104E" w14:paraId="7F1A4F12" w14:textId="77777777" w:rsidTr="002F5179">
        <w:trPr>
          <w:trHeight w:val="20"/>
          <w:jc w:val="center"/>
        </w:trPr>
        <w:tc>
          <w:tcPr>
            <w:tcW w:w="292" w:type="pct"/>
          </w:tcPr>
          <w:p w14:paraId="27A918EB" w14:textId="77777777" w:rsidR="00FF52C0" w:rsidRPr="0093104E" w:rsidRDefault="00FF52C0">
            <w:pPr>
              <w:numPr>
                <w:ilvl w:val="0"/>
                <w:numId w:val="12"/>
              </w:numPr>
              <w:tabs>
                <w:tab w:val="left" w:pos="993"/>
                <w:tab w:val="left" w:pos="1134"/>
              </w:tabs>
              <w:spacing w:line="240" w:lineRule="auto"/>
              <w:contextualSpacing/>
              <w:jc w:val="center"/>
              <w:rPr>
                <w:sz w:val="20"/>
                <w:szCs w:val="20"/>
                <w:lang w:val="ru-RU" w:eastAsia="ru-RU"/>
              </w:rPr>
            </w:pPr>
          </w:p>
        </w:tc>
        <w:tc>
          <w:tcPr>
            <w:tcW w:w="769" w:type="pct"/>
          </w:tcPr>
          <w:p w14:paraId="1D2DB2BC" w14:textId="16488C80" w:rsidR="00FF52C0" w:rsidRPr="0093104E" w:rsidRDefault="00FF52C0" w:rsidP="002F5179">
            <w:pPr>
              <w:spacing w:line="240" w:lineRule="auto"/>
              <w:ind w:firstLine="0"/>
              <w:rPr>
                <w:rFonts w:eastAsia="DejaVu Sans"/>
                <w:sz w:val="20"/>
                <w:szCs w:val="20"/>
              </w:rPr>
            </w:pPr>
            <w:r w:rsidRPr="0093104E">
              <w:rPr>
                <w:rFonts w:eastAsia="DejaVu Sans"/>
                <w:sz w:val="20"/>
                <w:szCs w:val="20"/>
              </w:rPr>
              <w:t>27:11-6.1838</w:t>
            </w:r>
          </w:p>
        </w:tc>
        <w:tc>
          <w:tcPr>
            <w:tcW w:w="3939" w:type="pct"/>
          </w:tcPr>
          <w:p w14:paraId="7D2E9515" w14:textId="37143E06" w:rsidR="00FF52C0" w:rsidRPr="0093104E" w:rsidRDefault="00FF52C0"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затопления водами р. Иня на территории с. Иня Охотского </w:t>
            </w:r>
            <w:r w:rsidR="00560F03" w:rsidRPr="0093104E">
              <w:rPr>
                <w:sz w:val="20"/>
                <w:szCs w:val="20"/>
                <w:lang w:val="ru-RU" w:eastAsia="ru-RU"/>
              </w:rPr>
              <w:t>округа</w:t>
            </w:r>
            <w:r w:rsidRPr="0093104E">
              <w:rPr>
                <w:sz w:val="20"/>
                <w:szCs w:val="20"/>
                <w:lang w:val="ru-RU" w:eastAsia="ru-RU"/>
              </w:rPr>
              <w:t xml:space="preserve"> Хабаровского края; территория, затапливаемая при максимальном уровне воды 1-процентной обеспеченности в р.Иня</w:t>
            </w:r>
          </w:p>
        </w:tc>
      </w:tr>
      <w:tr w:rsidR="00FF52C0" w:rsidRPr="0093104E" w14:paraId="7F171A46" w14:textId="77777777" w:rsidTr="002F5179">
        <w:trPr>
          <w:trHeight w:val="20"/>
          <w:jc w:val="center"/>
        </w:trPr>
        <w:tc>
          <w:tcPr>
            <w:tcW w:w="292" w:type="pct"/>
          </w:tcPr>
          <w:p w14:paraId="2F585CE7" w14:textId="77777777" w:rsidR="00FF52C0" w:rsidRPr="0093104E" w:rsidRDefault="00FF52C0">
            <w:pPr>
              <w:numPr>
                <w:ilvl w:val="0"/>
                <w:numId w:val="12"/>
              </w:numPr>
              <w:tabs>
                <w:tab w:val="left" w:pos="993"/>
                <w:tab w:val="left" w:pos="1134"/>
              </w:tabs>
              <w:spacing w:line="240" w:lineRule="auto"/>
              <w:contextualSpacing/>
              <w:jc w:val="center"/>
              <w:rPr>
                <w:sz w:val="20"/>
                <w:szCs w:val="20"/>
                <w:lang w:val="ru-RU" w:eastAsia="ru-RU"/>
              </w:rPr>
            </w:pPr>
          </w:p>
        </w:tc>
        <w:tc>
          <w:tcPr>
            <w:tcW w:w="769" w:type="pct"/>
          </w:tcPr>
          <w:p w14:paraId="6BF0CB07" w14:textId="229F4B58" w:rsidR="00FF52C0" w:rsidRPr="0093104E" w:rsidRDefault="00573D0F" w:rsidP="002F5179">
            <w:pPr>
              <w:spacing w:line="240" w:lineRule="auto"/>
              <w:ind w:firstLine="0"/>
              <w:rPr>
                <w:rFonts w:eastAsia="DejaVu Sans"/>
                <w:sz w:val="20"/>
                <w:szCs w:val="20"/>
                <w:lang w:val="ru-RU"/>
              </w:rPr>
            </w:pPr>
            <w:r w:rsidRPr="0093104E">
              <w:rPr>
                <w:rFonts w:eastAsia="DejaVu Sans"/>
                <w:sz w:val="20"/>
                <w:szCs w:val="20"/>
                <w:lang w:val="ru-RU"/>
              </w:rPr>
              <w:t>27:11-6.1826</w:t>
            </w:r>
          </w:p>
        </w:tc>
        <w:tc>
          <w:tcPr>
            <w:tcW w:w="3939" w:type="pct"/>
          </w:tcPr>
          <w:p w14:paraId="0FA9C5D4" w14:textId="0347268D" w:rsidR="00FF52C0" w:rsidRPr="0093104E" w:rsidRDefault="00573D0F"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затопления водами р. Кухтуй на территории п. Морской Охотского </w:t>
            </w:r>
            <w:r w:rsidR="00560F03" w:rsidRPr="0093104E">
              <w:rPr>
                <w:sz w:val="20"/>
                <w:szCs w:val="20"/>
                <w:lang w:val="ru-RU" w:eastAsia="ru-RU"/>
              </w:rPr>
              <w:t>округа</w:t>
            </w:r>
            <w:r w:rsidRPr="0093104E">
              <w:rPr>
                <w:sz w:val="20"/>
                <w:szCs w:val="20"/>
                <w:lang w:val="ru-RU" w:eastAsia="ru-RU"/>
              </w:rPr>
              <w:t xml:space="preserve"> Хабаровского края; территория, затапливаемая при максимальном уровне воды 1-процентной обеспеченности в р. Кухтуй</w:t>
            </w:r>
          </w:p>
        </w:tc>
      </w:tr>
      <w:tr w:rsidR="00FF52C0" w:rsidRPr="0093104E" w14:paraId="0EFE0701" w14:textId="77777777" w:rsidTr="002F5179">
        <w:trPr>
          <w:trHeight w:val="20"/>
          <w:jc w:val="center"/>
        </w:trPr>
        <w:tc>
          <w:tcPr>
            <w:tcW w:w="292" w:type="pct"/>
          </w:tcPr>
          <w:p w14:paraId="3457DB7A" w14:textId="77777777" w:rsidR="00FF52C0" w:rsidRPr="0093104E" w:rsidRDefault="00FF52C0">
            <w:pPr>
              <w:numPr>
                <w:ilvl w:val="0"/>
                <w:numId w:val="12"/>
              </w:numPr>
              <w:tabs>
                <w:tab w:val="left" w:pos="993"/>
                <w:tab w:val="left" w:pos="1134"/>
              </w:tabs>
              <w:spacing w:line="240" w:lineRule="auto"/>
              <w:contextualSpacing/>
              <w:jc w:val="center"/>
              <w:rPr>
                <w:sz w:val="20"/>
                <w:szCs w:val="20"/>
                <w:lang w:val="ru-RU" w:eastAsia="ru-RU"/>
              </w:rPr>
            </w:pPr>
          </w:p>
        </w:tc>
        <w:tc>
          <w:tcPr>
            <w:tcW w:w="769" w:type="pct"/>
          </w:tcPr>
          <w:p w14:paraId="298BAE77" w14:textId="32FCA719" w:rsidR="00FF52C0" w:rsidRPr="0093104E" w:rsidRDefault="00573D0F" w:rsidP="002F5179">
            <w:pPr>
              <w:spacing w:line="240" w:lineRule="auto"/>
              <w:ind w:firstLine="0"/>
              <w:rPr>
                <w:rFonts w:eastAsia="DejaVu Sans"/>
                <w:sz w:val="20"/>
                <w:szCs w:val="20"/>
                <w:lang w:val="ru-RU"/>
              </w:rPr>
            </w:pPr>
            <w:r w:rsidRPr="0093104E">
              <w:rPr>
                <w:rFonts w:eastAsia="DejaVu Sans"/>
                <w:sz w:val="20"/>
                <w:szCs w:val="20"/>
                <w:lang w:val="ru-RU"/>
              </w:rPr>
              <w:t>27:11-6.1842</w:t>
            </w:r>
          </w:p>
        </w:tc>
        <w:tc>
          <w:tcPr>
            <w:tcW w:w="3939" w:type="pct"/>
          </w:tcPr>
          <w:p w14:paraId="6EB0C838" w14:textId="482BB0E9" w:rsidR="00FF52C0" w:rsidRPr="0093104E" w:rsidRDefault="00573D0F"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затопления водами р. Кухтуй на территории р.п.Охотск Охотского </w:t>
            </w:r>
            <w:r w:rsidR="00560F03" w:rsidRPr="0093104E">
              <w:rPr>
                <w:sz w:val="20"/>
                <w:szCs w:val="20"/>
                <w:lang w:val="ru-RU" w:eastAsia="ru-RU"/>
              </w:rPr>
              <w:t>округа</w:t>
            </w:r>
            <w:r w:rsidRPr="0093104E">
              <w:rPr>
                <w:sz w:val="20"/>
                <w:szCs w:val="20"/>
                <w:lang w:val="ru-RU" w:eastAsia="ru-RU"/>
              </w:rPr>
              <w:t xml:space="preserve"> Хабаровского края,территория, затапливаемая при максимальном уровне воды 1-процентной обеспеченности в р.Кухтуй)</w:t>
            </w:r>
          </w:p>
        </w:tc>
      </w:tr>
      <w:tr w:rsidR="00FF52C0" w:rsidRPr="0093104E" w14:paraId="2516EFE5" w14:textId="77777777" w:rsidTr="002F5179">
        <w:trPr>
          <w:trHeight w:val="20"/>
          <w:jc w:val="center"/>
        </w:trPr>
        <w:tc>
          <w:tcPr>
            <w:tcW w:w="292" w:type="pct"/>
          </w:tcPr>
          <w:p w14:paraId="425F722D" w14:textId="77777777" w:rsidR="00FF52C0" w:rsidRPr="0093104E" w:rsidRDefault="00FF52C0">
            <w:pPr>
              <w:numPr>
                <w:ilvl w:val="0"/>
                <w:numId w:val="12"/>
              </w:numPr>
              <w:tabs>
                <w:tab w:val="left" w:pos="993"/>
                <w:tab w:val="left" w:pos="1134"/>
              </w:tabs>
              <w:spacing w:line="240" w:lineRule="auto"/>
              <w:contextualSpacing/>
              <w:jc w:val="center"/>
              <w:rPr>
                <w:sz w:val="20"/>
                <w:szCs w:val="20"/>
                <w:lang w:val="ru-RU" w:eastAsia="ru-RU"/>
              </w:rPr>
            </w:pPr>
          </w:p>
        </w:tc>
        <w:tc>
          <w:tcPr>
            <w:tcW w:w="769" w:type="pct"/>
          </w:tcPr>
          <w:p w14:paraId="62AC06C1" w14:textId="00578A21" w:rsidR="00FF52C0" w:rsidRPr="0093104E" w:rsidRDefault="00573D0F" w:rsidP="002F5179">
            <w:pPr>
              <w:spacing w:line="240" w:lineRule="auto"/>
              <w:ind w:firstLine="0"/>
              <w:rPr>
                <w:rFonts w:eastAsia="DejaVu Sans"/>
                <w:sz w:val="20"/>
                <w:szCs w:val="20"/>
                <w:lang w:val="ru-RU"/>
              </w:rPr>
            </w:pPr>
            <w:r w:rsidRPr="0093104E">
              <w:rPr>
                <w:rFonts w:eastAsia="DejaVu Sans"/>
                <w:sz w:val="20"/>
                <w:szCs w:val="20"/>
                <w:lang w:val="ru-RU"/>
              </w:rPr>
              <w:t>27:11-6.1824</w:t>
            </w:r>
          </w:p>
        </w:tc>
        <w:tc>
          <w:tcPr>
            <w:tcW w:w="3939" w:type="pct"/>
          </w:tcPr>
          <w:p w14:paraId="7C8C1538" w14:textId="7F5F9931" w:rsidR="00FF52C0" w:rsidRPr="0093104E" w:rsidRDefault="00573D0F"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затопления водами р. Кухтуй на территории с. Резиденция Охотского </w:t>
            </w:r>
            <w:r w:rsidR="00560F03" w:rsidRPr="0093104E">
              <w:rPr>
                <w:sz w:val="20"/>
                <w:szCs w:val="20"/>
                <w:lang w:val="ru-RU" w:eastAsia="ru-RU"/>
              </w:rPr>
              <w:t>округа</w:t>
            </w:r>
            <w:r w:rsidRPr="0093104E">
              <w:rPr>
                <w:sz w:val="20"/>
                <w:szCs w:val="20"/>
                <w:lang w:val="ru-RU" w:eastAsia="ru-RU"/>
              </w:rPr>
              <w:t xml:space="preserve"> Хабаровского края; территория, затапливаемая при максимальном уровне воды 1-процентной обеспеченности в р.Кухтуй</w:t>
            </w:r>
          </w:p>
        </w:tc>
      </w:tr>
      <w:tr w:rsidR="00573D0F" w:rsidRPr="0093104E" w14:paraId="611AAA44" w14:textId="77777777" w:rsidTr="002F5179">
        <w:trPr>
          <w:trHeight w:val="20"/>
          <w:jc w:val="center"/>
        </w:trPr>
        <w:tc>
          <w:tcPr>
            <w:tcW w:w="292" w:type="pct"/>
          </w:tcPr>
          <w:p w14:paraId="1435ABD2" w14:textId="77777777" w:rsidR="00573D0F" w:rsidRPr="0093104E" w:rsidRDefault="00573D0F">
            <w:pPr>
              <w:numPr>
                <w:ilvl w:val="0"/>
                <w:numId w:val="12"/>
              </w:numPr>
              <w:tabs>
                <w:tab w:val="left" w:pos="993"/>
                <w:tab w:val="left" w:pos="1134"/>
              </w:tabs>
              <w:spacing w:line="240" w:lineRule="auto"/>
              <w:contextualSpacing/>
              <w:jc w:val="center"/>
              <w:rPr>
                <w:sz w:val="20"/>
                <w:szCs w:val="20"/>
                <w:lang w:val="ru-RU" w:eastAsia="ru-RU"/>
              </w:rPr>
            </w:pPr>
          </w:p>
        </w:tc>
        <w:tc>
          <w:tcPr>
            <w:tcW w:w="769" w:type="pct"/>
          </w:tcPr>
          <w:p w14:paraId="6A0D51F5" w14:textId="3541BAA3" w:rsidR="00573D0F" w:rsidRPr="0093104E" w:rsidRDefault="00573D0F" w:rsidP="002F5179">
            <w:pPr>
              <w:spacing w:line="240" w:lineRule="auto"/>
              <w:ind w:firstLine="0"/>
              <w:rPr>
                <w:rFonts w:eastAsia="DejaVu Sans"/>
                <w:sz w:val="20"/>
                <w:szCs w:val="20"/>
              </w:rPr>
            </w:pPr>
            <w:r w:rsidRPr="0093104E">
              <w:rPr>
                <w:rFonts w:eastAsia="DejaVu Sans"/>
                <w:sz w:val="20"/>
                <w:szCs w:val="20"/>
              </w:rPr>
              <w:t>27:11-6.1830</w:t>
            </w:r>
          </w:p>
        </w:tc>
        <w:tc>
          <w:tcPr>
            <w:tcW w:w="3939" w:type="pct"/>
          </w:tcPr>
          <w:p w14:paraId="1C0E0676" w14:textId="3EAFD44D" w:rsidR="00573D0F" w:rsidRPr="0093104E" w:rsidRDefault="00573D0F"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затопления водами р. Кухтуй, р. Охота на территории с. Булгин Охотского </w:t>
            </w:r>
            <w:r w:rsidR="00560F03" w:rsidRPr="0093104E">
              <w:rPr>
                <w:sz w:val="20"/>
                <w:szCs w:val="20"/>
                <w:lang w:val="ru-RU" w:eastAsia="ru-RU"/>
              </w:rPr>
              <w:t>округа</w:t>
            </w:r>
            <w:r w:rsidRPr="0093104E">
              <w:rPr>
                <w:sz w:val="20"/>
                <w:szCs w:val="20"/>
                <w:lang w:val="ru-RU" w:eastAsia="ru-RU"/>
              </w:rPr>
              <w:t xml:space="preserve"> Хабаровского края; территория, затапливаемая при максимальном уровне воды 1-процентной обеспеченности в р. Кухтуй, р. Охота</w:t>
            </w:r>
          </w:p>
        </w:tc>
      </w:tr>
      <w:tr w:rsidR="00573D0F" w:rsidRPr="0093104E" w14:paraId="037AA438" w14:textId="77777777" w:rsidTr="002F5179">
        <w:trPr>
          <w:trHeight w:val="20"/>
          <w:jc w:val="center"/>
        </w:trPr>
        <w:tc>
          <w:tcPr>
            <w:tcW w:w="292" w:type="pct"/>
          </w:tcPr>
          <w:p w14:paraId="5702E4E5" w14:textId="77777777" w:rsidR="00573D0F" w:rsidRPr="0093104E" w:rsidRDefault="00573D0F">
            <w:pPr>
              <w:numPr>
                <w:ilvl w:val="0"/>
                <w:numId w:val="12"/>
              </w:numPr>
              <w:tabs>
                <w:tab w:val="left" w:pos="993"/>
                <w:tab w:val="left" w:pos="1134"/>
              </w:tabs>
              <w:spacing w:line="240" w:lineRule="auto"/>
              <w:contextualSpacing/>
              <w:jc w:val="center"/>
              <w:rPr>
                <w:sz w:val="20"/>
                <w:szCs w:val="20"/>
                <w:lang w:val="ru-RU" w:eastAsia="ru-RU"/>
              </w:rPr>
            </w:pPr>
          </w:p>
        </w:tc>
        <w:tc>
          <w:tcPr>
            <w:tcW w:w="769" w:type="pct"/>
          </w:tcPr>
          <w:p w14:paraId="2513F824" w14:textId="4412FE50" w:rsidR="00573D0F" w:rsidRPr="0093104E" w:rsidRDefault="00573D0F" w:rsidP="002F5179">
            <w:pPr>
              <w:spacing w:line="240" w:lineRule="auto"/>
              <w:ind w:firstLine="0"/>
              <w:rPr>
                <w:rFonts w:eastAsia="DejaVu Sans"/>
                <w:sz w:val="20"/>
                <w:szCs w:val="20"/>
                <w:lang w:val="ru-RU"/>
              </w:rPr>
            </w:pPr>
            <w:r w:rsidRPr="0093104E">
              <w:rPr>
                <w:rFonts w:eastAsia="DejaVu Sans"/>
                <w:sz w:val="20"/>
                <w:szCs w:val="20"/>
                <w:lang w:val="ru-RU"/>
              </w:rPr>
              <w:t>27:11-6.1858</w:t>
            </w:r>
          </w:p>
        </w:tc>
        <w:tc>
          <w:tcPr>
            <w:tcW w:w="3939" w:type="pct"/>
          </w:tcPr>
          <w:p w14:paraId="0A23337B" w14:textId="66AD8F2F" w:rsidR="00573D0F" w:rsidRPr="0093104E" w:rsidRDefault="00573D0F"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затопления водами р.Кухтуй, р.Охота на территории п.Аэропорт Охотского </w:t>
            </w:r>
            <w:r w:rsidR="00560F03" w:rsidRPr="0093104E">
              <w:rPr>
                <w:sz w:val="20"/>
                <w:szCs w:val="20"/>
                <w:lang w:val="ru-RU" w:eastAsia="ru-RU"/>
              </w:rPr>
              <w:t>округа</w:t>
            </w:r>
            <w:r w:rsidRPr="0093104E">
              <w:rPr>
                <w:sz w:val="20"/>
                <w:szCs w:val="20"/>
                <w:lang w:val="ru-RU" w:eastAsia="ru-RU"/>
              </w:rPr>
              <w:t xml:space="preserve"> Хабаровского края,территория, затапливаемая при максимальном уровне воды 1-процентной обеспеченности в р.Кухтуй, р.Охота</w:t>
            </w:r>
          </w:p>
        </w:tc>
      </w:tr>
      <w:tr w:rsidR="00573D0F" w:rsidRPr="0093104E" w14:paraId="2DB061D1" w14:textId="77777777" w:rsidTr="002F5179">
        <w:trPr>
          <w:trHeight w:val="20"/>
          <w:jc w:val="center"/>
        </w:trPr>
        <w:tc>
          <w:tcPr>
            <w:tcW w:w="292" w:type="pct"/>
          </w:tcPr>
          <w:p w14:paraId="12FAA41B" w14:textId="77777777" w:rsidR="00573D0F" w:rsidRPr="0093104E" w:rsidRDefault="00573D0F">
            <w:pPr>
              <w:numPr>
                <w:ilvl w:val="0"/>
                <w:numId w:val="12"/>
              </w:numPr>
              <w:tabs>
                <w:tab w:val="left" w:pos="993"/>
                <w:tab w:val="left" w:pos="1134"/>
              </w:tabs>
              <w:spacing w:line="240" w:lineRule="auto"/>
              <w:contextualSpacing/>
              <w:jc w:val="center"/>
              <w:rPr>
                <w:sz w:val="20"/>
                <w:szCs w:val="20"/>
                <w:lang w:val="ru-RU" w:eastAsia="ru-RU"/>
              </w:rPr>
            </w:pPr>
          </w:p>
        </w:tc>
        <w:tc>
          <w:tcPr>
            <w:tcW w:w="769" w:type="pct"/>
          </w:tcPr>
          <w:p w14:paraId="34765648" w14:textId="3AE75D3E" w:rsidR="00573D0F" w:rsidRPr="0093104E" w:rsidRDefault="00573D0F" w:rsidP="002F5179">
            <w:pPr>
              <w:spacing w:line="240" w:lineRule="auto"/>
              <w:ind w:firstLine="0"/>
              <w:rPr>
                <w:rFonts w:eastAsia="DejaVu Sans"/>
                <w:sz w:val="20"/>
                <w:szCs w:val="20"/>
                <w:lang w:val="ru-RU"/>
              </w:rPr>
            </w:pPr>
            <w:r w:rsidRPr="0093104E">
              <w:rPr>
                <w:rFonts w:eastAsia="DejaVu Sans"/>
                <w:sz w:val="20"/>
                <w:szCs w:val="20"/>
                <w:lang w:val="ru-RU"/>
              </w:rPr>
              <w:t>27:11-6.1850</w:t>
            </w:r>
          </w:p>
        </w:tc>
        <w:tc>
          <w:tcPr>
            <w:tcW w:w="3939" w:type="pct"/>
          </w:tcPr>
          <w:p w14:paraId="3AD8E405" w14:textId="0CFE4092" w:rsidR="00573D0F" w:rsidRPr="0093104E" w:rsidRDefault="00573D0F"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затопления водами р.Охота на территории п.Новое Устье Охотского муниципального </w:t>
            </w:r>
            <w:r w:rsidR="00560F03" w:rsidRPr="0093104E">
              <w:rPr>
                <w:sz w:val="20"/>
                <w:szCs w:val="20"/>
                <w:lang w:val="ru-RU" w:eastAsia="ru-RU"/>
              </w:rPr>
              <w:t>округа</w:t>
            </w:r>
            <w:r w:rsidRPr="0093104E">
              <w:rPr>
                <w:sz w:val="20"/>
                <w:szCs w:val="20"/>
                <w:lang w:val="ru-RU" w:eastAsia="ru-RU"/>
              </w:rPr>
              <w:t xml:space="preserve"> Хабаровского края, территория, затапливаемая при максимальном уровне воды 1-процентной обеспеченности в р.Охота</w:t>
            </w:r>
          </w:p>
        </w:tc>
      </w:tr>
      <w:tr w:rsidR="00573D0F" w:rsidRPr="0093104E" w14:paraId="14929146" w14:textId="77777777" w:rsidTr="00573D0F">
        <w:trPr>
          <w:trHeight w:val="20"/>
          <w:jc w:val="center"/>
        </w:trPr>
        <w:tc>
          <w:tcPr>
            <w:tcW w:w="5000" w:type="pct"/>
            <w:gridSpan w:val="3"/>
          </w:tcPr>
          <w:p w14:paraId="2FFCE965" w14:textId="1EC0FBB7" w:rsidR="00573D0F" w:rsidRPr="0093104E" w:rsidRDefault="00573D0F" w:rsidP="00573D0F">
            <w:pPr>
              <w:tabs>
                <w:tab w:val="left" w:pos="993"/>
                <w:tab w:val="left" w:pos="1134"/>
              </w:tabs>
              <w:spacing w:line="240" w:lineRule="auto"/>
              <w:ind w:firstLine="0"/>
              <w:jc w:val="center"/>
              <w:rPr>
                <w:b/>
                <w:bCs/>
                <w:sz w:val="20"/>
                <w:szCs w:val="20"/>
                <w:lang w:eastAsia="ru-RU"/>
              </w:rPr>
            </w:pPr>
            <w:r w:rsidRPr="0093104E">
              <w:rPr>
                <w:b/>
                <w:bCs/>
                <w:sz w:val="20"/>
                <w:szCs w:val="20"/>
                <w:lang w:val="ru-RU" w:eastAsia="ru-RU"/>
              </w:rPr>
              <w:t>Зона подтопления</w:t>
            </w:r>
          </w:p>
        </w:tc>
      </w:tr>
      <w:tr w:rsidR="00573D0F" w:rsidRPr="0093104E" w14:paraId="1B3780B5" w14:textId="77777777" w:rsidTr="002F5179">
        <w:trPr>
          <w:trHeight w:val="20"/>
          <w:jc w:val="center"/>
        </w:trPr>
        <w:tc>
          <w:tcPr>
            <w:tcW w:w="292" w:type="pct"/>
          </w:tcPr>
          <w:p w14:paraId="62A56C23" w14:textId="77777777" w:rsidR="00573D0F" w:rsidRPr="0093104E" w:rsidRDefault="00573D0F">
            <w:pPr>
              <w:numPr>
                <w:ilvl w:val="0"/>
                <w:numId w:val="12"/>
              </w:numPr>
              <w:tabs>
                <w:tab w:val="left" w:pos="993"/>
                <w:tab w:val="left" w:pos="1134"/>
              </w:tabs>
              <w:spacing w:line="240" w:lineRule="auto"/>
              <w:contextualSpacing/>
              <w:jc w:val="center"/>
              <w:rPr>
                <w:sz w:val="20"/>
                <w:szCs w:val="20"/>
                <w:lang w:val="ru-RU" w:eastAsia="ru-RU"/>
              </w:rPr>
            </w:pPr>
          </w:p>
        </w:tc>
        <w:tc>
          <w:tcPr>
            <w:tcW w:w="769" w:type="pct"/>
          </w:tcPr>
          <w:p w14:paraId="7F32530D" w14:textId="70F4EEC7" w:rsidR="00573D0F" w:rsidRPr="0093104E" w:rsidRDefault="00573D0F" w:rsidP="002F5179">
            <w:pPr>
              <w:spacing w:line="240" w:lineRule="auto"/>
              <w:ind w:firstLine="0"/>
              <w:rPr>
                <w:rFonts w:eastAsia="DejaVu Sans"/>
                <w:sz w:val="20"/>
                <w:szCs w:val="20"/>
                <w:lang w:val="ru-RU"/>
              </w:rPr>
            </w:pPr>
            <w:r w:rsidRPr="0093104E">
              <w:rPr>
                <w:rFonts w:eastAsia="DejaVu Sans"/>
                <w:sz w:val="20"/>
                <w:szCs w:val="20"/>
                <w:lang w:val="ru-RU"/>
              </w:rPr>
              <w:t>27:11-6.1820</w:t>
            </w:r>
          </w:p>
        </w:tc>
        <w:tc>
          <w:tcPr>
            <w:tcW w:w="3939" w:type="pct"/>
          </w:tcPr>
          <w:p w14:paraId="48A91FD8" w14:textId="3288F225" w:rsidR="00573D0F" w:rsidRPr="0093104E" w:rsidRDefault="00573D0F"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подтопления водами р. Арка, р. Охота на территории с. Арка Охотского </w:t>
            </w:r>
            <w:r w:rsidR="00560F03" w:rsidRPr="0093104E">
              <w:rPr>
                <w:sz w:val="20"/>
                <w:szCs w:val="20"/>
                <w:lang w:val="ru-RU" w:eastAsia="ru-RU"/>
              </w:rPr>
              <w:t>округа</w:t>
            </w:r>
            <w:r w:rsidRPr="0093104E">
              <w:rPr>
                <w:sz w:val="20"/>
                <w:szCs w:val="20"/>
                <w:lang w:val="ru-RU" w:eastAsia="ru-RU"/>
              </w:rPr>
              <w:t xml:space="preserve"> Хабаровского края; территория сильного подтопления - при глубине залегания грунтовых вод менее 0,3 м в р. Арка, р. Охота</w:t>
            </w:r>
          </w:p>
        </w:tc>
      </w:tr>
      <w:tr w:rsidR="00573D0F" w:rsidRPr="0093104E" w14:paraId="01D955C4" w14:textId="77777777" w:rsidTr="002F5179">
        <w:trPr>
          <w:trHeight w:val="20"/>
          <w:jc w:val="center"/>
        </w:trPr>
        <w:tc>
          <w:tcPr>
            <w:tcW w:w="292" w:type="pct"/>
          </w:tcPr>
          <w:p w14:paraId="3B514E0F" w14:textId="77777777" w:rsidR="00573D0F" w:rsidRPr="0093104E" w:rsidRDefault="00573D0F">
            <w:pPr>
              <w:numPr>
                <w:ilvl w:val="0"/>
                <w:numId w:val="12"/>
              </w:numPr>
              <w:tabs>
                <w:tab w:val="left" w:pos="993"/>
                <w:tab w:val="left" w:pos="1134"/>
              </w:tabs>
              <w:spacing w:line="240" w:lineRule="auto"/>
              <w:contextualSpacing/>
              <w:jc w:val="center"/>
              <w:rPr>
                <w:sz w:val="20"/>
                <w:szCs w:val="20"/>
                <w:lang w:val="ru-RU" w:eastAsia="ru-RU"/>
              </w:rPr>
            </w:pPr>
          </w:p>
        </w:tc>
        <w:tc>
          <w:tcPr>
            <w:tcW w:w="769" w:type="pct"/>
          </w:tcPr>
          <w:p w14:paraId="392C7908" w14:textId="6E67B5D1" w:rsidR="00573D0F" w:rsidRPr="0093104E" w:rsidRDefault="00573D0F" w:rsidP="002F5179">
            <w:pPr>
              <w:spacing w:line="240" w:lineRule="auto"/>
              <w:ind w:firstLine="0"/>
              <w:rPr>
                <w:rFonts w:eastAsia="DejaVu Sans"/>
                <w:sz w:val="20"/>
                <w:szCs w:val="20"/>
                <w:lang w:val="ru-RU"/>
              </w:rPr>
            </w:pPr>
            <w:r w:rsidRPr="0093104E">
              <w:rPr>
                <w:rFonts w:eastAsia="DejaVu Sans"/>
                <w:sz w:val="20"/>
                <w:szCs w:val="20"/>
                <w:lang w:val="ru-RU"/>
              </w:rPr>
              <w:t>27:11-6.1823</w:t>
            </w:r>
          </w:p>
        </w:tc>
        <w:tc>
          <w:tcPr>
            <w:tcW w:w="3939" w:type="pct"/>
          </w:tcPr>
          <w:p w14:paraId="7A2BEABD" w14:textId="3B5F1004" w:rsidR="00573D0F" w:rsidRPr="0093104E" w:rsidRDefault="00573D0F"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подтопления водами р. Арка, р. Охота на территории с. Арка Охотского </w:t>
            </w:r>
            <w:r w:rsidR="00560F03" w:rsidRPr="0093104E">
              <w:rPr>
                <w:sz w:val="20"/>
                <w:szCs w:val="20"/>
                <w:lang w:val="ru-RU" w:eastAsia="ru-RU"/>
              </w:rPr>
              <w:t>округа</w:t>
            </w:r>
            <w:r w:rsidRPr="0093104E">
              <w:rPr>
                <w:sz w:val="20"/>
                <w:szCs w:val="20"/>
                <w:lang w:val="ru-RU" w:eastAsia="ru-RU"/>
              </w:rPr>
              <w:t xml:space="preserve"> Хабаровского края; территория слабого подтопления - при глубине залегания грунтовых вод от 2 до 3 метров от поверхности в р. Арка, р. Охота</w:t>
            </w:r>
          </w:p>
        </w:tc>
      </w:tr>
      <w:tr w:rsidR="00573D0F" w:rsidRPr="0093104E" w14:paraId="2C500712" w14:textId="77777777" w:rsidTr="002F5179">
        <w:trPr>
          <w:trHeight w:val="20"/>
          <w:jc w:val="center"/>
        </w:trPr>
        <w:tc>
          <w:tcPr>
            <w:tcW w:w="292" w:type="pct"/>
          </w:tcPr>
          <w:p w14:paraId="09BBF27C" w14:textId="77777777" w:rsidR="00573D0F" w:rsidRPr="0093104E" w:rsidRDefault="00573D0F">
            <w:pPr>
              <w:numPr>
                <w:ilvl w:val="0"/>
                <w:numId w:val="12"/>
              </w:numPr>
              <w:tabs>
                <w:tab w:val="left" w:pos="993"/>
                <w:tab w:val="left" w:pos="1134"/>
              </w:tabs>
              <w:spacing w:line="240" w:lineRule="auto"/>
              <w:contextualSpacing/>
              <w:jc w:val="center"/>
              <w:rPr>
                <w:sz w:val="20"/>
                <w:szCs w:val="20"/>
                <w:lang w:val="ru-RU" w:eastAsia="ru-RU"/>
              </w:rPr>
            </w:pPr>
          </w:p>
        </w:tc>
        <w:tc>
          <w:tcPr>
            <w:tcW w:w="769" w:type="pct"/>
          </w:tcPr>
          <w:p w14:paraId="0A522DF5" w14:textId="2CCA1051" w:rsidR="00573D0F" w:rsidRPr="0093104E" w:rsidRDefault="00573D0F" w:rsidP="002F5179">
            <w:pPr>
              <w:spacing w:line="240" w:lineRule="auto"/>
              <w:ind w:firstLine="0"/>
              <w:rPr>
                <w:rFonts w:eastAsia="DejaVu Sans"/>
                <w:sz w:val="20"/>
                <w:szCs w:val="20"/>
                <w:lang w:val="ru-RU"/>
              </w:rPr>
            </w:pPr>
            <w:r w:rsidRPr="0093104E">
              <w:rPr>
                <w:rFonts w:eastAsia="DejaVu Sans"/>
                <w:sz w:val="20"/>
                <w:szCs w:val="20"/>
                <w:lang w:val="ru-RU"/>
              </w:rPr>
              <w:t>27:11-6.1822</w:t>
            </w:r>
          </w:p>
        </w:tc>
        <w:tc>
          <w:tcPr>
            <w:tcW w:w="3939" w:type="pct"/>
          </w:tcPr>
          <w:p w14:paraId="0DB9CF3D" w14:textId="005F0685" w:rsidR="00573D0F" w:rsidRPr="0093104E" w:rsidRDefault="00573D0F"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подтопления водами р. Арка, р. Охота на территории с. Арка Охотского </w:t>
            </w:r>
            <w:r w:rsidR="00560F03" w:rsidRPr="0093104E">
              <w:rPr>
                <w:sz w:val="20"/>
                <w:szCs w:val="20"/>
                <w:lang w:val="ru-RU" w:eastAsia="ru-RU"/>
              </w:rPr>
              <w:t>округа</w:t>
            </w:r>
            <w:r w:rsidRPr="0093104E">
              <w:rPr>
                <w:sz w:val="20"/>
                <w:szCs w:val="20"/>
                <w:lang w:val="ru-RU" w:eastAsia="ru-RU"/>
              </w:rPr>
              <w:t>Хабаровского края; территория умеренного подтопления – при глубине залегания грунтовых вод от 0,3 - 0,7 до 1,2 - 2 м от поверхности в р. Арка, р. Охота</w:t>
            </w:r>
          </w:p>
        </w:tc>
      </w:tr>
      <w:tr w:rsidR="00573D0F" w:rsidRPr="0093104E" w14:paraId="24920BDA" w14:textId="77777777" w:rsidTr="002F5179">
        <w:trPr>
          <w:trHeight w:val="20"/>
          <w:jc w:val="center"/>
        </w:trPr>
        <w:tc>
          <w:tcPr>
            <w:tcW w:w="292" w:type="pct"/>
          </w:tcPr>
          <w:p w14:paraId="152BFB0F" w14:textId="77777777" w:rsidR="00573D0F" w:rsidRPr="0093104E" w:rsidRDefault="00573D0F">
            <w:pPr>
              <w:numPr>
                <w:ilvl w:val="0"/>
                <w:numId w:val="12"/>
              </w:numPr>
              <w:tabs>
                <w:tab w:val="left" w:pos="993"/>
                <w:tab w:val="left" w:pos="1134"/>
              </w:tabs>
              <w:spacing w:line="240" w:lineRule="auto"/>
              <w:contextualSpacing/>
              <w:jc w:val="center"/>
              <w:rPr>
                <w:sz w:val="20"/>
                <w:szCs w:val="20"/>
                <w:lang w:val="ru-RU" w:eastAsia="ru-RU"/>
              </w:rPr>
            </w:pPr>
          </w:p>
        </w:tc>
        <w:tc>
          <w:tcPr>
            <w:tcW w:w="769" w:type="pct"/>
          </w:tcPr>
          <w:p w14:paraId="534B26CB" w14:textId="38F09225" w:rsidR="00573D0F" w:rsidRPr="0093104E" w:rsidRDefault="00573D0F" w:rsidP="002F5179">
            <w:pPr>
              <w:spacing w:line="240" w:lineRule="auto"/>
              <w:ind w:firstLine="0"/>
              <w:rPr>
                <w:rFonts w:eastAsia="DejaVu Sans"/>
                <w:sz w:val="20"/>
                <w:szCs w:val="20"/>
                <w:lang w:val="ru-RU"/>
              </w:rPr>
            </w:pPr>
            <w:r w:rsidRPr="0093104E">
              <w:rPr>
                <w:rFonts w:eastAsia="DejaVu Sans"/>
                <w:sz w:val="20"/>
                <w:szCs w:val="20"/>
                <w:lang w:val="ru-RU"/>
              </w:rPr>
              <w:t>27:11-6.1833</w:t>
            </w:r>
          </w:p>
        </w:tc>
        <w:tc>
          <w:tcPr>
            <w:tcW w:w="3939" w:type="pct"/>
          </w:tcPr>
          <w:p w14:paraId="051C2A5E" w14:textId="5BB4C3C6" w:rsidR="00573D0F" w:rsidRPr="0093104E" w:rsidRDefault="00573D0F"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подтопления водами р. Грязнуха, р. Урак на территории с. Вострецово Охотского </w:t>
            </w:r>
            <w:r w:rsidR="00C07537" w:rsidRPr="0093104E">
              <w:rPr>
                <w:sz w:val="20"/>
                <w:szCs w:val="20"/>
                <w:lang w:val="ru-RU" w:eastAsia="ru-RU"/>
              </w:rPr>
              <w:t>округа</w:t>
            </w:r>
            <w:r w:rsidRPr="0093104E">
              <w:rPr>
                <w:sz w:val="20"/>
                <w:szCs w:val="20"/>
                <w:lang w:val="ru-RU" w:eastAsia="ru-RU"/>
              </w:rPr>
              <w:t xml:space="preserve"> Хабаровского края; территория сильного подтопления - при глубине залегания грунтовых вод менее 0,3 м в р. Грязнуха, р. Урак</w:t>
            </w:r>
          </w:p>
        </w:tc>
      </w:tr>
      <w:tr w:rsidR="00573D0F" w:rsidRPr="0093104E" w14:paraId="161FB282" w14:textId="77777777" w:rsidTr="002F5179">
        <w:trPr>
          <w:trHeight w:val="20"/>
          <w:jc w:val="center"/>
        </w:trPr>
        <w:tc>
          <w:tcPr>
            <w:tcW w:w="292" w:type="pct"/>
          </w:tcPr>
          <w:p w14:paraId="11DD6A69" w14:textId="77777777" w:rsidR="00573D0F" w:rsidRPr="0093104E" w:rsidRDefault="00573D0F">
            <w:pPr>
              <w:numPr>
                <w:ilvl w:val="0"/>
                <w:numId w:val="12"/>
              </w:numPr>
              <w:tabs>
                <w:tab w:val="left" w:pos="993"/>
                <w:tab w:val="left" w:pos="1134"/>
              </w:tabs>
              <w:spacing w:line="240" w:lineRule="auto"/>
              <w:contextualSpacing/>
              <w:jc w:val="center"/>
              <w:rPr>
                <w:sz w:val="20"/>
                <w:szCs w:val="20"/>
                <w:lang w:val="ru-RU" w:eastAsia="ru-RU"/>
              </w:rPr>
            </w:pPr>
          </w:p>
        </w:tc>
        <w:tc>
          <w:tcPr>
            <w:tcW w:w="769" w:type="pct"/>
          </w:tcPr>
          <w:p w14:paraId="76480B2B" w14:textId="1B5231BC" w:rsidR="00573D0F" w:rsidRPr="0093104E" w:rsidRDefault="00573D0F" w:rsidP="002F5179">
            <w:pPr>
              <w:spacing w:line="240" w:lineRule="auto"/>
              <w:ind w:firstLine="0"/>
              <w:rPr>
                <w:rFonts w:eastAsia="DejaVu Sans"/>
                <w:sz w:val="20"/>
                <w:szCs w:val="20"/>
                <w:lang w:val="ru-RU"/>
              </w:rPr>
            </w:pPr>
            <w:r w:rsidRPr="0093104E">
              <w:rPr>
                <w:rFonts w:eastAsia="DejaVu Sans"/>
                <w:sz w:val="20"/>
                <w:szCs w:val="20"/>
                <w:lang w:val="ru-RU"/>
              </w:rPr>
              <w:t>27:11-6.1835</w:t>
            </w:r>
          </w:p>
        </w:tc>
        <w:tc>
          <w:tcPr>
            <w:tcW w:w="3939" w:type="pct"/>
          </w:tcPr>
          <w:p w14:paraId="44E16655" w14:textId="5E84B5D9" w:rsidR="00573D0F" w:rsidRPr="0093104E" w:rsidRDefault="00573D0F"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подтопления водами р. Грязнуха, р. Урак на территории с. Вострецово Охотского </w:t>
            </w:r>
            <w:r w:rsidR="00560F03" w:rsidRPr="0093104E">
              <w:rPr>
                <w:sz w:val="20"/>
                <w:szCs w:val="20"/>
                <w:lang w:val="ru-RU" w:eastAsia="ru-RU"/>
              </w:rPr>
              <w:t>округа</w:t>
            </w:r>
            <w:r w:rsidRPr="0093104E">
              <w:rPr>
                <w:sz w:val="20"/>
                <w:szCs w:val="20"/>
                <w:lang w:val="ru-RU" w:eastAsia="ru-RU"/>
              </w:rPr>
              <w:t xml:space="preserve"> Хабаровского края; территория слабого подтопления - при глубине залегания грунтовых вод от 2 до 3 метров от поверхности в р. Грязнуха, р. Урак</w:t>
            </w:r>
          </w:p>
        </w:tc>
      </w:tr>
      <w:tr w:rsidR="00573D0F" w:rsidRPr="0093104E" w14:paraId="3C8C972F" w14:textId="77777777" w:rsidTr="002F5179">
        <w:trPr>
          <w:trHeight w:val="20"/>
          <w:jc w:val="center"/>
        </w:trPr>
        <w:tc>
          <w:tcPr>
            <w:tcW w:w="292" w:type="pct"/>
          </w:tcPr>
          <w:p w14:paraId="51EAEFF2" w14:textId="77777777" w:rsidR="00573D0F" w:rsidRPr="0093104E" w:rsidRDefault="00573D0F">
            <w:pPr>
              <w:numPr>
                <w:ilvl w:val="0"/>
                <w:numId w:val="12"/>
              </w:numPr>
              <w:tabs>
                <w:tab w:val="left" w:pos="993"/>
                <w:tab w:val="left" w:pos="1134"/>
              </w:tabs>
              <w:spacing w:line="240" w:lineRule="auto"/>
              <w:contextualSpacing/>
              <w:jc w:val="center"/>
              <w:rPr>
                <w:sz w:val="20"/>
                <w:szCs w:val="20"/>
                <w:lang w:val="ru-RU" w:eastAsia="ru-RU"/>
              </w:rPr>
            </w:pPr>
          </w:p>
        </w:tc>
        <w:tc>
          <w:tcPr>
            <w:tcW w:w="769" w:type="pct"/>
          </w:tcPr>
          <w:p w14:paraId="3D03FE9E" w14:textId="6B0C3CCC" w:rsidR="00573D0F" w:rsidRPr="0093104E" w:rsidRDefault="00573D0F" w:rsidP="002F5179">
            <w:pPr>
              <w:spacing w:line="240" w:lineRule="auto"/>
              <w:ind w:firstLine="0"/>
              <w:rPr>
                <w:rFonts w:eastAsia="DejaVu Sans"/>
                <w:sz w:val="20"/>
                <w:szCs w:val="20"/>
              </w:rPr>
            </w:pPr>
            <w:r w:rsidRPr="0093104E">
              <w:rPr>
                <w:rFonts w:eastAsia="DejaVu Sans"/>
                <w:sz w:val="20"/>
                <w:szCs w:val="20"/>
              </w:rPr>
              <w:t>27:11-6.1836</w:t>
            </w:r>
          </w:p>
        </w:tc>
        <w:tc>
          <w:tcPr>
            <w:tcW w:w="3939" w:type="pct"/>
          </w:tcPr>
          <w:p w14:paraId="5D4BB5DC" w14:textId="5C051A52" w:rsidR="00573D0F" w:rsidRPr="0093104E" w:rsidRDefault="00573D0F"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подтопления водами р. Грязнуха, р. Урак на территории с. Вострецово Охотского </w:t>
            </w:r>
            <w:r w:rsidR="00560F03" w:rsidRPr="0093104E">
              <w:rPr>
                <w:sz w:val="20"/>
                <w:szCs w:val="20"/>
                <w:lang w:val="ru-RU" w:eastAsia="ru-RU"/>
              </w:rPr>
              <w:t>округа</w:t>
            </w:r>
            <w:r w:rsidRPr="0093104E">
              <w:rPr>
                <w:sz w:val="20"/>
                <w:szCs w:val="20"/>
                <w:lang w:val="ru-RU" w:eastAsia="ru-RU"/>
              </w:rPr>
              <w:t xml:space="preserve"> Хабаровского края; территория умеренного подтопления –при глубине залегания грунтовых вод от 0,3 - 0,7 до 1,2 - 2 метров от поверхности в р. </w:t>
            </w:r>
            <w:r w:rsidRPr="0093104E">
              <w:rPr>
                <w:sz w:val="20"/>
                <w:szCs w:val="20"/>
                <w:lang w:val="ru-RU" w:eastAsia="ru-RU"/>
              </w:rPr>
              <w:lastRenderedPageBreak/>
              <w:t>Грязнуха, р. Урак</w:t>
            </w:r>
          </w:p>
        </w:tc>
      </w:tr>
      <w:tr w:rsidR="00573D0F" w:rsidRPr="0093104E" w14:paraId="271637AB" w14:textId="77777777" w:rsidTr="002F5179">
        <w:trPr>
          <w:trHeight w:val="20"/>
          <w:jc w:val="center"/>
        </w:trPr>
        <w:tc>
          <w:tcPr>
            <w:tcW w:w="292" w:type="pct"/>
          </w:tcPr>
          <w:p w14:paraId="7890ACE1" w14:textId="77777777" w:rsidR="00573D0F" w:rsidRPr="0093104E" w:rsidRDefault="00573D0F">
            <w:pPr>
              <w:numPr>
                <w:ilvl w:val="0"/>
                <w:numId w:val="12"/>
              </w:numPr>
              <w:tabs>
                <w:tab w:val="left" w:pos="993"/>
                <w:tab w:val="left" w:pos="1134"/>
              </w:tabs>
              <w:spacing w:line="240" w:lineRule="auto"/>
              <w:contextualSpacing/>
              <w:jc w:val="center"/>
              <w:rPr>
                <w:sz w:val="20"/>
                <w:szCs w:val="20"/>
                <w:lang w:val="ru-RU" w:eastAsia="ru-RU"/>
              </w:rPr>
            </w:pPr>
          </w:p>
        </w:tc>
        <w:tc>
          <w:tcPr>
            <w:tcW w:w="769" w:type="pct"/>
          </w:tcPr>
          <w:p w14:paraId="61452687" w14:textId="7CCC772C" w:rsidR="00573D0F" w:rsidRPr="0093104E" w:rsidRDefault="00573D0F" w:rsidP="002F5179">
            <w:pPr>
              <w:spacing w:line="240" w:lineRule="auto"/>
              <w:ind w:firstLine="0"/>
              <w:rPr>
                <w:rFonts w:eastAsia="DejaVu Sans"/>
                <w:sz w:val="20"/>
                <w:szCs w:val="20"/>
                <w:lang w:val="ru-RU"/>
              </w:rPr>
            </w:pPr>
            <w:r w:rsidRPr="0093104E">
              <w:rPr>
                <w:rFonts w:eastAsia="DejaVu Sans"/>
                <w:sz w:val="20"/>
                <w:szCs w:val="20"/>
                <w:lang w:val="ru-RU"/>
              </w:rPr>
              <w:t>27:11-6.1853</w:t>
            </w:r>
          </w:p>
        </w:tc>
        <w:tc>
          <w:tcPr>
            <w:tcW w:w="3939" w:type="pct"/>
          </w:tcPr>
          <w:p w14:paraId="34E3ED5F" w14:textId="5F022BA5" w:rsidR="00573D0F" w:rsidRPr="0093104E" w:rsidRDefault="00573D0F"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подтопления водами р. Иня на территориии п.Новая Иня Охотского </w:t>
            </w:r>
            <w:r w:rsidR="00560F03" w:rsidRPr="0093104E">
              <w:rPr>
                <w:sz w:val="20"/>
                <w:szCs w:val="20"/>
                <w:lang w:val="ru-RU" w:eastAsia="ru-RU"/>
              </w:rPr>
              <w:t>округа</w:t>
            </w:r>
            <w:r w:rsidRPr="0093104E">
              <w:rPr>
                <w:sz w:val="20"/>
                <w:szCs w:val="20"/>
                <w:lang w:val="ru-RU" w:eastAsia="ru-RU"/>
              </w:rPr>
              <w:t xml:space="preserve"> Хабаровского края, территория сильного подтопления - при глубине залегания грунтовых вод менее 0,3 м в р.Иня</w:t>
            </w:r>
          </w:p>
        </w:tc>
      </w:tr>
      <w:tr w:rsidR="00573D0F" w:rsidRPr="0093104E" w14:paraId="5E7B8F22" w14:textId="77777777" w:rsidTr="002F5179">
        <w:trPr>
          <w:trHeight w:val="20"/>
          <w:jc w:val="center"/>
        </w:trPr>
        <w:tc>
          <w:tcPr>
            <w:tcW w:w="292" w:type="pct"/>
          </w:tcPr>
          <w:p w14:paraId="1A627304" w14:textId="77777777" w:rsidR="00573D0F" w:rsidRPr="0093104E" w:rsidRDefault="00573D0F">
            <w:pPr>
              <w:numPr>
                <w:ilvl w:val="0"/>
                <w:numId w:val="12"/>
              </w:numPr>
              <w:tabs>
                <w:tab w:val="left" w:pos="993"/>
                <w:tab w:val="left" w:pos="1134"/>
              </w:tabs>
              <w:spacing w:line="240" w:lineRule="auto"/>
              <w:contextualSpacing/>
              <w:jc w:val="center"/>
              <w:rPr>
                <w:sz w:val="20"/>
                <w:szCs w:val="20"/>
                <w:lang w:val="ru-RU" w:eastAsia="ru-RU"/>
              </w:rPr>
            </w:pPr>
          </w:p>
        </w:tc>
        <w:tc>
          <w:tcPr>
            <w:tcW w:w="769" w:type="pct"/>
          </w:tcPr>
          <w:p w14:paraId="4DE31667" w14:textId="74F9BE27" w:rsidR="00573D0F" w:rsidRPr="0093104E" w:rsidRDefault="00573D0F" w:rsidP="002F5179">
            <w:pPr>
              <w:spacing w:line="240" w:lineRule="auto"/>
              <w:ind w:firstLine="0"/>
              <w:rPr>
                <w:rFonts w:eastAsia="DejaVu Sans"/>
                <w:sz w:val="20"/>
                <w:szCs w:val="20"/>
                <w:lang w:val="ru-RU"/>
              </w:rPr>
            </w:pPr>
            <w:r w:rsidRPr="0093104E">
              <w:rPr>
                <w:rFonts w:eastAsia="DejaVu Sans"/>
                <w:sz w:val="20"/>
                <w:szCs w:val="20"/>
                <w:lang w:val="ru-RU"/>
              </w:rPr>
              <w:t>27:11-6.1855</w:t>
            </w:r>
          </w:p>
        </w:tc>
        <w:tc>
          <w:tcPr>
            <w:tcW w:w="3939" w:type="pct"/>
          </w:tcPr>
          <w:p w14:paraId="1BDF3EDE" w14:textId="12AC75D3" w:rsidR="00573D0F" w:rsidRPr="0093104E" w:rsidRDefault="00573D0F"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подтопления водами р. Иня на территориии п.Новая Иня Охотского </w:t>
            </w:r>
            <w:r w:rsidR="00560F03" w:rsidRPr="0093104E">
              <w:rPr>
                <w:sz w:val="20"/>
                <w:szCs w:val="20"/>
                <w:lang w:val="ru-RU" w:eastAsia="ru-RU"/>
              </w:rPr>
              <w:t>округа</w:t>
            </w:r>
            <w:r w:rsidRPr="0093104E">
              <w:rPr>
                <w:sz w:val="20"/>
                <w:szCs w:val="20"/>
                <w:lang w:val="ru-RU" w:eastAsia="ru-RU"/>
              </w:rPr>
              <w:t xml:space="preserve"> Хабаровского края, территория умеренного подтопления – при глубине залегания грунтовых вод от 0,3 - 0,7 до 1,2 - 2 м от поверхности в р.Иня</w:t>
            </w:r>
          </w:p>
        </w:tc>
      </w:tr>
      <w:tr w:rsidR="00573D0F" w:rsidRPr="0093104E" w14:paraId="27841F96" w14:textId="77777777" w:rsidTr="002F5179">
        <w:trPr>
          <w:trHeight w:val="20"/>
          <w:jc w:val="center"/>
        </w:trPr>
        <w:tc>
          <w:tcPr>
            <w:tcW w:w="292" w:type="pct"/>
          </w:tcPr>
          <w:p w14:paraId="452EE5F1" w14:textId="77777777" w:rsidR="00573D0F" w:rsidRPr="0093104E" w:rsidRDefault="00573D0F">
            <w:pPr>
              <w:numPr>
                <w:ilvl w:val="0"/>
                <w:numId w:val="12"/>
              </w:numPr>
              <w:tabs>
                <w:tab w:val="left" w:pos="993"/>
                <w:tab w:val="left" w:pos="1134"/>
              </w:tabs>
              <w:spacing w:line="240" w:lineRule="auto"/>
              <w:contextualSpacing/>
              <w:jc w:val="center"/>
              <w:rPr>
                <w:sz w:val="20"/>
                <w:szCs w:val="20"/>
                <w:lang w:val="ru-RU" w:eastAsia="ru-RU"/>
              </w:rPr>
            </w:pPr>
          </w:p>
        </w:tc>
        <w:tc>
          <w:tcPr>
            <w:tcW w:w="769" w:type="pct"/>
          </w:tcPr>
          <w:p w14:paraId="3338192E" w14:textId="57A4E294" w:rsidR="00573D0F" w:rsidRPr="0093104E" w:rsidRDefault="00573D0F" w:rsidP="002F5179">
            <w:pPr>
              <w:spacing w:line="240" w:lineRule="auto"/>
              <w:ind w:firstLine="0"/>
              <w:rPr>
                <w:rFonts w:eastAsia="DejaVu Sans"/>
                <w:sz w:val="20"/>
                <w:szCs w:val="20"/>
                <w:lang w:val="ru-RU"/>
              </w:rPr>
            </w:pPr>
            <w:r w:rsidRPr="0093104E">
              <w:rPr>
                <w:rFonts w:eastAsia="DejaVu Sans"/>
                <w:sz w:val="20"/>
                <w:szCs w:val="20"/>
                <w:lang w:val="ru-RU"/>
              </w:rPr>
              <w:t>27:11-6.1856</w:t>
            </w:r>
          </w:p>
        </w:tc>
        <w:tc>
          <w:tcPr>
            <w:tcW w:w="3939" w:type="pct"/>
          </w:tcPr>
          <w:p w14:paraId="0A2AD042" w14:textId="54AD6FD5" w:rsidR="00573D0F" w:rsidRPr="0093104E" w:rsidRDefault="00573D0F"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подтопления водами р. Иня на территориии п.Новая Иня Охотского </w:t>
            </w:r>
            <w:r w:rsidR="00560F03" w:rsidRPr="0093104E">
              <w:rPr>
                <w:sz w:val="20"/>
                <w:szCs w:val="20"/>
                <w:lang w:val="ru-RU" w:eastAsia="ru-RU"/>
              </w:rPr>
              <w:t>округа</w:t>
            </w:r>
            <w:r w:rsidRPr="0093104E">
              <w:rPr>
                <w:sz w:val="20"/>
                <w:szCs w:val="20"/>
                <w:lang w:val="ru-RU" w:eastAsia="ru-RU"/>
              </w:rPr>
              <w:t xml:space="preserve"> Хабаровского края,территория слабого подтопления - при глубине залегания грунтовых вод от 2 до 3 м от поверхности в р.Иня</w:t>
            </w:r>
          </w:p>
        </w:tc>
      </w:tr>
      <w:tr w:rsidR="00573D0F" w:rsidRPr="0093104E" w14:paraId="5F9FDAA8" w14:textId="77777777" w:rsidTr="002F5179">
        <w:trPr>
          <w:trHeight w:val="20"/>
          <w:jc w:val="center"/>
        </w:trPr>
        <w:tc>
          <w:tcPr>
            <w:tcW w:w="292" w:type="pct"/>
          </w:tcPr>
          <w:p w14:paraId="12BC8C65" w14:textId="77777777" w:rsidR="00573D0F" w:rsidRPr="0093104E" w:rsidRDefault="00573D0F">
            <w:pPr>
              <w:numPr>
                <w:ilvl w:val="0"/>
                <w:numId w:val="12"/>
              </w:numPr>
              <w:tabs>
                <w:tab w:val="left" w:pos="993"/>
                <w:tab w:val="left" w:pos="1134"/>
              </w:tabs>
              <w:spacing w:line="240" w:lineRule="auto"/>
              <w:contextualSpacing/>
              <w:jc w:val="center"/>
              <w:rPr>
                <w:sz w:val="20"/>
                <w:szCs w:val="20"/>
                <w:lang w:val="ru-RU" w:eastAsia="ru-RU"/>
              </w:rPr>
            </w:pPr>
          </w:p>
        </w:tc>
        <w:tc>
          <w:tcPr>
            <w:tcW w:w="769" w:type="pct"/>
          </w:tcPr>
          <w:p w14:paraId="6662BC6E" w14:textId="036271FC" w:rsidR="00573D0F" w:rsidRPr="0093104E" w:rsidRDefault="00573D0F" w:rsidP="002F5179">
            <w:pPr>
              <w:spacing w:line="240" w:lineRule="auto"/>
              <w:ind w:firstLine="0"/>
              <w:rPr>
                <w:rFonts w:eastAsia="DejaVu Sans"/>
                <w:sz w:val="20"/>
                <w:szCs w:val="20"/>
                <w:lang w:val="ru-RU"/>
              </w:rPr>
            </w:pPr>
            <w:r w:rsidRPr="0093104E">
              <w:rPr>
                <w:rFonts w:eastAsia="DejaVu Sans"/>
                <w:sz w:val="20"/>
                <w:szCs w:val="20"/>
                <w:lang w:val="ru-RU"/>
              </w:rPr>
              <w:t>27:11-6.1825</w:t>
            </w:r>
          </w:p>
        </w:tc>
        <w:tc>
          <w:tcPr>
            <w:tcW w:w="3939" w:type="pct"/>
          </w:tcPr>
          <w:p w14:paraId="74E3BB93" w14:textId="795F5ADF" w:rsidR="00573D0F" w:rsidRPr="0093104E" w:rsidRDefault="00573D0F"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подтопления водами р. Кухтуй на территории п. Морской Охотского </w:t>
            </w:r>
            <w:r w:rsidR="00560F03" w:rsidRPr="0093104E">
              <w:rPr>
                <w:sz w:val="20"/>
                <w:szCs w:val="20"/>
                <w:lang w:val="ru-RU" w:eastAsia="ru-RU"/>
              </w:rPr>
              <w:t>округа</w:t>
            </w:r>
            <w:r w:rsidRPr="0093104E">
              <w:rPr>
                <w:sz w:val="20"/>
                <w:szCs w:val="20"/>
                <w:lang w:val="ru-RU" w:eastAsia="ru-RU"/>
              </w:rPr>
              <w:t xml:space="preserve"> Хабаровского края; территория сильного подтопления - при глубине залегания грунтовых вод менее 0,3 м в р.Кухтуй</w:t>
            </w:r>
          </w:p>
        </w:tc>
      </w:tr>
      <w:tr w:rsidR="00573D0F" w:rsidRPr="0093104E" w14:paraId="1543D404" w14:textId="77777777" w:rsidTr="002F5179">
        <w:trPr>
          <w:trHeight w:val="20"/>
          <w:jc w:val="center"/>
        </w:trPr>
        <w:tc>
          <w:tcPr>
            <w:tcW w:w="292" w:type="pct"/>
          </w:tcPr>
          <w:p w14:paraId="12943A5F" w14:textId="77777777" w:rsidR="00573D0F" w:rsidRPr="0093104E" w:rsidRDefault="00573D0F">
            <w:pPr>
              <w:numPr>
                <w:ilvl w:val="0"/>
                <w:numId w:val="12"/>
              </w:numPr>
              <w:tabs>
                <w:tab w:val="left" w:pos="993"/>
                <w:tab w:val="left" w:pos="1134"/>
              </w:tabs>
              <w:spacing w:line="240" w:lineRule="auto"/>
              <w:contextualSpacing/>
              <w:jc w:val="center"/>
              <w:rPr>
                <w:sz w:val="20"/>
                <w:szCs w:val="20"/>
                <w:lang w:val="ru-RU" w:eastAsia="ru-RU"/>
              </w:rPr>
            </w:pPr>
          </w:p>
        </w:tc>
        <w:tc>
          <w:tcPr>
            <w:tcW w:w="769" w:type="pct"/>
          </w:tcPr>
          <w:p w14:paraId="5B901218" w14:textId="6CC490A1" w:rsidR="00573D0F" w:rsidRPr="0093104E" w:rsidRDefault="00573D0F" w:rsidP="002F5179">
            <w:pPr>
              <w:spacing w:line="240" w:lineRule="auto"/>
              <w:ind w:firstLine="0"/>
              <w:rPr>
                <w:rFonts w:eastAsia="DejaVu Sans"/>
                <w:sz w:val="20"/>
                <w:szCs w:val="20"/>
                <w:lang w:val="ru-RU"/>
              </w:rPr>
            </w:pPr>
            <w:r w:rsidRPr="0093104E">
              <w:rPr>
                <w:rFonts w:eastAsia="DejaVu Sans"/>
                <w:sz w:val="20"/>
                <w:szCs w:val="20"/>
                <w:lang w:val="ru-RU"/>
              </w:rPr>
              <w:t>27:11-6.1828</w:t>
            </w:r>
          </w:p>
        </w:tc>
        <w:tc>
          <w:tcPr>
            <w:tcW w:w="3939" w:type="pct"/>
          </w:tcPr>
          <w:p w14:paraId="41131CC7" w14:textId="36A7D2C7" w:rsidR="00573D0F" w:rsidRPr="0093104E" w:rsidRDefault="00573D0F"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подтопления водами р. Кухтуй на территории п. Морской Охотского </w:t>
            </w:r>
            <w:r w:rsidR="00560F03" w:rsidRPr="0093104E">
              <w:rPr>
                <w:sz w:val="20"/>
                <w:szCs w:val="20"/>
                <w:lang w:val="ru-RU" w:eastAsia="ru-RU"/>
              </w:rPr>
              <w:t>округа</w:t>
            </w:r>
            <w:r w:rsidRPr="0093104E">
              <w:rPr>
                <w:sz w:val="20"/>
                <w:szCs w:val="20"/>
                <w:lang w:val="ru-RU" w:eastAsia="ru-RU"/>
              </w:rPr>
              <w:t xml:space="preserve"> Хабаровского края; территория слабого подтопления - при глубине залегания грунтовых вод от 2 до 3 метров от поверхности в р. Кухтуй</w:t>
            </w:r>
          </w:p>
        </w:tc>
      </w:tr>
      <w:tr w:rsidR="00573D0F" w:rsidRPr="0093104E" w14:paraId="215F2B2A" w14:textId="77777777" w:rsidTr="002F5179">
        <w:trPr>
          <w:trHeight w:val="20"/>
          <w:jc w:val="center"/>
        </w:trPr>
        <w:tc>
          <w:tcPr>
            <w:tcW w:w="292" w:type="pct"/>
          </w:tcPr>
          <w:p w14:paraId="66294922" w14:textId="77777777" w:rsidR="00573D0F" w:rsidRPr="0093104E" w:rsidRDefault="00573D0F">
            <w:pPr>
              <w:numPr>
                <w:ilvl w:val="0"/>
                <w:numId w:val="12"/>
              </w:numPr>
              <w:tabs>
                <w:tab w:val="left" w:pos="993"/>
                <w:tab w:val="left" w:pos="1134"/>
              </w:tabs>
              <w:spacing w:line="240" w:lineRule="auto"/>
              <w:contextualSpacing/>
              <w:jc w:val="center"/>
              <w:rPr>
                <w:sz w:val="20"/>
                <w:szCs w:val="20"/>
                <w:lang w:val="ru-RU" w:eastAsia="ru-RU"/>
              </w:rPr>
            </w:pPr>
          </w:p>
        </w:tc>
        <w:tc>
          <w:tcPr>
            <w:tcW w:w="769" w:type="pct"/>
          </w:tcPr>
          <w:p w14:paraId="58E79995" w14:textId="3A4A88C9" w:rsidR="00573D0F" w:rsidRPr="0093104E" w:rsidRDefault="00573D0F" w:rsidP="002F5179">
            <w:pPr>
              <w:spacing w:line="240" w:lineRule="auto"/>
              <w:ind w:firstLine="0"/>
              <w:rPr>
                <w:rFonts w:eastAsia="DejaVu Sans"/>
                <w:sz w:val="20"/>
                <w:szCs w:val="20"/>
                <w:lang w:val="ru-RU"/>
              </w:rPr>
            </w:pPr>
            <w:r w:rsidRPr="0093104E">
              <w:rPr>
                <w:rFonts w:eastAsia="DejaVu Sans"/>
                <w:sz w:val="20"/>
                <w:szCs w:val="20"/>
                <w:lang w:val="ru-RU"/>
              </w:rPr>
              <w:t>27:11-6.1827</w:t>
            </w:r>
          </w:p>
        </w:tc>
        <w:tc>
          <w:tcPr>
            <w:tcW w:w="3939" w:type="pct"/>
          </w:tcPr>
          <w:p w14:paraId="47FBC91D" w14:textId="4E3898E4" w:rsidR="00573D0F" w:rsidRPr="0093104E" w:rsidRDefault="00573D0F"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подтопления водами р. Кухтуй на территории п. Морской Охотского </w:t>
            </w:r>
            <w:r w:rsidR="00560F03" w:rsidRPr="0093104E">
              <w:rPr>
                <w:sz w:val="20"/>
                <w:szCs w:val="20"/>
                <w:lang w:val="ru-RU" w:eastAsia="ru-RU"/>
              </w:rPr>
              <w:t>округа</w:t>
            </w:r>
            <w:r w:rsidRPr="0093104E">
              <w:rPr>
                <w:sz w:val="20"/>
                <w:szCs w:val="20"/>
                <w:lang w:val="ru-RU" w:eastAsia="ru-RU"/>
              </w:rPr>
              <w:t xml:space="preserve"> Хабаровского края; территория умеренного подтопления – при глубине залегания грунтовых вод от 0,3-0,7 до 1,2-2 м от поверхности в р. Кухтуй</w:t>
            </w:r>
          </w:p>
        </w:tc>
      </w:tr>
      <w:tr w:rsidR="00573D0F" w:rsidRPr="0093104E" w14:paraId="11EF02EE" w14:textId="77777777" w:rsidTr="002F5179">
        <w:trPr>
          <w:trHeight w:val="20"/>
          <w:jc w:val="center"/>
        </w:trPr>
        <w:tc>
          <w:tcPr>
            <w:tcW w:w="292" w:type="pct"/>
          </w:tcPr>
          <w:p w14:paraId="5B07A4A0" w14:textId="77777777" w:rsidR="00573D0F" w:rsidRPr="0093104E" w:rsidRDefault="00573D0F">
            <w:pPr>
              <w:numPr>
                <w:ilvl w:val="0"/>
                <w:numId w:val="12"/>
              </w:numPr>
              <w:tabs>
                <w:tab w:val="left" w:pos="993"/>
                <w:tab w:val="left" w:pos="1134"/>
              </w:tabs>
              <w:spacing w:line="240" w:lineRule="auto"/>
              <w:contextualSpacing/>
              <w:jc w:val="center"/>
              <w:rPr>
                <w:sz w:val="20"/>
                <w:szCs w:val="20"/>
                <w:lang w:val="ru-RU" w:eastAsia="ru-RU"/>
              </w:rPr>
            </w:pPr>
          </w:p>
        </w:tc>
        <w:tc>
          <w:tcPr>
            <w:tcW w:w="769" w:type="pct"/>
          </w:tcPr>
          <w:p w14:paraId="4F437B12" w14:textId="612CB191" w:rsidR="00573D0F" w:rsidRPr="0093104E" w:rsidRDefault="00573D0F" w:rsidP="002F5179">
            <w:pPr>
              <w:spacing w:line="240" w:lineRule="auto"/>
              <w:ind w:firstLine="0"/>
              <w:rPr>
                <w:rFonts w:eastAsia="DejaVu Sans"/>
                <w:sz w:val="20"/>
                <w:szCs w:val="20"/>
                <w:lang w:val="ru-RU"/>
              </w:rPr>
            </w:pPr>
            <w:r w:rsidRPr="0093104E">
              <w:rPr>
                <w:rFonts w:eastAsia="DejaVu Sans"/>
                <w:sz w:val="20"/>
                <w:szCs w:val="20"/>
                <w:lang w:val="ru-RU"/>
              </w:rPr>
              <w:t>27:11-6.1841</w:t>
            </w:r>
          </w:p>
        </w:tc>
        <w:tc>
          <w:tcPr>
            <w:tcW w:w="3939" w:type="pct"/>
          </w:tcPr>
          <w:p w14:paraId="6AD53F6C" w14:textId="12E441FE" w:rsidR="00573D0F" w:rsidRPr="0093104E" w:rsidRDefault="00573D0F"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подтопления водами р. Кухтуй на территории р.п.Охотск Охотского </w:t>
            </w:r>
            <w:r w:rsidR="00560F03" w:rsidRPr="0093104E">
              <w:rPr>
                <w:sz w:val="20"/>
                <w:szCs w:val="20"/>
                <w:lang w:val="ru-RU" w:eastAsia="ru-RU"/>
              </w:rPr>
              <w:t>округа</w:t>
            </w:r>
            <w:r w:rsidRPr="0093104E">
              <w:rPr>
                <w:sz w:val="20"/>
                <w:szCs w:val="20"/>
                <w:lang w:val="ru-RU" w:eastAsia="ru-RU"/>
              </w:rPr>
              <w:t xml:space="preserve"> Хабаровского края, территория сильного подтопления - при глубине залегания грунтовых вод менее 0,3 м в р.Кухтуй</w:t>
            </w:r>
          </w:p>
        </w:tc>
      </w:tr>
      <w:tr w:rsidR="00573D0F" w:rsidRPr="0093104E" w14:paraId="1EDF46C1" w14:textId="77777777" w:rsidTr="002F5179">
        <w:trPr>
          <w:trHeight w:val="20"/>
          <w:jc w:val="center"/>
        </w:trPr>
        <w:tc>
          <w:tcPr>
            <w:tcW w:w="292" w:type="pct"/>
          </w:tcPr>
          <w:p w14:paraId="19501F22" w14:textId="77777777" w:rsidR="00573D0F" w:rsidRPr="0093104E" w:rsidRDefault="00573D0F">
            <w:pPr>
              <w:numPr>
                <w:ilvl w:val="0"/>
                <w:numId w:val="12"/>
              </w:numPr>
              <w:tabs>
                <w:tab w:val="left" w:pos="993"/>
                <w:tab w:val="left" w:pos="1134"/>
              </w:tabs>
              <w:spacing w:line="240" w:lineRule="auto"/>
              <w:contextualSpacing/>
              <w:jc w:val="center"/>
              <w:rPr>
                <w:sz w:val="20"/>
                <w:szCs w:val="20"/>
                <w:lang w:val="ru-RU" w:eastAsia="ru-RU"/>
              </w:rPr>
            </w:pPr>
          </w:p>
        </w:tc>
        <w:tc>
          <w:tcPr>
            <w:tcW w:w="769" w:type="pct"/>
          </w:tcPr>
          <w:p w14:paraId="31C71772" w14:textId="0AB7FE62" w:rsidR="00573D0F" w:rsidRPr="0093104E" w:rsidRDefault="00573D0F" w:rsidP="002F5179">
            <w:pPr>
              <w:spacing w:line="240" w:lineRule="auto"/>
              <w:ind w:firstLine="0"/>
              <w:rPr>
                <w:rFonts w:eastAsia="DejaVu Sans"/>
                <w:sz w:val="20"/>
                <w:szCs w:val="20"/>
                <w:lang w:val="ru-RU"/>
              </w:rPr>
            </w:pPr>
            <w:r w:rsidRPr="0093104E">
              <w:rPr>
                <w:rFonts w:eastAsia="DejaVu Sans"/>
                <w:sz w:val="20"/>
                <w:szCs w:val="20"/>
                <w:lang w:val="ru-RU"/>
              </w:rPr>
              <w:t>27:11-6.1829</w:t>
            </w:r>
          </w:p>
        </w:tc>
        <w:tc>
          <w:tcPr>
            <w:tcW w:w="3939" w:type="pct"/>
          </w:tcPr>
          <w:p w14:paraId="3DDB3DD1" w14:textId="5D253E67" w:rsidR="00573D0F" w:rsidRPr="0093104E" w:rsidRDefault="00573D0F"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подтопления водами р. Кухтуй, р. Охота на территории с. Булгин Охотского </w:t>
            </w:r>
            <w:r w:rsidR="00560F03" w:rsidRPr="0093104E">
              <w:rPr>
                <w:sz w:val="20"/>
                <w:szCs w:val="20"/>
                <w:lang w:val="ru-RU" w:eastAsia="ru-RU"/>
              </w:rPr>
              <w:t>округа</w:t>
            </w:r>
            <w:r w:rsidRPr="0093104E">
              <w:rPr>
                <w:sz w:val="20"/>
                <w:szCs w:val="20"/>
                <w:lang w:val="ru-RU" w:eastAsia="ru-RU"/>
              </w:rPr>
              <w:t xml:space="preserve"> Хабаровского края; территория сильного подтопления - при глубине залегания грунтовых вод менее 0,3 м в р. Кухтуй, р. Охота</w:t>
            </w:r>
          </w:p>
        </w:tc>
      </w:tr>
      <w:tr w:rsidR="00573D0F" w:rsidRPr="0093104E" w14:paraId="3D52360D" w14:textId="77777777" w:rsidTr="002F5179">
        <w:trPr>
          <w:trHeight w:val="20"/>
          <w:jc w:val="center"/>
        </w:trPr>
        <w:tc>
          <w:tcPr>
            <w:tcW w:w="292" w:type="pct"/>
          </w:tcPr>
          <w:p w14:paraId="0185C228" w14:textId="77777777" w:rsidR="00573D0F" w:rsidRPr="0093104E" w:rsidRDefault="00573D0F">
            <w:pPr>
              <w:numPr>
                <w:ilvl w:val="0"/>
                <w:numId w:val="12"/>
              </w:numPr>
              <w:tabs>
                <w:tab w:val="left" w:pos="993"/>
                <w:tab w:val="left" w:pos="1134"/>
              </w:tabs>
              <w:spacing w:line="240" w:lineRule="auto"/>
              <w:contextualSpacing/>
              <w:jc w:val="center"/>
              <w:rPr>
                <w:sz w:val="20"/>
                <w:szCs w:val="20"/>
                <w:lang w:val="ru-RU" w:eastAsia="ru-RU"/>
              </w:rPr>
            </w:pPr>
          </w:p>
        </w:tc>
        <w:tc>
          <w:tcPr>
            <w:tcW w:w="769" w:type="pct"/>
          </w:tcPr>
          <w:p w14:paraId="03762BF0" w14:textId="338D8123" w:rsidR="00573D0F" w:rsidRPr="0093104E" w:rsidRDefault="00573D0F" w:rsidP="002F5179">
            <w:pPr>
              <w:spacing w:line="240" w:lineRule="auto"/>
              <w:ind w:firstLine="0"/>
              <w:rPr>
                <w:rFonts w:eastAsia="DejaVu Sans"/>
                <w:sz w:val="20"/>
                <w:szCs w:val="20"/>
              </w:rPr>
            </w:pPr>
            <w:r w:rsidRPr="0093104E">
              <w:rPr>
                <w:rFonts w:eastAsia="DejaVu Sans"/>
                <w:sz w:val="20"/>
                <w:szCs w:val="20"/>
              </w:rPr>
              <w:t>27:11-6.1832</w:t>
            </w:r>
          </w:p>
        </w:tc>
        <w:tc>
          <w:tcPr>
            <w:tcW w:w="3939" w:type="pct"/>
          </w:tcPr>
          <w:p w14:paraId="67803A87" w14:textId="0EC03467" w:rsidR="00573D0F" w:rsidRPr="0093104E" w:rsidRDefault="00573D0F"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подтопления водами р. Кухтуй, р. Охота на территории с. Булгин Охотского </w:t>
            </w:r>
            <w:r w:rsidR="00560F03" w:rsidRPr="0093104E">
              <w:rPr>
                <w:sz w:val="20"/>
                <w:szCs w:val="20"/>
                <w:lang w:val="ru-RU" w:eastAsia="ru-RU"/>
              </w:rPr>
              <w:t>округа</w:t>
            </w:r>
            <w:r w:rsidRPr="0093104E">
              <w:rPr>
                <w:sz w:val="20"/>
                <w:szCs w:val="20"/>
                <w:lang w:val="ru-RU" w:eastAsia="ru-RU"/>
              </w:rPr>
              <w:t xml:space="preserve"> Хабаровского края; территория слабого подтопления - при глубине залегания грунтовых вод от 2 до 3 м от поверхности в р. Кухтуй, р. Охота</w:t>
            </w:r>
          </w:p>
        </w:tc>
      </w:tr>
      <w:tr w:rsidR="00573D0F" w:rsidRPr="0093104E" w14:paraId="52232307" w14:textId="77777777" w:rsidTr="002F5179">
        <w:trPr>
          <w:trHeight w:val="20"/>
          <w:jc w:val="center"/>
        </w:trPr>
        <w:tc>
          <w:tcPr>
            <w:tcW w:w="292" w:type="pct"/>
          </w:tcPr>
          <w:p w14:paraId="15F0659F" w14:textId="77777777" w:rsidR="00573D0F" w:rsidRPr="0093104E" w:rsidRDefault="00573D0F">
            <w:pPr>
              <w:numPr>
                <w:ilvl w:val="0"/>
                <w:numId w:val="12"/>
              </w:numPr>
              <w:tabs>
                <w:tab w:val="left" w:pos="993"/>
                <w:tab w:val="left" w:pos="1134"/>
              </w:tabs>
              <w:spacing w:line="240" w:lineRule="auto"/>
              <w:contextualSpacing/>
              <w:jc w:val="center"/>
              <w:rPr>
                <w:sz w:val="20"/>
                <w:szCs w:val="20"/>
                <w:lang w:val="ru-RU" w:eastAsia="ru-RU"/>
              </w:rPr>
            </w:pPr>
          </w:p>
        </w:tc>
        <w:tc>
          <w:tcPr>
            <w:tcW w:w="769" w:type="pct"/>
          </w:tcPr>
          <w:p w14:paraId="42773085" w14:textId="4DE928D5" w:rsidR="00573D0F" w:rsidRPr="0093104E" w:rsidRDefault="00573D0F" w:rsidP="002F5179">
            <w:pPr>
              <w:spacing w:line="240" w:lineRule="auto"/>
              <w:ind w:firstLine="0"/>
              <w:rPr>
                <w:rFonts w:eastAsia="DejaVu Sans"/>
                <w:sz w:val="20"/>
                <w:szCs w:val="20"/>
                <w:lang w:val="ru-RU"/>
              </w:rPr>
            </w:pPr>
            <w:r w:rsidRPr="0093104E">
              <w:rPr>
                <w:rFonts w:eastAsia="DejaVu Sans"/>
                <w:sz w:val="20"/>
                <w:szCs w:val="20"/>
                <w:lang w:val="ru-RU"/>
              </w:rPr>
              <w:t>27:11-6.1831</w:t>
            </w:r>
          </w:p>
        </w:tc>
        <w:tc>
          <w:tcPr>
            <w:tcW w:w="3939" w:type="pct"/>
          </w:tcPr>
          <w:p w14:paraId="718D3B26" w14:textId="6C2A298C" w:rsidR="00573D0F" w:rsidRPr="0093104E" w:rsidRDefault="00573D0F"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подтопления водами р. Кухтуй, р. Охота на территории с. Булгин Охотского </w:t>
            </w:r>
            <w:r w:rsidR="00560F03" w:rsidRPr="0093104E">
              <w:rPr>
                <w:sz w:val="20"/>
                <w:szCs w:val="20"/>
                <w:lang w:val="ru-RU" w:eastAsia="ru-RU"/>
              </w:rPr>
              <w:t>округа</w:t>
            </w:r>
            <w:r w:rsidRPr="0093104E">
              <w:rPr>
                <w:sz w:val="20"/>
                <w:szCs w:val="20"/>
                <w:lang w:val="ru-RU" w:eastAsia="ru-RU"/>
              </w:rPr>
              <w:t xml:space="preserve"> Хабаровского края; территория умеренного подтопления – при глубине залегания грунтовых вод от 0,3-0,7 до 1,2-2 м от поверхности в р. Кухтуй, р. Охота</w:t>
            </w:r>
          </w:p>
        </w:tc>
      </w:tr>
      <w:tr w:rsidR="00573D0F" w:rsidRPr="0093104E" w14:paraId="5C1966B3" w14:textId="77777777" w:rsidTr="002F5179">
        <w:trPr>
          <w:trHeight w:val="20"/>
          <w:jc w:val="center"/>
        </w:trPr>
        <w:tc>
          <w:tcPr>
            <w:tcW w:w="292" w:type="pct"/>
          </w:tcPr>
          <w:p w14:paraId="2903B80F" w14:textId="77777777" w:rsidR="00573D0F" w:rsidRPr="0093104E" w:rsidRDefault="00573D0F">
            <w:pPr>
              <w:numPr>
                <w:ilvl w:val="0"/>
                <w:numId w:val="12"/>
              </w:numPr>
              <w:tabs>
                <w:tab w:val="left" w:pos="993"/>
                <w:tab w:val="left" w:pos="1134"/>
              </w:tabs>
              <w:spacing w:line="240" w:lineRule="auto"/>
              <w:contextualSpacing/>
              <w:jc w:val="center"/>
              <w:rPr>
                <w:sz w:val="20"/>
                <w:szCs w:val="20"/>
                <w:lang w:val="ru-RU" w:eastAsia="ru-RU"/>
              </w:rPr>
            </w:pPr>
          </w:p>
        </w:tc>
        <w:tc>
          <w:tcPr>
            <w:tcW w:w="769" w:type="pct"/>
          </w:tcPr>
          <w:p w14:paraId="0EB8DC3D" w14:textId="260DA275" w:rsidR="00573D0F" w:rsidRPr="0093104E" w:rsidRDefault="00573D0F" w:rsidP="002F5179">
            <w:pPr>
              <w:spacing w:line="240" w:lineRule="auto"/>
              <w:ind w:firstLine="0"/>
              <w:rPr>
                <w:rFonts w:eastAsia="DejaVu Sans"/>
                <w:sz w:val="20"/>
                <w:szCs w:val="20"/>
                <w:lang w:val="ru-RU"/>
              </w:rPr>
            </w:pPr>
            <w:r w:rsidRPr="0093104E">
              <w:rPr>
                <w:rFonts w:eastAsia="DejaVu Sans"/>
                <w:sz w:val="20"/>
                <w:szCs w:val="20"/>
                <w:lang w:val="ru-RU"/>
              </w:rPr>
              <w:t>27:11-6.1857</w:t>
            </w:r>
          </w:p>
        </w:tc>
        <w:tc>
          <w:tcPr>
            <w:tcW w:w="3939" w:type="pct"/>
          </w:tcPr>
          <w:p w14:paraId="64E5B9E5" w14:textId="22374388" w:rsidR="00573D0F" w:rsidRPr="0093104E" w:rsidRDefault="00573D0F"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подтопления водами р.Кухтуй, р.Охота на территории п.Аэропорт Охотского </w:t>
            </w:r>
            <w:r w:rsidR="00560F03" w:rsidRPr="0093104E">
              <w:rPr>
                <w:sz w:val="20"/>
                <w:szCs w:val="20"/>
                <w:lang w:val="ru-RU" w:eastAsia="ru-RU"/>
              </w:rPr>
              <w:t xml:space="preserve">округа </w:t>
            </w:r>
            <w:r w:rsidRPr="0093104E">
              <w:rPr>
                <w:sz w:val="20"/>
                <w:szCs w:val="20"/>
                <w:lang w:val="ru-RU" w:eastAsia="ru-RU"/>
              </w:rPr>
              <w:t>а Хабаровского края, территория сильного подтопления - при глубине залегания грунтовых вод менее 0,3 м в р.Кухтуй, р.Охота</w:t>
            </w:r>
          </w:p>
        </w:tc>
      </w:tr>
      <w:tr w:rsidR="00573D0F" w:rsidRPr="0093104E" w14:paraId="1999CD13" w14:textId="77777777" w:rsidTr="002F5179">
        <w:trPr>
          <w:trHeight w:val="20"/>
          <w:jc w:val="center"/>
        </w:trPr>
        <w:tc>
          <w:tcPr>
            <w:tcW w:w="292" w:type="pct"/>
          </w:tcPr>
          <w:p w14:paraId="5585B911" w14:textId="77777777" w:rsidR="00573D0F" w:rsidRPr="0093104E" w:rsidRDefault="00573D0F">
            <w:pPr>
              <w:numPr>
                <w:ilvl w:val="0"/>
                <w:numId w:val="12"/>
              </w:numPr>
              <w:tabs>
                <w:tab w:val="left" w:pos="993"/>
                <w:tab w:val="left" w:pos="1134"/>
              </w:tabs>
              <w:spacing w:line="240" w:lineRule="auto"/>
              <w:contextualSpacing/>
              <w:jc w:val="center"/>
              <w:rPr>
                <w:sz w:val="20"/>
                <w:szCs w:val="20"/>
                <w:lang w:val="ru-RU" w:eastAsia="ru-RU"/>
              </w:rPr>
            </w:pPr>
          </w:p>
        </w:tc>
        <w:tc>
          <w:tcPr>
            <w:tcW w:w="769" w:type="pct"/>
          </w:tcPr>
          <w:p w14:paraId="0619AB6E" w14:textId="554A233B" w:rsidR="00573D0F" w:rsidRPr="0093104E" w:rsidRDefault="00573D0F" w:rsidP="002F5179">
            <w:pPr>
              <w:spacing w:line="240" w:lineRule="auto"/>
              <w:ind w:firstLine="0"/>
              <w:rPr>
                <w:rFonts w:eastAsia="DejaVu Sans"/>
                <w:sz w:val="20"/>
                <w:szCs w:val="20"/>
                <w:lang w:val="ru-RU"/>
              </w:rPr>
            </w:pPr>
            <w:r w:rsidRPr="0093104E">
              <w:rPr>
                <w:rFonts w:eastAsia="DejaVu Sans"/>
                <w:sz w:val="20"/>
                <w:szCs w:val="20"/>
                <w:lang w:val="ru-RU"/>
              </w:rPr>
              <w:t>27:11-6.1859</w:t>
            </w:r>
          </w:p>
        </w:tc>
        <w:tc>
          <w:tcPr>
            <w:tcW w:w="3939" w:type="pct"/>
          </w:tcPr>
          <w:p w14:paraId="21D23DCE" w14:textId="0A0200DE" w:rsidR="00573D0F" w:rsidRPr="0093104E" w:rsidRDefault="00573D0F"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подтопления водами р.Кухтуй, р.Охота на территории п.Аэропорт Охотского </w:t>
            </w:r>
            <w:r w:rsidR="00560F03" w:rsidRPr="0093104E">
              <w:rPr>
                <w:sz w:val="20"/>
                <w:szCs w:val="20"/>
                <w:lang w:val="ru-RU" w:eastAsia="ru-RU"/>
              </w:rPr>
              <w:t>округа</w:t>
            </w:r>
            <w:r w:rsidRPr="0093104E">
              <w:rPr>
                <w:sz w:val="20"/>
                <w:szCs w:val="20"/>
                <w:lang w:val="ru-RU" w:eastAsia="ru-RU"/>
              </w:rPr>
              <w:t xml:space="preserve"> Хабаровского края,территория умеренного подтопления – при глубине залегания грунтовых вод от 0,3-0,7 до 1,2-2м от поверхности в р.Кухтуй, р.Охота</w:t>
            </w:r>
          </w:p>
        </w:tc>
      </w:tr>
      <w:tr w:rsidR="00573D0F" w:rsidRPr="0093104E" w14:paraId="161ACD77" w14:textId="77777777" w:rsidTr="002F5179">
        <w:trPr>
          <w:trHeight w:val="20"/>
          <w:jc w:val="center"/>
        </w:trPr>
        <w:tc>
          <w:tcPr>
            <w:tcW w:w="292" w:type="pct"/>
          </w:tcPr>
          <w:p w14:paraId="3C5CFF16" w14:textId="77777777" w:rsidR="00573D0F" w:rsidRPr="0093104E" w:rsidRDefault="00573D0F">
            <w:pPr>
              <w:numPr>
                <w:ilvl w:val="0"/>
                <w:numId w:val="12"/>
              </w:numPr>
              <w:tabs>
                <w:tab w:val="left" w:pos="993"/>
                <w:tab w:val="left" w:pos="1134"/>
              </w:tabs>
              <w:spacing w:line="240" w:lineRule="auto"/>
              <w:contextualSpacing/>
              <w:jc w:val="center"/>
              <w:rPr>
                <w:sz w:val="20"/>
                <w:szCs w:val="20"/>
                <w:lang w:val="ru-RU" w:eastAsia="ru-RU"/>
              </w:rPr>
            </w:pPr>
          </w:p>
        </w:tc>
        <w:tc>
          <w:tcPr>
            <w:tcW w:w="769" w:type="pct"/>
          </w:tcPr>
          <w:p w14:paraId="56B2B6C6" w14:textId="68FD2720" w:rsidR="00573D0F" w:rsidRPr="0093104E" w:rsidRDefault="00573D0F" w:rsidP="002F5179">
            <w:pPr>
              <w:spacing w:line="240" w:lineRule="auto"/>
              <w:ind w:firstLine="0"/>
              <w:rPr>
                <w:rFonts w:eastAsia="DejaVu Sans"/>
                <w:sz w:val="20"/>
                <w:szCs w:val="20"/>
                <w:lang w:val="ru-RU"/>
              </w:rPr>
            </w:pPr>
            <w:r w:rsidRPr="0093104E">
              <w:rPr>
                <w:rFonts w:eastAsia="DejaVu Sans"/>
                <w:sz w:val="20"/>
                <w:szCs w:val="20"/>
                <w:lang w:val="ru-RU"/>
              </w:rPr>
              <w:t>27:11-6.1849</w:t>
            </w:r>
          </w:p>
        </w:tc>
        <w:tc>
          <w:tcPr>
            <w:tcW w:w="3939" w:type="pct"/>
          </w:tcPr>
          <w:p w14:paraId="211AA438" w14:textId="224F1F00" w:rsidR="00573D0F" w:rsidRPr="0093104E" w:rsidRDefault="00573D0F"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подтопления водами р.Охота на территории п.Новое Устье Охотского муниципального </w:t>
            </w:r>
            <w:r w:rsidR="00560F03" w:rsidRPr="0093104E">
              <w:rPr>
                <w:sz w:val="20"/>
                <w:szCs w:val="20"/>
                <w:lang w:val="ru-RU" w:eastAsia="ru-RU"/>
              </w:rPr>
              <w:t>округа</w:t>
            </w:r>
            <w:r w:rsidRPr="0093104E">
              <w:rPr>
                <w:sz w:val="20"/>
                <w:szCs w:val="20"/>
                <w:lang w:val="ru-RU" w:eastAsia="ru-RU"/>
              </w:rPr>
              <w:t xml:space="preserve"> Хабаровского края, территория сильного подтопления - при глубине залегания грунтовых вод менее 0,3 м в р.Охота</w:t>
            </w:r>
          </w:p>
        </w:tc>
      </w:tr>
      <w:tr w:rsidR="00573D0F" w:rsidRPr="0093104E" w14:paraId="1A95CFD3" w14:textId="77777777" w:rsidTr="002F5179">
        <w:trPr>
          <w:trHeight w:val="20"/>
          <w:jc w:val="center"/>
        </w:trPr>
        <w:tc>
          <w:tcPr>
            <w:tcW w:w="292" w:type="pct"/>
          </w:tcPr>
          <w:p w14:paraId="1D490EE5" w14:textId="77777777" w:rsidR="00573D0F" w:rsidRPr="0093104E" w:rsidRDefault="00573D0F">
            <w:pPr>
              <w:numPr>
                <w:ilvl w:val="0"/>
                <w:numId w:val="12"/>
              </w:numPr>
              <w:tabs>
                <w:tab w:val="left" w:pos="993"/>
                <w:tab w:val="left" w:pos="1134"/>
              </w:tabs>
              <w:spacing w:line="240" w:lineRule="auto"/>
              <w:contextualSpacing/>
              <w:jc w:val="center"/>
              <w:rPr>
                <w:sz w:val="20"/>
                <w:szCs w:val="20"/>
                <w:lang w:val="ru-RU" w:eastAsia="ru-RU"/>
              </w:rPr>
            </w:pPr>
          </w:p>
        </w:tc>
        <w:tc>
          <w:tcPr>
            <w:tcW w:w="769" w:type="pct"/>
          </w:tcPr>
          <w:p w14:paraId="16CD37AB" w14:textId="71F384CB" w:rsidR="00573D0F" w:rsidRPr="0093104E" w:rsidRDefault="00573D0F" w:rsidP="002F5179">
            <w:pPr>
              <w:spacing w:line="240" w:lineRule="auto"/>
              <w:ind w:firstLine="0"/>
              <w:rPr>
                <w:rFonts w:eastAsia="DejaVu Sans"/>
                <w:sz w:val="20"/>
                <w:szCs w:val="20"/>
                <w:lang w:val="ru-RU"/>
              </w:rPr>
            </w:pPr>
            <w:r w:rsidRPr="0093104E">
              <w:rPr>
                <w:rFonts w:eastAsia="DejaVu Sans"/>
                <w:sz w:val="20"/>
                <w:szCs w:val="20"/>
                <w:lang w:val="ru-RU"/>
              </w:rPr>
              <w:t>27:11-6.1851</w:t>
            </w:r>
          </w:p>
        </w:tc>
        <w:tc>
          <w:tcPr>
            <w:tcW w:w="3939" w:type="pct"/>
          </w:tcPr>
          <w:p w14:paraId="59DD51BE" w14:textId="4C929504" w:rsidR="00573D0F" w:rsidRPr="0093104E" w:rsidRDefault="00573D0F"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подтопления водами р.Охота на территории п.Новое Устье Охотского муниципального </w:t>
            </w:r>
            <w:r w:rsidR="00560F03" w:rsidRPr="0093104E">
              <w:rPr>
                <w:sz w:val="20"/>
                <w:szCs w:val="20"/>
                <w:lang w:val="ru-RU" w:eastAsia="ru-RU"/>
              </w:rPr>
              <w:t>округа</w:t>
            </w:r>
            <w:r w:rsidRPr="0093104E">
              <w:rPr>
                <w:sz w:val="20"/>
                <w:szCs w:val="20"/>
                <w:lang w:val="ru-RU" w:eastAsia="ru-RU"/>
              </w:rPr>
              <w:t xml:space="preserve"> Хабаровского края, территория умеренного подтопления –при глубине залегания грунтовых вод от 0,3-0,7до1,2-2м от поверхности в р.Охота</w:t>
            </w:r>
          </w:p>
        </w:tc>
      </w:tr>
      <w:tr w:rsidR="00573D0F" w:rsidRPr="0093104E" w14:paraId="3ABB1D2E" w14:textId="77777777" w:rsidTr="002F5179">
        <w:trPr>
          <w:trHeight w:val="20"/>
          <w:jc w:val="center"/>
        </w:trPr>
        <w:tc>
          <w:tcPr>
            <w:tcW w:w="292" w:type="pct"/>
          </w:tcPr>
          <w:p w14:paraId="0052976A" w14:textId="77777777" w:rsidR="00573D0F" w:rsidRPr="0093104E" w:rsidRDefault="00573D0F">
            <w:pPr>
              <w:numPr>
                <w:ilvl w:val="0"/>
                <w:numId w:val="12"/>
              </w:numPr>
              <w:tabs>
                <w:tab w:val="left" w:pos="993"/>
                <w:tab w:val="left" w:pos="1134"/>
              </w:tabs>
              <w:spacing w:line="240" w:lineRule="auto"/>
              <w:contextualSpacing/>
              <w:jc w:val="center"/>
              <w:rPr>
                <w:sz w:val="20"/>
                <w:szCs w:val="20"/>
                <w:lang w:val="ru-RU" w:eastAsia="ru-RU"/>
              </w:rPr>
            </w:pPr>
          </w:p>
        </w:tc>
        <w:tc>
          <w:tcPr>
            <w:tcW w:w="769" w:type="pct"/>
          </w:tcPr>
          <w:p w14:paraId="7B87751A" w14:textId="1D6837C3" w:rsidR="00573D0F" w:rsidRPr="0093104E" w:rsidRDefault="00573D0F" w:rsidP="002F5179">
            <w:pPr>
              <w:spacing w:line="240" w:lineRule="auto"/>
              <w:ind w:firstLine="0"/>
              <w:rPr>
                <w:rFonts w:eastAsia="DejaVu Sans"/>
                <w:sz w:val="20"/>
                <w:szCs w:val="20"/>
                <w:lang w:val="ru-RU"/>
              </w:rPr>
            </w:pPr>
            <w:r w:rsidRPr="0093104E">
              <w:rPr>
                <w:rFonts w:eastAsia="DejaVu Sans"/>
                <w:sz w:val="20"/>
                <w:szCs w:val="20"/>
                <w:lang w:val="ru-RU"/>
              </w:rPr>
              <w:t>27:11-6.1852</w:t>
            </w:r>
          </w:p>
        </w:tc>
        <w:tc>
          <w:tcPr>
            <w:tcW w:w="3939" w:type="pct"/>
          </w:tcPr>
          <w:p w14:paraId="16A45E1C" w14:textId="731E90A5" w:rsidR="00573D0F" w:rsidRPr="0093104E" w:rsidRDefault="00573D0F"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подтопления водами р.Охота на территории п.Новое Устье Охотского муниципального </w:t>
            </w:r>
            <w:r w:rsidR="00560F03" w:rsidRPr="0093104E">
              <w:rPr>
                <w:sz w:val="20"/>
                <w:szCs w:val="20"/>
                <w:lang w:val="ru-RU" w:eastAsia="ru-RU"/>
              </w:rPr>
              <w:t>округа</w:t>
            </w:r>
            <w:r w:rsidRPr="0093104E">
              <w:rPr>
                <w:sz w:val="20"/>
                <w:szCs w:val="20"/>
                <w:lang w:val="ru-RU" w:eastAsia="ru-RU"/>
              </w:rPr>
              <w:t xml:space="preserve"> Хабаровского края,территория слабого подтопления - при глубине залегания грунтовых вод от 2 до 3 м от поверх в р.Охота</w:t>
            </w:r>
          </w:p>
        </w:tc>
      </w:tr>
      <w:tr w:rsidR="00573D0F" w:rsidRPr="0093104E" w14:paraId="3B7D7791" w14:textId="77777777" w:rsidTr="002F5179">
        <w:trPr>
          <w:trHeight w:val="20"/>
          <w:jc w:val="center"/>
        </w:trPr>
        <w:tc>
          <w:tcPr>
            <w:tcW w:w="292" w:type="pct"/>
          </w:tcPr>
          <w:p w14:paraId="375B52B7" w14:textId="77777777" w:rsidR="00573D0F" w:rsidRPr="0093104E" w:rsidRDefault="00573D0F">
            <w:pPr>
              <w:numPr>
                <w:ilvl w:val="0"/>
                <w:numId w:val="12"/>
              </w:numPr>
              <w:tabs>
                <w:tab w:val="left" w:pos="993"/>
                <w:tab w:val="left" w:pos="1134"/>
              </w:tabs>
              <w:spacing w:line="240" w:lineRule="auto"/>
              <w:contextualSpacing/>
              <w:jc w:val="center"/>
              <w:rPr>
                <w:sz w:val="20"/>
                <w:szCs w:val="20"/>
                <w:lang w:val="ru-RU" w:eastAsia="ru-RU"/>
              </w:rPr>
            </w:pPr>
          </w:p>
        </w:tc>
        <w:tc>
          <w:tcPr>
            <w:tcW w:w="769" w:type="pct"/>
          </w:tcPr>
          <w:p w14:paraId="45810AA0" w14:textId="7A098B70" w:rsidR="00573D0F" w:rsidRPr="0093104E" w:rsidRDefault="00573D0F" w:rsidP="002F5179">
            <w:pPr>
              <w:spacing w:line="240" w:lineRule="auto"/>
              <w:ind w:firstLine="0"/>
              <w:rPr>
                <w:rFonts w:eastAsia="DejaVu Sans"/>
                <w:sz w:val="20"/>
                <w:szCs w:val="20"/>
                <w:lang w:val="ru-RU"/>
              </w:rPr>
            </w:pPr>
            <w:r w:rsidRPr="0093104E">
              <w:rPr>
                <w:rFonts w:eastAsia="DejaVu Sans"/>
                <w:sz w:val="20"/>
                <w:szCs w:val="20"/>
                <w:lang w:val="ru-RU"/>
              </w:rPr>
              <w:t>27:11-6.1844</w:t>
            </w:r>
          </w:p>
        </w:tc>
        <w:tc>
          <w:tcPr>
            <w:tcW w:w="3939" w:type="pct"/>
          </w:tcPr>
          <w:p w14:paraId="0281754B" w14:textId="71F1BEF2" w:rsidR="00573D0F" w:rsidRPr="0093104E" w:rsidRDefault="00573D0F"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подтопления р. Кухтуй на территории р.п.Охотск Охотского </w:t>
            </w:r>
            <w:r w:rsidR="00560F03" w:rsidRPr="0093104E">
              <w:rPr>
                <w:sz w:val="20"/>
                <w:szCs w:val="20"/>
                <w:lang w:val="ru-RU" w:eastAsia="ru-RU"/>
              </w:rPr>
              <w:t>округа</w:t>
            </w:r>
            <w:r w:rsidRPr="0093104E">
              <w:rPr>
                <w:sz w:val="20"/>
                <w:szCs w:val="20"/>
                <w:lang w:val="ru-RU" w:eastAsia="ru-RU"/>
              </w:rPr>
              <w:t xml:space="preserve"> Хабаровского края,территория слабого подтопления - при глубине залегания грунтовых вод от 2 до 3 метров от поверхности в р.Кухтуй</w:t>
            </w:r>
          </w:p>
        </w:tc>
      </w:tr>
      <w:tr w:rsidR="00573D0F" w:rsidRPr="0093104E" w14:paraId="599230F2" w14:textId="77777777" w:rsidTr="002F5179">
        <w:trPr>
          <w:trHeight w:val="20"/>
          <w:jc w:val="center"/>
        </w:trPr>
        <w:tc>
          <w:tcPr>
            <w:tcW w:w="292" w:type="pct"/>
          </w:tcPr>
          <w:p w14:paraId="5760CDCB" w14:textId="77777777" w:rsidR="00573D0F" w:rsidRPr="0093104E" w:rsidRDefault="00573D0F">
            <w:pPr>
              <w:numPr>
                <w:ilvl w:val="0"/>
                <w:numId w:val="12"/>
              </w:numPr>
              <w:tabs>
                <w:tab w:val="left" w:pos="993"/>
                <w:tab w:val="left" w:pos="1134"/>
              </w:tabs>
              <w:spacing w:line="240" w:lineRule="auto"/>
              <w:contextualSpacing/>
              <w:jc w:val="center"/>
              <w:rPr>
                <w:sz w:val="20"/>
                <w:szCs w:val="20"/>
                <w:lang w:val="ru-RU" w:eastAsia="ru-RU"/>
              </w:rPr>
            </w:pPr>
          </w:p>
        </w:tc>
        <w:tc>
          <w:tcPr>
            <w:tcW w:w="769" w:type="pct"/>
          </w:tcPr>
          <w:p w14:paraId="37C3C69A" w14:textId="6FA19DFF" w:rsidR="00573D0F" w:rsidRPr="0093104E" w:rsidRDefault="00573D0F" w:rsidP="002F5179">
            <w:pPr>
              <w:spacing w:line="240" w:lineRule="auto"/>
              <w:ind w:firstLine="0"/>
              <w:rPr>
                <w:rFonts w:eastAsia="DejaVu Sans"/>
                <w:sz w:val="20"/>
                <w:szCs w:val="20"/>
                <w:lang w:val="ru-RU"/>
              </w:rPr>
            </w:pPr>
            <w:r w:rsidRPr="0093104E">
              <w:rPr>
                <w:rFonts w:eastAsia="DejaVu Sans"/>
                <w:sz w:val="20"/>
                <w:szCs w:val="20"/>
                <w:lang w:val="ru-RU"/>
              </w:rPr>
              <w:t>27:11-6.1843</w:t>
            </w:r>
          </w:p>
        </w:tc>
        <w:tc>
          <w:tcPr>
            <w:tcW w:w="3939" w:type="pct"/>
          </w:tcPr>
          <w:p w14:paraId="6CA6E453" w14:textId="7C40485E" w:rsidR="00573D0F" w:rsidRPr="0093104E" w:rsidRDefault="00573D0F" w:rsidP="002F5179">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подтопления р. Кухтуй на территории р.п.Охотск Охотского </w:t>
            </w:r>
            <w:r w:rsidR="00560F03" w:rsidRPr="0093104E">
              <w:rPr>
                <w:sz w:val="20"/>
                <w:szCs w:val="20"/>
                <w:lang w:val="ru-RU" w:eastAsia="ru-RU"/>
              </w:rPr>
              <w:t>округа</w:t>
            </w:r>
            <w:r w:rsidRPr="0093104E">
              <w:rPr>
                <w:sz w:val="20"/>
                <w:szCs w:val="20"/>
                <w:lang w:val="ru-RU" w:eastAsia="ru-RU"/>
              </w:rPr>
              <w:t xml:space="preserve"> Хабаровского края,территория умеренного подтопления – при глубине залегания грунтовых вод от 0,3 - 0,7 до 1,2 - 2 м от поверхности в р.Кухтуй</w:t>
            </w:r>
          </w:p>
        </w:tc>
      </w:tr>
    </w:tbl>
    <w:p w14:paraId="0157AB37" w14:textId="304A957A" w:rsidR="00FC1DCB" w:rsidRPr="0093104E" w:rsidRDefault="00FC1DCB" w:rsidP="00982D1C">
      <w:pPr>
        <w:spacing w:before="120" w:after="120" w:line="276" w:lineRule="auto"/>
        <w:jc w:val="both"/>
        <w:rPr>
          <w:rFonts w:ascii="Times New Roman" w:hAnsi="Times New Roman"/>
          <w:b/>
          <w:bCs/>
          <w:sz w:val="24"/>
          <w:szCs w:val="20"/>
          <w:lang w:eastAsia="ru-RU"/>
        </w:rPr>
      </w:pPr>
      <w:r w:rsidRPr="0093104E">
        <w:rPr>
          <w:rFonts w:ascii="Times New Roman" w:hAnsi="Times New Roman"/>
          <w:b/>
          <w:bCs/>
          <w:sz w:val="24"/>
          <w:szCs w:val="20"/>
          <w:lang w:eastAsia="ru-RU"/>
        </w:rPr>
        <w:t>Приаэродромные территории</w:t>
      </w:r>
    </w:p>
    <w:p w14:paraId="4CB73CF6" w14:textId="5ED736A1" w:rsidR="00982D1C" w:rsidRPr="0093104E" w:rsidRDefault="00982D1C" w:rsidP="00982D1C">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 xml:space="preserve">Приаэродромная территория является прилегающим к аэродрому участком земной или водной поверхности, в пределах которого (в целях обеспечения безопасности полетов и исключения вредного воздействия на здоровье людей и деятельность организаций) устанавливается зона с особыми условиями использования территории. </w:t>
      </w:r>
    </w:p>
    <w:p w14:paraId="2CAA848E" w14:textId="77777777" w:rsidR="00982D1C" w:rsidRPr="0093104E" w:rsidRDefault="00982D1C" w:rsidP="00982D1C">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lastRenderedPageBreak/>
        <w:t>Приаэродромная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Кодексом Российской федерации,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14:paraId="24AC179A" w14:textId="77777777" w:rsidR="00982D1C" w:rsidRPr="0093104E" w:rsidRDefault="00982D1C" w:rsidP="00982D1C">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Ограничения использования земельных участков и объектов капитального строительства устанавливаются в соответствии с Воздушным кодексом Российской Федерации от 19.03.1997 № 60-ФЗ и Постановлением Правительства Российской Федерации от 11.03.2010 № 138 «Об утверждении Федеральных правил использования воздушного пространства Российской Федерации».</w:t>
      </w:r>
    </w:p>
    <w:p w14:paraId="79122484" w14:textId="77777777" w:rsidR="00982D1C" w:rsidRPr="0093104E" w:rsidRDefault="00982D1C" w:rsidP="00982D1C">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На приаэродромной территории могут выделяться семь подзон, в которых устанавливаются ограничения использования объектов недвижимости и осуществления деятельности:</w:t>
      </w:r>
    </w:p>
    <w:p w14:paraId="480FD749" w14:textId="77777777" w:rsidR="00982D1C" w:rsidRPr="0093104E" w:rsidRDefault="00982D1C" w:rsidP="00982D1C">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а)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14:paraId="22C2E4C3" w14:textId="77777777" w:rsidR="00982D1C" w:rsidRPr="0093104E" w:rsidRDefault="00982D1C" w:rsidP="00982D1C">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б)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14:paraId="29CECD21" w14:textId="77777777" w:rsidR="00982D1C" w:rsidRPr="0093104E" w:rsidRDefault="00982D1C" w:rsidP="00982D1C">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в)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(далее - уполномоченный федеральный орган) при установлении соответствующей приаэродромной территории;</w:t>
      </w:r>
    </w:p>
    <w:p w14:paraId="7DA03EFB" w14:textId="77777777" w:rsidR="00982D1C" w:rsidRPr="0093104E" w:rsidRDefault="00982D1C" w:rsidP="00982D1C">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г)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14:paraId="079D14C7" w14:textId="77777777" w:rsidR="00982D1C" w:rsidRPr="0093104E" w:rsidRDefault="00982D1C" w:rsidP="00982D1C">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д) пятая подзона, в которой запрещается размещать опасные производственные объекты, определенные Федеральным законом «О промышленной безопасности опасных производственных объектов», функционирование которых может повлиять на безопасность полетов воздушных судов;</w:t>
      </w:r>
    </w:p>
    <w:p w14:paraId="3032D7DB" w14:textId="77777777" w:rsidR="00982D1C" w:rsidRPr="0093104E" w:rsidRDefault="00982D1C" w:rsidP="00982D1C">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е) шестая подзона, в которой запрещается размещать объекты, способствующие привлечению и массовому скоплению птиц;</w:t>
      </w:r>
    </w:p>
    <w:p w14:paraId="298FC3ED" w14:textId="77777777" w:rsidR="00982D1C" w:rsidRPr="0093104E" w:rsidRDefault="00982D1C" w:rsidP="00982D1C">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 xml:space="preserve">ж) седьмая подзона, в которой ввиду превышения уровня шумового и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w:t>
      </w:r>
      <w:r w:rsidRPr="0093104E">
        <w:rPr>
          <w:rFonts w:ascii="Times New Roman" w:hAnsi="Times New Roman"/>
          <w:sz w:val="24"/>
          <w:szCs w:val="20"/>
          <w:lang w:eastAsia="ru-RU"/>
        </w:rPr>
        <w:lastRenderedPageBreak/>
        <w:t>функционального назначения определяются уполномоченным федеральным органом исполнительной власти при установлении соответствующей приаэродромной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14:paraId="2D2DA411" w14:textId="368FF428" w:rsidR="00FC1DCB" w:rsidRPr="0093104E" w:rsidRDefault="00FC1DCB" w:rsidP="00982D1C">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Приаэродромная территория аэродрома гражданской авиации Охотск установлена приказом Росавиации от 07.08.2023 №633-П «Об установлении приаэродромной территории аэродрома гражданской авиации Охотск» (зарегистрирован Минюстом России 04.09.2023, регистрационный №75095).</w:t>
      </w:r>
    </w:p>
    <w:p w14:paraId="09F93A08" w14:textId="7944135C" w:rsidR="007C0FD8" w:rsidRPr="0093104E" w:rsidRDefault="007C0FD8" w:rsidP="00982D1C">
      <w:pPr>
        <w:spacing w:before="120" w:after="120" w:line="276" w:lineRule="auto"/>
        <w:jc w:val="both"/>
        <w:rPr>
          <w:rFonts w:ascii="Times New Roman" w:hAnsi="Times New Roman"/>
          <w:b/>
          <w:bCs/>
          <w:sz w:val="24"/>
          <w:szCs w:val="20"/>
          <w:lang w:eastAsia="ru-RU"/>
        </w:rPr>
      </w:pPr>
      <w:r w:rsidRPr="0093104E">
        <w:rPr>
          <w:rFonts w:ascii="Times New Roman" w:hAnsi="Times New Roman"/>
          <w:b/>
          <w:bCs/>
          <w:sz w:val="24"/>
          <w:szCs w:val="20"/>
          <w:lang w:eastAsia="ru-RU"/>
        </w:rPr>
        <w:t>Иные зоны с особыми условиями использования</w:t>
      </w:r>
    </w:p>
    <w:p w14:paraId="6EBA6F45" w14:textId="4451417B" w:rsidR="00894A35" w:rsidRPr="0093104E" w:rsidRDefault="00F90EA3" w:rsidP="002C2DFB">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Зона ограничения передающего радиотехнического объекта представляет собой территорию, на внешних границах которой на высоте от поверхности земли 2м уровни электромагнитного поля превышают ПДУ согласно таблице 1.8-</w:t>
      </w:r>
      <w:r w:rsidR="00FF0D91" w:rsidRPr="0093104E">
        <w:rPr>
          <w:rFonts w:ascii="Times New Roman" w:hAnsi="Times New Roman"/>
          <w:sz w:val="24"/>
          <w:szCs w:val="24"/>
        </w:rPr>
        <w:t>6</w:t>
      </w:r>
      <w:r w:rsidRPr="0093104E">
        <w:rPr>
          <w:rFonts w:ascii="Times New Roman" w:hAnsi="Times New Roman"/>
          <w:sz w:val="24"/>
          <w:szCs w:val="24"/>
        </w:rPr>
        <w:t>.</w:t>
      </w:r>
    </w:p>
    <w:p w14:paraId="2817F256" w14:textId="5B74A36A" w:rsidR="00F90EA3" w:rsidRPr="0093104E" w:rsidRDefault="00F90EA3" w:rsidP="002C2DFB">
      <w:pPr>
        <w:pStyle w:val="17"/>
        <w:spacing w:before="120" w:after="120" w:line="276" w:lineRule="auto"/>
        <w:ind w:firstLine="709"/>
        <w:jc w:val="right"/>
        <w:rPr>
          <w:rFonts w:ascii="Times New Roman" w:hAnsi="Times New Roman"/>
          <w:sz w:val="24"/>
          <w:szCs w:val="24"/>
        </w:rPr>
      </w:pPr>
      <w:r w:rsidRPr="0093104E">
        <w:rPr>
          <w:rFonts w:ascii="Times New Roman" w:hAnsi="Times New Roman"/>
          <w:sz w:val="24"/>
          <w:szCs w:val="24"/>
        </w:rPr>
        <w:t>Таблица 1.8-</w:t>
      </w:r>
      <w:r w:rsidR="00FF0D91" w:rsidRPr="0093104E">
        <w:rPr>
          <w:rFonts w:ascii="Times New Roman" w:hAnsi="Times New Roman"/>
          <w:sz w:val="24"/>
          <w:szCs w:val="24"/>
        </w:rPr>
        <w:t>6</w:t>
      </w:r>
    </w:p>
    <w:p w14:paraId="1D26AE8C" w14:textId="77777777" w:rsidR="00F90EA3" w:rsidRPr="0093104E" w:rsidRDefault="00F90EA3" w:rsidP="002C2DFB">
      <w:pPr>
        <w:shd w:val="clear" w:color="auto" w:fill="FFFFFF"/>
        <w:spacing w:before="120" w:after="120" w:line="276" w:lineRule="auto"/>
        <w:jc w:val="both"/>
        <w:rPr>
          <w:rFonts w:ascii="Times New Roman" w:hAnsi="Times New Roman"/>
          <w:color w:val="22272F"/>
          <w:sz w:val="24"/>
          <w:szCs w:val="24"/>
          <w:lang w:eastAsia="ru-RU"/>
        </w:rPr>
      </w:pPr>
      <w:r w:rsidRPr="0093104E">
        <w:rPr>
          <w:rFonts w:ascii="Times New Roman" w:hAnsi="Times New Roman"/>
          <w:color w:val="22272F"/>
          <w:sz w:val="24"/>
          <w:szCs w:val="24"/>
          <w:lang w:eastAsia="ru-RU"/>
        </w:rPr>
        <w:t>Предельно допустимые уровни ЭМП диапазона частот 30 кГц - 300 ГГц для населения</w:t>
      </w:r>
    </w:p>
    <w:tbl>
      <w:tblPr>
        <w:tblW w:w="5000" w:type="pct"/>
        <w:shd w:val="clear" w:color="auto" w:fill="FFFFFF"/>
        <w:tblCellMar>
          <w:left w:w="0" w:type="dxa"/>
          <w:right w:w="0" w:type="dxa"/>
        </w:tblCellMar>
        <w:tblLook w:val="04A0" w:firstRow="1" w:lastRow="0" w:firstColumn="1" w:lastColumn="0" w:noHBand="0" w:noVBand="1"/>
      </w:tblPr>
      <w:tblGrid>
        <w:gridCol w:w="2040"/>
        <w:gridCol w:w="16"/>
        <w:gridCol w:w="1346"/>
        <w:gridCol w:w="30"/>
        <w:gridCol w:w="1274"/>
        <w:gridCol w:w="41"/>
        <w:gridCol w:w="1229"/>
        <w:gridCol w:w="53"/>
        <w:gridCol w:w="1325"/>
        <w:gridCol w:w="16"/>
        <w:gridCol w:w="2000"/>
      </w:tblGrid>
      <w:tr w:rsidR="00F90EA3" w:rsidRPr="0093104E" w14:paraId="0598DD8A" w14:textId="77777777" w:rsidTr="00F90EA3">
        <w:tc>
          <w:tcPr>
            <w:tcW w:w="204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3940D173" w14:textId="5F0C17B2" w:rsidR="00F90EA3" w:rsidRPr="0093104E" w:rsidRDefault="00F90EA3" w:rsidP="00F90EA3">
            <w:pPr>
              <w:spacing w:before="75" w:after="75" w:line="240" w:lineRule="auto"/>
              <w:ind w:left="75" w:right="75" w:firstLine="0"/>
              <w:jc w:val="center"/>
              <w:rPr>
                <w:rFonts w:ascii="Times New Roman" w:hAnsi="Times New Roman"/>
                <w:b/>
                <w:bCs/>
                <w:sz w:val="20"/>
                <w:szCs w:val="20"/>
                <w:lang w:eastAsia="ru-RU"/>
              </w:rPr>
            </w:pPr>
            <w:r w:rsidRPr="0093104E">
              <w:rPr>
                <w:rFonts w:ascii="PT Serif" w:hAnsi="PT Serif"/>
                <w:b/>
                <w:bCs/>
                <w:sz w:val="23"/>
                <w:szCs w:val="23"/>
                <w:lang w:eastAsia="ru-RU"/>
              </w:rPr>
              <w:t> </w:t>
            </w:r>
            <w:r w:rsidRPr="0093104E">
              <w:rPr>
                <w:rFonts w:ascii="Times New Roman" w:hAnsi="Times New Roman"/>
                <w:b/>
                <w:bCs/>
                <w:sz w:val="20"/>
                <w:szCs w:val="20"/>
                <w:lang w:eastAsia="ru-RU"/>
              </w:rPr>
              <w:t>Диапазон частот</w:t>
            </w:r>
          </w:p>
        </w:tc>
        <w:tc>
          <w:tcPr>
            <w:tcW w:w="1371"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06B0059E" w14:textId="77777777" w:rsidR="00F90EA3" w:rsidRPr="0093104E" w:rsidRDefault="00F90EA3" w:rsidP="00F90EA3">
            <w:pPr>
              <w:spacing w:before="75" w:after="75" w:line="240" w:lineRule="auto"/>
              <w:ind w:left="75" w:right="75"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30 - 300 кГц</w:t>
            </w:r>
          </w:p>
        </w:tc>
        <w:tc>
          <w:tcPr>
            <w:tcW w:w="1311"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29D433E6" w14:textId="77777777" w:rsidR="00F90EA3" w:rsidRPr="0093104E" w:rsidRDefault="00F90EA3" w:rsidP="00F90EA3">
            <w:pPr>
              <w:spacing w:before="75" w:after="75" w:line="240" w:lineRule="auto"/>
              <w:ind w:left="75" w:right="75"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0,3 - 3 МГц</w:t>
            </w:r>
          </w:p>
        </w:tc>
        <w:tc>
          <w:tcPr>
            <w:tcW w:w="1278"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CD7CC8E" w14:textId="77777777" w:rsidR="00F90EA3" w:rsidRPr="0093104E" w:rsidRDefault="00F90EA3" w:rsidP="00F90EA3">
            <w:pPr>
              <w:spacing w:before="75" w:after="75" w:line="240" w:lineRule="auto"/>
              <w:ind w:left="75" w:right="75"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3 - 30 МГц</w:t>
            </w:r>
          </w:p>
        </w:tc>
        <w:tc>
          <w:tcPr>
            <w:tcW w:w="1320" w:type="dxa"/>
            <w:tcBorders>
              <w:top w:val="single" w:sz="6" w:space="0" w:color="000000"/>
              <w:left w:val="single" w:sz="6" w:space="0" w:color="000000"/>
              <w:bottom w:val="single" w:sz="6" w:space="0" w:color="000000"/>
              <w:right w:val="single" w:sz="6" w:space="0" w:color="000000"/>
            </w:tcBorders>
            <w:shd w:val="clear" w:color="auto" w:fill="FFFFFF"/>
            <w:hideMark/>
          </w:tcPr>
          <w:p w14:paraId="0DCF40CD" w14:textId="77777777" w:rsidR="00F90EA3" w:rsidRPr="0093104E" w:rsidRDefault="00F90EA3" w:rsidP="00F90EA3">
            <w:pPr>
              <w:spacing w:before="75" w:after="75" w:line="240" w:lineRule="auto"/>
              <w:ind w:left="75" w:right="75"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30 - 300 МГц</w:t>
            </w:r>
          </w:p>
        </w:tc>
        <w:tc>
          <w:tcPr>
            <w:tcW w:w="200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62F5AA73" w14:textId="77777777" w:rsidR="00F90EA3" w:rsidRPr="0093104E" w:rsidRDefault="00F90EA3" w:rsidP="00F90EA3">
            <w:pPr>
              <w:spacing w:before="75" w:after="75" w:line="240" w:lineRule="auto"/>
              <w:ind w:left="75" w:right="75"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0,3 - 300 ГГц</w:t>
            </w:r>
          </w:p>
        </w:tc>
      </w:tr>
      <w:tr w:rsidR="00F90EA3" w:rsidRPr="0093104E" w14:paraId="4D264009" w14:textId="77777777" w:rsidTr="00F90EA3">
        <w:tc>
          <w:tcPr>
            <w:tcW w:w="2033" w:type="dxa"/>
            <w:tcBorders>
              <w:top w:val="single" w:sz="6" w:space="0" w:color="000000"/>
              <w:left w:val="single" w:sz="6" w:space="0" w:color="000000"/>
              <w:bottom w:val="single" w:sz="6" w:space="0" w:color="000000"/>
              <w:right w:val="single" w:sz="6" w:space="0" w:color="000000"/>
            </w:tcBorders>
            <w:shd w:val="clear" w:color="auto" w:fill="FFFFFF"/>
            <w:hideMark/>
          </w:tcPr>
          <w:p w14:paraId="0EA22B4B" w14:textId="77777777" w:rsidR="00F90EA3" w:rsidRPr="0093104E" w:rsidRDefault="00F90EA3" w:rsidP="00F90EA3">
            <w:pPr>
              <w:spacing w:before="75" w:after="75" w:line="240" w:lineRule="auto"/>
              <w:ind w:left="75" w:right="75"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Нормируемый параметр</w:t>
            </w:r>
          </w:p>
        </w:tc>
        <w:tc>
          <w:tcPr>
            <w:tcW w:w="5312" w:type="dxa"/>
            <w:gridSpan w:val="9"/>
            <w:tcBorders>
              <w:top w:val="single" w:sz="6" w:space="0" w:color="000000"/>
              <w:left w:val="single" w:sz="6" w:space="0" w:color="000000"/>
              <w:bottom w:val="single" w:sz="6" w:space="0" w:color="000000"/>
              <w:right w:val="single" w:sz="6" w:space="0" w:color="000000"/>
            </w:tcBorders>
            <w:shd w:val="clear" w:color="auto" w:fill="FFFFFF"/>
            <w:hideMark/>
          </w:tcPr>
          <w:p w14:paraId="7E63A1B3" w14:textId="77777777" w:rsidR="00F90EA3" w:rsidRPr="0093104E" w:rsidRDefault="00F90EA3" w:rsidP="00F90EA3">
            <w:pPr>
              <w:spacing w:before="75" w:after="75" w:line="240" w:lineRule="auto"/>
              <w:ind w:left="75" w:right="75"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Напряженность электрического поля, Е (В/м)</w:t>
            </w:r>
          </w:p>
        </w:tc>
        <w:tc>
          <w:tcPr>
            <w:tcW w:w="1993" w:type="dxa"/>
            <w:tcBorders>
              <w:top w:val="single" w:sz="6" w:space="0" w:color="000000"/>
              <w:left w:val="single" w:sz="6" w:space="0" w:color="000000"/>
              <w:bottom w:val="single" w:sz="6" w:space="0" w:color="000000"/>
              <w:right w:val="single" w:sz="6" w:space="0" w:color="000000"/>
            </w:tcBorders>
            <w:shd w:val="clear" w:color="auto" w:fill="FFFFFF"/>
            <w:hideMark/>
          </w:tcPr>
          <w:p w14:paraId="4F3F5ED7" w14:textId="77777777" w:rsidR="00F90EA3" w:rsidRPr="0093104E" w:rsidRDefault="00F90EA3" w:rsidP="00F90EA3">
            <w:pPr>
              <w:spacing w:before="75" w:after="75" w:line="240" w:lineRule="auto"/>
              <w:ind w:left="75" w:right="75"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Плотность потока энергии, ППЭ (мкВт/см2)</w:t>
            </w:r>
          </w:p>
        </w:tc>
      </w:tr>
      <w:tr w:rsidR="00F90EA3" w:rsidRPr="0093104E" w14:paraId="1727E992" w14:textId="77777777" w:rsidTr="00F90EA3">
        <w:tc>
          <w:tcPr>
            <w:tcW w:w="2033" w:type="dxa"/>
            <w:tcBorders>
              <w:top w:val="single" w:sz="6" w:space="0" w:color="000000"/>
              <w:left w:val="single" w:sz="6" w:space="0" w:color="000000"/>
              <w:bottom w:val="single" w:sz="6" w:space="0" w:color="000000"/>
              <w:right w:val="single" w:sz="6" w:space="0" w:color="000000"/>
            </w:tcBorders>
            <w:shd w:val="clear" w:color="auto" w:fill="FFFFFF"/>
            <w:hideMark/>
          </w:tcPr>
          <w:p w14:paraId="4F73829E" w14:textId="77777777" w:rsidR="00F90EA3" w:rsidRPr="0093104E" w:rsidRDefault="00F90EA3" w:rsidP="00F90EA3">
            <w:pPr>
              <w:spacing w:before="75" w:after="75" w:line="240" w:lineRule="auto"/>
              <w:ind w:left="75" w:right="75" w:firstLine="0"/>
              <w:jc w:val="center"/>
              <w:rPr>
                <w:rFonts w:ascii="Times New Roman" w:hAnsi="Times New Roman"/>
                <w:sz w:val="20"/>
                <w:szCs w:val="20"/>
                <w:lang w:eastAsia="ru-RU"/>
              </w:rPr>
            </w:pPr>
            <w:r w:rsidRPr="0093104E">
              <w:rPr>
                <w:rFonts w:ascii="Times New Roman" w:hAnsi="Times New Roman"/>
                <w:sz w:val="20"/>
                <w:szCs w:val="20"/>
                <w:lang w:eastAsia="ru-RU"/>
              </w:rPr>
              <w:t>Предельно допустимые уровни</w:t>
            </w:r>
          </w:p>
        </w:tc>
        <w:tc>
          <w:tcPr>
            <w:tcW w:w="135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1D66D013" w14:textId="77777777" w:rsidR="00F90EA3" w:rsidRPr="0093104E" w:rsidRDefault="00F90EA3" w:rsidP="00F90EA3">
            <w:pPr>
              <w:spacing w:before="75" w:after="75" w:line="240" w:lineRule="auto"/>
              <w:ind w:left="75" w:right="75" w:firstLine="0"/>
              <w:jc w:val="center"/>
              <w:rPr>
                <w:rFonts w:ascii="Times New Roman" w:hAnsi="Times New Roman"/>
                <w:sz w:val="20"/>
                <w:szCs w:val="20"/>
                <w:lang w:eastAsia="ru-RU"/>
              </w:rPr>
            </w:pPr>
            <w:r w:rsidRPr="0093104E">
              <w:rPr>
                <w:rFonts w:ascii="Times New Roman" w:hAnsi="Times New Roman"/>
                <w:sz w:val="20"/>
                <w:szCs w:val="20"/>
                <w:lang w:eastAsia="ru-RU"/>
              </w:rPr>
              <w:t>25</w:t>
            </w:r>
          </w:p>
        </w:tc>
        <w:tc>
          <w:tcPr>
            <w:tcW w:w="130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0C49393B" w14:textId="77777777" w:rsidR="00F90EA3" w:rsidRPr="0093104E" w:rsidRDefault="00F90EA3" w:rsidP="00F90EA3">
            <w:pPr>
              <w:spacing w:before="75" w:after="75" w:line="240" w:lineRule="auto"/>
              <w:ind w:left="75" w:right="75" w:firstLine="0"/>
              <w:jc w:val="center"/>
              <w:rPr>
                <w:rFonts w:ascii="Times New Roman" w:hAnsi="Times New Roman"/>
                <w:sz w:val="20"/>
                <w:szCs w:val="20"/>
                <w:lang w:eastAsia="ru-RU"/>
              </w:rPr>
            </w:pPr>
            <w:r w:rsidRPr="0093104E">
              <w:rPr>
                <w:rFonts w:ascii="Times New Roman" w:hAnsi="Times New Roman"/>
                <w:sz w:val="20"/>
                <w:szCs w:val="20"/>
                <w:lang w:eastAsia="ru-RU"/>
              </w:rPr>
              <w:t>15</w:t>
            </w:r>
          </w:p>
        </w:tc>
        <w:tc>
          <w:tcPr>
            <w:tcW w:w="1266"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7025351E" w14:textId="77777777" w:rsidR="00F90EA3" w:rsidRPr="0093104E" w:rsidRDefault="00F90EA3" w:rsidP="00F90EA3">
            <w:pPr>
              <w:spacing w:before="75" w:after="75" w:line="240" w:lineRule="auto"/>
              <w:ind w:left="75" w:right="75" w:firstLine="0"/>
              <w:jc w:val="center"/>
              <w:rPr>
                <w:rFonts w:ascii="Times New Roman" w:hAnsi="Times New Roman"/>
                <w:sz w:val="20"/>
                <w:szCs w:val="20"/>
                <w:lang w:eastAsia="ru-RU"/>
              </w:rPr>
            </w:pPr>
            <w:r w:rsidRPr="0093104E">
              <w:rPr>
                <w:rFonts w:ascii="Times New Roman" w:hAnsi="Times New Roman"/>
                <w:sz w:val="20"/>
                <w:szCs w:val="20"/>
                <w:lang w:eastAsia="ru-RU"/>
              </w:rPr>
              <w:t>10</w:t>
            </w:r>
          </w:p>
        </w:tc>
        <w:tc>
          <w:tcPr>
            <w:tcW w:w="1389"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5E73B1F0" w14:textId="77777777" w:rsidR="00F90EA3" w:rsidRPr="0093104E" w:rsidRDefault="00F90EA3" w:rsidP="00F90EA3">
            <w:pPr>
              <w:spacing w:before="75" w:after="75" w:line="240" w:lineRule="auto"/>
              <w:ind w:left="75" w:right="75" w:firstLine="0"/>
              <w:jc w:val="center"/>
              <w:rPr>
                <w:rFonts w:ascii="Times New Roman" w:hAnsi="Times New Roman"/>
                <w:sz w:val="20"/>
                <w:szCs w:val="20"/>
                <w:lang w:eastAsia="ru-RU"/>
              </w:rPr>
            </w:pPr>
            <w:r w:rsidRPr="0093104E">
              <w:rPr>
                <w:rFonts w:ascii="Times New Roman" w:hAnsi="Times New Roman"/>
                <w:sz w:val="20"/>
                <w:szCs w:val="20"/>
                <w:lang w:eastAsia="ru-RU"/>
              </w:rPr>
              <w:t>3</w:t>
            </w:r>
          </w:p>
        </w:tc>
        <w:tc>
          <w:tcPr>
            <w:tcW w:w="1993" w:type="dxa"/>
            <w:tcBorders>
              <w:top w:val="single" w:sz="6" w:space="0" w:color="000000"/>
              <w:left w:val="single" w:sz="6" w:space="0" w:color="000000"/>
              <w:bottom w:val="single" w:sz="6" w:space="0" w:color="000000"/>
              <w:right w:val="single" w:sz="6" w:space="0" w:color="000000"/>
            </w:tcBorders>
            <w:shd w:val="clear" w:color="auto" w:fill="FFFFFF"/>
            <w:hideMark/>
          </w:tcPr>
          <w:p w14:paraId="177E2FB6" w14:textId="77777777" w:rsidR="00F90EA3" w:rsidRPr="0093104E" w:rsidRDefault="00F90EA3" w:rsidP="00F90EA3">
            <w:pPr>
              <w:spacing w:before="75" w:after="75" w:line="240" w:lineRule="auto"/>
              <w:ind w:left="75" w:right="75" w:firstLine="0"/>
              <w:jc w:val="center"/>
              <w:rPr>
                <w:rFonts w:ascii="Times New Roman" w:hAnsi="Times New Roman"/>
                <w:sz w:val="20"/>
                <w:szCs w:val="20"/>
                <w:lang w:eastAsia="ru-RU"/>
              </w:rPr>
            </w:pPr>
            <w:r w:rsidRPr="0093104E">
              <w:rPr>
                <w:rFonts w:ascii="Times New Roman" w:hAnsi="Times New Roman"/>
                <w:sz w:val="20"/>
                <w:szCs w:val="20"/>
                <w:lang w:eastAsia="ru-RU"/>
              </w:rPr>
              <w:t>10</w:t>
            </w:r>
          </w:p>
          <w:p w14:paraId="5EF925B1" w14:textId="04AFDA65" w:rsidR="00F90EA3" w:rsidRPr="0093104E" w:rsidRDefault="00F90EA3" w:rsidP="00F90EA3">
            <w:pPr>
              <w:spacing w:line="240" w:lineRule="auto"/>
              <w:ind w:left="75" w:right="75" w:firstLine="0"/>
              <w:jc w:val="center"/>
              <w:rPr>
                <w:rFonts w:ascii="Times New Roman" w:hAnsi="Times New Roman"/>
                <w:sz w:val="20"/>
                <w:szCs w:val="20"/>
                <w:lang w:eastAsia="ru-RU"/>
              </w:rPr>
            </w:pPr>
            <w:r w:rsidRPr="0093104E">
              <w:rPr>
                <w:rFonts w:ascii="Times New Roman" w:hAnsi="Times New Roman"/>
                <w:sz w:val="20"/>
                <w:szCs w:val="20"/>
                <w:lang w:eastAsia="ru-RU"/>
              </w:rPr>
              <w:t>25</w:t>
            </w:r>
          </w:p>
        </w:tc>
      </w:tr>
    </w:tbl>
    <w:p w14:paraId="74CA2357" w14:textId="20FF5C50" w:rsidR="00F90EA3" w:rsidRPr="0093104E" w:rsidRDefault="00F90EA3" w:rsidP="009C35B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Зоны ограничений определяются в соответствии с методическими указаниями</w:t>
      </w:r>
      <w:r w:rsidR="009C35BF" w:rsidRPr="0093104E">
        <w:rPr>
          <w:rFonts w:ascii="Times New Roman" w:hAnsi="Times New Roman"/>
          <w:sz w:val="24"/>
          <w:szCs w:val="24"/>
        </w:rPr>
        <w:t>, утвержденными Минздравом России, с учетом возможного суммирования ЭМП, создаваемых отдельными источниками, входящие в состав передающих радиотехнических объектов</w:t>
      </w:r>
    </w:p>
    <w:p w14:paraId="4235F47E" w14:textId="3AF9CBB6" w:rsidR="002E68C4" w:rsidRPr="0093104E" w:rsidRDefault="002E68C4" w:rsidP="009C35BF">
      <w:pPr>
        <w:pStyle w:val="17"/>
        <w:spacing w:before="120" w:after="120" w:line="276" w:lineRule="auto"/>
        <w:ind w:firstLine="709"/>
        <w:jc w:val="right"/>
        <w:rPr>
          <w:rFonts w:ascii="Times New Roman" w:hAnsi="Times New Roman"/>
          <w:sz w:val="24"/>
          <w:szCs w:val="24"/>
        </w:rPr>
      </w:pPr>
      <w:r w:rsidRPr="0093104E">
        <w:rPr>
          <w:rFonts w:ascii="Times New Roman" w:hAnsi="Times New Roman"/>
          <w:sz w:val="24"/>
          <w:szCs w:val="24"/>
        </w:rPr>
        <w:t>Таблица 1.8-</w:t>
      </w:r>
      <w:r w:rsidR="00FF0D91" w:rsidRPr="0093104E">
        <w:rPr>
          <w:rFonts w:ascii="Times New Roman" w:hAnsi="Times New Roman"/>
          <w:sz w:val="24"/>
          <w:szCs w:val="24"/>
        </w:rPr>
        <w:t>7</w:t>
      </w:r>
    </w:p>
    <w:p w14:paraId="2AF16D2D" w14:textId="59AEB86B" w:rsidR="002E68C4" w:rsidRPr="0093104E" w:rsidRDefault="002E68C4" w:rsidP="002C2DFB">
      <w:pPr>
        <w:pStyle w:val="17"/>
        <w:spacing w:before="120" w:after="120" w:line="276" w:lineRule="auto"/>
        <w:ind w:firstLine="709"/>
        <w:jc w:val="both"/>
        <w:rPr>
          <w:rFonts w:ascii="Times New Roman" w:hAnsi="Times New Roman"/>
          <w:sz w:val="24"/>
          <w:szCs w:val="24"/>
          <w:lang w:eastAsia="ru-RU"/>
        </w:rPr>
      </w:pPr>
      <w:r w:rsidRPr="0093104E">
        <w:rPr>
          <w:rFonts w:ascii="Times New Roman" w:hAnsi="Times New Roman"/>
          <w:sz w:val="24"/>
          <w:szCs w:val="24"/>
        </w:rPr>
        <w:t>Зона ограничений передающего радиотехнического объекта на территории Охотского муниципального округа, сведения о которых внесены в Единый государственный реестр недвижимости</w:t>
      </w:r>
    </w:p>
    <w:tbl>
      <w:tblPr>
        <w:tblStyle w:val="OTR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472"/>
        <w:gridCol w:w="7539"/>
      </w:tblGrid>
      <w:tr w:rsidR="00472FDF" w:rsidRPr="0093104E" w14:paraId="18655D15" w14:textId="77777777" w:rsidTr="002F5179">
        <w:trPr>
          <w:trHeight w:val="20"/>
          <w:tblHeader/>
          <w:jc w:val="center"/>
        </w:trPr>
        <w:tc>
          <w:tcPr>
            <w:tcW w:w="292" w:type="pct"/>
            <w:vAlign w:val="center"/>
          </w:tcPr>
          <w:p w14:paraId="1FF8C965" w14:textId="77777777" w:rsidR="00472FDF" w:rsidRPr="0093104E" w:rsidRDefault="00472FDF" w:rsidP="002F5179">
            <w:pPr>
              <w:spacing w:line="240" w:lineRule="auto"/>
              <w:ind w:firstLine="0"/>
              <w:jc w:val="center"/>
              <w:rPr>
                <w:b/>
                <w:bCs/>
                <w:sz w:val="20"/>
                <w:szCs w:val="20"/>
              </w:rPr>
            </w:pPr>
            <w:r w:rsidRPr="0093104E">
              <w:rPr>
                <w:b/>
                <w:bCs/>
                <w:sz w:val="20"/>
                <w:szCs w:val="20"/>
                <w:lang w:eastAsia="ru-RU"/>
              </w:rPr>
              <w:t>№ п/п</w:t>
            </w:r>
          </w:p>
        </w:tc>
        <w:tc>
          <w:tcPr>
            <w:tcW w:w="769" w:type="pct"/>
            <w:vAlign w:val="center"/>
          </w:tcPr>
          <w:p w14:paraId="2652E1B0" w14:textId="77777777" w:rsidR="00472FDF" w:rsidRPr="0093104E" w:rsidRDefault="00472FDF" w:rsidP="002F5179">
            <w:pPr>
              <w:spacing w:line="240" w:lineRule="auto"/>
              <w:ind w:firstLine="0"/>
              <w:jc w:val="center"/>
              <w:rPr>
                <w:b/>
                <w:bCs/>
                <w:sz w:val="20"/>
                <w:szCs w:val="20"/>
                <w:lang w:eastAsia="ru-RU"/>
              </w:rPr>
            </w:pPr>
            <w:r w:rsidRPr="0093104E">
              <w:rPr>
                <w:b/>
                <w:bCs/>
                <w:sz w:val="20"/>
                <w:szCs w:val="20"/>
                <w:lang w:eastAsia="ru-RU"/>
              </w:rPr>
              <w:t xml:space="preserve">Номер зоны </w:t>
            </w:r>
          </w:p>
          <w:p w14:paraId="54A8E70A" w14:textId="77777777" w:rsidR="00472FDF" w:rsidRPr="0093104E" w:rsidRDefault="00472FDF" w:rsidP="002F5179">
            <w:pPr>
              <w:spacing w:line="240" w:lineRule="auto"/>
              <w:ind w:firstLine="0"/>
              <w:jc w:val="center"/>
              <w:rPr>
                <w:b/>
                <w:bCs/>
                <w:sz w:val="20"/>
                <w:szCs w:val="20"/>
              </w:rPr>
            </w:pPr>
            <w:r w:rsidRPr="0093104E">
              <w:rPr>
                <w:b/>
                <w:bCs/>
                <w:sz w:val="20"/>
                <w:szCs w:val="20"/>
                <w:lang w:eastAsia="ru-RU"/>
              </w:rPr>
              <w:t xml:space="preserve"> в ЕГРН</w:t>
            </w:r>
          </w:p>
        </w:tc>
        <w:tc>
          <w:tcPr>
            <w:tcW w:w="3939" w:type="pct"/>
            <w:vAlign w:val="center"/>
          </w:tcPr>
          <w:p w14:paraId="6EB45D1F" w14:textId="77777777" w:rsidR="00472FDF" w:rsidRPr="0093104E" w:rsidRDefault="00472FDF" w:rsidP="002F5179">
            <w:pPr>
              <w:spacing w:line="240" w:lineRule="auto"/>
              <w:ind w:firstLine="0"/>
              <w:jc w:val="center"/>
              <w:rPr>
                <w:b/>
                <w:bCs/>
                <w:sz w:val="20"/>
                <w:szCs w:val="20"/>
              </w:rPr>
            </w:pPr>
            <w:r w:rsidRPr="0093104E">
              <w:rPr>
                <w:b/>
                <w:bCs/>
                <w:sz w:val="20"/>
                <w:szCs w:val="20"/>
                <w:lang w:eastAsia="ru-RU"/>
              </w:rPr>
              <w:t>Наименование</w:t>
            </w:r>
          </w:p>
        </w:tc>
      </w:tr>
      <w:tr w:rsidR="00472FDF" w:rsidRPr="0093104E" w14:paraId="2E020C8C" w14:textId="77777777" w:rsidTr="002F5179">
        <w:trPr>
          <w:trHeight w:val="20"/>
          <w:jc w:val="center"/>
        </w:trPr>
        <w:tc>
          <w:tcPr>
            <w:tcW w:w="5000" w:type="pct"/>
            <w:gridSpan w:val="3"/>
          </w:tcPr>
          <w:p w14:paraId="03B0BAFC" w14:textId="2F3495C1" w:rsidR="00472FDF" w:rsidRPr="0093104E" w:rsidRDefault="00472FDF" w:rsidP="002F5179">
            <w:pPr>
              <w:tabs>
                <w:tab w:val="left" w:pos="993"/>
                <w:tab w:val="left" w:pos="1134"/>
              </w:tabs>
              <w:spacing w:line="240" w:lineRule="auto"/>
              <w:ind w:firstLine="0"/>
              <w:jc w:val="center"/>
              <w:rPr>
                <w:b/>
                <w:bCs/>
                <w:sz w:val="20"/>
                <w:szCs w:val="20"/>
                <w:lang w:val="ru-RU" w:eastAsia="ru-RU"/>
              </w:rPr>
            </w:pPr>
            <w:r w:rsidRPr="0093104E">
              <w:rPr>
                <w:b/>
                <w:bCs/>
                <w:sz w:val="20"/>
                <w:szCs w:val="20"/>
                <w:lang w:val="ru-RU" w:eastAsia="ru-RU"/>
              </w:rPr>
              <w:t>Зона ограничения от передающего радиотехнического объекта</w:t>
            </w:r>
          </w:p>
        </w:tc>
      </w:tr>
      <w:tr w:rsidR="00472FDF" w:rsidRPr="0093104E" w14:paraId="6CE6A0F0" w14:textId="77777777" w:rsidTr="002F5179">
        <w:trPr>
          <w:trHeight w:val="20"/>
          <w:jc w:val="center"/>
        </w:trPr>
        <w:tc>
          <w:tcPr>
            <w:tcW w:w="292" w:type="pct"/>
          </w:tcPr>
          <w:p w14:paraId="1FA816C7" w14:textId="77777777" w:rsidR="00472FDF" w:rsidRPr="0093104E" w:rsidRDefault="00472FDF">
            <w:pPr>
              <w:numPr>
                <w:ilvl w:val="0"/>
                <w:numId w:val="25"/>
              </w:numPr>
              <w:tabs>
                <w:tab w:val="left" w:pos="993"/>
                <w:tab w:val="left" w:pos="1134"/>
              </w:tabs>
              <w:spacing w:line="240" w:lineRule="auto"/>
              <w:contextualSpacing/>
              <w:jc w:val="center"/>
              <w:rPr>
                <w:sz w:val="20"/>
                <w:szCs w:val="20"/>
                <w:lang w:val="ru-RU" w:eastAsia="ru-RU"/>
              </w:rPr>
            </w:pPr>
          </w:p>
        </w:tc>
        <w:tc>
          <w:tcPr>
            <w:tcW w:w="769" w:type="pct"/>
          </w:tcPr>
          <w:p w14:paraId="0E7E8173" w14:textId="047E73EF" w:rsidR="00472FDF" w:rsidRPr="0093104E" w:rsidRDefault="00472FDF" w:rsidP="002F5179">
            <w:pPr>
              <w:spacing w:line="240" w:lineRule="auto"/>
              <w:ind w:firstLine="0"/>
              <w:rPr>
                <w:rFonts w:eastAsia="DejaVu Sans"/>
                <w:sz w:val="20"/>
                <w:szCs w:val="20"/>
              </w:rPr>
            </w:pPr>
            <w:r w:rsidRPr="0093104E">
              <w:rPr>
                <w:rFonts w:eastAsia="DejaVu Sans"/>
                <w:sz w:val="20"/>
                <w:szCs w:val="20"/>
              </w:rPr>
              <w:t>27:1 1-6.582</w:t>
            </w:r>
          </w:p>
        </w:tc>
        <w:tc>
          <w:tcPr>
            <w:tcW w:w="3939" w:type="pct"/>
          </w:tcPr>
          <w:p w14:paraId="2638D240" w14:textId="5ACE9D24" w:rsidR="00472FDF" w:rsidRPr="0093104E" w:rsidRDefault="00472FDF" w:rsidP="00472FDF">
            <w:pPr>
              <w:tabs>
                <w:tab w:val="left" w:pos="993"/>
                <w:tab w:val="left" w:pos="1134"/>
              </w:tabs>
              <w:spacing w:line="240" w:lineRule="auto"/>
              <w:ind w:firstLine="0"/>
              <w:jc w:val="both"/>
              <w:rPr>
                <w:sz w:val="20"/>
                <w:szCs w:val="20"/>
                <w:lang w:val="ru-RU" w:eastAsia="ru-RU"/>
              </w:rPr>
            </w:pPr>
            <w:bookmarkStart w:id="55" w:name="_Hlk190773808"/>
            <w:r w:rsidRPr="0093104E">
              <w:rPr>
                <w:sz w:val="20"/>
                <w:szCs w:val="20"/>
                <w:lang w:val="ru-RU" w:eastAsia="ru-RU"/>
              </w:rPr>
              <w:t xml:space="preserve">Зона ограничений передающего радиотехнического объекта </w:t>
            </w:r>
            <w:bookmarkEnd w:id="55"/>
            <w:r w:rsidRPr="0093104E">
              <w:rPr>
                <w:sz w:val="20"/>
                <w:szCs w:val="20"/>
                <w:lang w:val="ru-RU" w:eastAsia="ru-RU"/>
              </w:rPr>
              <w:t xml:space="preserve">на высоте 14 м, являющегося объектом капитального строительства «Башня Н=35 м РТС в р.п. Охотск (Сеть цифрового наземного вещания на территории Хабаровского края)», по адресу: Хабаровский край, </w:t>
            </w:r>
            <w:r w:rsidR="00560F03" w:rsidRPr="0093104E">
              <w:rPr>
                <w:sz w:val="20"/>
                <w:szCs w:val="20"/>
                <w:lang w:val="ru-RU" w:eastAsia="ru-RU"/>
              </w:rPr>
              <w:t>округ</w:t>
            </w:r>
            <w:r w:rsidRPr="0093104E">
              <w:rPr>
                <w:sz w:val="20"/>
                <w:szCs w:val="20"/>
                <w:lang w:val="ru-RU" w:eastAsia="ru-RU"/>
              </w:rPr>
              <w:t xml:space="preserve"> Охотский, рп. Охотск, ул. 40 лет Победы, д. 34</w:t>
            </w:r>
          </w:p>
        </w:tc>
      </w:tr>
      <w:tr w:rsidR="00472FDF" w:rsidRPr="0093104E" w14:paraId="7D8BD94C" w14:textId="77777777" w:rsidTr="002F5179">
        <w:trPr>
          <w:trHeight w:val="20"/>
          <w:jc w:val="center"/>
        </w:trPr>
        <w:tc>
          <w:tcPr>
            <w:tcW w:w="292" w:type="pct"/>
          </w:tcPr>
          <w:p w14:paraId="488CFE24" w14:textId="77777777" w:rsidR="00472FDF" w:rsidRPr="0093104E" w:rsidRDefault="00472FDF">
            <w:pPr>
              <w:numPr>
                <w:ilvl w:val="0"/>
                <w:numId w:val="25"/>
              </w:numPr>
              <w:tabs>
                <w:tab w:val="left" w:pos="993"/>
                <w:tab w:val="left" w:pos="1134"/>
              </w:tabs>
              <w:spacing w:line="240" w:lineRule="auto"/>
              <w:contextualSpacing/>
              <w:jc w:val="center"/>
              <w:rPr>
                <w:sz w:val="20"/>
                <w:szCs w:val="20"/>
                <w:lang w:val="ru-RU" w:eastAsia="ru-RU"/>
              </w:rPr>
            </w:pPr>
          </w:p>
        </w:tc>
        <w:tc>
          <w:tcPr>
            <w:tcW w:w="769" w:type="pct"/>
          </w:tcPr>
          <w:p w14:paraId="63FE77F4" w14:textId="36B331D7" w:rsidR="00472FDF" w:rsidRPr="0093104E" w:rsidRDefault="00472FDF" w:rsidP="002F5179">
            <w:pPr>
              <w:spacing w:line="240" w:lineRule="auto"/>
              <w:ind w:firstLine="0"/>
              <w:rPr>
                <w:rFonts w:eastAsia="DejaVu Sans"/>
                <w:sz w:val="20"/>
                <w:szCs w:val="20"/>
              </w:rPr>
            </w:pPr>
            <w:r w:rsidRPr="0093104E">
              <w:rPr>
                <w:rFonts w:eastAsia="DejaVu Sans"/>
                <w:sz w:val="20"/>
                <w:szCs w:val="20"/>
              </w:rPr>
              <w:t>27:1 1-6.583</w:t>
            </w:r>
          </w:p>
        </w:tc>
        <w:tc>
          <w:tcPr>
            <w:tcW w:w="3939" w:type="pct"/>
          </w:tcPr>
          <w:p w14:paraId="344CB36B" w14:textId="1EAD15FF" w:rsidR="00472FDF" w:rsidRPr="0093104E" w:rsidRDefault="00472FDF" w:rsidP="00472FDF">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ограничений передающего радиотехнического объекта на высоте 20 м, являющегося объектом капитального строительства «Башня Н=35 м РТС в р.п. Охотск (Сеть цифрового наземного вещания на территории Хабаровского края)», по адресу: Хабаровский край, </w:t>
            </w:r>
            <w:r w:rsidR="00560F03" w:rsidRPr="0093104E">
              <w:rPr>
                <w:sz w:val="20"/>
                <w:szCs w:val="20"/>
                <w:lang w:val="ru-RU" w:eastAsia="ru-RU"/>
              </w:rPr>
              <w:t>округ</w:t>
            </w:r>
            <w:r w:rsidRPr="0093104E">
              <w:rPr>
                <w:sz w:val="20"/>
                <w:szCs w:val="20"/>
                <w:lang w:val="ru-RU" w:eastAsia="ru-RU"/>
              </w:rPr>
              <w:t xml:space="preserve"> Охотский, рп. Охотск, ул. 40 лет Победы, д. 34</w:t>
            </w:r>
          </w:p>
        </w:tc>
      </w:tr>
      <w:tr w:rsidR="00472FDF" w:rsidRPr="0093104E" w14:paraId="1BA71009" w14:textId="77777777" w:rsidTr="002F5179">
        <w:trPr>
          <w:trHeight w:val="20"/>
          <w:jc w:val="center"/>
        </w:trPr>
        <w:tc>
          <w:tcPr>
            <w:tcW w:w="292" w:type="pct"/>
          </w:tcPr>
          <w:p w14:paraId="29587412" w14:textId="77777777" w:rsidR="00472FDF" w:rsidRPr="0093104E" w:rsidRDefault="00472FDF">
            <w:pPr>
              <w:numPr>
                <w:ilvl w:val="0"/>
                <w:numId w:val="25"/>
              </w:numPr>
              <w:tabs>
                <w:tab w:val="left" w:pos="993"/>
                <w:tab w:val="left" w:pos="1134"/>
              </w:tabs>
              <w:spacing w:line="240" w:lineRule="auto"/>
              <w:contextualSpacing/>
              <w:jc w:val="center"/>
              <w:rPr>
                <w:sz w:val="20"/>
                <w:szCs w:val="20"/>
                <w:lang w:val="ru-RU" w:eastAsia="ru-RU"/>
              </w:rPr>
            </w:pPr>
          </w:p>
        </w:tc>
        <w:tc>
          <w:tcPr>
            <w:tcW w:w="769" w:type="pct"/>
          </w:tcPr>
          <w:p w14:paraId="41698F7C" w14:textId="3D3705E1" w:rsidR="00472FDF" w:rsidRPr="0093104E" w:rsidRDefault="00472FDF" w:rsidP="002F5179">
            <w:pPr>
              <w:spacing w:line="240" w:lineRule="auto"/>
              <w:ind w:firstLine="0"/>
              <w:rPr>
                <w:rFonts w:eastAsia="DejaVu Sans"/>
                <w:sz w:val="20"/>
                <w:szCs w:val="20"/>
              </w:rPr>
            </w:pPr>
            <w:r w:rsidRPr="0093104E">
              <w:rPr>
                <w:rFonts w:eastAsia="DejaVu Sans"/>
                <w:sz w:val="20"/>
                <w:szCs w:val="20"/>
              </w:rPr>
              <w:t>27:1 1-6.584</w:t>
            </w:r>
          </w:p>
        </w:tc>
        <w:tc>
          <w:tcPr>
            <w:tcW w:w="3939" w:type="pct"/>
          </w:tcPr>
          <w:p w14:paraId="09B263B0" w14:textId="14C3E86F" w:rsidR="00472FDF" w:rsidRPr="0093104E" w:rsidRDefault="00472FDF" w:rsidP="00472FDF">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ограничений передающего радиотехнического объекта на высоте 35 м, являющегося объектом капитального строительства «Башня Н=35 м РТС в р.п. Охотск (Сеть цифрового наземного вещания на территории Хабаровского края)», по адресу: Хабаровский край, </w:t>
            </w:r>
            <w:r w:rsidR="00560F03" w:rsidRPr="0093104E">
              <w:rPr>
                <w:sz w:val="20"/>
                <w:szCs w:val="20"/>
                <w:lang w:val="ru-RU" w:eastAsia="ru-RU"/>
              </w:rPr>
              <w:t>округ</w:t>
            </w:r>
            <w:r w:rsidRPr="0093104E">
              <w:rPr>
                <w:sz w:val="20"/>
                <w:szCs w:val="20"/>
                <w:lang w:val="ru-RU" w:eastAsia="ru-RU"/>
              </w:rPr>
              <w:t xml:space="preserve"> Охотский, рп. Охотск, ул. 40 лет Победы, д. 34</w:t>
            </w:r>
          </w:p>
        </w:tc>
      </w:tr>
      <w:tr w:rsidR="00472FDF" w:rsidRPr="0093104E" w14:paraId="4C438DE9" w14:textId="77777777" w:rsidTr="002F5179">
        <w:trPr>
          <w:trHeight w:val="20"/>
          <w:jc w:val="center"/>
        </w:trPr>
        <w:tc>
          <w:tcPr>
            <w:tcW w:w="292" w:type="pct"/>
          </w:tcPr>
          <w:p w14:paraId="731EEC7A" w14:textId="77777777" w:rsidR="00472FDF" w:rsidRPr="0093104E" w:rsidRDefault="00472FDF">
            <w:pPr>
              <w:numPr>
                <w:ilvl w:val="0"/>
                <w:numId w:val="25"/>
              </w:numPr>
              <w:tabs>
                <w:tab w:val="left" w:pos="993"/>
                <w:tab w:val="left" w:pos="1134"/>
              </w:tabs>
              <w:spacing w:line="240" w:lineRule="auto"/>
              <w:contextualSpacing/>
              <w:jc w:val="center"/>
              <w:rPr>
                <w:sz w:val="20"/>
                <w:szCs w:val="20"/>
                <w:lang w:val="ru-RU" w:eastAsia="ru-RU"/>
              </w:rPr>
            </w:pPr>
          </w:p>
        </w:tc>
        <w:tc>
          <w:tcPr>
            <w:tcW w:w="769" w:type="pct"/>
          </w:tcPr>
          <w:p w14:paraId="046301E7" w14:textId="70FAD99A" w:rsidR="00472FDF" w:rsidRPr="0093104E" w:rsidRDefault="00472FDF" w:rsidP="002F5179">
            <w:pPr>
              <w:spacing w:line="240" w:lineRule="auto"/>
              <w:ind w:firstLine="0"/>
              <w:rPr>
                <w:rFonts w:eastAsia="DejaVu Sans"/>
                <w:sz w:val="20"/>
                <w:szCs w:val="20"/>
                <w:lang w:val="ru-RU"/>
              </w:rPr>
            </w:pPr>
            <w:r w:rsidRPr="0093104E">
              <w:rPr>
                <w:rFonts w:eastAsia="DejaVu Sans"/>
                <w:sz w:val="20"/>
                <w:szCs w:val="20"/>
                <w:lang w:val="ru-RU"/>
              </w:rPr>
              <w:t>27:11-6.578</w:t>
            </w:r>
          </w:p>
        </w:tc>
        <w:tc>
          <w:tcPr>
            <w:tcW w:w="3939" w:type="pct"/>
          </w:tcPr>
          <w:p w14:paraId="654CBEE0" w14:textId="38A20739" w:rsidR="00472FDF" w:rsidRPr="0093104E" w:rsidRDefault="00472FDF" w:rsidP="00472FDF">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ограничений передающего радиотехнического объекта на высоте 8 м, являющегося объектом капитального строительства "Мачта Н=10м РТС в с. Арка Охотского </w:t>
            </w:r>
            <w:r w:rsidR="00C07537" w:rsidRPr="0093104E">
              <w:rPr>
                <w:sz w:val="20"/>
                <w:szCs w:val="20"/>
                <w:lang w:val="ru-RU" w:eastAsia="ru-RU"/>
              </w:rPr>
              <w:t>округа</w:t>
            </w:r>
            <w:r w:rsidRPr="0093104E">
              <w:rPr>
                <w:sz w:val="20"/>
                <w:szCs w:val="20"/>
                <w:lang w:val="ru-RU" w:eastAsia="ru-RU"/>
              </w:rPr>
              <w:t xml:space="preserve"> (Сеть цифрового наземного вещания на территории Хабаровского края)", по адресу: Хабаровский край, р-н Охотский, с. Арка, установлено примерно в Зм по направлению на юг от ориентира здание почты, расположенного за пределами участка, адрес ориентира: Хабаровский край, Охотский </w:t>
            </w:r>
            <w:r w:rsidR="00560F03" w:rsidRPr="0093104E">
              <w:rPr>
                <w:sz w:val="20"/>
                <w:szCs w:val="20"/>
                <w:lang w:val="ru-RU" w:eastAsia="ru-RU"/>
              </w:rPr>
              <w:t>округ</w:t>
            </w:r>
            <w:r w:rsidRPr="0093104E">
              <w:rPr>
                <w:sz w:val="20"/>
                <w:szCs w:val="20"/>
                <w:lang w:val="ru-RU" w:eastAsia="ru-RU"/>
              </w:rPr>
              <w:t>, с. Арка, ул. 30 лет Победы, 4</w:t>
            </w:r>
          </w:p>
        </w:tc>
      </w:tr>
      <w:tr w:rsidR="00472FDF" w:rsidRPr="0093104E" w14:paraId="1C210B87" w14:textId="77777777" w:rsidTr="002F5179">
        <w:trPr>
          <w:trHeight w:val="20"/>
          <w:jc w:val="center"/>
        </w:trPr>
        <w:tc>
          <w:tcPr>
            <w:tcW w:w="292" w:type="pct"/>
          </w:tcPr>
          <w:p w14:paraId="62F6444E" w14:textId="77777777" w:rsidR="00472FDF" w:rsidRPr="0093104E" w:rsidRDefault="00472FDF">
            <w:pPr>
              <w:numPr>
                <w:ilvl w:val="0"/>
                <w:numId w:val="25"/>
              </w:numPr>
              <w:tabs>
                <w:tab w:val="left" w:pos="993"/>
                <w:tab w:val="left" w:pos="1134"/>
              </w:tabs>
              <w:spacing w:line="240" w:lineRule="auto"/>
              <w:contextualSpacing/>
              <w:jc w:val="center"/>
              <w:rPr>
                <w:sz w:val="20"/>
                <w:szCs w:val="20"/>
                <w:lang w:val="ru-RU" w:eastAsia="ru-RU"/>
              </w:rPr>
            </w:pPr>
          </w:p>
        </w:tc>
        <w:tc>
          <w:tcPr>
            <w:tcW w:w="769" w:type="pct"/>
          </w:tcPr>
          <w:p w14:paraId="1CA74BAA" w14:textId="07B88239" w:rsidR="00472FDF" w:rsidRPr="0093104E" w:rsidRDefault="00472FDF" w:rsidP="002F5179">
            <w:pPr>
              <w:spacing w:line="240" w:lineRule="auto"/>
              <w:ind w:firstLine="0"/>
              <w:rPr>
                <w:rFonts w:eastAsia="DejaVu Sans"/>
                <w:sz w:val="20"/>
                <w:szCs w:val="20"/>
              </w:rPr>
            </w:pPr>
            <w:r w:rsidRPr="0093104E">
              <w:rPr>
                <w:rFonts w:eastAsia="DejaVu Sans"/>
                <w:sz w:val="20"/>
                <w:szCs w:val="20"/>
              </w:rPr>
              <w:t>27:11-6.579</w:t>
            </w:r>
          </w:p>
        </w:tc>
        <w:tc>
          <w:tcPr>
            <w:tcW w:w="3939" w:type="pct"/>
          </w:tcPr>
          <w:p w14:paraId="590E7EBD" w14:textId="1FCA28CD" w:rsidR="00472FDF" w:rsidRPr="0093104E" w:rsidRDefault="00472FDF" w:rsidP="00472FDF">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ограничений передающего радиотехнического объекта на высоте 10 м, являющегося объектом капитального строительства "Мачта Н=10м РТС в с. Арка Охотского </w:t>
            </w:r>
            <w:r w:rsidR="00C07537" w:rsidRPr="0093104E">
              <w:rPr>
                <w:sz w:val="20"/>
                <w:szCs w:val="20"/>
                <w:lang w:val="ru-RU" w:eastAsia="ru-RU"/>
              </w:rPr>
              <w:t>округа</w:t>
            </w:r>
            <w:r w:rsidRPr="0093104E">
              <w:rPr>
                <w:sz w:val="20"/>
                <w:szCs w:val="20"/>
                <w:lang w:val="ru-RU" w:eastAsia="ru-RU"/>
              </w:rPr>
              <w:t xml:space="preserve"> (Сеть цифрового наземного вещания на территории Хабаровского края)", по адресу: Хабаровский край, р-н Охотский, с. Арка, установлено примерно в Зм по направлению на юг от ориентира здание почты, расположенного за пределами участка, адрес ориентира: Хабаровский край, Охотский </w:t>
            </w:r>
            <w:r w:rsidR="00560F03" w:rsidRPr="0093104E">
              <w:rPr>
                <w:sz w:val="20"/>
                <w:szCs w:val="20"/>
                <w:lang w:val="ru-RU" w:eastAsia="ru-RU"/>
              </w:rPr>
              <w:t>округ</w:t>
            </w:r>
            <w:r w:rsidRPr="0093104E">
              <w:rPr>
                <w:sz w:val="20"/>
                <w:szCs w:val="20"/>
                <w:lang w:val="ru-RU" w:eastAsia="ru-RU"/>
              </w:rPr>
              <w:t>, с. Арка, ул. 30 лет Победы, 4</w:t>
            </w:r>
          </w:p>
        </w:tc>
      </w:tr>
      <w:tr w:rsidR="00472FDF" w:rsidRPr="0093104E" w14:paraId="337D4006" w14:textId="77777777" w:rsidTr="002F5179">
        <w:trPr>
          <w:trHeight w:val="20"/>
          <w:jc w:val="center"/>
        </w:trPr>
        <w:tc>
          <w:tcPr>
            <w:tcW w:w="292" w:type="pct"/>
          </w:tcPr>
          <w:p w14:paraId="54E879CD" w14:textId="77777777" w:rsidR="00472FDF" w:rsidRPr="0093104E" w:rsidRDefault="00472FDF">
            <w:pPr>
              <w:numPr>
                <w:ilvl w:val="0"/>
                <w:numId w:val="25"/>
              </w:numPr>
              <w:tabs>
                <w:tab w:val="left" w:pos="993"/>
                <w:tab w:val="left" w:pos="1134"/>
              </w:tabs>
              <w:spacing w:line="240" w:lineRule="auto"/>
              <w:contextualSpacing/>
              <w:jc w:val="center"/>
              <w:rPr>
                <w:sz w:val="20"/>
                <w:szCs w:val="20"/>
                <w:lang w:val="ru-RU" w:eastAsia="ru-RU"/>
              </w:rPr>
            </w:pPr>
          </w:p>
        </w:tc>
        <w:tc>
          <w:tcPr>
            <w:tcW w:w="769" w:type="pct"/>
          </w:tcPr>
          <w:p w14:paraId="75957F97" w14:textId="0101D39C" w:rsidR="00472FDF" w:rsidRPr="0093104E" w:rsidRDefault="002E68C4" w:rsidP="002F5179">
            <w:pPr>
              <w:spacing w:line="240" w:lineRule="auto"/>
              <w:ind w:firstLine="0"/>
              <w:rPr>
                <w:rFonts w:eastAsia="DejaVu Sans"/>
                <w:sz w:val="20"/>
                <w:szCs w:val="20"/>
              </w:rPr>
            </w:pPr>
            <w:r w:rsidRPr="0093104E">
              <w:rPr>
                <w:rFonts w:eastAsia="DejaVu Sans"/>
                <w:sz w:val="20"/>
                <w:szCs w:val="20"/>
              </w:rPr>
              <w:t>27:11-6.580</w:t>
            </w:r>
          </w:p>
        </w:tc>
        <w:tc>
          <w:tcPr>
            <w:tcW w:w="3939" w:type="pct"/>
          </w:tcPr>
          <w:p w14:paraId="034CC70F" w14:textId="263DFEF5" w:rsidR="00472FDF" w:rsidRPr="0093104E" w:rsidRDefault="002E68C4" w:rsidP="002E68C4">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ограничений передающего радиотехнического объекта на высоте 9 м, являющегося объектом капитального строительства "Мачта Н=10 ЦРТС в с. Иня Охотского </w:t>
            </w:r>
            <w:r w:rsidR="00C07537" w:rsidRPr="0093104E">
              <w:rPr>
                <w:sz w:val="20"/>
                <w:szCs w:val="20"/>
                <w:lang w:val="ru-RU" w:eastAsia="ru-RU"/>
              </w:rPr>
              <w:t>округа</w:t>
            </w:r>
            <w:r w:rsidRPr="0093104E">
              <w:rPr>
                <w:sz w:val="20"/>
                <w:szCs w:val="20"/>
                <w:lang w:val="ru-RU" w:eastAsia="ru-RU"/>
              </w:rPr>
              <w:t xml:space="preserve"> (Сеть цифрового наземного телевизионного вещания Хабаровского края)", по адресу: Хабаровский край, </w:t>
            </w:r>
            <w:r w:rsidR="00560F03" w:rsidRPr="0093104E">
              <w:rPr>
                <w:sz w:val="20"/>
                <w:szCs w:val="20"/>
                <w:lang w:val="ru-RU" w:eastAsia="ru-RU"/>
              </w:rPr>
              <w:t xml:space="preserve">округ </w:t>
            </w:r>
            <w:r w:rsidRPr="0093104E">
              <w:rPr>
                <w:sz w:val="20"/>
                <w:szCs w:val="20"/>
                <w:lang w:val="ru-RU" w:eastAsia="ru-RU"/>
              </w:rPr>
              <w:t>Охотский, , с. Иня, ориентир - в 3 метрах по направлению на юго-запад от здания АТС, ул. Заречная, 4</w:t>
            </w:r>
          </w:p>
        </w:tc>
      </w:tr>
      <w:tr w:rsidR="002E68C4" w:rsidRPr="0093104E" w14:paraId="7301476E" w14:textId="77777777" w:rsidTr="002F5179">
        <w:trPr>
          <w:trHeight w:val="20"/>
          <w:jc w:val="center"/>
        </w:trPr>
        <w:tc>
          <w:tcPr>
            <w:tcW w:w="292" w:type="pct"/>
          </w:tcPr>
          <w:p w14:paraId="2FB05775" w14:textId="77777777" w:rsidR="002E68C4" w:rsidRPr="0093104E" w:rsidRDefault="002E68C4">
            <w:pPr>
              <w:numPr>
                <w:ilvl w:val="0"/>
                <w:numId w:val="25"/>
              </w:numPr>
              <w:tabs>
                <w:tab w:val="left" w:pos="993"/>
                <w:tab w:val="left" w:pos="1134"/>
              </w:tabs>
              <w:spacing w:line="240" w:lineRule="auto"/>
              <w:contextualSpacing/>
              <w:jc w:val="center"/>
              <w:rPr>
                <w:sz w:val="20"/>
                <w:szCs w:val="20"/>
                <w:lang w:val="ru-RU" w:eastAsia="ru-RU"/>
              </w:rPr>
            </w:pPr>
          </w:p>
        </w:tc>
        <w:tc>
          <w:tcPr>
            <w:tcW w:w="769" w:type="pct"/>
          </w:tcPr>
          <w:p w14:paraId="1B17F4CE" w14:textId="5E602099" w:rsidR="002E68C4" w:rsidRPr="0093104E" w:rsidRDefault="002E68C4" w:rsidP="002F5179">
            <w:pPr>
              <w:spacing w:line="240" w:lineRule="auto"/>
              <w:ind w:firstLine="0"/>
              <w:rPr>
                <w:rFonts w:eastAsia="DejaVu Sans"/>
                <w:sz w:val="20"/>
                <w:szCs w:val="20"/>
              </w:rPr>
            </w:pPr>
            <w:r w:rsidRPr="0093104E">
              <w:rPr>
                <w:rFonts w:eastAsia="DejaVu Sans"/>
                <w:sz w:val="20"/>
                <w:szCs w:val="20"/>
              </w:rPr>
              <w:t>27:1 1-6.581</w:t>
            </w:r>
          </w:p>
        </w:tc>
        <w:tc>
          <w:tcPr>
            <w:tcW w:w="3939" w:type="pct"/>
          </w:tcPr>
          <w:p w14:paraId="01173963" w14:textId="20B3D643" w:rsidR="002E68C4" w:rsidRPr="0093104E" w:rsidRDefault="002E68C4" w:rsidP="002E68C4">
            <w:pPr>
              <w:tabs>
                <w:tab w:val="left" w:pos="993"/>
                <w:tab w:val="left" w:pos="1134"/>
              </w:tabs>
              <w:spacing w:line="240" w:lineRule="auto"/>
              <w:ind w:firstLine="0"/>
              <w:jc w:val="both"/>
              <w:rPr>
                <w:sz w:val="20"/>
                <w:szCs w:val="20"/>
                <w:lang w:val="ru-RU" w:eastAsia="ru-RU"/>
              </w:rPr>
            </w:pPr>
            <w:r w:rsidRPr="0093104E">
              <w:rPr>
                <w:sz w:val="20"/>
                <w:szCs w:val="20"/>
                <w:lang w:val="ru-RU" w:eastAsia="ru-RU"/>
              </w:rPr>
              <w:t xml:space="preserve">Зона ограничений передающего радиотехнического объекта на высоте 12 м, являющегося объектом капитального строительства "Мачта Н=10 ЦРТС в с. Иня Охотского </w:t>
            </w:r>
            <w:r w:rsidR="00C07537" w:rsidRPr="0093104E">
              <w:rPr>
                <w:sz w:val="20"/>
                <w:szCs w:val="20"/>
                <w:lang w:val="ru-RU" w:eastAsia="ru-RU"/>
              </w:rPr>
              <w:t>округа</w:t>
            </w:r>
            <w:r w:rsidRPr="0093104E">
              <w:rPr>
                <w:sz w:val="20"/>
                <w:szCs w:val="20"/>
                <w:lang w:val="ru-RU" w:eastAsia="ru-RU"/>
              </w:rPr>
              <w:t xml:space="preserve"> (Сеть цифрового наземного телевизионного вещания Хабаровского края)", по адресу: Хабаровский край, </w:t>
            </w:r>
            <w:r w:rsidR="00560F03" w:rsidRPr="0093104E">
              <w:rPr>
                <w:sz w:val="20"/>
                <w:szCs w:val="20"/>
                <w:lang w:val="ru-RU" w:eastAsia="ru-RU"/>
              </w:rPr>
              <w:t xml:space="preserve">округ </w:t>
            </w:r>
            <w:r w:rsidRPr="0093104E">
              <w:rPr>
                <w:sz w:val="20"/>
                <w:szCs w:val="20"/>
                <w:lang w:val="ru-RU" w:eastAsia="ru-RU"/>
              </w:rPr>
              <w:t>Охотский,</w:t>
            </w:r>
            <w:r w:rsidR="00330E03" w:rsidRPr="0093104E">
              <w:rPr>
                <w:sz w:val="20"/>
                <w:szCs w:val="20"/>
                <w:lang w:val="ru-RU" w:eastAsia="ru-RU"/>
              </w:rPr>
              <w:t xml:space="preserve"> с</w:t>
            </w:r>
            <w:r w:rsidRPr="0093104E">
              <w:rPr>
                <w:sz w:val="20"/>
                <w:szCs w:val="20"/>
                <w:lang w:val="ru-RU" w:eastAsia="ru-RU"/>
              </w:rPr>
              <w:t>. Иня, ориентир - в 3 метрах по направлению на юго-запад от здания АТС, ул. Заречная, 4</w:t>
            </w:r>
          </w:p>
        </w:tc>
      </w:tr>
    </w:tbl>
    <w:p w14:paraId="08FE1BA5" w14:textId="77777777" w:rsidR="00157810" w:rsidRPr="0093104E" w:rsidRDefault="00157810" w:rsidP="004F074F">
      <w:pPr>
        <w:pStyle w:val="17"/>
      </w:pPr>
      <w:bookmarkStart w:id="56" w:name="_Toc143811899"/>
    </w:p>
    <w:p w14:paraId="48DE6A30" w14:textId="4F28D818" w:rsidR="004F074F" w:rsidRPr="0093104E" w:rsidRDefault="004F074F" w:rsidP="00035C8A">
      <w:pPr>
        <w:keepNext/>
        <w:keepLines/>
        <w:spacing w:before="240" w:after="240" w:line="276" w:lineRule="auto"/>
        <w:jc w:val="both"/>
        <w:outlineLvl w:val="1"/>
      </w:pPr>
      <w:r w:rsidRPr="0093104E">
        <w:rPr>
          <w:rFonts w:ascii="Times New Roman" w:eastAsiaTheme="majorEastAsia" w:hAnsi="Times New Roman"/>
          <w:b/>
          <w:bCs/>
          <w:iCs/>
          <w:sz w:val="26"/>
          <w:szCs w:val="26"/>
        </w:rPr>
        <w:t xml:space="preserve">1.9. </w:t>
      </w:r>
      <w:r w:rsidR="00035C8A" w:rsidRPr="0093104E">
        <w:rPr>
          <w:rFonts w:ascii="Times New Roman" w:eastAsiaTheme="majorEastAsia" w:hAnsi="Times New Roman"/>
          <w:b/>
          <w:bCs/>
          <w:iCs/>
          <w:sz w:val="26"/>
          <w:szCs w:val="26"/>
        </w:rPr>
        <w:t>Существующие границы муниципального округа и населенных пунктов и проектируемые (перспективные) границы муниципального округа и населенных пунктов, в том числе, перечень земельных участков, которые включаются в границы населенных пунктов, входящих в состав муниципального округа, или исключаются из их границ</w:t>
      </w:r>
    </w:p>
    <w:p w14:paraId="6C0FCC86" w14:textId="77777777" w:rsidR="004F074F" w:rsidRPr="0093104E" w:rsidRDefault="004F074F" w:rsidP="004F074F"/>
    <w:p w14:paraId="11992908" w14:textId="77777777" w:rsidR="004F074F" w:rsidRPr="0093104E" w:rsidRDefault="004F074F" w:rsidP="004F074F"/>
    <w:p w14:paraId="1EC4AC5F" w14:textId="77777777" w:rsidR="004F074F" w:rsidRPr="0093104E" w:rsidRDefault="004F074F" w:rsidP="004F074F">
      <w:pPr>
        <w:sectPr w:rsidR="004F074F" w:rsidRPr="0093104E" w:rsidSect="00B00DA9">
          <w:pgSz w:w="11906" w:h="16838" w:code="9"/>
          <w:pgMar w:top="1134" w:right="567" w:bottom="1134" w:left="1985" w:header="709" w:footer="709" w:gutter="0"/>
          <w:cols w:space="708"/>
          <w:docGrid w:linePitch="360"/>
        </w:sectPr>
      </w:pPr>
    </w:p>
    <w:p w14:paraId="1AA4CB5F" w14:textId="63C635B4" w:rsidR="001216EF" w:rsidRPr="0093104E" w:rsidRDefault="001216EF">
      <w:pPr>
        <w:pStyle w:val="1"/>
        <w:numPr>
          <w:ilvl w:val="0"/>
          <w:numId w:val="13"/>
        </w:numPr>
        <w:spacing w:before="120" w:after="120" w:line="276" w:lineRule="auto"/>
        <w:ind w:left="0" w:firstLine="709"/>
        <w:jc w:val="both"/>
        <w:rPr>
          <w:rFonts w:ascii="Times New Roman" w:hAnsi="Times New Roman"/>
          <w:b/>
          <w:bCs/>
          <w:color w:val="auto"/>
          <w:sz w:val="28"/>
          <w:szCs w:val="28"/>
        </w:rPr>
      </w:pPr>
      <w:bookmarkStart w:id="57" w:name="_Toc199941924"/>
      <w:r w:rsidRPr="0093104E">
        <w:rPr>
          <w:rFonts w:ascii="Times New Roman" w:hAnsi="Times New Roman"/>
          <w:b/>
          <w:bCs/>
          <w:color w:val="auto"/>
          <w:sz w:val="28"/>
          <w:szCs w:val="28"/>
        </w:rPr>
        <w:lastRenderedPageBreak/>
        <w:t>ОБОСНОВАНИЕ ВЫБРАННОГО ВАРИАНТА РАЗМЕЩЕНИЯ</w:t>
      </w:r>
      <w:r w:rsidR="009C4D23" w:rsidRPr="0093104E">
        <w:rPr>
          <w:rFonts w:ascii="Times New Roman" w:hAnsi="Times New Roman"/>
          <w:b/>
          <w:bCs/>
          <w:color w:val="auto"/>
          <w:sz w:val="28"/>
          <w:szCs w:val="28"/>
        </w:rPr>
        <w:t xml:space="preserve"> </w:t>
      </w:r>
      <w:r w:rsidRPr="0093104E">
        <w:rPr>
          <w:rFonts w:ascii="Times New Roman" w:hAnsi="Times New Roman"/>
          <w:b/>
          <w:bCs/>
          <w:color w:val="auto"/>
          <w:sz w:val="28"/>
          <w:szCs w:val="28"/>
        </w:rPr>
        <w:t>ОБЪЕКТОВ ФЕДЕРАЛЬНОГО, РЕГИОНАЛЬНОГО И МЕСТНОГО ЗНАЧЕНИЯ МУНИЦИПАЛЬНОГО ОКРУГА НА ОСНОВЕ АНАЛИЗА ИСПОЛЬЗОВАНИЯ ЭТИХ ТЕРРИТОРИЙ, ВОЗМОЖНЫХ НАПРАВЛЕНИЙ ИХ РАЗВИТИЯ И ПРОГНОЗИРУЕМЫХ ОГРАНИЧЕНИЙ ИХ ИСПОЛЬЗОВАНИЯ. ОЦЕНКА ВОЗМОЖНОГО ВЛИЯНИЯ ПЛАНИРУЕМЫХ ДЛЯ РАЗМЕЩЕНИЯ ОБЪЕКТОВ МЕСТНОГО ЗНАЧЕНИЯ МУНИЦИПАЛЬНОГО ОКРУГА НА КОМПЛЕКСНОЕ РАЗВИТИЕ</w:t>
      </w:r>
      <w:bookmarkEnd w:id="56"/>
      <w:bookmarkEnd w:id="57"/>
    </w:p>
    <w:p w14:paraId="3F1AAA7E" w14:textId="77777777" w:rsidR="001216EF" w:rsidRPr="0093104E" w:rsidRDefault="001216EF" w:rsidP="009C4D23">
      <w:pPr>
        <w:pStyle w:val="2"/>
        <w:spacing w:before="120" w:after="120" w:line="276" w:lineRule="auto"/>
        <w:jc w:val="both"/>
        <w:rPr>
          <w:rFonts w:ascii="Times New Roman" w:hAnsi="Times New Roman"/>
          <w:b/>
          <w:bCs/>
          <w:iCs/>
          <w:color w:val="auto"/>
          <w:sz w:val="26"/>
          <w:szCs w:val="26"/>
        </w:rPr>
      </w:pPr>
      <w:bookmarkStart w:id="58" w:name="_Toc143811900"/>
      <w:bookmarkStart w:id="59" w:name="_Toc199941925"/>
      <w:r w:rsidRPr="0093104E">
        <w:rPr>
          <w:rFonts w:ascii="Times New Roman" w:hAnsi="Times New Roman"/>
          <w:b/>
          <w:bCs/>
          <w:iCs/>
          <w:color w:val="auto"/>
          <w:sz w:val="26"/>
          <w:szCs w:val="26"/>
        </w:rPr>
        <w:t>2.1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58"/>
      <w:bookmarkEnd w:id="59"/>
    </w:p>
    <w:p w14:paraId="66478CD9" w14:textId="25B442FC" w:rsidR="00B8634F" w:rsidRPr="0093104E" w:rsidRDefault="00B8634F">
      <w:pPr>
        <w:pStyle w:val="a7"/>
        <w:numPr>
          <w:ilvl w:val="0"/>
          <w:numId w:val="14"/>
        </w:numPr>
        <w:spacing w:before="120" w:after="120" w:line="276" w:lineRule="auto"/>
        <w:ind w:left="709" w:hanging="709"/>
        <w:jc w:val="both"/>
        <w:rPr>
          <w:rFonts w:ascii="Times New Roman" w:hAnsi="Times New Roman"/>
          <w:sz w:val="24"/>
          <w:szCs w:val="20"/>
          <w:lang w:eastAsia="ru-RU"/>
        </w:rPr>
      </w:pPr>
      <w:r w:rsidRPr="0093104E">
        <w:rPr>
          <w:rFonts w:ascii="Times New Roman" w:hAnsi="Times New Roman"/>
          <w:sz w:val="24"/>
          <w:szCs w:val="24"/>
        </w:rPr>
        <w:t>Федеральный проект «Культура малой Родины»</w:t>
      </w:r>
    </w:p>
    <w:p w14:paraId="01B993DB" w14:textId="1406DC8B" w:rsidR="0059143A" w:rsidRPr="0093104E" w:rsidRDefault="0059143A">
      <w:pPr>
        <w:pStyle w:val="a7"/>
        <w:numPr>
          <w:ilvl w:val="0"/>
          <w:numId w:val="14"/>
        </w:numPr>
        <w:spacing w:before="120" w:after="120" w:line="276" w:lineRule="auto"/>
        <w:ind w:left="709" w:hanging="709"/>
        <w:jc w:val="both"/>
        <w:rPr>
          <w:rFonts w:ascii="Times New Roman" w:hAnsi="Times New Roman"/>
          <w:sz w:val="24"/>
          <w:szCs w:val="20"/>
          <w:lang w:eastAsia="ru-RU"/>
        </w:rPr>
      </w:pPr>
      <w:r w:rsidRPr="0093104E">
        <w:rPr>
          <w:rFonts w:ascii="Times New Roman" w:hAnsi="Times New Roman"/>
          <w:sz w:val="24"/>
          <w:szCs w:val="24"/>
        </w:rPr>
        <w:t>Федеральная программа «Модернизация школьных систем образования»;</w:t>
      </w:r>
    </w:p>
    <w:p w14:paraId="1FA7F581" w14:textId="130A0102" w:rsidR="004B606F" w:rsidRPr="0093104E" w:rsidRDefault="004B606F">
      <w:pPr>
        <w:pStyle w:val="a7"/>
        <w:numPr>
          <w:ilvl w:val="0"/>
          <w:numId w:val="14"/>
        </w:numPr>
        <w:spacing w:before="120" w:after="120" w:line="276" w:lineRule="auto"/>
        <w:ind w:left="709" w:hanging="709"/>
        <w:jc w:val="both"/>
        <w:rPr>
          <w:rFonts w:ascii="Times New Roman" w:hAnsi="Times New Roman"/>
          <w:sz w:val="24"/>
          <w:szCs w:val="20"/>
          <w:lang w:eastAsia="ru-RU"/>
        </w:rPr>
      </w:pPr>
      <w:r w:rsidRPr="0093104E">
        <w:rPr>
          <w:rFonts w:ascii="Times New Roman" w:hAnsi="Times New Roman"/>
          <w:sz w:val="24"/>
          <w:szCs w:val="20"/>
          <w:lang w:eastAsia="ru-RU"/>
        </w:rPr>
        <w:t>Федеральный проект «Культурная среда»;</w:t>
      </w:r>
    </w:p>
    <w:p w14:paraId="11A93CC1" w14:textId="09915230" w:rsidR="00624B30" w:rsidRPr="0093104E" w:rsidRDefault="00624B30">
      <w:pPr>
        <w:pStyle w:val="a7"/>
        <w:numPr>
          <w:ilvl w:val="0"/>
          <w:numId w:val="14"/>
        </w:numPr>
        <w:spacing w:before="120" w:after="120" w:line="276" w:lineRule="auto"/>
        <w:ind w:left="709" w:hanging="709"/>
        <w:jc w:val="both"/>
        <w:rPr>
          <w:rFonts w:ascii="Times New Roman" w:hAnsi="Times New Roman"/>
          <w:sz w:val="24"/>
          <w:szCs w:val="20"/>
          <w:lang w:eastAsia="ru-RU"/>
        </w:rPr>
      </w:pPr>
      <w:r w:rsidRPr="0093104E">
        <w:rPr>
          <w:rFonts w:ascii="Times New Roman" w:hAnsi="Times New Roman"/>
          <w:sz w:val="24"/>
          <w:szCs w:val="20"/>
          <w:lang w:eastAsia="ru-RU"/>
        </w:rPr>
        <w:t>Государственная программа Хабаровского края «Развитие социальной защиты населения Хабаровского края» от 29.05.2024. №130-пр.;</w:t>
      </w:r>
    </w:p>
    <w:p w14:paraId="361C710A" w14:textId="2A0B6187" w:rsidR="008F0E2F" w:rsidRPr="0093104E" w:rsidRDefault="008F0E2F">
      <w:pPr>
        <w:pStyle w:val="a7"/>
        <w:numPr>
          <w:ilvl w:val="0"/>
          <w:numId w:val="14"/>
        </w:numPr>
        <w:spacing w:before="120" w:after="120" w:line="276" w:lineRule="auto"/>
        <w:ind w:left="709" w:hanging="709"/>
        <w:jc w:val="both"/>
        <w:rPr>
          <w:rFonts w:ascii="Times New Roman" w:hAnsi="Times New Roman"/>
          <w:sz w:val="24"/>
          <w:szCs w:val="20"/>
          <w:lang w:eastAsia="ru-RU"/>
        </w:rPr>
      </w:pPr>
      <w:r w:rsidRPr="0093104E">
        <w:rPr>
          <w:rFonts w:ascii="Times New Roman" w:hAnsi="Times New Roman"/>
          <w:sz w:val="24"/>
          <w:szCs w:val="20"/>
          <w:lang w:eastAsia="ru-RU"/>
        </w:rPr>
        <w:t>программа Хабаровского края «Модернизация первичного звена здравоохранения Хабаровского края», утвержденная распоряжением Правительства Хабаровского края от 15.12.2020 № 1344-рп;</w:t>
      </w:r>
    </w:p>
    <w:p w14:paraId="6EA1208E" w14:textId="095BF8E6" w:rsidR="004C3993" w:rsidRPr="0093104E" w:rsidRDefault="004C3993">
      <w:pPr>
        <w:pStyle w:val="a7"/>
        <w:numPr>
          <w:ilvl w:val="0"/>
          <w:numId w:val="14"/>
        </w:numPr>
        <w:spacing w:before="120" w:after="120" w:line="276" w:lineRule="auto"/>
        <w:ind w:left="709" w:hanging="709"/>
        <w:jc w:val="both"/>
        <w:rPr>
          <w:rFonts w:ascii="Times New Roman" w:hAnsi="Times New Roman"/>
          <w:sz w:val="24"/>
          <w:szCs w:val="20"/>
          <w:lang w:eastAsia="ru-RU"/>
        </w:rPr>
      </w:pPr>
      <w:r w:rsidRPr="0093104E">
        <w:rPr>
          <w:rFonts w:ascii="Times New Roman" w:hAnsi="Times New Roman"/>
          <w:sz w:val="24"/>
          <w:szCs w:val="20"/>
          <w:lang w:eastAsia="ru-RU"/>
        </w:rPr>
        <w:t>государственная программа Хабаровского края «Культура Хабаровского края», утвержденная постановлением Правительства Хабаровского края от 28.06.2012 № 216-пр;</w:t>
      </w:r>
    </w:p>
    <w:p w14:paraId="67CF705C" w14:textId="6A5E56D6" w:rsidR="00562A40" w:rsidRPr="0093104E" w:rsidRDefault="00562A40">
      <w:pPr>
        <w:pStyle w:val="a7"/>
        <w:numPr>
          <w:ilvl w:val="0"/>
          <w:numId w:val="14"/>
        </w:numPr>
        <w:spacing w:before="120" w:after="120" w:line="276" w:lineRule="auto"/>
        <w:ind w:left="709" w:hanging="709"/>
        <w:jc w:val="both"/>
        <w:rPr>
          <w:rFonts w:ascii="Times New Roman" w:hAnsi="Times New Roman"/>
          <w:sz w:val="24"/>
          <w:szCs w:val="20"/>
          <w:lang w:eastAsia="ru-RU"/>
        </w:rPr>
      </w:pPr>
      <w:r w:rsidRPr="0093104E">
        <w:rPr>
          <w:rFonts w:ascii="Times New Roman" w:hAnsi="Times New Roman"/>
          <w:sz w:val="24"/>
          <w:szCs w:val="20"/>
          <w:lang w:eastAsia="ru-RU"/>
        </w:rPr>
        <w:t>территориальная схема обращения с отходами Хабаровского края, утвержденная постановлением Правительства Хабаровского края от 20.12.2016 № 477-пр;</w:t>
      </w:r>
    </w:p>
    <w:p w14:paraId="4B857B61" w14:textId="57F15493" w:rsidR="00A70CE8" w:rsidRPr="0093104E" w:rsidRDefault="00562A40">
      <w:pPr>
        <w:pStyle w:val="a7"/>
        <w:numPr>
          <w:ilvl w:val="0"/>
          <w:numId w:val="14"/>
        </w:numPr>
        <w:spacing w:before="120" w:after="120" w:line="276" w:lineRule="auto"/>
        <w:ind w:left="709" w:hanging="709"/>
        <w:jc w:val="both"/>
        <w:rPr>
          <w:rFonts w:ascii="Times New Roman" w:hAnsi="Times New Roman"/>
          <w:sz w:val="24"/>
          <w:szCs w:val="20"/>
          <w:lang w:eastAsia="ru-RU"/>
        </w:rPr>
      </w:pPr>
      <w:r w:rsidRPr="0093104E">
        <w:rPr>
          <w:rFonts w:ascii="Times New Roman" w:hAnsi="Times New Roman"/>
          <w:sz w:val="24"/>
          <w:szCs w:val="20"/>
          <w:lang w:eastAsia="ru-RU"/>
        </w:rPr>
        <w:t>м</w:t>
      </w:r>
      <w:r w:rsidR="000305B6" w:rsidRPr="0093104E">
        <w:rPr>
          <w:rFonts w:ascii="Times New Roman" w:hAnsi="Times New Roman"/>
          <w:sz w:val="24"/>
          <w:szCs w:val="20"/>
          <w:lang w:eastAsia="ru-RU"/>
        </w:rPr>
        <w:t>униципальная программа «Развитие муниципальной службы в Охотском муниципальном округе Хабаровского края на 2021 – 2025 годы»;</w:t>
      </w:r>
    </w:p>
    <w:p w14:paraId="155341E8" w14:textId="09DA33DA" w:rsidR="000305B6" w:rsidRPr="0093104E" w:rsidRDefault="00562A40">
      <w:pPr>
        <w:pStyle w:val="a7"/>
        <w:numPr>
          <w:ilvl w:val="0"/>
          <w:numId w:val="14"/>
        </w:numPr>
        <w:spacing w:before="120" w:after="120" w:line="276" w:lineRule="auto"/>
        <w:ind w:left="709" w:hanging="709"/>
        <w:jc w:val="both"/>
        <w:rPr>
          <w:rFonts w:ascii="Times New Roman" w:hAnsi="Times New Roman"/>
          <w:sz w:val="24"/>
          <w:szCs w:val="20"/>
          <w:lang w:eastAsia="ru-RU"/>
        </w:rPr>
      </w:pPr>
      <w:r w:rsidRPr="0093104E">
        <w:rPr>
          <w:rFonts w:ascii="Times New Roman" w:hAnsi="Times New Roman"/>
          <w:sz w:val="24"/>
          <w:szCs w:val="20"/>
          <w:lang w:eastAsia="ru-RU"/>
        </w:rPr>
        <w:t>м</w:t>
      </w:r>
      <w:r w:rsidR="000305B6" w:rsidRPr="0093104E">
        <w:rPr>
          <w:rFonts w:ascii="Times New Roman" w:hAnsi="Times New Roman"/>
          <w:sz w:val="24"/>
          <w:szCs w:val="20"/>
          <w:lang w:eastAsia="ru-RU"/>
        </w:rPr>
        <w:t>униципальная программа «Предупреждение коррупции в Охотском муниципальном округе Хабаровского края на 2023 – 2025 годы»;</w:t>
      </w:r>
    </w:p>
    <w:p w14:paraId="3BCFA51F" w14:textId="172D0D8E" w:rsidR="000305B6" w:rsidRPr="0093104E" w:rsidRDefault="00562A40">
      <w:pPr>
        <w:pStyle w:val="a7"/>
        <w:numPr>
          <w:ilvl w:val="0"/>
          <w:numId w:val="14"/>
        </w:numPr>
        <w:spacing w:before="120" w:after="120" w:line="276" w:lineRule="auto"/>
        <w:ind w:left="709" w:hanging="709"/>
        <w:jc w:val="both"/>
        <w:rPr>
          <w:rFonts w:ascii="Times New Roman" w:hAnsi="Times New Roman"/>
          <w:sz w:val="24"/>
          <w:szCs w:val="20"/>
          <w:lang w:eastAsia="ru-RU"/>
        </w:rPr>
      </w:pPr>
      <w:r w:rsidRPr="0093104E">
        <w:rPr>
          <w:rFonts w:ascii="Times New Roman" w:hAnsi="Times New Roman"/>
          <w:sz w:val="24"/>
          <w:szCs w:val="20"/>
          <w:lang w:eastAsia="ru-RU"/>
        </w:rPr>
        <w:t>м</w:t>
      </w:r>
      <w:r w:rsidR="000305B6" w:rsidRPr="0093104E">
        <w:rPr>
          <w:rFonts w:ascii="Times New Roman" w:hAnsi="Times New Roman"/>
          <w:sz w:val="24"/>
          <w:szCs w:val="20"/>
          <w:lang w:eastAsia="ru-RU"/>
        </w:rPr>
        <w:t>униципальная программа «Развитие малого и среднего предпринимательства в Охотском муниципальном округе Хабаровского края на 2021 – 2026 годы»;</w:t>
      </w:r>
    </w:p>
    <w:p w14:paraId="622E2F5F" w14:textId="2D507111" w:rsidR="000305B6" w:rsidRPr="0093104E" w:rsidRDefault="00562A40">
      <w:pPr>
        <w:pStyle w:val="a7"/>
        <w:numPr>
          <w:ilvl w:val="0"/>
          <w:numId w:val="14"/>
        </w:numPr>
        <w:spacing w:before="120" w:after="120" w:line="276" w:lineRule="auto"/>
        <w:ind w:left="709" w:hanging="709"/>
        <w:jc w:val="both"/>
        <w:rPr>
          <w:rFonts w:ascii="Times New Roman" w:hAnsi="Times New Roman"/>
          <w:sz w:val="24"/>
          <w:szCs w:val="20"/>
          <w:lang w:eastAsia="ru-RU"/>
        </w:rPr>
      </w:pPr>
      <w:r w:rsidRPr="0093104E">
        <w:rPr>
          <w:rFonts w:ascii="Times New Roman" w:hAnsi="Times New Roman"/>
          <w:sz w:val="24"/>
          <w:szCs w:val="20"/>
          <w:lang w:eastAsia="ru-RU"/>
        </w:rPr>
        <w:t>м</w:t>
      </w:r>
      <w:r w:rsidR="000305B6" w:rsidRPr="0093104E">
        <w:rPr>
          <w:rFonts w:ascii="Times New Roman" w:hAnsi="Times New Roman"/>
          <w:sz w:val="24"/>
          <w:szCs w:val="20"/>
          <w:lang w:eastAsia="ru-RU"/>
        </w:rPr>
        <w:t>униципальная программа «Развитие сельского хозяйства в Охотском муниципальном районе Хабаровского края на 2021 – 2025 годы»;</w:t>
      </w:r>
    </w:p>
    <w:p w14:paraId="503904F4" w14:textId="7DF5026B" w:rsidR="000305B6" w:rsidRPr="0093104E" w:rsidRDefault="00562A40">
      <w:pPr>
        <w:pStyle w:val="a7"/>
        <w:numPr>
          <w:ilvl w:val="0"/>
          <w:numId w:val="14"/>
        </w:numPr>
        <w:spacing w:before="120" w:after="120" w:line="276" w:lineRule="auto"/>
        <w:ind w:left="709" w:hanging="709"/>
        <w:jc w:val="both"/>
        <w:rPr>
          <w:rFonts w:ascii="Times New Roman" w:hAnsi="Times New Roman"/>
          <w:sz w:val="24"/>
          <w:szCs w:val="20"/>
          <w:lang w:eastAsia="ru-RU"/>
        </w:rPr>
      </w:pPr>
      <w:r w:rsidRPr="0093104E">
        <w:rPr>
          <w:rFonts w:ascii="Times New Roman" w:hAnsi="Times New Roman"/>
          <w:sz w:val="24"/>
          <w:szCs w:val="20"/>
          <w:lang w:eastAsia="ru-RU"/>
        </w:rPr>
        <w:t>м</w:t>
      </w:r>
      <w:r w:rsidR="000305B6" w:rsidRPr="0093104E">
        <w:rPr>
          <w:rFonts w:ascii="Times New Roman" w:hAnsi="Times New Roman"/>
          <w:sz w:val="24"/>
          <w:szCs w:val="20"/>
          <w:lang w:eastAsia="ru-RU"/>
        </w:rPr>
        <w:t>униципальная программа «Развитие и поддержка социально ориентированных некоммерческих организаций в Охотском муниципальном районе Хабаровского края на 2022 - 2026 годы»;</w:t>
      </w:r>
    </w:p>
    <w:p w14:paraId="7ED81CFC" w14:textId="070D3823" w:rsidR="000305B6" w:rsidRPr="0093104E" w:rsidRDefault="00562A40">
      <w:pPr>
        <w:pStyle w:val="a7"/>
        <w:numPr>
          <w:ilvl w:val="0"/>
          <w:numId w:val="14"/>
        </w:numPr>
        <w:spacing w:before="120" w:after="120" w:line="276" w:lineRule="auto"/>
        <w:ind w:left="709" w:hanging="709"/>
        <w:jc w:val="both"/>
        <w:rPr>
          <w:rFonts w:ascii="Times New Roman" w:hAnsi="Times New Roman"/>
          <w:sz w:val="24"/>
          <w:szCs w:val="20"/>
          <w:lang w:eastAsia="ru-RU"/>
        </w:rPr>
      </w:pPr>
      <w:r w:rsidRPr="0093104E">
        <w:rPr>
          <w:rFonts w:ascii="Times New Roman" w:hAnsi="Times New Roman"/>
          <w:sz w:val="24"/>
          <w:szCs w:val="20"/>
          <w:lang w:eastAsia="ru-RU"/>
        </w:rPr>
        <w:lastRenderedPageBreak/>
        <w:t>м</w:t>
      </w:r>
      <w:r w:rsidR="000305B6" w:rsidRPr="0093104E">
        <w:rPr>
          <w:rFonts w:ascii="Times New Roman" w:hAnsi="Times New Roman"/>
          <w:sz w:val="24"/>
          <w:szCs w:val="20"/>
          <w:lang w:eastAsia="ru-RU"/>
        </w:rPr>
        <w:t>униципальная программа «Обеспечение квалифицированными кадрами учреждений социальной сферы в Охотском муниципальном округе Хабаровского края на 2024 - 2028 годы»;</w:t>
      </w:r>
    </w:p>
    <w:p w14:paraId="2A4C7F79" w14:textId="2E076DEE" w:rsidR="000305B6" w:rsidRPr="0093104E" w:rsidRDefault="00562A40">
      <w:pPr>
        <w:pStyle w:val="a7"/>
        <w:numPr>
          <w:ilvl w:val="0"/>
          <w:numId w:val="14"/>
        </w:numPr>
        <w:spacing w:before="120" w:after="120" w:line="276" w:lineRule="auto"/>
        <w:ind w:left="709" w:hanging="709"/>
        <w:jc w:val="both"/>
        <w:rPr>
          <w:rFonts w:ascii="Times New Roman" w:hAnsi="Times New Roman"/>
          <w:sz w:val="24"/>
          <w:szCs w:val="20"/>
          <w:lang w:eastAsia="ru-RU"/>
        </w:rPr>
      </w:pPr>
      <w:r w:rsidRPr="0093104E">
        <w:rPr>
          <w:rFonts w:ascii="Times New Roman" w:hAnsi="Times New Roman"/>
          <w:sz w:val="24"/>
          <w:szCs w:val="20"/>
          <w:lang w:eastAsia="ru-RU"/>
        </w:rPr>
        <w:t>м</w:t>
      </w:r>
      <w:r w:rsidR="000305B6" w:rsidRPr="0093104E">
        <w:rPr>
          <w:rFonts w:ascii="Times New Roman" w:hAnsi="Times New Roman"/>
          <w:sz w:val="24"/>
          <w:szCs w:val="20"/>
          <w:lang w:eastAsia="ru-RU"/>
        </w:rPr>
        <w:t>униципальная программа «Развитие системы образования в Охотском муниципальном районе Хабаровского края на 2022 - 2026 годы»;</w:t>
      </w:r>
    </w:p>
    <w:p w14:paraId="6FFC52F8" w14:textId="21C902B5" w:rsidR="000305B6" w:rsidRPr="0093104E" w:rsidRDefault="00562A40">
      <w:pPr>
        <w:pStyle w:val="a7"/>
        <w:numPr>
          <w:ilvl w:val="0"/>
          <w:numId w:val="14"/>
        </w:numPr>
        <w:spacing w:before="120" w:after="120" w:line="276" w:lineRule="auto"/>
        <w:ind w:left="709" w:hanging="709"/>
        <w:jc w:val="both"/>
        <w:rPr>
          <w:rFonts w:ascii="Times New Roman" w:hAnsi="Times New Roman"/>
          <w:sz w:val="24"/>
          <w:szCs w:val="20"/>
          <w:lang w:eastAsia="ru-RU"/>
        </w:rPr>
      </w:pPr>
      <w:r w:rsidRPr="0093104E">
        <w:rPr>
          <w:rFonts w:ascii="Times New Roman" w:hAnsi="Times New Roman"/>
          <w:sz w:val="24"/>
          <w:szCs w:val="20"/>
          <w:lang w:eastAsia="ru-RU"/>
        </w:rPr>
        <w:t>м</w:t>
      </w:r>
      <w:r w:rsidR="000305B6" w:rsidRPr="0093104E">
        <w:rPr>
          <w:rFonts w:ascii="Times New Roman" w:hAnsi="Times New Roman"/>
          <w:sz w:val="24"/>
          <w:szCs w:val="20"/>
          <w:lang w:eastAsia="ru-RU"/>
        </w:rPr>
        <w:t>униципальная программа «Развитие транспортной системы Охотского муниципального округа Хабаровского края на 2024 -2030 годы»;</w:t>
      </w:r>
    </w:p>
    <w:p w14:paraId="094DC9C1" w14:textId="4F598904" w:rsidR="000305B6" w:rsidRPr="0093104E" w:rsidRDefault="00562A40">
      <w:pPr>
        <w:pStyle w:val="a7"/>
        <w:numPr>
          <w:ilvl w:val="0"/>
          <w:numId w:val="14"/>
        </w:numPr>
        <w:spacing w:before="120" w:after="120" w:line="276" w:lineRule="auto"/>
        <w:ind w:left="709" w:hanging="709"/>
        <w:jc w:val="both"/>
        <w:rPr>
          <w:rFonts w:ascii="Times New Roman" w:hAnsi="Times New Roman"/>
          <w:sz w:val="24"/>
          <w:szCs w:val="20"/>
          <w:lang w:eastAsia="ru-RU"/>
        </w:rPr>
      </w:pPr>
      <w:r w:rsidRPr="0093104E">
        <w:rPr>
          <w:rFonts w:ascii="Times New Roman" w:hAnsi="Times New Roman"/>
          <w:sz w:val="24"/>
          <w:szCs w:val="20"/>
          <w:lang w:eastAsia="ru-RU"/>
        </w:rPr>
        <w:t>м</w:t>
      </w:r>
      <w:r w:rsidR="000305B6" w:rsidRPr="0093104E">
        <w:rPr>
          <w:rFonts w:ascii="Times New Roman" w:hAnsi="Times New Roman"/>
          <w:sz w:val="24"/>
          <w:szCs w:val="20"/>
          <w:lang w:eastAsia="ru-RU"/>
        </w:rPr>
        <w:t>униципальная программа «Развитие культуры Охотского муниципального района Хабаровского края на 2022-2026 годы»;</w:t>
      </w:r>
    </w:p>
    <w:p w14:paraId="5BC3541B" w14:textId="0D58DD18" w:rsidR="000305B6" w:rsidRPr="0093104E" w:rsidRDefault="00562A40">
      <w:pPr>
        <w:pStyle w:val="a7"/>
        <w:numPr>
          <w:ilvl w:val="0"/>
          <w:numId w:val="14"/>
        </w:numPr>
        <w:spacing w:before="120" w:after="120" w:line="276" w:lineRule="auto"/>
        <w:ind w:left="709" w:hanging="709"/>
        <w:jc w:val="both"/>
        <w:rPr>
          <w:rFonts w:ascii="Times New Roman" w:hAnsi="Times New Roman"/>
          <w:sz w:val="24"/>
          <w:szCs w:val="20"/>
          <w:lang w:eastAsia="ru-RU"/>
        </w:rPr>
      </w:pPr>
      <w:r w:rsidRPr="0093104E">
        <w:rPr>
          <w:rFonts w:ascii="Times New Roman" w:hAnsi="Times New Roman"/>
          <w:sz w:val="24"/>
          <w:szCs w:val="20"/>
          <w:lang w:eastAsia="ru-RU"/>
        </w:rPr>
        <w:t>м</w:t>
      </w:r>
      <w:r w:rsidR="000305B6" w:rsidRPr="0093104E">
        <w:rPr>
          <w:rFonts w:ascii="Times New Roman" w:hAnsi="Times New Roman"/>
          <w:sz w:val="24"/>
          <w:szCs w:val="20"/>
          <w:lang w:eastAsia="ru-RU"/>
        </w:rPr>
        <w:t>униципальная программа «Развитие физической культуры и спорта в Охотском муниципальном округе Хабаровского края на 2017-2025 годы»;</w:t>
      </w:r>
    </w:p>
    <w:p w14:paraId="0463EA3F" w14:textId="5333BC79" w:rsidR="000305B6" w:rsidRPr="0093104E" w:rsidRDefault="00562A40">
      <w:pPr>
        <w:pStyle w:val="a7"/>
        <w:numPr>
          <w:ilvl w:val="0"/>
          <w:numId w:val="14"/>
        </w:numPr>
        <w:spacing w:before="120" w:after="120" w:line="276" w:lineRule="auto"/>
        <w:ind w:left="709" w:hanging="709"/>
        <w:jc w:val="both"/>
        <w:rPr>
          <w:rFonts w:ascii="Times New Roman" w:hAnsi="Times New Roman"/>
          <w:sz w:val="24"/>
          <w:szCs w:val="20"/>
          <w:lang w:eastAsia="ru-RU"/>
        </w:rPr>
      </w:pPr>
      <w:r w:rsidRPr="0093104E">
        <w:rPr>
          <w:rFonts w:ascii="Times New Roman" w:hAnsi="Times New Roman"/>
          <w:sz w:val="24"/>
          <w:szCs w:val="20"/>
          <w:lang w:eastAsia="ru-RU"/>
        </w:rPr>
        <w:t>м</w:t>
      </w:r>
      <w:r w:rsidR="000305B6" w:rsidRPr="0093104E">
        <w:rPr>
          <w:rFonts w:ascii="Times New Roman" w:hAnsi="Times New Roman"/>
          <w:sz w:val="24"/>
          <w:szCs w:val="20"/>
          <w:lang w:eastAsia="ru-RU"/>
        </w:rPr>
        <w:t>униципальная программа «Формирование здорового образа жизни населения Охотского муниципального округа Хабаровского края на 2017 – 2025 годы»;</w:t>
      </w:r>
    </w:p>
    <w:p w14:paraId="540E70CF" w14:textId="5BDF0354" w:rsidR="000305B6" w:rsidRPr="0093104E" w:rsidRDefault="00562A40">
      <w:pPr>
        <w:pStyle w:val="a7"/>
        <w:numPr>
          <w:ilvl w:val="0"/>
          <w:numId w:val="14"/>
        </w:numPr>
        <w:spacing w:before="120" w:after="120" w:line="276" w:lineRule="auto"/>
        <w:ind w:left="709" w:hanging="709"/>
        <w:jc w:val="both"/>
        <w:rPr>
          <w:rFonts w:ascii="Times New Roman" w:hAnsi="Times New Roman"/>
          <w:sz w:val="24"/>
          <w:szCs w:val="20"/>
          <w:lang w:eastAsia="ru-RU"/>
        </w:rPr>
      </w:pPr>
      <w:r w:rsidRPr="0093104E">
        <w:rPr>
          <w:rFonts w:ascii="Times New Roman" w:hAnsi="Times New Roman"/>
          <w:sz w:val="24"/>
          <w:szCs w:val="20"/>
          <w:lang w:eastAsia="ru-RU"/>
        </w:rPr>
        <w:t>м</w:t>
      </w:r>
      <w:r w:rsidR="000305B6" w:rsidRPr="0093104E">
        <w:rPr>
          <w:rFonts w:ascii="Times New Roman" w:hAnsi="Times New Roman"/>
          <w:sz w:val="24"/>
          <w:szCs w:val="20"/>
          <w:lang w:eastAsia="ru-RU"/>
        </w:rPr>
        <w:t>униципальная программа «Молодежная политика в Охотском муниципальном округе Хабаровского края на 2017-2025 годы»;</w:t>
      </w:r>
    </w:p>
    <w:p w14:paraId="1AC28AFE" w14:textId="3DAD5DB8" w:rsidR="000305B6" w:rsidRPr="0093104E" w:rsidRDefault="00562A40">
      <w:pPr>
        <w:pStyle w:val="a7"/>
        <w:numPr>
          <w:ilvl w:val="0"/>
          <w:numId w:val="14"/>
        </w:numPr>
        <w:spacing w:before="120" w:after="120" w:line="276" w:lineRule="auto"/>
        <w:ind w:left="709" w:hanging="709"/>
        <w:jc w:val="both"/>
        <w:rPr>
          <w:rFonts w:ascii="Times New Roman" w:hAnsi="Times New Roman"/>
          <w:sz w:val="24"/>
          <w:szCs w:val="20"/>
          <w:lang w:eastAsia="ru-RU"/>
        </w:rPr>
      </w:pPr>
      <w:r w:rsidRPr="0093104E">
        <w:rPr>
          <w:rFonts w:ascii="Times New Roman" w:hAnsi="Times New Roman"/>
          <w:sz w:val="24"/>
          <w:szCs w:val="20"/>
          <w:lang w:eastAsia="ru-RU"/>
        </w:rPr>
        <w:t>м</w:t>
      </w:r>
      <w:r w:rsidR="000305B6" w:rsidRPr="0093104E">
        <w:rPr>
          <w:rFonts w:ascii="Times New Roman" w:hAnsi="Times New Roman"/>
          <w:sz w:val="24"/>
          <w:szCs w:val="20"/>
          <w:lang w:eastAsia="ru-RU"/>
        </w:rPr>
        <w:t>униципальная программа «Развитие семейной политики в Охотском муниципальном округе Хабаровского края на 2017-2025 годы»;</w:t>
      </w:r>
    </w:p>
    <w:p w14:paraId="47EBBD86" w14:textId="441309DD" w:rsidR="000305B6" w:rsidRPr="0093104E" w:rsidRDefault="00562A40">
      <w:pPr>
        <w:pStyle w:val="a7"/>
        <w:numPr>
          <w:ilvl w:val="0"/>
          <w:numId w:val="14"/>
        </w:numPr>
        <w:spacing w:before="120" w:after="120" w:line="276" w:lineRule="auto"/>
        <w:ind w:left="709" w:hanging="709"/>
        <w:jc w:val="both"/>
        <w:rPr>
          <w:rFonts w:ascii="Times New Roman" w:hAnsi="Times New Roman"/>
          <w:sz w:val="24"/>
          <w:szCs w:val="20"/>
          <w:lang w:eastAsia="ru-RU"/>
        </w:rPr>
      </w:pPr>
      <w:r w:rsidRPr="0093104E">
        <w:rPr>
          <w:rFonts w:ascii="Times New Roman" w:hAnsi="Times New Roman"/>
          <w:sz w:val="24"/>
          <w:szCs w:val="20"/>
          <w:lang w:eastAsia="ru-RU"/>
        </w:rPr>
        <w:t>м</w:t>
      </w:r>
      <w:r w:rsidR="003C0DF1" w:rsidRPr="0093104E">
        <w:rPr>
          <w:rFonts w:ascii="Times New Roman" w:hAnsi="Times New Roman"/>
          <w:sz w:val="24"/>
          <w:szCs w:val="20"/>
          <w:lang w:eastAsia="ru-RU"/>
        </w:rPr>
        <w:t>униципальная программа «Профилактика правонарушений в Охотском муниципальном округе Хабаровского края на 2017-2025 годы»;</w:t>
      </w:r>
    </w:p>
    <w:p w14:paraId="5F390E47" w14:textId="02CD4197" w:rsidR="003C0DF1" w:rsidRPr="0093104E" w:rsidRDefault="00562A40">
      <w:pPr>
        <w:pStyle w:val="a7"/>
        <w:numPr>
          <w:ilvl w:val="0"/>
          <w:numId w:val="14"/>
        </w:numPr>
        <w:spacing w:before="120" w:after="120" w:line="276" w:lineRule="auto"/>
        <w:ind w:left="709" w:hanging="709"/>
        <w:jc w:val="both"/>
        <w:rPr>
          <w:rFonts w:ascii="Times New Roman" w:hAnsi="Times New Roman"/>
          <w:sz w:val="24"/>
          <w:szCs w:val="20"/>
          <w:lang w:eastAsia="ru-RU"/>
        </w:rPr>
      </w:pPr>
      <w:r w:rsidRPr="0093104E">
        <w:rPr>
          <w:rFonts w:ascii="Times New Roman" w:hAnsi="Times New Roman"/>
          <w:sz w:val="24"/>
          <w:szCs w:val="20"/>
          <w:lang w:eastAsia="ru-RU"/>
        </w:rPr>
        <w:t>м</w:t>
      </w:r>
      <w:r w:rsidR="003C0DF1" w:rsidRPr="0093104E">
        <w:rPr>
          <w:rFonts w:ascii="Times New Roman" w:hAnsi="Times New Roman"/>
          <w:sz w:val="24"/>
          <w:szCs w:val="20"/>
          <w:lang w:eastAsia="ru-RU"/>
        </w:rPr>
        <w:t>униципальная программа «Формирование доступной среды для инвалидов и других маломобильных групп населения в Охотском муниципальном округе Хабаровского края на 2017-2025 годы»;</w:t>
      </w:r>
    </w:p>
    <w:p w14:paraId="12812224" w14:textId="6E8F5271" w:rsidR="003C0DF1" w:rsidRPr="0093104E" w:rsidRDefault="00562A40">
      <w:pPr>
        <w:pStyle w:val="a7"/>
        <w:numPr>
          <w:ilvl w:val="0"/>
          <w:numId w:val="14"/>
        </w:numPr>
        <w:spacing w:before="120" w:after="120" w:line="276" w:lineRule="auto"/>
        <w:ind w:left="709" w:hanging="709"/>
        <w:jc w:val="both"/>
        <w:rPr>
          <w:rFonts w:ascii="Times New Roman" w:hAnsi="Times New Roman"/>
          <w:sz w:val="24"/>
          <w:szCs w:val="20"/>
          <w:lang w:eastAsia="ru-RU"/>
        </w:rPr>
      </w:pPr>
      <w:r w:rsidRPr="0093104E">
        <w:rPr>
          <w:rFonts w:ascii="Times New Roman" w:hAnsi="Times New Roman"/>
          <w:sz w:val="24"/>
          <w:szCs w:val="20"/>
          <w:lang w:eastAsia="ru-RU"/>
        </w:rPr>
        <w:t>м</w:t>
      </w:r>
      <w:r w:rsidR="003C0DF1" w:rsidRPr="0093104E">
        <w:rPr>
          <w:rFonts w:ascii="Times New Roman" w:hAnsi="Times New Roman"/>
          <w:sz w:val="24"/>
          <w:szCs w:val="20"/>
          <w:lang w:eastAsia="ru-RU"/>
        </w:rPr>
        <w:t>униципальная программа «Содействие развитию коренных малочисленных народов Севера, проживающих в Охотском муниципальном районе Хабаровского края, на 2017-2025 годы»;</w:t>
      </w:r>
    </w:p>
    <w:p w14:paraId="114C977F" w14:textId="30375EBE" w:rsidR="003C0DF1" w:rsidRPr="0093104E" w:rsidRDefault="00562A40">
      <w:pPr>
        <w:pStyle w:val="a7"/>
        <w:numPr>
          <w:ilvl w:val="0"/>
          <w:numId w:val="14"/>
        </w:numPr>
        <w:spacing w:before="120" w:after="120" w:line="276" w:lineRule="auto"/>
        <w:ind w:left="709" w:hanging="709"/>
        <w:jc w:val="both"/>
        <w:rPr>
          <w:rFonts w:ascii="Times New Roman" w:hAnsi="Times New Roman"/>
          <w:sz w:val="24"/>
          <w:szCs w:val="20"/>
          <w:lang w:eastAsia="ru-RU"/>
        </w:rPr>
      </w:pPr>
      <w:r w:rsidRPr="0093104E">
        <w:rPr>
          <w:rFonts w:ascii="Times New Roman" w:hAnsi="Times New Roman"/>
          <w:sz w:val="24"/>
          <w:szCs w:val="20"/>
          <w:lang w:eastAsia="ru-RU"/>
        </w:rPr>
        <w:t>м</w:t>
      </w:r>
      <w:r w:rsidR="003C0DF1" w:rsidRPr="0093104E">
        <w:rPr>
          <w:rFonts w:ascii="Times New Roman" w:hAnsi="Times New Roman"/>
          <w:sz w:val="24"/>
          <w:szCs w:val="20"/>
          <w:lang w:eastAsia="ru-RU"/>
        </w:rPr>
        <w:t>униципальная программа «Укрепление единства российской нации и этнокультурное развитие народов, проживающих в Охотском муниципальном районе Хабаровского края, на 2015-2025 годы»;</w:t>
      </w:r>
    </w:p>
    <w:p w14:paraId="25B9DE2B" w14:textId="79B72265" w:rsidR="003C0DF1" w:rsidRPr="0093104E" w:rsidRDefault="00562A40">
      <w:pPr>
        <w:pStyle w:val="a7"/>
        <w:numPr>
          <w:ilvl w:val="0"/>
          <w:numId w:val="14"/>
        </w:numPr>
        <w:spacing w:before="120" w:after="120" w:line="276" w:lineRule="auto"/>
        <w:ind w:left="709" w:hanging="709"/>
        <w:jc w:val="both"/>
        <w:rPr>
          <w:rFonts w:ascii="Times New Roman" w:hAnsi="Times New Roman"/>
          <w:sz w:val="24"/>
          <w:szCs w:val="20"/>
          <w:lang w:eastAsia="ru-RU"/>
        </w:rPr>
      </w:pPr>
      <w:r w:rsidRPr="0093104E">
        <w:rPr>
          <w:rFonts w:ascii="Times New Roman" w:hAnsi="Times New Roman"/>
          <w:sz w:val="24"/>
          <w:szCs w:val="20"/>
          <w:lang w:eastAsia="ru-RU"/>
        </w:rPr>
        <w:t>м</w:t>
      </w:r>
      <w:r w:rsidR="003C0DF1" w:rsidRPr="0093104E">
        <w:rPr>
          <w:rFonts w:ascii="Times New Roman" w:hAnsi="Times New Roman"/>
          <w:sz w:val="24"/>
          <w:szCs w:val="20"/>
          <w:lang w:eastAsia="ru-RU"/>
        </w:rPr>
        <w:t>униципальная программа «Повышение эффективности управления муниципальными финансами Охотского муниципального района Хабаровского края на период до 2025 года»;</w:t>
      </w:r>
    </w:p>
    <w:p w14:paraId="09818257" w14:textId="40B6B8A3" w:rsidR="003C0DF1" w:rsidRPr="0093104E" w:rsidRDefault="00562A40">
      <w:pPr>
        <w:pStyle w:val="a7"/>
        <w:numPr>
          <w:ilvl w:val="0"/>
          <w:numId w:val="14"/>
        </w:numPr>
        <w:spacing w:before="120" w:after="120" w:line="276" w:lineRule="auto"/>
        <w:ind w:left="709" w:hanging="709"/>
        <w:jc w:val="both"/>
        <w:rPr>
          <w:rFonts w:ascii="Times New Roman" w:hAnsi="Times New Roman"/>
          <w:sz w:val="24"/>
          <w:szCs w:val="20"/>
          <w:lang w:eastAsia="ru-RU"/>
        </w:rPr>
      </w:pPr>
      <w:r w:rsidRPr="0093104E">
        <w:rPr>
          <w:rFonts w:ascii="Times New Roman" w:hAnsi="Times New Roman"/>
          <w:sz w:val="24"/>
          <w:szCs w:val="20"/>
          <w:lang w:eastAsia="ru-RU"/>
        </w:rPr>
        <w:t>м</w:t>
      </w:r>
      <w:r w:rsidR="003C0DF1" w:rsidRPr="0093104E">
        <w:rPr>
          <w:rFonts w:ascii="Times New Roman" w:hAnsi="Times New Roman"/>
          <w:sz w:val="24"/>
          <w:szCs w:val="20"/>
          <w:lang w:eastAsia="ru-RU"/>
        </w:rPr>
        <w:t>униципальная программа «Энергосбережение и повышение энергетической эффективности на территории Охотского муниципального округа Хабаровского края на 2024 – 2030 годы»;</w:t>
      </w:r>
    </w:p>
    <w:p w14:paraId="30F84792" w14:textId="7BA37994" w:rsidR="003C0DF1" w:rsidRPr="0093104E" w:rsidRDefault="00562A40">
      <w:pPr>
        <w:pStyle w:val="a7"/>
        <w:numPr>
          <w:ilvl w:val="0"/>
          <w:numId w:val="14"/>
        </w:numPr>
        <w:spacing w:before="120" w:after="120" w:line="276" w:lineRule="auto"/>
        <w:ind w:left="709" w:hanging="709"/>
        <w:jc w:val="both"/>
        <w:rPr>
          <w:rFonts w:ascii="Times New Roman" w:hAnsi="Times New Roman"/>
          <w:sz w:val="24"/>
          <w:szCs w:val="20"/>
          <w:lang w:eastAsia="ru-RU"/>
        </w:rPr>
      </w:pPr>
      <w:r w:rsidRPr="0093104E">
        <w:rPr>
          <w:rFonts w:ascii="Times New Roman" w:hAnsi="Times New Roman"/>
          <w:sz w:val="24"/>
          <w:szCs w:val="20"/>
          <w:lang w:eastAsia="ru-RU"/>
        </w:rPr>
        <w:t>м</w:t>
      </w:r>
      <w:r w:rsidR="003C0DF1" w:rsidRPr="0093104E">
        <w:rPr>
          <w:rFonts w:ascii="Times New Roman" w:hAnsi="Times New Roman"/>
          <w:sz w:val="24"/>
          <w:szCs w:val="20"/>
          <w:lang w:eastAsia="ru-RU"/>
        </w:rPr>
        <w:t>униципальная программа «Развитие системы обращения с отходами в Охотском муниципальном округе Хабаровского края на 2024 – 2030 годы»;</w:t>
      </w:r>
    </w:p>
    <w:p w14:paraId="781FF9B4" w14:textId="3A9B52BD" w:rsidR="003C0DF1" w:rsidRPr="0093104E" w:rsidRDefault="00562A40">
      <w:pPr>
        <w:pStyle w:val="a7"/>
        <w:numPr>
          <w:ilvl w:val="0"/>
          <w:numId w:val="14"/>
        </w:numPr>
        <w:spacing w:before="120" w:after="120" w:line="276" w:lineRule="auto"/>
        <w:ind w:left="709" w:hanging="709"/>
        <w:jc w:val="both"/>
        <w:rPr>
          <w:rFonts w:ascii="Times New Roman" w:hAnsi="Times New Roman"/>
          <w:sz w:val="24"/>
          <w:szCs w:val="20"/>
          <w:lang w:eastAsia="ru-RU"/>
        </w:rPr>
      </w:pPr>
      <w:r w:rsidRPr="0093104E">
        <w:rPr>
          <w:rFonts w:ascii="Times New Roman" w:hAnsi="Times New Roman"/>
          <w:sz w:val="24"/>
          <w:szCs w:val="20"/>
          <w:lang w:eastAsia="ru-RU"/>
        </w:rPr>
        <w:t>м</w:t>
      </w:r>
      <w:r w:rsidR="003C0DF1" w:rsidRPr="0093104E">
        <w:rPr>
          <w:rFonts w:ascii="Times New Roman" w:hAnsi="Times New Roman"/>
          <w:sz w:val="24"/>
          <w:szCs w:val="20"/>
          <w:lang w:eastAsia="ru-RU"/>
        </w:rPr>
        <w:t>униципальная программа «Организация благоустройства и похоронного дела в Охотском муниципальном округе Хабаровского края на 2024 – 2030 годы»;</w:t>
      </w:r>
    </w:p>
    <w:p w14:paraId="10799DB1" w14:textId="70C19933" w:rsidR="003C0DF1" w:rsidRPr="0093104E" w:rsidRDefault="00562A40">
      <w:pPr>
        <w:pStyle w:val="a7"/>
        <w:numPr>
          <w:ilvl w:val="0"/>
          <w:numId w:val="14"/>
        </w:numPr>
        <w:spacing w:before="120" w:after="120" w:line="276" w:lineRule="auto"/>
        <w:ind w:left="709" w:hanging="709"/>
        <w:jc w:val="both"/>
        <w:rPr>
          <w:rFonts w:ascii="Times New Roman" w:hAnsi="Times New Roman"/>
          <w:sz w:val="24"/>
          <w:szCs w:val="20"/>
          <w:lang w:eastAsia="ru-RU"/>
        </w:rPr>
      </w:pPr>
      <w:r w:rsidRPr="0093104E">
        <w:rPr>
          <w:rFonts w:ascii="Times New Roman" w:hAnsi="Times New Roman"/>
          <w:sz w:val="24"/>
          <w:szCs w:val="20"/>
          <w:lang w:eastAsia="ru-RU"/>
        </w:rPr>
        <w:t>м</w:t>
      </w:r>
      <w:r w:rsidR="003C0DF1" w:rsidRPr="0093104E">
        <w:rPr>
          <w:rFonts w:ascii="Times New Roman" w:hAnsi="Times New Roman"/>
          <w:sz w:val="24"/>
          <w:szCs w:val="20"/>
          <w:lang w:eastAsia="ru-RU"/>
        </w:rPr>
        <w:t>униципальная программа «Противодействие и профилактика терроризма на территории Охотского муниципального округа Хабаровского края на 2020 – 2026 годы»</w:t>
      </w:r>
      <w:r w:rsidR="00450A14" w:rsidRPr="0093104E">
        <w:rPr>
          <w:rFonts w:ascii="Times New Roman" w:hAnsi="Times New Roman"/>
          <w:sz w:val="24"/>
          <w:szCs w:val="20"/>
          <w:lang w:eastAsia="ru-RU"/>
        </w:rPr>
        <w:t>;</w:t>
      </w:r>
    </w:p>
    <w:p w14:paraId="1174FC84" w14:textId="1BC071AC" w:rsidR="003C0DF1" w:rsidRPr="0093104E" w:rsidRDefault="00562A40">
      <w:pPr>
        <w:pStyle w:val="a7"/>
        <w:numPr>
          <w:ilvl w:val="0"/>
          <w:numId w:val="14"/>
        </w:numPr>
        <w:spacing w:before="120" w:after="120" w:line="276" w:lineRule="auto"/>
        <w:ind w:left="709" w:hanging="709"/>
        <w:jc w:val="both"/>
        <w:rPr>
          <w:rFonts w:ascii="Times New Roman" w:hAnsi="Times New Roman"/>
          <w:sz w:val="24"/>
          <w:szCs w:val="20"/>
          <w:lang w:eastAsia="ru-RU"/>
        </w:rPr>
      </w:pPr>
      <w:r w:rsidRPr="0093104E">
        <w:rPr>
          <w:rFonts w:ascii="Times New Roman" w:hAnsi="Times New Roman"/>
          <w:sz w:val="24"/>
          <w:szCs w:val="20"/>
          <w:lang w:eastAsia="ru-RU"/>
        </w:rPr>
        <w:t>м</w:t>
      </w:r>
      <w:r w:rsidR="003C0DF1" w:rsidRPr="0093104E">
        <w:rPr>
          <w:rFonts w:ascii="Times New Roman" w:hAnsi="Times New Roman"/>
          <w:sz w:val="24"/>
          <w:szCs w:val="20"/>
          <w:lang w:eastAsia="ru-RU"/>
        </w:rPr>
        <w:t>униципальная программа «Управление муниципальным имуществом и земельными ресурсами Охотского муниципального округа Хабаровского края на 2024 - 2028 годы»</w:t>
      </w:r>
      <w:r w:rsidR="00450A14" w:rsidRPr="0093104E">
        <w:rPr>
          <w:rFonts w:ascii="Times New Roman" w:hAnsi="Times New Roman"/>
          <w:sz w:val="24"/>
          <w:szCs w:val="20"/>
          <w:lang w:eastAsia="ru-RU"/>
        </w:rPr>
        <w:t>.</w:t>
      </w:r>
    </w:p>
    <w:p w14:paraId="5C5AF5F7" w14:textId="3B7C93F9" w:rsidR="00AD50BE" w:rsidRPr="0093104E" w:rsidRDefault="00AD50BE" w:rsidP="00AD50BE">
      <w:pPr>
        <w:pStyle w:val="2"/>
        <w:spacing w:before="120" w:after="120" w:line="276" w:lineRule="auto"/>
        <w:jc w:val="both"/>
        <w:rPr>
          <w:rFonts w:ascii="Times New Roman" w:hAnsi="Times New Roman"/>
          <w:b/>
          <w:bCs/>
          <w:iCs/>
          <w:sz w:val="26"/>
          <w:szCs w:val="26"/>
        </w:rPr>
      </w:pPr>
      <w:bookmarkStart w:id="60" w:name="_Toc199941926"/>
      <w:r w:rsidRPr="0093104E">
        <w:rPr>
          <w:rFonts w:ascii="Times New Roman" w:hAnsi="Times New Roman"/>
          <w:b/>
          <w:bCs/>
          <w:iCs/>
          <w:color w:val="auto"/>
          <w:sz w:val="26"/>
          <w:szCs w:val="26"/>
        </w:rPr>
        <w:lastRenderedPageBreak/>
        <w:t>2.2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муниципального округа объектов федерального значения, объектов регионального значения</w:t>
      </w:r>
      <w:bookmarkEnd w:id="60"/>
    </w:p>
    <w:p w14:paraId="33A97638" w14:textId="3A0B5CD2" w:rsidR="00AD50BE" w:rsidRPr="0093104E" w:rsidRDefault="00AD50BE" w:rsidP="00AD50BE">
      <w:pPr>
        <w:keepNext/>
        <w:keepLines/>
        <w:spacing w:before="240" w:after="120" w:line="276" w:lineRule="auto"/>
        <w:jc w:val="both"/>
        <w:outlineLvl w:val="2"/>
        <w:rPr>
          <w:rFonts w:ascii="Times New Roman" w:eastAsiaTheme="majorEastAsia" w:hAnsi="Times New Roman" w:cstheme="majorBidi"/>
          <w:b/>
          <w:bCs/>
          <w:sz w:val="24"/>
          <w:szCs w:val="24"/>
        </w:rPr>
      </w:pPr>
      <w:bookmarkStart w:id="61" w:name="_Toc128573165"/>
      <w:bookmarkStart w:id="62" w:name="_Toc143811902"/>
      <w:bookmarkStart w:id="63" w:name="_Toc199941927"/>
      <w:r w:rsidRPr="0093104E">
        <w:rPr>
          <w:rFonts w:ascii="Times New Roman" w:eastAsiaTheme="majorEastAsia" w:hAnsi="Times New Roman" w:cstheme="majorBidi"/>
          <w:b/>
          <w:bCs/>
          <w:sz w:val="24"/>
          <w:szCs w:val="24"/>
        </w:rPr>
        <w:t xml:space="preserve">2.2.1 Мероприятия, предусмотренные в Схемах территориального планирования Российской Федерации применительно к территории </w:t>
      </w:r>
      <w:bookmarkEnd w:id="61"/>
      <w:bookmarkEnd w:id="62"/>
      <w:r w:rsidR="006E5478" w:rsidRPr="0093104E">
        <w:rPr>
          <w:rFonts w:ascii="Times New Roman" w:eastAsiaTheme="majorEastAsia" w:hAnsi="Times New Roman" w:cstheme="majorBidi"/>
          <w:b/>
          <w:bCs/>
          <w:sz w:val="24"/>
          <w:szCs w:val="24"/>
        </w:rPr>
        <w:t>округа</w:t>
      </w:r>
      <w:bookmarkEnd w:id="63"/>
    </w:p>
    <w:p w14:paraId="19025B0A" w14:textId="7CA16EBA" w:rsidR="004C3AFD" w:rsidRPr="0093104E" w:rsidRDefault="00DA0CA7" w:rsidP="000305B6">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В Схеме территориального планирования Российской Федерации нет запланированных мероприятий применительно к территории Охотского муниципального округа.</w:t>
      </w:r>
    </w:p>
    <w:p w14:paraId="7CE91A87" w14:textId="1A12FC91" w:rsidR="00DA0CA7" w:rsidRPr="0093104E" w:rsidRDefault="00DA0CA7">
      <w:pPr>
        <w:pStyle w:val="a7"/>
        <w:keepNext/>
        <w:widowControl w:val="0"/>
        <w:numPr>
          <w:ilvl w:val="2"/>
          <w:numId w:val="11"/>
        </w:numPr>
        <w:tabs>
          <w:tab w:val="left" w:pos="360"/>
        </w:tabs>
        <w:autoSpaceDE w:val="0"/>
        <w:autoSpaceDN w:val="0"/>
        <w:adjustRightInd w:val="0"/>
        <w:spacing w:before="240" w:after="120" w:line="276" w:lineRule="auto"/>
        <w:ind w:left="0" w:firstLine="709"/>
        <w:jc w:val="both"/>
        <w:outlineLvl w:val="2"/>
        <w:rPr>
          <w:rFonts w:ascii="Times New Roman" w:hAnsi="Times New Roman"/>
          <w:b/>
          <w:bCs/>
          <w:sz w:val="26"/>
          <w:szCs w:val="26"/>
          <w:lang w:eastAsia="x-none"/>
        </w:rPr>
      </w:pPr>
      <w:bookmarkStart w:id="64" w:name="_Toc128573166"/>
      <w:bookmarkStart w:id="65" w:name="_Toc143811903"/>
      <w:bookmarkStart w:id="66" w:name="_Toc199941928"/>
      <w:r w:rsidRPr="0093104E">
        <w:rPr>
          <w:rFonts w:ascii="Times New Roman" w:hAnsi="Times New Roman"/>
          <w:b/>
          <w:bCs/>
          <w:sz w:val="26"/>
          <w:szCs w:val="26"/>
          <w:lang w:val="x-none" w:eastAsia="x-none"/>
        </w:rPr>
        <w:t xml:space="preserve">Мероприятия, предусмотренные в Схеме территориального планирования </w:t>
      </w:r>
      <w:r w:rsidRPr="0093104E">
        <w:rPr>
          <w:rFonts w:ascii="Times New Roman" w:hAnsi="Times New Roman"/>
          <w:b/>
          <w:bCs/>
          <w:sz w:val="26"/>
          <w:szCs w:val="26"/>
          <w:lang w:eastAsia="x-none"/>
        </w:rPr>
        <w:t>Хабаровск</w:t>
      </w:r>
      <w:r w:rsidR="008D1386" w:rsidRPr="0093104E">
        <w:rPr>
          <w:rFonts w:ascii="Times New Roman" w:hAnsi="Times New Roman"/>
          <w:b/>
          <w:bCs/>
          <w:sz w:val="26"/>
          <w:szCs w:val="26"/>
          <w:lang w:eastAsia="x-none"/>
        </w:rPr>
        <w:t xml:space="preserve">ого края </w:t>
      </w:r>
      <w:r w:rsidRPr="0093104E">
        <w:rPr>
          <w:rFonts w:ascii="Times New Roman" w:hAnsi="Times New Roman"/>
          <w:b/>
          <w:bCs/>
          <w:sz w:val="26"/>
          <w:szCs w:val="26"/>
          <w:lang w:val="x-none" w:eastAsia="x-none"/>
        </w:rPr>
        <w:t xml:space="preserve">применительно к территории </w:t>
      </w:r>
      <w:bookmarkEnd w:id="64"/>
      <w:bookmarkEnd w:id="65"/>
      <w:r w:rsidRPr="0093104E">
        <w:rPr>
          <w:rFonts w:ascii="Times New Roman" w:hAnsi="Times New Roman"/>
          <w:b/>
          <w:bCs/>
          <w:sz w:val="26"/>
          <w:szCs w:val="26"/>
          <w:lang w:eastAsia="x-none"/>
        </w:rPr>
        <w:t>округа.</w:t>
      </w:r>
      <w:bookmarkEnd w:id="66"/>
    </w:p>
    <w:p w14:paraId="08CB84D9" w14:textId="77777777" w:rsidR="00A925C6" w:rsidRPr="0093104E" w:rsidRDefault="002C789F" w:rsidP="00A925C6">
      <w:pPr>
        <w:spacing w:before="120" w:after="120" w:line="276" w:lineRule="auto"/>
        <w:jc w:val="both"/>
        <w:rPr>
          <w:rFonts w:ascii="Times New Roman" w:hAnsi="Times New Roman"/>
          <w:sz w:val="24"/>
          <w:szCs w:val="20"/>
          <w:lang w:val="x-none" w:eastAsia="ru-RU"/>
        </w:rPr>
      </w:pPr>
      <w:r w:rsidRPr="0093104E">
        <w:rPr>
          <w:rFonts w:ascii="Times New Roman" w:hAnsi="Times New Roman"/>
          <w:sz w:val="24"/>
          <w:szCs w:val="20"/>
          <w:lang w:val="x-none" w:eastAsia="ru-RU"/>
        </w:rPr>
        <w:t>Схемой территориального планирования Хабаровского края утвержденной 02.08.2024г. №274-пр запланированы следующие мероприятия применительные к территории Охотского муниципального округа:</w:t>
      </w:r>
    </w:p>
    <w:p w14:paraId="2A131F1F" w14:textId="77777777" w:rsidR="00A925C6" w:rsidRPr="0093104E" w:rsidRDefault="00A925C6" w:rsidP="00A925C6">
      <w:pPr>
        <w:spacing w:before="120" w:after="120" w:line="276" w:lineRule="auto"/>
        <w:jc w:val="both"/>
        <w:rPr>
          <w:rFonts w:ascii="Times New Roman" w:hAnsi="Times New Roman"/>
          <w:sz w:val="24"/>
          <w:szCs w:val="20"/>
          <w:lang w:val="x-none" w:eastAsia="ru-RU"/>
        </w:rPr>
        <w:sectPr w:rsidR="00A925C6" w:rsidRPr="0093104E" w:rsidSect="00B00DA9">
          <w:pgSz w:w="11906" w:h="16838" w:code="9"/>
          <w:pgMar w:top="1134" w:right="567" w:bottom="1134" w:left="1985" w:header="709" w:footer="709" w:gutter="0"/>
          <w:cols w:space="708"/>
          <w:docGrid w:linePitch="360"/>
        </w:sectPr>
      </w:pPr>
    </w:p>
    <w:p w14:paraId="568A538F" w14:textId="33D2A88C" w:rsidR="00A925C6" w:rsidRPr="0093104E" w:rsidRDefault="00A925C6" w:rsidP="00A925C6">
      <w:pPr>
        <w:spacing w:before="120" w:after="120" w:line="276" w:lineRule="auto"/>
        <w:jc w:val="right"/>
        <w:rPr>
          <w:rFonts w:ascii="Times New Roman" w:hAnsi="Times New Roman"/>
          <w:sz w:val="24"/>
          <w:szCs w:val="20"/>
          <w:lang w:val="x-none" w:eastAsia="ru-RU"/>
        </w:rPr>
      </w:pPr>
      <w:r w:rsidRPr="0093104E">
        <w:rPr>
          <w:rFonts w:ascii="Times New Roman" w:hAnsi="Times New Roman"/>
          <w:sz w:val="24"/>
          <w:szCs w:val="20"/>
          <w:lang w:val="x-none" w:eastAsia="ru-RU"/>
        </w:rPr>
        <w:lastRenderedPageBreak/>
        <w:t>Таблица 2.2.2-1</w:t>
      </w:r>
    </w:p>
    <w:p w14:paraId="71953EBC" w14:textId="29DD35EA" w:rsidR="00A925C6" w:rsidRPr="0093104E" w:rsidRDefault="00A925C6" w:rsidP="00A925C6">
      <w:pPr>
        <w:spacing w:before="120" w:after="120" w:line="276" w:lineRule="auto"/>
        <w:jc w:val="both"/>
        <w:rPr>
          <w:rFonts w:ascii="Times New Roman" w:hAnsi="Times New Roman"/>
          <w:sz w:val="24"/>
          <w:szCs w:val="20"/>
          <w:lang w:val="x-none" w:eastAsia="ru-RU"/>
        </w:rPr>
      </w:pPr>
      <w:r w:rsidRPr="0093104E">
        <w:rPr>
          <w:rFonts w:ascii="Times New Roman" w:hAnsi="Times New Roman"/>
          <w:sz w:val="24"/>
          <w:szCs w:val="20"/>
          <w:lang w:val="x-none" w:eastAsia="ru-RU"/>
        </w:rPr>
        <w:t>Запланированные мероприятия Схемы территориального планирования применительные к территории Охотского муниципального округа</w:t>
      </w:r>
    </w:p>
    <w:tbl>
      <w:tblPr>
        <w:tblStyle w:val="af2"/>
        <w:tblW w:w="0" w:type="auto"/>
        <w:tblLook w:val="04A0" w:firstRow="1" w:lastRow="0" w:firstColumn="1" w:lastColumn="0" w:noHBand="0" w:noVBand="1"/>
      </w:tblPr>
      <w:tblGrid>
        <w:gridCol w:w="558"/>
        <w:gridCol w:w="3435"/>
        <w:gridCol w:w="1969"/>
        <w:gridCol w:w="1375"/>
        <w:gridCol w:w="2400"/>
        <w:gridCol w:w="2716"/>
        <w:gridCol w:w="2049"/>
      </w:tblGrid>
      <w:tr w:rsidR="00A925C6" w:rsidRPr="0093104E" w14:paraId="740B7A90" w14:textId="77777777" w:rsidTr="00A925C6">
        <w:trPr>
          <w:tblHeader/>
        </w:trPr>
        <w:tc>
          <w:tcPr>
            <w:tcW w:w="558" w:type="dxa"/>
          </w:tcPr>
          <w:p w14:paraId="6EAED31D" w14:textId="77777777" w:rsidR="00A925C6" w:rsidRPr="0093104E" w:rsidRDefault="00A925C6" w:rsidP="00A925C6">
            <w:pPr>
              <w:spacing w:before="120" w:after="120" w:line="276" w:lineRule="auto"/>
              <w:ind w:firstLine="0"/>
              <w:jc w:val="center"/>
              <w:rPr>
                <w:b/>
                <w:bCs/>
                <w:sz w:val="20"/>
                <w:szCs w:val="20"/>
                <w:lang w:val="x-none"/>
              </w:rPr>
            </w:pPr>
            <w:r w:rsidRPr="0093104E">
              <w:rPr>
                <w:b/>
                <w:bCs/>
                <w:sz w:val="20"/>
                <w:szCs w:val="20"/>
                <w:lang w:val="x-none"/>
              </w:rPr>
              <w:t>№</w:t>
            </w:r>
          </w:p>
          <w:p w14:paraId="00086538" w14:textId="43E5FB04" w:rsidR="00A925C6" w:rsidRPr="0093104E" w:rsidRDefault="00A925C6" w:rsidP="00A925C6">
            <w:pPr>
              <w:spacing w:before="120" w:after="120" w:line="276" w:lineRule="auto"/>
              <w:ind w:firstLine="0"/>
              <w:jc w:val="center"/>
              <w:rPr>
                <w:sz w:val="20"/>
                <w:szCs w:val="20"/>
                <w:lang w:val="x-none"/>
              </w:rPr>
            </w:pPr>
            <w:r w:rsidRPr="0093104E">
              <w:rPr>
                <w:b/>
                <w:bCs/>
                <w:sz w:val="20"/>
                <w:szCs w:val="20"/>
                <w:lang w:val="x-none"/>
              </w:rPr>
              <w:t>п/п</w:t>
            </w:r>
          </w:p>
        </w:tc>
        <w:tc>
          <w:tcPr>
            <w:tcW w:w="3460" w:type="dxa"/>
          </w:tcPr>
          <w:p w14:paraId="5D1FC705" w14:textId="68DBAF7A" w:rsidR="00A925C6" w:rsidRPr="0093104E" w:rsidRDefault="00A925C6" w:rsidP="00A925C6">
            <w:pPr>
              <w:spacing w:before="120" w:after="120" w:line="276" w:lineRule="auto"/>
              <w:ind w:firstLine="0"/>
              <w:jc w:val="center"/>
              <w:rPr>
                <w:sz w:val="20"/>
                <w:szCs w:val="20"/>
                <w:lang w:val="x-none"/>
              </w:rPr>
            </w:pPr>
            <w:r w:rsidRPr="0093104E">
              <w:rPr>
                <w:b/>
                <w:bCs/>
                <w:sz w:val="20"/>
                <w:szCs w:val="20"/>
                <w:lang w:val="x-none"/>
              </w:rPr>
              <w:t>Наименование объекта регионального значения</w:t>
            </w:r>
          </w:p>
        </w:tc>
        <w:tc>
          <w:tcPr>
            <w:tcW w:w="1969" w:type="dxa"/>
          </w:tcPr>
          <w:p w14:paraId="2722F511" w14:textId="4EE7D228" w:rsidR="00A925C6" w:rsidRPr="0093104E" w:rsidRDefault="00A925C6" w:rsidP="00A925C6">
            <w:pPr>
              <w:spacing w:before="120" w:after="120" w:line="276" w:lineRule="auto"/>
              <w:ind w:firstLine="0"/>
              <w:jc w:val="center"/>
              <w:rPr>
                <w:sz w:val="20"/>
                <w:szCs w:val="20"/>
                <w:lang w:val="x-none"/>
              </w:rPr>
            </w:pPr>
            <w:r w:rsidRPr="0093104E">
              <w:rPr>
                <w:b/>
                <w:bCs/>
                <w:sz w:val="20"/>
                <w:szCs w:val="20"/>
                <w:lang w:val="x-none"/>
              </w:rPr>
              <w:t>Назначение объекта</w:t>
            </w:r>
          </w:p>
        </w:tc>
        <w:tc>
          <w:tcPr>
            <w:tcW w:w="1379" w:type="dxa"/>
          </w:tcPr>
          <w:p w14:paraId="03206406" w14:textId="2E762585" w:rsidR="00A925C6" w:rsidRPr="0093104E" w:rsidRDefault="00A925C6" w:rsidP="00A925C6">
            <w:pPr>
              <w:spacing w:before="120" w:after="120" w:line="276" w:lineRule="auto"/>
              <w:ind w:firstLine="0"/>
              <w:jc w:val="center"/>
              <w:rPr>
                <w:sz w:val="20"/>
                <w:szCs w:val="20"/>
                <w:lang w:val="x-none"/>
              </w:rPr>
            </w:pPr>
            <w:r w:rsidRPr="0093104E">
              <w:rPr>
                <w:b/>
                <w:bCs/>
                <w:sz w:val="20"/>
                <w:szCs w:val="20"/>
                <w:lang w:val="x-none"/>
              </w:rPr>
              <w:t>Код объекта</w:t>
            </w:r>
          </w:p>
        </w:tc>
        <w:tc>
          <w:tcPr>
            <w:tcW w:w="2410" w:type="dxa"/>
          </w:tcPr>
          <w:p w14:paraId="0CA9DB4D" w14:textId="058A22C1" w:rsidR="00A925C6" w:rsidRPr="0093104E" w:rsidRDefault="00A925C6" w:rsidP="00A925C6">
            <w:pPr>
              <w:spacing w:before="120" w:after="120" w:line="276" w:lineRule="auto"/>
              <w:ind w:firstLine="0"/>
              <w:jc w:val="center"/>
              <w:rPr>
                <w:sz w:val="20"/>
                <w:szCs w:val="20"/>
                <w:lang w:val="x-none"/>
              </w:rPr>
            </w:pPr>
            <w:r w:rsidRPr="0093104E">
              <w:rPr>
                <w:b/>
                <w:bCs/>
                <w:sz w:val="20"/>
                <w:szCs w:val="20"/>
                <w:lang w:val="x-none"/>
              </w:rPr>
              <w:t>Основные характеристики объекта</w:t>
            </w:r>
          </w:p>
        </w:tc>
        <w:tc>
          <w:tcPr>
            <w:tcW w:w="2730" w:type="dxa"/>
          </w:tcPr>
          <w:p w14:paraId="6B4ED763" w14:textId="1F640BE0" w:rsidR="00A925C6" w:rsidRPr="0093104E" w:rsidRDefault="00A925C6" w:rsidP="00A925C6">
            <w:pPr>
              <w:spacing w:before="120" w:after="120" w:line="276" w:lineRule="auto"/>
              <w:ind w:firstLine="0"/>
              <w:jc w:val="center"/>
              <w:rPr>
                <w:sz w:val="20"/>
                <w:szCs w:val="20"/>
                <w:lang w:val="x-none"/>
              </w:rPr>
            </w:pPr>
            <w:r w:rsidRPr="0093104E">
              <w:rPr>
                <w:b/>
                <w:bCs/>
                <w:sz w:val="20"/>
                <w:szCs w:val="20"/>
                <w:lang w:val="x-none"/>
              </w:rPr>
              <w:t>Местоположение планируемого объекта</w:t>
            </w:r>
          </w:p>
        </w:tc>
        <w:tc>
          <w:tcPr>
            <w:tcW w:w="2054" w:type="dxa"/>
          </w:tcPr>
          <w:p w14:paraId="4AA9ED90" w14:textId="5C2847F8" w:rsidR="00A925C6" w:rsidRPr="0093104E" w:rsidRDefault="00A925C6" w:rsidP="00A925C6">
            <w:pPr>
              <w:spacing w:before="120" w:after="120" w:line="276" w:lineRule="auto"/>
              <w:ind w:firstLine="0"/>
              <w:jc w:val="center"/>
              <w:rPr>
                <w:sz w:val="20"/>
                <w:szCs w:val="20"/>
                <w:lang w:val="x-none"/>
              </w:rPr>
            </w:pPr>
            <w:r w:rsidRPr="0093104E">
              <w:rPr>
                <w:b/>
                <w:bCs/>
                <w:sz w:val="20"/>
                <w:szCs w:val="20"/>
                <w:lang w:val="x-none"/>
              </w:rPr>
              <w:t>Зоны с особыми условиями использования территории</w:t>
            </w:r>
          </w:p>
        </w:tc>
      </w:tr>
      <w:tr w:rsidR="00A925C6" w:rsidRPr="0093104E" w14:paraId="1A7BA136" w14:textId="77777777" w:rsidTr="00A925C6">
        <w:tc>
          <w:tcPr>
            <w:tcW w:w="558" w:type="dxa"/>
          </w:tcPr>
          <w:p w14:paraId="7769CA90" w14:textId="77777777" w:rsidR="00A925C6" w:rsidRPr="0093104E" w:rsidRDefault="00A925C6" w:rsidP="00A925C6">
            <w:pPr>
              <w:pStyle w:val="a7"/>
              <w:numPr>
                <w:ilvl w:val="0"/>
                <w:numId w:val="56"/>
              </w:numPr>
              <w:spacing w:before="120" w:after="120" w:line="276" w:lineRule="auto"/>
              <w:jc w:val="left"/>
              <w:rPr>
                <w:sz w:val="20"/>
                <w:szCs w:val="20"/>
                <w:lang w:val="x-none"/>
              </w:rPr>
            </w:pPr>
          </w:p>
        </w:tc>
        <w:tc>
          <w:tcPr>
            <w:tcW w:w="3460" w:type="dxa"/>
          </w:tcPr>
          <w:p w14:paraId="308CF804" w14:textId="105DECC2" w:rsidR="00A925C6" w:rsidRPr="0093104E" w:rsidRDefault="00A925C6" w:rsidP="00A925C6">
            <w:pPr>
              <w:spacing w:before="120" w:after="120" w:line="276" w:lineRule="auto"/>
              <w:ind w:firstLine="0"/>
              <w:jc w:val="left"/>
              <w:rPr>
                <w:sz w:val="20"/>
                <w:szCs w:val="20"/>
                <w:lang w:val="x-none"/>
              </w:rPr>
            </w:pPr>
            <w:r w:rsidRPr="0093104E">
              <w:rPr>
                <w:sz w:val="20"/>
                <w:szCs w:val="20"/>
                <w:lang w:val="x-none"/>
              </w:rPr>
              <w:t>Автомобильная дорога Аян – Нелькан – Югоренок (планируемый для размещения; планируемый к реконструкции)</w:t>
            </w:r>
          </w:p>
        </w:tc>
        <w:tc>
          <w:tcPr>
            <w:tcW w:w="1969" w:type="dxa"/>
          </w:tcPr>
          <w:p w14:paraId="2B13751D" w14:textId="7E508505" w:rsidR="00A925C6" w:rsidRPr="0093104E" w:rsidRDefault="00A925C6" w:rsidP="00A925C6">
            <w:pPr>
              <w:spacing w:before="120" w:after="120" w:line="276" w:lineRule="auto"/>
              <w:ind w:firstLine="0"/>
              <w:jc w:val="left"/>
              <w:rPr>
                <w:sz w:val="20"/>
                <w:szCs w:val="20"/>
                <w:lang w:val="x-none"/>
              </w:rPr>
            </w:pPr>
            <w:r w:rsidRPr="0093104E">
              <w:rPr>
                <w:sz w:val="20"/>
                <w:szCs w:val="20"/>
                <w:lang w:val="x-none"/>
              </w:rPr>
              <w:t>обслуживание экспортных перевозок Республики Саха (Якутия)</w:t>
            </w:r>
          </w:p>
        </w:tc>
        <w:tc>
          <w:tcPr>
            <w:tcW w:w="1379" w:type="dxa"/>
          </w:tcPr>
          <w:p w14:paraId="2480B433" w14:textId="720C1A02" w:rsidR="00A925C6" w:rsidRPr="0093104E" w:rsidRDefault="00A925C6" w:rsidP="00A925C6">
            <w:pPr>
              <w:spacing w:before="120" w:after="120" w:line="276" w:lineRule="auto"/>
              <w:ind w:firstLine="0"/>
              <w:jc w:val="left"/>
              <w:rPr>
                <w:sz w:val="20"/>
                <w:szCs w:val="20"/>
                <w:lang w:val="x-none"/>
              </w:rPr>
            </w:pPr>
            <w:r w:rsidRPr="0093104E">
              <w:rPr>
                <w:sz w:val="20"/>
                <w:szCs w:val="20"/>
                <w:lang w:val="x-none"/>
              </w:rPr>
              <w:t>602030302</w:t>
            </w:r>
          </w:p>
        </w:tc>
        <w:tc>
          <w:tcPr>
            <w:tcW w:w="2410" w:type="dxa"/>
          </w:tcPr>
          <w:p w14:paraId="788DDA1F" w14:textId="554EAF0B" w:rsidR="00A925C6" w:rsidRPr="0093104E" w:rsidRDefault="00A925C6" w:rsidP="00A925C6">
            <w:pPr>
              <w:spacing w:before="120" w:after="120" w:line="276" w:lineRule="auto"/>
              <w:ind w:firstLine="0"/>
              <w:jc w:val="left"/>
              <w:rPr>
                <w:sz w:val="20"/>
                <w:szCs w:val="20"/>
                <w:lang w:val="x-none"/>
              </w:rPr>
            </w:pPr>
            <w:r w:rsidRPr="0093104E">
              <w:rPr>
                <w:sz w:val="20"/>
                <w:szCs w:val="20"/>
              </w:rPr>
              <w:t>протяженность 530 км</w:t>
            </w:r>
          </w:p>
        </w:tc>
        <w:tc>
          <w:tcPr>
            <w:tcW w:w="2730" w:type="dxa"/>
          </w:tcPr>
          <w:p w14:paraId="74F5D00B" w14:textId="53275AB5" w:rsidR="00A925C6" w:rsidRPr="0093104E" w:rsidRDefault="00A925C6" w:rsidP="00A925C6">
            <w:pPr>
              <w:spacing w:before="120" w:after="120" w:line="276" w:lineRule="auto"/>
              <w:ind w:firstLine="0"/>
              <w:jc w:val="left"/>
              <w:rPr>
                <w:sz w:val="20"/>
                <w:szCs w:val="20"/>
                <w:lang w:val="x-none"/>
              </w:rPr>
            </w:pPr>
            <w:r w:rsidRPr="0093104E">
              <w:rPr>
                <w:sz w:val="20"/>
                <w:szCs w:val="20"/>
                <w:lang w:val="x-none"/>
              </w:rPr>
              <w:t xml:space="preserve">Аяно-Майский муниципальный </w:t>
            </w:r>
            <w:r w:rsidR="00560F03" w:rsidRPr="0093104E">
              <w:rPr>
                <w:sz w:val="20"/>
                <w:szCs w:val="20"/>
              </w:rPr>
              <w:t>округ</w:t>
            </w:r>
            <w:r w:rsidRPr="0093104E">
              <w:rPr>
                <w:sz w:val="20"/>
                <w:szCs w:val="20"/>
                <w:lang w:val="x-none"/>
              </w:rPr>
              <w:t xml:space="preserve"> Хабаровского края: сельское поселение "Село Аян", Нельканское сельское поселение, межселенная территория; Охотский муниципальный округ Хабаровского края</w:t>
            </w:r>
          </w:p>
        </w:tc>
        <w:tc>
          <w:tcPr>
            <w:tcW w:w="2054" w:type="dxa"/>
          </w:tcPr>
          <w:p w14:paraId="153B2EB5" w14:textId="3AE35ACB" w:rsidR="00A925C6" w:rsidRPr="0093104E" w:rsidRDefault="00A925C6" w:rsidP="00A925C6">
            <w:pPr>
              <w:spacing w:before="120" w:after="120" w:line="276" w:lineRule="auto"/>
              <w:ind w:firstLine="0"/>
              <w:jc w:val="left"/>
              <w:rPr>
                <w:sz w:val="20"/>
                <w:szCs w:val="20"/>
                <w:lang w:val="x-none"/>
              </w:rPr>
            </w:pPr>
            <w:r w:rsidRPr="0093104E">
              <w:rPr>
                <w:sz w:val="20"/>
                <w:szCs w:val="20"/>
              </w:rPr>
              <w:t>придорожные полосы 50 м</w:t>
            </w:r>
          </w:p>
        </w:tc>
      </w:tr>
      <w:tr w:rsidR="00A925C6" w:rsidRPr="0093104E" w14:paraId="202819D6" w14:textId="77777777" w:rsidTr="00A925C6">
        <w:tc>
          <w:tcPr>
            <w:tcW w:w="558" w:type="dxa"/>
          </w:tcPr>
          <w:p w14:paraId="13E444B9" w14:textId="77777777" w:rsidR="00A925C6" w:rsidRPr="0093104E" w:rsidRDefault="00A925C6" w:rsidP="00A925C6">
            <w:pPr>
              <w:pStyle w:val="a7"/>
              <w:numPr>
                <w:ilvl w:val="0"/>
                <w:numId w:val="56"/>
              </w:numPr>
              <w:spacing w:before="120" w:after="120" w:line="276" w:lineRule="auto"/>
              <w:jc w:val="left"/>
              <w:rPr>
                <w:sz w:val="20"/>
                <w:szCs w:val="20"/>
                <w:lang w:val="x-none"/>
              </w:rPr>
            </w:pPr>
          </w:p>
        </w:tc>
        <w:tc>
          <w:tcPr>
            <w:tcW w:w="3460" w:type="dxa"/>
          </w:tcPr>
          <w:p w14:paraId="372D3836" w14:textId="3F1EE527" w:rsidR="00A925C6" w:rsidRPr="0093104E" w:rsidRDefault="00A925C6" w:rsidP="00A925C6">
            <w:pPr>
              <w:spacing w:before="120" w:after="120" w:line="276" w:lineRule="auto"/>
              <w:ind w:firstLine="0"/>
              <w:jc w:val="left"/>
              <w:rPr>
                <w:sz w:val="20"/>
                <w:szCs w:val="20"/>
                <w:lang w:val="x-none"/>
              </w:rPr>
            </w:pPr>
            <w:r w:rsidRPr="0093104E">
              <w:rPr>
                <w:sz w:val="20"/>
                <w:szCs w:val="20"/>
                <w:lang w:val="x-none"/>
              </w:rPr>
              <w:t>Аэропорт "Охотск" (планируемый к реконструкции)</w:t>
            </w:r>
          </w:p>
        </w:tc>
        <w:tc>
          <w:tcPr>
            <w:tcW w:w="1969" w:type="dxa"/>
          </w:tcPr>
          <w:p w14:paraId="5CD242A3" w14:textId="1F49E6FB" w:rsidR="00A925C6" w:rsidRPr="0093104E" w:rsidRDefault="00A925C6" w:rsidP="00A925C6">
            <w:pPr>
              <w:spacing w:before="120" w:after="120" w:line="276" w:lineRule="auto"/>
              <w:ind w:firstLine="0"/>
              <w:jc w:val="left"/>
              <w:rPr>
                <w:sz w:val="20"/>
                <w:szCs w:val="20"/>
                <w:lang w:val="x-none"/>
              </w:rPr>
            </w:pPr>
            <w:r w:rsidRPr="0093104E">
              <w:rPr>
                <w:sz w:val="20"/>
                <w:szCs w:val="20"/>
              </w:rPr>
              <w:t>повышение качества транспортного обслуживания населения, повышение уровня безопасности полетов</w:t>
            </w:r>
          </w:p>
        </w:tc>
        <w:tc>
          <w:tcPr>
            <w:tcW w:w="1379" w:type="dxa"/>
          </w:tcPr>
          <w:p w14:paraId="09534AF3" w14:textId="712EEE8B" w:rsidR="00A925C6" w:rsidRPr="0093104E" w:rsidRDefault="00A925C6" w:rsidP="00A925C6">
            <w:pPr>
              <w:spacing w:before="120" w:after="120" w:line="276" w:lineRule="auto"/>
              <w:ind w:firstLine="0"/>
              <w:jc w:val="left"/>
              <w:rPr>
                <w:sz w:val="20"/>
                <w:szCs w:val="20"/>
                <w:lang w:val="x-none"/>
              </w:rPr>
            </w:pPr>
            <w:r w:rsidRPr="0093104E">
              <w:rPr>
                <w:sz w:val="20"/>
                <w:szCs w:val="20"/>
              </w:rPr>
              <w:t>602031202</w:t>
            </w:r>
          </w:p>
        </w:tc>
        <w:tc>
          <w:tcPr>
            <w:tcW w:w="2410" w:type="dxa"/>
          </w:tcPr>
          <w:p w14:paraId="5B6EF6AF" w14:textId="30822FA7" w:rsidR="00A925C6" w:rsidRPr="0093104E" w:rsidRDefault="00A925C6" w:rsidP="00A925C6">
            <w:pPr>
              <w:spacing w:before="120" w:after="120" w:line="276" w:lineRule="auto"/>
              <w:ind w:firstLine="0"/>
              <w:jc w:val="left"/>
              <w:rPr>
                <w:sz w:val="20"/>
                <w:szCs w:val="20"/>
                <w:lang w:val="x-none"/>
              </w:rPr>
            </w:pPr>
            <w:r w:rsidRPr="0093104E">
              <w:rPr>
                <w:sz w:val="20"/>
                <w:szCs w:val="20"/>
              </w:rPr>
              <w:t>2 взлетно-посадочные полосы 1,78 км (ширина 36 м) и 2,15 км (ширина 75 м) с твердым покрытием, строительство (реконструкция) аварийно-спасательной станции</w:t>
            </w:r>
          </w:p>
        </w:tc>
        <w:tc>
          <w:tcPr>
            <w:tcW w:w="2730" w:type="dxa"/>
          </w:tcPr>
          <w:p w14:paraId="4AFA906F" w14:textId="0D6AD58A" w:rsidR="00A925C6" w:rsidRPr="0093104E" w:rsidRDefault="00A925C6" w:rsidP="00A925C6">
            <w:pPr>
              <w:spacing w:before="120" w:after="120" w:line="276" w:lineRule="auto"/>
              <w:ind w:firstLine="0"/>
              <w:jc w:val="left"/>
              <w:rPr>
                <w:sz w:val="20"/>
                <w:szCs w:val="20"/>
                <w:lang w:val="x-none"/>
              </w:rPr>
            </w:pPr>
            <w:r w:rsidRPr="0093104E">
              <w:rPr>
                <w:sz w:val="20"/>
                <w:szCs w:val="20"/>
              </w:rPr>
              <w:t>Охотский муниципальный округ Хабаровского края, п. Аэропорт, кадастровый квартал 27:11:0010305</w:t>
            </w:r>
          </w:p>
        </w:tc>
        <w:tc>
          <w:tcPr>
            <w:tcW w:w="2054" w:type="dxa"/>
          </w:tcPr>
          <w:p w14:paraId="0983CBA4" w14:textId="568EC7A1" w:rsidR="00A925C6" w:rsidRPr="0093104E" w:rsidRDefault="00A925C6" w:rsidP="00A925C6">
            <w:pPr>
              <w:spacing w:before="120" w:after="120" w:line="276" w:lineRule="auto"/>
              <w:ind w:firstLine="0"/>
              <w:jc w:val="left"/>
              <w:rPr>
                <w:sz w:val="20"/>
                <w:szCs w:val="20"/>
                <w:lang w:val="x-none"/>
              </w:rPr>
            </w:pPr>
            <w:r w:rsidRPr="0093104E">
              <w:rPr>
                <w:sz w:val="20"/>
                <w:szCs w:val="20"/>
              </w:rPr>
              <w:t>приаэродромная территория</w:t>
            </w:r>
          </w:p>
        </w:tc>
      </w:tr>
      <w:tr w:rsidR="00A925C6" w:rsidRPr="0093104E" w14:paraId="58FD5DDB" w14:textId="77777777" w:rsidTr="00A925C6">
        <w:tc>
          <w:tcPr>
            <w:tcW w:w="558" w:type="dxa"/>
          </w:tcPr>
          <w:p w14:paraId="3D73F69E" w14:textId="77777777" w:rsidR="00A925C6" w:rsidRPr="0093104E" w:rsidRDefault="00A925C6" w:rsidP="00A925C6">
            <w:pPr>
              <w:pStyle w:val="a7"/>
              <w:numPr>
                <w:ilvl w:val="0"/>
                <w:numId w:val="56"/>
              </w:numPr>
              <w:spacing w:before="120" w:after="120" w:line="276" w:lineRule="auto"/>
              <w:jc w:val="left"/>
              <w:rPr>
                <w:sz w:val="20"/>
                <w:szCs w:val="20"/>
                <w:lang w:val="x-none"/>
              </w:rPr>
            </w:pPr>
          </w:p>
        </w:tc>
        <w:tc>
          <w:tcPr>
            <w:tcW w:w="3460" w:type="dxa"/>
          </w:tcPr>
          <w:p w14:paraId="24C8D701" w14:textId="3E8D43AE" w:rsidR="00A925C6" w:rsidRPr="0093104E" w:rsidRDefault="00A925C6" w:rsidP="00A925C6">
            <w:pPr>
              <w:spacing w:before="120" w:after="120" w:line="276" w:lineRule="auto"/>
              <w:ind w:firstLine="0"/>
              <w:jc w:val="left"/>
              <w:rPr>
                <w:sz w:val="20"/>
                <w:szCs w:val="20"/>
                <w:lang w:val="x-none"/>
              </w:rPr>
            </w:pPr>
            <w:r w:rsidRPr="0093104E">
              <w:rPr>
                <w:sz w:val="20"/>
                <w:szCs w:val="20"/>
              </w:rPr>
              <w:t>Пожарное депо (планируемый для размещения)</w:t>
            </w:r>
          </w:p>
        </w:tc>
        <w:tc>
          <w:tcPr>
            <w:tcW w:w="1969" w:type="dxa"/>
          </w:tcPr>
          <w:p w14:paraId="47ECFF67" w14:textId="4C6A3C08" w:rsidR="00A925C6" w:rsidRPr="0093104E" w:rsidRDefault="00A925C6" w:rsidP="00A925C6">
            <w:pPr>
              <w:spacing w:before="120" w:after="120" w:line="276" w:lineRule="auto"/>
              <w:ind w:firstLine="0"/>
              <w:jc w:val="left"/>
              <w:rPr>
                <w:sz w:val="20"/>
                <w:szCs w:val="20"/>
                <w:lang w:val="x-none"/>
              </w:rPr>
            </w:pPr>
            <w:r w:rsidRPr="0093104E">
              <w:rPr>
                <w:sz w:val="20"/>
                <w:szCs w:val="20"/>
              </w:rPr>
              <w:t>обеспечение пожарной безопасности</w:t>
            </w:r>
          </w:p>
        </w:tc>
        <w:tc>
          <w:tcPr>
            <w:tcW w:w="1379" w:type="dxa"/>
          </w:tcPr>
          <w:p w14:paraId="6A0EFB8A" w14:textId="228DE63C" w:rsidR="00A925C6" w:rsidRPr="0093104E" w:rsidRDefault="00A925C6" w:rsidP="00A925C6">
            <w:pPr>
              <w:spacing w:before="120" w:after="120" w:line="276" w:lineRule="auto"/>
              <w:ind w:firstLine="0"/>
              <w:jc w:val="left"/>
              <w:rPr>
                <w:sz w:val="20"/>
                <w:szCs w:val="20"/>
                <w:lang w:val="x-none"/>
              </w:rPr>
            </w:pPr>
            <w:r w:rsidRPr="0093104E">
              <w:rPr>
                <w:sz w:val="20"/>
                <w:szCs w:val="20"/>
              </w:rPr>
              <w:t>602050202</w:t>
            </w:r>
          </w:p>
        </w:tc>
        <w:tc>
          <w:tcPr>
            <w:tcW w:w="2410" w:type="dxa"/>
          </w:tcPr>
          <w:p w14:paraId="5BD4D744" w14:textId="38C651C8" w:rsidR="00A925C6" w:rsidRPr="0093104E" w:rsidRDefault="00A925C6" w:rsidP="00A925C6">
            <w:pPr>
              <w:spacing w:before="120" w:after="120" w:line="276" w:lineRule="auto"/>
              <w:ind w:firstLine="0"/>
              <w:jc w:val="left"/>
              <w:rPr>
                <w:sz w:val="20"/>
                <w:szCs w:val="20"/>
                <w:lang w:val="x-none"/>
              </w:rPr>
            </w:pPr>
            <w:r w:rsidRPr="0093104E">
              <w:rPr>
                <w:sz w:val="20"/>
                <w:szCs w:val="20"/>
              </w:rPr>
              <w:t>количество пожарных автомобилей 2 единицы</w:t>
            </w:r>
          </w:p>
        </w:tc>
        <w:tc>
          <w:tcPr>
            <w:tcW w:w="2730" w:type="dxa"/>
          </w:tcPr>
          <w:p w14:paraId="0F532865" w14:textId="2B3C3229" w:rsidR="00A925C6" w:rsidRPr="0093104E" w:rsidRDefault="00A925C6" w:rsidP="00A925C6">
            <w:pPr>
              <w:spacing w:before="120" w:after="120" w:line="276" w:lineRule="auto"/>
              <w:ind w:firstLine="0"/>
              <w:jc w:val="left"/>
              <w:rPr>
                <w:sz w:val="20"/>
                <w:szCs w:val="20"/>
                <w:lang w:val="x-none"/>
              </w:rPr>
            </w:pPr>
            <w:r w:rsidRPr="0093104E">
              <w:rPr>
                <w:sz w:val="20"/>
                <w:szCs w:val="20"/>
              </w:rPr>
              <w:t>Охотский муниципальный округ Хабаровского края, с. Арка, в районе пересечения ул. Школьная и ул. Лесная</w:t>
            </w:r>
          </w:p>
        </w:tc>
        <w:tc>
          <w:tcPr>
            <w:tcW w:w="2054" w:type="dxa"/>
          </w:tcPr>
          <w:p w14:paraId="04415242" w14:textId="3F5D13D4" w:rsidR="00A925C6" w:rsidRPr="0093104E" w:rsidRDefault="00A925C6" w:rsidP="00A925C6">
            <w:pPr>
              <w:spacing w:before="120" w:after="120" w:line="276" w:lineRule="auto"/>
              <w:ind w:firstLine="0"/>
              <w:jc w:val="left"/>
              <w:rPr>
                <w:sz w:val="20"/>
                <w:szCs w:val="20"/>
                <w:lang w:val="x-none"/>
              </w:rPr>
            </w:pPr>
            <w:r w:rsidRPr="0093104E">
              <w:rPr>
                <w:sz w:val="20"/>
                <w:szCs w:val="20"/>
              </w:rPr>
              <w:t>санитарно-защитная зона 50 м</w:t>
            </w:r>
          </w:p>
        </w:tc>
      </w:tr>
      <w:tr w:rsidR="00A925C6" w:rsidRPr="0093104E" w14:paraId="0B8AB7F5" w14:textId="77777777" w:rsidTr="00A925C6">
        <w:tc>
          <w:tcPr>
            <w:tcW w:w="558" w:type="dxa"/>
          </w:tcPr>
          <w:p w14:paraId="0B067706" w14:textId="77777777" w:rsidR="00A925C6" w:rsidRPr="0093104E" w:rsidRDefault="00A925C6" w:rsidP="00A925C6">
            <w:pPr>
              <w:pStyle w:val="a7"/>
              <w:numPr>
                <w:ilvl w:val="0"/>
                <w:numId w:val="56"/>
              </w:numPr>
              <w:spacing w:before="120" w:after="120" w:line="276" w:lineRule="auto"/>
              <w:jc w:val="left"/>
              <w:rPr>
                <w:sz w:val="20"/>
                <w:szCs w:val="20"/>
                <w:lang w:val="x-none"/>
              </w:rPr>
            </w:pPr>
          </w:p>
        </w:tc>
        <w:tc>
          <w:tcPr>
            <w:tcW w:w="3460" w:type="dxa"/>
          </w:tcPr>
          <w:p w14:paraId="1210DA34" w14:textId="70CE8A0C" w:rsidR="00A925C6" w:rsidRPr="0093104E" w:rsidRDefault="00A925C6" w:rsidP="00A925C6">
            <w:pPr>
              <w:spacing w:before="120" w:after="120" w:line="276" w:lineRule="auto"/>
              <w:ind w:firstLine="0"/>
              <w:jc w:val="left"/>
              <w:rPr>
                <w:sz w:val="20"/>
                <w:szCs w:val="20"/>
                <w:lang w:val="x-none"/>
              </w:rPr>
            </w:pPr>
            <w:r w:rsidRPr="0093104E">
              <w:rPr>
                <w:sz w:val="20"/>
                <w:szCs w:val="20"/>
                <w:lang w:val="x-none"/>
              </w:rPr>
              <w:t>Амбулатория краевого государственного бюджетного учреждения здравоохранения "Охотская центральная районная больница" министерства здравоохранения Хабаровского края в с. Арка Охотского муниципального округа Хабаровского края (планируемый для размещения)</w:t>
            </w:r>
          </w:p>
        </w:tc>
        <w:tc>
          <w:tcPr>
            <w:tcW w:w="1969" w:type="dxa"/>
          </w:tcPr>
          <w:p w14:paraId="2B8FB922" w14:textId="3E92ECFD" w:rsidR="00A925C6" w:rsidRPr="0093104E" w:rsidRDefault="00A925C6" w:rsidP="00A925C6">
            <w:pPr>
              <w:spacing w:before="120" w:after="120" w:line="276" w:lineRule="auto"/>
              <w:ind w:firstLine="0"/>
              <w:jc w:val="left"/>
              <w:rPr>
                <w:sz w:val="20"/>
                <w:szCs w:val="20"/>
                <w:lang w:val="x-none"/>
              </w:rPr>
            </w:pPr>
            <w:r w:rsidRPr="0093104E">
              <w:rPr>
                <w:spacing w:val="-6"/>
                <w:sz w:val="20"/>
                <w:szCs w:val="20"/>
              </w:rPr>
              <w:t>оказание населению медицинской помощи по основным направлениям в амбулаторных условиях</w:t>
            </w:r>
          </w:p>
        </w:tc>
        <w:tc>
          <w:tcPr>
            <w:tcW w:w="1379" w:type="dxa"/>
          </w:tcPr>
          <w:p w14:paraId="43BE28B0" w14:textId="259A7EDA" w:rsidR="00A925C6" w:rsidRPr="0093104E" w:rsidRDefault="00A925C6" w:rsidP="00A925C6">
            <w:pPr>
              <w:spacing w:before="120" w:after="120" w:line="276" w:lineRule="auto"/>
              <w:ind w:firstLine="0"/>
              <w:jc w:val="left"/>
              <w:rPr>
                <w:sz w:val="20"/>
                <w:szCs w:val="20"/>
                <w:lang w:val="x-none"/>
              </w:rPr>
            </w:pPr>
            <w:r w:rsidRPr="0093104E">
              <w:rPr>
                <w:spacing w:val="-6"/>
                <w:sz w:val="20"/>
                <w:szCs w:val="20"/>
              </w:rPr>
              <w:t>602010406</w:t>
            </w:r>
          </w:p>
        </w:tc>
        <w:tc>
          <w:tcPr>
            <w:tcW w:w="2410" w:type="dxa"/>
          </w:tcPr>
          <w:p w14:paraId="712BD1E2" w14:textId="33013BFA" w:rsidR="00A925C6" w:rsidRPr="0093104E" w:rsidRDefault="00A925C6" w:rsidP="00A925C6">
            <w:pPr>
              <w:spacing w:before="120" w:after="120" w:line="276" w:lineRule="auto"/>
              <w:ind w:firstLine="0"/>
              <w:jc w:val="left"/>
              <w:rPr>
                <w:sz w:val="20"/>
                <w:szCs w:val="20"/>
                <w:lang w:val="x-none"/>
              </w:rPr>
            </w:pPr>
            <w:r w:rsidRPr="0093104E">
              <w:rPr>
                <w:spacing w:val="-6"/>
                <w:sz w:val="20"/>
                <w:szCs w:val="20"/>
              </w:rPr>
              <w:t>50 посещений в смену</w:t>
            </w:r>
          </w:p>
        </w:tc>
        <w:tc>
          <w:tcPr>
            <w:tcW w:w="2730" w:type="dxa"/>
          </w:tcPr>
          <w:p w14:paraId="391FC529" w14:textId="5166A3EF" w:rsidR="00A925C6" w:rsidRPr="0093104E" w:rsidRDefault="00A925C6" w:rsidP="00A925C6">
            <w:pPr>
              <w:spacing w:before="120" w:after="120" w:line="276" w:lineRule="auto"/>
              <w:ind w:firstLine="0"/>
              <w:jc w:val="left"/>
              <w:rPr>
                <w:sz w:val="20"/>
                <w:szCs w:val="20"/>
                <w:lang w:val="x-none"/>
              </w:rPr>
            </w:pPr>
            <w:r w:rsidRPr="0093104E">
              <w:rPr>
                <w:spacing w:val="-6"/>
                <w:sz w:val="20"/>
                <w:szCs w:val="20"/>
              </w:rPr>
              <w:t>Охотский муниципальный округ Хабаровского края, с. Арка</w:t>
            </w:r>
          </w:p>
        </w:tc>
        <w:tc>
          <w:tcPr>
            <w:tcW w:w="2054" w:type="dxa"/>
          </w:tcPr>
          <w:p w14:paraId="12DB8BB1" w14:textId="69ABF7EA" w:rsidR="00A925C6" w:rsidRPr="0093104E" w:rsidRDefault="00A925C6" w:rsidP="00A925C6">
            <w:pPr>
              <w:spacing w:before="120" w:after="120" w:line="276" w:lineRule="auto"/>
              <w:ind w:firstLine="0"/>
              <w:jc w:val="left"/>
              <w:rPr>
                <w:sz w:val="20"/>
                <w:szCs w:val="20"/>
                <w:lang w:val="x-none"/>
              </w:rPr>
            </w:pPr>
            <w:r w:rsidRPr="0093104E">
              <w:rPr>
                <w:spacing w:val="-6"/>
                <w:sz w:val="20"/>
                <w:szCs w:val="20"/>
              </w:rPr>
              <w:t>не устанавливаются</w:t>
            </w:r>
          </w:p>
        </w:tc>
      </w:tr>
      <w:tr w:rsidR="00A925C6" w:rsidRPr="0093104E" w14:paraId="0667C18C" w14:textId="77777777" w:rsidTr="00A925C6">
        <w:tc>
          <w:tcPr>
            <w:tcW w:w="558" w:type="dxa"/>
          </w:tcPr>
          <w:p w14:paraId="63BFDD63" w14:textId="77777777" w:rsidR="00A925C6" w:rsidRPr="0093104E" w:rsidRDefault="00A925C6" w:rsidP="00A925C6">
            <w:pPr>
              <w:pStyle w:val="a7"/>
              <w:numPr>
                <w:ilvl w:val="0"/>
                <w:numId w:val="56"/>
              </w:numPr>
              <w:spacing w:before="120" w:after="120" w:line="276" w:lineRule="auto"/>
              <w:jc w:val="left"/>
              <w:rPr>
                <w:sz w:val="20"/>
                <w:szCs w:val="20"/>
                <w:lang w:val="x-none"/>
              </w:rPr>
            </w:pPr>
          </w:p>
        </w:tc>
        <w:tc>
          <w:tcPr>
            <w:tcW w:w="3460" w:type="dxa"/>
          </w:tcPr>
          <w:p w14:paraId="529CFF52" w14:textId="0552C206" w:rsidR="00A925C6" w:rsidRPr="0093104E" w:rsidRDefault="00A925C6" w:rsidP="00A925C6">
            <w:pPr>
              <w:spacing w:before="120" w:after="120" w:line="276" w:lineRule="auto"/>
              <w:ind w:firstLine="0"/>
              <w:jc w:val="left"/>
              <w:rPr>
                <w:sz w:val="20"/>
                <w:szCs w:val="20"/>
                <w:lang w:val="x-none"/>
              </w:rPr>
            </w:pPr>
            <w:r w:rsidRPr="0093104E">
              <w:rPr>
                <w:sz w:val="20"/>
                <w:szCs w:val="20"/>
              </w:rPr>
              <w:t>Фельдшерско-акушерский пункт краевого государственного бюджетного учреждения здравоохранения "Охотская центральная районная больница" министерства здравоохранения Хабаровского края (планируемый для размещения)</w:t>
            </w:r>
          </w:p>
        </w:tc>
        <w:tc>
          <w:tcPr>
            <w:tcW w:w="1969" w:type="dxa"/>
          </w:tcPr>
          <w:p w14:paraId="6BFBDD41" w14:textId="52EA16E0" w:rsidR="00A925C6" w:rsidRPr="0093104E" w:rsidRDefault="00A925C6" w:rsidP="00A925C6">
            <w:pPr>
              <w:spacing w:before="120" w:after="120" w:line="276" w:lineRule="auto"/>
              <w:ind w:firstLine="0"/>
              <w:jc w:val="left"/>
              <w:rPr>
                <w:sz w:val="20"/>
                <w:szCs w:val="20"/>
                <w:lang w:val="x-none"/>
              </w:rPr>
            </w:pPr>
            <w:r w:rsidRPr="0093104E">
              <w:rPr>
                <w:sz w:val="20"/>
                <w:szCs w:val="20"/>
              </w:rPr>
              <w:t>оказание доврачебной первичной медико-санитарной помощи населению</w:t>
            </w:r>
          </w:p>
        </w:tc>
        <w:tc>
          <w:tcPr>
            <w:tcW w:w="1379" w:type="dxa"/>
          </w:tcPr>
          <w:p w14:paraId="3863F91B" w14:textId="797C8024" w:rsidR="00A925C6" w:rsidRPr="0093104E" w:rsidRDefault="00A925C6" w:rsidP="00A925C6">
            <w:pPr>
              <w:spacing w:before="120" w:after="120" w:line="276" w:lineRule="auto"/>
              <w:ind w:firstLine="0"/>
              <w:jc w:val="left"/>
              <w:rPr>
                <w:sz w:val="20"/>
                <w:szCs w:val="20"/>
                <w:lang w:val="x-none"/>
              </w:rPr>
            </w:pPr>
            <w:r w:rsidRPr="0093104E">
              <w:rPr>
                <w:sz w:val="20"/>
                <w:szCs w:val="20"/>
              </w:rPr>
              <w:t>602010406</w:t>
            </w:r>
          </w:p>
        </w:tc>
        <w:tc>
          <w:tcPr>
            <w:tcW w:w="2410" w:type="dxa"/>
          </w:tcPr>
          <w:p w14:paraId="6E584943" w14:textId="384CCD14" w:rsidR="00A925C6" w:rsidRPr="0093104E" w:rsidRDefault="00A925C6" w:rsidP="00A925C6">
            <w:pPr>
              <w:spacing w:before="120" w:after="120" w:line="276" w:lineRule="auto"/>
              <w:ind w:firstLine="0"/>
              <w:jc w:val="left"/>
              <w:rPr>
                <w:sz w:val="20"/>
                <w:szCs w:val="20"/>
                <w:lang w:val="x-none"/>
              </w:rPr>
            </w:pPr>
            <w:r w:rsidRPr="0093104E">
              <w:rPr>
                <w:sz w:val="20"/>
                <w:szCs w:val="20"/>
              </w:rPr>
              <w:t>25 посещений в смену</w:t>
            </w:r>
          </w:p>
        </w:tc>
        <w:tc>
          <w:tcPr>
            <w:tcW w:w="2730" w:type="dxa"/>
          </w:tcPr>
          <w:p w14:paraId="4BFF81FB" w14:textId="75645699" w:rsidR="00A925C6" w:rsidRPr="0093104E" w:rsidRDefault="00A925C6" w:rsidP="00A925C6">
            <w:pPr>
              <w:spacing w:before="120" w:after="120" w:line="276" w:lineRule="auto"/>
              <w:ind w:firstLine="0"/>
              <w:jc w:val="left"/>
              <w:rPr>
                <w:sz w:val="20"/>
                <w:szCs w:val="20"/>
                <w:lang w:val="x-none"/>
              </w:rPr>
            </w:pPr>
            <w:r w:rsidRPr="0093104E">
              <w:rPr>
                <w:sz w:val="20"/>
                <w:szCs w:val="20"/>
              </w:rPr>
              <w:t>Охотский муниципальный округ Хабаровского края, с. Иня</w:t>
            </w:r>
          </w:p>
        </w:tc>
        <w:tc>
          <w:tcPr>
            <w:tcW w:w="2054" w:type="dxa"/>
          </w:tcPr>
          <w:p w14:paraId="242A50BA" w14:textId="255B1FB9" w:rsidR="00A925C6" w:rsidRPr="0093104E" w:rsidRDefault="00A925C6" w:rsidP="00A925C6">
            <w:pPr>
              <w:spacing w:before="120" w:after="120" w:line="276" w:lineRule="auto"/>
              <w:ind w:firstLine="0"/>
              <w:jc w:val="left"/>
              <w:rPr>
                <w:sz w:val="20"/>
                <w:szCs w:val="20"/>
                <w:lang w:val="x-none"/>
              </w:rPr>
            </w:pPr>
            <w:r w:rsidRPr="0093104E">
              <w:rPr>
                <w:sz w:val="20"/>
                <w:szCs w:val="20"/>
              </w:rPr>
              <w:t>не устанавливаются</w:t>
            </w:r>
          </w:p>
        </w:tc>
      </w:tr>
      <w:tr w:rsidR="00A925C6" w:rsidRPr="0093104E" w14:paraId="570B703A" w14:textId="77777777" w:rsidTr="00A925C6">
        <w:tc>
          <w:tcPr>
            <w:tcW w:w="558" w:type="dxa"/>
          </w:tcPr>
          <w:p w14:paraId="2B1FE740" w14:textId="77777777" w:rsidR="00A925C6" w:rsidRPr="0093104E" w:rsidRDefault="00A925C6" w:rsidP="00A925C6">
            <w:pPr>
              <w:pStyle w:val="a7"/>
              <w:numPr>
                <w:ilvl w:val="0"/>
                <w:numId w:val="56"/>
              </w:numPr>
              <w:spacing w:before="120" w:after="120" w:line="276" w:lineRule="auto"/>
              <w:jc w:val="left"/>
              <w:rPr>
                <w:sz w:val="20"/>
                <w:szCs w:val="20"/>
                <w:lang w:val="x-none"/>
              </w:rPr>
            </w:pPr>
          </w:p>
        </w:tc>
        <w:tc>
          <w:tcPr>
            <w:tcW w:w="3460" w:type="dxa"/>
          </w:tcPr>
          <w:p w14:paraId="01F75ABF" w14:textId="33DCC4AA" w:rsidR="00A925C6" w:rsidRPr="0093104E" w:rsidRDefault="00A925C6" w:rsidP="00A925C6">
            <w:pPr>
              <w:spacing w:before="120" w:after="120" w:line="276" w:lineRule="auto"/>
              <w:ind w:firstLine="0"/>
              <w:jc w:val="left"/>
              <w:rPr>
                <w:sz w:val="20"/>
                <w:szCs w:val="20"/>
                <w:lang w:val="x-none"/>
              </w:rPr>
            </w:pPr>
            <w:r w:rsidRPr="0093104E">
              <w:rPr>
                <w:sz w:val="20"/>
                <w:szCs w:val="20"/>
              </w:rPr>
              <w:t>Центр (отдел центра) комплексного социального обслуживания в Охотском муниципальном округе (планируемый для размещения)</w:t>
            </w:r>
          </w:p>
        </w:tc>
        <w:tc>
          <w:tcPr>
            <w:tcW w:w="1969" w:type="dxa"/>
          </w:tcPr>
          <w:p w14:paraId="0960F25C" w14:textId="37717A09" w:rsidR="00A925C6" w:rsidRPr="0093104E" w:rsidRDefault="00A925C6" w:rsidP="00A925C6">
            <w:pPr>
              <w:spacing w:before="120" w:after="120" w:line="276" w:lineRule="auto"/>
              <w:ind w:firstLine="0"/>
              <w:jc w:val="left"/>
              <w:rPr>
                <w:sz w:val="20"/>
                <w:szCs w:val="20"/>
                <w:lang w:val="x-none"/>
              </w:rPr>
            </w:pPr>
            <w:r w:rsidRPr="0093104E">
              <w:rPr>
                <w:sz w:val="20"/>
                <w:szCs w:val="20"/>
              </w:rPr>
              <w:t>комплексное социальное обслуживание населения в форме стационарной и полустационарной помощи, социальной помощи на дому</w:t>
            </w:r>
          </w:p>
        </w:tc>
        <w:tc>
          <w:tcPr>
            <w:tcW w:w="1379" w:type="dxa"/>
          </w:tcPr>
          <w:p w14:paraId="673E63E7" w14:textId="176381AA" w:rsidR="00A925C6" w:rsidRPr="0093104E" w:rsidRDefault="00A925C6" w:rsidP="00A925C6">
            <w:pPr>
              <w:spacing w:before="120" w:after="120" w:line="276" w:lineRule="auto"/>
              <w:ind w:firstLine="0"/>
              <w:jc w:val="left"/>
              <w:rPr>
                <w:sz w:val="20"/>
                <w:szCs w:val="20"/>
                <w:lang w:val="x-none"/>
              </w:rPr>
            </w:pPr>
            <w:r w:rsidRPr="0093104E">
              <w:rPr>
                <w:sz w:val="20"/>
                <w:szCs w:val="20"/>
              </w:rPr>
              <w:t>602010502</w:t>
            </w:r>
          </w:p>
        </w:tc>
        <w:tc>
          <w:tcPr>
            <w:tcW w:w="2410" w:type="dxa"/>
          </w:tcPr>
          <w:p w14:paraId="5F8B7364" w14:textId="5F721ACB" w:rsidR="00A925C6" w:rsidRPr="0093104E" w:rsidRDefault="00A925C6" w:rsidP="00A925C6">
            <w:pPr>
              <w:spacing w:before="120" w:after="120" w:line="276" w:lineRule="auto"/>
              <w:ind w:firstLine="0"/>
              <w:jc w:val="left"/>
              <w:rPr>
                <w:sz w:val="20"/>
                <w:szCs w:val="20"/>
                <w:lang w:val="x-none"/>
              </w:rPr>
            </w:pPr>
            <w:r w:rsidRPr="0093104E">
              <w:rPr>
                <w:sz w:val="20"/>
                <w:szCs w:val="20"/>
              </w:rPr>
              <w:t>на 10 рабочих мест, 10 мест для временного проживания</w:t>
            </w:r>
          </w:p>
        </w:tc>
        <w:tc>
          <w:tcPr>
            <w:tcW w:w="2730" w:type="dxa"/>
          </w:tcPr>
          <w:p w14:paraId="03D6B61F" w14:textId="377AB4E3" w:rsidR="00A925C6" w:rsidRPr="0093104E" w:rsidRDefault="00A925C6" w:rsidP="00A925C6">
            <w:pPr>
              <w:spacing w:before="120" w:after="120" w:line="276" w:lineRule="auto"/>
              <w:ind w:firstLine="0"/>
              <w:jc w:val="left"/>
              <w:rPr>
                <w:sz w:val="20"/>
                <w:szCs w:val="20"/>
                <w:lang w:val="x-none"/>
              </w:rPr>
            </w:pPr>
            <w:r w:rsidRPr="0093104E">
              <w:rPr>
                <w:sz w:val="20"/>
                <w:szCs w:val="20"/>
              </w:rPr>
              <w:t>Охотский муниципальный округ Хабаровского края, рп. Охотск, в районе ул. Охотская</w:t>
            </w:r>
          </w:p>
        </w:tc>
        <w:tc>
          <w:tcPr>
            <w:tcW w:w="2054" w:type="dxa"/>
          </w:tcPr>
          <w:p w14:paraId="5F15813A" w14:textId="797A4BD1" w:rsidR="00A925C6" w:rsidRPr="0093104E" w:rsidRDefault="00A925C6" w:rsidP="00A925C6">
            <w:pPr>
              <w:spacing w:before="120" w:after="120" w:line="276" w:lineRule="auto"/>
              <w:ind w:firstLine="0"/>
              <w:jc w:val="left"/>
              <w:rPr>
                <w:sz w:val="20"/>
                <w:szCs w:val="20"/>
                <w:lang w:val="x-none"/>
              </w:rPr>
            </w:pPr>
            <w:r w:rsidRPr="0093104E">
              <w:rPr>
                <w:sz w:val="20"/>
                <w:szCs w:val="20"/>
              </w:rPr>
              <w:t>не устанавливаются</w:t>
            </w:r>
          </w:p>
        </w:tc>
      </w:tr>
      <w:tr w:rsidR="00A925C6" w:rsidRPr="0093104E" w14:paraId="2B5FF672" w14:textId="77777777" w:rsidTr="00A925C6">
        <w:tc>
          <w:tcPr>
            <w:tcW w:w="558" w:type="dxa"/>
          </w:tcPr>
          <w:p w14:paraId="6CDD38F5" w14:textId="77777777" w:rsidR="00A925C6" w:rsidRPr="0093104E" w:rsidRDefault="00A925C6" w:rsidP="00A925C6">
            <w:pPr>
              <w:pStyle w:val="a7"/>
              <w:numPr>
                <w:ilvl w:val="0"/>
                <w:numId w:val="56"/>
              </w:numPr>
              <w:spacing w:before="120" w:after="120" w:line="276" w:lineRule="auto"/>
              <w:jc w:val="left"/>
              <w:rPr>
                <w:sz w:val="20"/>
                <w:szCs w:val="20"/>
                <w:lang w:val="x-none"/>
              </w:rPr>
            </w:pPr>
          </w:p>
        </w:tc>
        <w:tc>
          <w:tcPr>
            <w:tcW w:w="3460" w:type="dxa"/>
          </w:tcPr>
          <w:p w14:paraId="7DDF11AD" w14:textId="63BB8B95" w:rsidR="00A925C6" w:rsidRPr="0093104E" w:rsidRDefault="00A925C6" w:rsidP="00A925C6">
            <w:pPr>
              <w:spacing w:before="120" w:after="120" w:line="276" w:lineRule="auto"/>
              <w:ind w:firstLine="0"/>
              <w:jc w:val="left"/>
              <w:rPr>
                <w:sz w:val="20"/>
                <w:szCs w:val="20"/>
                <w:lang w:val="x-none"/>
              </w:rPr>
            </w:pPr>
            <w:r w:rsidRPr="0093104E">
              <w:rPr>
                <w:sz w:val="20"/>
                <w:szCs w:val="20"/>
              </w:rPr>
              <w:t xml:space="preserve">Берегозащитные сооружения в </w:t>
            </w:r>
            <w:r w:rsidRPr="0093104E">
              <w:rPr>
                <w:sz w:val="20"/>
                <w:szCs w:val="20"/>
              </w:rPr>
              <w:lastRenderedPageBreak/>
              <w:t>рп. Охотск (планируемый для размещения)</w:t>
            </w:r>
          </w:p>
        </w:tc>
        <w:tc>
          <w:tcPr>
            <w:tcW w:w="1969" w:type="dxa"/>
          </w:tcPr>
          <w:p w14:paraId="71B611A8" w14:textId="2CE6BA4F" w:rsidR="00A925C6" w:rsidRPr="0093104E" w:rsidRDefault="00A925C6" w:rsidP="00A925C6">
            <w:pPr>
              <w:spacing w:before="120" w:after="120" w:line="276" w:lineRule="auto"/>
              <w:ind w:firstLine="0"/>
              <w:jc w:val="left"/>
              <w:rPr>
                <w:sz w:val="20"/>
                <w:szCs w:val="20"/>
                <w:lang w:val="x-none"/>
              </w:rPr>
            </w:pPr>
            <w:r w:rsidRPr="0093104E">
              <w:rPr>
                <w:sz w:val="20"/>
                <w:szCs w:val="20"/>
              </w:rPr>
              <w:lastRenderedPageBreak/>
              <w:t xml:space="preserve">защита территории </w:t>
            </w:r>
            <w:r w:rsidRPr="0093104E">
              <w:rPr>
                <w:sz w:val="20"/>
                <w:szCs w:val="20"/>
              </w:rPr>
              <w:lastRenderedPageBreak/>
              <w:t>от морской абразии</w:t>
            </w:r>
          </w:p>
        </w:tc>
        <w:tc>
          <w:tcPr>
            <w:tcW w:w="1379" w:type="dxa"/>
          </w:tcPr>
          <w:p w14:paraId="70D044F4" w14:textId="2A8620BF" w:rsidR="00A925C6" w:rsidRPr="0093104E" w:rsidRDefault="00A925C6" w:rsidP="00A925C6">
            <w:pPr>
              <w:spacing w:before="120" w:after="120" w:line="276" w:lineRule="auto"/>
              <w:ind w:firstLine="0"/>
              <w:jc w:val="left"/>
              <w:rPr>
                <w:sz w:val="20"/>
                <w:szCs w:val="20"/>
                <w:lang w:val="x-none"/>
              </w:rPr>
            </w:pPr>
            <w:r w:rsidRPr="0093104E">
              <w:rPr>
                <w:sz w:val="20"/>
                <w:szCs w:val="20"/>
              </w:rPr>
              <w:lastRenderedPageBreak/>
              <w:t>602041804</w:t>
            </w:r>
          </w:p>
        </w:tc>
        <w:tc>
          <w:tcPr>
            <w:tcW w:w="2410" w:type="dxa"/>
          </w:tcPr>
          <w:p w14:paraId="00F22647" w14:textId="76A31421" w:rsidR="00A925C6" w:rsidRPr="0093104E" w:rsidRDefault="00A925C6" w:rsidP="00A925C6">
            <w:pPr>
              <w:spacing w:before="120" w:after="120" w:line="276" w:lineRule="auto"/>
              <w:ind w:firstLine="0"/>
              <w:jc w:val="left"/>
              <w:rPr>
                <w:sz w:val="20"/>
                <w:szCs w:val="20"/>
                <w:lang w:val="x-none"/>
              </w:rPr>
            </w:pPr>
            <w:r w:rsidRPr="0093104E">
              <w:rPr>
                <w:sz w:val="20"/>
                <w:szCs w:val="20"/>
              </w:rPr>
              <w:t>протяженность 9,6 км</w:t>
            </w:r>
          </w:p>
        </w:tc>
        <w:tc>
          <w:tcPr>
            <w:tcW w:w="2730" w:type="dxa"/>
          </w:tcPr>
          <w:p w14:paraId="64B318FB" w14:textId="69482089" w:rsidR="00A925C6" w:rsidRPr="0093104E" w:rsidRDefault="00A925C6" w:rsidP="00A925C6">
            <w:pPr>
              <w:spacing w:before="120" w:after="120" w:line="276" w:lineRule="auto"/>
              <w:ind w:firstLine="0"/>
              <w:jc w:val="left"/>
              <w:rPr>
                <w:sz w:val="20"/>
                <w:szCs w:val="20"/>
                <w:lang w:val="x-none"/>
              </w:rPr>
            </w:pPr>
            <w:r w:rsidRPr="0093104E">
              <w:rPr>
                <w:sz w:val="20"/>
                <w:szCs w:val="20"/>
              </w:rPr>
              <w:t xml:space="preserve">Охотский муниципальный </w:t>
            </w:r>
            <w:r w:rsidRPr="0093104E">
              <w:rPr>
                <w:sz w:val="20"/>
                <w:szCs w:val="20"/>
              </w:rPr>
              <w:lastRenderedPageBreak/>
              <w:t>округ Хабаровского края, рп. Охотск</w:t>
            </w:r>
          </w:p>
        </w:tc>
        <w:tc>
          <w:tcPr>
            <w:tcW w:w="2054" w:type="dxa"/>
          </w:tcPr>
          <w:p w14:paraId="45D22EF3" w14:textId="0F150D00" w:rsidR="00A925C6" w:rsidRPr="0093104E" w:rsidRDefault="00A925C6" w:rsidP="00A925C6">
            <w:pPr>
              <w:spacing w:before="120" w:after="120" w:line="276" w:lineRule="auto"/>
              <w:ind w:firstLine="0"/>
              <w:jc w:val="left"/>
              <w:rPr>
                <w:sz w:val="20"/>
                <w:szCs w:val="20"/>
                <w:lang w:val="x-none"/>
              </w:rPr>
            </w:pPr>
            <w:r w:rsidRPr="0093104E">
              <w:rPr>
                <w:sz w:val="20"/>
                <w:szCs w:val="20"/>
              </w:rPr>
              <w:lastRenderedPageBreak/>
              <w:t>не устанавливаются</w:t>
            </w:r>
          </w:p>
        </w:tc>
      </w:tr>
      <w:tr w:rsidR="00A925C6" w:rsidRPr="0093104E" w14:paraId="1D166533" w14:textId="77777777" w:rsidTr="00A925C6">
        <w:tc>
          <w:tcPr>
            <w:tcW w:w="558" w:type="dxa"/>
          </w:tcPr>
          <w:p w14:paraId="1B7E48E9" w14:textId="77777777" w:rsidR="00A925C6" w:rsidRPr="0093104E" w:rsidRDefault="00A925C6" w:rsidP="00A925C6">
            <w:pPr>
              <w:pStyle w:val="a7"/>
              <w:numPr>
                <w:ilvl w:val="0"/>
                <w:numId w:val="56"/>
              </w:numPr>
              <w:spacing w:before="120" w:after="120" w:line="276" w:lineRule="auto"/>
              <w:jc w:val="left"/>
              <w:rPr>
                <w:sz w:val="20"/>
                <w:szCs w:val="20"/>
                <w:lang w:val="x-none"/>
              </w:rPr>
            </w:pPr>
          </w:p>
        </w:tc>
        <w:tc>
          <w:tcPr>
            <w:tcW w:w="3460" w:type="dxa"/>
          </w:tcPr>
          <w:p w14:paraId="56BFCFC9" w14:textId="35A07BB0" w:rsidR="00A925C6" w:rsidRPr="0093104E" w:rsidRDefault="00A925C6" w:rsidP="00A925C6">
            <w:pPr>
              <w:spacing w:before="120" w:after="120" w:line="276" w:lineRule="auto"/>
              <w:ind w:firstLine="0"/>
              <w:jc w:val="left"/>
              <w:rPr>
                <w:sz w:val="20"/>
                <w:szCs w:val="20"/>
                <w:lang w:val="x-none"/>
              </w:rPr>
            </w:pPr>
            <w:r w:rsidRPr="0093104E">
              <w:rPr>
                <w:sz w:val="20"/>
                <w:szCs w:val="20"/>
              </w:rPr>
              <w:t>Объект по обработке, обезвреживанию и (или) захоронению ТКО, межселенная территория (планируемый для размещения)</w:t>
            </w:r>
          </w:p>
        </w:tc>
        <w:tc>
          <w:tcPr>
            <w:tcW w:w="1969" w:type="dxa"/>
          </w:tcPr>
          <w:p w14:paraId="17933441" w14:textId="68B5DBBD" w:rsidR="00A925C6" w:rsidRPr="0093104E" w:rsidRDefault="00A925C6" w:rsidP="00A925C6">
            <w:pPr>
              <w:spacing w:before="120" w:after="120" w:line="276" w:lineRule="auto"/>
              <w:ind w:firstLine="0"/>
              <w:jc w:val="left"/>
              <w:rPr>
                <w:sz w:val="20"/>
                <w:szCs w:val="20"/>
                <w:lang w:val="x-none"/>
              </w:rPr>
            </w:pPr>
            <w:r w:rsidRPr="0093104E">
              <w:rPr>
                <w:sz w:val="20"/>
                <w:szCs w:val="20"/>
              </w:rPr>
              <w:t>обработка, обезвреживание и (или) захоронение ТКО</w:t>
            </w:r>
          </w:p>
        </w:tc>
        <w:tc>
          <w:tcPr>
            <w:tcW w:w="1379" w:type="dxa"/>
          </w:tcPr>
          <w:p w14:paraId="05485A1D" w14:textId="0FD6E49B" w:rsidR="00A925C6" w:rsidRPr="0093104E" w:rsidRDefault="00A079FB" w:rsidP="00A925C6">
            <w:pPr>
              <w:spacing w:before="120" w:after="120" w:line="276" w:lineRule="auto"/>
              <w:ind w:firstLine="0"/>
              <w:jc w:val="left"/>
              <w:rPr>
                <w:sz w:val="20"/>
                <w:szCs w:val="20"/>
                <w:lang w:val="x-none"/>
              </w:rPr>
            </w:pPr>
            <w:r>
              <w:rPr>
                <w:sz w:val="20"/>
                <w:szCs w:val="20"/>
              </w:rPr>
              <w:t>602020402</w:t>
            </w:r>
          </w:p>
        </w:tc>
        <w:tc>
          <w:tcPr>
            <w:tcW w:w="2410" w:type="dxa"/>
          </w:tcPr>
          <w:p w14:paraId="43B5BC5D" w14:textId="75204324" w:rsidR="00A925C6" w:rsidRPr="0093104E" w:rsidRDefault="00A925C6" w:rsidP="00A925C6">
            <w:pPr>
              <w:spacing w:before="120" w:after="120" w:line="276" w:lineRule="auto"/>
              <w:ind w:firstLine="0"/>
              <w:jc w:val="left"/>
              <w:rPr>
                <w:sz w:val="20"/>
                <w:szCs w:val="20"/>
                <w:lang w:val="x-none"/>
              </w:rPr>
            </w:pPr>
            <w:r w:rsidRPr="0093104E">
              <w:rPr>
                <w:sz w:val="20"/>
                <w:szCs w:val="20"/>
              </w:rPr>
              <w:t>4300 т/год</w:t>
            </w:r>
          </w:p>
        </w:tc>
        <w:tc>
          <w:tcPr>
            <w:tcW w:w="2730" w:type="dxa"/>
          </w:tcPr>
          <w:p w14:paraId="2E080D9C" w14:textId="71BCBC34" w:rsidR="00A925C6" w:rsidRPr="0093104E" w:rsidRDefault="00A925C6" w:rsidP="00A925C6">
            <w:pPr>
              <w:spacing w:before="120" w:after="120" w:line="276" w:lineRule="auto"/>
              <w:ind w:firstLine="0"/>
              <w:jc w:val="left"/>
              <w:rPr>
                <w:sz w:val="20"/>
                <w:szCs w:val="20"/>
                <w:lang w:val="x-none"/>
              </w:rPr>
            </w:pPr>
            <w:r w:rsidRPr="0093104E">
              <w:rPr>
                <w:sz w:val="20"/>
                <w:szCs w:val="20"/>
              </w:rPr>
              <w:t>Охотский муниципальный округ Хабаровского края, земельный участок с кадастровым номером 27:11:0010901:756</w:t>
            </w:r>
          </w:p>
        </w:tc>
        <w:tc>
          <w:tcPr>
            <w:tcW w:w="2054" w:type="dxa"/>
          </w:tcPr>
          <w:p w14:paraId="05FEDAA3" w14:textId="708D081B" w:rsidR="00A925C6" w:rsidRPr="0093104E" w:rsidRDefault="00A925C6" w:rsidP="00A925C6">
            <w:pPr>
              <w:spacing w:before="120" w:after="120" w:line="276" w:lineRule="auto"/>
              <w:ind w:firstLine="0"/>
              <w:jc w:val="left"/>
              <w:rPr>
                <w:sz w:val="20"/>
                <w:szCs w:val="20"/>
                <w:lang w:val="x-none"/>
              </w:rPr>
            </w:pPr>
            <w:r w:rsidRPr="0093104E">
              <w:rPr>
                <w:sz w:val="20"/>
                <w:szCs w:val="20"/>
              </w:rPr>
              <w:t>в соответствии с СанПиН 2.2.1/2.1.1.1200-03 "Санитарно-защитные зоны и санитарная классификация предприятий, сооружений и иных объектов" размер ориентировочной санитарно-защитной зоны 500 метров</w:t>
            </w:r>
          </w:p>
        </w:tc>
      </w:tr>
      <w:tr w:rsidR="00A925C6" w:rsidRPr="0093104E" w14:paraId="459D7636" w14:textId="77777777" w:rsidTr="00A925C6">
        <w:tc>
          <w:tcPr>
            <w:tcW w:w="558" w:type="dxa"/>
          </w:tcPr>
          <w:p w14:paraId="7F352207" w14:textId="77777777" w:rsidR="00A925C6" w:rsidRPr="0093104E" w:rsidRDefault="00A925C6" w:rsidP="00A925C6">
            <w:pPr>
              <w:pStyle w:val="a7"/>
              <w:numPr>
                <w:ilvl w:val="0"/>
                <w:numId w:val="56"/>
              </w:numPr>
              <w:spacing w:before="120" w:after="120" w:line="276" w:lineRule="auto"/>
              <w:jc w:val="left"/>
              <w:rPr>
                <w:sz w:val="20"/>
                <w:szCs w:val="20"/>
                <w:lang w:val="x-none"/>
              </w:rPr>
            </w:pPr>
          </w:p>
        </w:tc>
        <w:tc>
          <w:tcPr>
            <w:tcW w:w="3460" w:type="dxa"/>
          </w:tcPr>
          <w:p w14:paraId="346751D7" w14:textId="6D7CDF54" w:rsidR="00A925C6" w:rsidRPr="0093104E" w:rsidRDefault="00A925C6" w:rsidP="00A925C6">
            <w:pPr>
              <w:spacing w:before="120" w:after="120" w:line="276" w:lineRule="auto"/>
              <w:ind w:firstLine="0"/>
              <w:jc w:val="left"/>
              <w:rPr>
                <w:sz w:val="20"/>
                <w:szCs w:val="20"/>
                <w:lang w:val="x-none"/>
              </w:rPr>
            </w:pPr>
            <w:r w:rsidRPr="0093104E">
              <w:rPr>
                <w:sz w:val="20"/>
                <w:szCs w:val="20"/>
              </w:rPr>
              <w:t>Объект по обработке и (или) обезвреживанию и (или) захоронению ТКО, п. Новая Иня (планируемый для размещения)</w:t>
            </w:r>
          </w:p>
        </w:tc>
        <w:tc>
          <w:tcPr>
            <w:tcW w:w="1969" w:type="dxa"/>
          </w:tcPr>
          <w:p w14:paraId="7ABB8323" w14:textId="6A908C87" w:rsidR="00A925C6" w:rsidRPr="0093104E" w:rsidRDefault="00A925C6" w:rsidP="00A925C6">
            <w:pPr>
              <w:spacing w:before="120" w:after="120" w:line="276" w:lineRule="auto"/>
              <w:ind w:firstLine="0"/>
              <w:jc w:val="left"/>
              <w:rPr>
                <w:sz w:val="20"/>
                <w:szCs w:val="20"/>
                <w:lang w:val="x-none"/>
              </w:rPr>
            </w:pPr>
            <w:r w:rsidRPr="0093104E">
              <w:rPr>
                <w:sz w:val="20"/>
                <w:szCs w:val="20"/>
              </w:rPr>
              <w:t>обработка, обезвреживание и (или) захоронение ТКО</w:t>
            </w:r>
          </w:p>
        </w:tc>
        <w:tc>
          <w:tcPr>
            <w:tcW w:w="1379" w:type="dxa"/>
          </w:tcPr>
          <w:p w14:paraId="06A2D459" w14:textId="69E01D87" w:rsidR="00A925C6" w:rsidRPr="0093104E" w:rsidRDefault="00A079FB" w:rsidP="00A925C6">
            <w:pPr>
              <w:spacing w:before="120" w:after="120" w:line="276" w:lineRule="auto"/>
              <w:ind w:firstLine="0"/>
              <w:jc w:val="left"/>
              <w:rPr>
                <w:sz w:val="20"/>
                <w:szCs w:val="20"/>
                <w:lang w:val="x-none"/>
              </w:rPr>
            </w:pPr>
            <w:r>
              <w:rPr>
                <w:sz w:val="20"/>
                <w:szCs w:val="20"/>
              </w:rPr>
              <w:t>602020402</w:t>
            </w:r>
          </w:p>
        </w:tc>
        <w:tc>
          <w:tcPr>
            <w:tcW w:w="2410" w:type="dxa"/>
          </w:tcPr>
          <w:p w14:paraId="2FB90CE9" w14:textId="3ABC2975" w:rsidR="00A925C6" w:rsidRPr="0093104E" w:rsidRDefault="00A925C6" w:rsidP="00A925C6">
            <w:pPr>
              <w:spacing w:before="120" w:after="120" w:line="276" w:lineRule="auto"/>
              <w:ind w:firstLine="0"/>
              <w:jc w:val="left"/>
              <w:rPr>
                <w:sz w:val="20"/>
                <w:szCs w:val="20"/>
                <w:lang w:val="x-none"/>
              </w:rPr>
            </w:pPr>
            <w:r w:rsidRPr="0093104E">
              <w:rPr>
                <w:sz w:val="20"/>
                <w:szCs w:val="20"/>
              </w:rPr>
              <w:t>500 т/год</w:t>
            </w:r>
          </w:p>
        </w:tc>
        <w:tc>
          <w:tcPr>
            <w:tcW w:w="2730" w:type="dxa"/>
          </w:tcPr>
          <w:p w14:paraId="6931116C" w14:textId="5F8F4265" w:rsidR="00A925C6" w:rsidRPr="0093104E" w:rsidRDefault="00A925C6" w:rsidP="00A925C6">
            <w:pPr>
              <w:spacing w:before="120" w:after="120" w:line="276" w:lineRule="auto"/>
              <w:ind w:firstLine="0"/>
              <w:jc w:val="left"/>
              <w:rPr>
                <w:sz w:val="20"/>
                <w:szCs w:val="20"/>
                <w:lang w:val="x-none"/>
              </w:rPr>
            </w:pPr>
            <w:r w:rsidRPr="0093104E">
              <w:rPr>
                <w:sz w:val="20"/>
                <w:szCs w:val="20"/>
              </w:rPr>
              <w:t>Охотский муниципальный округ Хабаровского края, земельный участок с кадастровым номером 27:11:0010901:761</w:t>
            </w:r>
          </w:p>
        </w:tc>
        <w:tc>
          <w:tcPr>
            <w:tcW w:w="2054" w:type="dxa"/>
          </w:tcPr>
          <w:p w14:paraId="1A7640B7" w14:textId="15F3152E" w:rsidR="00A925C6" w:rsidRPr="0093104E" w:rsidRDefault="00A925C6" w:rsidP="00A925C6">
            <w:pPr>
              <w:spacing w:before="120" w:after="120" w:line="276" w:lineRule="auto"/>
              <w:ind w:firstLine="0"/>
              <w:jc w:val="left"/>
              <w:rPr>
                <w:sz w:val="20"/>
                <w:szCs w:val="20"/>
                <w:lang w:val="x-none"/>
              </w:rPr>
            </w:pPr>
            <w:r w:rsidRPr="0093104E">
              <w:rPr>
                <w:sz w:val="20"/>
                <w:szCs w:val="20"/>
              </w:rPr>
              <w:t>в соответствии с СанПиН 2.2.1/2.1.1.1200-03 "Санитарно-защитные зоны и санитарная классификация предприятий, сооружений и иных объектов" размер ориентировочной санитарно-защитной зоны 500 метров</w:t>
            </w:r>
          </w:p>
        </w:tc>
      </w:tr>
      <w:tr w:rsidR="00B974D1" w:rsidRPr="0093104E" w14:paraId="07994E2B" w14:textId="77777777" w:rsidTr="00A925C6">
        <w:tc>
          <w:tcPr>
            <w:tcW w:w="558" w:type="dxa"/>
          </w:tcPr>
          <w:p w14:paraId="47CB20C2" w14:textId="77777777" w:rsidR="00B974D1" w:rsidRPr="0093104E" w:rsidRDefault="00B974D1" w:rsidP="00A925C6">
            <w:pPr>
              <w:pStyle w:val="a7"/>
              <w:numPr>
                <w:ilvl w:val="0"/>
                <w:numId w:val="56"/>
              </w:numPr>
              <w:spacing w:before="120" w:after="120" w:line="276" w:lineRule="auto"/>
              <w:rPr>
                <w:sz w:val="20"/>
                <w:szCs w:val="20"/>
                <w:lang w:val="x-none"/>
              </w:rPr>
            </w:pPr>
          </w:p>
        </w:tc>
        <w:tc>
          <w:tcPr>
            <w:tcW w:w="3460" w:type="dxa"/>
          </w:tcPr>
          <w:p w14:paraId="56B48D4A" w14:textId="6DD7B0B1" w:rsidR="00B974D1" w:rsidRPr="0093104E" w:rsidRDefault="00B974D1" w:rsidP="00A925C6">
            <w:pPr>
              <w:spacing w:before="120" w:after="120" w:line="276" w:lineRule="auto"/>
              <w:ind w:firstLine="0"/>
              <w:rPr>
                <w:sz w:val="20"/>
                <w:szCs w:val="20"/>
              </w:rPr>
            </w:pPr>
            <w:r w:rsidRPr="00B974D1">
              <w:rPr>
                <w:sz w:val="20"/>
                <w:szCs w:val="20"/>
              </w:rPr>
              <w:t>Объект по обезвреживанию ТКО (инсинераторная установка) с местом накопления отходов, с. Арка</w:t>
            </w:r>
          </w:p>
        </w:tc>
        <w:tc>
          <w:tcPr>
            <w:tcW w:w="1969" w:type="dxa"/>
          </w:tcPr>
          <w:p w14:paraId="679D2F6A" w14:textId="1FC61A57" w:rsidR="00B974D1" w:rsidRPr="0093104E" w:rsidRDefault="00B974D1" w:rsidP="00A925C6">
            <w:pPr>
              <w:spacing w:before="120" w:after="120" w:line="276" w:lineRule="auto"/>
              <w:ind w:firstLine="0"/>
              <w:rPr>
                <w:sz w:val="20"/>
                <w:szCs w:val="20"/>
              </w:rPr>
            </w:pPr>
            <w:r w:rsidRPr="0093104E">
              <w:rPr>
                <w:sz w:val="20"/>
                <w:szCs w:val="20"/>
              </w:rPr>
              <w:t>обработка, обезвреживание и (или) захоронение ТКО</w:t>
            </w:r>
          </w:p>
        </w:tc>
        <w:tc>
          <w:tcPr>
            <w:tcW w:w="1379" w:type="dxa"/>
          </w:tcPr>
          <w:p w14:paraId="1430E60E" w14:textId="1818AC57" w:rsidR="00B974D1" w:rsidRPr="0093104E" w:rsidRDefault="00A079FB" w:rsidP="00A925C6">
            <w:pPr>
              <w:spacing w:before="120" w:after="120" w:line="276" w:lineRule="auto"/>
              <w:ind w:firstLine="0"/>
              <w:rPr>
                <w:sz w:val="20"/>
                <w:szCs w:val="20"/>
              </w:rPr>
            </w:pPr>
            <w:r>
              <w:rPr>
                <w:sz w:val="20"/>
                <w:szCs w:val="20"/>
              </w:rPr>
              <w:t>602020402</w:t>
            </w:r>
          </w:p>
        </w:tc>
        <w:tc>
          <w:tcPr>
            <w:tcW w:w="2410" w:type="dxa"/>
          </w:tcPr>
          <w:p w14:paraId="32F653D2" w14:textId="6672D883" w:rsidR="00B974D1" w:rsidRPr="0093104E" w:rsidRDefault="00B974D1" w:rsidP="00A925C6">
            <w:pPr>
              <w:spacing w:before="120" w:after="120" w:line="276" w:lineRule="auto"/>
              <w:ind w:firstLine="0"/>
              <w:rPr>
                <w:sz w:val="20"/>
                <w:szCs w:val="20"/>
              </w:rPr>
            </w:pPr>
            <w:r>
              <w:rPr>
                <w:sz w:val="20"/>
                <w:szCs w:val="20"/>
              </w:rPr>
              <w:t>400 т/год</w:t>
            </w:r>
          </w:p>
        </w:tc>
        <w:tc>
          <w:tcPr>
            <w:tcW w:w="2730" w:type="dxa"/>
          </w:tcPr>
          <w:p w14:paraId="2EFA63A0" w14:textId="4E260271" w:rsidR="00B974D1" w:rsidRPr="0093104E" w:rsidRDefault="00B974D1" w:rsidP="00A925C6">
            <w:pPr>
              <w:spacing w:before="120" w:after="120" w:line="276" w:lineRule="auto"/>
              <w:ind w:firstLine="0"/>
              <w:rPr>
                <w:sz w:val="20"/>
                <w:szCs w:val="20"/>
              </w:rPr>
            </w:pPr>
            <w:r w:rsidRPr="0093104E">
              <w:rPr>
                <w:sz w:val="20"/>
                <w:szCs w:val="20"/>
              </w:rPr>
              <w:t>Охотский муниципальный округ Хабаровского края</w:t>
            </w:r>
          </w:p>
        </w:tc>
        <w:tc>
          <w:tcPr>
            <w:tcW w:w="2054" w:type="dxa"/>
          </w:tcPr>
          <w:p w14:paraId="56CCBDC7" w14:textId="7777267C" w:rsidR="00B974D1" w:rsidRPr="0093104E" w:rsidRDefault="00B974D1" w:rsidP="00A925C6">
            <w:pPr>
              <w:spacing w:before="120" w:after="120" w:line="276" w:lineRule="auto"/>
              <w:ind w:firstLine="0"/>
              <w:rPr>
                <w:sz w:val="20"/>
                <w:szCs w:val="20"/>
              </w:rPr>
            </w:pPr>
            <w:r w:rsidRPr="0093104E">
              <w:rPr>
                <w:sz w:val="20"/>
                <w:szCs w:val="20"/>
              </w:rPr>
              <w:t>в соответствии с СанПиН 2.2.1/2.1.1.1200-03 "Санитарно-защитные зоны и санитарная классификация предприятий, сооружений и иных объектов" размер ориентировочной санитарно-защитной зоны 500 метров</w:t>
            </w:r>
          </w:p>
        </w:tc>
      </w:tr>
      <w:tr w:rsidR="00B974D1" w:rsidRPr="0093104E" w14:paraId="4FFAFAF1" w14:textId="77777777" w:rsidTr="00A925C6">
        <w:tc>
          <w:tcPr>
            <w:tcW w:w="558" w:type="dxa"/>
          </w:tcPr>
          <w:p w14:paraId="75D2FBE7" w14:textId="77777777" w:rsidR="00B974D1" w:rsidRPr="0093104E" w:rsidRDefault="00B974D1" w:rsidP="00A925C6">
            <w:pPr>
              <w:pStyle w:val="a7"/>
              <w:numPr>
                <w:ilvl w:val="0"/>
                <w:numId w:val="56"/>
              </w:numPr>
              <w:spacing w:before="120" w:after="120" w:line="276" w:lineRule="auto"/>
              <w:rPr>
                <w:sz w:val="20"/>
                <w:szCs w:val="20"/>
                <w:lang w:val="x-none"/>
              </w:rPr>
            </w:pPr>
          </w:p>
        </w:tc>
        <w:tc>
          <w:tcPr>
            <w:tcW w:w="3460" w:type="dxa"/>
          </w:tcPr>
          <w:p w14:paraId="3A16CA80" w14:textId="7CCD85F6" w:rsidR="00B974D1" w:rsidRPr="0093104E" w:rsidRDefault="00B974D1" w:rsidP="00A925C6">
            <w:pPr>
              <w:spacing w:before="120" w:after="120" w:line="276" w:lineRule="auto"/>
              <w:ind w:firstLine="0"/>
              <w:rPr>
                <w:sz w:val="20"/>
                <w:szCs w:val="20"/>
              </w:rPr>
            </w:pPr>
            <w:r w:rsidRPr="00B974D1">
              <w:rPr>
                <w:sz w:val="20"/>
                <w:szCs w:val="20"/>
              </w:rPr>
              <w:t>Объект по обезвреживанию ТКО (инсинераторная установка) с местом накопления отходов, с. Вострецово</w:t>
            </w:r>
          </w:p>
        </w:tc>
        <w:tc>
          <w:tcPr>
            <w:tcW w:w="1969" w:type="dxa"/>
          </w:tcPr>
          <w:p w14:paraId="17635476" w14:textId="541E457F" w:rsidR="00B974D1" w:rsidRPr="0093104E" w:rsidRDefault="00B974D1" w:rsidP="00A925C6">
            <w:pPr>
              <w:spacing w:before="120" w:after="120" w:line="276" w:lineRule="auto"/>
              <w:ind w:firstLine="0"/>
              <w:rPr>
                <w:sz w:val="20"/>
                <w:szCs w:val="20"/>
              </w:rPr>
            </w:pPr>
            <w:r w:rsidRPr="0093104E">
              <w:rPr>
                <w:sz w:val="20"/>
                <w:szCs w:val="20"/>
              </w:rPr>
              <w:t>обработка, обезвреживание и (или) захоронение ТКО</w:t>
            </w:r>
          </w:p>
        </w:tc>
        <w:tc>
          <w:tcPr>
            <w:tcW w:w="1379" w:type="dxa"/>
          </w:tcPr>
          <w:p w14:paraId="58AC030A" w14:textId="0C562D52" w:rsidR="00B974D1" w:rsidRPr="0093104E" w:rsidRDefault="00A079FB" w:rsidP="00A925C6">
            <w:pPr>
              <w:spacing w:before="120" w:after="120" w:line="276" w:lineRule="auto"/>
              <w:ind w:firstLine="0"/>
              <w:rPr>
                <w:sz w:val="20"/>
                <w:szCs w:val="20"/>
              </w:rPr>
            </w:pPr>
            <w:r>
              <w:rPr>
                <w:sz w:val="20"/>
                <w:szCs w:val="20"/>
              </w:rPr>
              <w:t>602020402</w:t>
            </w:r>
          </w:p>
        </w:tc>
        <w:tc>
          <w:tcPr>
            <w:tcW w:w="2410" w:type="dxa"/>
          </w:tcPr>
          <w:p w14:paraId="59FD7E1C" w14:textId="3D163209" w:rsidR="00B974D1" w:rsidRPr="0093104E" w:rsidRDefault="00B974D1" w:rsidP="00A925C6">
            <w:pPr>
              <w:spacing w:before="120" w:after="120" w:line="276" w:lineRule="auto"/>
              <w:ind w:firstLine="0"/>
              <w:rPr>
                <w:sz w:val="20"/>
                <w:szCs w:val="20"/>
              </w:rPr>
            </w:pPr>
            <w:r w:rsidRPr="00B974D1">
              <w:rPr>
                <w:sz w:val="20"/>
                <w:szCs w:val="20"/>
              </w:rPr>
              <w:t>457 т/год</w:t>
            </w:r>
          </w:p>
        </w:tc>
        <w:tc>
          <w:tcPr>
            <w:tcW w:w="2730" w:type="dxa"/>
          </w:tcPr>
          <w:p w14:paraId="6CDBCC17" w14:textId="32118D9F" w:rsidR="00B974D1" w:rsidRPr="0093104E" w:rsidRDefault="00B974D1" w:rsidP="00A925C6">
            <w:pPr>
              <w:spacing w:before="120" w:after="120" w:line="276" w:lineRule="auto"/>
              <w:ind w:firstLine="0"/>
              <w:rPr>
                <w:sz w:val="20"/>
                <w:szCs w:val="20"/>
              </w:rPr>
            </w:pPr>
            <w:r w:rsidRPr="0093104E">
              <w:rPr>
                <w:sz w:val="20"/>
                <w:szCs w:val="20"/>
              </w:rPr>
              <w:t>Охотский муниципальный округ Хабаровского края</w:t>
            </w:r>
          </w:p>
        </w:tc>
        <w:tc>
          <w:tcPr>
            <w:tcW w:w="2054" w:type="dxa"/>
          </w:tcPr>
          <w:p w14:paraId="473178FA" w14:textId="310C5F0E" w:rsidR="00B974D1" w:rsidRPr="0093104E" w:rsidRDefault="00B974D1" w:rsidP="00A925C6">
            <w:pPr>
              <w:spacing w:before="120" w:after="120" w:line="276" w:lineRule="auto"/>
              <w:ind w:firstLine="0"/>
              <w:rPr>
                <w:sz w:val="20"/>
                <w:szCs w:val="20"/>
              </w:rPr>
            </w:pPr>
            <w:r w:rsidRPr="0093104E">
              <w:rPr>
                <w:sz w:val="20"/>
                <w:szCs w:val="20"/>
              </w:rPr>
              <w:t>в соответствии с СанПиН 2.2.1/2.1.1.1200-03 "Санитарно-защитные зоны и санитарная классификация предприятий, сооружений и иных объектов" размер ориентировочной санитарно-защитной зоны 500 метров</w:t>
            </w:r>
          </w:p>
        </w:tc>
      </w:tr>
      <w:tr w:rsidR="00A925C6" w:rsidRPr="0093104E" w14:paraId="508F46D4" w14:textId="77777777" w:rsidTr="00A925C6">
        <w:tc>
          <w:tcPr>
            <w:tcW w:w="558" w:type="dxa"/>
          </w:tcPr>
          <w:p w14:paraId="44CCC544" w14:textId="77777777" w:rsidR="00A925C6" w:rsidRPr="0093104E" w:rsidRDefault="00A925C6" w:rsidP="00A925C6">
            <w:pPr>
              <w:pStyle w:val="a7"/>
              <w:numPr>
                <w:ilvl w:val="0"/>
                <w:numId w:val="56"/>
              </w:numPr>
              <w:spacing w:before="120" w:after="120" w:line="276" w:lineRule="auto"/>
              <w:jc w:val="left"/>
              <w:rPr>
                <w:sz w:val="20"/>
                <w:szCs w:val="20"/>
                <w:lang w:val="x-none"/>
              </w:rPr>
            </w:pPr>
          </w:p>
        </w:tc>
        <w:tc>
          <w:tcPr>
            <w:tcW w:w="3460" w:type="dxa"/>
          </w:tcPr>
          <w:p w14:paraId="7EB89EC3" w14:textId="29803C2F" w:rsidR="00A925C6" w:rsidRPr="0093104E" w:rsidRDefault="00A925C6" w:rsidP="00A925C6">
            <w:pPr>
              <w:spacing w:before="120" w:after="120" w:line="276" w:lineRule="auto"/>
              <w:ind w:firstLine="0"/>
              <w:jc w:val="left"/>
              <w:rPr>
                <w:sz w:val="20"/>
                <w:szCs w:val="20"/>
                <w:lang w:val="x-none"/>
              </w:rPr>
            </w:pPr>
            <w:r w:rsidRPr="0093104E">
              <w:rPr>
                <w:sz w:val="20"/>
                <w:szCs w:val="20"/>
              </w:rPr>
              <w:t xml:space="preserve">Особо охраняемая природная территория краевого значения </w:t>
            </w:r>
            <w:r w:rsidRPr="0093104E">
              <w:rPr>
                <w:sz w:val="20"/>
                <w:szCs w:val="20"/>
              </w:rPr>
              <w:lastRenderedPageBreak/>
              <w:t>"Уегинский"</w:t>
            </w:r>
          </w:p>
        </w:tc>
        <w:tc>
          <w:tcPr>
            <w:tcW w:w="1969" w:type="dxa"/>
          </w:tcPr>
          <w:p w14:paraId="0BAF8F9C" w14:textId="3791B2F0" w:rsidR="00A925C6" w:rsidRPr="0093104E" w:rsidRDefault="00A925C6" w:rsidP="00A925C6">
            <w:pPr>
              <w:spacing w:before="120" w:after="120" w:line="276" w:lineRule="auto"/>
              <w:ind w:firstLine="0"/>
              <w:jc w:val="left"/>
              <w:rPr>
                <w:sz w:val="20"/>
                <w:szCs w:val="20"/>
                <w:lang w:val="x-none"/>
              </w:rPr>
            </w:pPr>
            <w:r w:rsidRPr="0093104E">
              <w:rPr>
                <w:sz w:val="20"/>
                <w:szCs w:val="20"/>
              </w:rPr>
              <w:lastRenderedPageBreak/>
              <w:t xml:space="preserve">обеспечение сохранности и </w:t>
            </w:r>
            <w:r w:rsidRPr="0093104E">
              <w:rPr>
                <w:sz w:val="20"/>
                <w:szCs w:val="20"/>
              </w:rPr>
              <w:lastRenderedPageBreak/>
              <w:t>устойчивости экосистем</w:t>
            </w:r>
          </w:p>
        </w:tc>
        <w:tc>
          <w:tcPr>
            <w:tcW w:w="1379" w:type="dxa"/>
          </w:tcPr>
          <w:p w14:paraId="69251562" w14:textId="6B8A6F2F" w:rsidR="00A925C6" w:rsidRPr="0093104E" w:rsidRDefault="00A925C6" w:rsidP="00A925C6">
            <w:pPr>
              <w:spacing w:before="120" w:after="120" w:line="276" w:lineRule="auto"/>
              <w:ind w:firstLine="0"/>
              <w:jc w:val="left"/>
              <w:rPr>
                <w:sz w:val="20"/>
                <w:szCs w:val="20"/>
                <w:lang w:val="x-none"/>
              </w:rPr>
            </w:pPr>
            <w:r w:rsidRPr="0093104E">
              <w:rPr>
                <w:sz w:val="20"/>
                <w:szCs w:val="20"/>
              </w:rPr>
              <w:lastRenderedPageBreak/>
              <w:t>605010107</w:t>
            </w:r>
          </w:p>
        </w:tc>
        <w:tc>
          <w:tcPr>
            <w:tcW w:w="2410" w:type="dxa"/>
          </w:tcPr>
          <w:p w14:paraId="4EB235E7" w14:textId="38D861A6" w:rsidR="00A925C6" w:rsidRPr="0093104E" w:rsidRDefault="00A925C6" w:rsidP="00A925C6">
            <w:pPr>
              <w:spacing w:before="120" w:after="120" w:line="276" w:lineRule="auto"/>
              <w:ind w:firstLine="0"/>
              <w:jc w:val="left"/>
              <w:rPr>
                <w:sz w:val="20"/>
                <w:szCs w:val="20"/>
                <w:lang w:val="x-none"/>
              </w:rPr>
            </w:pPr>
            <w:r w:rsidRPr="0093104E">
              <w:rPr>
                <w:sz w:val="20"/>
                <w:szCs w:val="20"/>
              </w:rPr>
              <w:t>площадь 39000,0 га</w:t>
            </w:r>
          </w:p>
        </w:tc>
        <w:tc>
          <w:tcPr>
            <w:tcW w:w="2730" w:type="dxa"/>
          </w:tcPr>
          <w:p w14:paraId="25CACEF0" w14:textId="6026F5A5" w:rsidR="00A925C6" w:rsidRPr="0093104E" w:rsidRDefault="00A925C6" w:rsidP="00A925C6">
            <w:pPr>
              <w:spacing w:before="120" w:after="120" w:line="276" w:lineRule="auto"/>
              <w:ind w:firstLine="0"/>
              <w:jc w:val="left"/>
              <w:rPr>
                <w:sz w:val="20"/>
                <w:szCs w:val="20"/>
                <w:lang w:val="x-none"/>
              </w:rPr>
            </w:pPr>
            <w:r w:rsidRPr="0093104E">
              <w:rPr>
                <w:sz w:val="20"/>
                <w:szCs w:val="20"/>
              </w:rPr>
              <w:t xml:space="preserve">Охотский муниципальный </w:t>
            </w:r>
            <w:r w:rsidRPr="0093104E">
              <w:rPr>
                <w:sz w:val="20"/>
                <w:szCs w:val="20"/>
              </w:rPr>
              <w:lastRenderedPageBreak/>
              <w:t>округ Хабаровского края</w:t>
            </w:r>
          </w:p>
        </w:tc>
        <w:tc>
          <w:tcPr>
            <w:tcW w:w="2054" w:type="dxa"/>
          </w:tcPr>
          <w:p w14:paraId="707195DE" w14:textId="51AA9AB3" w:rsidR="00A925C6" w:rsidRPr="0093104E" w:rsidRDefault="00A925C6" w:rsidP="00A925C6">
            <w:pPr>
              <w:spacing w:before="120" w:after="120" w:line="276" w:lineRule="auto"/>
              <w:ind w:firstLine="0"/>
              <w:jc w:val="left"/>
              <w:rPr>
                <w:sz w:val="20"/>
                <w:szCs w:val="20"/>
                <w:lang w:val="x-none"/>
              </w:rPr>
            </w:pPr>
            <w:r w:rsidRPr="0093104E">
              <w:rPr>
                <w:sz w:val="20"/>
                <w:szCs w:val="20"/>
              </w:rPr>
              <w:lastRenderedPageBreak/>
              <w:t>не устанавливается</w:t>
            </w:r>
          </w:p>
        </w:tc>
      </w:tr>
      <w:tr w:rsidR="00A925C6" w:rsidRPr="0093104E" w14:paraId="380E390A" w14:textId="77777777" w:rsidTr="00A925C6">
        <w:tc>
          <w:tcPr>
            <w:tcW w:w="558" w:type="dxa"/>
          </w:tcPr>
          <w:p w14:paraId="239D237C" w14:textId="77777777" w:rsidR="00A925C6" w:rsidRPr="0093104E" w:rsidRDefault="00A925C6" w:rsidP="00A925C6">
            <w:pPr>
              <w:pStyle w:val="a7"/>
              <w:numPr>
                <w:ilvl w:val="0"/>
                <w:numId w:val="56"/>
              </w:numPr>
              <w:spacing w:before="120" w:after="120" w:line="276" w:lineRule="auto"/>
              <w:jc w:val="left"/>
              <w:rPr>
                <w:sz w:val="20"/>
                <w:szCs w:val="20"/>
                <w:lang w:val="x-none"/>
              </w:rPr>
            </w:pPr>
          </w:p>
        </w:tc>
        <w:tc>
          <w:tcPr>
            <w:tcW w:w="3460" w:type="dxa"/>
          </w:tcPr>
          <w:p w14:paraId="5E67182C" w14:textId="18FDA41D" w:rsidR="00A925C6" w:rsidRPr="0093104E" w:rsidRDefault="00A925C6" w:rsidP="00A925C6">
            <w:pPr>
              <w:spacing w:before="120" w:after="120" w:line="276" w:lineRule="auto"/>
              <w:ind w:firstLine="0"/>
              <w:jc w:val="left"/>
              <w:rPr>
                <w:sz w:val="20"/>
                <w:szCs w:val="20"/>
                <w:lang w:val="x-none"/>
              </w:rPr>
            </w:pPr>
            <w:r w:rsidRPr="0093104E">
              <w:rPr>
                <w:sz w:val="20"/>
                <w:szCs w:val="20"/>
              </w:rPr>
              <w:t>Особо охраняемая природная территория краевого значения "Нонский"</w:t>
            </w:r>
          </w:p>
        </w:tc>
        <w:tc>
          <w:tcPr>
            <w:tcW w:w="1969" w:type="dxa"/>
          </w:tcPr>
          <w:p w14:paraId="34173ECE" w14:textId="558DB344" w:rsidR="00A925C6" w:rsidRPr="0093104E" w:rsidRDefault="00A925C6" w:rsidP="00A925C6">
            <w:pPr>
              <w:spacing w:before="120" w:after="120" w:line="276" w:lineRule="auto"/>
              <w:ind w:firstLine="0"/>
              <w:jc w:val="left"/>
              <w:rPr>
                <w:sz w:val="20"/>
                <w:szCs w:val="20"/>
                <w:lang w:val="x-none"/>
              </w:rPr>
            </w:pPr>
            <w:r w:rsidRPr="0093104E">
              <w:rPr>
                <w:sz w:val="20"/>
                <w:szCs w:val="20"/>
              </w:rPr>
              <w:t>обеспечение сохранности и устойчивости экосистем</w:t>
            </w:r>
          </w:p>
        </w:tc>
        <w:tc>
          <w:tcPr>
            <w:tcW w:w="1379" w:type="dxa"/>
          </w:tcPr>
          <w:p w14:paraId="7AD1311C" w14:textId="38232387" w:rsidR="00A925C6" w:rsidRPr="0093104E" w:rsidRDefault="00A925C6" w:rsidP="00A925C6">
            <w:pPr>
              <w:spacing w:before="120" w:after="120" w:line="276" w:lineRule="auto"/>
              <w:ind w:firstLine="0"/>
              <w:jc w:val="left"/>
              <w:rPr>
                <w:sz w:val="20"/>
                <w:szCs w:val="20"/>
                <w:lang w:val="x-none"/>
              </w:rPr>
            </w:pPr>
            <w:r w:rsidRPr="0093104E">
              <w:rPr>
                <w:sz w:val="20"/>
                <w:szCs w:val="20"/>
              </w:rPr>
              <w:t>605010107</w:t>
            </w:r>
          </w:p>
        </w:tc>
        <w:tc>
          <w:tcPr>
            <w:tcW w:w="2410" w:type="dxa"/>
          </w:tcPr>
          <w:p w14:paraId="4655FBED" w14:textId="3716B421" w:rsidR="00A925C6" w:rsidRPr="0093104E" w:rsidRDefault="00A925C6" w:rsidP="00A925C6">
            <w:pPr>
              <w:spacing w:before="120" w:after="120" w:line="276" w:lineRule="auto"/>
              <w:ind w:firstLine="0"/>
              <w:jc w:val="left"/>
              <w:rPr>
                <w:sz w:val="20"/>
                <w:szCs w:val="20"/>
                <w:lang w:val="x-none"/>
              </w:rPr>
            </w:pPr>
            <w:r w:rsidRPr="0093104E">
              <w:rPr>
                <w:sz w:val="20"/>
                <w:szCs w:val="20"/>
              </w:rPr>
              <w:t>площадь 33000,0 га</w:t>
            </w:r>
          </w:p>
        </w:tc>
        <w:tc>
          <w:tcPr>
            <w:tcW w:w="2730" w:type="dxa"/>
          </w:tcPr>
          <w:p w14:paraId="6BAE9D92" w14:textId="7D0937C4" w:rsidR="00A925C6" w:rsidRPr="0093104E" w:rsidRDefault="00A925C6" w:rsidP="00A925C6">
            <w:pPr>
              <w:spacing w:before="120" w:after="120" w:line="276" w:lineRule="auto"/>
              <w:ind w:firstLine="0"/>
              <w:jc w:val="left"/>
              <w:rPr>
                <w:sz w:val="20"/>
                <w:szCs w:val="20"/>
                <w:lang w:val="x-none"/>
              </w:rPr>
            </w:pPr>
            <w:r w:rsidRPr="0093104E">
              <w:rPr>
                <w:sz w:val="20"/>
                <w:szCs w:val="20"/>
              </w:rPr>
              <w:t>Охотский муниципальный округ Хабаровского края</w:t>
            </w:r>
          </w:p>
        </w:tc>
        <w:tc>
          <w:tcPr>
            <w:tcW w:w="2054" w:type="dxa"/>
          </w:tcPr>
          <w:p w14:paraId="24DFC827" w14:textId="65AD5BFA" w:rsidR="00A925C6" w:rsidRPr="0093104E" w:rsidRDefault="00A925C6" w:rsidP="00A925C6">
            <w:pPr>
              <w:spacing w:before="120" w:after="120" w:line="276" w:lineRule="auto"/>
              <w:ind w:firstLine="0"/>
              <w:jc w:val="left"/>
              <w:rPr>
                <w:sz w:val="20"/>
                <w:szCs w:val="20"/>
                <w:lang w:val="x-none"/>
              </w:rPr>
            </w:pPr>
            <w:r w:rsidRPr="0093104E">
              <w:rPr>
                <w:sz w:val="20"/>
                <w:szCs w:val="20"/>
              </w:rPr>
              <w:t>не устанавливается</w:t>
            </w:r>
          </w:p>
        </w:tc>
      </w:tr>
      <w:tr w:rsidR="00A925C6" w:rsidRPr="0093104E" w14:paraId="011FC620" w14:textId="77777777" w:rsidTr="00A925C6">
        <w:tc>
          <w:tcPr>
            <w:tcW w:w="558" w:type="dxa"/>
          </w:tcPr>
          <w:p w14:paraId="740A18A2" w14:textId="77777777" w:rsidR="00A925C6" w:rsidRPr="0093104E" w:rsidRDefault="00A925C6" w:rsidP="00A925C6">
            <w:pPr>
              <w:pStyle w:val="a7"/>
              <w:numPr>
                <w:ilvl w:val="0"/>
                <w:numId w:val="56"/>
              </w:numPr>
              <w:spacing w:before="120" w:after="120" w:line="276" w:lineRule="auto"/>
              <w:jc w:val="left"/>
              <w:rPr>
                <w:sz w:val="20"/>
                <w:szCs w:val="20"/>
                <w:lang w:val="x-none"/>
              </w:rPr>
            </w:pPr>
          </w:p>
        </w:tc>
        <w:tc>
          <w:tcPr>
            <w:tcW w:w="3460" w:type="dxa"/>
          </w:tcPr>
          <w:p w14:paraId="42600679" w14:textId="46AE76BD" w:rsidR="00A925C6" w:rsidRPr="0093104E" w:rsidRDefault="00A925C6" w:rsidP="00A925C6">
            <w:pPr>
              <w:spacing w:before="120" w:after="120" w:line="276" w:lineRule="auto"/>
              <w:ind w:firstLine="0"/>
              <w:jc w:val="left"/>
              <w:rPr>
                <w:sz w:val="20"/>
                <w:szCs w:val="20"/>
                <w:lang w:val="x-none"/>
              </w:rPr>
            </w:pPr>
            <w:r w:rsidRPr="0093104E">
              <w:rPr>
                <w:sz w:val="20"/>
                <w:szCs w:val="20"/>
              </w:rPr>
              <w:t>Особо охраняемая природная территория краевого значения "Озеро Нек"</w:t>
            </w:r>
          </w:p>
        </w:tc>
        <w:tc>
          <w:tcPr>
            <w:tcW w:w="1969" w:type="dxa"/>
          </w:tcPr>
          <w:p w14:paraId="78E5211A" w14:textId="2E0E003C" w:rsidR="00A925C6" w:rsidRPr="0093104E" w:rsidRDefault="00A925C6" w:rsidP="00A925C6">
            <w:pPr>
              <w:spacing w:before="120" w:after="120" w:line="276" w:lineRule="auto"/>
              <w:ind w:firstLine="0"/>
              <w:jc w:val="left"/>
              <w:rPr>
                <w:sz w:val="20"/>
                <w:szCs w:val="20"/>
                <w:lang w:val="x-none"/>
              </w:rPr>
            </w:pPr>
            <w:r w:rsidRPr="0093104E">
              <w:rPr>
                <w:sz w:val="20"/>
                <w:szCs w:val="20"/>
              </w:rPr>
              <w:t>обеспечение сохранности и устойчивости экосистем</w:t>
            </w:r>
          </w:p>
        </w:tc>
        <w:tc>
          <w:tcPr>
            <w:tcW w:w="1379" w:type="dxa"/>
          </w:tcPr>
          <w:p w14:paraId="0933D7C9" w14:textId="6A2BD3E3" w:rsidR="00A925C6" w:rsidRPr="0093104E" w:rsidRDefault="00A925C6" w:rsidP="00A925C6">
            <w:pPr>
              <w:spacing w:before="120" w:after="120" w:line="276" w:lineRule="auto"/>
              <w:ind w:firstLine="0"/>
              <w:jc w:val="left"/>
              <w:rPr>
                <w:sz w:val="20"/>
                <w:szCs w:val="20"/>
                <w:lang w:val="x-none"/>
              </w:rPr>
            </w:pPr>
            <w:r w:rsidRPr="0093104E">
              <w:rPr>
                <w:sz w:val="20"/>
                <w:szCs w:val="20"/>
              </w:rPr>
              <w:t>605010107</w:t>
            </w:r>
          </w:p>
        </w:tc>
        <w:tc>
          <w:tcPr>
            <w:tcW w:w="2410" w:type="dxa"/>
          </w:tcPr>
          <w:p w14:paraId="24E9FEE1" w14:textId="2E6CA05B" w:rsidR="00A925C6" w:rsidRPr="0093104E" w:rsidRDefault="00A925C6" w:rsidP="00A925C6">
            <w:pPr>
              <w:spacing w:before="120" w:after="120" w:line="276" w:lineRule="auto"/>
              <w:ind w:firstLine="0"/>
              <w:jc w:val="left"/>
              <w:rPr>
                <w:sz w:val="20"/>
                <w:szCs w:val="20"/>
                <w:lang w:val="x-none"/>
              </w:rPr>
            </w:pPr>
            <w:r w:rsidRPr="0093104E">
              <w:rPr>
                <w:sz w:val="20"/>
                <w:szCs w:val="20"/>
              </w:rPr>
              <w:t>площадь 5000,0 га</w:t>
            </w:r>
          </w:p>
        </w:tc>
        <w:tc>
          <w:tcPr>
            <w:tcW w:w="2730" w:type="dxa"/>
          </w:tcPr>
          <w:p w14:paraId="3FE3D4CE" w14:textId="18508453" w:rsidR="00A925C6" w:rsidRPr="0093104E" w:rsidRDefault="00A925C6" w:rsidP="00A925C6">
            <w:pPr>
              <w:spacing w:before="120" w:after="120" w:line="276" w:lineRule="auto"/>
              <w:ind w:firstLine="0"/>
              <w:jc w:val="left"/>
              <w:rPr>
                <w:sz w:val="20"/>
                <w:szCs w:val="20"/>
                <w:lang w:val="x-none"/>
              </w:rPr>
            </w:pPr>
            <w:r w:rsidRPr="0093104E">
              <w:rPr>
                <w:sz w:val="20"/>
                <w:szCs w:val="20"/>
              </w:rPr>
              <w:t>Охотский муниципальный округ Хабаровского края</w:t>
            </w:r>
          </w:p>
        </w:tc>
        <w:tc>
          <w:tcPr>
            <w:tcW w:w="2054" w:type="dxa"/>
          </w:tcPr>
          <w:p w14:paraId="2267BF3A" w14:textId="63F11FA5" w:rsidR="00A925C6" w:rsidRPr="0093104E" w:rsidRDefault="00A925C6" w:rsidP="00A925C6">
            <w:pPr>
              <w:spacing w:before="120" w:after="120" w:line="276" w:lineRule="auto"/>
              <w:ind w:firstLine="0"/>
              <w:jc w:val="left"/>
              <w:rPr>
                <w:sz w:val="20"/>
                <w:szCs w:val="20"/>
                <w:lang w:val="x-none"/>
              </w:rPr>
            </w:pPr>
            <w:r w:rsidRPr="0093104E">
              <w:rPr>
                <w:sz w:val="20"/>
                <w:szCs w:val="20"/>
              </w:rPr>
              <w:t>не устанавливается</w:t>
            </w:r>
          </w:p>
        </w:tc>
      </w:tr>
    </w:tbl>
    <w:p w14:paraId="3BC3548B" w14:textId="77777777" w:rsidR="00A925C6" w:rsidRPr="0093104E" w:rsidRDefault="00A925C6" w:rsidP="00A925C6">
      <w:pPr>
        <w:spacing w:before="120" w:after="120" w:line="276" w:lineRule="auto"/>
        <w:jc w:val="both"/>
        <w:rPr>
          <w:rFonts w:ascii="Times New Roman" w:hAnsi="Times New Roman"/>
          <w:sz w:val="24"/>
          <w:szCs w:val="20"/>
          <w:lang w:val="x-none" w:eastAsia="ru-RU"/>
        </w:rPr>
      </w:pPr>
    </w:p>
    <w:p w14:paraId="6182DC83" w14:textId="77777777" w:rsidR="00A925C6" w:rsidRPr="0093104E" w:rsidRDefault="00A925C6" w:rsidP="00A925C6">
      <w:pPr>
        <w:spacing w:before="120" w:after="120" w:line="276" w:lineRule="auto"/>
        <w:jc w:val="both"/>
        <w:rPr>
          <w:rFonts w:ascii="Times New Roman" w:hAnsi="Times New Roman"/>
          <w:sz w:val="24"/>
          <w:szCs w:val="20"/>
          <w:lang w:val="x-none" w:eastAsia="ru-RU"/>
        </w:rPr>
      </w:pPr>
    </w:p>
    <w:p w14:paraId="1B089999" w14:textId="77777777" w:rsidR="00A925C6" w:rsidRPr="0093104E" w:rsidRDefault="00A925C6" w:rsidP="00A925C6">
      <w:pPr>
        <w:spacing w:before="120" w:after="120" w:line="276" w:lineRule="auto"/>
        <w:jc w:val="both"/>
        <w:rPr>
          <w:rFonts w:ascii="Times New Roman" w:hAnsi="Times New Roman"/>
          <w:sz w:val="24"/>
          <w:szCs w:val="20"/>
          <w:lang w:val="x-none" w:eastAsia="ru-RU"/>
        </w:rPr>
      </w:pPr>
    </w:p>
    <w:p w14:paraId="7BD22127" w14:textId="77777777" w:rsidR="00A925C6" w:rsidRPr="0093104E" w:rsidRDefault="00A925C6" w:rsidP="00A925C6">
      <w:pPr>
        <w:spacing w:before="120" w:after="120" w:line="276" w:lineRule="auto"/>
        <w:jc w:val="both"/>
        <w:rPr>
          <w:rFonts w:ascii="Times New Roman" w:hAnsi="Times New Roman"/>
          <w:sz w:val="24"/>
          <w:szCs w:val="20"/>
          <w:lang w:val="x-none" w:eastAsia="ru-RU"/>
        </w:rPr>
      </w:pPr>
    </w:p>
    <w:p w14:paraId="32D5D7DE" w14:textId="77777777" w:rsidR="00A925C6" w:rsidRPr="0093104E" w:rsidRDefault="00A925C6" w:rsidP="00A925C6">
      <w:pPr>
        <w:spacing w:before="120" w:after="120" w:line="276" w:lineRule="auto"/>
        <w:jc w:val="both"/>
        <w:rPr>
          <w:rFonts w:ascii="Times New Roman" w:hAnsi="Times New Roman"/>
          <w:sz w:val="24"/>
          <w:szCs w:val="20"/>
          <w:lang w:val="x-none" w:eastAsia="ru-RU"/>
        </w:rPr>
      </w:pPr>
    </w:p>
    <w:p w14:paraId="7F92D37C" w14:textId="77777777" w:rsidR="00A925C6" w:rsidRPr="0093104E" w:rsidRDefault="00A925C6" w:rsidP="00A925C6">
      <w:pPr>
        <w:spacing w:before="120" w:after="120" w:line="276" w:lineRule="auto"/>
        <w:jc w:val="both"/>
        <w:rPr>
          <w:rFonts w:ascii="Times New Roman" w:hAnsi="Times New Roman"/>
          <w:sz w:val="24"/>
          <w:szCs w:val="20"/>
          <w:lang w:val="x-none" w:eastAsia="ru-RU"/>
        </w:rPr>
      </w:pPr>
    </w:p>
    <w:p w14:paraId="2209FD04" w14:textId="77777777" w:rsidR="00A925C6" w:rsidRPr="0093104E" w:rsidRDefault="00A925C6" w:rsidP="00A925C6">
      <w:pPr>
        <w:spacing w:before="120" w:after="120" w:line="276" w:lineRule="auto"/>
        <w:jc w:val="both"/>
        <w:rPr>
          <w:rFonts w:ascii="Times New Roman" w:hAnsi="Times New Roman"/>
          <w:sz w:val="24"/>
          <w:szCs w:val="20"/>
          <w:lang w:val="x-none" w:eastAsia="ru-RU"/>
        </w:rPr>
      </w:pPr>
    </w:p>
    <w:p w14:paraId="23F72D7B" w14:textId="77777777" w:rsidR="00A925C6" w:rsidRPr="0093104E" w:rsidRDefault="00A925C6" w:rsidP="00A925C6">
      <w:pPr>
        <w:spacing w:before="120" w:after="120" w:line="276" w:lineRule="auto"/>
        <w:jc w:val="both"/>
        <w:rPr>
          <w:rFonts w:ascii="Times New Roman" w:hAnsi="Times New Roman"/>
          <w:sz w:val="24"/>
          <w:szCs w:val="20"/>
          <w:lang w:val="x-none" w:eastAsia="ru-RU"/>
        </w:rPr>
        <w:sectPr w:rsidR="00A925C6" w:rsidRPr="0093104E" w:rsidSect="00534532">
          <w:pgSz w:w="16838" w:h="11906" w:orient="landscape" w:code="9"/>
          <w:pgMar w:top="1134" w:right="567" w:bottom="1134" w:left="1985" w:header="709" w:footer="709" w:gutter="0"/>
          <w:cols w:space="708"/>
          <w:docGrid w:linePitch="360"/>
        </w:sectPr>
      </w:pPr>
    </w:p>
    <w:p w14:paraId="6A5BB59D" w14:textId="77777777" w:rsidR="00D40FAB" w:rsidRPr="0093104E" w:rsidRDefault="00D40FAB">
      <w:pPr>
        <w:pStyle w:val="2"/>
        <w:numPr>
          <w:ilvl w:val="1"/>
          <w:numId w:val="16"/>
        </w:numPr>
        <w:tabs>
          <w:tab w:val="num" w:pos="0"/>
        </w:tabs>
        <w:spacing w:before="360" w:after="240" w:line="276" w:lineRule="auto"/>
        <w:ind w:left="0" w:firstLine="709"/>
        <w:jc w:val="both"/>
        <w:rPr>
          <w:rFonts w:ascii="Times New Roman" w:hAnsi="Times New Roman"/>
          <w:b/>
          <w:bCs/>
          <w:iCs/>
          <w:color w:val="auto"/>
          <w:sz w:val="26"/>
          <w:szCs w:val="26"/>
        </w:rPr>
      </w:pPr>
      <w:bookmarkStart w:id="67" w:name="_Toc143811904"/>
      <w:bookmarkStart w:id="68" w:name="_Toc199941929"/>
      <w:r w:rsidRPr="0093104E">
        <w:rPr>
          <w:rFonts w:ascii="Times New Roman" w:hAnsi="Times New Roman"/>
          <w:b/>
          <w:bCs/>
          <w:iCs/>
          <w:color w:val="auto"/>
          <w:sz w:val="26"/>
          <w:szCs w:val="26"/>
        </w:rPr>
        <w:lastRenderedPageBreak/>
        <w:t>Развитие планировочной структуры и функционального зонирования территории</w:t>
      </w:r>
      <w:bookmarkEnd w:id="67"/>
      <w:bookmarkEnd w:id="68"/>
    </w:p>
    <w:p w14:paraId="04F472D1" w14:textId="51476E55" w:rsidR="008D1386" w:rsidRPr="0093104E" w:rsidRDefault="00D40FAB" w:rsidP="000305B6">
      <w:pPr>
        <w:spacing w:before="120" w:after="120" w:line="276" w:lineRule="auto"/>
        <w:jc w:val="both"/>
        <w:rPr>
          <w:rFonts w:ascii="Times New Roman" w:hAnsi="Times New Roman"/>
          <w:b/>
          <w:bCs/>
          <w:sz w:val="24"/>
          <w:szCs w:val="20"/>
          <w:lang w:eastAsia="ru-RU"/>
        </w:rPr>
      </w:pPr>
      <w:r w:rsidRPr="0093104E">
        <w:rPr>
          <w:rFonts w:ascii="Times New Roman" w:hAnsi="Times New Roman"/>
          <w:b/>
          <w:bCs/>
          <w:sz w:val="24"/>
          <w:szCs w:val="20"/>
          <w:lang w:eastAsia="ru-RU"/>
        </w:rPr>
        <w:t>Развитие планировочной структуры</w:t>
      </w:r>
    </w:p>
    <w:p w14:paraId="470A3318" w14:textId="451AD92C" w:rsidR="00D40FAB" w:rsidRPr="0093104E" w:rsidRDefault="00D40FAB" w:rsidP="00D40FAB">
      <w:pPr>
        <w:spacing w:before="120" w:after="120"/>
        <w:jc w:val="both"/>
        <w:rPr>
          <w:rFonts w:ascii="Times New Roman" w:hAnsi="Times New Roman"/>
          <w:sz w:val="24"/>
          <w:szCs w:val="24"/>
        </w:rPr>
      </w:pPr>
      <w:r w:rsidRPr="0093104E">
        <w:rPr>
          <w:rFonts w:ascii="Times New Roman" w:hAnsi="Times New Roman"/>
          <w:sz w:val="24"/>
          <w:szCs w:val="24"/>
        </w:rPr>
        <w:t>Общая планировочная структура Охотского муниципального округа и основные планировочные оси не претерпят изменений.</w:t>
      </w:r>
    </w:p>
    <w:p w14:paraId="6D570B50" w14:textId="13154D2F" w:rsidR="00D40FAB" w:rsidRPr="0093104E" w:rsidRDefault="00D40FAB" w:rsidP="00D40FAB">
      <w:pPr>
        <w:spacing w:before="120" w:after="120"/>
        <w:jc w:val="both"/>
        <w:rPr>
          <w:rFonts w:ascii="Times New Roman" w:hAnsi="Times New Roman"/>
          <w:sz w:val="24"/>
          <w:szCs w:val="24"/>
        </w:rPr>
      </w:pPr>
      <w:r w:rsidRPr="0093104E">
        <w:rPr>
          <w:rFonts w:ascii="Times New Roman" w:hAnsi="Times New Roman"/>
          <w:sz w:val="24"/>
          <w:szCs w:val="24"/>
        </w:rPr>
        <w:t xml:space="preserve">Развитие планировочной структуры округа будет носить локальный характер и связано, прежде всего, с </w:t>
      </w:r>
      <w:r w:rsidR="00D612D3" w:rsidRPr="0093104E">
        <w:rPr>
          <w:rFonts w:ascii="Times New Roman" w:hAnsi="Times New Roman"/>
          <w:sz w:val="24"/>
          <w:szCs w:val="24"/>
        </w:rPr>
        <w:t>объектами инженерной инфраструктуры.</w:t>
      </w:r>
    </w:p>
    <w:p w14:paraId="3F59F5F9" w14:textId="235DADF4" w:rsidR="00D40FAB" w:rsidRPr="0093104E" w:rsidRDefault="00D40FAB" w:rsidP="00D40FAB">
      <w:pPr>
        <w:autoSpaceDE w:val="0"/>
        <w:autoSpaceDN w:val="0"/>
        <w:adjustRightInd w:val="0"/>
        <w:spacing w:before="120" w:after="120"/>
        <w:jc w:val="both"/>
        <w:rPr>
          <w:rFonts w:ascii="Times New Roman" w:hAnsi="Times New Roman"/>
          <w:sz w:val="24"/>
          <w:szCs w:val="24"/>
        </w:rPr>
      </w:pPr>
      <w:r w:rsidRPr="0093104E">
        <w:rPr>
          <w:rFonts w:ascii="Times New Roman" w:hAnsi="Times New Roman"/>
          <w:sz w:val="24"/>
          <w:szCs w:val="24"/>
        </w:rPr>
        <w:t>Главным планировочным центром является рп. Охотск – административный центр округа. Остальные населенные пункты выполняют вспомогательные функции в части обеспечения социально-экономического и инфраструктурного развития своих территорий, наиболее мелкие населенные пункты сосредотачивают в своих границах небольшие по площади массивы индивидуальной жилой застройки, как правило, с приусадебными участками.</w:t>
      </w:r>
    </w:p>
    <w:p w14:paraId="4FF82FAB" w14:textId="77777777" w:rsidR="00D40FAB" w:rsidRPr="0093104E" w:rsidRDefault="00D40FAB" w:rsidP="00D40FAB">
      <w:pPr>
        <w:spacing w:before="120" w:after="120"/>
        <w:jc w:val="both"/>
        <w:rPr>
          <w:rFonts w:ascii="Times New Roman" w:hAnsi="Times New Roman"/>
          <w:b/>
          <w:sz w:val="24"/>
          <w:szCs w:val="24"/>
        </w:rPr>
      </w:pPr>
      <w:r w:rsidRPr="0093104E">
        <w:rPr>
          <w:rFonts w:ascii="Times New Roman" w:hAnsi="Times New Roman"/>
          <w:b/>
          <w:sz w:val="24"/>
          <w:szCs w:val="24"/>
        </w:rPr>
        <w:t>Развитие функциональных зон</w:t>
      </w:r>
    </w:p>
    <w:p w14:paraId="4E0E1A28" w14:textId="77777777" w:rsidR="00D40FAB" w:rsidRPr="0093104E" w:rsidRDefault="00D40FAB" w:rsidP="00D40FAB">
      <w:pPr>
        <w:autoSpaceDE w:val="0"/>
        <w:autoSpaceDN w:val="0"/>
        <w:adjustRightInd w:val="0"/>
        <w:spacing w:before="120" w:after="120"/>
        <w:jc w:val="both"/>
        <w:rPr>
          <w:rFonts w:ascii="Times New Roman" w:hAnsi="Times New Roman"/>
          <w:sz w:val="24"/>
          <w:szCs w:val="24"/>
        </w:rPr>
      </w:pPr>
      <w:r w:rsidRPr="0093104E">
        <w:rPr>
          <w:rFonts w:ascii="Times New Roman" w:hAnsi="Times New Roman"/>
          <w:sz w:val="24"/>
          <w:szCs w:val="24"/>
        </w:rPr>
        <w:t>Развитие функционального зонирования населенных пунктов направлено на упорядочивание территории в соответствии с её фактическим использованием и предусмотренными Администрацией Муниципального округа перспективами по землепользованию.</w:t>
      </w:r>
    </w:p>
    <w:p w14:paraId="0E0E5C82" w14:textId="333ECD6E" w:rsidR="00D40FAB" w:rsidRPr="0093104E" w:rsidRDefault="00D40FAB" w:rsidP="00D40FAB">
      <w:pPr>
        <w:autoSpaceDE w:val="0"/>
        <w:autoSpaceDN w:val="0"/>
        <w:adjustRightInd w:val="0"/>
        <w:spacing w:before="120" w:after="120"/>
        <w:jc w:val="both"/>
        <w:rPr>
          <w:rFonts w:ascii="Times New Roman" w:hAnsi="Times New Roman"/>
          <w:sz w:val="24"/>
          <w:szCs w:val="24"/>
        </w:rPr>
      </w:pPr>
      <w:r w:rsidRPr="0093104E">
        <w:rPr>
          <w:rFonts w:ascii="Times New Roman" w:hAnsi="Times New Roman"/>
          <w:sz w:val="24"/>
          <w:szCs w:val="24"/>
        </w:rPr>
        <w:t>Генеральным планом предусматривается выделение новых жилых и общественно-деловых зон в отдельных населенных пунктах. Также предусматривается развитие и уточнение и других функциональных зон, в частности, зон, зон рекреационного назначения, с учётом перспектив дальнейшего землепользования.</w:t>
      </w:r>
    </w:p>
    <w:p w14:paraId="57FF90E3" w14:textId="77777777" w:rsidR="00D40FAB" w:rsidRPr="0093104E" w:rsidRDefault="00D40FAB" w:rsidP="00D40FAB">
      <w:pPr>
        <w:autoSpaceDE w:val="0"/>
        <w:autoSpaceDN w:val="0"/>
        <w:adjustRightInd w:val="0"/>
        <w:spacing w:before="120" w:after="120"/>
        <w:jc w:val="both"/>
        <w:rPr>
          <w:rFonts w:ascii="Times New Roman" w:hAnsi="Times New Roman"/>
          <w:sz w:val="24"/>
          <w:szCs w:val="24"/>
        </w:rPr>
      </w:pPr>
      <w:r w:rsidRPr="0093104E">
        <w:rPr>
          <w:rFonts w:ascii="Times New Roman" w:hAnsi="Times New Roman"/>
          <w:sz w:val="24"/>
          <w:szCs w:val="24"/>
        </w:rPr>
        <w:t>Функциональное зонирование территории предлагается скорректировать с учётом материалов лесоустройства и актуальных данных ЕГРН.</w:t>
      </w:r>
    </w:p>
    <w:p w14:paraId="02662E02" w14:textId="77777777" w:rsidR="00D40FAB" w:rsidRPr="0093104E" w:rsidRDefault="00D40FAB" w:rsidP="00D40FAB">
      <w:pPr>
        <w:autoSpaceDE w:val="0"/>
        <w:autoSpaceDN w:val="0"/>
        <w:adjustRightInd w:val="0"/>
        <w:spacing w:before="120" w:after="120"/>
        <w:jc w:val="both"/>
        <w:rPr>
          <w:rFonts w:ascii="Times New Roman" w:hAnsi="Times New Roman"/>
          <w:sz w:val="24"/>
          <w:szCs w:val="24"/>
        </w:rPr>
      </w:pPr>
      <w:r w:rsidRPr="0093104E">
        <w:rPr>
          <w:rFonts w:ascii="Times New Roman" w:hAnsi="Times New Roman"/>
          <w:sz w:val="24"/>
          <w:szCs w:val="24"/>
        </w:rPr>
        <w:t>В результате, структура функциональных зон будет выглядеть следующим образом (см. таблицу ниже).</w:t>
      </w:r>
    </w:p>
    <w:p w14:paraId="5A0C896E" w14:textId="4613872D" w:rsidR="00D40FAB" w:rsidRPr="0093104E" w:rsidRDefault="00D40FAB" w:rsidP="00D40FAB">
      <w:pPr>
        <w:suppressAutoHyphens/>
        <w:overflowPunct w:val="0"/>
        <w:autoSpaceDE w:val="0"/>
        <w:spacing w:before="120" w:after="120"/>
        <w:jc w:val="right"/>
        <w:rPr>
          <w:rFonts w:ascii="Times New Roman" w:hAnsi="Times New Roman"/>
          <w:sz w:val="24"/>
          <w:szCs w:val="24"/>
        </w:rPr>
      </w:pPr>
      <w:r w:rsidRPr="0093104E">
        <w:rPr>
          <w:rFonts w:ascii="Times New Roman" w:hAnsi="Times New Roman"/>
          <w:sz w:val="24"/>
          <w:szCs w:val="24"/>
        </w:rPr>
        <w:t xml:space="preserve">Таблица </w:t>
      </w:r>
      <w:r w:rsidRPr="0093104E">
        <w:rPr>
          <w:rFonts w:ascii="Times New Roman" w:hAnsi="Times New Roman"/>
          <w:sz w:val="24"/>
          <w:szCs w:val="24"/>
        </w:rPr>
        <w:fldChar w:fldCharType="begin"/>
      </w:r>
      <w:r w:rsidRPr="0093104E">
        <w:rPr>
          <w:rFonts w:ascii="Times New Roman" w:hAnsi="Times New Roman"/>
          <w:sz w:val="24"/>
          <w:szCs w:val="24"/>
        </w:rPr>
        <w:instrText xml:space="preserve"> STYLEREF 2 \s </w:instrText>
      </w:r>
      <w:r w:rsidRPr="0093104E">
        <w:rPr>
          <w:rFonts w:ascii="Times New Roman" w:hAnsi="Times New Roman"/>
          <w:sz w:val="24"/>
          <w:szCs w:val="24"/>
        </w:rPr>
        <w:fldChar w:fldCharType="separate"/>
      </w:r>
      <w:r w:rsidR="008F713E">
        <w:rPr>
          <w:rFonts w:ascii="Times New Roman" w:hAnsi="Times New Roman"/>
          <w:noProof/>
          <w:sz w:val="24"/>
          <w:szCs w:val="24"/>
        </w:rPr>
        <w:t>2.3</w:t>
      </w:r>
      <w:r w:rsidRPr="0093104E">
        <w:rPr>
          <w:rFonts w:ascii="Times New Roman" w:hAnsi="Times New Roman"/>
          <w:sz w:val="24"/>
          <w:szCs w:val="24"/>
        </w:rPr>
        <w:fldChar w:fldCharType="end"/>
      </w:r>
      <w:r w:rsidRPr="0093104E">
        <w:rPr>
          <w:rFonts w:ascii="Times New Roman" w:hAnsi="Times New Roman"/>
          <w:sz w:val="24"/>
          <w:szCs w:val="24"/>
        </w:rPr>
        <w:noBreakHyphen/>
      </w:r>
      <w:r w:rsidRPr="0093104E">
        <w:rPr>
          <w:rFonts w:ascii="Times New Roman" w:hAnsi="Times New Roman"/>
          <w:sz w:val="24"/>
          <w:szCs w:val="24"/>
        </w:rPr>
        <w:fldChar w:fldCharType="begin"/>
      </w:r>
      <w:r w:rsidRPr="0093104E">
        <w:rPr>
          <w:rFonts w:ascii="Times New Roman" w:hAnsi="Times New Roman"/>
          <w:sz w:val="24"/>
          <w:szCs w:val="24"/>
        </w:rPr>
        <w:instrText xml:space="preserve"> SEQ Таблица \* ARABIC \s 2 </w:instrText>
      </w:r>
      <w:r w:rsidRPr="0093104E">
        <w:rPr>
          <w:rFonts w:ascii="Times New Roman" w:hAnsi="Times New Roman"/>
          <w:sz w:val="24"/>
          <w:szCs w:val="24"/>
        </w:rPr>
        <w:fldChar w:fldCharType="separate"/>
      </w:r>
      <w:r w:rsidR="008F713E">
        <w:rPr>
          <w:rFonts w:ascii="Times New Roman" w:hAnsi="Times New Roman"/>
          <w:noProof/>
          <w:sz w:val="24"/>
          <w:szCs w:val="24"/>
        </w:rPr>
        <w:t>1</w:t>
      </w:r>
      <w:r w:rsidRPr="0093104E">
        <w:rPr>
          <w:rFonts w:ascii="Times New Roman" w:hAnsi="Times New Roman"/>
          <w:sz w:val="24"/>
          <w:szCs w:val="24"/>
        </w:rPr>
        <w:fldChar w:fldCharType="end"/>
      </w:r>
      <w:r w:rsidRPr="0093104E">
        <w:rPr>
          <w:rFonts w:ascii="Times New Roman" w:hAnsi="Times New Roman"/>
          <w:sz w:val="24"/>
          <w:szCs w:val="24"/>
        </w:rPr>
        <w:t xml:space="preserve"> </w:t>
      </w:r>
    </w:p>
    <w:p w14:paraId="24FFB887" w14:textId="3A1BDD7B" w:rsidR="00D40FAB" w:rsidRPr="0093104E" w:rsidRDefault="00D40FAB" w:rsidP="00D40FAB">
      <w:pPr>
        <w:suppressAutoHyphens/>
        <w:overflowPunct w:val="0"/>
        <w:autoSpaceDE w:val="0"/>
        <w:spacing w:before="120" w:after="120"/>
        <w:jc w:val="both"/>
        <w:rPr>
          <w:rFonts w:ascii="Times New Roman" w:hAnsi="Times New Roman"/>
          <w:sz w:val="24"/>
          <w:szCs w:val="24"/>
        </w:rPr>
      </w:pPr>
      <w:r w:rsidRPr="0093104E">
        <w:rPr>
          <w:rFonts w:ascii="Times New Roman" w:hAnsi="Times New Roman"/>
          <w:sz w:val="24"/>
          <w:szCs w:val="24"/>
        </w:rPr>
        <w:t>Изменение структуры функциональных зон Охотского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4278"/>
        <w:gridCol w:w="1367"/>
        <w:gridCol w:w="857"/>
        <w:gridCol w:w="1535"/>
        <w:gridCol w:w="848"/>
      </w:tblGrid>
      <w:tr w:rsidR="00D40FAB" w:rsidRPr="0093104E" w14:paraId="2DDEC794" w14:textId="77777777" w:rsidTr="002F5179">
        <w:trPr>
          <w:tblHeader/>
        </w:trPr>
        <w:tc>
          <w:tcPr>
            <w:tcW w:w="358" w:type="pct"/>
            <w:vMerge w:val="restart"/>
            <w:noWrap/>
          </w:tcPr>
          <w:p w14:paraId="0156D68F" w14:textId="77777777" w:rsidR="00D40FAB" w:rsidRPr="0093104E" w:rsidRDefault="00D40FAB" w:rsidP="002F5179">
            <w:pPr>
              <w:snapToGrid w:val="0"/>
              <w:spacing w:line="240" w:lineRule="auto"/>
              <w:ind w:firstLine="0"/>
              <w:rPr>
                <w:rFonts w:ascii="Times New Roman" w:hAnsi="Times New Roman"/>
                <w:b/>
                <w:bCs/>
                <w:sz w:val="20"/>
                <w:szCs w:val="20"/>
                <w:lang w:eastAsia="ru-RU"/>
              </w:rPr>
            </w:pPr>
            <w:r w:rsidRPr="0093104E">
              <w:rPr>
                <w:rFonts w:ascii="Times New Roman" w:hAnsi="Times New Roman"/>
                <w:b/>
                <w:bCs/>
                <w:sz w:val="20"/>
                <w:szCs w:val="20"/>
                <w:lang w:eastAsia="ru-RU"/>
              </w:rPr>
              <w:t>№ п/п</w:t>
            </w:r>
          </w:p>
        </w:tc>
        <w:tc>
          <w:tcPr>
            <w:tcW w:w="2235" w:type="pct"/>
            <w:vMerge w:val="restart"/>
          </w:tcPr>
          <w:p w14:paraId="7B71E950" w14:textId="77777777" w:rsidR="00D40FAB" w:rsidRPr="0093104E" w:rsidRDefault="00D40FAB" w:rsidP="002F5179">
            <w:pPr>
              <w:snapToGrid w:val="0"/>
              <w:spacing w:line="240" w:lineRule="auto"/>
              <w:ind w:firstLine="0"/>
              <w:rPr>
                <w:rFonts w:ascii="Times New Roman" w:hAnsi="Times New Roman"/>
                <w:b/>
                <w:bCs/>
                <w:sz w:val="20"/>
                <w:szCs w:val="20"/>
                <w:lang w:eastAsia="ru-RU"/>
              </w:rPr>
            </w:pPr>
            <w:r w:rsidRPr="0093104E">
              <w:rPr>
                <w:rFonts w:ascii="Times New Roman" w:hAnsi="Times New Roman"/>
                <w:b/>
                <w:bCs/>
                <w:sz w:val="20"/>
                <w:szCs w:val="20"/>
                <w:lang w:eastAsia="ru-RU"/>
              </w:rPr>
              <w:t>Функциональная зона</w:t>
            </w:r>
          </w:p>
        </w:tc>
        <w:tc>
          <w:tcPr>
            <w:tcW w:w="1162" w:type="pct"/>
            <w:gridSpan w:val="2"/>
          </w:tcPr>
          <w:p w14:paraId="5C109933" w14:textId="77777777" w:rsidR="00D40FAB" w:rsidRPr="0093104E" w:rsidRDefault="00D40FAB" w:rsidP="002F5179">
            <w:pPr>
              <w:snapToGrid w:val="0"/>
              <w:spacing w:line="240" w:lineRule="auto"/>
              <w:ind w:firstLine="0"/>
              <w:rPr>
                <w:rFonts w:ascii="Times New Roman" w:hAnsi="Times New Roman"/>
                <w:b/>
                <w:bCs/>
                <w:sz w:val="20"/>
                <w:szCs w:val="20"/>
                <w:lang w:eastAsia="ru-RU"/>
              </w:rPr>
            </w:pPr>
            <w:r w:rsidRPr="0093104E">
              <w:rPr>
                <w:rFonts w:ascii="Times New Roman" w:hAnsi="Times New Roman"/>
                <w:b/>
                <w:bCs/>
                <w:sz w:val="20"/>
                <w:szCs w:val="20"/>
                <w:lang w:eastAsia="ru-RU"/>
              </w:rPr>
              <w:t>Существующая</w:t>
            </w:r>
          </w:p>
        </w:tc>
        <w:tc>
          <w:tcPr>
            <w:tcW w:w="1245" w:type="pct"/>
            <w:gridSpan w:val="2"/>
          </w:tcPr>
          <w:p w14:paraId="03D21791" w14:textId="77777777" w:rsidR="00D40FAB" w:rsidRPr="0093104E" w:rsidRDefault="00D40FAB" w:rsidP="002F5179">
            <w:pPr>
              <w:snapToGrid w:val="0"/>
              <w:spacing w:line="240" w:lineRule="auto"/>
              <w:ind w:firstLine="0"/>
              <w:rPr>
                <w:rFonts w:ascii="Times New Roman" w:hAnsi="Times New Roman"/>
                <w:b/>
                <w:bCs/>
                <w:sz w:val="20"/>
                <w:szCs w:val="20"/>
                <w:lang w:eastAsia="ru-RU"/>
              </w:rPr>
            </w:pPr>
            <w:r w:rsidRPr="0093104E">
              <w:rPr>
                <w:rFonts w:ascii="Times New Roman" w:hAnsi="Times New Roman"/>
                <w:b/>
                <w:bCs/>
                <w:sz w:val="20"/>
                <w:szCs w:val="20"/>
                <w:lang w:eastAsia="ru-RU"/>
              </w:rPr>
              <w:t>Расчетный срок</w:t>
            </w:r>
          </w:p>
        </w:tc>
      </w:tr>
      <w:tr w:rsidR="00D40FAB" w:rsidRPr="0093104E" w14:paraId="07808739" w14:textId="77777777" w:rsidTr="002F5179">
        <w:trPr>
          <w:tblHeader/>
        </w:trPr>
        <w:tc>
          <w:tcPr>
            <w:tcW w:w="358" w:type="pct"/>
            <w:vMerge/>
          </w:tcPr>
          <w:p w14:paraId="569B518E" w14:textId="77777777" w:rsidR="00D40FAB" w:rsidRPr="0093104E" w:rsidRDefault="00D40FAB" w:rsidP="002F5179">
            <w:pPr>
              <w:snapToGrid w:val="0"/>
              <w:spacing w:line="240" w:lineRule="auto"/>
              <w:ind w:firstLine="0"/>
              <w:rPr>
                <w:rFonts w:ascii="Times New Roman" w:hAnsi="Times New Roman"/>
                <w:b/>
                <w:bCs/>
                <w:sz w:val="20"/>
                <w:szCs w:val="20"/>
                <w:lang w:eastAsia="ru-RU"/>
              </w:rPr>
            </w:pPr>
          </w:p>
        </w:tc>
        <w:tc>
          <w:tcPr>
            <w:tcW w:w="2235" w:type="pct"/>
            <w:vMerge/>
          </w:tcPr>
          <w:p w14:paraId="1F9497CB" w14:textId="77777777" w:rsidR="00D40FAB" w:rsidRPr="0093104E" w:rsidRDefault="00D40FAB" w:rsidP="002F5179">
            <w:pPr>
              <w:snapToGrid w:val="0"/>
              <w:spacing w:line="240" w:lineRule="auto"/>
              <w:ind w:firstLine="0"/>
              <w:rPr>
                <w:rFonts w:ascii="Times New Roman" w:hAnsi="Times New Roman"/>
                <w:b/>
                <w:bCs/>
                <w:sz w:val="20"/>
                <w:szCs w:val="20"/>
                <w:lang w:eastAsia="ru-RU"/>
              </w:rPr>
            </w:pPr>
          </w:p>
        </w:tc>
        <w:tc>
          <w:tcPr>
            <w:tcW w:w="714" w:type="pct"/>
          </w:tcPr>
          <w:p w14:paraId="22900D1B" w14:textId="77777777" w:rsidR="00D40FAB" w:rsidRPr="0093104E" w:rsidRDefault="00D40FAB" w:rsidP="002F5179">
            <w:pPr>
              <w:snapToGrid w:val="0"/>
              <w:spacing w:line="240" w:lineRule="auto"/>
              <w:ind w:firstLine="0"/>
              <w:rPr>
                <w:rFonts w:ascii="Times New Roman" w:hAnsi="Times New Roman"/>
                <w:b/>
                <w:bCs/>
                <w:sz w:val="20"/>
                <w:szCs w:val="20"/>
                <w:lang w:eastAsia="ru-RU"/>
              </w:rPr>
            </w:pPr>
            <w:r w:rsidRPr="0093104E">
              <w:rPr>
                <w:rFonts w:ascii="Times New Roman" w:hAnsi="Times New Roman"/>
                <w:b/>
                <w:bCs/>
                <w:sz w:val="20"/>
                <w:szCs w:val="20"/>
                <w:lang w:eastAsia="ru-RU"/>
              </w:rPr>
              <w:t>га</w:t>
            </w:r>
          </w:p>
        </w:tc>
        <w:tc>
          <w:tcPr>
            <w:tcW w:w="448" w:type="pct"/>
          </w:tcPr>
          <w:p w14:paraId="0B538DCB" w14:textId="77777777" w:rsidR="00D40FAB" w:rsidRPr="0093104E" w:rsidRDefault="00D40FAB" w:rsidP="002F5179">
            <w:pPr>
              <w:snapToGrid w:val="0"/>
              <w:spacing w:line="240" w:lineRule="auto"/>
              <w:ind w:firstLine="0"/>
              <w:rPr>
                <w:rFonts w:ascii="Times New Roman" w:hAnsi="Times New Roman"/>
                <w:b/>
                <w:bCs/>
                <w:sz w:val="20"/>
                <w:szCs w:val="20"/>
                <w:lang w:eastAsia="ru-RU"/>
              </w:rPr>
            </w:pPr>
            <w:r w:rsidRPr="0093104E">
              <w:rPr>
                <w:rFonts w:ascii="Times New Roman" w:hAnsi="Times New Roman"/>
                <w:b/>
                <w:bCs/>
                <w:sz w:val="20"/>
                <w:szCs w:val="20"/>
                <w:lang w:eastAsia="ru-RU"/>
              </w:rPr>
              <w:t>%</w:t>
            </w:r>
          </w:p>
        </w:tc>
        <w:tc>
          <w:tcPr>
            <w:tcW w:w="802" w:type="pct"/>
          </w:tcPr>
          <w:p w14:paraId="1F735514" w14:textId="77777777" w:rsidR="00D40FAB" w:rsidRPr="0093104E" w:rsidRDefault="00D40FAB" w:rsidP="002F5179">
            <w:pPr>
              <w:snapToGrid w:val="0"/>
              <w:spacing w:line="240" w:lineRule="auto"/>
              <w:ind w:firstLine="0"/>
              <w:rPr>
                <w:rFonts w:ascii="Times New Roman" w:hAnsi="Times New Roman"/>
                <w:b/>
                <w:bCs/>
                <w:sz w:val="20"/>
                <w:szCs w:val="20"/>
                <w:lang w:eastAsia="ru-RU"/>
              </w:rPr>
            </w:pPr>
            <w:r w:rsidRPr="0093104E">
              <w:rPr>
                <w:rFonts w:ascii="Times New Roman" w:hAnsi="Times New Roman"/>
                <w:b/>
                <w:bCs/>
                <w:sz w:val="20"/>
                <w:szCs w:val="20"/>
                <w:lang w:eastAsia="ru-RU"/>
              </w:rPr>
              <w:t>га</w:t>
            </w:r>
          </w:p>
        </w:tc>
        <w:tc>
          <w:tcPr>
            <w:tcW w:w="443" w:type="pct"/>
          </w:tcPr>
          <w:p w14:paraId="269399D0" w14:textId="77777777" w:rsidR="00D40FAB" w:rsidRPr="0093104E" w:rsidRDefault="00D40FAB" w:rsidP="002F5179">
            <w:pPr>
              <w:snapToGrid w:val="0"/>
              <w:spacing w:line="240" w:lineRule="auto"/>
              <w:ind w:firstLine="0"/>
              <w:rPr>
                <w:rFonts w:ascii="Times New Roman" w:hAnsi="Times New Roman"/>
                <w:b/>
                <w:bCs/>
                <w:sz w:val="20"/>
                <w:szCs w:val="20"/>
                <w:lang w:eastAsia="ru-RU"/>
              </w:rPr>
            </w:pPr>
            <w:r w:rsidRPr="0093104E">
              <w:rPr>
                <w:rFonts w:ascii="Times New Roman" w:hAnsi="Times New Roman"/>
                <w:b/>
                <w:bCs/>
                <w:sz w:val="20"/>
                <w:szCs w:val="20"/>
                <w:lang w:eastAsia="ru-RU"/>
              </w:rPr>
              <w:t>%</w:t>
            </w:r>
          </w:p>
        </w:tc>
      </w:tr>
      <w:tr w:rsidR="00D40FAB" w:rsidRPr="0093104E" w14:paraId="49F5B49E" w14:textId="77777777" w:rsidTr="002F5179">
        <w:trPr>
          <w:tblHeader/>
        </w:trPr>
        <w:tc>
          <w:tcPr>
            <w:tcW w:w="358" w:type="pct"/>
            <w:noWrap/>
          </w:tcPr>
          <w:p w14:paraId="68D05432" w14:textId="77777777" w:rsidR="00D40FAB" w:rsidRPr="0093104E" w:rsidRDefault="00D40FAB" w:rsidP="002F5179">
            <w:pPr>
              <w:snapToGrid w:val="0"/>
              <w:spacing w:line="240" w:lineRule="auto"/>
              <w:ind w:firstLine="0"/>
              <w:rPr>
                <w:rFonts w:ascii="Times New Roman" w:hAnsi="Times New Roman"/>
                <w:b/>
                <w:bCs/>
                <w:sz w:val="20"/>
                <w:szCs w:val="20"/>
                <w:lang w:eastAsia="ru-RU"/>
              </w:rPr>
            </w:pPr>
            <w:r w:rsidRPr="0093104E">
              <w:rPr>
                <w:rFonts w:ascii="Times New Roman" w:hAnsi="Times New Roman"/>
                <w:b/>
                <w:bCs/>
                <w:sz w:val="20"/>
                <w:szCs w:val="20"/>
                <w:lang w:eastAsia="ru-RU"/>
              </w:rPr>
              <w:t>1</w:t>
            </w:r>
          </w:p>
        </w:tc>
        <w:tc>
          <w:tcPr>
            <w:tcW w:w="2235" w:type="pct"/>
          </w:tcPr>
          <w:p w14:paraId="1B3AEEBD" w14:textId="77777777" w:rsidR="00D40FAB" w:rsidRPr="0093104E" w:rsidRDefault="00D40FAB" w:rsidP="002F5179">
            <w:pPr>
              <w:snapToGrid w:val="0"/>
              <w:spacing w:line="240" w:lineRule="auto"/>
              <w:ind w:firstLine="0"/>
              <w:rPr>
                <w:rFonts w:ascii="Times New Roman" w:hAnsi="Times New Roman"/>
                <w:b/>
                <w:bCs/>
                <w:sz w:val="20"/>
                <w:szCs w:val="20"/>
                <w:lang w:eastAsia="ru-RU"/>
              </w:rPr>
            </w:pPr>
            <w:r w:rsidRPr="0093104E">
              <w:rPr>
                <w:rFonts w:ascii="Times New Roman" w:hAnsi="Times New Roman"/>
                <w:b/>
                <w:bCs/>
                <w:sz w:val="20"/>
                <w:szCs w:val="20"/>
                <w:lang w:eastAsia="ru-RU"/>
              </w:rPr>
              <w:t>2</w:t>
            </w:r>
          </w:p>
        </w:tc>
        <w:tc>
          <w:tcPr>
            <w:tcW w:w="714" w:type="pct"/>
          </w:tcPr>
          <w:p w14:paraId="3EE583B4" w14:textId="77777777" w:rsidR="00D40FAB" w:rsidRPr="0093104E" w:rsidRDefault="00D40FAB" w:rsidP="002F5179">
            <w:pPr>
              <w:snapToGrid w:val="0"/>
              <w:spacing w:line="240" w:lineRule="auto"/>
              <w:ind w:firstLine="0"/>
              <w:rPr>
                <w:rFonts w:ascii="Times New Roman" w:hAnsi="Times New Roman"/>
                <w:b/>
                <w:bCs/>
                <w:sz w:val="20"/>
                <w:szCs w:val="20"/>
                <w:lang w:eastAsia="ru-RU"/>
              </w:rPr>
            </w:pPr>
            <w:r w:rsidRPr="0093104E">
              <w:rPr>
                <w:rFonts w:ascii="Times New Roman" w:hAnsi="Times New Roman"/>
                <w:b/>
                <w:bCs/>
                <w:sz w:val="20"/>
                <w:szCs w:val="20"/>
                <w:lang w:eastAsia="ru-RU"/>
              </w:rPr>
              <w:t>3</w:t>
            </w:r>
          </w:p>
        </w:tc>
        <w:tc>
          <w:tcPr>
            <w:tcW w:w="448" w:type="pct"/>
          </w:tcPr>
          <w:p w14:paraId="05FA6F54" w14:textId="77777777" w:rsidR="00D40FAB" w:rsidRPr="0093104E" w:rsidRDefault="00D40FAB" w:rsidP="002F5179">
            <w:pPr>
              <w:snapToGrid w:val="0"/>
              <w:spacing w:line="240" w:lineRule="auto"/>
              <w:ind w:firstLine="0"/>
              <w:rPr>
                <w:rFonts w:ascii="Times New Roman" w:hAnsi="Times New Roman"/>
                <w:b/>
                <w:bCs/>
                <w:sz w:val="20"/>
                <w:szCs w:val="20"/>
                <w:lang w:eastAsia="ru-RU"/>
              </w:rPr>
            </w:pPr>
            <w:r w:rsidRPr="0093104E">
              <w:rPr>
                <w:rFonts w:ascii="Times New Roman" w:hAnsi="Times New Roman"/>
                <w:b/>
                <w:bCs/>
                <w:sz w:val="20"/>
                <w:szCs w:val="20"/>
                <w:lang w:eastAsia="ru-RU"/>
              </w:rPr>
              <w:t>4</w:t>
            </w:r>
          </w:p>
        </w:tc>
        <w:tc>
          <w:tcPr>
            <w:tcW w:w="802" w:type="pct"/>
          </w:tcPr>
          <w:p w14:paraId="738DA24F" w14:textId="77777777" w:rsidR="00D40FAB" w:rsidRPr="0093104E" w:rsidRDefault="00D40FAB" w:rsidP="002F5179">
            <w:pPr>
              <w:snapToGrid w:val="0"/>
              <w:spacing w:line="240" w:lineRule="auto"/>
              <w:ind w:firstLine="0"/>
              <w:rPr>
                <w:rFonts w:ascii="Times New Roman" w:hAnsi="Times New Roman"/>
                <w:b/>
                <w:bCs/>
                <w:sz w:val="20"/>
                <w:szCs w:val="20"/>
                <w:lang w:eastAsia="ru-RU"/>
              </w:rPr>
            </w:pPr>
            <w:r w:rsidRPr="0093104E">
              <w:rPr>
                <w:rFonts w:ascii="Times New Roman" w:hAnsi="Times New Roman"/>
                <w:b/>
                <w:bCs/>
                <w:sz w:val="20"/>
                <w:szCs w:val="20"/>
                <w:lang w:eastAsia="ru-RU"/>
              </w:rPr>
              <w:t>7</w:t>
            </w:r>
          </w:p>
        </w:tc>
        <w:tc>
          <w:tcPr>
            <w:tcW w:w="443" w:type="pct"/>
          </w:tcPr>
          <w:p w14:paraId="1B98A4C4" w14:textId="77777777" w:rsidR="00D40FAB" w:rsidRPr="0093104E" w:rsidRDefault="00D40FAB" w:rsidP="002F5179">
            <w:pPr>
              <w:snapToGrid w:val="0"/>
              <w:spacing w:line="240" w:lineRule="auto"/>
              <w:ind w:firstLine="0"/>
              <w:rPr>
                <w:rFonts w:ascii="Times New Roman" w:hAnsi="Times New Roman"/>
                <w:b/>
                <w:bCs/>
                <w:sz w:val="20"/>
                <w:szCs w:val="20"/>
                <w:lang w:eastAsia="ru-RU"/>
              </w:rPr>
            </w:pPr>
            <w:r w:rsidRPr="0093104E">
              <w:rPr>
                <w:rFonts w:ascii="Times New Roman" w:hAnsi="Times New Roman"/>
                <w:b/>
                <w:bCs/>
                <w:sz w:val="20"/>
                <w:szCs w:val="20"/>
                <w:lang w:eastAsia="ru-RU"/>
              </w:rPr>
              <w:t>8</w:t>
            </w:r>
          </w:p>
        </w:tc>
      </w:tr>
      <w:tr w:rsidR="00D40FAB" w:rsidRPr="0093104E" w14:paraId="7E8B06BE" w14:textId="77777777" w:rsidTr="002F5179">
        <w:tc>
          <w:tcPr>
            <w:tcW w:w="358" w:type="pct"/>
            <w:noWrap/>
          </w:tcPr>
          <w:p w14:paraId="721EDAD3" w14:textId="77777777" w:rsidR="00D40FAB" w:rsidRPr="0093104E" w:rsidRDefault="00D40FAB"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1</w:t>
            </w:r>
          </w:p>
        </w:tc>
        <w:tc>
          <w:tcPr>
            <w:tcW w:w="2235" w:type="pct"/>
          </w:tcPr>
          <w:p w14:paraId="24BDD128" w14:textId="77777777" w:rsidR="00D40FAB" w:rsidRPr="0093104E" w:rsidRDefault="00D40FAB"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Жилые зоны</w:t>
            </w:r>
          </w:p>
        </w:tc>
        <w:tc>
          <w:tcPr>
            <w:tcW w:w="714" w:type="pct"/>
            <w:noWrap/>
          </w:tcPr>
          <w:p w14:paraId="210DB2CA" w14:textId="67677B35" w:rsidR="00D40FAB" w:rsidRPr="0093104E" w:rsidRDefault="00041270" w:rsidP="002F5179">
            <w:pPr>
              <w:spacing w:line="240" w:lineRule="auto"/>
              <w:ind w:firstLine="0"/>
              <w:rPr>
                <w:i/>
                <w:iCs/>
                <w:color w:val="000000"/>
                <w:sz w:val="20"/>
                <w:szCs w:val="20"/>
              </w:rPr>
            </w:pPr>
            <w:r w:rsidRPr="0093104E">
              <w:rPr>
                <w:i/>
                <w:iCs/>
                <w:color w:val="000000"/>
                <w:sz w:val="20"/>
                <w:szCs w:val="20"/>
              </w:rPr>
              <w:t>499,84</w:t>
            </w:r>
          </w:p>
        </w:tc>
        <w:tc>
          <w:tcPr>
            <w:tcW w:w="448" w:type="pct"/>
            <w:vMerge w:val="restart"/>
          </w:tcPr>
          <w:p w14:paraId="2590BF42" w14:textId="438AEBC3" w:rsidR="00D40FAB" w:rsidRPr="0093104E" w:rsidRDefault="004E3584"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0,0032</w:t>
            </w:r>
          </w:p>
        </w:tc>
        <w:tc>
          <w:tcPr>
            <w:tcW w:w="802" w:type="pct"/>
          </w:tcPr>
          <w:p w14:paraId="3D061294" w14:textId="134402A0" w:rsidR="00D40FAB" w:rsidRPr="0093104E" w:rsidRDefault="00C307D1"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53</w:t>
            </w:r>
            <w:r w:rsidR="003875D0">
              <w:rPr>
                <w:rFonts w:ascii="Times New Roman" w:hAnsi="Times New Roman"/>
                <w:i/>
                <w:sz w:val="20"/>
                <w:szCs w:val="20"/>
                <w:lang w:eastAsia="ru-RU"/>
              </w:rPr>
              <w:t>1</w:t>
            </w:r>
            <w:r w:rsidRPr="0093104E">
              <w:rPr>
                <w:rFonts w:ascii="Times New Roman" w:hAnsi="Times New Roman"/>
                <w:i/>
                <w:sz w:val="20"/>
                <w:szCs w:val="20"/>
                <w:lang w:eastAsia="ru-RU"/>
              </w:rPr>
              <w:t>,</w:t>
            </w:r>
            <w:r w:rsidR="003875D0">
              <w:rPr>
                <w:rFonts w:ascii="Times New Roman" w:hAnsi="Times New Roman"/>
                <w:i/>
                <w:sz w:val="20"/>
                <w:szCs w:val="20"/>
                <w:lang w:eastAsia="ru-RU"/>
              </w:rPr>
              <w:t>9</w:t>
            </w:r>
            <w:r w:rsidRPr="0093104E">
              <w:rPr>
                <w:rFonts w:ascii="Times New Roman" w:hAnsi="Times New Roman"/>
                <w:i/>
                <w:sz w:val="20"/>
                <w:szCs w:val="20"/>
                <w:lang w:eastAsia="ru-RU"/>
              </w:rPr>
              <w:t>5</w:t>
            </w:r>
          </w:p>
        </w:tc>
        <w:tc>
          <w:tcPr>
            <w:tcW w:w="443" w:type="pct"/>
            <w:vMerge w:val="restart"/>
          </w:tcPr>
          <w:p w14:paraId="2D039C2C" w14:textId="05EAFCC8" w:rsidR="00D40FAB" w:rsidRPr="0093104E" w:rsidRDefault="00F26FC0"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0,0034</w:t>
            </w:r>
          </w:p>
        </w:tc>
      </w:tr>
      <w:tr w:rsidR="00D40FAB" w:rsidRPr="0093104E" w14:paraId="0E44A01B" w14:textId="77777777" w:rsidTr="002F5179">
        <w:tc>
          <w:tcPr>
            <w:tcW w:w="358" w:type="pct"/>
            <w:noWrap/>
          </w:tcPr>
          <w:p w14:paraId="368EA128" w14:textId="77777777" w:rsidR="00D40FAB" w:rsidRPr="0093104E" w:rsidRDefault="00D40FAB"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1.1</w:t>
            </w:r>
          </w:p>
        </w:tc>
        <w:tc>
          <w:tcPr>
            <w:tcW w:w="2235" w:type="pct"/>
          </w:tcPr>
          <w:p w14:paraId="18C9585F" w14:textId="77777777" w:rsidR="00D40FAB" w:rsidRPr="0093104E" w:rsidRDefault="00D40FAB"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 xml:space="preserve">зона застройки индивидуальными жилыми </w:t>
            </w:r>
            <w:r w:rsidRPr="0093104E">
              <w:rPr>
                <w:rFonts w:ascii="Times New Roman" w:hAnsi="Times New Roman"/>
                <w:sz w:val="20"/>
                <w:szCs w:val="20"/>
                <w:lang w:eastAsia="ru-RU"/>
              </w:rPr>
              <w:lastRenderedPageBreak/>
              <w:t>домами</w:t>
            </w:r>
          </w:p>
        </w:tc>
        <w:tc>
          <w:tcPr>
            <w:tcW w:w="714" w:type="pct"/>
            <w:noWrap/>
          </w:tcPr>
          <w:p w14:paraId="7F4FEA02" w14:textId="6C4AE2C4" w:rsidR="00D40FAB" w:rsidRPr="0093104E" w:rsidRDefault="004E3584"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lastRenderedPageBreak/>
              <w:t>381,</w:t>
            </w:r>
            <w:r w:rsidR="00041270" w:rsidRPr="0093104E">
              <w:rPr>
                <w:rFonts w:ascii="Times New Roman" w:hAnsi="Times New Roman"/>
                <w:i/>
                <w:sz w:val="20"/>
                <w:szCs w:val="20"/>
                <w:lang w:eastAsia="ru-RU"/>
              </w:rPr>
              <w:t>41</w:t>
            </w:r>
          </w:p>
        </w:tc>
        <w:tc>
          <w:tcPr>
            <w:tcW w:w="448" w:type="pct"/>
            <w:vMerge/>
            <w:vAlign w:val="center"/>
          </w:tcPr>
          <w:p w14:paraId="37D14317" w14:textId="77777777" w:rsidR="00D40FAB" w:rsidRPr="0093104E" w:rsidRDefault="00D40FAB" w:rsidP="002F5179">
            <w:pPr>
              <w:snapToGrid w:val="0"/>
              <w:spacing w:line="240" w:lineRule="auto"/>
              <w:ind w:firstLine="0"/>
              <w:rPr>
                <w:rFonts w:ascii="Times New Roman" w:hAnsi="Times New Roman"/>
                <w:i/>
                <w:sz w:val="20"/>
                <w:szCs w:val="20"/>
                <w:lang w:eastAsia="ru-RU"/>
              </w:rPr>
            </w:pPr>
          </w:p>
        </w:tc>
        <w:tc>
          <w:tcPr>
            <w:tcW w:w="802" w:type="pct"/>
          </w:tcPr>
          <w:p w14:paraId="7207A6A3" w14:textId="76018E5C" w:rsidR="00D40FAB" w:rsidRPr="0093104E" w:rsidRDefault="00F26FC0"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41</w:t>
            </w:r>
            <w:r w:rsidR="003875D0">
              <w:rPr>
                <w:rFonts w:ascii="Times New Roman" w:hAnsi="Times New Roman"/>
                <w:sz w:val="20"/>
                <w:szCs w:val="20"/>
                <w:lang w:eastAsia="ru-RU"/>
              </w:rPr>
              <w:t>1</w:t>
            </w:r>
            <w:r w:rsidRPr="0093104E">
              <w:rPr>
                <w:rFonts w:ascii="Times New Roman" w:hAnsi="Times New Roman"/>
                <w:sz w:val="20"/>
                <w:szCs w:val="20"/>
                <w:lang w:eastAsia="ru-RU"/>
              </w:rPr>
              <w:t>,</w:t>
            </w:r>
            <w:r w:rsidR="003875D0">
              <w:rPr>
                <w:rFonts w:ascii="Times New Roman" w:hAnsi="Times New Roman"/>
                <w:sz w:val="20"/>
                <w:szCs w:val="20"/>
                <w:lang w:eastAsia="ru-RU"/>
              </w:rPr>
              <w:t>1</w:t>
            </w:r>
            <w:r w:rsidR="00C307D1" w:rsidRPr="0093104E">
              <w:rPr>
                <w:rFonts w:ascii="Times New Roman" w:hAnsi="Times New Roman"/>
                <w:sz w:val="20"/>
                <w:szCs w:val="20"/>
                <w:lang w:eastAsia="ru-RU"/>
              </w:rPr>
              <w:t>7</w:t>
            </w:r>
          </w:p>
        </w:tc>
        <w:tc>
          <w:tcPr>
            <w:tcW w:w="443" w:type="pct"/>
            <w:vMerge/>
            <w:vAlign w:val="center"/>
          </w:tcPr>
          <w:p w14:paraId="2A90C0E3" w14:textId="77777777" w:rsidR="00D40FAB" w:rsidRPr="0093104E" w:rsidRDefault="00D40FAB" w:rsidP="002F5179">
            <w:pPr>
              <w:snapToGrid w:val="0"/>
              <w:spacing w:line="240" w:lineRule="auto"/>
              <w:ind w:firstLine="0"/>
              <w:rPr>
                <w:rFonts w:ascii="Times New Roman" w:hAnsi="Times New Roman"/>
                <w:sz w:val="20"/>
                <w:szCs w:val="20"/>
                <w:lang w:eastAsia="ru-RU"/>
              </w:rPr>
            </w:pPr>
          </w:p>
        </w:tc>
      </w:tr>
      <w:tr w:rsidR="00D40FAB" w:rsidRPr="0093104E" w14:paraId="67844953" w14:textId="77777777" w:rsidTr="002F5179">
        <w:tc>
          <w:tcPr>
            <w:tcW w:w="358" w:type="pct"/>
            <w:noWrap/>
          </w:tcPr>
          <w:p w14:paraId="79BEE4E7" w14:textId="77777777" w:rsidR="00D40FAB" w:rsidRPr="0093104E" w:rsidRDefault="00D40FAB"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lastRenderedPageBreak/>
              <w:t>1.2</w:t>
            </w:r>
          </w:p>
        </w:tc>
        <w:tc>
          <w:tcPr>
            <w:tcW w:w="2235" w:type="pct"/>
          </w:tcPr>
          <w:p w14:paraId="2B605B7E" w14:textId="77777777" w:rsidR="00D40FAB" w:rsidRPr="0093104E" w:rsidRDefault="00D40FAB"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зона застройки малоэтажными жилыми домами (до 4 этажей, включая мансардный)</w:t>
            </w:r>
          </w:p>
        </w:tc>
        <w:tc>
          <w:tcPr>
            <w:tcW w:w="714" w:type="pct"/>
            <w:noWrap/>
          </w:tcPr>
          <w:p w14:paraId="2AA2C811" w14:textId="76A7566F" w:rsidR="00D40FAB" w:rsidRPr="0093104E" w:rsidRDefault="004E3584"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118,43</w:t>
            </w:r>
          </w:p>
        </w:tc>
        <w:tc>
          <w:tcPr>
            <w:tcW w:w="448" w:type="pct"/>
            <w:vMerge/>
            <w:vAlign w:val="center"/>
          </w:tcPr>
          <w:p w14:paraId="41E1FF1B" w14:textId="77777777" w:rsidR="00D40FAB" w:rsidRPr="0093104E" w:rsidRDefault="00D40FAB" w:rsidP="002F5179">
            <w:pPr>
              <w:snapToGrid w:val="0"/>
              <w:spacing w:line="240" w:lineRule="auto"/>
              <w:ind w:firstLine="0"/>
              <w:rPr>
                <w:rFonts w:ascii="Times New Roman" w:hAnsi="Times New Roman"/>
                <w:i/>
                <w:sz w:val="20"/>
                <w:szCs w:val="20"/>
                <w:lang w:eastAsia="ru-RU"/>
              </w:rPr>
            </w:pPr>
          </w:p>
        </w:tc>
        <w:tc>
          <w:tcPr>
            <w:tcW w:w="802" w:type="pct"/>
          </w:tcPr>
          <w:p w14:paraId="16047ADD" w14:textId="16597E20" w:rsidR="00D40FAB" w:rsidRPr="0093104E" w:rsidRDefault="00F26FC0"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120,78</w:t>
            </w:r>
          </w:p>
        </w:tc>
        <w:tc>
          <w:tcPr>
            <w:tcW w:w="443" w:type="pct"/>
            <w:vMerge/>
            <w:vAlign w:val="center"/>
          </w:tcPr>
          <w:p w14:paraId="44EA31C6" w14:textId="77777777" w:rsidR="00D40FAB" w:rsidRPr="0093104E" w:rsidRDefault="00D40FAB" w:rsidP="002F5179">
            <w:pPr>
              <w:snapToGrid w:val="0"/>
              <w:spacing w:line="240" w:lineRule="auto"/>
              <w:ind w:firstLine="0"/>
              <w:rPr>
                <w:rFonts w:ascii="Times New Roman" w:hAnsi="Times New Roman"/>
                <w:sz w:val="20"/>
                <w:szCs w:val="20"/>
                <w:lang w:eastAsia="ru-RU"/>
              </w:rPr>
            </w:pPr>
          </w:p>
        </w:tc>
      </w:tr>
      <w:tr w:rsidR="00D40FAB" w:rsidRPr="0093104E" w14:paraId="2B1EA642" w14:textId="77777777" w:rsidTr="002F5179">
        <w:tc>
          <w:tcPr>
            <w:tcW w:w="358" w:type="pct"/>
            <w:noWrap/>
          </w:tcPr>
          <w:p w14:paraId="58FDF188" w14:textId="77777777" w:rsidR="00D40FAB" w:rsidRPr="0093104E" w:rsidRDefault="00D40FAB"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2</w:t>
            </w:r>
          </w:p>
        </w:tc>
        <w:tc>
          <w:tcPr>
            <w:tcW w:w="2235" w:type="pct"/>
          </w:tcPr>
          <w:p w14:paraId="2127DC54" w14:textId="77777777" w:rsidR="00D40FAB" w:rsidRPr="0093104E" w:rsidRDefault="00D40FAB"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Общественно-деловые зоны</w:t>
            </w:r>
          </w:p>
        </w:tc>
        <w:tc>
          <w:tcPr>
            <w:tcW w:w="714" w:type="pct"/>
            <w:noWrap/>
          </w:tcPr>
          <w:p w14:paraId="113C47E7" w14:textId="55E0D87A" w:rsidR="00D40FAB" w:rsidRPr="0093104E" w:rsidRDefault="00E33E05"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65,48</w:t>
            </w:r>
          </w:p>
        </w:tc>
        <w:tc>
          <w:tcPr>
            <w:tcW w:w="448" w:type="pct"/>
            <w:vMerge w:val="restart"/>
          </w:tcPr>
          <w:p w14:paraId="509F2409" w14:textId="5DB8571F" w:rsidR="00D40FAB" w:rsidRPr="0093104E" w:rsidRDefault="004E3584"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0,0004</w:t>
            </w:r>
          </w:p>
        </w:tc>
        <w:tc>
          <w:tcPr>
            <w:tcW w:w="802" w:type="pct"/>
          </w:tcPr>
          <w:p w14:paraId="0436532D" w14:textId="666945AF" w:rsidR="00D40FAB" w:rsidRPr="0093104E" w:rsidRDefault="00E33E05"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6</w:t>
            </w:r>
            <w:r w:rsidR="003875D0">
              <w:rPr>
                <w:rFonts w:ascii="Times New Roman" w:hAnsi="Times New Roman"/>
                <w:i/>
                <w:sz w:val="20"/>
                <w:szCs w:val="20"/>
                <w:lang w:eastAsia="ru-RU"/>
              </w:rPr>
              <w:t>8</w:t>
            </w:r>
            <w:r w:rsidRPr="0093104E">
              <w:rPr>
                <w:rFonts w:ascii="Times New Roman" w:hAnsi="Times New Roman"/>
                <w:i/>
                <w:sz w:val="20"/>
                <w:szCs w:val="20"/>
                <w:lang w:eastAsia="ru-RU"/>
              </w:rPr>
              <w:t>,</w:t>
            </w:r>
            <w:r w:rsidR="003875D0">
              <w:rPr>
                <w:rFonts w:ascii="Times New Roman" w:hAnsi="Times New Roman"/>
                <w:i/>
                <w:sz w:val="20"/>
                <w:szCs w:val="20"/>
                <w:lang w:eastAsia="ru-RU"/>
              </w:rPr>
              <w:t>5</w:t>
            </w:r>
            <w:r w:rsidRPr="0093104E">
              <w:rPr>
                <w:rFonts w:ascii="Times New Roman" w:hAnsi="Times New Roman"/>
                <w:i/>
                <w:sz w:val="20"/>
                <w:szCs w:val="20"/>
                <w:lang w:eastAsia="ru-RU"/>
              </w:rPr>
              <w:t>2</w:t>
            </w:r>
          </w:p>
        </w:tc>
        <w:tc>
          <w:tcPr>
            <w:tcW w:w="443" w:type="pct"/>
            <w:vMerge w:val="restart"/>
          </w:tcPr>
          <w:p w14:paraId="33219A06" w14:textId="2EE9926B" w:rsidR="00D40FAB" w:rsidRPr="0093104E" w:rsidRDefault="00F26FC0"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0,0004</w:t>
            </w:r>
          </w:p>
        </w:tc>
      </w:tr>
      <w:tr w:rsidR="00D40FAB" w:rsidRPr="0093104E" w14:paraId="234745E4" w14:textId="77777777" w:rsidTr="002F5179">
        <w:tc>
          <w:tcPr>
            <w:tcW w:w="358" w:type="pct"/>
            <w:noWrap/>
          </w:tcPr>
          <w:p w14:paraId="51DCEFCB" w14:textId="32BC978B" w:rsidR="00D40FAB" w:rsidRPr="0093104E" w:rsidRDefault="004E3584"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2</w:t>
            </w:r>
            <w:r w:rsidR="00D40FAB" w:rsidRPr="0093104E">
              <w:rPr>
                <w:rFonts w:ascii="Times New Roman" w:hAnsi="Times New Roman"/>
                <w:sz w:val="20"/>
                <w:szCs w:val="20"/>
                <w:lang w:eastAsia="ru-RU"/>
              </w:rPr>
              <w:t>.1</w:t>
            </w:r>
          </w:p>
        </w:tc>
        <w:tc>
          <w:tcPr>
            <w:tcW w:w="2235" w:type="pct"/>
          </w:tcPr>
          <w:p w14:paraId="23E812F8" w14:textId="77777777" w:rsidR="00D40FAB" w:rsidRPr="0093104E" w:rsidRDefault="00D40FAB"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многофункциональная общественно-деловая зона</w:t>
            </w:r>
          </w:p>
        </w:tc>
        <w:tc>
          <w:tcPr>
            <w:tcW w:w="714" w:type="pct"/>
            <w:noWrap/>
          </w:tcPr>
          <w:p w14:paraId="192C6DDE" w14:textId="62B66E29" w:rsidR="00D40FAB" w:rsidRPr="0093104E" w:rsidRDefault="00E33E05"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20,44</w:t>
            </w:r>
          </w:p>
        </w:tc>
        <w:tc>
          <w:tcPr>
            <w:tcW w:w="448" w:type="pct"/>
            <w:vMerge/>
            <w:vAlign w:val="center"/>
          </w:tcPr>
          <w:p w14:paraId="587F92D9" w14:textId="77777777" w:rsidR="00D40FAB" w:rsidRPr="0093104E" w:rsidRDefault="00D40FAB" w:rsidP="002F5179">
            <w:pPr>
              <w:snapToGrid w:val="0"/>
              <w:spacing w:line="240" w:lineRule="auto"/>
              <w:ind w:firstLine="0"/>
              <w:rPr>
                <w:rFonts w:ascii="Times New Roman" w:hAnsi="Times New Roman"/>
                <w:i/>
                <w:sz w:val="20"/>
                <w:szCs w:val="20"/>
                <w:lang w:eastAsia="ru-RU"/>
              </w:rPr>
            </w:pPr>
          </w:p>
        </w:tc>
        <w:tc>
          <w:tcPr>
            <w:tcW w:w="802" w:type="pct"/>
          </w:tcPr>
          <w:p w14:paraId="31316753" w14:textId="4B45CE29" w:rsidR="00D40FAB" w:rsidRPr="0093104E" w:rsidRDefault="00E33E05"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2</w:t>
            </w:r>
            <w:r w:rsidR="003875D0">
              <w:rPr>
                <w:rFonts w:ascii="Times New Roman" w:hAnsi="Times New Roman"/>
                <w:sz w:val="20"/>
                <w:szCs w:val="20"/>
                <w:lang w:eastAsia="ru-RU"/>
              </w:rPr>
              <w:t>1</w:t>
            </w:r>
            <w:r w:rsidRPr="0093104E">
              <w:rPr>
                <w:rFonts w:ascii="Times New Roman" w:hAnsi="Times New Roman"/>
                <w:sz w:val="20"/>
                <w:szCs w:val="20"/>
                <w:lang w:eastAsia="ru-RU"/>
              </w:rPr>
              <w:t>,</w:t>
            </w:r>
            <w:r w:rsidR="003875D0">
              <w:rPr>
                <w:rFonts w:ascii="Times New Roman" w:hAnsi="Times New Roman"/>
                <w:sz w:val="20"/>
                <w:szCs w:val="20"/>
                <w:lang w:eastAsia="ru-RU"/>
              </w:rPr>
              <w:t>7</w:t>
            </w:r>
            <w:r w:rsidRPr="0093104E">
              <w:rPr>
                <w:rFonts w:ascii="Times New Roman" w:hAnsi="Times New Roman"/>
                <w:sz w:val="20"/>
                <w:szCs w:val="20"/>
                <w:lang w:eastAsia="ru-RU"/>
              </w:rPr>
              <w:t>9</w:t>
            </w:r>
          </w:p>
        </w:tc>
        <w:tc>
          <w:tcPr>
            <w:tcW w:w="443" w:type="pct"/>
            <w:vMerge/>
            <w:vAlign w:val="center"/>
          </w:tcPr>
          <w:p w14:paraId="4F55A27C" w14:textId="77777777" w:rsidR="00D40FAB" w:rsidRPr="0093104E" w:rsidRDefault="00D40FAB" w:rsidP="002F5179">
            <w:pPr>
              <w:snapToGrid w:val="0"/>
              <w:spacing w:line="240" w:lineRule="auto"/>
              <w:ind w:firstLine="0"/>
              <w:rPr>
                <w:rFonts w:ascii="Times New Roman" w:hAnsi="Times New Roman"/>
                <w:sz w:val="20"/>
                <w:szCs w:val="20"/>
                <w:lang w:eastAsia="ru-RU"/>
              </w:rPr>
            </w:pPr>
          </w:p>
        </w:tc>
      </w:tr>
      <w:tr w:rsidR="00D40FAB" w:rsidRPr="0093104E" w14:paraId="49905709" w14:textId="77777777" w:rsidTr="002F5179">
        <w:tc>
          <w:tcPr>
            <w:tcW w:w="358" w:type="pct"/>
            <w:noWrap/>
          </w:tcPr>
          <w:p w14:paraId="00510350" w14:textId="2C988961" w:rsidR="00D40FAB" w:rsidRPr="0093104E" w:rsidRDefault="004E3584"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2</w:t>
            </w:r>
            <w:r w:rsidR="00D40FAB" w:rsidRPr="0093104E">
              <w:rPr>
                <w:rFonts w:ascii="Times New Roman" w:hAnsi="Times New Roman"/>
                <w:sz w:val="20"/>
                <w:szCs w:val="20"/>
                <w:lang w:eastAsia="ru-RU"/>
              </w:rPr>
              <w:t>.2</w:t>
            </w:r>
          </w:p>
        </w:tc>
        <w:tc>
          <w:tcPr>
            <w:tcW w:w="2235" w:type="pct"/>
          </w:tcPr>
          <w:p w14:paraId="3EF8D27A" w14:textId="77777777" w:rsidR="00D40FAB" w:rsidRPr="0093104E" w:rsidRDefault="00D40FAB"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зона специализированной общественной застройки</w:t>
            </w:r>
          </w:p>
        </w:tc>
        <w:tc>
          <w:tcPr>
            <w:tcW w:w="714" w:type="pct"/>
            <w:noWrap/>
          </w:tcPr>
          <w:p w14:paraId="6AAF77EC" w14:textId="29F3FBCA" w:rsidR="00D40FAB" w:rsidRPr="0093104E" w:rsidRDefault="004E3584"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45,04</w:t>
            </w:r>
          </w:p>
        </w:tc>
        <w:tc>
          <w:tcPr>
            <w:tcW w:w="448" w:type="pct"/>
            <w:vMerge/>
            <w:vAlign w:val="center"/>
          </w:tcPr>
          <w:p w14:paraId="68988CA5" w14:textId="77777777" w:rsidR="00D40FAB" w:rsidRPr="0093104E" w:rsidRDefault="00D40FAB" w:rsidP="002F5179">
            <w:pPr>
              <w:snapToGrid w:val="0"/>
              <w:spacing w:line="240" w:lineRule="auto"/>
              <w:ind w:firstLine="0"/>
              <w:rPr>
                <w:rFonts w:ascii="Times New Roman" w:hAnsi="Times New Roman"/>
                <w:i/>
                <w:sz w:val="20"/>
                <w:szCs w:val="20"/>
                <w:lang w:eastAsia="ru-RU"/>
              </w:rPr>
            </w:pPr>
          </w:p>
        </w:tc>
        <w:tc>
          <w:tcPr>
            <w:tcW w:w="802" w:type="pct"/>
          </w:tcPr>
          <w:p w14:paraId="3F589612" w14:textId="6224EC04" w:rsidR="00D40FAB" w:rsidRPr="0093104E" w:rsidRDefault="00F26FC0"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45,73</w:t>
            </w:r>
          </w:p>
        </w:tc>
        <w:tc>
          <w:tcPr>
            <w:tcW w:w="443" w:type="pct"/>
            <w:vMerge/>
            <w:vAlign w:val="center"/>
          </w:tcPr>
          <w:p w14:paraId="4481FB3E" w14:textId="77777777" w:rsidR="00D40FAB" w:rsidRPr="0093104E" w:rsidRDefault="00D40FAB" w:rsidP="002F5179">
            <w:pPr>
              <w:snapToGrid w:val="0"/>
              <w:spacing w:line="240" w:lineRule="auto"/>
              <w:ind w:firstLine="0"/>
              <w:rPr>
                <w:rFonts w:ascii="Times New Roman" w:hAnsi="Times New Roman"/>
                <w:sz w:val="20"/>
                <w:szCs w:val="20"/>
                <w:lang w:eastAsia="ru-RU"/>
              </w:rPr>
            </w:pPr>
          </w:p>
        </w:tc>
      </w:tr>
      <w:tr w:rsidR="004E3584" w:rsidRPr="0093104E" w14:paraId="5E00D044" w14:textId="77777777" w:rsidTr="002F5179">
        <w:tc>
          <w:tcPr>
            <w:tcW w:w="358" w:type="pct"/>
            <w:noWrap/>
          </w:tcPr>
          <w:p w14:paraId="4167C21F" w14:textId="77777777" w:rsidR="004E3584" w:rsidRPr="0093104E" w:rsidRDefault="004E3584"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3</w:t>
            </w:r>
          </w:p>
        </w:tc>
        <w:tc>
          <w:tcPr>
            <w:tcW w:w="2235" w:type="pct"/>
          </w:tcPr>
          <w:p w14:paraId="448EEE89" w14:textId="77777777" w:rsidR="004E3584" w:rsidRPr="0093104E" w:rsidRDefault="004E3584"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Производственные зоны, зоны инженерной и транспортной инфраструктур</w:t>
            </w:r>
          </w:p>
        </w:tc>
        <w:tc>
          <w:tcPr>
            <w:tcW w:w="714" w:type="pct"/>
            <w:noWrap/>
          </w:tcPr>
          <w:p w14:paraId="3A61DE5A" w14:textId="47073B9F" w:rsidR="004E3584" w:rsidRPr="0093104E" w:rsidRDefault="00E33E05"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1695,93</w:t>
            </w:r>
          </w:p>
        </w:tc>
        <w:tc>
          <w:tcPr>
            <w:tcW w:w="448" w:type="pct"/>
            <w:vMerge w:val="restart"/>
          </w:tcPr>
          <w:p w14:paraId="579C01B4" w14:textId="2006BA62" w:rsidR="004E3584" w:rsidRPr="0093104E" w:rsidRDefault="004E3584"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0,0105</w:t>
            </w:r>
          </w:p>
        </w:tc>
        <w:tc>
          <w:tcPr>
            <w:tcW w:w="802" w:type="pct"/>
          </w:tcPr>
          <w:p w14:paraId="16FA3C85" w14:textId="6B167686" w:rsidR="004E3584" w:rsidRPr="0093104E" w:rsidRDefault="00E33E05"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1695,93</w:t>
            </w:r>
          </w:p>
        </w:tc>
        <w:tc>
          <w:tcPr>
            <w:tcW w:w="443" w:type="pct"/>
            <w:vMerge w:val="restart"/>
          </w:tcPr>
          <w:p w14:paraId="18F083E6" w14:textId="6AB6A641" w:rsidR="004E3584" w:rsidRPr="0093104E" w:rsidRDefault="00A47291"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0,0107</w:t>
            </w:r>
          </w:p>
        </w:tc>
      </w:tr>
      <w:tr w:rsidR="004E3584" w:rsidRPr="0093104E" w14:paraId="578E0027" w14:textId="77777777" w:rsidTr="002F5179">
        <w:tc>
          <w:tcPr>
            <w:tcW w:w="358" w:type="pct"/>
            <w:noWrap/>
          </w:tcPr>
          <w:p w14:paraId="6042A601" w14:textId="77777777" w:rsidR="004E3584" w:rsidRPr="0093104E" w:rsidRDefault="004E3584"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3.1</w:t>
            </w:r>
          </w:p>
        </w:tc>
        <w:tc>
          <w:tcPr>
            <w:tcW w:w="2235" w:type="pct"/>
          </w:tcPr>
          <w:p w14:paraId="77E76461" w14:textId="77777777" w:rsidR="004E3584" w:rsidRPr="0093104E" w:rsidRDefault="004E3584"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производственная зона</w:t>
            </w:r>
          </w:p>
        </w:tc>
        <w:tc>
          <w:tcPr>
            <w:tcW w:w="714" w:type="pct"/>
            <w:noWrap/>
          </w:tcPr>
          <w:p w14:paraId="0302CC49" w14:textId="01D89066" w:rsidR="004E3584" w:rsidRPr="0093104E" w:rsidRDefault="00E33E05"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974,7</w:t>
            </w:r>
          </w:p>
        </w:tc>
        <w:tc>
          <w:tcPr>
            <w:tcW w:w="448" w:type="pct"/>
            <w:vMerge/>
            <w:vAlign w:val="center"/>
          </w:tcPr>
          <w:p w14:paraId="1D63C77E" w14:textId="77777777" w:rsidR="004E3584" w:rsidRPr="0093104E" w:rsidRDefault="004E3584" w:rsidP="002F5179">
            <w:pPr>
              <w:snapToGrid w:val="0"/>
              <w:spacing w:line="240" w:lineRule="auto"/>
              <w:ind w:firstLine="0"/>
              <w:rPr>
                <w:rFonts w:ascii="Times New Roman" w:hAnsi="Times New Roman"/>
                <w:i/>
                <w:sz w:val="20"/>
                <w:szCs w:val="20"/>
                <w:lang w:eastAsia="ru-RU"/>
              </w:rPr>
            </w:pPr>
          </w:p>
        </w:tc>
        <w:tc>
          <w:tcPr>
            <w:tcW w:w="802" w:type="pct"/>
          </w:tcPr>
          <w:p w14:paraId="17E8DE62" w14:textId="44347C22" w:rsidR="004E3584" w:rsidRPr="0093104E" w:rsidRDefault="00E33E05"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1012,47</w:t>
            </w:r>
          </w:p>
        </w:tc>
        <w:tc>
          <w:tcPr>
            <w:tcW w:w="443" w:type="pct"/>
            <w:vMerge/>
            <w:vAlign w:val="center"/>
          </w:tcPr>
          <w:p w14:paraId="5BA80328" w14:textId="77777777" w:rsidR="004E3584" w:rsidRPr="0093104E" w:rsidRDefault="004E3584" w:rsidP="002F5179">
            <w:pPr>
              <w:snapToGrid w:val="0"/>
              <w:spacing w:line="240" w:lineRule="auto"/>
              <w:ind w:firstLine="0"/>
              <w:rPr>
                <w:rFonts w:ascii="Times New Roman" w:hAnsi="Times New Roman"/>
                <w:sz w:val="20"/>
                <w:szCs w:val="20"/>
                <w:lang w:eastAsia="ru-RU"/>
              </w:rPr>
            </w:pPr>
          </w:p>
        </w:tc>
      </w:tr>
      <w:tr w:rsidR="004E3584" w:rsidRPr="0093104E" w14:paraId="704B4757" w14:textId="77777777" w:rsidTr="002F5179">
        <w:tc>
          <w:tcPr>
            <w:tcW w:w="358" w:type="pct"/>
            <w:noWrap/>
          </w:tcPr>
          <w:p w14:paraId="7DA8C436" w14:textId="77777777" w:rsidR="004E3584" w:rsidRPr="0093104E" w:rsidRDefault="004E3584"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3.2</w:t>
            </w:r>
          </w:p>
        </w:tc>
        <w:tc>
          <w:tcPr>
            <w:tcW w:w="2235" w:type="pct"/>
          </w:tcPr>
          <w:p w14:paraId="4E7C48F9" w14:textId="77777777" w:rsidR="004E3584" w:rsidRPr="0093104E" w:rsidRDefault="004E3584"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коммунально-складская зона</w:t>
            </w:r>
          </w:p>
        </w:tc>
        <w:tc>
          <w:tcPr>
            <w:tcW w:w="714" w:type="pct"/>
            <w:noWrap/>
          </w:tcPr>
          <w:p w14:paraId="11084DF4" w14:textId="4527F7BC" w:rsidR="004E3584" w:rsidRPr="0093104E" w:rsidRDefault="00E33E05"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27,59</w:t>
            </w:r>
          </w:p>
        </w:tc>
        <w:tc>
          <w:tcPr>
            <w:tcW w:w="448" w:type="pct"/>
            <w:vMerge/>
            <w:vAlign w:val="center"/>
          </w:tcPr>
          <w:p w14:paraId="06A346C9" w14:textId="77777777" w:rsidR="004E3584" w:rsidRPr="0093104E" w:rsidRDefault="004E3584" w:rsidP="002F5179">
            <w:pPr>
              <w:snapToGrid w:val="0"/>
              <w:spacing w:line="240" w:lineRule="auto"/>
              <w:ind w:firstLine="0"/>
              <w:rPr>
                <w:rFonts w:ascii="Times New Roman" w:hAnsi="Times New Roman"/>
                <w:i/>
                <w:sz w:val="20"/>
                <w:szCs w:val="20"/>
                <w:lang w:eastAsia="ru-RU"/>
              </w:rPr>
            </w:pPr>
          </w:p>
        </w:tc>
        <w:tc>
          <w:tcPr>
            <w:tcW w:w="802" w:type="pct"/>
          </w:tcPr>
          <w:p w14:paraId="40DF48E3" w14:textId="3BE0150F" w:rsidR="004E3584" w:rsidRPr="0093104E" w:rsidRDefault="00E33E05"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27,59</w:t>
            </w:r>
          </w:p>
        </w:tc>
        <w:tc>
          <w:tcPr>
            <w:tcW w:w="443" w:type="pct"/>
            <w:vMerge/>
            <w:vAlign w:val="center"/>
          </w:tcPr>
          <w:p w14:paraId="50FC0B53" w14:textId="77777777" w:rsidR="004E3584" w:rsidRPr="0093104E" w:rsidRDefault="004E3584" w:rsidP="002F5179">
            <w:pPr>
              <w:snapToGrid w:val="0"/>
              <w:spacing w:line="240" w:lineRule="auto"/>
              <w:ind w:firstLine="0"/>
              <w:rPr>
                <w:rFonts w:ascii="Times New Roman" w:hAnsi="Times New Roman"/>
                <w:sz w:val="20"/>
                <w:szCs w:val="20"/>
                <w:lang w:eastAsia="ru-RU"/>
              </w:rPr>
            </w:pPr>
          </w:p>
        </w:tc>
      </w:tr>
      <w:tr w:rsidR="004E3584" w:rsidRPr="0093104E" w14:paraId="054AB003" w14:textId="77777777" w:rsidTr="002F5179">
        <w:tc>
          <w:tcPr>
            <w:tcW w:w="358" w:type="pct"/>
            <w:noWrap/>
          </w:tcPr>
          <w:p w14:paraId="12FCCCCB" w14:textId="77777777" w:rsidR="004E3584" w:rsidRPr="0093104E" w:rsidRDefault="004E3584"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3.3</w:t>
            </w:r>
          </w:p>
        </w:tc>
        <w:tc>
          <w:tcPr>
            <w:tcW w:w="2235" w:type="pct"/>
          </w:tcPr>
          <w:p w14:paraId="074948B6" w14:textId="77777777" w:rsidR="004E3584" w:rsidRPr="0093104E" w:rsidRDefault="004E3584"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зона инженерной инфраструктуры</w:t>
            </w:r>
          </w:p>
        </w:tc>
        <w:tc>
          <w:tcPr>
            <w:tcW w:w="714" w:type="pct"/>
            <w:noWrap/>
          </w:tcPr>
          <w:p w14:paraId="2177341A" w14:textId="43293599" w:rsidR="004E3584" w:rsidRPr="0093104E" w:rsidRDefault="00E33E05"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17,07</w:t>
            </w:r>
          </w:p>
        </w:tc>
        <w:tc>
          <w:tcPr>
            <w:tcW w:w="448" w:type="pct"/>
            <w:vMerge/>
            <w:vAlign w:val="center"/>
          </w:tcPr>
          <w:p w14:paraId="751695F2" w14:textId="77777777" w:rsidR="004E3584" w:rsidRPr="0093104E" w:rsidRDefault="004E3584" w:rsidP="002F5179">
            <w:pPr>
              <w:snapToGrid w:val="0"/>
              <w:spacing w:line="240" w:lineRule="auto"/>
              <w:ind w:firstLine="0"/>
              <w:rPr>
                <w:rFonts w:ascii="Times New Roman" w:hAnsi="Times New Roman"/>
                <w:i/>
                <w:sz w:val="20"/>
                <w:szCs w:val="20"/>
                <w:lang w:eastAsia="ru-RU"/>
              </w:rPr>
            </w:pPr>
          </w:p>
        </w:tc>
        <w:tc>
          <w:tcPr>
            <w:tcW w:w="802" w:type="pct"/>
          </w:tcPr>
          <w:p w14:paraId="7E835035" w14:textId="330508E8" w:rsidR="004E3584" w:rsidRPr="0093104E" w:rsidRDefault="00E33E05"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17,79</w:t>
            </w:r>
          </w:p>
        </w:tc>
        <w:tc>
          <w:tcPr>
            <w:tcW w:w="443" w:type="pct"/>
            <w:vMerge/>
            <w:vAlign w:val="center"/>
          </w:tcPr>
          <w:p w14:paraId="0EA905A8" w14:textId="77777777" w:rsidR="004E3584" w:rsidRPr="0093104E" w:rsidRDefault="004E3584" w:rsidP="002F5179">
            <w:pPr>
              <w:snapToGrid w:val="0"/>
              <w:spacing w:line="240" w:lineRule="auto"/>
              <w:ind w:firstLine="0"/>
              <w:rPr>
                <w:rFonts w:ascii="Times New Roman" w:hAnsi="Times New Roman"/>
                <w:sz w:val="20"/>
                <w:szCs w:val="20"/>
                <w:lang w:eastAsia="ru-RU"/>
              </w:rPr>
            </w:pPr>
          </w:p>
        </w:tc>
      </w:tr>
      <w:tr w:rsidR="004E3584" w:rsidRPr="0093104E" w14:paraId="79E4C27F" w14:textId="77777777" w:rsidTr="002F5179">
        <w:tc>
          <w:tcPr>
            <w:tcW w:w="358" w:type="pct"/>
            <w:noWrap/>
          </w:tcPr>
          <w:p w14:paraId="1D4F1C7D" w14:textId="77777777" w:rsidR="004E3584" w:rsidRPr="0093104E" w:rsidRDefault="004E3584"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3.4</w:t>
            </w:r>
          </w:p>
        </w:tc>
        <w:tc>
          <w:tcPr>
            <w:tcW w:w="2235" w:type="pct"/>
          </w:tcPr>
          <w:p w14:paraId="7F04A021" w14:textId="77777777" w:rsidR="004E3584" w:rsidRPr="0093104E" w:rsidRDefault="004E3584"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зона транспортной инфраструктуры</w:t>
            </w:r>
          </w:p>
        </w:tc>
        <w:tc>
          <w:tcPr>
            <w:tcW w:w="714" w:type="pct"/>
            <w:noWrap/>
          </w:tcPr>
          <w:p w14:paraId="6F7FFF15" w14:textId="6475EFE2" w:rsidR="004E3584" w:rsidRPr="0093104E" w:rsidRDefault="00E33E05"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633,34</w:t>
            </w:r>
          </w:p>
        </w:tc>
        <w:tc>
          <w:tcPr>
            <w:tcW w:w="448" w:type="pct"/>
            <w:vMerge/>
            <w:vAlign w:val="center"/>
          </w:tcPr>
          <w:p w14:paraId="1C69B474" w14:textId="77777777" w:rsidR="004E3584" w:rsidRPr="0093104E" w:rsidRDefault="004E3584" w:rsidP="002F5179">
            <w:pPr>
              <w:snapToGrid w:val="0"/>
              <w:spacing w:line="240" w:lineRule="auto"/>
              <w:ind w:firstLine="0"/>
              <w:rPr>
                <w:rFonts w:ascii="Times New Roman" w:hAnsi="Times New Roman"/>
                <w:i/>
                <w:sz w:val="20"/>
                <w:szCs w:val="20"/>
                <w:lang w:eastAsia="ru-RU"/>
              </w:rPr>
            </w:pPr>
          </w:p>
        </w:tc>
        <w:tc>
          <w:tcPr>
            <w:tcW w:w="802" w:type="pct"/>
          </w:tcPr>
          <w:p w14:paraId="1E3C884E" w14:textId="7746F101" w:rsidR="004E3584" w:rsidRPr="0093104E" w:rsidRDefault="00E33E05"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633,34</w:t>
            </w:r>
          </w:p>
        </w:tc>
        <w:tc>
          <w:tcPr>
            <w:tcW w:w="443" w:type="pct"/>
            <w:vMerge/>
            <w:vAlign w:val="center"/>
          </w:tcPr>
          <w:p w14:paraId="1345DABA" w14:textId="77777777" w:rsidR="004E3584" w:rsidRPr="0093104E" w:rsidRDefault="004E3584" w:rsidP="002F5179">
            <w:pPr>
              <w:snapToGrid w:val="0"/>
              <w:spacing w:line="240" w:lineRule="auto"/>
              <w:ind w:firstLine="0"/>
              <w:rPr>
                <w:rFonts w:ascii="Times New Roman" w:hAnsi="Times New Roman"/>
                <w:sz w:val="20"/>
                <w:szCs w:val="20"/>
                <w:lang w:eastAsia="ru-RU"/>
              </w:rPr>
            </w:pPr>
          </w:p>
        </w:tc>
      </w:tr>
      <w:tr w:rsidR="004E3584" w:rsidRPr="0093104E" w14:paraId="4A3AC3A3" w14:textId="77777777" w:rsidTr="002F5179">
        <w:tc>
          <w:tcPr>
            <w:tcW w:w="358" w:type="pct"/>
            <w:noWrap/>
          </w:tcPr>
          <w:p w14:paraId="373CDC5D" w14:textId="29317F09" w:rsidR="004E3584" w:rsidRPr="0093104E" w:rsidRDefault="004E3584"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3.5</w:t>
            </w:r>
          </w:p>
        </w:tc>
        <w:tc>
          <w:tcPr>
            <w:tcW w:w="2235" w:type="pct"/>
          </w:tcPr>
          <w:p w14:paraId="34DE9F99" w14:textId="5F4F1955" w:rsidR="004E3584" w:rsidRPr="0093104E" w:rsidRDefault="004E3584"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зона добычи полезных ископаемых</w:t>
            </w:r>
          </w:p>
        </w:tc>
        <w:tc>
          <w:tcPr>
            <w:tcW w:w="714" w:type="pct"/>
            <w:noWrap/>
          </w:tcPr>
          <w:p w14:paraId="5B9D72D1" w14:textId="08A6E00F" w:rsidR="004E3584" w:rsidRPr="0093104E" w:rsidRDefault="004E3584"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4,74</w:t>
            </w:r>
          </w:p>
        </w:tc>
        <w:tc>
          <w:tcPr>
            <w:tcW w:w="448" w:type="pct"/>
            <w:vMerge/>
            <w:vAlign w:val="center"/>
          </w:tcPr>
          <w:p w14:paraId="424AABA5" w14:textId="77777777" w:rsidR="004E3584" w:rsidRPr="0093104E" w:rsidRDefault="004E3584" w:rsidP="002F5179">
            <w:pPr>
              <w:snapToGrid w:val="0"/>
              <w:spacing w:line="240" w:lineRule="auto"/>
              <w:ind w:firstLine="0"/>
              <w:rPr>
                <w:rFonts w:ascii="Times New Roman" w:hAnsi="Times New Roman"/>
                <w:i/>
                <w:sz w:val="20"/>
                <w:szCs w:val="20"/>
                <w:lang w:eastAsia="ru-RU"/>
              </w:rPr>
            </w:pPr>
          </w:p>
        </w:tc>
        <w:tc>
          <w:tcPr>
            <w:tcW w:w="802" w:type="pct"/>
          </w:tcPr>
          <w:p w14:paraId="45A7AC1D" w14:textId="704188CB" w:rsidR="004E3584" w:rsidRPr="0093104E" w:rsidRDefault="00A47291"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4,74</w:t>
            </w:r>
          </w:p>
        </w:tc>
        <w:tc>
          <w:tcPr>
            <w:tcW w:w="443" w:type="pct"/>
            <w:vMerge/>
            <w:vAlign w:val="center"/>
          </w:tcPr>
          <w:p w14:paraId="4C829FD6" w14:textId="77777777" w:rsidR="004E3584" w:rsidRPr="0093104E" w:rsidRDefault="004E3584" w:rsidP="002F5179">
            <w:pPr>
              <w:snapToGrid w:val="0"/>
              <w:spacing w:line="240" w:lineRule="auto"/>
              <w:ind w:firstLine="0"/>
              <w:rPr>
                <w:rFonts w:ascii="Times New Roman" w:hAnsi="Times New Roman"/>
                <w:sz w:val="20"/>
                <w:szCs w:val="20"/>
                <w:lang w:eastAsia="ru-RU"/>
              </w:rPr>
            </w:pPr>
          </w:p>
        </w:tc>
      </w:tr>
      <w:tr w:rsidR="00D40FAB" w:rsidRPr="0093104E" w14:paraId="5AB47DE5" w14:textId="77777777" w:rsidTr="002F5179">
        <w:tc>
          <w:tcPr>
            <w:tcW w:w="358" w:type="pct"/>
            <w:noWrap/>
          </w:tcPr>
          <w:p w14:paraId="5806736D" w14:textId="77777777" w:rsidR="00D40FAB" w:rsidRPr="0093104E" w:rsidRDefault="00D40FAB"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4</w:t>
            </w:r>
          </w:p>
        </w:tc>
        <w:tc>
          <w:tcPr>
            <w:tcW w:w="2235" w:type="pct"/>
          </w:tcPr>
          <w:p w14:paraId="0A870F04" w14:textId="77777777" w:rsidR="00D40FAB" w:rsidRPr="0093104E" w:rsidRDefault="00D40FAB"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Зоны сельскохозяйственного использования</w:t>
            </w:r>
          </w:p>
        </w:tc>
        <w:tc>
          <w:tcPr>
            <w:tcW w:w="714" w:type="pct"/>
            <w:noWrap/>
          </w:tcPr>
          <w:p w14:paraId="7A57CDF0" w14:textId="0682A084" w:rsidR="00D40FAB" w:rsidRPr="0093104E" w:rsidRDefault="00041270"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37871,79</w:t>
            </w:r>
          </w:p>
        </w:tc>
        <w:tc>
          <w:tcPr>
            <w:tcW w:w="448" w:type="pct"/>
            <w:vMerge w:val="restart"/>
          </w:tcPr>
          <w:p w14:paraId="158466F4" w14:textId="360C6353" w:rsidR="00D40FAB" w:rsidRPr="0093104E" w:rsidRDefault="004E3584"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0,2388</w:t>
            </w:r>
          </w:p>
        </w:tc>
        <w:tc>
          <w:tcPr>
            <w:tcW w:w="802" w:type="pct"/>
          </w:tcPr>
          <w:p w14:paraId="136E4E5F" w14:textId="0C3D8345" w:rsidR="00D40FAB" w:rsidRPr="0093104E" w:rsidRDefault="00C307D1"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37754,75</w:t>
            </w:r>
          </w:p>
        </w:tc>
        <w:tc>
          <w:tcPr>
            <w:tcW w:w="443" w:type="pct"/>
            <w:vMerge w:val="restart"/>
          </w:tcPr>
          <w:p w14:paraId="09C1610A" w14:textId="10E242B2" w:rsidR="00D40FAB" w:rsidRPr="0093104E" w:rsidRDefault="00A47291"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0,2388</w:t>
            </w:r>
          </w:p>
        </w:tc>
      </w:tr>
      <w:tr w:rsidR="00D40FAB" w:rsidRPr="0093104E" w14:paraId="769A4D8D" w14:textId="77777777" w:rsidTr="002F5179">
        <w:tc>
          <w:tcPr>
            <w:tcW w:w="358" w:type="pct"/>
            <w:noWrap/>
          </w:tcPr>
          <w:p w14:paraId="594E9C0C" w14:textId="77777777" w:rsidR="00D40FAB" w:rsidRPr="0093104E" w:rsidRDefault="00D40FAB"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4.1</w:t>
            </w:r>
          </w:p>
        </w:tc>
        <w:tc>
          <w:tcPr>
            <w:tcW w:w="2235" w:type="pct"/>
          </w:tcPr>
          <w:p w14:paraId="37C55ABE" w14:textId="260011F2" w:rsidR="00D40FAB" w:rsidRPr="0093104E" w:rsidRDefault="00D40FAB"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 xml:space="preserve">зона сельскохозяйственных </w:t>
            </w:r>
            <w:r w:rsidR="004E3584" w:rsidRPr="0093104E">
              <w:rPr>
                <w:rFonts w:ascii="Times New Roman" w:hAnsi="Times New Roman"/>
                <w:sz w:val="20"/>
                <w:szCs w:val="20"/>
                <w:lang w:eastAsia="ru-RU"/>
              </w:rPr>
              <w:t>назначения</w:t>
            </w:r>
          </w:p>
        </w:tc>
        <w:tc>
          <w:tcPr>
            <w:tcW w:w="714" w:type="pct"/>
            <w:noWrap/>
          </w:tcPr>
          <w:p w14:paraId="2936F175" w14:textId="65AE5596" w:rsidR="00D40FAB" w:rsidRPr="0093104E" w:rsidRDefault="00041270"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37737,1</w:t>
            </w:r>
          </w:p>
        </w:tc>
        <w:tc>
          <w:tcPr>
            <w:tcW w:w="448" w:type="pct"/>
            <w:vMerge/>
            <w:vAlign w:val="center"/>
          </w:tcPr>
          <w:p w14:paraId="3BD9E574" w14:textId="77777777" w:rsidR="00D40FAB" w:rsidRPr="0093104E" w:rsidRDefault="00D40FAB" w:rsidP="002F5179">
            <w:pPr>
              <w:snapToGrid w:val="0"/>
              <w:spacing w:line="240" w:lineRule="auto"/>
              <w:ind w:firstLine="0"/>
              <w:rPr>
                <w:rFonts w:ascii="Times New Roman" w:hAnsi="Times New Roman"/>
                <w:i/>
                <w:sz w:val="20"/>
                <w:szCs w:val="20"/>
                <w:lang w:eastAsia="ru-RU"/>
              </w:rPr>
            </w:pPr>
          </w:p>
        </w:tc>
        <w:tc>
          <w:tcPr>
            <w:tcW w:w="802" w:type="pct"/>
          </w:tcPr>
          <w:p w14:paraId="314465B6" w14:textId="5C124007" w:rsidR="00D40FAB" w:rsidRPr="0093104E" w:rsidRDefault="00C307D1"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37620,06</w:t>
            </w:r>
          </w:p>
        </w:tc>
        <w:tc>
          <w:tcPr>
            <w:tcW w:w="443" w:type="pct"/>
            <w:vMerge/>
            <w:vAlign w:val="center"/>
          </w:tcPr>
          <w:p w14:paraId="27FED767" w14:textId="77777777" w:rsidR="00D40FAB" w:rsidRPr="0093104E" w:rsidRDefault="00D40FAB" w:rsidP="002F5179">
            <w:pPr>
              <w:snapToGrid w:val="0"/>
              <w:spacing w:line="240" w:lineRule="auto"/>
              <w:ind w:firstLine="0"/>
              <w:rPr>
                <w:rFonts w:ascii="Times New Roman" w:hAnsi="Times New Roman"/>
                <w:sz w:val="20"/>
                <w:szCs w:val="20"/>
                <w:lang w:eastAsia="ru-RU"/>
              </w:rPr>
            </w:pPr>
          </w:p>
        </w:tc>
      </w:tr>
      <w:tr w:rsidR="00D40FAB" w:rsidRPr="0093104E" w14:paraId="1BD46F77" w14:textId="77777777" w:rsidTr="002F5179">
        <w:tc>
          <w:tcPr>
            <w:tcW w:w="358" w:type="pct"/>
            <w:noWrap/>
          </w:tcPr>
          <w:p w14:paraId="189E10D6" w14:textId="77777777" w:rsidR="00D40FAB" w:rsidRPr="0093104E" w:rsidRDefault="00D40FAB"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4.2</w:t>
            </w:r>
          </w:p>
        </w:tc>
        <w:tc>
          <w:tcPr>
            <w:tcW w:w="2235" w:type="pct"/>
          </w:tcPr>
          <w:p w14:paraId="02F8A9E7" w14:textId="77777777" w:rsidR="00D40FAB" w:rsidRPr="0093104E" w:rsidRDefault="00D40FAB"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Зона садоводства, огородничества</w:t>
            </w:r>
          </w:p>
        </w:tc>
        <w:tc>
          <w:tcPr>
            <w:tcW w:w="714" w:type="pct"/>
            <w:noWrap/>
          </w:tcPr>
          <w:p w14:paraId="189AB353" w14:textId="35CCCB56" w:rsidR="00D40FAB" w:rsidRPr="0093104E" w:rsidRDefault="004E3584"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54,85</w:t>
            </w:r>
          </w:p>
        </w:tc>
        <w:tc>
          <w:tcPr>
            <w:tcW w:w="448" w:type="pct"/>
            <w:vMerge/>
            <w:vAlign w:val="center"/>
          </w:tcPr>
          <w:p w14:paraId="01DE37AC" w14:textId="77777777" w:rsidR="00D40FAB" w:rsidRPr="0093104E" w:rsidRDefault="00D40FAB" w:rsidP="002F5179">
            <w:pPr>
              <w:snapToGrid w:val="0"/>
              <w:spacing w:line="240" w:lineRule="auto"/>
              <w:ind w:firstLine="0"/>
              <w:rPr>
                <w:rFonts w:ascii="Times New Roman" w:hAnsi="Times New Roman"/>
                <w:i/>
                <w:sz w:val="20"/>
                <w:szCs w:val="20"/>
                <w:lang w:eastAsia="ru-RU"/>
              </w:rPr>
            </w:pPr>
          </w:p>
        </w:tc>
        <w:tc>
          <w:tcPr>
            <w:tcW w:w="802" w:type="pct"/>
          </w:tcPr>
          <w:p w14:paraId="450A74A9" w14:textId="67987F81" w:rsidR="00D40FAB" w:rsidRPr="0093104E" w:rsidRDefault="00A47291"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54,85</w:t>
            </w:r>
          </w:p>
        </w:tc>
        <w:tc>
          <w:tcPr>
            <w:tcW w:w="443" w:type="pct"/>
            <w:vMerge/>
            <w:vAlign w:val="center"/>
          </w:tcPr>
          <w:p w14:paraId="3D2A538F" w14:textId="77777777" w:rsidR="00D40FAB" w:rsidRPr="0093104E" w:rsidRDefault="00D40FAB" w:rsidP="002F5179">
            <w:pPr>
              <w:snapToGrid w:val="0"/>
              <w:spacing w:line="240" w:lineRule="auto"/>
              <w:ind w:firstLine="0"/>
              <w:rPr>
                <w:rFonts w:ascii="Times New Roman" w:hAnsi="Times New Roman"/>
                <w:sz w:val="20"/>
                <w:szCs w:val="20"/>
                <w:lang w:eastAsia="ru-RU"/>
              </w:rPr>
            </w:pPr>
          </w:p>
        </w:tc>
      </w:tr>
      <w:tr w:rsidR="00D40FAB" w:rsidRPr="0093104E" w14:paraId="7B2FF78D" w14:textId="77777777" w:rsidTr="002F5179">
        <w:tc>
          <w:tcPr>
            <w:tcW w:w="358" w:type="pct"/>
            <w:noWrap/>
          </w:tcPr>
          <w:p w14:paraId="3FC4EBE4" w14:textId="77777777" w:rsidR="00D40FAB" w:rsidRPr="0093104E" w:rsidRDefault="00D40FAB"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4.3</w:t>
            </w:r>
          </w:p>
        </w:tc>
        <w:tc>
          <w:tcPr>
            <w:tcW w:w="2235" w:type="pct"/>
          </w:tcPr>
          <w:p w14:paraId="009A647F" w14:textId="77777777" w:rsidR="00D40FAB" w:rsidRPr="0093104E" w:rsidRDefault="00D40FAB"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Производственная зона сельскохозяйственных предприятий</w:t>
            </w:r>
          </w:p>
        </w:tc>
        <w:tc>
          <w:tcPr>
            <w:tcW w:w="714" w:type="pct"/>
            <w:noWrap/>
          </w:tcPr>
          <w:p w14:paraId="3E0E075F" w14:textId="2132710D" w:rsidR="00D40FAB" w:rsidRPr="0093104E" w:rsidRDefault="004E3584"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79,84</w:t>
            </w:r>
          </w:p>
        </w:tc>
        <w:tc>
          <w:tcPr>
            <w:tcW w:w="448" w:type="pct"/>
            <w:vMerge/>
            <w:vAlign w:val="center"/>
          </w:tcPr>
          <w:p w14:paraId="3B3D99EF" w14:textId="77777777" w:rsidR="00D40FAB" w:rsidRPr="0093104E" w:rsidRDefault="00D40FAB" w:rsidP="002F5179">
            <w:pPr>
              <w:snapToGrid w:val="0"/>
              <w:spacing w:line="240" w:lineRule="auto"/>
              <w:ind w:firstLine="0"/>
              <w:rPr>
                <w:rFonts w:ascii="Times New Roman" w:hAnsi="Times New Roman"/>
                <w:i/>
                <w:sz w:val="20"/>
                <w:szCs w:val="20"/>
                <w:lang w:eastAsia="ru-RU"/>
              </w:rPr>
            </w:pPr>
          </w:p>
        </w:tc>
        <w:tc>
          <w:tcPr>
            <w:tcW w:w="802" w:type="pct"/>
          </w:tcPr>
          <w:p w14:paraId="454743A2" w14:textId="29D945A1" w:rsidR="00D40FAB" w:rsidRPr="0093104E" w:rsidRDefault="00A47291"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79,84</w:t>
            </w:r>
          </w:p>
        </w:tc>
        <w:tc>
          <w:tcPr>
            <w:tcW w:w="443" w:type="pct"/>
            <w:vMerge/>
            <w:vAlign w:val="center"/>
          </w:tcPr>
          <w:p w14:paraId="59FA8793" w14:textId="77777777" w:rsidR="00D40FAB" w:rsidRPr="0093104E" w:rsidRDefault="00D40FAB" w:rsidP="002F5179">
            <w:pPr>
              <w:snapToGrid w:val="0"/>
              <w:spacing w:line="240" w:lineRule="auto"/>
              <w:ind w:firstLine="0"/>
              <w:rPr>
                <w:rFonts w:ascii="Times New Roman" w:hAnsi="Times New Roman"/>
                <w:sz w:val="20"/>
                <w:szCs w:val="20"/>
                <w:lang w:eastAsia="ru-RU"/>
              </w:rPr>
            </w:pPr>
          </w:p>
        </w:tc>
      </w:tr>
      <w:tr w:rsidR="00D40FAB" w:rsidRPr="0093104E" w14:paraId="64581A5B" w14:textId="77777777" w:rsidTr="002F5179">
        <w:tc>
          <w:tcPr>
            <w:tcW w:w="358" w:type="pct"/>
            <w:noWrap/>
          </w:tcPr>
          <w:p w14:paraId="7A38E4AA" w14:textId="77777777" w:rsidR="00D40FAB" w:rsidRPr="0093104E" w:rsidRDefault="00D40FAB"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5</w:t>
            </w:r>
          </w:p>
        </w:tc>
        <w:tc>
          <w:tcPr>
            <w:tcW w:w="2235" w:type="pct"/>
          </w:tcPr>
          <w:p w14:paraId="73A9451E" w14:textId="77777777" w:rsidR="00D40FAB" w:rsidRPr="0093104E" w:rsidRDefault="00D40FAB"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Зоны рекреационного назначения</w:t>
            </w:r>
          </w:p>
        </w:tc>
        <w:tc>
          <w:tcPr>
            <w:tcW w:w="714" w:type="pct"/>
            <w:noWrap/>
          </w:tcPr>
          <w:p w14:paraId="3FCD7760" w14:textId="72F34B34" w:rsidR="00D40FAB" w:rsidRPr="0093104E" w:rsidRDefault="004E3584"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15796304,34</w:t>
            </w:r>
          </w:p>
        </w:tc>
        <w:tc>
          <w:tcPr>
            <w:tcW w:w="448" w:type="pct"/>
            <w:vMerge w:val="restart"/>
          </w:tcPr>
          <w:p w14:paraId="486971DF" w14:textId="68982490" w:rsidR="00D40FAB" w:rsidRPr="0093104E" w:rsidRDefault="004E3584"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99,5659</w:t>
            </w:r>
          </w:p>
        </w:tc>
        <w:tc>
          <w:tcPr>
            <w:tcW w:w="802" w:type="pct"/>
          </w:tcPr>
          <w:p w14:paraId="1042433E" w14:textId="6D582278" w:rsidR="00D40FAB" w:rsidRPr="0093104E" w:rsidRDefault="00A47291"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15798283,42</w:t>
            </w:r>
          </w:p>
        </w:tc>
        <w:tc>
          <w:tcPr>
            <w:tcW w:w="443" w:type="pct"/>
            <w:vMerge w:val="restart"/>
          </w:tcPr>
          <w:p w14:paraId="591A6316" w14:textId="26E9BD25" w:rsidR="00D40FAB" w:rsidRPr="0093104E" w:rsidRDefault="00A47291"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99,5784</w:t>
            </w:r>
          </w:p>
        </w:tc>
      </w:tr>
      <w:tr w:rsidR="004E3584" w:rsidRPr="0093104E" w14:paraId="243D7A4A" w14:textId="77777777" w:rsidTr="002F5179">
        <w:tc>
          <w:tcPr>
            <w:tcW w:w="358" w:type="pct"/>
            <w:noWrap/>
          </w:tcPr>
          <w:p w14:paraId="1AA09FF6" w14:textId="729F478F" w:rsidR="004E3584" w:rsidRPr="0093104E" w:rsidRDefault="004E3584"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5.1</w:t>
            </w:r>
          </w:p>
        </w:tc>
        <w:tc>
          <w:tcPr>
            <w:tcW w:w="2235" w:type="pct"/>
          </w:tcPr>
          <w:p w14:paraId="1F2566BA" w14:textId="090A20FC" w:rsidR="004E3584" w:rsidRPr="0093104E" w:rsidRDefault="004E3584"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зоны рекреационного назначения</w:t>
            </w:r>
          </w:p>
        </w:tc>
        <w:tc>
          <w:tcPr>
            <w:tcW w:w="714" w:type="pct"/>
            <w:noWrap/>
          </w:tcPr>
          <w:p w14:paraId="78E2B68C" w14:textId="0339EA83" w:rsidR="004E3584" w:rsidRPr="0093104E" w:rsidRDefault="004E3584"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23011,33</w:t>
            </w:r>
          </w:p>
        </w:tc>
        <w:tc>
          <w:tcPr>
            <w:tcW w:w="448" w:type="pct"/>
            <w:vMerge/>
            <w:vAlign w:val="center"/>
          </w:tcPr>
          <w:p w14:paraId="2C8215EB" w14:textId="77777777" w:rsidR="004E3584" w:rsidRPr="0093104E" w:rsidRDefault="004E3584" w:rsidP="002F5179">
            <w:pPr>
              <w:snapToGrid w:val="0"/>
              <w:spacing w:line="240" w:lineRule="auto"/>
              <w:ind w:firstLine="0"/>
              <w:rPr>
                <w:rFonts w:ascii="Times New Roman" w:hAnsi="Times New Roman"/>
                <w:i/>
                <w:sz w:val="20"/>
                <w:szCs w:val="20"/>
                <w:lang w:eastAsia="ru-RU"/>
              </w:rPr>
            </w:pPr>
          </w:p>
        </w:tc>
        <w:tc>
          <w:tcPr>
            <w:tcW w:w="802" w:type="pct"/>
          </w:tcPr>
          <w:p w14:paraId="158F91FE" w14:textId="6DFBA97E" w:rsidR="004E3584" w:rsidRPr="0093104E" w:rsidRDefault="00A47291"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24985,19</w:t>
            </w:r>
          </w:p>
        </w:tc>
        <w:tc>
          <w:tcPr>
            <w:tcW w:w="443" w:type="pct"/>
            <w:vMerge/>
            <w:vAlign w:val="center"/>
          </w:tcPr>
          <w:p w14:paraId="3FE08AE6" w14:textId="77777777" w:rsidR="004E3584" w:rsidRPr="0093104E" w:rsidRDefault="004E3584" w:rsidP="002F5179">
            <w:pPr>
              <w:snapToGrid w:val="0"/>
              <w:spacing w:line="240" w:lineRule="auto"/>
              <w:ind w:firstLine="0"/>
              <w:rPr>
                <w:rFonts w:ascii="Times New Roman" w:hAnsi="Times New Roman"/>
                <w:sz w:val="20"/>
                <w:szCs w:val="20"/>
                <w:lang w:eastAsia="ru-RU"/>
              </w:rPr>
            </w:pPr>
          </w:p>
        </w:tc>
      </w:tr>
      <w:tr w:rsidR="004E3584" w:rsidRPr="0093104E" w14:paraId="4E0E6684" w14:textId="77777777" w:rsidTr="002F5179">
        <w:tc>
          <w:tcPr>
            <w:tcW w:w="358" w:type="pct"/>
            <w:noWrap/>
          </w:tcPr>
          <w:p w14:paraId="11EF55AA" w14:textId="021BF9B9" w:rsidR="004E3584" w:rsidRPr="0093104E" w:rsidRDefault="004E3584"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5.2</w:t>
            </w:r>
          </w:p>
        </w:tc>
        <w:tc>
          <w:tcPr>
            <w:tcW w:w="2235" w:type="pct"/>
          </w:tcPr>
          <w:p w14:paraId="25B6197A" w14:textId="678A5F67" w:rsidR="004E3584" w:rsidRPr="0093104E" w:rsidRDefault="004E3584"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зона озелененных территорий общего пользования (парки, сады, скверы, бульвары, городские леса)</w:t>
            </w:r>
          </w:p>
        </w:tc>
        <w:tc>
          <w:tcPr>
            <w:tcW w:w="714" w:type="pct"/>
            <w:noWrap/>
          </w:tcPr>
          <w:p w14:paraId="55FC1212" w14:textId="2E4F1AF6" w:rsidR="004E3584" w:rsidRPr="0093104E" w:rsidRDefault="004E3584"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10,28</w:t>
            </w:r>
          </w:p>
        </w:tc>
        <w:tc>
          <w:tcPr>
            <w:tcW w:w="448" w:type="pct"/>
            <w:vMerge/>
            <w:vAlign w:val="center"/>
          </w:tcPr>
          <w:p w14:paraId="424E1195" w14:textId="77777777" w:rsidR="004E3584" w:rsidRPr="0093104E" w:rsidRDefault="004E3584" w:rsidP="002F5179">
            <w:pPr>
              <w:snapToGrid w:val="0"/>
              <w:spacing w:line="240" w:lineRule="auto"/>
              <w:ind w:firstLine="0"/>
              <w:rPr>
                <w:rFonts w:ascii="Times New Roman" w:hAnsi="Times New Roman"/>
                <w:i/>
                <w:sz w:val="20"/>
                <w:szCs w:val="20"/>
                <w:lang w:eastAsia="ru-RU"/>
              </w:rPr>
            </w:pPr>
          </w:p>
        </w:tc>
        <w:tc>
          <w:tcPr>
            <w:tcW w:w="802" w:type="pct"/>
          </w:tcPr>
          <w:p w14:paraId="48056130" w14:textId="43E14DF9" w:rsidR="004E3584" w:rsidRPr="0093104E" w:rsidRDefault="00A47291"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15,5</w:t>
            </w:r>
          </w:p>
        </w:tc>
        <w:tc>
          <w:tcPr>
            <w:tcW w:w="443" w:type="pct"/>
            <w:vMerge/>
            <w:vAlign w:val="center"/>
          </w:tcPr>
          <w:p w14:paraId="116E4309" w14:textId="77777777" w:rsidR="004E3584" w:rsidRPr="0093104E" w:rsidRDefault="004E3584" w:rsidP="002F5179">
            <w:pPr>
              <w:snapToGrid w:val="0"/>
              <w:spacing w:line="240" w:lineRule="auto"/>
              <w:ind w:firstLine="0"/>
              <w:rPr>
                <w:rFonts w:ascii="Times New Roman" w:hAnsi="Times New Roman"/>
                <w:sz w:val="20"/>
                <w:szCs w:val="20"/>
                <w:lang w:eastAsia="ru-RU"/>
              </w:rPr>
            </w:pPr>
          </w:p>
        </w:tc>
      </w:tr>
      <w:tr w:rsidR="00D40FAB" w:rsidRPr="0093104E" w14:paraId="7D17CF32" w14:textId="77777777" w:rsidTr="002F5179">
        <w:tc>
          <w:tcPr>
            <w:tcW w:w="358" w:type="pct"/>
            <w:noWrap/>
          </w:tcPr>
          <w:p w14:paraId="22F80D52" w14:textId="2A934E28" w:rsidR="00D40FAB" w:rsidRPr="0093104E" w:rsidRDefault="00D40FAB"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5.</w:t>
            </w:r>
            <w:r w:rsidR="004E3584" w:rsidRPr="0093104E">
              <w:rPr>
                <w:rFonts w:ascii="Times New Roman" w:hAnsi="Times New Roman"/>
                <w:sz w:val="20"/>
                <w:szCs w:val="20"/>
                <w:lang w:eastAsia="ru-RU"/>
              </w:rPr>
              <w:t>3</w:t>
            </w:r>
          </w:p>
        </w:tc>
        <w:tc>
          <w:tcPr>
            <w:tcW w:w="2235" w:type="pct"/>
          </w:tcPr>
          <w:p w14:paraId="2123CAB9" w14:textId="77777777" w:rsidR="00D40FAB" w:rsidRPr="0093104E" w:rsidRDefault="00D40FAB"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зона лесов</w:t>
            </w:r>
          </w:p>
        </w:tc>
        <w:tc>
          <w:tcPr>
            <w:tcW w:w="714" w:type="pct"/>
            <w:noWrap/>
          </w:tcPr>
          <w:p w14:paraId="7524DD11" w14:textId="36489103" w:rsidR="00D40FAB" w:rsidRPr="0093104E" w:rsidRDefault="004E3584"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15773268,39</w:t>
            </w:r>
          </w:p>
        </w:tc>
        <w:tc>
          <w:tcPr>
            <w:tcW w:w="448" w:type="pct"/>
            <w:vMerge/>
            <w:vAlign w:val="center"/>
          </w:tcPr>
          <w:p w14:paraId="2241C86B" w14:textId="77777777" w:rsidR="00D40FAB" w:rsidRPr="0093104E" w:rsidRDefault="00D40FAB" w:rsidP="002F5179">
            <w:pPr>
              <w:snapToGrid w:val="0"/>
              <w:spacing w:line="240" w:lineRule="auto"/>
              <w:ind w:firstLine="0"/>
              <w:rPr>
                <w:rFonts w:ascii="Times New Roman" w:hAnsi="Times New Roman"/>
                <w:i/>
                <w:sz w:val="20"/>
                <w:szCs w:val="20"/>
                <w:lang w:eastAsia="ru-RU"/>
              </w:rPr>
            </w:pPr>
          </w:p>
        </w:tc>
        <w:tc>
          <w:tcPr>
            <w:tcW w:w="802" w:type="pct"/>
          </w:tcPr>
          <w:p w14:paraId="50B2726F" w14:textId="665E2505" w:rsidR="00D40FAB" w:rsidRPr="0093104E" w:rsidRDefault="00A47291"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15773268,39</w:t>
            </w:r>
          </w:p>
        </w:tc>
        <w:tc>
          <w:tcPr>
            <w:tcW w:w="443" w:type="pct"/>
            <w:vMerge/>
            <w:vAlign w:val="center"/>
          </w:tcPr>
          <w:p w14:paraId="68DCE3B0" w14:textId="77777777" w:rsidR="00D40FAB" w:rsidRPr="0093104E" w:rsidRDefault="00D40FAB" w:rsidP="002F5179">
            <w:pPr>
              <w:snapToGrid w:val="0"/>
              <w:spacing w:line="240" w:lineRule="auto"/>
              <w:ind w:firstLine="0"/>
              <w:rPr>
                <w:rFonts w:ascii="Times New Roman" w:hAnsi="Times New Roman"/>
                <w:sz w:val="20"/>
                <w:szCs w:val="20"/>
                <w:lang w:eastAsia="ru-RU"/>
              </w:rPr>
            </w:pPr>
          </w:p>
        </w:tc>
      </w:tr>
      <w:tr w:rsidR="00D40FAB" w:rsidRPr="0093104E" w14:paraId="39CB5583" w14:textId="77777777" w:rsidTr="002F5179">
        <w:tc>
          <w:tcPr>
            <w:tcW w:w="358" w:type="pct"/>
            <w:noWrap/>
          </w:tcPr>
          <w:p w14:paraId="15749F76" w14:textId="1C9AAFB6" w:rsidR="00D40FAB" w:rsidRPr="0093104E" w:rsidRDefault="00D40FAB"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5.</w:t>
            </w:r>
            <w:r w:rsidR="004E3584" w:rsidRPr="0093104E">
              <w:rPr>
                <w:rFonts w:ascii="Times New Roman" w:hAnsi="Times New Roman"/>
                <w:sz w:val="20"/>
                <w:szCs w:val="20"/>
                <w:lang w:eastAsia="ru-RU"/>
              </w:rPr>
              <w:t>4</w:t>
            </w:r>
          </w:p>
        </w:tc>
        <w:tc>
          <w:tcPr>
            <w:tcW w:w="2235" w:type="pct"/>
          </w:tcPr>
          <w:p w14:paraId="361633BB" w14:textId="77777777" w:rsidR="00D40FAB" w:rsidRPr="0093104E" w:rsidRDefault="00D40FAB"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Зона отдыха</w:t>
            </w:r>
          </w:p>
        </w:tc>
        <w:tc>
          <w:tcPr>
            <w:tcW w:w="714" w:type="pct"/>
            <w:noWrap/>
          </w:tcPr>
          <w:p w14:paraId="0CCB59D0" w14:textId="4F694CD5" w:rsidR="00D40FAB" w:rsidRPr="0093104E" w:rsidRDefault="004E3584"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14,34</w:t>
            </w:r>
          </w:p>
        </w:tc>
        <w:tc>
          <w:tcPr>
            <w:tcW w:w="448" w:type="pct"/>
            <w:vMerge/>
            <w:vAlign w:val="center"/>
          </w:tcPr>
          <w:p w14:paraId="704141F9" w14:textId="77777777" w:rsidR="00D40FAB" w:rsidRPr="0093104E" w:rsidRDefault="00D40FAB" w:rsidP="002F5179">
            <w:pPr>
              <w:snapToGrid w:val="0"/>
              <w:spacing w:line="240" w:lineRule="auto"/>
              <w:ind w:firstLine="0"/>
              <w:rPr>
                <w:rFonts w:ascii="Times New Roman" w:hAnsi="Times New Roman"/>
                <w:i/>
                <w:sz w:val="20"/>
                <w:szCs w:val="20"/>
                <w:lang w:eastAsia="ru-RU"/>
              </w:rPr>
            </w:pPr>
          </w:p>
        </w:tc>
        <w:tc>
          <w:tcPr>
            <w:tcW w:w="802" w:type="pct"/>
          </w:tcPr>
          <w:p w14:paraId="128CDD41" w14:textId="48003EFB" w:rsidR="00D40FAB" w:rsidRPr="0093104E" w:rsidRDefault="00A47291"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14,34</w:t>
            </w:r>
          </w:p>
        </w:tc>
        <w:tc>
          <w:tcPr>
            <w:tcW w:w="443" w:type="pct"/>
            <w:vMerge/>
            <w:vAlign w:val="center"/>
          </w:tcPr>
          <w:p w14:paraId="4110BA64" w14:textId="77777777" w:rsidR="00D40FAB" w:rsidRPr="0093104E" w:rsidRDefault="00D40FAB" w:rsidP="002F5179">
            <w:pPr>
              <w:snapToGrid w:val="0"/>
              <w:spacing w:line="240" w:lineRule="auto"/>
              <w:ind w:firstLine="0"/>
              <w:rPr>
                <w:rFonts w:ascii="Times New Roman" w:hAnsi="Times New Roman"/>
                <w:sz w:val="20"/>
                <w:szCs w:val="20"/>
                <w:lang w:eastAsia="ru-RU"/>
              </w:rPr>
            </w:pPr>
          </w:p>
        </w:tc>
      </w:tr>
      <w:tr w:rsidR="00D40FAB" w:rsidRPr="0093104E" w14:paraId="46CF1680" w14:textId="77777777" w:rsidTr="002F5179">
        <w:tc>
          <w:tcPr>
            <w:tcW w:w="358" w:type="pct"/>
            <w:noWrap/>
          </w:tcPr>
          <w:p w14:paraId="20730BCF" w14:textId="77777777" w:rsidR="00D40FAB" w:rsidRPr="0093104E" w:rsidRDefault="00D40FAB"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6</w:t>
            </w:r>
          </w:p>
        </w:tc>
        <w:tc>
          <w:tcPr>
            <w:tcW w:w="2235" w:type="pct"/>
          </w:tcPr>
          <w:p w14:paraId="7898D74B" w14:textId="77777777" w:rsidR="00D40FAB" w:rsidRPr="0093104E" w:rsidRDefault="00D40FAB"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Зоны специального назначения</w:t>
            </w:r>
          </w:p>
        </w:tc>
        <w:tc>
          <w:tcPr>
            <w:tcW w:w="714" w:type="pct"/>
            <w:noWrap/>
          </w:tcPr>
          <w:p w14:paraId="1A8842F2" w14:textId="292E3818" w:rsidR="00D40FAB" w:rsidRPr="0093104E" w:rsidRDefault="004E3584"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39,29</w:t>
            </w:r>
          </w:p>
        </w:tc>
        <w:tc>
          <w:tcPr>
            <w:tcW w:w="448" w:type="pct"/>
            <w:vMerge w:val="restart"/>
          </w:tcPr>
          <w:p w14:paraId="787D0A90" w14:textId="235AA5F2" w:rsidR="00D40FAB" w:rsidRPr="0093104E" w:rsidRDefault="004E3584"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0,0003</w:t>
            </w:r>
          </w:p>
        </w:tc>
        <w:tc>
          <w:tcPr>
            <w:tcW w:w="802" w:type="pct"/>
          </w:tcPr>
          <w:p w14:paraId="700B2F8B" w14:textId="3A568B86" w:rsidR="00D40FAB" w:rsidRPr="0093104E" w:rsidRDefault="00C307D1"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788,53</w:t>
            </w:r>
          </w:p>
        </w:tc>
        <w:tc>
          <w:tcPr>
            <w:tcW w:w="443" w:type="pct"/>
            <w:vMerge w:val="restart"/>
          </w:tcPr>
          <w:p w14:paraId="782BE3CD" w14:textId="5C9FFB2A" w:rsidR="00D40FAB" w:rsidRPr="0093104E" w:rsidRDefault="00A47291"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0,0042</w:t>
            </w:r>
          </w:p>
        </w:tc>
      </w:tr>
      <w:tr w:rsidR="00D40FAB" w:rsidRPr="0093104E" w14:paraId="1AA74397" w14:textId="77777777" w:rsidTr="002F5179">
        <w:tc>
          <w:tcPr>
            <w:tcW w:w="358" w:type="pct"/>
            <w:noWrap/>
          </w:tcPr>
          <w:p w14:paraId="119EFD0D" w14:textId="77777777" w:rsidR="00D40FAB" w:rsidRPr="0093104E" w:rsidRDefault="00D40FAB"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6.1</w:t>
            </w:r>
          </w:p>
        </w:tc>
        <w:tc>
          <w:tcPr>
            <w:tcW w:w="2235" w:type="pct"/>
          </w:tcPr>
          <w:p w14:paraId="1B5E9951" w14:textId="77777777" w:rsidR="00D40FAB" w:rsidRPr="0093104E" w:rsidRDefault="00D40FAB"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зона кладбищ</w:t>
            </w:r>
          </w:p>
        </w:tc>
        <w:tc>
          <w:tcPr>
            <w:tcW w:w="714" w:type="pct"/>
            <w:noWrap/>
          </w:tcPr>
          <w:p w14:paraId="172C77BE" w14:textId="72E492FA" w:rsidR="00D40FAB" w:rsidRPr="0093104E" w:rsidRDefault="004E3584"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17,74</w:t>
            </w:r>
          </w:p>
        </w:tc>
        <w:tc>
          <w:tcPr>
            <w:tcW w:w="448" w:type="pct"/>
            <w:vMerge/>
            <w:vAlign w:val="center"/>
          </w:tcPr>
          <w:p w14:paraId="1FFA7A29" w14:textId="77777777" w:rsidR="00D40FAB" w:rsidRPr="0093104E" w:rsidRDefault="00D40FAB" w:rsidP="002F5179">
            <w:pPr>
              <w:snapToGrid w:val="0"/>
              <w:spacing w:line="240" w:lineRule="auto"/>
              <w:ind w:firstLine="0"/>
              <w:rPr>
                <w:rFonts w:ascii="Times New Roman" w:hAnsi="Times New Roman"/>
                <w:i/>
                <w:sz w:val="20"/>
                <w:szCs w:val="20"/>
                <w:lang w:eastAsia="ru-RU"/>
              </w:rPr>
            </w:pPr>
          </w:p>
        </w:tc>
        <w:tc>
          <w:tcPr>
            <w:tcW w:w="802" w:type="pct"/>
          </w:tcPr>
          <w:p w14:paraId="672D2AF8" w14:textId="52F03F07" w:rsidR="00D40FAB" w:rsidRPr="0093104E" w:rsidRDefault="00C307D1"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57,74</w:t>
            </w:r>
          </w:p>
        </w:tc>
        <w:tc>
          <w:tcPr>
            <w:tcW w:w="443" w:type="pct"/>
            <w:vMerge/>
            <w:vAlign w:val="center"/>
          </w:tcPr>
          <w:p w14:paraId="4AD64F26" w14:textId="77777777" w:rsidR="00D40FAB" w:rsidRPr="0093104E" w:rsidRDefault="00D40FAB" w:rsidP="002F5179">
            <w:pPr>
              <w:snapToGrid w:val="0"/>
              <w:spacing w:line="240" w:lineRule="auto"/>
              <w:ind w:firstLine="0"/>
              <w:rPr>
                <w:rFonts w:ascii="Times New Roman" w:hAnsi="Times New Roman"/>
                <w:sz w:val="20"/>
                <w:szCs w:val="20"/>
                <w:lang w:eastAsia="ru-RU"/>
              </w:rPr>
            </w:pPr>
          </w:p>
        </w:tc>
      </w:tr>
      <w:tr w:rsidR="00D40FAB" w:rsidRPr="0093104E" w14:paraId="3F87DC7B" w14:textId="77777777" w:rsidTr="002F5179">
        <w:tc>
          <w:tcPr>
            <w:tcW w:w="358" w:type="pct"/>
            <w:noWrap/>
          </w:tcPr>
          <w:p w14:paraId="1DD8C915" w14:textId="77777777" w:rsidR="00D40FAB" w:rsidRPr="0093104E" w:rsidRDefault="00D40FAB"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6.2</w:t>
            </w:r>
          </w:p>
        </w:tc>
        <w:tc>
          <w:tcPr>
            <w:tcW w:w="2235" w:type="pct"/>
          </w:tcPr>
          <w:p w14:paraId="20A6DA36" w14:textId="77777777" w:rsidR="00D40FAB" w:rsidRPr="0093104E" w:rsidRDefault="00D40FAB"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зона складирования и захоронения отходов</w:t>
            </w:r>
          </w:p>
        </w:tc>
        <w:tc>
          <w:tcPr>
            <w:tcW w:w="714" w:type="pct"/>
            <w:noWrap/>
          </w:tcPr>
          <w:p w14:paraId="3C0E0A35" w14:textId="632B177D" w:rsidR="00D40FAB" w:rsidRPr="0093104E" w:rsidRDefault="004E3584"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21,55</w:t>
            </w:r>
          </w:p>
        </w:tc>
        <w:tc>
          <w:tcPr>
            <w:tcW w:w="448" w:type="pct"/>
            <w:vMerge/>
            <w:vAlign w:val="center"/>
          </w:tcPr>
          <w:p w14:paraId="01AA5CC3" w14:textId="77777777" w:rsidR="00D40FAB" w:rsidRPr="0093104E" w:rsidRDefault="00D40FAB" w:rsidP="002F5179">
            <w:pPr>
              <w:snapToGrid w:val="0"/>
              <w:spacing w:line="240" w:lineRule="auto"/>
              <w:ind w:firstLine="0"/>
              <w:rPr>
                <w:rFonts w:ascii="Times New Roman" w:hAnsi="Times New Roman"/>
                <w:i/>
                <w:sz w:val="20"/>
                <w:szCs w:val="20"/>
                <w:lang w:eastAsia="ru-RU"/>
              </w:rPr>
            </w:pPr>
          </w:p>
        </w:tc>
        <w:tc>
          <w:tcPr>
            <w:tcW w:w="802" w:type="pct"/>
          </w:tcPr>
          <w:p w14:paraId="7FB55F94" w14:textId="4E30AD60" w:rsidR="00D40FAB" w:rsidRPr="0093104E" w:rsidRDefault="00C307D1"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98,55</w:t>
            </w:r>
          </w:p>
        </w:tc>
        <w:tc>
          <w:tcPr>
            <w:tcW w:w="443" w:type="pct"/>
            <w:vMerge/>
            <w:vAlign w:val="center"/>
          </w:tcPr>
          <w:p w14:paraId="6C20C08D" w14:textId="77777777" w:rsidR="00D40FAB" w:rsidRPr="0093104E" w:rsidRDefault="00D40FAB" w:rsidP="002F5179">
            <w:pPr>
              <w:snapToGrid w:val="0"/>
              <w:spacing w:line="240" w:lineRule="auto"/>
              <w:ind w:firstLine="0"/>
              <w:rPr>
                <w:rFonts w:ascii="Times New Roman" w:hAnsi="Times New Roman"/>
                <w:sz w:val="20"/>
                <w:szCs w:val="20"/>
                <w:lang w:eastAsia="ru-RU"/>
              </w:rPr>
            </w:pPr>
          </w:p>
        </w:tc>
      </w:tr>
      <w:tr w:rsidR="00D40FAB" w:rsidRPr="0093104E" w14:paraId="4E7CC9C7" w14:textId="77777777" w:rsidTr="002F5179">
        <w:tc>
          <w:tcPr>
            <w:tcW w:w="358" w:type="pct"/>
            <w:noWrap/>
          </w:tcPr>
          <w:p w14:paraId="5A222CE1" w14:textId="77777777" w:rsidR="00D40FAB" w:rsidRPr="0093104E" w:rsidRDefault="00D40FAB"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6.3</w:t>
            </w:r>
          </w:p>
        </w:tc>
        <w:tc>
          <w:tcPr>
            <w:tcW w:w="2235" w:type="pct"/>
          </w:tcPr>
          <w:p w14:paraId="6C20978A" w14:textId="77777777" w:rsidR="00D40FAB" w:rsidRPr="0093104E" w:rsidRDefault="00D40FAB"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зона озелененных территорий специального назначения</w:t>
            </w:r>
          </w:p>
        </w:tc>
        <w:tc>
          <w:tcPr>
            <w:tcW w:w="714" w:type="pct"/>
            <w:noWrap/>
          </w:tcPr>
          <w:p w14:paraId="3962873D" w14:textId="073114AB" w:rsidR="00D40FAB" w:rsidRPr="0093104E" w:rsidRDefault="004E3584"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w:t>
            </w:r>
          </w:p>
        </w:tc>
        <w:tc>
          <w:tcPr>
            <w:tcW w:w="448" w:type="pct"/>
            <w:vMerge/>
            <w:vAlign w:val="center"/>
          </w:tcPr>
          <w:p w14:paraId="13EAFD9D" w14:textId="77777777" w:rsidR="00D40FAB" w:rsidRPr="0093104E" w:rsidRDefault="00D40FAB" w:rsidP="002F5179">
            <w:pPr>
              <w:snapToGrid w:val="0"/>
              <w:spacing w:line="240" w:lineRule="auto"/>
              <w:ind w:firstLine="0"/>
              <w:rPr>
                <w:rFonts w:ascii="Times New Roman" w:hAnsi="Times New Roman"/>
                <w:i/>
                <w:sz w:val="20"/>
                <w:szCs w:val="20"/>
                <w:lang w:eastAsia="ru-RU"/>
              </w:rPr>
            </w:pPr>
          </w:p>
        </w:tc>
        <w:tc>
          <w:tcPr>
            <w:tcW w:w="802" w:type="pct"/>
          </w:tcPr>
          <w:p w14:paraId="39102A55" w14:textId="2B3A2336" w:rsidR="00D40FAB" w:rsidRPr="0093104E" w:rsidRDefault="00A47291"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632,24</w:t>
            </w:r>
          </w:p>
        </w:tc>
        <w:tc>
          <w:tcPr>
            <w:tcW w:w="443" w:type="pct"/>
            <w:vMerge/>
            <w:vAlign w:val="center"/>
          </w:tcPr>
          <w:p w14:paraId="3C34BE7E" w14:textId="77777777" w:rsidR="00D40FAB" w:rsidRPr="0093104E" w:rsidRDefault="00D40FAB" w:rsidP="002F5179">
            <w:pPr>
              <w:snapToGrid w:val="0"/>
              <w:spacing w:line="240" w:lineRule="auto"/>
              <w:ind w:firstLine="0"/>
              <w:rPr>
                <w:rFonts w:ascii="Times New Roman" w:hAnsi="Times New Roman"/>
                <w:sz w:val="20"/>
                <w:szCs w:val="20"/>
                <w:lang w:eastAsia="ru-RU"/>
              </w:rPr>
            </w:pPr>
          </w:p>
        </w:tc>
      </w:tr>
      <w:tr w:rsidR="004E3584" w:rsidRPr="0093104E" w14:paraId="557F7A3E" w14:textId="77777777" w:rsidTr="002F5179">
        <w:tc>
          <w:tcPr>
            <w:tcW w:w="358" w:type="pct"/>
            <w:noWrap/>
          </w:tcPr>
          <w:p w14:paraId="1B6A83E7" w14:textId="253E9A26" w:rsidR="004E3584" w:rsidRPr="0093104E" w:rsidRDefault="004E3584"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7</w:t>
            </w:r>
          </w:p>
        </w:tc>
        <w:tc>
          <w:tcPr>
            <w:tcW w:w="2235" w:type="pct"/>
          </w:tcPr>
          <w:p w14:paraId="6052FA3A" w14:textId="04720536" w:rsidR="004E3584" w:rsidRPr="0093104E" w:rsidRDefault="004E3584" w:rsidP="002F5179">
            <w:pPr>
              <w:snapToGrid w:val="0"/>
              <w:spacing w:line="240" w:lineRule="auto"/>
              <w:ind w:firstLine="0"/>
              <w:rPr>
                <w:rFonts w:ascii="Times New Roman" w:hAnsi="Times New Roman"/>
                <w:i/>
                <w:iCs/>
                <w:sz w:val="20"/>
                <w:szCs w:val="20"/>
                <w:lang w:eastAsia="ru-RU"/>
              </w:rPr>
            </w:pPr>
            <w:r w:rsidRPr="0093104E">
              <w:rPr>
                <w:rFonts w:ascii="Times New Roman" w:hAnsi="Times New Roman"/>
                <w:i/>
                <w:iCs/>
                <w:sz w:val="20"/>
                <w:szCs w:val="20"/>
                <w:lang w:eastAsia="ru-RU"/>
              </w:rPr>
              <w:t>Зона режимных территорий</w:t>
            </w:r>
          </w:p>
        </w:tc>
        <w:tc>
          <w:tcPr>
            <w:tcW w:w="714" w:type="pct"/>
            <w:noWrap/>
          </w:tcPr>
          <w:p w14:paraId="6A565D95" w14:textId="7537325D" w:rsidR="004E3584" w:rsidRPr="0093104E" w:rsidRDefault="00041270"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28,48</w:t>
            </w:r>
          </w:p>
        </w:tc>
        <w:tc>
          <w:tcPr>
            <w:tcW w:w="448" w:type="pct"/>
            <w:vAlign w:val="center"/>
          </w:tcPr>
          <w:p w14:paraId="0E510728" w14:textId="56114EAD" w:rsidR="004E3584" w:rsidRPr="0093104E" w:rsidRDefault="004E3584"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0</w:t>
            </w:r>
          </w:p>
        </w:tc>
        <w:tc>
          <w:tcPr>
            <w:tcW w:w="802" w:type="pct"/>
          </w:tcPr>
          <w:p w14:paraId="558C3DD5" w14:textId="584BACC9" w:rsidR="004E3584" w:rsidRPr="0093104E" w:rsidRDefault="00C307D1"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28,48</w:t>
            </w:r>
          </w:p>
        </w:tc>
        <w:tc>
          <w:tcPr>
            <w:tcW w:w="443" w:type="pct"/>
            <w:vAlign w:val="center"/>
          </w:tcPr>
          <w:p w14:paraId="002CE5FB" w14:textId="101BC7EB" w:rsidR="004E3584" w:rsidRPr="0093104E" w:rsidRDefault="00A47291"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0</w:t>
            </w:r>
          </w:p>
        </w:tc>
      </w:tr>
      <w:tr w:rsidR="00D40FAB" w:rsidRPr="0093104E" w14:paraId="331B02DA" w14:textId="77777777" w:rsidTr="002F5179">
        <w:tc>
          <w:tcPr>
            <w:tcW w:w="358" w:type="pct"/>
            <w:noWrap/>
          </w:tcPr>
          <w:p w14:paraId="2455C79D" w14:textId="5BEC6691" w:rsidR="00D40FAB" w:rsidRPr="0093104E" w:rsidRDefault="004E3584"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8</w:t>
            </w:r>
          </w:p>
        </w:tc>
        <w:tc>
          <w:tcPr>
            <w:tcW w:w="2235" w:type="pct"/>
          </w:tcPr>
          <w:p w14:paraId="09D7903B" w14:textId="77777777" w:rsidR="00D40FAB" w:rsidRPr="0093104E" w:rsidRDefault="00D40FAB"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Иные зоны</w:t>
            </w:r>
          </w:p>
        </w:tc>
        <w:tc>
          <w:tcPr>
            <w:tcW w:w="714" w:type="pct"/>
            <w:noWrap/>
          </w:tcPr>
          <w:p w14:paraId="2DC4D1C5" w14:textId="0D690D7E" w:rsidR="00D40FAB" w:rsidRPr="0093104E" w:rsidRDefault="00041270"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28702,34</w:t>
            </w:r>
          </w:p>
        </w:tc>
        <w:tc>
          <w:tcPr>
            <w:tcW w:w="448" w:type="pct"/>
          </w:tcPr>
          <w:p w14:paraId="72B03E17" w14:textId="236F88E9" w:rsidR="00D40FAB" w:rsidRPr="0093104E" w:rsidRDefault="004E3584"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0,1809</w:t>
            </w:r>
          </w:p>
        </w:tc>
        <w:tc>
          <w:tcPr>
            <w:tcW w:w="802" w:type="pct"/>
          </w:tcPr>
          <w:p w14:paraId="6E4AFC27" w14:textId="2D27227D" w:rsidR="00D40FAB" w:rsidRPr="0093104E" w:rsidRDefault="00A47291" w:rsidP="002F5179">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26017,08</w:t>
            </w:r>
          </w:p>
        </w:tc>
        <w:tc>
          <w:tcPr>
            <w:tcW w:w="443" w:type="pct"/>
          </w:tcPr>
          <w:p w14:paraId="4DB8517D" w14:textId="0AD92531" w:rsidR="00D40FAB" w:rsidRPr="0093104E" w:rsidRDefault="00A47291" w:rsidP="002F5179">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0,1641</w:t>
            </w:r>
          </w:p>
        </w:tc>
      </w:tr>
      <w:tr w:rsidR="00D40FAB" w:rsidRPr="0093104E" w14:paraId="1F3041BC" w14:textId="77777777" w:rsidTr="002F5179">
        <w:tc>
          <w:tcPr>
            <w:tcW w:w="2593" w:type="pct"/>
            <w:gridSpan w:val="2"/>
          </w:tcPr>
          <w:p w14:paraId="2E4921E3" w14:textId="77777777" w:rsidR="00D40FAB" w:rsidRPr="0093104E" w:rsidRDefault="00D40FAB" w:rsidP="002F5179">
            <w:pPr>
              <w:snapToGrid w:val="0"/>
              <w:spacing w:line="240" w:lineRule="auto"/>
              <w:ind w:firstLine="0"/>
              <w:rPr>
                <w:rFonts w:ascii="Times New Roman" w:hAnsi="Times New Roman"/>
                <w:b/>
                <w:bCs/>
                <w:sz w:val="20"/>
                <w:szCs w:val="20"/>
                <w:lang w:eastAsia="ru-RU"/>
              </w:rPr>
            </w:pPr>
            <w:r w:rsidRPr="0093104E">
              <w:rPr>
                <w:rFonts w:ascii="Times New Roman" w:hAnsi="Times New Roman"/>
                <w:b/>
                <w:bCs/>
                <w:sz w:val="20"/>
                <w:szCs w:val="20"/>
                <w:lang w:eastAsia="ru-RU"/>
              </w:rPr>
              <w:t>Итого</w:t>
            </w:r>
            <w:r w:rsidRPr="0093104E">
              <w:rPr>
                <w:rFonts w:ascii="Times New Roman" w:hAnsi="Times New Roman"/>
                <w:vertAlign w:val="superscript"/>
                <w:lang w:eastAsia="ru-RU"/>
              </w:rPr>
              <w:footnoteReference w:id="1"/>
            </w:r>
          </w:p>
        </w:tc>
        <w:tc>
          <w:tcPr>
            <w:tcW w:w="714" w:type="pct"/>
            <w:noWrap/>
          </w:tcPr>
          <w:p w14:paraId="46A5E040" w14:textId="06521D32" w:rsidR="00D40FAB" w:rsidRPr="0093104E" w:rsidRDefault="00F26FC0" w:rsidP="002F5179">
            <w:pPr>
              <w:snapToGrid w:val="0"/>
              <w:spacing w:line="240" w:lineRule="auto"/>
              <w:ind w:firstLine="0"/>
              <w:rPr>
                <w:rFonts w:ascii="Times New Roman" w:hAnsi="Times New Roman"/>
                <w:b/>
                <w:bCs/>
                <w:sz w:val="20"/>
                <w:szCs w:val="20"/>
                <w:lang w:eastAsia="ru-RU"/>
              </w:rPr>
            </w:pPr>
            <w:r w:rsidRPr="0093104E">
              <w:rPr>
                <w:rFonts w:ascii="Times New Roman" w:hAnsi="Times New Roman"/>
                <w:b/>
                <w:bCs/>
                <w:sz w:val="20"/>
                <w:szCs w:val="20"/>
                <w:lang w:eastAsia="ru-RU"/>
              </w:rPr>
              <w:t>15865169</w:t>
            </w:r>
          </w:p>
        </w:tc>
        <w:tc>
          <w:tcPr>
            <w:tcW w:w="448" w:type="pct"/>
          </w:tcPr>
          <w:p w14:paraId="6498C878" w14:textId="77777777" w:rsidR="00D40FAB" w:rsidRPr="0093104E" w:rsidRDefault="00D40FAB" w:rsidP="002F5179">
            <w:pPr>
              <w:snapToGrid w:val="0"/>
              <w:spacing w:line="240" w:lineRule="auto"/>
              <w:ind w:firstLine="0"/>
              <w:rPr>
                <w:rFonts w:ascii="Times New Roman" w:hAnsi="Times New Roman"/>
                <w:b/>
                <w:bCs/>
                <w:sz w:val="20"/>
                <w:szCs w:val="20"/>
                <w:lang w:eastAsia="ru-RU"/>
              </w:rPr>
            </w:pPr>
            <w:r w:rsidRPr="0093104E">
              <w:rPr>
                <w:rFonts w:ascii="Times New Roman" w:hAnsi="Times New Roman"/>
                <w:b/>
                <w:bCs/>
                <w:sz w:val="20"/>
                <w:szCs w:val="20"/>
                <w:lang w:eastAsia="ru-RU"/>
              </w:rPr>
              <w:t>100</w:t>
            </w:r>
          </w:p>
        </w:tc>
        <w:tc>
          <w:tcPr>
            <w:tcW w:w="802" w:type="pct"/>
          </w:tcPr>
          <w:p w14:paraId="544F9FE6" w14:textId="46D394E0" w:rsidR="00D40FAB" w:rsidRPr="0093104E" w:rsidRDefault="00A47291" w:rsidP="002F5179">
            <w:pPr>
              <w:snapToGrid w:val="0"/>
              <w:spacing w:line="240" w:lineRule="auto"/>
              <w:ind w:firstLine="0"/>
              <w:rPr>
                <w:rFonts w:ascii="Times New Roman" w:hAnsi="Times New Roman"/>
                <w:b/>
                <w:bCs/>
                <w:sz w:val="20"/>
                <w:szCs w:val="20"/>
                <w:lang w:eastAsia="ru-RU"/>
              </w:rPr>
            </w:pPr>
            <w:r w:rsidRPr="0093104E">
              <w:rPr>
                <w:rFonts w:ascii="Times New Roman" w:hAnsi="Times New Roman"/>
                <w:b/>
                <w:bCs/>
                <w:sz w:val="20"/>
                <w:szCs w:val="20"/>
                <w:lang w:eastAsia="ru-RU"/>
              </w:rPr>
              <w:t>15865169</w:t>
            </w:r>
          </w:p>
        </w:tc>
        <w:tc>
          <w:tcPr>
            <w:tcW w:w="443" w:type="pct"/>
          </w:tcPr>
          <w:p w14:paraId="0DB62182" w14:textId="77777777" w:rsidR="00D40FAB" w:rsidRPr="0093104E" w:rsidRDefault="00D40FAB" w:rsidP="002F5179">
            <w:pPr>
              <w:snapToGrid w:val="0"/>
              <w:spacing w:line="240" w:lineRule="auto"/>
              <w:ind w:firstLine="0"/>
              <w:rPr>
                <w:rFonts w:ascii="Times New Roman" w:hAnsi="Times New Roman"/>
                <w:b/>
                <w:bCs/>
                <w:sz w:val="20"/>
                <w:szCs w:val="20"/>
                <w:lang w:eastAsia="ru-RU"/>
              </w:rPr>
            </w:pPr>
            <w:r w:rsidRPr="0093104E">
              <w:rPr>
                <w:rFonts w:ascii="Times New Roman" w:hAnsi="Times New Roman"/>
                <w:b/>
                <w:bCs/>
                <w:sz w:val="20"/>
                <w:szCs w:val="20"/>
                <w:lang w:eastAsia="ru-RU"/>
              </w:rPr>
              <w:t>100</w:t>
            </w:r>
          </w:p>
        </w:tc>
      </w:tr>
    </w:tbl>
    <w:p w14:paraId="2EEBDA41" w14:textId="77777777" w:rsidR="00157810" w:rsidRPr="0093104E" w:rsidRDefault="00157810" w:rsidP="0015781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Президентом Российской Федерации подписан Федеральный закон от 01 мая 2016 года № 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14:paraId="2920CD33" w14:textId="77777777" w:rsidR="00157810" w:rsidRPr="0093104E" w:rsidRDefault="00157810" w:rsidP="0015781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В соответствии с законом гражданину на основании его заявления однократно может быть предоставлен в безвозмездное пользование земельный участок, площадь которого не превышает одного гектара, сроком на 5 лет.</w:t>
      </w:r>
    </w:p>
    <w:p w14:paraId="6A6CF258" w14:textId="77777777" w:rsidR="00157810" w:rsidRPr="0093104E" w:rsidRDefault="00157810" w:rsidP="0015781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Земельный участок может использоваться гражданином, которому он предоставлен, для осуществления любой не запрещенной Федеральным законом деятельности, при соблюдении установленных Федеральным законом условий.</w:t>
      </w:r>
    </w:p>
    <w:p w14:paraId="52BF5C38" w14:textId="709A0B7C" w:rsidR="004C3AFD" w:rsidRPr="0093104E" w:rsidRDefault="00157810" w:rsidP="00157810">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lastRenderedPageBreak/>
        <w:t>По истечении пяти лет со дня предоставления земельного участка в безвозмездное пользование участок может быть предоставлен в собственность или аренду по выбору гражданина, кроме земельных участков из земель лесного фонда, которые могут быть предоставлены только в аренду.</w:t>
      </w:r>
    </w:p>
    <w:p w14:paraId="7C6810E4" w14:textId="77777777" w:rsidR="00D40FAB" w:rsidRPr="0093104E" w:rsidRDefault="00D40FAB" w:rsidP="00D40FAB">
      <w:pPr>
        <w:pStyle w:val="2"/>
        <w:spacing w:before="360" w:after="240" w:line="276" w:lineRule="auto"/>
        <w:jc w:val="both"/>
        <w:rPr>
          <w:rFonts w:ascii="Times New Roman" w:hAnsi="Times New Roman"/>
          <w:b/>
          <w:bCs/>
          <w:iCs/>
          <w:color w:val="auto"/>
          <w:sz w:val="26"/>
          <w:szCs w:val="26"/>
        </w:rPr>
      </w:pPr>
      <w:bookmarkStart w:id="69" w:name="_Toc143811905"/>
      <w:bookmarkStart w:id="70" w:name="_Toc199941930"/>
      <w:r w:rsidRPr="0093104E">
        <w:rPr>
          <w:rFonts w:ascii="Times New Roman" w:hAnsi="Times New Roman"/>
          <w:b/>
          <w:bCs/>
          <w:iCs/>
          <w:color w:val="auto"/>
          <w:sz w:val="26"/>
          <w:szCs w:val="26"/>
        </w:rPr>
        <w:t>2.4 Основные направления социально-экономического развития</w:t>
      </w:r>
      <w:bookmarkEnd w:id="69"/>
      <w:bookmarkEnd w:id="70"/>
      <w:r w:rsidRPr="0093104E">
        <w:rPr>
          <w:rFonts w:ascii="Times New Roman" w:hAnsi="Times New Roman"/>
          <w:b/>
          <w:bCs/>
          <w:iCs/>
          <w:color w:val="auto"/>
          <w:sz w:val="26"/>
          <w:szCs w:val="26"/>
        </w:rPr>
        <w:t xml:space="preserve"> </w:t>
      </w:r>
    </w:p>
    <w:p w14:paraId="618530F1" w14:textId="77777777" w:rsidR="00D40FAB" w:rsidRPr="0093104E" w:rsidRDefault="00D40FAB" w:rsidP="00D40FAB">
      <w:pPr>
        <w:pStyle w:val="3"/>
        <w:spacing w:before="240" w:after="120" w:line="276" w:lineRule="auto"/>
        <w:jc w:val="both"/>
        <w:rPr>
          <w:rFonts w:ascii="Times New Roman" w:hAnsi="Times New Roman"/>
          <w:b/>
          <w:bCs/>
          <w:color w:val="auto"/>
          <w:sz w:val="24"/>
          <w:szCs w:val="24"/>
        </w:rPr>
      </w:pPr>
      <w:bookmarkStart w:id="71" w:name="_Toc143811906"/>
      <w:bookmarkStart w:id="72" w:name="_Toc199941931"/>
      <w:r w:rsidRPr="0093104E">
        <w:rPr>
          <w:rFonts w:ascii="Times New Roman" w:hAnsi="Times New Roman"/>
          <w:b/>
          <w:bCs/>
          <w:color w:val="auto"/>
          <w:sz w:val="24"/>
          <w:szCs w:val="24"/>
        </w:rPr>
        <w:t>2.4.1 Развитие экономической базы</w:t>
      </w:r>
      <w:bookmarkEnd w:id="71"/>
      <w:bookmarkEnd w:id="72"/>
    </w:p>
    <w:p w14:paraId="5AA76FFB" w14:textId="5E8A0173" w:rsidR="00CE4D65" w:rsidRPr="0093104E" w:rsidRDefault="00CE4D65" w:rsidP="00CE4D65">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Оборот предприятий всех видов экономической деятельности по итогам 2023 года по оперативным данным составил 29280 млн. рублей. Произошло увеличение на 28 процентов по сравнению с аналогичным периодом 2022 года.</w:t>
      </w:r>
    </w:p>
    <w:p w14:paraId="647FE273" w14:textId="77777777" w:rsidR="00CE4D65" w:rsidRPr="0093104E" w:rsidRDefault="00CE4D65" w:rsidP="00CE4D65">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Оборот розничной торговли во всех каналах реализации за 12 месяцев 2023 года составил 1420 млн. рублей в фактических ценах или 105 % к соответствующему периоду прошлого года. Оборот общественного питания увеличился на 4 % по сравнению с соответствующим периодом прошлого года и составил 106 млн. рублей.</w:t>
      </w:r>
    </w:p>
    <w:p w14:paraId="191F2FB2" w14:textId="77777777" w:rsidR="00CE4D65" w:rsidRPr="0093104E" w:rsidRDefault="00CE4D65" w:rsidP="00CE4D65">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За 2023 год общая добыча водных биологических ресурсов составила 32 тысячи тонн, или 85 процентов к соответствующему периоду 2022 года (36 тысяч тонн). В том числе:</w:t>
      </w:r>
    </w:p>
    <w:p w14:paraId="5C7571F1" w14:textId="77777777" w:rsidR="00CE4D65" w:rsidRPr="0093104E" w:rsidRDefault="00CE4D65" w:rsidP="00CE4D65">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 xml:space="preserve">- лососевых 11,2 тысяч тонн, или 80 процентов к 2022 году (14,17 тысяч тонн), </w:t>
      </w:r>
    </w:p>
    <w:p w14:paraId="20A0FFD2" w14:textId="77777777" w:rsidR="00CE4D65" w:rsidRPr="0093104E" w:rsidRDefault="00CE4D65" w:rsidP="00CE4D65">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 xml:space="preserve">- сельди – 16 тысяч тонн (123 процента к уровню прошлого года). </w:t>
      </w:r>
    </w:p>
    <w:p w14:paraId="5B82E9E3" w14:textId="77777777" w:rsidR="00CE4D65" w:rsidRPr="0093104E" w:rsidRDefault="00CE4D65" w:rsidP="00CE4D65">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 xml:space="preserve">Общий вылов сельди и лососевых составил 108 процентов от установленных квот (квоты на сельдь – 29,9 тысяч тонн, на лосось – 13,4 тысяч тонн). </w:t>
      </w:r>
    </w:p>
    <w:p w14:paraId="4853980F" w14:textId="77777777" w:rsidR="00CE4D65" w:rsidRPr="0093104E" w:rsidRDefault="00CE4D65" w:rsidP="00CE4D65">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Выпуск рыбной продукции за 9 месяцев 2023 года составил 16,9 тысяч тонн, что составило 88 процентов к уровню 9 месяцев 2022 года и 90 процентов от запланированного на 2023 год. Снижение по выпуску продукции произошло за счет уменьшения объемов добычи лососевых пород рыб и снижения реализации сырца. Ожидаемый объем выпуска рыбной продукции до конца 2023 года составляет 19,2 тысяч тонн. Объем производства в прогнозном периоде напрямую зависит от объемов вылова.</w:t>
      </w:r>
    </w:p>
    <w:p w14:paraId="49FD552F" w14:textId="65833BBE" w:rsidR="00CE4D65" w:rsidRPr="0093104E" w:rsidRDefault="00CE4D65" w:rsidP="00CE4D65">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 xml:space="preserve">В округе, в сфере малого и среднего предпринимательства, зарегистрированы 71 юридическое лицо и 87 индивидуальных предпринимателей (94% к 2022 году, в 2022 году -72 юридических лица и 96 индивидуальных предпринимателя). Численность занятых в сфере малого и среднего бизнеса в округе  свыше 2000 человек, или 43,5 % от экономически активного населения </w:t>
      </w:r>
      <w:r w:rsidR="00560F03" w:rsidRPr="0093104E">
        <w:rPr>
          <w:rFonts w:ascii="Times New Roman" w:hAnsi="Times New Roman"/>
          <w:sz w:val="24"/>
          <w:szCs w:val="24"/>
          <w:lang w:eastAsia="ru-RU"/>
        </w:rPr>
        <w:t>округа</w:t>
      </w:r>
      <w:r w:rsidRPr="0093104E">
        <w:rPr>
          <w:rFonts w:ascii="Times New Roman" w:hAnsi="Times New Roman"/>
          <w:sz w:val="24"/>
          <w:szCs w:val="24"/>
          <w:lang w:eastAsia="ru-RU"/>
        </w:rPr>
        <w:t xml:space="preserve"> (на уровне аналогичного периода прошлого года). Основные сферы деятельности СМСП в округе: торговля, рыбодобыча, транспорт, сельское хозяйство, производство хлебобулочных изделий, общественное питание.</w:t>
      </w:r>
    </w:p>
    <w:p w14:paraId="16B9CED5" w14:textId="77777777" w:rsidR="00CE4D65" w:rsidRPr="0093104E" w:rsidRDefault="00CE4D65" w:rsidP="00CE4D65">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Ежегодно администрация округа оказывает информационную, имущественную и финансовую поддержку предпринимательству. В 2023 году объем финансирования на развитие и поддержку малого и среднего предпринимательства составил 5,4 млн. рублей, в том числе 1,5 млн. рублей из краевого бюджета, 3,9 млн. рублей – из бюджета округа.</w:t>
      </w:r>
    </w:p>
    <w:p w14:paraId="7140844A" w14:textId="77777777" w:rsidR="00CE4D65" w:rsidRPr="0093104E" w:rsidRDefault="00CE4D65" w:rsidP="00CE4D65">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 xml:space="preserve">  Кроме того, на возмещение транспортных расходов по доставке продовольственных товаров в 2023 году  выделено 19,7 млн. рублей (13,8 млн. рублей из </w:t>
      </w:r>
      <w:r w:rsidRPr="0093104E">
        <w:rPr>
          <w:rFonts w:ascii="Times New Roman" w:hAnsi="Times New Roman"/>
          <w:sz w:val="24"/>
          <w:szCs w:val="24"/>
          <w:lang w:eastAsia="ru-RU"/>
        </w:rPr>
        <w:lastRenderedPageBreak/>
        <w:t xml:space="preserve">краевого и 5,9 млн. рублей из местного бюджетов) (на 60 процентов больше прошлого года, в связи с расширением в 2022 году перечня субсидируемых товаров на 4 позиции). </w:t>
      </w:r>
    </w:p>
    <w:p w14:paraId="57DE0D3F" w14:textId="531FEC97" w:rsidR="00CE4D65" w:rsidRPr="0093104E" w:rsidRDefault="00CE4D65" w:rsidP="00CE4D65">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Сельское хозяйство представлено 7 индивидуальными предпринимателями (в том числе 3 крестьянскими (фермерскими) хозяйствами), более чем двумя тысячами личных подсобных хозяйств граждан (на уровне 2022 года). На территории округа осуществляют деятельность два сельскохозяйственных потребительских кооператива с основным видом деятельности по производству молока и молочной продукции, переработке мяса, разведению оленей.</w:t>
      </w:r>
    </w:p>
    <w:p w14:paraId="40830014" w14:textId="69255295" w:rsidR="00653FC6" w:rsidRPr="0093104E" w:rsidRDefault="00653FC6" w:rsidP="00653FC6">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В округе реализуется муниципальная программа «Развитие малого и среднего предпринимательства в Охотском муниципальном округе на 2021-2026 годы», которая направлена на оптимизацию системы развития и поддержки малого предпринимательства, в том числе как одного из источников создания новых рабочих мест.</w:t>
      </w:r>
    </w:p>
    <w:p w14:paraId="7CA6DE92" w14:textId="77777777" w:rsidR="00653FC6" w:rsidRPr="0093104E" w:rsidRDefault="00653FC6" w:rsidP="00653FC6">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В рамках программы субсидии предоставляются субъектам малого и среднего предпринимательства на возмещение затрат в связи с приобретением электрической и тепловой энергии, жидкого и твердого топливапроизводителям хлебобулочных изделий, субъектам, предоставляющим услуги общественного питания, производителям сельскохозяйственной продукции; на возмещение затрат в связи с приобретением кормов для животных; на возмещение затрат в связи с приобретением материалов и оборудования начинающим предпринимателям; на возмещение затрат в связи с модернизацией производственного оборудования.</w:t>
      </w:r>
    </w:p>
    <w:p w14:paraId="28B5890B" w14:textId="77777777" w:rsidR="00653FC6" w:rsidRPr="0093104E" w:rsidRDefault="00653FC6" w:rsidP="00653FC6">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 xml:space="preserve">В рамках муниципальной программы оказывается поддержка вновь созданным и действующим менее одного года субъектам малого предпринимательства. </w:t>
      </w:r>
    </w:p>
    <w:p w14:paraId="45134FCD" w14:textId="3E1F4BC9" w:rsidR="00653FC6" w:rsidRPr="0093104E" w:rsidRDefault="00653FC6" w:rsidP="00653FC6">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 xml:space="preserve">В рамках муниципальной программы «Развитие сельского хозяйства в Охотском муниципальном </w:t>
      </w:r>
      <w:r w:rsidR="00AF169C" w:rsidRPr="0093104E">
        <w:rPr>
          <w:rFonts w:ascii="Times New Roman" w:hAnsi="Times New Roman"/>
          <w:sz w:val="24"/>
          <w:szCs w:val="24"/>
          <w:lang w:eastAsia="ru-RU"/>
        </w:rPr>
        <w:t>округе</w:t>
      </w:r>
      <w:r w:rsidRPr="0093104E">
        <w:rPr>
          <w:rFonts w:ascii="Times New Roman" w:hAnsi="Times New Roman"/>
          <w:sz w:val="24"/>
          <w:szCs w:val="24"/>
          <w:lang w:eastAsia="ru-RU"/>
        </w:rPr>
        <w:t xml:space="preserve"> на 2021 – 2026 годы» сельхозтоваропроизводителям предусмотрена поддержка в виде возмещения затрат общинам КМНС, в связи с сохранением поголовья северных оленей, а также владельцам личных подсобных хозяйств на содержание коров и кооперативам. </w:t>
      </w:r>
    </w:p>
    <w:p w14:paraId="14D9C989" w14:textId="77777777" w:rsidR="00653FC6" w:rsidRPr="0093104E" w:rsidRDefault="00653FC6" w:rsidP="00653FC6">
      <w:pPr>
        <w:tabs>
          <w:tab w:val="left" w:pos="0"/>
        </w:tabs>
        <w:spacing w:before="120" w:after="120" w:line="276" w:lineRule="auto"/>
        <w:jc w:val="both"/>
        <w:rPr>
          <w:rFonts w:ascii="Times New Roman" w:hAnsi="Times New Roman"/>
          <w:sz w:val="24"/>
          <w:szCs w:val="24"/>
          <w:lang w:eastAsia="ru-RU"/>
        </w:rPr>
      </w:pPr>
      <w:r w:rsidRPr="0093104E">
        <w:rPr>
          <w:rFonts w:ascii="Times New Roman" w:hAnsi="Times New Roman"/>
          <w:sz w:val="24"/>
          <w:szCs w:val="24"/>
          <w:lang w:eastAsia="ru-RU"/>
        </w:rPr>
        <w:t>Основными проблемами, сдерживающими рост экономики округа, по-прежнему являются:</w:t>
      </w:r>
    </w:p>
    <w:p w14:paraId="02154A11" w14:textId="27BBE9D8" w:rsidR="00653FC6" w:rsidRPr="0093104E" w:rsidRDefault="00653FC6">
      <w:pPr>
        <w:numPr>
          <w:ilvl w:val="0"/>
          <w:numId w:val="3"/>
        </w:numPr>
        <w:tabs>
          <w:tab w:val="left" w:pos="0"/>
          <w:tab w:val="left" w:pos="993"/>
          <w:tab w:val="left" w:pos="1276"/>
        </w:tabs>
        <w:spacing w:before="120" w:after="120" w:line="276" w:lineRule="auto"/>
        <w:ind w:left="0" w:firstLine="709"/>
        <w:jc w:val="both"/>
        <w:rPr>
          <w:rFonts w:ascii="Times New Roman" w:hAnsi="Times New Roman"/>
          <w:sz w:val="24"/>
          <w:szCs w:val="24"/>
          <w:lang w:eastAsia="ru-RU"/>
        </w:rPr>
      </w:pPr>
      <w:r w:rsidRPr="0093104E">
        <w:rPr>
          <w:rFonts w:ascii="Times New Roman" w:hAnsi="Times New Roman"/>
          <w:sz w:val="24"/>
          <w:szCs w:val="24"/>
          <w:lang w:eastAsia="ru-RU"/>
        </w:rPr>
        <w:t xml:space="preserve">отдаленность и труднодоступность </w:t>
      </w:r>
      <w:r w:rsidR="00560F03" w:rsidRPr="0093104E">
        <w:rPr>
          <w:rFonts w:ascii="Times New Roman" w:hAnsi="Times New Roman"/>
          <w:sz w:val="24"/>
          <w:szCs w:val="24"/>
          <w:lang w:eastAsia="ru-RU"/>
        </w:rPr>
        <w:t>округ</w:t>
      </w:r>
      <w:r w:rsidRPr="0093104E">
        <w:rPr>
          <w:rFonts w:ascii="Times New Roman" w:hAnsi="Times New Roman"/>
          <w:sz w:val="24"/>
          <w:szCs w:val="24"/>
          <w:lang w:eastAsia="ru-RU"/>
        </w:rPr>
        <w:t xml:space="preserve">а; </w:t>
      </w:r>
    </w:p>
    <w:p w14:paraId="05C71D1F" w14:textId="77777777" w:rsidR="00653FC6" w:rsidRPr="0093104E" w:rsidRDefault="00653FC6">
      <w:pPr>
        <w:numPr>
          <w:ilvl w:val="0"/>
          <w:numId w:val="3"/>
        </w:numPr>
        <w:tabs>
          <w:tab w:val="left" w:pos="0"/>
          <w:tab w:val="left" w:pos="993"/>
          <w:tab w:val="left" w:pos="1276"/>
        </w:tabs>
        <w:spacing w:before="120" w:after="120" w:line="276" w:lineRule="auto"/>
        <w:ind w:left="0" w:firstLine="709"/>
        <w:jc w:val="both"/>
        <w:rPr>
          <w:rFonts w:ascii="Times New Roman" w:hAnsi="Times New Roman"/>
          <w:sz w:val="24"/>
          <w:szCs w:val="24"/>
          <w:lang w:eastAsia="ru-RU"/>
        </w:rPr>
      </w:pPr>
      <w:r w:rsidRPr="0093104E">
        <w:rPr>
          <w:rFonts w:ascii="Times New Roman" w:hAnsi="Times New Roman"/>
          <w:sz w:val="24"/>
          <w:szCs w:val="24"/>
          <w:lang w:eastAsia="ru-RU"/>
        </w:rPr>
        <w:t xml:space="preserve">ограниченные сроки навигации; </w:t>
      </w:r>
    </w:p>
    <w:p w14:paraId="42B4ED2B" w14:textId="77777777" w:rsidR="00653FC6" w:rsidRPr="0093104E" w:rsidRDefault="00653FC6">
      <w:pPr>
        <w:numPr>
          <w:ilvl w:val="0"/>
          <w:numId w:val="3"/>
        </w:numPr>
        <w:tabs>
          <w:tab w:val="left" w:pos="0"/>
          <w:tab w:val="left" w:pos="993"/>
          <w:tab w:val="left" w:pos="1276"/>
        </w:tabs>
        <w:spacing w:before="120" w:after="120" w:line="276" w:lineRule="auto"/>
        <w:ind w:left="0" w:firstLine="709"/>
        <w:jc w:val="both"/>
        <w:rPr>
          <w:rFonts w:ascii="Times New Roman" w:hAnsi="Times New Roman"/>
          <w:sz w:val="24"/>
          <w:szCs w:val="24"/>
          <w:lang w:eastAsia="ru-RU"/>
        </w:rPr>
      </w:pPr>
      <w:r w:rsidRPr="0093104E">
        <w:rPr>
          <w:rFonts w:ascii="Times New Roman" w:hAnsi="Times New Roman"/>
          <w:sz w:val="24"/>
          <w:szCs w:val="24"/>
          <w:lang w:eastAsia="ru-RU"/>
        </w:rPr>
        <w:t xml:space="preserve">недостаточность и нерегулярность судовых рейсов для перевозки грузов; </w:t>
      </w:r>
    </w:p>
    <w:p w14:paraId="31FB549B" w14:textId="77777777" w:rsidR="00653FC6" w:rsidRPr="0093104E" w:rsidRDefault="00653FC6">
      <w:pPr>
        <w:numPr>
          <w:ilvl w:val="0"/>
          <w:numId w:val="3"/>
        </w:numPr>
        <w:tabs>
          <w:tab w:val="left" w:pos="0"/>
          <w:tab w:val="left" w:pos="993"/>
          <w:tab w:val="left" w:pos="1276"/>
        </w:tabs>
        <w:spacing w:before="120" w:after="120" w:line="276" w:lineRule="auto"/>
        <w:ind w:left="0" w:firstLine="709"/>
        <w:jc w:val="both"/>
        <w:rPr>
          <w:rFonts w:ascii="Times New Roman" w:hAnsi="Times New Roman"/>
          <w:sz w:val="24"/>
          <w:szCs w:val="24"/>
          <w:lang w:eastAsia="ru-RU"/>
        </w:rPr>
      </w:pPr>
      <w:r w:rsidRPr="0093104E">
        <w:rPr>
          <w:rFonts w:ascii="Times New Roman" w:hAnsi="Times New Roman"/>
          <w:sz w:val="24"/>
          <w:szCs w:val="24"/>
          <w:lang w:eastAsia="ru-RU"/>
        </w:rPr>
        <w:t>практически полное отсутствие регулярных грузоперевозок авиатранспортом;</w:t>
      </w:r>
    </w:p>
    <w:p w14:paraId="11E983EC" w14:textId="63D77D04" w:rsidR="00653FC6" w:rsidRPr="0093104E" w:rsidRDefault="00653FC6">
      <w:pPr>
        <w:numPr>
          <w:ilvl w:val="0"/>
          <w:numId w:val="3"/>
        </w:numPr>
        <w:tabs>
          <w:tab w:val="left" w:pos="0"/>
          <w:tab w:val="left" w:pos="993"/>
          <w:tab w:val="left" w:pos="1276"/>
        </w:tabs>
        <w:spacing w:before="120" w:after="120" w:line="276" w:lineRule="auto"/>
        <w:ind w:left="0" w:firstLine="709"/>
        <w:jc w:val="both"/>
        <w:rPr>
          <w:rFonts w:ascii="Times New Roman" w:hAnsi="Times New Roman"/>
          <w:sz w:val="24"/>
          <w:szCs w:val="24"/>
          <w:lang w:eastAsia="ru-RU"/>
        </w:rPr>
      </w:pPr>
      <w:r w:rsidRPr="0093104E">
        <w:rPr>
          <w:rFonts w:ascii="Times New Roman" w:hAnsi="Times New Roman"/>
          <w:sz w:val="24"/>
          <w:szCs w:val="24"/>
          <w:lang w:eastAsia="ru-RU"/>
        </w:rPr>
        <w:t xml:space="preserve">децентрализованное производство тепловой и электрической энергии по довольно высоким по сравнению с центральными </w:t>
      </w:r>
      <w:r w:rsidR="00560F03" w:rsidRPr="0093104E">
        <w:rPr>
          <w:rFonts w:ascii="Times New Roman" w:hAnsi="Times New Roman"/>
          <w:sz w:val="24"/>
          <w:szCs w:val="24"/>
          <w:lang w:eastAsia="ru-RU"/>
        </w:rPr>
        <w:t>округами</w:t>
      </w:r>
      <w:r w:rsidRPr="0093104E">
        <w:rPr>
          <w:rFonts w:ascii="Times New Roman" w:hAnsi="Times New Roman"/>
          <w:sz w:val="24"/>
          <w:szCs w:val="24"/>
          <w:lang w:eastAsia="ru-RU"/>
        </w:rPr>
        <w:t xml:space="preserve"> края тарифам;</w:t>
      </w:r>
    </w:p>
    <w:p w14:paraId="46769E65" w14:textId="77777777" w:rsidR="00653FC6" w:rsidRPr="0093104E" w:rsidRDefault="00653FC6">
      <w:pPr>
        <w:numPr>
          <w:ilvl w:val="0"/>
          <w:numId w:val="3"/>
        </w:numPr>
        <w:tabs>
          <w:tab w:val="left" w:pos="0"/>
          <w:tab w:val="left" w:pos="993"/>
          <w:tab w:val="left" w:pos="1276"/>
        </w:tabs>
        <w:spacing w:before="120" w:after="120" w:line="276" w:lineRule="auto"/>
        <w:ind w:left="0" w:firstLine="709"/>
        <w:jc w:val="both"/>
        <w:rPr>
          <w:rFonts w:ascii="Times New Roman" w:hAnsi="Times New Roman"/>
          <w:sz w:val="24"/>
          <w:szCs w:val="24"/>
          <w:lang w:eastAsia="ru-RU"/>
        </w:rPr>
      </w:pPr>
      <w:r w:rsidRPr="0093104E">
        <w:rPr>
          <w:rFonts w:ascii="Times New Roman" w:hAnsi="Times New Roman"/>
          <w:sz w:val="24"/>
          <w:szCs w:val="24"/>
          <w:lang w:eastAsia="ru-RU"/>
        </w:rPr>
        <w:t>постоянное снижение численности населения в округе;</w:t>
      </w:r>
    </w:p>
    <w:p w14:paraId="4FA7623B" w14:textId="77777777" w:rsidR="00653FC6" w:rsidRPr="0093104E" w:rsidRDefault="00653FC6">
      <w:pPr>
        <w:numPr>
          <w:ilvl w:val="0"/>
          <w:numId w:val="3"/>
        </w:numPr>
        <w:tabs>
          <w:tab w:val="left" w:pos="0"/>
          <w:tab w:val="left" w:pos="993"/>
          <w:tab w:val="left" w:pos="1276"/>
        </w:tabs>
        <w:spacing w:before="120" w:after="120" w:line="276" w:lineRule="auto"/>
        <w:ind w:left="0" w:firstLine="709"/>
        <w:jc w:val="both"/>
        <w:rPr>
          <w:rFonts w:ascii="Times New Roman" w:hAnsi="Times New Roman"/>
          <w:sz w:val="24"/>
          <w:szCs w:val="24"/>
          <w:lang w:eastAsia="ru-RU"/>
        </w:rPr>
      </w:pPr>
      <w:r w:rsidRPr="0093104E">
        <w:rPr>
          <w:rFonts w:ascii="Times New Roman" w:hAnsi="Times New Roman"/>
          <w:sz w:val="24"/>
          <w:szCs w:val="24"/>
          <w:lang w:eastAsia="ru-RU"/>
        </w:rPr>
        <w:t xml:space="preserve"> острый дефицит квалифицированных кадров во всех отраслях экономики.</w:t>
      </w:r>
    </w:p>
    <w:p w14:paraId="4A10F482" w14:textId="77777777" w:rsidR="00CE4D65" w:rsidRPr="0093104E" w:rsidRDefault="00CE4D65" w:rsidP="00CE4D65">
      <w:pPr>
        <w:pStyle w:val="3"/>
        <w:spacing w:before="240" w:after="120" w:line="276" w:lineRule="auto"/>
        <w:jc w:val="both"/>
        <w:rPr>
          <w:rFonts w:ascii="Times New Roman" w:hAnsi="Times New Roman"/>
          <w:b/>
          <w:bCs/>
          <w:color w:val="auto"/>
          <w:sz w:val="24"/>
          <w:szCs w:val="24"/>
        </w:rPr>
      </w:pPr>
      <w:bookmarkStart w:id="73" w:name="_Toc143811907"/>
      <w:bookmarkStart w:id="74" w:name="_Toc199941932"/>
      <w:r w:rsidRPr="0093104E">
        <w:rPr>
          <w:rFonts w:ascii="Times New Roman" w:hAnsi="Times New Roman"/>
          <w:b/>
          <w:bCs/>
          <w:color w:val="auto"/>
          <w:sz w:val="24"/>
          <w:szCs w:val="24"/>
        </w:rPr>
        <w:lastRenderedPageBreak/>
        <w:t>2.4.2 Прогноз численности населения</w:t>
      </w:r>
      <w:bookmarkEnd w:id="73"/>
      <w:bookmarkEnd w:id="74"/>
    </w:p>
    <w:p w14:paraId="7FD2EAD1" w14:textId="78F1D870" w:rsidR="002300D6" w:rsidRPr="0093104E" w:rsidRDefault="002300D6" w:rsidP="00507B82">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За 2024 год рождаемость в округе составила 47 человек (в 2023 году - 65 человек), смертность - 100 человек (в 2023 году - 110 человек). Демографические показатели характеризуются естественной убылью (-53 человека за 2024 год; - 46 человек за 2023 год) и нестабильной миграцией в связи с увеличением численности сезонных работников в летний период и оттоком постоянно проживающего населения (-213 человек за 2024 год; +289 человек за 2023 год).</w:t>
      </w:r>
    </w:p>
    <w:p w14:paraId="10F46CCB" w14:textId="00E22C87" w:rsidR="002E167C" w:rsidRPr="0093104E" w:rsidRDefault="002E167C" w:rsidP="00507B82">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Закрепление населения на территории округа, сохранение его численности через обеспечение социальной стабильности, повышение уровня и качества жизни населения является одной из основных задач администрации округа.</w:t>
      </w:r>
    </w:p>
    <w:p w14:paraId="5A18ACAD" w14:textId="4327AEEE" w:rsidR="004C3AFD" w:rsidRPr="0093104E" w:rsidRDefault="00930058" w:rsidP="000305B6">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Прогноз численности населения муниципального образования имеет важное значение для планирования процессов трудообеспечения и трудоиспользования. Исходя из динамики демографических характеристик, определяются длительные тенденции изменения количественных и качественных показателей населения и трудовых ресурсов. Прогнозные расчеты позволяют выявить ожидаемые изменения численности населения, оценить демографическую ситуацию, складывающуюся в муниципальном образовании.</w:t>
      </w:r>
    </w:p>
    <w:p w14:paraId="1120CF46" w14:textId="02082956" w:rsidR="004C3AFD" w:rsidRPr="0093104E" w:rsidRDefault="00807C39" w:rsidP="000305B6">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Прогноз численности населения по методу компонент основывается на анализе трех ключевых факторов: рождаемости, смертности и миграции. Учитывая текущие коэффициенты рождаемости и смертности, а также миграционный баланс, можно оценить изменения в численности населения, что позволяет более точно предсказывать демографические тенденции и планировать социальные и экономические меры.</w:t>
      </w:r>
    </w:p>
    <w:p w14:paraId="3F926E97" w14:textId="77777777" w:rsidR="00807C39" w:rsidRPr="0093104E" w:rsidRDefault="00807C39" w:rsidP="00807C39">
      <w:pPr>
        <w:spacing w:before="120" w:after="120"/>
        <w:jc w:val="right"/>
        <w:rPr>
          <w:rFonts w:ascii="Times New Roman" w:hAnsi="Times New Roman"/>
          <w:sz w:val="24"/>
          <w:szCs w:val="24"/>
        </w:rPr>
      </w:pPr>
      <w:r w:rsidRPr="0093104E">
        <w:rPr>
          <w:rFonts w:ascii="Times New Roman" w:hAnsi="Times New Roman"/>
          <w:sz w:val="24"/>
          <w:szCs w:val="24"/>
        </w:rPr>
        <w:t>Таблица 2.4.2 – 1</w:t>
      </w:r>
    </w:p>
    <w:p w14:paraId="7F245CC1" w14:textId="6EBF64FF" w:rsidR="00807C39" w:rsidRPr="0093104E" w:rsidRDefault="00807C39" w:rsidP="00807C39">
      <w:pPr>
        <w:spacing w:before="120" w:after="120"/>
        <w:jc w:val="center"/>
        <w:rPr>
          <w:rFonts w:ascii="Times New Roman" w:hAnsi="Times New Roman"/>
          <w:sz w:val="24"/>
          <w:szCs w:val="24"/>
        </w:rPr>
      </w:pPr>
      <w:r w:rsidRPr="0093104E">
        <w:rPr>
          <w:rFonts w:ascii="Times New Roman" w:hAnsi="Times New Roman"/>
          <w:sz w:val="24"/>
          <w:szCs w:val="24"/>
        </w:rPr>
        <w:t>Прогноз численности населения Охотского муниципального округа</w:t>
      </w:r>
    </w:p>
    <w:tbl>
      <w:tblPr>
        <w:tblW w:w="500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0"/>
        <w:gridCol w:w="1970"/>
        <w:gridCol w:w="1830"/>
        <w:gridCol w:w="2110"/>
      </w:tblGrid>
      <w:tr w:rsidR="00807C39" w:rsidRPr="0093104E" w14:paraId="4041DC7A" w14:textId="77777777" w:rsidTr="00807C39">
        <w:trPr>
          <w:trHeight w:val="391"/>
          <w:tblHeader/>
        </w:trPr>
        <w:tc>
          <w:tcPr>
            <w:tcW w:w="3574" w:type="dxa"/>
            <w:vMerge w:val="restart"/>
            <w:vAlign w:val="center"/>
            <w:hideMark/>
          </w:tcPr>
          <w:p w14:paraId="567FF6E4" w14:textId="77777777" w:rsidR="00807C39" w:rsidRPr="0093104E" w:rsidRDefault="00807C39" w:rsidP="00807C39">
            <w:pPr>
              <w:spacing w:line="240" w:lineRule="auto"/>
              <w:ind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Муниципальное образование</w:t>
            </w:r>
          </w:p>
        </w:tc>
        <w:tc>
          <w:tcPr>
            <w:tcW w:w="1923" w:type="dxa"/>
            <w:vMerge w:val="restart"/>
            <w:vAlign w:val="center"/>
            <w:hideMark/>
          </w:tcPr>
          <w:p w14:paraId="062F7F38" w14:textId="2C9D951D" w:rsidR="00807C39" w:rsidRPr="0093104E" w:rsidRDefault="00807C39" w:rsidP="00807C39">
            <w:pPr>
              <w:spacing w:line="240" w:lineRule="auto"/>
              <w:ind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Существующая численность на 1 января 202</w:t>
            </w:r>
            <w:r w:rsidR="00657405" w:rsidRPr="0093104E">
              <w:rPr>
                <w:rFonts w:ascii="Times New Roman" w:hAnsi="Times New Roman"/>
                <w:b/>
                <w:bCs/>
                <w:sz w:val="20"/>
                <w:szCs w:val="20"/>
                <w:lang w:eastAsia="ru-RU"/>
              </w:rPr>
              <w:t>4</w:t>
            </w:r>
            <w:r w:rsidRPr="0093104E">
              <w:rPr>
                <w:rFonts w:ascii="Times New Roman" w:hAnsi="Times New Roman"/>
                <w:b/>
                <w:bCs/>
                <w:sz w:val="20"/>
                <w:szCs w:val="20"/>
                <w:lang w:eastAsia="ru-RU"/>
              </w:rPr>
              <w:t xml:space="preserve"> года, чел.</w:t>
            </w:r>
          </w:p>
        </w:tc>
        <w:tc>
          <w:tcPr>
            <w:tcW w:w="3847" w:type="dxa"/>
            <w:gridSpan w:val="2"/>
            <w:noWrap/>
            <w:vAlign w:val="bottom"/>
            <w:hideMark/>
          </w:tcPr>
          <w:p w14:paraId="67303A85" w14:textId="7ACD2F54" w:rsidR="00807C39" w:rsidRPr="0093104E" w:rsidRDefault="00807C39" w:rsidP="00807C39">
            <w:pPr>
              <w:spacing w:line="240" w:lineRule="auto"/>
              <w:ind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Прогнозная численность, чел.</w:t>
            </w:r>
          </w:p>
        </w:tc>
      </w:tr>
      <w:tr w:rsidR="00807C39" w:rsidRPr="0093104E" w14:paraId="6A1A6622" w14:textId="77777777" w:rsidTr="00807C39">
        <w:trPr>
          <w:trHeight w:val="1065"/>
          <w:tblHeader/>
        </w:trPr>
        <w:tc>
          <w:tcPr>
            <w:tcW w:w="3574" w:type="dxa"/>
            <w:vMerge/>
            <w:vAlign w:val="center"/>
            <w:hideMark/>
          </w:tcPr>
          <w:p w14:paraId="39B41E32" w14:textId="77777777" w:rsidR="00807C39" w:rsidRPr="0093104E" w:rsidRDefault="00807C39" w:rsidP="00807C39">
            <w:pPr>
              <w:spacing w:line="240" w:lineRule="auto"/>
              <w:ind w:firstLine="0"/>
              <w:rPr>
                <w:rFonts w:ascii="Times New Roman" w:hAnsi="Times New Roman"/>
                <w:b/>
                <w:bCs/>
                <w:sz w:val="20"/>
                <w:szCs w:val="20"/>
                <w:lang w:eastAsia="ru-RU"/>
              </w:rPr>
            </w:pPr>
          </w:p>
        </w:tc>
        <w:tc>
          <w:tcPr>
            <w:tcW w:w="1923" w:type="dxa"/>
            <w:vMerge/>
            <w:vAlign w:val="center"/>
            <w:hideMark/>
          </w:tcPr>
          <w:p w14:paraId="4DF730E4" w14:textId="77777777" w:rsidR="00807C39" w:rsidRPr="0093104E" w:rsidRDefault="00807C39" w:rsidP="00807C39">
            <w:pPr>
              <w:spacing w:line="240" w:lineRule="auto"/>
              <w:ind w:firstLine="0"/>
              <w:rPr>
                <w:rFonts w:ascii="Times New Roman" w:hAnsi="Times New Roman"/>
                <w:b/>
                <w:bCs/>
                <w:sz w:val="20"/>
                <w:szCs w:val="20"/>
                <w:lang w:eastAsia="ru-RU"/>
              </w:rPr>
            </w:pPr>
          </w:p>
        </w:tc>
        <w:tc>
          <w:tcPr>
            <w:tcW w:w="1787" w:type="dxa"/>
            <w:vMerge w:val="restart"/>
            <w:vAlign w:val="center"/>
            <w:hideMark/>
          </w:tcPr>
          <w:p w14:paraId="1F1B74AB" w14:textId="0872DE3E" w:rsidR="00807C39" w:rsidRPr="0093104E" w:rsidRDefault="00807C39" w:rsidP="00807C39">
            <w:pPr>
              <w:spacing w:line="240" w:lineRule="auto"/>
              <w:ind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I очередь (203</w:t>
            </w:r>
            <w:r w:rsidR="00657405" w:rsidRPr="0093104E">
              <w:rPr>
                <w:rFonts w:ascii="Times New Roman" w:hAnsi="Times New Roman"/>
                <w:b/>
                <w:bCs/>
                <w:sz w:val="20"/>
                <w:szCs w:val="20"/>
                <w:lang w:eastAsia="ru-RU"/>
              </w:rPr>
              <w:t>5</w:t>
            </w:r>
            <w:r w:rsidRPr="0093104E">
              <w:rPr>
                <w:rFonts w:ascii="Times New Roman" w:hAnsi="Times New Roman"/>
                <w:b/>
                <w:bCs/>
                <w:sz w:val="20"/>
                <w:szCs w:val="20"/>
                <w:lang w:eastAsia="ru-RU"/>
              </w:rPr>
              <w:t xml:space="preserve"> год)</w:t>
            </w:r>
          </w:p>
        </w:tc>
        <w:tc>
          <w:tcPr>
            <w:tcW w:w="2060" w:type="dxa"/>
            <w:vMerge w:val="restart"/>
            <w:vAlign w:val="center"/>
            <w:hideMark/>
          </w:tcPr>
          <w:p w14:paraId="7B5795CA" w14:textId="477E298D" w:rsidR="00807C39" w:rsidRPr="0093104E" w:rsidRDefault="00807C39" w:rsidP="00807C39">
            <w:pPr>
              <w:spacing w:line="240" w:lineRule="auto"/>
              <w:ind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расчетный срок (204</w:t>
            </w:r>
            <w:r w:rsidR="00657405" w:rsidRPr="0093104E">
              <w:rPr>
                <w:rFonts w:ascii="Times New Roman" w:hAnsi="Times New Roman"/>
                <w:b/>
                <w:bCs/>
                <w:sz w:val="20"/>
                <w:szCs w:val="20"/>
                <w:lang w:eastAsia="ru-RU"/>
              </w:rPr>
              <w:t>5</w:t>
            </w:r>
            <w:r w:rsidRPr="0093104E">
              <w:rPr>
                <w:rFonts w:ascii="Times New Roman" w:hAnsi="Times New Roman"/>
                <w:b/>
                <w:bCs/>
                <w:sz w:val="20"/>
                <w:szCs w:val="20"/>
                <w:lang w:eastAsia="ru-RU"/>
              </w:rPr>
              <w:t xml:space="preserve"> год)</w:t>
            </w:r>
          </w:p>
        </w:tc>
      </w:tr>
      <w:tr w:rsidR="00807C39" w:rsidRPr="0093104E" w14:paraId="1F525BF4" w14:textId="77777777" w:rsidTr="00807C39">
        <w:trPr>
          <w:trHeight w:val="458"/>
        </w:trPr>
        <w:tc>
          <w:tcPr>
            <w:tcW w:w="3574" w:type="dxa"/>
            <w:vMerge/>
            <w:vAlign w:val="center"/>
            <w:hideMark/>
          </w:tcPr>
          <w:p w14:paraId="11CD1B05" w14:textId="77777777" w:rsidR="00807C39" w:rsidRPr="0093104E" w:rsidRDefault="00807C39" w:rsidP="00807C39">
            <w:pPr>
              <w:spacing w:line="240" w:lineRule="auto"/>
              <w:ind w:firstLine="0"/>
              <w:rPr>
                <w:rFonts w:ascii="Times New Roman" w:hAnsi="Times New Roman"/>
                <w:b/>
                <w:bCs/>
                <w:sz w:val="20"/>
                <w:szCs w:val="20"/>
                <w:lang w:eastAsia="ru-RU"/>
              </w:rPr>
            </w:pPr>
          </w:p>
        </w:tc>
        <w:tc>
          <w:tcPr>
            <w:tcW w:w="1923" w:type="dxa"/>
            <w:vMerge/>
            <w:vAlign w:val="center"/>
            <w:hideMark/>
          </w:tcPr>
          <w:p w14:paraId="04923B2E" w14:textId="77777777" w:rsidR="00807C39" w:rsidRPr="0093104E" w:rsidRDefault="00807C39" w:rsidP="00807C39">
            <w:pPr>
              <w:spacing w:line="240" w:lineRule="auto"/>
              <w:ind w:firstLine="0"/>
              <w:rPr>
                <w:rFonts w:ascii="Times New Roman" w:hAnsi="Times New Roman"/>
                <w:b/>
                <w:bCs/>
                <w:color w:val="FF0000"/>
                <w:sz w:val="20"/>
                <w:szCs w:val="20"/>
                <w:lang w:eastAsia="ru-RU"/>
              </w:rPr>
            </w:pPr>
          </w:p>
        </w:tc>
        <w:tc>
          <w:tcPr>
            <w:tcW w:w="1787" w:type="dxa"/>
            <w:vMerge/>
            <w:vAlign w:val="center"/>
            <w:hideMark/>
          </w:tcPr>
          <w:p w14:paraId="78F4F533" w14:textId="77777777" w:rsidR="00807C39" w:rsidRPr="0093104E" w:rsidRDefault="00807C39" w:rsidP="00807C39">
            <w:pPr>
              <w:spacing w:line="240" w:lineRule="auto"/>
              <w:ind w:firstLine="0"/>
              <w:rPr>
                <w:rFonts w:ascii="Times New Roman" w:hAnsi="Times New Roman"/>
                <w:b/>
                <w:bCs/>
                <w:color w:val="FF0000"/>
                <w:sz w:val="20"/>
                <w:szCs w:val="20"/>
                <w:lang w:eastAsia="ru-RU"/>
              </w:rPr>
            </w:pPr>
          </w:p>
        </w:tc>
        <w:tc>
          <w:tcPr>
            <w:tcW w:w="2060" w:type="dxa"/>
            <w:vMerge/>
            <w:vAlign w:val="center"/>
            <w:hideMark/>
          </w:tcPr>
          <w:p w14:paraId="686FAD25" w14:textId="77777777" w:rsidR="00807C39" w:rsidRPr="0093104E" w:rsidRDefault="00807C39" w:rsidP="00807C39">
            <w:pPr>
              <w:spacing w:line="240" w:lineRule="auto"/>
              <w:ind w:firstLine="0"/>
              <w:rPr>
                <w:rFonts w:ascii="Times New Roman" w:hAnsi="Times New Roman"/>
                <w:b/>
                <w:bCs/>
                <w:color w:val="FF0000"/>
                <w:sz w:val="20"/>
                <w:szCs w:val="20"/>
                <w:lang w:eastAsia="ru-RU"/>
              </w:rPr>
            </w:pPr>
          </w:p>
        </w:tc>
      </w:tr>
      <w:tr w:rsidR="00807C39" w:rsidRPr="0093104E" w14:paraId="5D5BFC9D" w14:textId="77777777" w:rsidTr="00807C39">
        <w:trPr>
          <w:trHeight w:val="330"/>
        </w:trPr>
        <w:tc>
          <w:tcPr>
            <w:tcW w:w="3574" w:type="dxa"/>
            <w:noWrap/>
            <w:vAlign w:val="center"/>
            <w:hideMark/>
          </w:tcPr>
          <w:p w14:paraId="359E6E9E" w14:textId="2CA08C6D" w:rsidR="00807C39" w:rsidRPr="0093104E" w:rsidRDefault="00807C39" w:rsidP="00807C39">
            <w:pPr>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Охотский муниципальный округ</w:t>
            </w:r>
          </w:p>
        </w:tc>
        <w:tc>
          <w:tcPr>
            <w:tcW w:w="1923" w:type="dxa"/>
            <w:vAlign w:val="center"/>
            <w:hideMark/>
          </w:tcPr>
          <w:p w14:paraId="1A06681C" w14:textId="6E0F8A8B" w:rsidR="00807C39" w:rsidRPr="0093104E" w:rsidRDefault="00507B82" w:rsidP="00807C39">
            <w:pPr>
              <w:spacing w:line="240" w:lineRule="auto"/>
              <w:ind w:firstLine="0"/>
              <w:jc w:val="center"/>
              <w:rPr>
                <w:rFonts w:ascii="Times New Roman" w:hAnsi="Times New Roman"/>
                <w:color w:val="FF0000"/>
                <w:sz w:val="20"/>
                <w:szCs w:val="20"/>
                <w:lang w:eastAsia="ru-RU"/>
              </w:rPr>
            </w:pPr>
            <w:r w:rsidRPr="0093104E">
              <w:rPr>
                <w:rFonts w:ascii="Times New Roman" w:hAnsi="Times New Roman"/>
                <w:sz w:val="20"/>
                <w:szCs w:val="20"/>
                <w:lang w:eastAsia="ru-RU"/>
              </w:rPr>
              <w:t>6055</w:t>
            </w:r>
          </w:p>
        </w:tc>
        <w:tc>
          <w:tcPr>
            <w:tcW w:w="1787" w:type="dxa"/>
            <w:vAlign w:val="center"/>
            <w:hideMark/>
          </w:tcPr>
          <w:p w14:paraId="02D4C34E" w14:textId="6D6E3557" w:rsidR="00807C39" w:rsidRPr="0093104E" w:rsidRDefault="00657405" w:rsidP="00807C39">
            <w:pPr>
              <w:spacing w:line="240" w:lineRule="auto"/>
              <w:ind w:firstLine="0"/>
              <w:jc w:val="center"/>
              <w:rPr>
                <w:rFonts w:ascii="Times New Roman" w:hAnsi="Times New Roman"/>
                <w:color w:val="FF0000"/>
                <w:sz w:val="20"/>
                <w:szCs w:val="20"/>
                <w:lang w:eastAsia="ru-RU"/>
              </w:rPr>
            </w:pPr>
            <w:r w:rsidRPr="0093104E">
              <w:rPr>
                <w:rFonts w:ascii="Times New Roman" w:hAnsi="Times New Roman"/>
                <w:sz w:val="20"/>
                <w:szCs w:val="20"/>
                <w:lang w:eastAsia="ru-RU"/>
              </w:rPr>
              <w:t>5674,5</w:t>
            </w:r>
          </w:p>
        </w:tc>
        <w:tc>
          <w:tcPr>
            <w:tcW w:w="2060" w:type="dxa"/>
            <w:vAlign w:val="center"/>
            <w:hideMark/>
          </w:tcPr>
          <w:p w14:paraId="3755459A" w14:textId="7CC35A5A" w:rsidR="00807C39" w:rsidRPr="0093104E" w:rsidRDefault="00657405" w:rsidP="00807C39">
            <w:pPr>
              <w:spacing w:line="240" w:lineRule="auto"/>
              <w:ind w:firstLine="0"/>
              <w:jc w:val="center"/>
              <w:rPr>
                <w:rFonts w:ascii="Times New Roman" w:hAnsi="Times New Roman"/>
                <w:color w:val="FF0000"/>
                <w:sz w:val="20"/>
                <w:szCs w:val="20"/>
                <w:lang w:eastAsia="ru-RU"/>
              </w:rPr>
            </w:pPr>
            <w:r w:rsidRPr="0093104E">
              <w:rPr>
                <w:rFonts w:ascii="Times New Roman" w:hAnsi="Times New Roman"/>
                <w:sz w:val="20"/>
                <w:szCs w:val="20"/>
                <w:lang w:eastAsia="ru-RU"/>
              </w:rPr>
              <w:t>5082,3</w:t>
            </w:r>
          </w:p>
        </w:tc>
      </w:tr>
    </w:tbl>
    <w:p w14:paraId="3801342E" w14:textId="1B3C420B" w:rsidR="00657405" w:rsidRPr="0093104E" w:rsidRDefault="00657405" w:rsidP="00657405">
      <w:pPr>
        <w:spacing w:before="120" w:after="120"/>
        <w:jc w:val="both"/>
        <w:rPr>
          <w:rFonts w:ascii="Times New Roman" w:hAnsi="Times New Roman"/>
          <w:sz w:val="24"/>
          <w:szCs w:val="24"/>
        </w:rPr>
      </w:pPr>
      <w:r w:rsidRPr="0093104E">
        <w:rPr>
          <w:rFonts w:ascii="Times New Roman" w:hAnsi="Times New Roman"/>
          <w:sz w:val="24"/>
          <w:szCs w:val="24"/>
        </w:rPr>
        <w:t>Согласно прогнозу численности населения, в 2045г. численность Охотского муниципального округа составить 5082 чел.</w:t>
      </w:r>
    </w:p>
    <w:p w14:paraId="2F1C090B" w14:textId="38AFE903" w:rsidR="00657405" w:rsidRPr="0093104E" w:rsidRDefault="00657405" w:rsidP="00657405">
      <w:pPr>
        <w:spacing w:before="120" w:after="120"/>
        <w:jc w:val="both"/>
        <w:rPr>
          <w:rFonts w:ascii="Times New Roman" w:hAnsi="Times New Roman"/>
          <w:sz w:val="24"/>
          <w:szCs w:val="24"/>
        </w:rPr>
      </w:pPr>
      <w:r w:rsidRPr="0093104E">
        <w:rPr>
          <w:rFonts w:ascii="Times New Roman" w:hAnsi="Times New Roman"/>
          <w:sz w:val="24"/>
          <w:szCs w:val="24"/>
        </w:rPr>
        <w:t>В соответствии с полученными величинами численности населения определены основные параметры развития Охотского округа: отвод территории жилой и нежилой застройки, объемы жилищного строительства и учреждений обслуживания, развитие системы инженерных и транспортных коммуникаций.</w:t>
      </w:r>
    </w:p>
    <w:p w14:paraId="00C70BAE" w14:textId="2014197C" w:rsidR="004C3AFD" w:rsidRPr="0093104E" w:rsidRDefault="0060559E" w:rsidP="008F60D7">
      <w:pPr>
        <w:pStyle w:val="3"/>
        <w:rPr>
          <w:rFonts w:ascii="Times New Roman" w:hAnsi="Times New Roman" w:cs="Times New Roman"/>
          <w:b/>
          <w:bCs/>
          <w:color w:val="auto"/>
          <w:sz w:val="24"/>
          <w:szCs w:val="24"/>
          <w:lang w:eastAsia="ru-RU"/>
        </w:rPr>
      </w:pPr>
      <w:bookmarkStart w:id="75" w:name="_Toc143811908"/>
      <w:bookmarkStart w:id="76" w:name="_Toc199941933"/>
      <w:r w:rsidRPr="0093104E">
        <w:rPr>
          <w:rFonts w:ascii="Times New Roman" w:hAnsi="Times New Roman" w:cs="Times New Roman"/>
          <w:b/>
          <w:bCs/>
          <w:color w:val="auto"/>
          <w:sz w:val="24"/>
          <w:szCs w:val="24"/>
        </w:rPr>
        <w:lastRenderedPageBreak/>
        <w:t>2.4.3 Жилищное строительство</w:t>
      </w:r>
      <w:bookmarkEnd w:id="75"/>
      <w:bookmarkEnd w:id="76"/>
    </w:p>
    <w:p w14:paraId="1CE5E375" w14:textId="77777777" w:rsidR="00706829" w:rsidRPr="0093104E" w:rsidRDefault="00706829" w:rsidP="0070682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В настоящее время Постановлением Правительства Хабаровского края от 15 мая 2025 года </w:t>
      </w:r>
      <w:r w:rsidRPr="0093104E">
        <w:rPr>
          <w:rFonts w:ascii="Times New Roman" w:hAnsi="Times New Roman"/>
          <w:sz w:val="24"/>
          <w:szCs w:val="24"/>
          <w:lang w:val="en-US"/>
        </w:rPr>
        <w:t>N</w:t>
      </w:r>
      <w:r w:rsidRPr="0093104E">
        <w:rPr>
          <w:rFonts w:ascii="Times New Roman" w:hAnsi="Times New Roman"/>
          <w:sz w:val="24"/>
          <w:szCs w:val="24"/>
        </w:rPr>
        <w:t xml:space="preserve"> 228-пр утверждена новая Адресная программа по переселению граждан из аварийного жилищного фонда, признанного таковым после 01 января 2017 года, на 2025-2030 годы, в которую включены 35 жилых помещений, находящихся в муниципальной собственности округа.</w:t>
      </w:r>
    </w:p>
    <w:p w14:paraId="3A53B634" w14:textId="77777777" w:rsidR="00706829" w:rsidRPr="0093104E" w:rsidRDefault="00706829" w:rsidP="00706829">
      <w:pPr>
        <w:spacing w:before="120" w:after="120" w:line="276" w:lineRule="auto"/>
        <w:jc w:val="both"/>
        <w:rPr>
          <w:rFonts w:ascii="Times New Roman" w:hAnsi="Times New Roman"/>
          <w:sz w:val="24"/>
          <w:szCs w:val="24"/>
        </w:rPr>
      </w:pPr>
      <w:r w:rsidRPr="0093104E">
        <w:rPr>
          <w:rFonts w:ascii="Times New Roman" w:hAnsi="Times New Roman"/>
          <w:sz w:val="24"/>
          <w:szCs w:val="24"/>
        </w:rPr>
        <w:t>Согласно Постановлению Администрации Охотского муниципального округа Хабаровского края от 31.10.2024 № 450 «О прогнозе социально-экономического развития Охотского муниципального округа Хабаровского края на 2025 год и плановый период 2026-2027». на период до 2027 года строительство нового жилья не планируется из-за чего с расселением из аварийного жилфонда возникают существенные трудности.</w:t>
      </w:r>
    </w:p>
    <w:p w14:paraId="3881B34C" w14:textId="77777777" w:rsidR="00706829" w:rsidRPr="0093104E" w:rsidRDefault="00706829" w:rsidP="00706829">
      <w:pPr>
        <w:spacing w:before="120" w:after="120" w:line="276" w:lineRule="auto"/>
        <w:jc w:val="both"/>
        <w:rPr>
          <w:rFonts w:ascii="Times New Roman" w:hAnsi="Times New Roman"/>
          <w:sz w:val="24"/>
          <w:szCs w:val="24"/>
        </w:rPr>
      </w:pPr>
      <w:r w:rsidRPr="0093104E">
        <w:rPr>
          <w:rFonts w:ascii="Times New Roman" w:hAnsi="Times New Roman"/>
          <w:sz w:val="24"/>
          <w:szCs w:val="24"/>
        </w:rPr>
        <w:t>Согласно данным администрации Охотского муниципального округа, площадь аварийного жилфонда – 16,45</w:t>
      </w:r>
      <w:r w:rsidRPr="0093104E">
        <w:rPr>
          <w:rFonts w:ascii="Times New Roman" w:hAnsi="Times New Roman"/>
          <w:sz w:val="28"/>
          <w:szCs w:val="28"/>
        </w:rPr>
        <w:t xml:space="preserve"> тыс. м</w:t>
      </w:r>
      <w:r w:rsidRPr="0093104E">
        <w:rPr>
          <w:rFonts w:ascii="Times New Roman" w:hAnsi="Times New Roman"/>
          <w:sz w:val="28"/>
          <w:szCs w:val="28"/>
          <w:vertAlign w:val="superscript"/>
        </w:rPr>
        <w:t>2</w:t>
      </w:r>
    </w:p>
    <w:p w14:paraId="62C82C3F" w14:textId="77777777" w:rsidR="00706829" w:rsidRPr="0093104E" w:rsidRDefault="00706829" w:rsidP="00706829">
      <w:pPr>
        <w:spacing w:before="120" w:after="120"/>
        <w:jc w:val="both"/>
        <w:rPr>
          <w:rFonts w:ascii="Times New Roman" w:hAnsi="Times New Roman"/>
          <w:sz w:val="24"/>
          <w:szCs w:val="24"/>
          <w:lang w:val="x-none"/>
        </w:rPr>
      </w:pPr>
      <w:r w:rsidRPr="0093104E">
        <w:rPr>
          <w:rFonts w:ascii="Times New Roman" w:hAnsi="Times New Roman"/>
          <w:sz w:val="24"/>
          <w:szCs w:val="24"/>
          <w:lang w:val="x-none"/>
        </w:rPr>
        <w:t>Площадь муниципального жилфонда составляет 40563 кв.м.</w:t>
      </w:r>
    </w:p>
    <w:p w14:paraId="34564B39" w14:textId="77777777" w:rsidR="00706829" w:rsidRPr="0093104E" w:rsidRDefault="00706829" w:rsidP="00706829">
      <w:pPr>
        <w:spacing w:before="120" w:after="120"/>
        <w:jc w:val="both"/>
        <w:rPr>
          <w:rFonts w:ascii="Times New Roman" w:hAnsi="Times New Roman"/>
          <w:sz w:val="24"/>
          <w:szCs w:val="24"/>
          <w:lang w:val="x-none"/>
        </w:rPr>
      </w:pPr>
      <w:r w:rsidRPr="0093104E">
        <w:rPr>
          <w:rFonts w:ascii="Times New Roman" w:hAnsi="Times New Roman"/>
          <w:sz w:val="24"/>
          <w:szCs w:val="24"/>
          <w:lang w:val="x-none"/>
        </w:rPr>
        <w:t>Средняя обеспеченность общей площадью жилищного фонда на 202</w:t>
      </w:r>
      <w:r w:rsidRPr="0093104E">
        <w:rPr>
          <w:rFonts w:ascii="Times New Roman" w:hAnsi="Times New Roman"/>
          <w:sz w:val="24"/>
          <w:szCs w:val="24"/>
        </w:rPr>
        <w:t>4</w:t>
      </w:r>
      <w:r w:rsidRPr="0093104E">
        <w:rPr>
          <w:rFonts w:ascii="Times New Roman" w:hAnsi="Times New Roman"/>
          <w:sz w:val="24"/>
          <w:szCs w:val="24"/>
          <w:lang w:val="x-none"/>
        </w:rPr>
        <w:t xml:space="preserve"> г. составляет – 35,</w:t>
      </w:r>
      <w:r w:rsidRPr="0093104E">
        <w:rPr>
          <w:rFonts w:ascii="Times New Roman" w:hAnsi="Times New Roman"/>
          <w:sz w:val="24"/>
          <w:szCs w:val="24"/>
        </w:rPr>
        <w:t>3</w:t>
      </w:r>
      <w:r w:rsidRPr="0093104E">
        <w:rPr>
          <w:rFonts w:ascii="Times New Roman" w:hAnsi="Times New Roman"/>
          <w:sz w:val="24"/>
          <w:szCs w:val="24"/>
          <w:lang w:val="x-none"/>
        </w:rPr>
        <w:t>кв,м,/чел.</w:t>
      </w:r>
    </w:p>
    <w:p w14:paraId="1CFC7C62" w14:textId="2F700EDE" w:rsidR="00994D17" w:rsidRPr="0093104E" w:rsidRDefault="00994D17" w:rsidP="00517BC5">
      <w:pPr>
        <w:spacing w:before="120" w:after="120" w:line="276" w:lineRule="auto"/>
        <w:jc w:val="right"/>
        <w:rPr>
          <w:rFonts w:ascii="Times New Roman" w:hAnsi="Times New Roman"/>
          <w:sz w:val="24"/>
          <w:szCs w:val="24"/>
        </w:rPr>
      </w:pPr>
      <w:r w:rsidRPr="0093104E">
        <w:rPr>
          <w:rFonts w:ascii="Times New Roman" w:hAnsi="Times New Roman"/>
          <w:sz w:val="24"/>
          <w:szCs w:val="24"/>
        </w:rPr>
        <w:t>Таблица</w:t>
      </w:r>
      <w:r w:rsidR="00517BC5" w:rsidRPr="0093104E">
        <w:rPr>
          <w:rFonts w:ascii="Times New Roman" w:hAnsi="Times New Roman"/>
          <w:sz w:val="24"/>
          <w:szCs w:val="24"/>
        </w:rPr>
        <w:t xml:space="preserve"> </w:t>
      </w:r>
      <w:r w:rsidRPr="0093104E">
        <w:rPr>
          <w:rFonts w:ascii="Times New Roman" w:hAnsi="Times New Roman"/>
          <w:sz w:val="24"/>
          <w:szCs w:val="24"/>
        </w:rPr>
        <w:t>2.4.3 – 1</w:t>
      </w:r>
    </w:p>
    <w:p w14:paraId="56D74F7D" w14:textId="485EDCAD" w:rsidR="00994D17" w:rsidRPr="0093104E" w:rsidRDefault="00E545DA" w:rsidP="00517BC5">
      <w:pPr>
        <w:spacing w:before="120" w:after="120" w:line="276" w:lineRule="auto"/>
        <w:jc w:val="center"/>
        <w:rPr>
          <w:rFonts w:ascii="Times New Roman" w:hAnsi="Times New Roman"/>
          <w:sz w:val="24"/>
          <w:szCs w:val="24"/>
        </w:rPr>
      </w:pPr>
      <w:r w:rsidRPr="0093104E">
        <w:rPr>
          <w:rFonts w:ascii="Times New Roman" w:hAnsi="Times New Roman"/>
          <w:sz w:val="24"/>
          <w:szCs w:val="24"/>
        </w:rPr>
        <w:t>Ж</w:t>
      </w:r>
      <w:r w:rsidR="00994D17" w:rsidRPr="0093104E">
        <w:rPr>
          <w:rFonts w:ascii="Times New Roman" w:hAnsi="Times New Roman"/>
          <w:sz w:val="24"/>
          <w:szCs w:val="24"/>
        </w:rPr>
        <w:t>илищн</w:t>
      </w:r>
      <w:r w:rsidRPr="0093104E">
        <w:rPr>
          <w:rFonts w:ascii="Times New Roman" w:hAnsi="Times New Roman"/>
          <w:sz w:val="24"/>
          <w:szCs w:val="24"/>
        </w:rPr>
        <w:t>ый фонд</w:t>
      </w:r>
      <w:r w:rsidR="00994D17" w:rsidRPr="0093104E">
        <w:rPr>
          <w:rFonts w:ascii="Times New Roman" w:hAnsi="Times New Roman"/>
          <w:sz w:val="24"/>
          <w:szCs w:val="24"/>
        </w:rPr>
        <w:t xml:space="preserve"> на расчетный срок</w:t>
      </w:r>
    </w:p>
    <w:tbl>
      <w:tblPr>
        <w:tblStyle w:val="12"/>
        <w:tblW w:w="5000" w:type="pct"/>
        <w:tblLook w:val="04A0" w:firstRow="1" w:lastRow="0" w:firstColumn="1" w:lastColumn="0" w:noHBand="0" w:noVBand="1"/>
      </w:tblPr>
      <w:tblGrid>
        <w:gridCol w:w="2194"/>
        <w:gridCol w:w="2737"/>
        <w:gridCol w:w="2613"/>
        <w:gridCol w:w="2026"/>
      </w:tblGrid>
      <w:tr w:rsidR="00517BC5" w:rsidRPr="0093104E" w14:paraId="73503D2A" w14:textId="520BD266" w:rsidTr="00A65D73">
        <w:trPr>
          <w:trHeight w:val="1230"/>
        </w:trPr>
        <w:tc>
          <w:tcPr>
            <w:tcW w:w="2143" w:type="dxa"/>
            <w:vAlign w:val="center"/>
            <w:hideMark/>
          </w:tcPr>
          <w:p w14:paraId="4778E55E" w14:textId="77777777" w:rsidR="00517BC5" w:rsidRPr="0093104E" w:rsidRDefault="00517BC5" w:rsidP="002F5179">
            <w:pPr>
              <w:spacing w:line="240" w:lineRule="auto"/>
              <w:ind w:firstLine="0"/>
              <w:jc w:val="center"/>
              <w:rPr>
                <w:b/>
                <w:bCs/>
              </w:rPr>
            </w:pPr>
            <w:r w:rsidRPr="0093104E">
              <w:rPr>
                <w:b/>
                <w:bCs/>
              </w:rPr>
              <w:t>Наименование</w:t>
            </w:r>
          </w:p>
        </w:tc>
        <w:tc>
          <w:tcPr>
            <w:tcW w:w="2672" w:type="dxa"/>
            <w:vAlign w:val="center"/>
            <w:hideMark/>
          </w:tcPr>
          <w:p w14:paraId="700E6547" w14:textId="438348D0" w:rsidR="00517BC5" w:rsidRPr="0093104E" w:rsidRDefault="00517BC5" w:rsidP="00E545DA">
            <w:pPr>
              <w:spacing w:line="240" w:lineRule="auto"/>
              <w:ind w:firstLine="0"/>
              <w:jc w:val="center"/>
              <w:rPr>
                <w:b/>
                <w:bCs/>
              </w:rPr>
            </w:pPr>
            <w:r w:rsidRPr="0093104E">
              <w:rPr>
                <w:b/>
                <w:bCs/>
              </w:rPr>
              <w:t>Общая площадь жилых помещений, всего на 2023 год</w:t>
            </w:r>
            <w:r w:rsidR="00863D59" w:rsidRPr="0093104E">
              <w:rPr>
                <w:b/>
                <w:bCs/>
              </w:rPr>
              <w:t>, тыс.м</w:t>
            </w:r>
          </w:p>
        </w:tc>
        <w:tc>
          <w:tcPr>
            <w:tcW w:w="2551" w:type="dxa"/>
            <w:vAlign w:val="center"/>
          </w:tcPr>
          <w:p w14:paraId="3BE01564" w14:textId="1EC25B22" w:rsidR="00517BC5" w:rsidRPr="0093104E" w:rsidRDefault="00517BC5" w:rsidP="00E545DA">
            <w:pPr>
              <w:spacing w:line="240" w:lineRule="auto"/>
              <w:ind w:firstLine="0"/>
              <w:jc w:val="center"/>
              <w:rPr>
                <w:b/>
                <w:bCs/>
              </w:rPr>
            </w:pPr>
            <w:r w:rsidRPr="0093104E">
              <w:rPr>
                <w:b/>
                <w:bCs/>
              </w:rPr>
              <w:t>Общая площадь жилых помещений, всего на 2045 год</w:t>
            </w:r>
            <w:r w:rsidR="00863D59" w:rsidRPr="0093104E">
              <w:rPr>
                <w:b/>
                <w:bCs/>
              </w:rPr>
              <w:t>, тыс.м</w:t>
            </w:r>
          </w:p>
        </w:tc>
        <w:tc>
          <w:tcPr>
            <w:tcW w:w="1978" w:type="dxa"/>
            <w:vAlign w:val="center"/>
          </w:tcPr>
          <w:p w14:paraId="2A937A9B" w14:textId="212EE9F7" w:rsidR="00517BC5" w:rsidRPr="0093104E" w:rsidRDefault="00517BC5" w:rsidP="00A65D73">
            <w:pPr>
              <w:spacing w:line="240" w:lineRule="auto"/>
              <w:ind w:firstLine="0"/>
              <w:jc w:val="center"/>
              <w:rPr>
                <w:b/>
                <w:bCs/>
              </w:rPr>
            </w:pPr>
            <w:r w:rsidRPr="0093104E">
              <w:rPr>
                <w:b/>
                <w:bCs/>
              </w:rPr>
              <w:t>Необходимая общая площадь жилых помещений на 2045 год</w:t>
            </w:r>
            <w:r w:rsidR="00863D59" w:rsidRPr="0093104E">
              <w:rPr>
                <w:b/>
                <w:bCs/>
              </w:rPr>
              <w:t>, тыс.м</w:t>
            </w:r>
          </w:p>
        </w:tc>
      </w:tr>
      <w:tr w:rsidR="00517BC5" w:rsidRPr="0093104E" w14:paraId="341F369E" w14:textId="306D992E" w:rsidTr="00A65D73">
        <w:trPr>
          <w:trHeight w:val="765"/>
        </w:trPr>
        <w:tc>
          <w:tcPr>
            <w:tcW w:w="2143" w:type="dxa"/>
            <w:vAlign w:val="center"/>
            <w:hideMark/>
          </w:tcPr>
          <w:p w14:paraId="7B75EE4D" w14:textId="19CA8352" w:rsidR="00517BC5" w:rsidRPr="0093104E" w:rsidRDefault="00517BC5" w:rsidP="002F5179">
            <w:pPr>
              <w:spacing w:line="240" w:lineRule="auto"/>
              <w:ind w:firstLine="0"/>
              <w:jc w:val="center"/>
            </w:pPr>
            <w:r w:rsidRPr="0093104E">
              <w:t>Охотский муниципальный округ</w:t>
            </w:r>
          </w:p>
        </w:tc>
        <w:tc>
          <w:tcPr>
            <w:tcW w:w="2672" w:type="dxa"/>
            <w:noWrap/>
            <w:vAlign w:val="center"/>
            <w:hideMark/>
          </w:tcPr>
          <w:p w14:paraId="3468D0CE" w14:textId="77777777" w:rsidR="00517BC5" w:rsidRPr="0093104E" w:rsidRDefault="00517BC5" w:rsidP="002F5179">
            <w:pPr>
              <w:spacing w:line="240" w:lineRule="auto"/>
              <w:ind w:firstLine="0"/>
              <w:jc w:val="center"/>
            </w:pPr>
            <w:r w:rsidRPr="0093104E">
              <w:t>222,14</w:t>
            </w:r>
          </w:p>
        </w:tc>
        <w:tc>
          <w:tcPr>
            <w:tcW w:w="2551" w:type="dxa"/>
            <w:vAlign w:val="center"/>
          </w:tcPr>
          <w:p w14:paraId="3510FD57" w14:textId="1ACAAE84" w:rsidR="00517BC5" w:rsidRPr="0093104E" w:rsidRDefault="001F500B" w:rsidP="00E545DA">
            <w:pPr>
              <w:spacing w:line="240" w:lineRule="auto"/>
              <w:ind w:firstLine="0"/>
              <w:jc w:val="center"/>
            </w:pPr>
            <w:r w:rsidRPr="0093104E">
              <w:t>200,81</w:t>
            </w:r>
          </w:p>
        </w:tc>
        <w:tc>
          <w:tcPr>
            <w:tcW w:w="1978" w:type="dxa"/>
            <w:vAlign w:val="center"/>
          </w:tcPr>
          <w:p w14:paraId="779A4D2E" w14:textId="5B6BA1EF" w:rsidR="00517BC5" w:rsidRPr="0093104E" w:rsidRDefault="00A65D73" w:rsidP="00517BC5">
            <w:pPr>
              <w:spacing w:line="240" w:lineRule="auto"/>
              <w:ind w:firstLine="0"/>
              <w:jc w:val="center"/>
            </w:pPr>
            <w:r w:rsidRPr="0093104E">
              <w:t>178,39</w:t>
            </w:r>
          </w:p>
        </w:tc>
      </w:tr>
    </w:tbl>
    <w:p w14:paraId="1DBF1AEE" w14:textId="74EADA45" w:rsidR="00994D17" w:rsidRPr="0093104E" w:rsidRDefault="00863D59" w:rsidP="000305B6">
      <w:pPr>
        <w:spacing w:before="120" w:after="120" w:line="276" w:lineRule="auto"/>
        <w:jc w:val="both"/>
        <w:rPr>
          <w:rFonts w:ascii="Times New Roman" w:hAnsi="Times New Roman"/>
          <w:sz w:val="24"/>
          <w:szCs w:val="24"/>
        </w:rPr>
      </w:pPr>
      <w:r w:rsidRPr="0093104E">
        <w:rPr>
          <w:rFonts w:ascii="Times New Roman" w:hAnsi="Times New Roman"/>
          <w:sz w:val="24"/>
          <w:szCs w:val="24"/>
        </w:rPr>
        <w:t>Расчеты были проведены с учетом наличия аварийного жилья и прогнозируемого выбытия, при этом данные о вводе нового жилищного фонда не были учтены, поскольку в текущих условиях не предусмотрено строительство новых жилых объектов.</w:t>
      </w:r>
    </w:p>
    <w:p w14:paraId="3D885C9C" w14:textId="61B9B240" w:rsidR="00863D59" w:rsidRPr="0093104E" w:rsidRDefault="00863D59" w:rsidP="000305B6">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Таким образом, согласно прогнозу жилищного фонда на расчётный срок общая площадь жилищного помещения в 2045 году будет </w:t>
      </w:r>
      <w:r w:rsidR="009D181E" w:rsidRPr="0093104E">
        <w:rPr>
          <w:rFonts w:ascii="Times New Roman" w:hAnsi="Times New Roman"/>
          <w:sz w:val="24"/>
          <w:szCs w:val="24"/>
        </w:rPr>
        <w:t>200,81</w:t>
      </w:r>
      <w:r w:rsidRPr="0093104E">
        <w:rPr>
          <w:rFonts w:ascii="Times New Roman" w:hAnsi="Times New Roman"/>
          <w:sz w:val="24"/>
          <w:szCs w:val="24"/>
        </w:rPr>
        <w:t xml:space="preserve"> тыс.м.</w:t>
      </w:r>
    </w:p>
    <w:p w14:paraId="659EE362" w14:textId="77777777" w:rsidR="00CC1845" w:rsidRPr="0093104E" w:rsidRDefault="00CC1845" w:rsidP="00CC1845">
      <w:pPr>
        <w:pStyle w:val="3"/>
        <w:spacing w:before="240" w:after="120" w:line="276" w:lineRule="auto"/>
        <w:jc w:val="both"/>
        <w:rPr>
          <w:rFonts w:ascii="Times New Roman" w:hAnsi="Times New Roman"/>
          <w:b/>
          <w:bCs/>
          <w:color w:val="auto"/>
          <w:sz w:val="24"/>
          <w:szCs w:val="24"/>
        </w:rPr>
      </w:pPr>
      <w:bookmarkStart w:id="77" w:name="_Toc143811909"/>
      <w:bookmarkStart w:id="78" w:name="_Toc199941934"/>
      <w:r w:rsidRPr="0093104E">
        <w:rPr>
          <w:rFonts w:ascii="Times New Roman" w:hAnsi="Times New Roman"/>
          <w:b/>
          <w:bCs/>
          <w:color w:val="auto"/>
          <w:sz w:val="24"/>
          <w:szCs w:val="24"/>
        </w:rPr>
        <w:t>2.4.4 Развитие объектов обслуживания населения</w:t>
      </w:r>
      <w:bookmarkEnd w:id="77"/>
      <w:bookmarkEnd w:id="78"/>
    </w:p>
    <w:p w14:paraId="5DC866EC" w14:textId="567732A9" w:rsidR="00CC1845" w:rsidRPr="0093104E" w:rsidRDefault="00CC1845" w:rsidP="00CC1845">
      <w:pPr>
        <w:jc w:val="both"/>
        <w:rPr>
          <w:rFonts w:ascii="Times New Roman" w:hAnsi="Times New Roman"/>
          <w:sz w:val="24"/>
          <w:szCs w:val="24"/>
        </w:rPr>
      </w:pPr>
      <w:r w:rsidRPr="0093104E">
        <w:rPr>
          <w:rFonts w:ascii="Times New Roman" w:hAnsi="Times New Roman"/>
          <w:sz w:val="24"/>
          <w:szCs w:val="24"/>
        </w:rPr>
        <w:t>Расчет общей потребности в объектах социальной инфраструктуры на расчетный срок представлены на основе нормативов градостроительного проектирования Хабаровского края.</w:t>
      </w:r>
    </w:p>
    <w:p w14:paraId="6C215F59" w14:textId="77777777" w:rsidR="00CC1845" w:rsidRPr="0093104E" w:rsidRDefault="00CC1845" w:rsidP="00CC1845">
      <w:pPr>
        <w:jc w:val="both"/>
        <w:rPr>
          <w:rFonts w:ascii="Times New Roman" w:hAnsi="Times New Roman"/>
          <w:sz w:val="24"/>
          <w:szCs w:val="24"/>
        </w:rPr>
      </w:pPr>
      <w:r w:rsidRPr="0093104E">
        <w:rPr>
          <w:rFonts w:ascii="Times New Roman" w:hAnsi="Times New Roman"/>
          <w:sz w:val="24"/>
          <w:szCs w:val="24"/>
        </w:rPr>
        <w:t>В целом, с учетом прогнозной численности населения, имеющаяся система социальной инфраструктуры будет удовлетворять нормативной потребности.</w:t>
      </w:r>
    </w:p>
    <w:p w14:paraId="17970468" w14:textId="274ED7ED" w:rsidR="00932850" w:rsidRPr="0093104E" w:rsidRDefault="00932850" w:rsidP="00932850">
      <w:pPr>
        <w:pStyle w:val="4"/>
        <w:rPr>
          <w:rFonts w:ascii="Times New Roman" w:hAnsi="Times New Roman" w:cs="Times New Roman"/>
          <w:b/>
          <w:bCs/>
          <w:i w:val="0"/>
          <w:iCs w:val="0"/>
          <w:color w:val="auto"/>
          <w:sz w:val="24"/>
          <w:szCs w:val="24"/>
        </w:rPr>
      </w:pPr>
      <w:r w:rsidRPr="0093104E">
        <w:rPr>
          <w:rFonts w:ascii="Times New Roman" w:hAnsi="Times New Roman" w:cs="Times New Roman"/>
          <w:b/>
          <w:bCs/>
          <w:i w:val="0"/>
          <w:iCs w:val="0"/>
          <w:color w:val="auto"/>
          <w:sz w:val="24"/>
          <w:szCs w:val="24"/>
        </w:rPr>
        <w:lastRenderedPageBreak/>
        <w:t>2.4.4.1 Образование</w:t>
      </w:r>
    </w:p>
    <w:p w14:paraId="2CBA8383" w14:textId="78EB3708" w:rsidR="0059143A" w:rsidRPr="0093104E" w:rsidRDefault="0059143A" w:rsidP="0059143A">
      <w:pPr>
        <w:spacing w:before="120" w:after="120" w:line="276" w:lineRule="auto"/>
        <w:jc w:val="both"/>
        <w:rPr>
          <w:rFonts w:ascii="Times New Roman" w:hAnsi="Times New Roman"/>
          <w:sz w:val="24"/>
          <w:szCs w:val="24"/>
        </w:rPr>
      </w:pPr>
      <w:r w:rsidRPr="0093104E">
        <w:rPr>
          <w:rFonts w:ascii="Times New Roman" w:hAnsi="Times New Roman"/>
          <w:sz w:val="24"/>
          <w:szCs w:val="24"/>
        </w:rPr>
        <w:t>На 2025 год отдел образования администрации округа примет участие в краевых отборах на ремонтные работы на условиях софинансирования.</w:t>
      </w:r>
    </w:p>
    <w:p w14:paraId="0A53FC41" w14:textId="14637C49" w:rsidR="0059143A" w:rsidRPr="0093104E" w:rsidRDefault="0059143A" w:rsidP="0059143A">
      <w:pPr>
        <w:spacing w:before="120" w:after="120" w:line="276" w:lineRule="auto"/>
        <w:jc w:val="both"/>
        <w:rPr>
          <w:rFonts w:ascii="Times New Roman" w:hAnsi="Times New Roman"/>
          <w:sz w:val="24"/>
          <w:szCs w:val="24"/>
        </w:rPr>
      </w:pPr>
      <w:r w:rsidRPr="0093104E">
        <w:rPr>
          <w:rFonts w:ascii="Times New Roman" w:hAnsi="Times New Roman"/>
          <w:sz w:val="24"/>
          <w:szCs w:val="24"/>
        </w:rPr>
        <w:t>Будут продолжены работы в рамках федеральной программы «Модернизация школьных систем образования» в муниципальном казенном общеобразовательном учреждении Средняя общеобразовательная школа имени И.Я. Куртукова и В.М, Сафонова село Булгин (ремонт кровли, ремонт теплового узла, ремонт отмостки, цоколя и частично облицовка фасада здания металлосайдингом) на сумму 41 245,7 тыс. рублей.</w:t>
      </w:r>
    </w:p>
    <w:p w14:paraId="5300FDEA" w14:textId="58F6D3BC" w:rsidR="0059143A" w:rsidRPr="0093104E" w:rsidRDefault="0059143A" w:rsidP="0059143A">
      <w:pPr>
        <w:spacing w:before="120" w:after="120" w:line="276" w:lineRule="auto"/>
        <w:jc w:val="both"/>
        <w:rPr>
          <w:rFonts w:ascii="Times New Roman" w:hAnsi="Times New Roman"/>
          <w:sz w:val="24"/>
          <w:szCs w:val="24"/>
        </w:rPr>
      </w:pPr>
      <w:r w:rsidRPr="0093104E">
        <w:rPr>
          <w:rFonts w:ascii="Times New Roman" w:hAnsi="Times New Roman"/>
          <w:sz w:val="24"/>
          <w:szCs w:val="24"/>
        </w:rPr>
        <w:t>В муниципальном казенном общеобразовательном учреждении Средняя общеобразовательная школа имени В.Ф. Ермолина поселок Новая Иня (далее — МКОУ СОШ п. Новая Иня) и муниципальном казенном дошкольном образовательном учреждении Детский сад № 4 «Ромашка» рабочий поселок Охотск (далее — МКДОУ № 4 Охотск) будет проведена замена автоматической пожарной сигнализации и мероприятия по антитеррористической защищенности на сумму 7 500,0 тыс. рублей.</w:t>
      </w:r>
    </w:p>
    <w:p w14:paraId="6819CB9A" w14:textId="77777777" w:rsidR="0059143A" w:rsidRPr="0093104E" w:rsidRDefault="0059143A" w:rsidP="0059143A">
      <w:pPr>
        <w:spacing w:before="120" w:after="120" w:line="276" w:lineRule="auto"/>
        <w:jc w:val="both"/>
        <w:rPr>
          <w:rFonts w:ascii="Times New Roman" w:hAnsi="Times New Roman"/>
          <w:sz w:val="24"/>
          <w:szCs w:val="24"/>
        </w:rPr>
      </w:pPr>
      <w:r w:rsidRPr="0093104E">
        <w:rPr>
          <w:rFonts w:ascii="Times New Roman" w:hAnsi="Times New Roman"/>
          <w:sz w:val="24"/>
          <w:szCs w:val="24"/>
        </w:rPr>
        <w:t>В МКОУ СОШ с. Вострецово будут установлены пластиковые окна на сумму 7 380,0 тыс. рублей.</w:t>
      </w:r>
    </w:p>
    <w:p w14:paraId="40A4CBBB" w14:textId="27F00238" w:rsidR="0059143A" w:rsidRPr="0093104E" w:rsidRDefault="0059143A" w:rsidP="0059143A">
      <w:pPr>
        <w:spacing w:before="120" w:after="120" w:line="276" w:lineRule="auto"/>
        <w:jc w:val="both"/>
        <w:rPr>
          <w:rFonts w:ascii="Times New Roman" w:hAnsi="Times New Roman"/>
          <w:sz w:val="24"/>
          <w:szCs w:val="24"/>
        </w:rPr>
      </w:pPr>
      <w:r w:rsidRPr="0093104E">
        <w:rPr>
          <w:rFonts w:ascii="Times New Roman" w:hAnsi="Times New Roman"/>
          <w:sz w:val="24"/>
          <w:szCs w:val="24"/>
        </w:rPr>
        <w:t>В МКОУ СОШ поселок Новая Иня будет осуществлен ремонт спортивного з</w:t>
      </w:r>
      <w:r w:rsidR="007D2EFC" w:rsidRPr="0093104E">
        <w:rPr>
          <w:rFonts w:ascii="Times New Roman" w:hAnsi="Times New Roman"/>
          <w:sz w:val="24"/>
          <w:szCs w:val="24"/>
        </w:rPr>
        <w:t>ал</w:t>
      </w:r>
      <w:r w:rsidRPr="0093104E">
        <w:rPr>
          <w:rFonts w:ascii="Times New Roman" w:hAnsi="Times New Roman"/>
          <w:sz w:val="24"/>
          <w:szCs w:val="24"/>
        </w:rPr>
        <w:t>а на сумму З 300,0 тыс. рублей</w:t>
      </w:r>
      <w:r w:rsidR="007D2EFC" w:rsidRPr="0093104E">
        <w:rPr>
          <w:rFonts w:ascii="Times New Roman" w:hAnsi="Times New Roman"/>
          <w:sz w:val="24"/>
          <w:szCs w:val="24"/>
        </w:rPr>
        <w:t>.</w:t>
      </w:r>
    </w:p>
    <w:p w14:paraId="0D289749" w14:textId="48AC7F45" w:rsidR="0059143A" w:rsidRPr="0093104E" w:rsidRDefault="0059143A" w:rsidP="0059143A">
      <w:pPr>
        <w:spacing w:before="120" w:after="120" w:line="276" w:lineRule="auto"/>
        <w:jc w:val="both"/>
        <w:rPr>
          <w:rFonts w:ascii="Times New Roman" w:hAnsi="Times New Roman"/>
          <w:sz w:val="24"/>
          <w:szCs w:val="24"/>
        </w:rPr>
      </w:pPr>
      <w:r w:rsidRPr="0093104E">
        <w:rPr>
          <w:rFonts w:ascii="Times New Roman" w:hAnsi="Times New Roman"/>
          <w:sz w:val="24"/>
          <w:szCs w:val="24"/>
        </w:rPr>
        <w:t>За счет средств муницип</w:t>
      </w:r>
      <w:r w:rsidR="007D2EFC" w:rsidRPr="0093104E">
        <w:rPr>
          <w:rFonts w:ascii="Times New Roman" w:hAnsi="Times New Roman"/>
          <w:sz w:val="24"/>
          <w:szCs w:val="24"/>
        </w:rPr>
        <w:t>ал</w:t>
      </w:r>
      <w:r w:rsidRPr="0093104E">
        <w:rPr>
          <w:rFonts w:ascii="Times New Roman" w:hAnsi="Times New Roman"/>
          <w:sz w:val="24"/>
          <w:szCs w:val="24"/>
        </w:rPr>
        <w:t xml:space="preserve">ьного бюджета округа в 2025 году планируются капитальные ремонты в следующих образовательных организациях: МКОУ СОШ с. Булгин (ремонт канализации, ремонт туалетных комнат), МКДОУ </w:t>
      </w:r>
      <w:r w:rsidR="007D2EFC" w:rsidRPr="0093104E">
        <w:rPr>
          <w:rFonts w:ascii="Times New Roman" w:hAnsi="Times New Roman"/>
          <w:sz w:val="24"/>
          <w:szCs w:val="24"/>
        </w:rPr>
        <w:t>№</w:t>
      </w:r>
      <w:r w:rsidRPr="0093104E">
        <w:rPr>
          <w:rFonts w:ascii="Times New Roman" w:hAnsi="Times New Roman"/>
          <w:sz w:val="24"/>
          <w:szCs w:val="24"/>
        </w:rPr>
        <w:t xml:space="preserve">8 с. Вострецово (капитальный ремонт автоматической пожарной </w:t>
      </w:r>
      <w:r w:rsidR="007D2EFC" w:rsidRPr="0093104E">
        <w:rPr>
          <w:rFonts w:ascii="Times New Roman" w:hAnsi="Times New Roman"/>
          <w:sz w:val="24"/>
          <w:szCs w:val="24"/>
        </w:rPr>
        <w:t>сигнализации</w:t>
      </w:r>
      <w:r w:rsidRPr="0093104E">
        <w:rPr>
          <w:rFonts w:ascii="Times New Roman" w:hAnsi="Times New Roman"/>
          <w:sz w:val="24"/>
          <w:szCs w:val="24"/>
        </w:rPr>
        <w:t xml:space="preserve">, Дворец творчества детей и молодежи </w:t>
      </w:r>
      <w:r w:rsidR="007D2EFC" w:rsidRPr="0093104E">
        <w:rPr>
          <w:rFonts w:ascii="Times New Roman" w:hAnsi="Times New Roman"/>
          <w:sz w:val="24"/>
          <w:szCs w:val="24"/>
        </w:rPr>
        <w:t xml:space="preserve">«Успех» рп. </w:t>
      </w:r>
      <w:r w:rsidRPr="0093104E">
        <w:rPr>
          <w:rFonts w:ascii="Times New Roman" w:hAnsi="Times New Roman"/>
          <w:sz w:val="24"/>
          <w:szCs w:val="24"/>
        </w:rPr>
        <w:t>Охотск (антитеррористические мероприятия система оповещения и управление эвакуацией и периме</w:t>
      </w:r>
      <w:r w:rsidR="007D2EFC" w:rsidRPr="0093104E">
        <w:rPr>
          <w:rFonts w:ascii="Times New Roman" w:hAnsi="Times New Roman"/>
          <w:sz w:val="24"/>
          <w:szCs w:val="24"/>
        </w:rPr>
        <w:t>т</w:t>
      </w:r>
      <w:r w:rsidRPr="0093104E">
        <w:rPr>
          <w:rFonts w:ascii="Times New Roman" w:hAnsi="Times New Roman"/>
          <w:sz w:val="24"/>
          <w:szCs w:val="24"/>
        </w:rPr>
        <w:t>ральное освещение) на общую сумму 700,0 тыс. рублей.</w:t>
      </w:r>
    </w:p>
    <w:p w14:paraId="69407088" w14:textId="7FA016F4" w:rsidR="0059143A" w:rsidRPr="0093104E" w:rsidRDefault="0059143A" w:rsidP="0059143A">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На 2026 год отдел образования администрации округа планирует принять участие в краевых отборах на ремонтные работы (капитальный ремонт автоматической пожарной сигнализации) на условиях софинансирования на следующих объектах: МКДОУ </w:t>
      </w:r>
      <w:r w:rsidR="007D2EFC" w:rsidRPr="0093104E">
        <w:rPr>
          <w:rFonts w:ascii="Times New Roman" w:hAnsi="Times New Roman"/>
          <w:sz w:val="24"/>
          <w:szCs w:val="24"/>
        </w:rPr>
        <w:t>№</w:t>
      </w:r>
      <w:r w:rsidRPr="0093104E">
        <w:rPr>
          <w:rFonts w:ascii="Times New Roman" w:hAnsi="Times New Roman"/>
          <w:sz w:val="24"/>
          <w:szCs w:val="24"/>
        </w:rPr>
        <w:t xml:space="preserve"> 5 р,п. Охотск, МКД</w:t>
      </w:r>
      <w:r w:rsidR="007D2EFC" w:rsidRPr="0093104E">
        <w:rPr>
          <w:rFonts w:ascii="Times New Roman" w:hAnsi="Times New Roman"/>
          <w:sz w:val="24"/>
          <w:szCs w:val="24"/>
        </w:rPr>
        <w:t>О</w:t>
      </w:r>
      <w:r w:rsidRPr="0093104E">
        <w:rPr>
          <w:rFonts w:ascii="Times New Roman" w:hAnsi="Times New Roman"/>
          <w:sz w:val="24"/>
          <w:szCs w:val="24"/>
        </w:rPr>
        <w:t xml:space="preserve">У </w:t>
      </w:r>
      <w:r w:rsidR="007D2EFC" w:rsidRPr="0093104E">
        <w:rPr>
          <w:rFonts w:ascii="Times New Roman" w:hAnsi="Times New Roman"/>
          <w:sz w:val="24"/>
          <w:szCs w:val="24"/>
        </w:rPr>
        <w:t>№</w:t>
      </w:r>
      <w:r w:rsidRPr="0093104E">
        <w:rPr>
          <w:rFonts w:ascii="Times New Roman" w:hAnsi="Times New Roman"/>
          <w:sz w:val="24"/>
          <w:szCs w:val="24"/>
        </w:rPr>
        <w:t xml:space="preserve">7 с. Булгин, МКДОУ </w:t>
      </w:r>
      <w:r w:rsidR="007D2EFC" w:rsidRPr="0093104E">
        <w:rPr>
          <w:rFonts w:ascii="Times New Roman" w:hAnsi="Times New Roman"/>
          <w:sz w:val="24"/>
          <w:szCs w:val="24"/>
        </w:rPr>
        <w:t>№</w:t>
      </w:r>
      <w:r w:rsidRPr="0093104E">
        <w:rPr>
          <w:rFonts w:ascii="Times New Roman" w:hAnsi="Times New Roman"/>
          <w:sz w:val="24"/>
          <w:szCs w:val="24"/>
        </w:rPr>
        <w:t>8 с. Вострецово на общую сумму 6 300,0 тыс. рублей.</w:t>
      </w:r>
    </w:p>
    <w:p w14:paraId="58984BC0" w14:textId="0434EA5B" w:rsidR="00CC1845" w:rsidRPr="0093104E" w:rsidRDefault="0059143A" w:rsidP="0059143A">
      <w:pPr>
        <w:spacing w:before="120" w:after="120" w:line="276" w:lineRule="auto"/>
        <w:jc w:val="both"/>
        <w:rPr>
          <w:rFonts w:ascii="Times New Roman" w:hAnsi="Times New Roman"/>
          <w:sz w:val="24"/>
          <w:szCs w:val="24"/>
        </w:rPr>
      </w:pPr>
      <w:r w:rsidRPr="0093104E">
        <w:rPr>
          <w:rFonts w:ascii="Times New Roman" w:hAnsi="Times New Roman"/>
          <w:sz w:val="24"/>
          <w:szCs w:val="24"/>
        </w:rPr>
        <w:t>За счет средств бюджета округа на 2026 год планируются капитальные ремонты в следующих образовательных организациях: МКОУ СОШ п</w:t>
      </w:r>
      <w:r w:rsidR="007D2EFC" w:rsidRPr="0093104E">
        <w:rPr>
          <w:rFonts w:ascii="Times New Roman" w:hAnsi="Times New Roman"/>
          <w:sz w:val="24"/>
          <w:szCs w:val="24"/>
        </w:rPr>
        <w:t>.</w:t>
      </w:r>
      <w:r w:rsidRPr="0093104E">
        <w:rPr>
          <w:rFonts w:ascii="Times New Roman" w:hAnsi="Times New Roman"/>
          <w:sz w:val="24"/>
          <w:szCs w:val="24"/>
        </w:rPr>
        <w:t xml:space="preserve"> Новая Иня (капитальный ремонт ограждения) З 800,00 тыс. рублей; муниципальном казенном общеобразовательном учреждении начальная школа-детский сад село Иня (капитальный ремонт электропроводки) 3200,00 тыс, рублей; муниципальном казенном дошкольном образовательном учреждении </w:t>
      </w:r>
      <w:r w:rsidR="007D2EFC" w:rsidRPr="0093104E">
        <w:rPr>
          <w:rFonts w:ascii="Times New Roman" w:hAnsi="Times New Roman"/>
          <w:sz w:val="24"/>
          <w:szCs w:val="24"/>
        </w:rPr>
        <w:t>№</w:t>
      </w:r>
      <w:r w:rsidRPr="0093104E">
        <w:rPr>
          <w:rFonts w:ascii="Times New Roman" w:hAnsi="Times New Roman"/>
          <w:sz w:val="24"/>
          <w:szCs w:val="24"/>
        </w:rPr>
        <w:t>21 поселок Новая Иня (капитальный ремонт автоматической пожарной сигнализации) — 1 600,00 тыс. рублей.</w:t>
      </w:r>
    </w:p>
    <w:p w14:paraId="52D45D3B" w14:textId="43E450A3" w:rsidR="007D2EFC" w:rsidRPr="0093104E" w:rsidRDefault="007D2EFC" w:rsidP="007D2EFC">
      <w:pPr>
        <w:spacing w:before="120" w:after="120" w:line="276" w:lineRule="auto"/>
        <w:jc w:val="right"/>
        <w:rPr>
          <w:rFonts w:ascii="Times New Roman" w:hAnsi="Times New Roman"/>
          <w:sz w:val="24"/>
          <w:szCs w:val="24"/>
        </w:rPr>
      </w:pPr>
      <w:r w:rsidRPr="0093104E">
        <w:rPr>
          <w:rFonts w:ascii="Times New Roman" w:hAnsi="Times New Roman"/>
          <w:sz w:val="24"/>
          <w:szCs w:val="24"/>
        </w:rPr>
        <w:t>Таблица 2.4.4.1 – 1.</w:t>
      </w:r>
    </w:p>
    <w:p w14:paraId="3CADD66E" w14:textId="632BEB8C" w:rsidR="007D2EFC" w:rsidRPr="0093104E" w:rsidRDefault="007D2EFC" w:rsidP="007D2EFC">
      <w:pPr>
        <w:spacing w:before="120" w:after="120" w:line="276" w:lineRule="auto"/>
        <w:jc w:val="center"/>
        <w:rPr>
          <w:rFonts w:ascii="Times New Roman" w:hAnsi="Times New Roman"/>
          <w:sz w:val="24"/>
          <w:szCs w:val="24"/>
        </w:rPr>
      </w:pPr>
      <w:r w:rsidRPr="0093104E">
        <w:rPr>
          <w:rFonts w:ascii="Times New Roman" w:hAnsi="Times New Roman"/>
          <w:sz w:val="24"/>
          <w:szCs w:val="24"/>
        </w:rPr>
        <w:t xml:space="preserve">Расчетные нормативы </w:t>
      </w:r>
      <w:r w:rsidR="00660798" w:rsidRPr="0093104E">
        <w:rPr>
          <w:rFonts w:ascii="Times New Roman" w:hAnsi="Times New Roman"/>
          <w:sz w:val="24"/>
          <w:szCs w:val="24"/>
        </w:rPr>
        <w:t>учреждени</w:t>
      </w:r>
      <w:r w:rsidR="0063290E" w:rsidRPr="0093104E">
        <w:rPr>
          <w:rFonts w:ascii="Times New Roman" w:hAnsi="Times New Roman"/>
          <w:sz w:val="24"/>
          <w:szCs w:val="24"/>
        </w:rPr>
        <w:t>й</w:t>
      </w:r>
      <w:r w:rsidRPr="0093104E">
        <w:rPr>
          <w:rFonts w:ascii="Times New Roman" w:hAnsi="Times New Roman"/>
          <w:sz w:val="24"/>
          <w:szCs w:val="24"/>
        </w:rPr>
        <w:t xml:space="preserve"> образования</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
        <w:gridCol w:w="2207"/>
        <w:gridCol w:w="2140"/>
        <w:gridCol w:w="1937"/>
        <w:gridCol w:w="1425"/>
        <w:gridCol w:w="1402"/>
      </w:tblGrid>
      <w:tr w:rsidR="007D2EFC" w:rsidRPr="0093104E" w14:paraId="6B64321F" w14:textId="77777777" w:rsidTr="007D2EFC">
        <w:trPr>
          <w:trHeight w:val="23"/>
          <w:tblHeader/>
        </w:trPr>
        <w:tc>
          <w:tcPr>
            <w:tcW w:w="449" w:type="dxa"/>
            <w:vMerge w:val="restart"/>
            <w:noWrap/>
            <w:hideMark/>
          </w:tcPr>
          <w:p w14:paraId="175AAACD" w14:textId="77777777" w:rsidR="007D2EFC" w:rsidRPr="0093104E" w:rsidRDefault="007D2EFC" w:rsidP="007D2EFC">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 xml:space="preserve">№ </w:t>
            </w:r>
            <w:r w:rsidRPr="0093104E">
              <w:rPr>
                <w:rFonts w:ascii="Times New Roman" w:hAnsi="Times New Roman"/>
                <w:b/>
                <w:sz w:val="20"/>
                <w:szCs w:val="20"/>
              </w:rPr>
              <w:lastRenderedPageBreak/>
              <w:t>п/п</w:t>
            </w:r>
          </w:p>
        </w:tc>
        <w:tc>
          <w:tcPr>
            <w:tcW w:w="2155" w:type="dxa"/>
            <w:vMerge w:val="restart"/>
            <w:hideMark/>
          </w:tcPr>
          <w:p w14:paraId="0C5739F1" w14:textId="2F3E3F15" w:rsidR="007D2EFC" w:rsidRPr="0093104E" w:rsidRDefault="007D2EFC" w:rsidP="007D2EFC">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lastRenderedPageBreak/>
              <w:t xml:space="preserve">Наименование </w:t>
            </w:r>
            <w:r w:rsidRPr="0093104E">
              <w:rPr>
                <w:rFonts w:ascii="Times New Roman" w:hAnsi="Times New Roman"/>
                <w:b/>
                <w:sz w:val="20"/>
                <w:szCs w:val="20"/>
              </w:rPr>
              <w:lastRenderedPageBreak/>
              <w:t>объекта</w:t>
            </w:r>
          </w:p>
        </w:tc>
        <w:tc>
          <w:tcPr>
            <w:tcW w:w="3980" w:type="dxa"/>
            <w:gridSpan w:val="2"/>
            <w:hideMark/>
          </w:tcPr>
          <w:p w14:paraId="09568043" w14:textId="77777777" w:rsidR="007D2EFC" w:rsidRPr="0093104E" w:rsidRDefault="007D2EFC" w:rsidP="007D2EFC">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lastRenderedPageBreak/>
              <w:t>Расчетный норматив</w:t>
            </w:r>
          </w:p>
        </w:tc>
        <w:tc>
          <w:tcPr>
            <w:tcW w:w="1391" w:type="dxa"/>
            <w:vMerge w:val="restart"/>
            <w:noWrap/>
            <w:hideMark/>
          </w:tcPr>
          <w:p w14:paraId="5683362C" w14:textId="77777777" w:rsidR="007D2EFC" w:rsidRPr="0093104E" w:rsidRDefault="007D2EFC" w:rsidP="007D2EFC">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Существую</w:t>
            </w:r>
            <w:r w:rsidRPr="0093104E">
              <w:rPr>
                <w:rFonts w:ascii="Times New Roman" w:hAnsi="Times New Roman"/>
                <w:b/>
                <w:sz w:val="20"/>
                <w:szCs w:val="20"/>
              </w:rPr>
              <w:lastRenderedPageBreak/>
              <w:t>щая инфраструктура</w:t>
            </w:r>
          </w:p>
        </w:tc>
        <w:tc>
          <w:tcPr>
            <w:tcW w:w="1369" w:type="dxa"/>
            <w:vMerge w:val="restart"/>
            <w:noWrap/>
            <w:hideMark/>
          </w:tcPr>
          <w:p w14:paraId="02C219CB" w14:textId="77777777" w:rsidR="007D2EFC" w:rsidRPr="0093104E" w:rsidRDefault="007D2EFC" w:rsidP="007D2EFC">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lastRenderedPageBreak/>
              <w:t>Нормативна</w:t>
            </w:r>
            <w:r w:rsidRPr="0093104E">
              <w:rPr>
                <w:rFonts w:ascii="Times New Roman" w:hAnsi="Times New Roman"/>
                <w:b/>
                <w:sz w:val="20"/>
                <w:szCs w:val="20"/>
              </w:rPr>
              <w:lastRenderedPageBreak/>
              <w:t>я потребность расчетный срок</w:t>
            </w:r>
          </w:p>
        </w:tc>
      </w:tr>
      <w:tr w:rsidR="007D2EFC" w:rsidRPr="0093104E" w14:paraId="3EB879CA" w14:textId="77777777" w:rsidTr="007D2EFC">
        <w:trPr>
          <w:trHeight w:val="23"/>
          <w:tblHeader/>
        </w:trPr>
        <w:tc>
          <w:tcPr>
            <w:tcW w:w="449" w:type="dxa"/>
            <w:vMerge/>
            <w:noWrap/>
            <w:hideMark/>
          </w:tcPr>
          <w:p w14:paraId="7DE3C400" w14:textId="77777777" w:rsidR="007D2EFC" w:rsidRPr="0093104E" w:rsidRDefault="007D2EFC" w:rsidP="007D2EFC">
            <w:pPr>
              <w:spacing w:beforeLines="30" w:before="72" w:afterLines="30" w:after="72" w:line="276" w:lineRule="auto"/>
              <w:ind w:right="-2" w:firstLine="0"/>
              <w:jc w:val="center"/>
              <w:rPr>
                <w:rFonts w:ascii="Times New Roman" w:hAnsi="Times New Roman"/>
                <w:b/>
                <w:sz w:val="20"/>
                <w:szCs w:val="20"/>
              </w:rPr>
            </w:pPr>
          </w:p>
        </w:tc>
        <w:tc>
          <w:tcPr>
            <w:tcW w:w="2155" w:type="dxa"/>
            <w:vMerge/>
            <w:hideMark/>
          </w:tcPr>
          <w:p w14:paraId="25E324C5" w14:textId="77777777" w:rsidR="007D2EFC" w:rsidRPr="0093104E" w:rsidRDefault="007D2EFC" w:rsidP="007D2EFC">
            <w:pPr>
              <w:spacing w:beforeLines="30" w:before="72" w:afterLines="30" w:after="72" w:line="276" w:lineRule="auto"/>
              <w:ind w:right="-2" w:firstLine="0"/>
              <w:jc w:val="center"/>
              <w:rPr>
                <w:rFonts w:ascii="Times New Roman" w:hAnsi="Times New Roman"/>
                <w:b/>
                <w:sz w:val="20"/>
                <w:szCs w:val="20"/>
              </w:rPr>
            </w:pPr>
          </w:p>
        </w:tc>
        <w:tc>
          <w:tcPr>
            <w:tcW w:w="2089" w:type="dxa"/>
            <w:hideMark/>
          </w:tcPr>
          <w:p w14:paraId="16065B48" w14:textId="77777777" w:rsidR="007D2EFC" w:rsidRPr="0093104E" w:rsidRDefault="007D2EFC" w:rsidP="007D2EFC">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Наименование расчетного показателя, ед. изм.</w:t>
            </w:r>
          </w:p>
        </w:tc>
        <w:tc>
          <w:tcPr>
            <w:tcW w:w="1891" w:type="dxa"/>
            <w:hideMark/>
          </w:tcPr>
          <w:p w14:paraId="0CE89819" w14:textId="77777777" w:rsidR="007D2EFC" w:rsidRPr="0093104E" w:rsidRDefault="007D2EFC" w:rsidP="007D2EFC">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Предельные показатели расчетного показателя</w:t>
            </w:r>
          </w:p>
        </w:tc>
        <w:tc>
          <w:tcPr>
            <w:tcW w:w="1391" w:type="dxa"/>
            <w:vMerge/>
            <w:hideMark/>
          </w:tcPr>
          <w:p w14:paraId="521FC0BC" w14:textId="77777777" w:rsidR="007D2EFC" w:rsidRPr="0093104E" w:rsidRDefault="007D2EFC" w:rsidP="007D2EFC">
            <w:pPr>
              <w:spacing w:beforeLines="30" w:before="72" w:afterLines="30" w:after="72" w:line="276" w:lineRule="auto"/>
              <w:ind w:right="-2" w:firstLine="0"/>
              <w:jc w:val="center"/>
              <w:rPr>
                <w:rFonts w:ascii="Times New Roman" w:hAnsi="Times New Roman"/>
                <w:b/>
                <w:sz w:val="20"/>
                <w:szCs w:val="20"/>
              </w:rPr>
            </w:pPr>
          </w:p>
        </w:tc>
        <w:tc>
          <w:tcPr>
            <w:tcW w:w="1369" w:type="dxa"/>
            <w:vMerge/>
            <w:hideMark/>
          </w:tcPr>
          <w:p w14:paraId="2731DB58" w14:textId="77777777" w:rsidR="007D2EFC" w:rsidRPr="0093104E" w:rsidRDefault="007D2EFC" w:rsidP="007D2EFC">
            <w:pPr>
              <w:spacing w:beforeLines="30" w:before="72" w:afterLines="30" w:after="72" w:line="276" w:lineRule="auto"/>
              <w:ind w:right="-2" w:firstLine="0"/>
              <w:jc w:val="center"/>
              <w:rPr>
                <w:rFonts w:ascii="Times New Roman" w:hAnsi="Times New Roman"/>
                <w:b/>
                <w:sz w:val="20"/>
                <w:szCs w:val="20"/>
              </w:rPr>
            </w:pPr>
          </w:p>
        </w:tc>
      </w:tr>
      <w:tr w:rsidR="007D2EFC" w:rsidRPr="0093104E" w14:paraId="2162F139" w14:textId="77777777" w:rsidTr="007D2EFC">
        <w:trPr>
          <w:trHeight w:val="23"/>
          <w:tblHeader/>
        </w:trPr>
        <w:tc>
          <w:tcPr>
            <w:tcW w:w="449" w:type="dxa"/>
            <w:noWrap/>
          </w:tcPr>
          <w:p w14:paraId="46250469" w14:textId="77777777" w:rsidR="007D2EFC" w:rsidRPr="0093104E" w:rsidRDefault="007D2EFC" w:rsidP="007D2EFC">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lastRenderedPageBreak/>
              <w:t>1</w:t>
            </w:r>
          </w:p>
        </w:tc>
        <w:tc>
          <w:tcPr>
            <w:tcW w:w="2155" w:type="dxa"/>
          </w:tcPr>
          <w:p w14:paraId="15271BAB" w14:textId="77777777" w:rsidR="007D2EFC" w:rsidRPr="0093104E" w:rsidRDefault="007D2EFC" w:rsidP="007D2EFC">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2</w:t>
            </w:r>
          </w:p>
        </w:tc>
        <w:tc>
          <w:tcPr>
            <w:tcW w:w="2089" w:type="dxa"/>
          </w:tcPr>
          <w:p w14:paraId="185D3BB3" w14:textId="77777777" w:rsidR="007D2EFC" w:rsidRPr="0093104E" w:rsidRDefault="007D2EFC" w:rsidP="007D2EFC">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3</w:t>
            </w:r>
          </w:p>
        </w:tc>
        <w:tc>
          <w:tcPr>
            <w:tcW w:w="1891" w:type="dxa"/>
          </w:tcPr>
          <w:p w14:paraId="4BC80DEE" w14:textId="77777777" w:rsidR="007D2EFC" w:rsidRPr="0093104E" w:rsidRDefault="007D2EFC" w:rsidP="007D2EFC">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4</w:t>
            </w:r>
          </w:p>
        </w:tc>
        <w:tc>
          <w:tcPr>
            <w:tcW w:w="1391" w:type="dxa"/>
          </w:tcPr>
          <w:p w14:paraId="54CB3D60" w14:textId="77777777" w:rsidR="007D2EFC" w:rsidRPr="0093104E" w:rsidRDefault="007D2EFC" w:rsidP="007D2EFC">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5</w:t>
            </w:r>
          </w:p>
        </w:tc>
        <w:tc>
          <w:tcPr>
            <w:tcW w:w="1369" w:type="dxa"/>
          </w:tcPr>
          <w:p w14:paraId="13FE6485" w14:textId="77777777" w:rsidR="007D2EFC" w:rsidRPr="0093104E" w:rsidRDefault="007D2EFC" w:rsidP="007D2EFC">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6</w:t>
            </w:r>
          </w:p>
        </w:tc>
      </w:tr>
      <w:tr w:rsidR="007D2EFC" w:rsidRPr="0093104E" w14:paraId="221C009E" w14:textId="77777777" w:rsidTr="007D2EFC">
        <w:trPr>
          <w:trHeight w:val="23"/>
        </w:trPr>
        <w:tc>
          <w:tcPr>
            <w:tcW w:w="449" w:type="dxa"/>
            <w:noWrap/>
          </w:tcPr>
          <w:p w14:paraId="459054EB" w14:textId="7BF03030" w:rsidR="007D2EFC" w:rsidRPr="0093104E" w:rsidRDefault="007D2EFC">
            <w:pPr>
              <w:pStyle w:val="a7"/>
              <w:numPr>
                <w:ilvl w:val="0"/>
                <w:numId w:val="18"/>
              </w:numPr>
              <w:spacing w:beforeLines="30" w:before="72" w:afterLines="30" w:after="72" w:line="276" w:lineRule="auto"/>
              <w:ind w:right="-2"/>
              <w:jc w:val="both"/>
              <w:rPr>
                <w:rFonts w:ascii="Times New Roman" w:hAnsi="Times New Roman"/>
                <w:sz w:val="20"/>
                <w:szCs w:val="20"/>
              </w:rPr>
            </w:pPr>
          </w:p>
        </w:tc>
        <w:tc>
          <w:tcPr>
            <w:tcW w:w="2155" w:type="dxa"/>
            <w:hideMark/>
          </w:tcPr>
          <w:p w14:paraId="4D16A4A5" w14:textId="77777777" w:rsidR="007D2EFC" w:rsidRPr="0093104E" w:rsidRDefault="007D2EFC"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Дошкольные образовательные учреждения</w:t>
            </w:r>
          </w:p>
        </w:tc>
        <w:tc>
          <w:tcPr>
            <w:tcW w:w="2089" w:type="dxa"/>
            <w:hideMark/>
          </w:tcPr>
          <w:p w14:paraId="78B72FA5" w14:textId="77777777" w:rsidR="007D2EFC" w:rsidRPr="0093104E" w:rsidRDefault="007D2EFC"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 xml:space="preserve">мест на 1000 жителей </w:t>
            </w:r>
          </w:p>
        </w:tc>
        <w:tc>
          <w:tcPr>
            <w:tcW w:w="1891" w:type="dxa"/>
            <w:hideMark/>
          </w:tcPr>
          <w:p w14:paraId="26ABC7C0" w14:textId="0E1F8369" w:rsidR="007D2EFC" w:rsidRPr="0093104E" w:rsidRDefault="0053583B"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70</w:t>
            </w:r>
          </w:p>
        </w:tc>
        <w:tc>
          <w:tcPr>
            <w:tcW w:w="1391" w:type="dxa"/>
            <w:noWrap/>
            <w:hideMark/>
          </w:tcPr>
          <w:p w14:paraId="271ADF80" w14:textId="75412364" w:rsidR="007D2EFC" w:rsidRPr="0093104E" w:rsidRDefault="00411557"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825</w:t>
            </w:r>
          </w:p>
        </w:tc>
        <w:tc>
          <w:tcPr>
            <w:tcW w:w="1369" w:type="dxa"/>
            <w:noWrap/>
            <w:hideMark/>
          </w:tcPr>
          <w:p w14:paraId="4CFD07AB" w14:textId="6C6176B3" w:rsidR="007D2EFC" w:rsidRPr="0093104E" w:rsidRDefault="00EE1E21"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355,74</w:t>
            </w:r>
          </w:p>
        </w:tc>
      </w:tr>
      <w:tr w:rsidR="007D2EFC" w:rsidRPr="0093104E" w14:paraId="2B37521F" w14:textId="77777777" w:rsidTr="007D2EFC">
        <w:trPr>
          <w:trHeight w:val="769"/>
        </w:trPr>
        <w:tc>
          <w:tcPr>
            <w:tcW w:w="449" w:type="dxa"/>
            <w:noWrap/>
          </w:tcPr>
          <w:p w14:paraId="27506A8B" w14:textId="48758A0A" w:rsidR="007D2EFC" w:rsidRPr="0093104E" w:rsidRDefault="007D2EFC">
            <w:pPr>
              <w:pStyle w:val="a7"/>
              <w:numPr>
                <w:ilvl w:val="0"/>
                <w:numId w:val="18"/>
              </w:numPr>
              <w:spacing w:beforeLines="30" w:before="72" w:afterLines="30" w:after="72" w:line="276" w:lineRule="auto"/>
              <w:ind w:right="-2"/>
              <w:jc w:val="both"/>
              <w:rPr>
                <w:rFonts w:ascii="Times New Roman" w:hAnsi="Times New Roman"/>
                <w:sz w:val="20"/>
                <w:szCs w:val="20"/>
              </w:rPr>
            </w:pPr>
          </w:p>
        </w:tc>
        <w:tc>
          <w:tcPr>
            <w:tcW w:w="2155" w:type="dxa"/>
            <w:hideMark/>
          </w:tcPr>
          <w:p w14:paraId="5314125D" w14:textId="77777777" w:rsidR="007D2EFC" w:rsidRPr="0093104E" w:rsidRDefault="007D2EFC"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Общеобразовательные школы</w:t>
            </w:r>
          </w:p>
        </w:tc>
        <w:tc>
          <w:tcPr>
            <w:tcW w:w="2089" w:type="dxa"/>
            <w:hideMark/>
          </w:tcPr>
          <w:p w14:paraId="441158A5" w14:textId="77777777" w:rsidR="007D2EFC" w:rsidRPr="0093104E" w:rsidRDefault="007D2EFC"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 xml:space="preserve">мест на 1000 жителей </w:t>
            </w:r>
          </w:p>
        </w:tc>
        <w:tc>
          <w:tcPr>
            <w:tcW w:w="1891" w:type="dxa"/>
            <w:hideMark/>
          </w:tcPr>
          <w:p w14:paraId="68828A21" w14:textId="7EF10904" w:rsidR="007D2EFC" w:rsidRPr="0093104E" w:rsidRDefault="00411557"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170</w:t>
            </w:r>
          </w:p>
        </w:tc>
        <w:tc>
          <w:tcPr>
            <w:tcW w:w="1391" w:type="dxa"/>
            <w:noWrap/>
            <w:hideMark/>
          </w:tcPr>
          <w:p w14:paraId="72FA0C2C" w14:textId="6FDFA8E8" w:rsidR="007D2EFC" w:rsidRPr="0093104E" w:rsidRDefault="00411557"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2050</w:t>
            </w:r>
          </w:p>
        </w:tc>
        <w:tc>
          <w:tcPr>
            <w:tcW w:w="1369" w:type="dxa"/>
            <w:noWrap/>
            <w:hideMark/>
          </w:tcPr>
          <w:p w14:paraId="7DB1DB4F" w14:textId="428FA856" w:rsidR="007D2EFC" w:rsidRPr="0093104E" w:rsidRDefault="00EE1E21"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863,94</w:t>
            </w:r>
          </w:p>
        </w:tc>
      </w:tr>
      <w:tr w:rsidR="007D2EFC" w:rsidRPr="0093104E" w14:paraId="06A48F04" w14:textId="77777777" w:rsidTr="007D2EFC">
        <w:trPr>
          <w:trHeight w:val="769"/>
        </w:trPr>
        <w:tc>
          <w:tcPr>
            <w:tcW w:w="449" w:type="dxa"/>
            <w:noWrap/>
          </w:tcPr>
          <w:p w14:paraId="045642D0" w14:textId="77777777" w:rsidR="007D2EFC" w:rsidRPr="0093104E" w:rsidRDefault="007D2EFC">
            <w:pPr>
              <w:pStyle w:val="a7"/>
              <w:numPr>
                <w:ilvl w:val="0"/>
                <w:numId w:val="18"/>
              </w:numPr>
              <w:spacing w:beforeLines="30" w:before="72" w:afterLines="30" w:after="72" w:line="276" w:lineRule="auto"/>
              <w:ind w:right="-2"/>
              <w:jc w:val="both"/>
              <w:rPr>
                <w:rFonts w:ascii="Times New Roman" w:hAnsi="Times New Roman"/>
                <w:sz w:val="20"/>
                <w:szCs w:val="20"/>
              </w:rPr>
            </w:pPr>
          </w:p>
        </w:tc>
        <w:tc>
          <w:tcPr>
            <w:tcW w:w="2155" w:type="dxa"/>
          </w:tcPr>
          <w:p w14:paraId="7C4DC6FA" w14:textId="5E2A672B" w:rsidR="007D2EFC" w:rsidRPr="0093104E" w:rsidRDefault="00411557"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Организации дополнительного образования</w:t>
            </w:r>
          </w:p>
        </w:tc>
        <w:tc>
          <w:tcPr>
            <w:tcW w:w="2089" w:type="dxa"/>
          </w:tcPr>
          <w:p w14:paraId="4ED76579" w14:textId="241C2D67" w:rsidR="007D2EFC" w:rsidRPr="0093104E" w:rsidRDefault="00411557"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мест на 1000 жителей</w:t>
            </w:r>
          </w:p>
        </w:tc>
        <w:tc>
          <w:tcPr>
            <w:tcW w:w="1891" w:type="dxa"/>
          </w:tcPr>
          <w:p w14:paraId="385CA827" w14:textId="2E750D74" w:rsidR="007D2EFC" w:rsidRPr="0093104E" w:rsidRDefault="00411557"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135</w:t>
            </w:r>
          </w:p>
        </w:tc>
        <w:tc>
          <w:tcPr>
            <w:tcW w:w="1391" w:type="dxa"/>
            <w:noWrap/>
          </w:tcPr>
          <w:p w14:paraId="55ABA7CC" w14:textId="29B69ACF" w:rsidR="007D2EFC" w:rsidRPr="0093104E" w:rsidRDefault="00411557"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149</w:t>
            </w:r>
          </w:p>
        </w:tc>
        <w:tc>
          <w:tcPr>
            <w:tcW w:w="1369" w:type="dxa"/>
            <w:noWrap/>
          </w:tcPr>
          <w:p w14:paraId="35512FD3" w14:textId="3FF89B18" w:rsidR="007D2EFC" w:rsidRPr="0093104E" w:rsidRDefault="00411557"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686</w:t>
            </w:r>
          </w:p>
        </w:tc>
      </w:tr>
    </w:tbl>
    <w:p w14:paraId="3B3D50A6" w14:textId="0575CB3F" w:rsidR="009A30B9" w:rsidRPr="0093104E" w:rsidRDefault="00293DE1" w:rsidP="00293DE1">
      <w:pPr>
        <w:pStyle w:val="afa"/>
        <w:spacing w:before="120" w:after="120" w:line="276" w:lineRule="auto"/>
        <w:ind w:firstLine="709"/>
        <w:jc w:val="both"/>
        <w:rPr>
          <w:sz w:val="24"/>
          <w:szCs w:val="24"/>
        </w:rPr>
      </w:pPr>
      <w:r w:rsidRPr="0093104E">
        <w:rPr>
          <w:sz w:val="24"/>
          <w:szCs w:val="24"/>
        </w:rPr>
        <w:t>Существующая инфраструктура объектов образования, в целом, удовлетворяет нормативную потребность.</w:t>
      </w:r>
    </w:p>
    <w:p w14:paraId="6F9A26CF" w14:textId="3E9B3316" w:rsidR="00293DE1" w:rsidRPr="0093104E" w:rsidRDefault="00293DE1" w:rsidP="00293DE1">
      <w:pPr>
        <w:pStyle w:val="afa"/>
        <w:spacing w:before="120" w:after="120" w:line="276" w:lineRule="auto"/>
        <w:ind w:firstLine="709"/>
        <w:jc w:val="both"/>
        <w:rPr>
          <w:sz w:val="24"/>
          <w:szCs w:val="24"/>
        </w:rPr>
      </w:pPr>
      <w:r w:rsidRPr="0093104E">
        <w:rPr>
          <w:sz w:val="24"/>
          <w:szCs w:val="24"/>
        </w:rPr>
        <w:t>В настоящее время наблюдается явный недостаток организаций дополнительного образования, что создает определенные трудности для детей и подростков в получении качественных внеурочных занятий и развития творческих способностей. Однако в рамках текущего проекта новое строительство учреждений дополнительного образования не предусмотрено, что требует поиска альтернативных решений для улучшения ситуации и оптимизации существующих ресурсов.</w:t>
      </w:r>
    </w:p>
    <w:p w14:paraId="781C5FAB" w14:textId="752B3DD5" w:rsidR="009A30B9" w:rsidRPr="0093104E" w:rsidRDefault="00410E7D" w:rsidP="009A30B9">
      <w:pPr>
        <w:pStyle w:val="4"/>
        <w:spacing w:before="120" w:after="120" w:line="276" w:lineRule="auto"/>
        <w:rPr>
          <w:rFonts w:ascii="Times New Roman" w:hAnsi="Times New Roman" w:cs="Times New Roman"/>
          <w:b/>
          <w:bCs/>
          <w:i w:val="0"/>
          <w:iCs w:val="0"/>
          <w:color w:val="auto"/>
          <w:sz w:val="24"/>
          <w:szCs w:val="24"/>
        </w:rPr>
      </w:pPr>
      <w:bookmarkStart w:id="79" w:name="_Hlk190266845"/>
      <w:r w:rsidRPr="0093104E">
        <w:rPr>
          <w:rFonts w:ascii="Times New Roman" w:hAnsi="Times New Roman" w:cs="Times New Roman"/>
          <w:b/>
          <w:bCs/>
          <w:i w:val="0"/>
          <w:iCs w:val="0"/>
          <w:color w:val="auto"/>
          <w:sz w:val="24"/>
          <w:szCs w:val="24"/>
        </w:rPr>
        <w:t>2</w:t>
      </w:r>
      <w:r w:rsidR="009A30B9" w:rsidRPr="0093104E">
        <w:rPr>
          <w:rFonts w:ascii="Times New Roman" w:hAnsi="Times New Roman" w:cs="Times New Roman"/>
          <w:b/>
          <w:bCs/>
          <w:i w:val="0"/>
          <w:iCs w:val="0"/>
          <w:color w:val="auto"/>
          <w:sz w:val="24"/>
          <w:szCs w:val="24"/>
        </w:rPr>
        <w:t xml:space="preserve">.4.4.2 </w:t>
      </w:r>
      <w:bookmarkEnd w:id="79"/>
      <w:r w:rsidR="009A30B9" w:rsidRPr="0093104E">
        <w:rPr>
          <w:rFonts w:ascii="Times New Roman" w:hAnsi="Times New Roman" w:cs="Times New Roman"/>
          <w:b/>
          <w:bCs/>
          <w:i w:val="0"/>
          <w:iCs w:val="0"/>
          <w:color w:val="auto"/>
          <w:sz w:val="24"/>
          <w:szCs w:val="24"/>
        </w:rPr>
        <w:t>Здравоохранение</w:t>
      </w:r>
    </w:p>
    <w:p w14:paraId="0C34BF84" w14:textId="77777777" w:rsidR="00562CE4" w:rsidRPr="0093104E" w:rsidRDefault="00562CE4" w:rsidP="00562CE4">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Хабаровский край отличается одними из самых низких показателей обеспеченности населения больничными койками круглосуточных стационаров в Дальневосточном ФО, показатели обеспеченности края населения больничными койками ближе к средним значениям по стране, но немного их превышают (если не считать большой рост коечного фонда в период эпидемической ситуации). Это связанно с территориальными диспропорциями и возможностями более эффективного использования коечного фонда больничных учреждений в регионах с более высокой плотностью населения. </w:t>
      </w:r>
    </w:p>
    <w:p w14:paraId="5EA3D058" w14:textId="1A58A731" w:rsidR="00562CE4" w:rsidRPr="0093104E" w:rsidRDefault="00562CE4" w:rsidP="00562CE4">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По мощности амбулаторно-поликлинических организаций Хабаровский край является одним из наиболее обеспеченных в своем федеральном округе, что связанно, прежде всего, с неравномерным размещением населения по территории, большой отдаленностью населенных пунктов и низкой транспортной доступностью многих территорий. Эти причины не позволяют проводить активную политику оптимизации сети и укрупнения объектов. </w:t>
      </w:r>
    </w:p>
    <w:p w14:paraId="7884BD2F" w14:textId="4D7CA2F0" w:rsidR="007D2EFC" w:rsidRPr="0093104E" w:rsidRDefault="00562CE4" w:rsidP="00562CE4">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Почти в каждом населенном пункте или группе близко расположенных населенных пунктов с общей численностью 100 человек и более имеется врачебная амбулатория или фельдшерско-акушерский пункт. Но зачастую располагаются они во встроенных помещениях, не предназначенных для данной деятельности. Следует отметить, что сокращение численности среднего медицинского персонала может привести к </w:t>
      </w:r>
      <w:r w:rsidRPr="0093104E">
        <w:rPr>
          <w:rFonts w:ascii="Times New Roman" w:hAnsi="Times New Roman"/>
          <w:sz w:val="24"/>
          <w:szCs w:val="24"/>
        </w:rPr>
        <w:lastRenderedPageBreak/>
        <w:t>невозможности поддержания работоспособности сети фельдшерско-акушерских пунктов на периферийных территориях края.</w:t>
      </w:r>
    </w:p>
    <w:p w14:paraId="17EF2B09" w14:textId="3F09454A" w:rsidR="00562CE4" w:rsidRPr="0093104E" w:rsidRDefault="00562CE4" w:rsidP="00562CE4">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Существующая система здравоохранения в регионе позволяет сохранять относительно низкий уровень заболеваемости населения, который ниже, чем в среднем по федеральному округу и Российской Федерации (табл. 1.4.4.2 - 1). </w:t>
      </w:r>
    </w:p>
    <w:p w14:paraId="4D52C6CB" w14:textId="7E9711AC" w:rsidR="00562CE4" w:rsidRPr="0093104E" w:rsidRDefault="00562CE4" w:rsidP="00562CE4">
      <w:pPr>
        <w:spacing w:before="120" w:after="120" w:line="276" w:lineRule="auto"/>
        <w:jc w:val="right"/>
        <w:rPr>
          <w:rFonts w:ascii="Times New Roman" w:hAnsi="Times New Roman"/>
          <w:sz w:val="24"/>
          <w:szCs w:val="24"/>
        </w:rPr>
      </w:pPr>
      <w:r w:rsidRPr="0093104E">
        <w:rPr>
          <w:rFonts w:ascii="Times New Roman" w:hAnsi="Times New Roman"/>
          <w:sz w:val="24"/>
          <w:szCs w:val="24"/>
        </w:rPr>
        <w:t>Таблица 1.4.4.2 - 1</w:t>
      </w:r>
    </w:p>
    <w:p w14:paraId="7C26F547" w14:textId="7BA1415E" w:rsidR="00562CE4" w:rsidRPr="0093104E" w:rsidRDefault="00562CE4" w:rsidP="000F3620">
      <w:pPr>
        <w:spacing w:before="120" w:after="120" w:line="276" w:lineRule="auto"/>
        <w:jc w:val="center"/>
        <w:rPr>
          <w:rFonts w:ascii="Times New Roman" w:hAnsi="Times New Roman"/>
          <w:sz w:val="24"/>
          <w:szCs w:val="24"/>
        </w:rPr>
      </w:pPr>
      <w:r w:rsidRPr="0093104E">
        <w:rPr>
          <w:rFonts w:ascii="Times New Roman" w:hAnsi="Times New Roman"/>
          <w:sz w:val="24"/>
          <w:szCs w:val="24"/>
        </w:rPr>
        <w:t>Заболеваемость населения (зарегистрировано больных с диагнозом, установленным впервые в жизни на 1000 человек населения) в регионах Дальнего Востока</w:t>
      </w:r>
    </w:p>
    <w:tbl>
      <w:tblPr>
        <w:tblW w:w="5000" w:type="pct"/>
        <w:tblInd w:w="-50" w:type="dxa"/>
        <w:tblCellMar>
          <w:top w:w="55" w:type="dxa"/>
          <w:left w:w="55" w:type="dxa"/>
          <w:bottom w:w="55" w:type="dxa"/>
          <w:right w:w="55" w:type="dxa"/>
        </w:tblCellMar>
        <w:tblLook w:val="0000" w:firstRow="0" w:lastRow="0" w:firstColumn="0" w:lastColumn="0" w:noHBand="0" w:noVBand="0"/>
      </w:tblPr>
      <w:tblGrid>
        <w:gridCol w:w="2545"/>
        <w:gridCol w:w="849"/>
        <w:gridCol w:w="975"/>
        <w:gridCol w:w="957"/>
        <w:gridCol w:w="957"/>
        <w:gridCol w:w="1014"/>
        <w:gridCol w:w="2167"/>
      </w:tblGrid>
      <w:tr w:rsidR="00562CE4" w:rsidRPr="0093104E" w14:paraId="31555850" w14:textId="77777777" w:rsidTr="00562CE4">
        <w:trPr>
          <w:tblHeader/>
        </w:trPr>
        <w:tc>
          <w:tcPr>
            <w:tcW w:w="2489" w:type="dxa"/>
            <w:tcBorders>
              <w:top w:val="single" w:sz="4" w:space="0" w:color="000000"/>
              <w:left w:val="single" w:sz="4" w:space="0" w:color="000000"/>
              <w:bottom w:val="single" w:sz="4" w:space="0" w:color="000000"/>
            </w:tcBorders>
          </w:tcPr>
          <w:p w14:paraId="1667741F" w14:textId="77777777" w:rsidR="00562CE4" w:rsidRPr="0093104E" w:rsidRDefault="00562CE4" w:rsidP="00562CE4">
            <w:pPr>
              <w:tabs>
                <w:tab w:val="left" w:pos="709"/>
              </w:tabs>
              <w:spacing w:line="276" w:lineRule="atLeast"/>
              <w:ind w:firstLine="0"/>
              <w:jc w:val="center"/>
              <w:rPr>
                <w:rFonts w:ascii="Times New Roman" w:hAnsi="Times New Roman"/>
                <w:b/>
                <w:bCs/>
                <w:sz w:val="20"/>
                <w:szCs w:val="20"/>
                <w:lang w:eastAsia="zh-CN"/>
              </w:rPr>
            </w:pPr>
            <w:r w:rsidRPr="0093104E">
              <w:rPr>
                <w:rFonts w:ascii="Times New Roman" w:hAnsi="Times New Roman"/>
                <w:b/>
                <w:bCs/>
                <w:sz w:val="20"/>
                <w:szCs w:val="20"/>
                <w:lang w:eastAsia="zh-CN"/>
              </w:rPr>
              <w:t>Территория</w:t>
            </w:r>
          </w:p>
        </w:tc>
        <w:tc>
          <w:tcPr>
            <w:tcW w:w="830" w:type="dxa"/>
            <w:tcBorders>
              <w:top w:val="single" w:sz="4" w:space="0" w:color="000000"/>
              <w:left w:val="single" w:sz="4" w:space="0" w:color="000000"/>
              <w:bottom w:val="single" w:sz="4" w:space="0" w:color="000000"/>
            </w:tcBorders>
          </w:tcPr>
          <w:p w14:paraId="19DE8548" w14:textId="77777777" w:rsidR="00562CE4" w:rsidRPr="0093104E" w:rsidRDefault="00562CE4" w:rsidP="00562CE4">
            <w:pPr>
              <w:tabs>
                <w:tab w:val="left" w:pos="709"/>
              </w:tabs>
              <w:spacing w:line="276" w:lineRule="atLeast"/>
              <w:ind w:firstLine="0"/>
              <w:jc w:val="center"/>
              <w:rPr>
                <w:rFonts w:ascii="Times New Roman" w:hAnsi="Times New Roman"/>
                <w:b/>
                <w:bCs/>
                <w:sz w:val="20"/>
                <w:szCs w:val="20"/>
                <w:lang w:eastAsia="zh-CN"/>
              </w:rPr>
            </w:pPr>
            <w:r w:rsidRPr="0093104E">
              <w:rPr>
                <w:rFonts w:ascii="Times New Roman" w:hAnsi="Times New Roman"/>
                <w:b/>
                <w:bCs/>
                <w:sz w:val="20"/>
                <w:szCs w:val="20"/>
                <w:lang w:eastAsia="zh-CN"/>
              </w:rPr>
              <w:t>2005 г.</w:t>
            </w:r>
          </w:p>
        </w:tc>
        <w:tc>
          <w:tcPr>
            <w:tcW w:w="953" w:type="dxa"/>
            <w:tcBorders>
              <w:top w:val="single" w:sz="4" w:space="0" w:color="000000"/>
              <w:left w:val="single" w:sz="4" w:space="0" w:color="000000"/>
              <w:bottom w:val="single" w:sz="4" w:space="0" w:color="000000"/>
            </w:tcBorders>
          </w:tcPr>
          <w:p w14:paraId="08ABE198" w14:textId="77777777" w:rsidR="00562CE4" w:rsidRPr="0093104E" w:rsidRDefault="00562CE4" w:rsidP="00562CE4">
            <w:pPr>
              <w:tabs>
                <w:tab w:val="left" w:pos="709"/>
              </w:tabs>
              <w:spacing w:line="276" w:lineRule="atLeast"/>
              <w:ind w:firstLine="0"/>
              <w:jc w:val="center"/>
              <w:rPr>
                <w:rFonts w:ascii="Times New Roman" w:hAnsi="Times New Roman"/>
                <w:b/>
                <w:bCs/>
                <w:sz w:val="20"/>
                <w:szCs w:val="20"/>
                <w:lang w:eastAsia="zh-CN"/>
              </w:rPr>
            </w:pPr>
            <w:r w:rsidRPr="0093104E">
              <w:rPr>
                <w:rFonts w:ascii="Times New Roman" w:hAnsi="Times New Roman"/>
                <w:b/>
                <w:bCs/>
                <w:sz w:val="20"/>
                <w:szCs w:val="20"/>
                <w:lang w:eastAsia="zh-CN"/>
              </w:rPr>
              <w:t>2010 г.</w:t>
            </w:r>
          </w:p>
        </w:tc>
        <w:tc>
          <w:tcPr>
            <w:tcW w:w="935" w:type="dxa"/>
            <w:tcBorders>
              <w:top w:val="single" w:sz="4" w:space="0" w:color="000000"/>
              <w:left w:val="single" w:sz="4" w:space="0" w:color="000000"/>
              <w:bottom w:val="single" w:sz="4" w:space="0" w:color="000000"/>
            </w:tcBorders>
          </w:tcPr>
          <w:p w14:paraId="44FA2DCE" w14:textId="77777777" w:rsidR="00562CE4" w:rsidRPr="0093104E" w:rsidRDefault="00562CE4" w:rsidP="00562CE4">
            <w:pPr>
              <w:tabs>
                <w:tab w:val="left" w:pos="709"/>
              </w:tabs>
              <w:spacing w:line="276" w:lineRule="atLeast"/>
              <w:ind w:firstLine="0"/>
              <w:jc w:val="center"/>
              <w:rPr>
                <w:rFonts w:ascii="Times New Roman" w:hAnsi="Times New Roman"/>
                <w:b/>
                <w:bCs/>
                <w:sz w:val="20"/>
                <w:szCs w:val="20"/>
                <w:lang w:eastAsia="zh-CN"/>
              </w:rPr>
            </w:pPr>
            <w:r w:rsidRPr="0093104E">
              <w:rPr>
                <w:rFonts w:ascii="Times New Roman" w:hAnsi="Times New Roman"/>
                <w:b/>
                <w:bCs/>
                <w:sz w:val="20"/>
                <w:szCs w:val="20"/>
                <w:lang w:eastAsia="zh-CN"/>
              </w:rPr>
              <w:t>2015 г.</w:t>
            </w:r>
          </w:p>
        </w:tc>
        <w:tc>
          <w:tcPr>
            <w:tcW w:w="935" w:type="dxa"/>
            <w:tcBorders>
              <w:top w:val="single" w:sz="4" w:space="0" w:color="000000"/>
              <w:left w:val="single" w:sz="4" w:space="0" w:color="000000"/>
              <w:bottom w:val="single" w:sz="4" w:space="0" w:color="000000"/>
            </w:tcBorders>
          </w:tcPr>
          <w:p w14:paraId="4CBC0A68" w14:textId="77777777" w:rsidR="00562CE4" w:rsidRPr="0093104E" w:rsidRDefault="00562CE4" w:rsidP="00562CE4">
            <w:pPr>
              <w:tabs>
                <w:tab w:val="left" w:pos="709"/>
              </w:tabs>
              <w:spacing w:line="276" w:lineRule="atLeast"/>
              <w:ind w:firstLine="0"/>
              <w:jc w:val="center"/>
              <w:rPr>
                <w:rFonts w:ascii="Times New Roman" w:hAnsi="Times New Roman"/>
                <w:b/>
                <w:bCs/>
                <w:sz w:val="20"/>
                <w:szCs w:val="20"/>
                <w:lang w:eastAsia="zh-CN"/>
              </w:rPr>
            </w:pPr>
            <w:r w:rsidRPr="0093104E">
              <w:rPr>
                <w:rFonts w:ascii="Times New Roman" w:hAnsi="Times New Roman"/>
                <w:b/>
                <w:bCs/>
                <w:sz w:val="20"/>
                <w:szCs w:val="20"/>
                <w:lang w:eastAsia="zh-CN"/>
              </w:rPr>
              <w:t>2020 г.</w:t>
            </w:r>
          </w:p>
        </w:tc>
        <w:tc>
          <w:tcPr>
            <w:tcW w:w="991" w:type="dxa"/>
            <w:tcBorders>
              <w:top w:val="single" w:sz="4" w:space="0" w:color="000000"/>
              <w:left w:val="single" w:sz="4" w:space="0" w:color="000000"/>
              <w:bottom w:val="single" w:sz="4" w:space="0" w:color="000000"/>
            </w:tcBorders>
          </w:tcPr>
          <w:p w14:paraId="64E81810" w14:textId="77777777" w:rsidR="00562CE4" w:rsidRPr="0093104E" w:rsidRDefault="00562CE4" w:rsidP="00562CE4">
            <w:pPr>
              <w:tabs>
                <w:tab w:val="left" w:pos="709"/>
              </w:tabs>
              <w:spacing w:line="276" w:lineRule="atLeast"/>
              <w:ind w:firstLine="0"/>
              <w:jc w:val="center"/>
              <w:rPr>
                <w:rFonts w:ascii="Times New Roman" w:hAnsi="Times New Roman"/>
                <w:b/>
                <w:bCs/>
                <w:sz w:val="20"/>
                <w:szCs w:val="20"/>
                <w:lang w:eastAsia="zh-CN"/>
              </w:rPr>
            </w:pPr>
            <w:r w:rsidRPr="0093104E">
              <w:rPr>
                <w:rFonts w:ascii="Times New Roman" w:hAnsi="Times New Roman"/>
                <w:b/>
                <w:bCs/>
                <w:sz w:val="20"/>
                <w:szCs w:val="20"/>
                <w:lang w:eastAsia="zh-CN"/>
              </w:rPr>
              <w:t>2021 г.</w:t>
            </w:r>
          </w:p>
        </w:tc>
        <w:tc>
          <w:tcPr>
            <w:tcW w:w="2118" w:type="dxa"/>
            <w:tcBorders>
              <w:top w:val="single" w:sz="4" w:space="0" w:color="000000"/>
              <w:left w:val="single" w:sz="4" w:space="0" w:color="000000"/>
              <w:bottom w:val="single" w:sz="4" w:space="0" w:color="000000"/>
              <w:right w:val="single" w:sz="4" w:space="0" w:color="000000"/>
            </w:tcBorders>
          </w:tcPr>
          <w:p w14:paraId="36F00750" w14:textId="77777777" w:rsidR="00562CE4" w:rsidRPr="0093104E" w:rsidRDefault="00562CE4" w:rsidP="00562CE4">
            <w:pPr>
              <w:tabs>
                <w:tab w:val="left" w:pos="709"/>
              </w:tabs>
              <w:spacing w:line="276" w:lineRule="atLeast"/>
              <w:ind w:firstLine="0"/>
              <w:jc w:val="center"/>
              <w:rPr>
                <w:rFonts w:ascii="Times New Roman" w:hAnsi="Times New Roman"/>
                <w:b/>
                <w:bCs/>
                <w:sz w:val="20"/>
                <w:szCs w:val="20"/>
                <w:lang w:eastAsia="zh-CN"/>
              </w:rPr>
            </w:pPr>
            <w:r w:rsidRPr="0093104E">
              <w:rPr>
                <w:rFonts w:ascii="Times New Roman" w:hAnsi="Times New Roman"/>
                <w:b/>
                <w:bCs/>
                <w:sz w:val="20"/>
                <w:szCs w:val="20"/>
                <w:lang w:eastAsia="zh-CN"/>
              </w:rPr>
              <w:t>2021 г. к 2005 г. в %</w:t>
            </w:r>
          </w:p>
        </w:tc>
      </w:tr>
      <w:tr w:rsidR="00562CE4" w:rsidRPr="0093104E" w14:paraId="53345894" w14:textId="77777777" w:rsidTr="00562CE4">
        <w:tc>
          <w:tcPr>
            <w:tcW w:w="2489" w:type="dxa"/>
            <w:tcBorders>
              <w:left w:val="single" w:sz="4" w:space="0" w:color="000000"/>
              <w:bottom w:val="single" w:sz="4" w:space="0" w:color="000000"/>
            </w:tcBorders>
          </w:tcPr>
          <w:p w14:paraId="3229BD25" w14:textId="77777777" w:rsidR="00562CE4" w:rsidRPr="0093104E" w:rsidRDefault="00562CE4" w:rsidP="00562CE4">
            <w:pPr>
              <w:tabs>
                <w:tab w:val="left" w:pos="709"/>
              </w:tabs>
              <w:spacing w:line="276" w:lineRule="atLeast"/>
              <w:ind w:firstLine="0"/>
              <w:rPr>
                <w:rFonts w:ascii="Times New Roman" w:hAnsi="Times New Roman"/>
                <w:sz w:val="20"/>
                <w:szCs w:val="20"/>
                <w:lang w:eastAsia="zh-CN"/>
              </w:rPr>
            </w:pPr>
            <w:r w:rsidRPr="0093104E">
              <w:rPr>
                <w:rFonts w:ascii="Times New Roman" w:hAnsi="Times New Roman"/>
                <w:sz w:val="20"/>
                <w:szCs w:val="20"/>
                <w:lang w:eastAsia="zh-CN"/>
              </w:rPr>
              <w:t>Российская Федерация</w:t>
            </w:r>
          </w:p>
        </w:tc>
        <w:tc>
          <w:tcPr>
            <w:tcW w:w="830" w:type="dxa"/>
            <w:tcBorders>
              <w:left w:val="single" w:sz="4" w:space="0" w:color="000000"/>
              <w:bottom w:val="single" w:sz="4" w:space="0" w:color="000000"/>
            </w:tcBorders>
          </w:tcPr>
          <w:p w14:paraId="064A043E" w14:textId="77777777" w:rsidR="00562CE4" w:rsidRPr="0093104E" w:rsidRDefault="00562CE4" w:rsidP="00562CE4">
            <w:pPr>
              <w:tabs>
                <w:tab w:val="left" w:pos="709"/>
              </w:tabs>
              <w:spacing w:line="276" w:lineRule="atLeast"/>
              <w:ind w:firstLine="0"/>
              <w:jc w:val="center"/>
              <w:rPr>
                <w:rFonts w:ascii="Times New Roman" w:hAnsi="Times New Roman"/>
                <w:sz w:val="20"/>
                <w:szCs w:val="20"/>
                <w:lang w:eastAsia="zh-CN"/>
              </w:rPr>
            </w:pPr>
            <w:r w:rsidRPr="0093104E">
              <w:rPr>
                <w:rFonts w:ascii="Times New Roman" w:hAnsi="Times New Roman"/>
                <w:sz w:val="20"/>
                <w:szCs w:val="20"/>
                <w:lang w:eastAsia="zh-CN"/>
              </w:rPr>
              <w:t>743,7</w:t>
            </w:r>
          </w:p>
        </w:tc>
        <w:tc>
          <w:tcPr>
            <w:tcW w:w="953" w:type="dxa"/>
            <w:tcBorders>
              <w:left w:val="single" w:sz="4" w:space="0" w:color="000000"/>
              <w:bottom w:val="single" w:sz="4" w:space="0" w:color="000000"/>
            </w:tcBorders>
          </w:tcPr>
          <w:p w14:paraId="60918328" w14:textId="77777777" w:rsidR="00562CE4" w:rsidRPr="0093104E" w:rsidRDefault="00562CE4" w:rsidP="00562CE4">
            <w:pPr>
              <w:tabs>
                <w:tab w:val="left" w:pos="709"/>
              </w:tabs>
              <w:spacing w:line="276" w:lineRule="atLeast"/>
              <w:ind w:firstLine="0"/>
              <w:jc w:val="center"/>
              <w:rPr>
                <w:rFonts w:ascii="Times New Roman" w:hAnsi="Times New Roman"/>
                <w:sz w:val="20"/>
                <w:szCs w:val="20"/>
                <w:lang w:eastAsia="zh-CN"/>
              </w:rPr>
            </w:pPr>
            <w:r w:rsidRPr="0093104E">
              <w:rPr>
                <w:rFonts w:ascii="Times New Roman" w:hAnsi="Times New Roman"/>
                <w:sz w:val="20"/>
                <w:szCs w:val="20"/>
                <w:lang w:eastAsia="zh-CN"/>
              </w:rPr>
              <w:t>780,0</w:t>
            </w:r>
          </w:p>
        </w:tc>
        <w:tc>
          <w:tcPr>
            <w:tcW w:w="935" w:type="dxa"/>
            <w:tcBorders>
              <w:left w:val="single" w:sz="4" w:space="0" w:color="000000"/>
              <w:bottom w:val="single" w:sz="4" w:space="0" w:color="000000"/>
            </w:tcBorders>
          </w:tcPr>
          <w:p w14:paraId="49617E0E" w14:textId="77777777" w:rsidR="00562CE4" w:rsidRPr="0093104E" w:rsidRDefault="00562CE4" w:rsidP="00562CE4">
            <w:pPr>
              <w:tabs>
                <w:tab w:val="left" w:pos="709"/>
              </w:tabs>
              <w:spacing w:line="276" w:lineRule="atLeast"/>
              <w:ind w:firstLine="0"/>
              <w:jc w:val="center"/>
              <w:rPr>
                <w:rFonts w:ascii="Times New Roman" w:hAnsi="Times New Roman"/>
                <w:sz w:val="20"/>
                <w:szCs w:val="20"/>
                <w:lang w:eastAsia="zh-CN"/>
              </w:rPr>
            </w:pPr>
            <w:r w:rsidRPr="0093104E">
              <w:rPr>
                <w:rFonts w:ascii="Times New Roman" w:hAnsi="Times New Roman"/>
                <w:sz w:val="20"/>
                <w:szCs w:val="20"/>
                <w:lang w:eastAsia="zh-CN"/>
              </w:rPr>
              <w:t>778,2</w:t>
            </w:r>
          </w:p>
        </w:tc>
        <w:tc>
          <w:tcPr>
            <w:tcW w:w="935" w:type="dxa"/>
            <w:tcBorders>
              <w:left w:val="single" w:sz="4" w:space="0" w:color="000000"/>
              <w:bottom w:val="single" w:sz="4" w:space="0" w:color="000000"/>
            </w:tcBorders>
          </w:tcPr>
          <w:p w14:paraId="3C2DC7D6" w14:textId="77777777" w:rsidR="00562CE4" w:rsidRPr="0093104E" w:rsidRDefault="00562CE4" w:rsidP="00562CE4">
            <w:pPr>
              <w:tabs>
                <w:tab w:val="left" w:pos="709"/>
              </w:tabs>
              <w:spacing w:line="276" w:lineRule="atLeast"/>
              <w:ind w:firstLine="0"/>
              <w:jc w:val="center"/>
              <w:rPr>
                <w:rFonts w:ascii="Times New Roman" w:hAnsi="Times New Roman"/>
                <w:sz w:val="20"/>
                <w:szCs w:val="20"/>
                <w:lang w:eastAsia="zh-CN"/>
              </w:rPr>
            </w:pPr>
            <w:r w:rsidRPr="0093104E">
              <w:rPr>
                <w:rFonts w:ascii="Times New Roman" w:hAnsi="Times New Roman"/>
                <w:sz w:val="20"/>
                <w:szCs w:val="20"/>
                <w:lang w:eastAsia="zh-CN"/>
              </w:rPr>
              <w:t>759,9</w:t>
            </w:r>
          </w:p>
        </w:tc>
        <w:tc>
          <w:tcPr>
            <w:tcW w:w="991" w:type="dxa"/>
            <w:tcBorders>
              <w:left w:val="single" w:sz="4" w:space="0" w:color="000000"/>
              <w:bottom w:val="single" w:sz="4" w:space="0" w:color="000000"/>
            </w:tcBorders>
          </w:tcPr>
          <w:p w14:paraId="43583409" w14:textId="77777777" w:rsidR="00562CE4" w:rsidRPr="0093104E" w:rsidRDefault="00562CE4" w:rsidP="00562CE4">
            <w:pPr>
              <w:tabs>
                <w:tab w:val="left" w:pos="709"/>
              </w:tabs>
              <w:spacing w:line="276" w:lineRule="atLeast"/>
              <w:ind w:firstLine="0"/>
              <w:jc w:val="center"/>
              <w:rPr>
                <w:rFonts w:ascii="Times New Roman" w:hAnsi="Times New Roman"/>
                <w:sz w:val="20"/>
                <w:szCs w:val="20"/>
                <w:lang w:eastAsia="zh-CN"/>
              </w:rPr>
            </w:pPr>
            <w:r w:rsidRPr="0093104E">
              <w:rPr>
                <w:rFonts w:ascii="Times New Roman" w:hAnsi="Times New Roman"/>
                <w:sz w:val="20"/>
                <w:szCs w:val="20"/>
                <w:lang w:eastAsia="zh-CN"/>
              </w:rPr>
              <w:t>857,1</w:t>
            </w:r>
          </w:p>
        </w:tc>
        <w:tc>
          <w:tcPr>
            <w:tcW w:w="2118" w:type="dxa"/>
            <w:tcBorders>
              <w:left w:val="single" w:sz="4" w:space="0" w:color="000000"/>
              <w:bottom w:val="single" w:sz="4" w:space="0" w:color="000000"/>
              <w:right w:val="single" w:sz="4" w:space="0" w:color="000000"/>
            </w:tcBorders>
          </w:tcPr>
          <w:p w14:paraId="29D10833" w14:textId="77777777" w:rsidR="00562CE4" w:rsidRPr="0093104E" w:rsidRDefault="00562CE4" w:rsidP="00562CE4">
            <w:pPr>
              <w:tabs>
                <w:tab w:val="left" w:pos="709"/>
              </w:tabs>
              <w:spacing w:line="276" w:lineRule="atLeast"/>
              <w:ind w:firstLine="0"/>
              <w:jc w:val="center"/>
              <w:rPr>
                <w:rFonts w:ascii="Times New Roman" w:hAnsi="Times New Roman"/>
                <w:sz w:val="20"/>
                <w:szCs w:val="20"/>
                <w:lang w:eastAsia="zh-CN"/>
              </w:rPr>
            </w:pPr>
            <w:r w:rsidRPr="0093104E">
              <w:rPr>
                <w:rFonts w:ascii="Times New Roman" w:hAnsi="Times New Roman"/>
                <w:sz w:val="20"/>
                <w:szCs w:val="20"/>
                <w:lang w:eastAsia="zh-CN"/>
              </w:rPr>
              <w:t>102,2</w:t>
            </w:r>
          </w:p>
        </w:tc>
      </w:tr>
      <w:tr w:rsidR="00562CE4" w:rsidRPr="0093104E" w14:paraId="6E474ABD" w14:textId="77777777" w:rsidTr="00562CE4">
        <w:tc>
          <w:tcPr>
            <w:tcW w:w="2489" w:type="dxa"/>
            <w:tcBorders>
              <w:left w:val="single" w:sz="4" w:space="0" w:color="000000"/>
              <w:bottom w:val="single" w:sz="4" w:space="0" w:color="000000"/>
            </w:tcBorders>
          </w:tcPr>
          <w:p w14:paraId="1A370D9E" w14:textId="77777777" w:rsidR="00562CE4" w:rsidRPr="0093104E" w:rsidRDefault="00562CE4" w:rsidP="00562CE4">
            <w:pPr>
              <w:tabs>
                <w:tab w:val="left" w:pos="709"/>
              </w:tabs>
              <w:spacing w:line="276" w:lineRule="atLeast"/>
              <w:ind w:firstLine="0"/>
              <w:rPr>
                <w:rFonts w:ascii="Times New Roman" w:hAnsi="Times New Roman"/>
                <w:sz w:val="20"/>
                <w:szCs w:val="20"/>
                <w:lang w:eastAsia="zh-CN"/>
              </w:rPr>
            </w:pPr>
            <w:r w:rsidRPr="0093104E">
              <w:rPr>
                <w:rFonts w:ascii="Times New Roman" w:hAnsi="Times New Roman"/>
                <w:sz w:val="20"/>
                <w:szCs w:val="20"/>
                <w:lang w:eastAsia="zh-CN"/>
              </w:rPr>
              <w:t>Дальневосточный ФО</w:t>
            </w:r>
          </w:p>
        </w:tc>
        <w:tc>
          <w:tcPr>
            <w:tcW w:w="830" w:type="dxa"/>
            <w:tcBorders>
              <w:left w:val="single" w:sz="4" w:space="0" w:color="000000"/>
              <w:bottom w:val="single" w:sz="4" w:space="0" w:color="000000"/>
            </w:tcBorders>
          </w:tcPr>
          <w:p w14:paraId="4D1236CC" w14:textId="77777777" w:rsidR="00562CE4" w:rsidRPr="0093104E" w:rsidRDefault="00562CE4" w:rsidP="00562CE4">
            <w:pPr>
              <w:tabs>
                <w:tab w:val="left" w:pos="709"/>
              </w:tabs>
              <w:spacing w:line="276" w:lineRule="atLeast"/>
              <w:ind w:firstLine="0"/>
              <w:jc w:val="center"/>
              <w:rPr>
                <w:rFonts w:ascii="Times New Roman" w:hAnsi="Times New Roman"/>
                <w:sz w:val="20"/>
                <w:szCs w:val="20"/>
                <w:lang w:eastAsia="zh-CN"/>
              </w:rPr>
            </w:pPr>
            <w:r w:rsidRPr="0093104E">
              <w:rPr>
                <w:rFonts w:ascii="Times New Roman" w:hAnsi="Times New Roman"/>
                <w:sz w:val="20"/>
                <w:szCs w:val="20"/>
                <w:lang w:eastAsia="zh-CN"/>
              </w:rPr>
              <w:t>730,7</w:t>
            </w:r>
          </w:p>
        </w:tc>
        <w:tc>
          <w:tcPr>
            <w:tcW w:w="953" w:type="dxa"/>
            <w:tcBorders>
              <w:left w:val="single" w:sz="4" w:space="0" w:color="000000"/>
              <w:bottom w:val="single" w:sz="4" w:space="0" w:color="000000"/>
            </w:tcBorders>
          </w:tcPr>
          <w:p w14:paraId="4ECD0620" w14:textId="77777777" w:rsidR="00562CE4" w:rsidRPr="0093104E" w:rsidRDefault="00562CE4" w:rsidP="00562CE4">
            <w:pPr>
              <w:tabs>
                <w:tab w:val="left" w:pos="709"/>
              </w:tabs>
              <w:spacing w:line="276" w:lineRule="atLeast"/>
              <w:ind w:firstLine="0"/>
              <w:jc w:val="center"/>
              <w:rPr>
                <w:rFonts w:ascii="Times New Roman" w:hAnsi="Times New Roman"/>
                <w:sz w:val="20"/>
                <w:szCs w:val="20"/>
                <w:lang w:eastAsia="zh-CN"/>
              </w:rPr>
            </w:pPr>
            <w:r w:rsidRPr="0093104E">
              <w:rPr>
                <w:rFonts w:ascii="Times New Roman" w:hAnsi="Times New Roman"/>
                <w:sz w:val="20"/>
                <w:szCs w:val="20"/>
                <w:lang w:eastAsia="zh-CN"/>
              </w:rPr>
              <w:t>799,7</w:t>
            </w:r>
          </w:p>
        </w:tc>
        <w:tc>
          <w:tcPr>
            <w:tcW w:w="935" w:type="dxa"/>
            <w:tcBorders>
              <w:left w:val="single" w:sz="4" w:space="0" w:color="000000"/>
              <w:bottom w:val="single" w:sz="4" w:space="0" w:color="000000"/>
            </w:tcBorders>
          </w:tcPr>
          <w:p w14:paraId="2A70E78C" w14:textId="77777777" w:rsidR="00562CE4" w:rsidRPr="0093104E" w:rsidRDefault="00562CE4" w:rsidP="00562CE4">
            <w:pPr>
              <w:tabs>
                <w:tab w:val="left" w:pos="709"/>
              </w:tabs>
              <w:spacing w:line="276" w:lineRule="atLeast"/>
              <w:ind w:firstLine="0"/>
              <w:jc w:val="center"/>
              <w:rPr>
                <w:rFonts w:ascii="Times New Roman" w:hAnsi="Times New Roman"/>
                <w:sz w:val="20"/>
                <w:szCs w:val="20"/>
                <w:lang w:eastAsia="zh-CN"/>
              </w:rPr>
            </w:pPr>
            <w:r w:rsidRPr="0093104E">
              <w:rPr>
                <w:rFonts w:ascii="Times New Roman" w:hAnsi="Times New Roman"/>
                <w:sz w:val="20"/>
                <w:szCs w:val="20"/>
                <w:lang w:eastAsia="zh-CN"/>
              </w:rPr>
              <w:t>747,4</w:t>
            </w:r>
          </w:p>
        </w:tc>
        <w:tc>
          <w:tcPr>
            <w:tcW w:w="935" w:type="dxa"/>
            <w:tcBorders>
              <w:left w:val="single" w:sz="4" w:space="0" w:color="000000"/>
              <w:bottom w:val="single" w:sz="4" w:space="0" w:color="000000"/>
            </w:tcBorders>
          </w:tcPr>
          <w:p w14:paraId="486FAB3E" w14:textId="77777777" w:rsidR="00562CE4" w:rsidRPr="0093104E" w:rsidRDefault="00562CE4" w:rsidP="00562CE4">
            <w:pPr>
              <w:tabs>
                <w:tab w:val="left" w:pos="709"/>
              </w:tabs>
              <w:spacing w:line="276" w:lineRule="atLeast"/>
              <w:ind w:firstLine="0"/>
              <w:jc w:val="center"/>
              <w:rPr>
                <w:rFonts w:ascii="Times New Roman" w:hAnsi="Times New Roman"/>
                <w:sz w:val="20"/>
                <w:szCs w:val="20"/>
                <w:lang w:eastAsia="zh-CN"/>
              </w:rPr>
            </w:pPr>
            <w:r w:rsidRPr="0093104E">
              <w:rPr>
                <w:rFonts w:ascii="Times New Roman" w:hAnsi="Times New Roman"/>
                <w:sz w:val="20"/>
                <w:szCs w:val="20"/>
                <w:lang w:eastAsia="zh-CN"/>
              </w:rPr>
              <w:t>748,0</w:t>
            </w:r>
          </w:p>
        </w:tc>
        <w:tc>
          <w:tcPr>
            <w:tcW w:w="991" w:type="dxa"/>
            <w:tcBorders>
              <w:left w:val="single" w:sz="4" w:space="0" w:color="000000"/>
              <w:bottom w:val="single" w:sz="4" w:space="0" w:color="000000"/>
            </w:tcBorders>
          </w:tcPr>
          <w:p w14:paraId="7F094B00" w14:textId="77777777" w:rsidR="00562CE4" w:rsidRPr="0093104E" w:rsidRDefault="00562CE4" w:rsidP="00562CE4">
            <w:pPr>
              <w:tabs>
                <w:tab w:val="left" w:pos="709"/>
              </w:tabs>
              <w:spacing w:line="276" w:lineRule="atLeast"/>
              <w:ind w:firstLine="0"/>
              <w:jc w:val="center"/>
              <w:rPr>
                <w:rFonts w:ascii="Times New Roman" w:hAnsi="Times New Roman"/>
                <w:sz w:val="20"/>
                <w:szCs w:val="20"/>
                <w:lang w:eastAsia="zh-CN"/>
              </w:rPr>
            </w:pPr>
            <w:r w:rsidRPr="0093104E">
              <w:rPr>
                <w:rFonts w:ascii="Times New Roman" w:hAnsi="Times New Roman"/>
                <w:sz w:val="20"/>
                <w:szCs w:val="20"/>
                <w:lang w:eastAsia="zh-CN"/>
              </w:rPr>
              <w:t>838,6</w:t>
            </w:r>
          </w:p>
        </w:tc>
        <w:tc>
          <w:tcPr>
            <w:tcW w:w="2118" w:type="dxa"/>
            <w:tcBorders>
              <w:left w:val="single" w:sz="4" w:space="0" w:color="000000"/>
              <w:bottom w:val="single" w:sz="4" w:space="0" w:color="000000"/>
              <w:right w:val="single" w:sz="4" w:space="0" w:color="000000"/>
            </w:tcBorders>
          </w:tcPr>
          <w:p w14:paraId="228F4B45" w14:textId="77777777" w:rsidR="00562CE4" w:rsidRPr="0093104E" w:rsidRDefault="00562CE4" w:rsidP="00562CE4">
            <w:pPr>
              <w:tabs>
                <w:tab w:val="left" w:pos="709"/>
              </w:tabs>
              <w:spacing w:line="276" w:lineRule="atLeast"/>
              <w:ind w:firstLine="0"/>
              <w:jc w:val="center"/>
              <w:rPr>
                <w:rFonts w:ascii="Times New Roman" w:hAnsi="Times New Roman"/>
                <w:sz w:val="20"/>
                <w:szCs w:val="20"/>
                <w:lang w:eastAsia="zh-CN"/>
              </w:rPr>
            </w:pPr>
            <w:r w:rsidRPr="0093104E">
              <w:rPr>
                <w:rFonts w:ascii="Times New Roman" w:hAnsi="Times New Roman"/>
                <w:sz w:val="20"/>
                <w:szCs w:val="20"/>
                <w:lang w:eastAsia="zh-CN"/>
              </w:rPr>
              <w:t>102,4</w:t>
            </w:r>
          </w:p>
        </w:tc>
      </w:tr>
      <w:tr w:rsidR="00562CE4" w:rsidRPr="0093104E" w14:paraId="513829EA" w14:textId="77777777" w:rsidTr="00562CE4">
        <w:tc>
          <w:tcPr>
            <w:tcW w:w="2489" w:type="dxa"/>
            <w:tcBorders>
              <w:left w:val="single" w:sz="4" w:space="0" w:color="000000"/>
              <w:bottom w:val="single" w:sz="4" w:space="0" w:color="000000"/>
            </w:tcBorders>
          </w:tcPr>
          <w:p w14:paraId="400B2919" w14:textId="77777777" w:rsidR="00562CE4" w:rsidRPr="0093104E" w:rsidRDefault="00562CE4" w:rsidP="00562CE4">
            <w:pPr>
              <w:tabs>
                <w:tab w:val="left" w:pos="709"/>
              </w:tabs>
              <w:spacing w:line="276" w:lineRule="atLeast"/>
              <w:ind w:firstLine="0"/>
              <w:rPr>
                <w:rFonts w:ascii="Times New Roman" w:hAnsi="Times New Roman"/>
                <w:sz w:val="20"/>
                <w:szCs w:val="20"/>
                <w:lang w:eastAsia="zh-CN"/>
              </w:rPr>
            </w:pPr>
            <w:r w:rsidRPr="0093104E">
              <w:rPr>
                <w:rFonts w:ascii="Times New Roman" w:hAnsi="Times New Roman"/>
                <w:sz w:val="20"/>
                <w:szCs w:val="20"/>
                <w:lang w:eastAsia="zh-CN"/>
              </w:rPr>
              <w:t xml:space="preserve">Хабаровский край </w:t>
            </w:r>
          </w:p>
        </w:tc>
        <w:tc>
          <w:tcPr>
            <w:tcW w:w="830" w:type="dxa"/>
            <w:tcBorders>
              <w:left w:val="single" w:sz="4" w:space="0" w:color="000000"/>
              <w:bottom w:val="single" w:sz="4" w:space="0" w:color="000000"/>
            </w:tcBorders>
          </w:tcPr>
          <w:p w14:paraId="0734886A" w14:textId="77777777" w:rsidR="00562CE4" w:rsidRPr="0093104E" w:rsidRDefault="00562CE4" w:rsidP="00562CE4">
            <w:pPr>
              <w:tabs>
                <w:tab w:val="left" w:pos="709"/>
              </w:tabs>
              <w:spacing w:line="276" w:lineRule="atLeast"/>
              <w:ind w:firstLine="0"/>
              <w:jc w:val="center"/>
              <w:rPr>
                <w:rFonts w:ascii="Times New Roman" w:hAnsi="Times New Roman"/>
                <w:sz w:val="20"/>
                <w:szCs w:val="20"/>
                <w:lang w:eastAsia="zh-CN"/>
              </w:rPr>
            </w:pPr>
            <w:r w:rsidRPr="0093104E">
              <w:rPr>
                <w:rFonts w:ascii="Times New Roman" w:hAnsi="Times New Roman"/>
                <w:sz w:val="20"/>
                <w:szCs w:val="20"/>
                <w:lang w:eastAsia="zh-CN"/>
              </w:rPr>
              <w:t>713,8</w:t>
            </w:r>
          </w:p>
        </w:tc>
        <w:tc>
          <w:tcPr>
            <w:tcW w:w="953" w:type="dxa"/>
            <w:tcBorders>
              <w:left w:val="single" w:sz="4" w:space="0" w:color="000000"/>
              <w:bottom w:val="single" w:sz="4" w:space="0" w:color="000000"/>
            </w:tcBorders>
          </w:tcPr>
          <w:p w14:paraId="0562064E" w14:textId="77777777" w:rsidR="00562CE4" w:rsidRPr="0093104E" w:rsidRDefault="00562CE4" w:rsidP="00562CE4">
            <w:pPr>
              <w:tabs>
                <w:tab w:val="left" w:pos="709"/>
              </w:tabs>
              <w:spacing w:line="276" w:lineRule="atLeast"/>
              <w:ind w:firstLine="0"/>
              <w:jc w:val="center"/>
              <w:rPr>
                <w:rFonts w:ascii="Times New Roman" w:hAnsi="Times New Roman"/>
                <w:sz w:val="20"/>
                <w:szCs w:val="20"/>
                <w:lang w:eastAsia="zh-CN"/>
              </w:rPr>
            </w:pPr>
            <w:r w:rsidRPr="0093104E">
              <w:rPr>
                <w:rFonts w:ascii="Times New Roman" w:hAnsi="Times New Roman"/>
                <w:sz w:val="20"/>
                <w:szCs w:val="20"/>
                <w:lang w:eastAsia="zh-CN"/>
              </w:rPr>
              <w:t>736,4</w:t>
            </w:r>
          </w:p>
        </w:tc>
        <w:tc>
          <w:tcPr>
            <w:tcW w:w="935" w:type="dxa"/>
            <w:tcBorders>
              <w:left w:val="single" w:sz="4" w:space="0" w:color="000000"/>
              <w:bottom w:val="single" w:sz="4" w:space="0" w:color="000000"/>
            </w:tcBorders>
          </w:tcPr>
          <w:p w14:paraId="1C988FDE" w14:textId="77777777" w:rsidR="00562CE4" w:rsidRPr="0093104E" w:rsidRDefault="00562CE4" w:rsidP="00562CE4">
            <w:pPr>
              <w:tabs>
                <w:tab w:val="left" w:pos="709"/>
              </w:tabs>
              <w:spacing w:line="276" w:lineRule="atLeast"/>
              <w:ind w:firstLine="0"/>
              <w:jc w:val="center"/>
              <w:rPr>
                <w:rFonts w:ascii="Times New Roman" w:hAnsi="Times New Roman"/>
                <w:sz w:val="20"/>
                <w:szCs w:val="20"/>
                <w:lang w:eastAsia="zh-CN"/>
              </w:rPr>
            </w:pPr>
            <w:r w:rsidRPr="0093104E">
              <w:rPr>
                <w:rFonts w:ascii="Times New Roman" w:hAnsi="Times New Roman"/>
                <w:sz w:val="20"/>
                <w:szCs w:val="20"/>
                <w:lang w:eastAsia="zh-CN"/>
              </w:rPr>
              <w:t>667,2</w:t>
            </w:r>
          </w:p>
        </w:tc>
        <w:tc>
          <w:tcPr>
            <w:tcW w:w="935" w:type="dxa"/>
            <w:tcBorders>
              <w:left w:val="single" w:sz="4" w:space="0" w:color="000000"/>
              <w:bottom w:val="single" w:sz="4" w:space="0" w:color="000000"/>
            </w:tcBorders>
          </w:tcPr>
          <w:p w14:paraId="23D3ED99" w14:textId="77777777" w:rsidR="00562CE4" w:rsidRPr="0093104E" w:rsidRDefault="00562CE4" w:rsidP="00562CE4">
            <w:pPr>
              <w:tabs>
                <w:tab w:val="left" w:pos="709"/>
              </w:tabs>
              <w:spacing w:line="276" w:lineRule="atLeast"/>
              <w:ind w:firstLine="0"/>
              <w:jc w:val="center"/>
              <w:rPr>
                <w:rFonts w:ascii="Times New Roman" w:hAnsi="Times New Roman"/>
                <w:sz w:val="20"/>
                <w:szCs w:val="20"/>
                <w:lang w:eastAsia="zh-CN"/>
              </w:rPr>
            </w:pPr>
            <w:r w:rsidRPr="0093104E">
              <w:rPr>
                <w:rFonts w:ascii="Times New Roman" w:hAnsi="Times New Roman"/>
                <w:sz w:val="20"/>
                <w:szCs w:val="20"/>
                <w:lang w:eastAsia="zh-CN"/>
              </w:rPr>
              <w:t>694,0</w:t>
            </w:r>
          </w:p>
        </w:tc>
        <w:tc>
          <w:tcPr>
            <w:tcW w:w="991" w:type="dxa"/>
            <w:tcBorders>
              <w:left w:val="single" w:sz="4" w:space="0" w:color="000000"/>
              <w:bottom w:val="single" w:sz="4" w:space="0" w:color="000000"/>
            </w:tcBorders>
          </w:tcPr>
          <w:p w14:paraId="144ED808" w14:textId="77777777" w:rsidR="00562CE4" w:rsidRPr="0093104E" w:rsidRDefault="00562CE4" w:rsidP="00562CE4">
            <w:pPr>
              <w:tabs>
                <w:tab w:val="left" w:pos="709"/>
              </w:tabs>
              <w:spacing w:line="276" w:lineRule="atLeast"/>
              <w:ind w:firstLine="0"/>
              <w:jc w:val="center"/>
              <w:rPr>
                <w:rFonts w:ascii="Times New Roman" w:hAnsi="Times New Roman"/>
                <w:sz w:val="20"/>
                <w:szCs w:val="20"/>
                <w:lang w:eastAsia="zh-CN"/>
              </w:rPr>
            </w:pPr>
            <w:r w:rsidRPr="0093104E">
              <w:rPr>
                <w:rFonts w:ascii="Times New Roman" w:hAnsi="Times New Roman"/>
                <w:sz w:val="20"/>
                <w:szCs w:val="20"/>
                <w:lang w:eastAsia="zh-CN"/>
              </w:rPr>
              <w:t>751,5</w:t>
            </w:r>
          </w:p>
        </w:tc>
        <w:tc>
          <w:tcPr>
            <w:tcW w:w="2118" w:type="dxa"/>
            <w:tcBorders>
              <w:left w:val="single" w:sz="4" w:space="0" w:color="000000"/>
              <w:bottom w:val="single" w:sz="4" w:space="0" w:color="000000"/>
              <w:right w:val="single" w:sz="4" w:space="0" w:color="000000"/>
            </w:tcBorders>
          </w:tcPr>
          <w:p w14:paraId="2FC26F64" w14:textId="77777777" w:rsidR="00562CE4" w:rsidRPr="0093104E" w:rsidRDefault="00562CE4" w:rsidP="00562CE4">
            <w:pPr>
              <w:tabs>
                <w:tab w:val="left" w:pos="709"/>
              </w:tabs>
              <w:spacing w:line="276" w:lineRule="atLeast"/>
              <w:ind w:firstLine="0"/>
              <w:jc w:val="center"/>
              <w:rPr>
                <w:rFonts w:ascii="Times New Roman" w:hAnsi="Times New Roman"/>
                <w:sz w:val="20"/>
                <w:szCs w:val="20"/>
                <w:lang w:eastAsia="zh-CN"/>
              </w:rPr>
            </w:pPr>
            <w:r w:rsidRPr="0093104E">
              <w:rPr>
                <w:rFonts w:ascii="Times New Roman" w:hAnsi="Times New Roman"/>
                <w:sz w:val="20"/>
                <w:szCs w:val="20"/>
                <w:lang w:eastAsia="zh-CN"/>
              </w:rPr>
              <w:t>97,2</w:t>
            </w:r>
          </w:p>
        </w:tc>
      </w:tr>
    </w:tbl>
    <w:p w14:paraId="7950852D" w14:textId="77777777" w:rsidR="00562CE4" w:rsidRPr="0093104E" w:rsidRDefault="00562CE4" w:rsidP="000F3620">
      <w:pPr>
        <w:spacing w:before="120" w:after="120" w:line="276" w:lineRule="auto"/>
        <w:jc w:val="both"/>
        <w:rPr>
          <w:rFonts w:ascii="Times New Roman" w:hAnsi="Times New Roman"/>
          <w:sz w:val="24"/>
          <w:szCs w:val="24"/>
        </w:rPr>
      </w:pPr>
      <w:r w:rsidRPr="0093104E">
        <w:rPr>
          <w:rFonts w:ascii="Times New Roman" w:hAnsi="Times New Roman"/>
          <w:sz w:val="24"/>
          <w:szCs w:val="24"/>
        </w:rPr>
        <w:t>Важно отметить, что, несмотря на позитивные показатели в части заболеваемости, уровень смертности в Хабаровском крае остается достаточно высоким. Это может свидетельствовать о недостаточно развитой системе скорой медицинской помощи, низкой эффективности выявления заболеваний или низкой эффективности лечения в регионе.</w:t>
      </w:r>
    </w:p>
    <w:p w14:paraId="14C9835B" w14:textId="058171DD" w:rsidR="00562CE4" w:rsidRPr="0093104E" w:rsidRDefault="002C789F" w:rsidP="00562CE4">
      <w:pPr>
        <w:spacing w:before="120" w:after="120" w:line="276" w:lineRule="auto"/>
        <w:jc w:val="both"/>
        <w:rPr>
          <w:rFonts w:ascii="Times New Roman" w:hAnsi="Times New Roman"/>
          <w:sz w:val="24"/>
          <w:szCs w:val="20"/>
          <w:lang w:val="x-none" w:eastAsia="ru-RU"/>
        </w:rPr>
      </w:pPr>
      <w:r w:rsidRPr="0093104E">
        <w:rPr>
          <w:rFonts w:ascii="Times New Roman" w:hAnsi="Times New Roman"/>
          <w:sz w:val="24"/>
          <w:szCs w:val="20"/>
          <w:lang w:val="x-none" w:eastAsia="ru-RU"/>
        </w:rPr>
        <w:t>Схемой территориального планирования Хабаровского края утвержденной 02.08.2024г. №274-пр на территории Охотского муниципального округа в сфере здравоохранения запланированы следующие мероприятия:</w:t>
      </w:r>
    </w:p>
    <w:p w14:paraId="0DB03A62" w14:textId="3CA30DD9" w:rsidR="002C789F" w:rsidRPr="0093104E" w:rsidRDefault="002C789F">
      <w:pPr>
        <w:pStyle w:val="a7"/>
        <w:numPr>
          <w:ilvl w:val="0"/>
          <w:numId w:val="15"/>
        </w:numPr>
        <w:spacing w:before="120" w:after="120" w:line="276" w:lineRule="auto"/>
        <w:jc w:val="both"/>
        <w:rPr>
          <w:rFonts w:ascii="Times New Roman" w:hAnsi="Times New Roman"/>
          <w:sz w:val="24"/>
          <w:szCs w:val="20"/>
          <w:lang w:val="x-none" w:eastAsia="ru-RU"/>
        </w:rPr>
      </w:pPr>
      <w:r w:rsidRPr="0093104E">
        <w:rPr>
          <w:rFonts w:ascii="Times New Roman" w:hAnsi="Times New Roman"/>
          <w:sz w:val="24"/>
          <w:szCs w:val="20"/>
          <w:lang w:val="x-none" w:eastAsia="ru-RU"/>
        </w:rPr>
        <w:t>строительство Амбулатории краевого государственного бюджетного учреждения здравоохранения "Охотская центральная районная больница" министерства здравоохранения Хабаровского края в с. Арка Охотского муниципального округа Хабаровского края, 50 посещений в смену;</w:t>
      </w:r>
    </w:p>
    <w:p w14:paraId="1B2F7776" w14:textId="1847336D" w:rsidR="00562CE4" w:rsidRPr="0093104E" w:rsidRDefault="002C789F" w:rsidP="00562CE4">
      <w:pPr>
        <w:spacing w:before="120" w:after="120" w:line="276" w:lineRule="auto"/>
        <w:jc w:val="both"/>
        <w:rPr>
          <w:rFonts w:ascii="Times New Roman" w:hAnsi="Times New Roman"/>
          <w:sz w:val="24"/>
          <w:szCs w:val="24"/>
          <w:lang w:val="x-none"/>
        </w:rPr>
      </w:pPr>
      <w:r w:rsidRPr="0093104E">
        <w:rPr>
          <w:rFonts w:ascii="Times New Roman" w:hAnsi="Times New Roman"/>
          <w:sz w:val="24"/>
          <w:szCs w:val="24"/>
          <w:lang w:val="x-none"/>
        </w:rPr>
        <w:t xml:space="preserve">Строительство </w:t>
      </w:r>
      <w:r w:rsidR="005E4926" w:rsidRPr="0093104E">
        <w:rPr>
          <w:rFonts w:ascii="Times New Roman" w:hAnsi="Times New Roman"/>
          <w:sz w:val="24"/>
          <w:szCs w:val="24"/>
          <w:lang w:val="x-none"/>
        </w:rPr>
        <w:t>объектов здравоохранение обосновано региональной программой “Модернизация первичного звена здравоохранения Хабаровского края” от 15.12.2020 № 1344-рп</w:t>
      </w:r>
      <w:r w:rsidR="00B8634F" w:rsidRPr="0093104E">
        <w:rPr>
          <w:rFonts w:ascii="Times New Roman" w:hAnsi="Times New Roman"/>
          <w:sz w:val="24"/>
          <w:szCs w:val="24"/>
          <w:lang w:val="x-none"/>
        </w:rPr>
        <w:t>.</w:t>
      </w:r>
    </w:p>
    <w:p w14:paraId="62CBDD4A" w14:textId="1238B68D" w:rsidR="00B8634F" w:rsidRPr="0093104E" w:rsidRDefault="00410E7D" w:rsidP="00B8634F">
      <w:pPr>
        <w:pStyle w:val="4"/>
        <w:rPr>
          <w:rFonts w:ascii="Times New Roman" w:hAnsi="Times New Roman" w:cs="Times New Roman"/>
          <w:b/>
          <w:bCs/>
          <w:i w:val="0"/>
          <w:iCs w:val="0"/>
          <w:color w:val="auto"/>
          <w:sz w:val="24"/>
          <w:szCs w:val="24"/>
        </w:rPr>
      </w:pPr>
      <w:r w:rsidRPr="0093104E">
        <w:rPr>
          <w:rFonts w:ascii="Times New Roman" w:hAnsi="Times New Roman" w:cs="Times New Roman"/>
          <w:b/>
          <w:bCs/>
          <w:i w:val="0"/>
          <w:iCs w:val="0"/>
          <w:color w:val="auto"/>
          <w:sz w:val="24"/>
          <w:szCs w:val="24"/>
        </w:rPr>
        <w:t>2</w:t>
      </w:r>
      <w:r w:rsidR="00B8634F" w:rsidRPr="0093104E">
        <w:rPr>
          <w:rFonts w:ascii="Times New Roman" w:hAnsi="Times New Roman" w:cs="Times New Roman"/>
          <w:b/>
          <w:bCs/>
          <w:i w:val="0"/>
          <w:iCs w:val="0"/>
          <w:color w:val="auto"/>
          <w:sz w:val="24"/>
          <w:szCs w:val="24"/>
        </w:rPr>
        <w:t>.4.4.3 Учреждения культуры и искусства</w:t>
      </w:r>
    </w:p>
    <w:p w14:paraId="17067743" w14:textId="77777777" w:rsidR="00B8634F" w:rsidRPr="0093104E" w:rsidRDefault="00B8634F" w:rsidP="00B8634F">
      <w:pPr>
        <w:spacing w:before="120" w:after="120" w:line="276" w:lineRule="auto"/>
        <w:jc w:val="both"/>
        <w:rPr>
          <w:rFonts w:ascii="Times New Roman" w:hAnsi="Times New Roman"/>
          <w:sz w:val="24"/>
          <w:szCs w:val="24"/>
        </w:rPr>
      </w:pPr>
      <w:r w:rsidRPr="0093104E">
        <w:rPr>
          <w:rFonts w:ascii="Times New Roman" w:hAnsi="Times New Roman"/>
          <w:sz w:val="24"/>
          <w:szCs w:val="24"/>
        </w:rPr>
        <w:t>На 2025 год план по доходам от культурных мероприятий планируется на уровне 2024 года.</w:t>
      </w:r>
    </w:p>
    <w:p w14:paraId="6E1A0CAB" w14:textId="77777777" w:rsidR="00B8634F" w:rsidRPr="0093104E" w:rsidRDefault="00B8634F" w:rsidP="00B8634F">
      <w:pPr>
        <w:spacing w:before="120" w:after="120" w:line="276" w:lineRule="auto"/>
        <w:jc w:val="both"/>
        <w:rPr>
          <w:rFonts w:ascii="Times New Roman" w:hAnsi="Times New Roman"/>
          <w:sz w:val="24"/>
          <w:szCs w:val="24"/>
        </w:rPr>
      </w:pPr>
      <w:r w:rsidRPr="0093104E">
        <w:rPr>
          <w:rFonts w:ascii="Times New Roman" w:hAnsi="Times New Roman"/>
          <w:sz w:val="24"/>
          <w:szCs w:val="24"/>
        </w:rPr>
        <w:t>В рамках реализации федерального проекта «Культура малой Родины» в 2024 году МКУК «Центр культурно — досуговой деятельности» за счет субсидии приобрел цифровой микшерный пульт на сумму 650,00 тыс. рублей. На 2025 — 2027 годы учреждения культуры также подали заявки на укрепление материально — технической базы за счет выделения субсидии на общую сумму более 7 миллионов рублей.</w:t>
      </w:r>
    </w:p>
    <w:p w14:paraId="7864F953" w14:textId="1C460187" w:rsidR="00B8634F" w:rsidRPr="0093104E" w:rsidRDefault="00B8634F" w:rsidP="00B8634F">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В рамках </w:t>
      </w:r>
      <w:r w:rsidR="004B606F" w:rsidRPr="0093104E">
        <w:rPr>
          <w:rFonts w:ascii="Times New Roman" w:hAnsi="Times New Roman"/>
          <w:sz w:val="24"/>
          <w:szCs w:val="24"/>
        </w:rPr>
        <w:t>федерального</w:t>
      </w:r>
      <w:r w:rsidRPr="0093104E">
        <w:rPr>
          <w:rFonts w:ascii="Times New Roman" w:hAnsi="Times New Roman"/>
          <w:sz w:val="24"/>
          <w:szCs w:val="24"/>
        </w:rPr>
        <w:t xml:space="preserve"> проекта «Культурная среда» национального проекта «Культура» в 2025 год планируется подача заявки на проведение капитального ремонта филиала муниципального казенного учреждения культуры </w:t>
      </w:r>
      <w:r w:rsidR="00054220" w:rsidRPr="0093104E">
        <w:rPr>
          <w:rFonts w:ascii="Times New Roman" w:hAnsi="Times New Roman"/>
          <w:sz w:val="24"/>
          <w:szCs w:val="24"/>
        </w:rPr>
        <w:t>Охотский муниципальный округ</w:t>
      </w:r>
      <w:r w:rsidRPr="0093104E">
        <w:rPr>
          <w:rFonts w:ascii="Times New Roman" w:hAnsi="Times New Roman"/>
          <w:sz w:val="24"/>
          <w:szCs w:val="24"/>
        </w:rPr>
        <w:t>ный краеведческий музей им. Е.Ф. Морокова.</w:t>
      </w:r>
    </w:p>
    <w:p w14:paraId="54BDD312" w14:textId="77777777" w:rsidR="00B8634F" w:rsidRPr="0093104E" w:rsidRDefault="00B8634F" w:rsidP="00B8634F">
      <w:pPr>
        <w:spacing w:before="120" w:after="120" w:line="276" w:lineRule="auto"/>
        <w:jc w:val="both"/>
        <w:rPr>
          <w:rFonts w:ascii="Times New Roman" w:hAnsi="Times New Roman"/>
          <w:sz w:val="24"/>
          <w:szCs w:val="24"/>
        </w:rPr>
      </w:pPr>
      <w:r w:rsidRPr="0093104E">
        <w:rPr>
          <w:rFonts w:ascii="Times New Roman" w:hAnsi="Times New Roman"/>
          <w:sz w:val="24"/>
          <w:szCs w:val="24"/>
        </w:rPr>
        <w:t>В 2024 году продолжены ремонтные работы в сельском Доме культуры села Арка. В здании клуба установлены пластиковые окна, фасад отделан металлосайдингом, В 2025 году в рамках соглашения о социально-экономическом сотрудничестве с акционерным обществом «Полиметалл УК» ремонтные работы будут продолжены. Планируется капитальный ремонт полов, ремонт потолочного покрытия и выравнивание стен.</w:t>
      </w:r>
    </w:p>
    <w:p w14:paraId="7235126D" w14:textId="3146B7B7" w:rsidR="00B8634F" w:rsidRPr="0093104E" w:rsidRDefault="00B8634F" w:rsidP="00B8634F">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В 2025 году будет продолжена работа по открытию филиала библиотеки </w:t>
      </w:r>
      <w:r w:rsidR="00641320" w:rsidRPr="0093104E">
        <w:rPr>
          <w:rFonts w:ascii="Times New Roman" w:hAnsi="Times New Roman"/>
          <w:sz w:val="24"/>
          <w:szCs w:val="24"/>
        </w:rPr>
        <w:t>в</w:t>
      </w:r>
      <w:r w:rsidRPr="0093104E">
        <w:rPr>
          <w:rFonts w:ascii="Times New Roman" w:hAnsi="Times New Roman"/>
          <w:sz w:val="24"/>
          <w:szCs w:val="24"/>
        </w:rPr>
        <w:t xml:space="preserve"> поселке Новое Устье</w:t>
      </w:r>
      <w:r w:rsidR="006A290E" w:rsidRPr="0093104E">
        <w:rPr>
          <w:rFonts w:ascii="Times New Roman" w:hAnsi="Times New Roman"/>
          <w:sz w:val="24"/>
          <w:szCs w:val="24"/>
        </w:rPr>
        <w:t xml:space="preserve"> согласно Постановлению о прогнозе социально-экономического развития Охотского муниципального округа Хабаровского края на 2025 год и плановый период 2026-2027 от 31.10.2024 №450.</w:t>
      </w:r>
    </w:p>
    <w:p w14:paraId="6BE44E5C" w14:textId="2A7F5AA2" w:rsidR="006A290E" w:rsidRPr="0093104E" w:rsidRDefault="006A290E" w:rsidP="006A290E">
      <w:pPr>
        <w:spacing w:before="120" w:after="120" w:line="276" w:lineRule="auto"/>
        <w:jc w:val="right"/>
        <w:rPr>
          <w:rFonts w:ascii="Times New Roman" w:hAnsi="Times New Roman"/>
          <w:sz w:val="24"/>
          <w:szCs w:val="24"/>
        </w:rPr>
      </w:pPr>
      <w:r w:rsidRPr="0093104E">
        <w:rPr>
          <w:rFonts w:ascii="Times New Roman" w:hAnsi="Times New Roman"/>
          <w:sz w:val="24"/>
          <w:szCs w:val="24"/>
        </w:rPr>
        <w:t>Таблица 2.4.4.3 – 1.</w:t>
      </w:r>
    </w:p>
    <w:p w14:paraId="309F0ACC" w14:textId="3EB475A9" w:rsidR="006A290E" w:rsidRPr="0093104E" w:rsidRDefault="006A290E" w:rsidP="006A290E">
      <w:pPr>
        <w:spacing w:before="120" w:after="120" w:line="276" w:lineRule="auto"/>
        <w:jc w:val="center"/>
        <w:rPr>
          <w:rFonts w:ascii="Times New Roman" w:hAnsi="Times New Roman"/>
          <w:sz w:val="24"/>
          <w:szCs w:val="24"/>
        </w:rPr>
      </w:pPr>
      <w:r w:rsidRPr="0093104E">
        <w:rPr>
          <w:rFonts w:ascii="Times New Roman" w:hAnsi="Times New Roman"/>
          <w:sz w:val="24"/>
          <w:szCs w:val="24"/>
        </w:rPr>
        <w:t>Расчетные нормативы учреждени</w:t>
      </w:r>
      <w:r w:rsidR="0063290E" w:rsidRPr="0093104E">
        <w:rPr>
          <w:rFonts w:ascii="Times New Roman" w:hAnsi="Times New Roman"/>
          <w:sz w:val="24"/>
          <w:szCs w:val="24"/>
        </w:rPr>
        <w:t>й</w:t>
      </w:r>
      <w:r w:rsidRPr="0093104E">
        <w:rPr>
          <w:rFonts w:ascii="Times New Roman" w:hAnsi="Times New Roman"/>
          <w:sz w:val="24"/>
          <w:szCs w:val="24"/>
        </w:rPr>
        <w:t xml:space="preserve"> культуры и искусства</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1371"/>
        <w:gridCol w:w="1885"/>
        <w:gridCol w:w="1639"/>
        <w:gridCol w:w="1647"/>
        <w:gridCol w:w="1374"/>
        <w:gridCol w:w="1227"/>
      </w:tblGrid>
      <w:tr w:rsidR="00BC78B8" w:rsidRPr="0093104E" w14:paraId="3B8F1A1A" w14:textId="2B05B61C" w:rsidTr="00BC78B8">
        <w:trPr>
          <w:trHeight w:val="23"/>
          <w:tblHeader/>
        </w:trPr>
        <w:tc>
          <w:tcPr>
            <w:tcW w:w="417" w:type="dxa"/>
            <w:vMerge w:val="restart"/>
            <w:noWrap/>
            <w:hideMark/>
          </w:tcPr>
          <w:p w14:paraId="606E09C0" w14:textId="77777777" w:rsidR="00BC78B8" w:rsidRPr="0093104E" w:rsidRDefault="00BC78B8" w:rsidP="002F5179">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 п/п</w:t>
            </w:r>
          </w:p>
        </w:tc>
        <w:tc>
          <w:tcPr>
            <w:tcW w:w="1339" w:type="dxa"/>
            <w:vMerge w:val="restart"/>
            <w:hideMark/>
          </w:tcPr>
          <w:p w14:paraId="7878FC30" w14:textId="77777777" w:rsidR="00BC78B8" w:rsidRPr="0093104E" w:rsidRDefault="00BC78B8" w:rsidP="002F5179">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Наименование объекта</w:t>
            </w:r>
          </w:p>
        </w:tc>
        <w:tc>
          <w:tcPr>
            <w:tcW w:w="3440" w:type="dxa"/>
            <w:gridSpan w:val="2"/>
            <w:hideMark/>
          </w:tcPr>
          <w:p w14:paraId="546FBDCA" w14:textId="77777777" w:rsidR="00BC78B8" w:rsidRPr="0093104E" w:rsidRDefault="00BC78B8" w:rsidP="002F5179">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Расчетный норматив</w:t>
            </w:r>
          </w:p>
        </w:tc>
        <w:tc>
          <w:tcPr>
            <w:tcW w:w="1608" w:type="dxa"/>
            <w:vMerge w:val="restart"/>
            <w:noWrap/>
            <w:hideMark/>
          </w:tcPr>
          <w:p w14:paraId="5DD0CE11" w14:textId="77777777" w:rsidR="00BC78B8" w:rsidRPr="0093104E" w:rsidRDefault="00BC78B8" w:rsidP="002F5179">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Существующая инфраструктура</w:t>
            </w:r>
          </w:p>
        </w:tc>
        <w:tc>
          <w:tcPr>
            <w:tcW w:w="1342" w:type="dxa"/>
            <w:vMerge w:val="restart"/>
            <w:noWrap/>
            <w:hideMark/>
          </w:tcPr>
          <w:p w14:paraId="2E7E3A4B" w14:textId="77777777" w:rsidR="00BC78B8" w:rsidRPr="0093104E" w:rsidRDefault="00BC78B8" w:rsidP="002F5179">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Нормативная потребность расчетный срок</w:t>
            </w:r>
          </w:p>
        </w:tc>
        <w:tc>
          <w:tcPr>
            <w:tcW w:w="1198" w:type="dxa"/>
            <w:vMerge w:val="restart"/>
          </w:tcPr>
          <w:p w14:paraId="152827FE" w14:textId="734D6437" w:rsidR="00BC78B8" w:rsidRPr="0093104E" w:rsidRDefault="00BC78B8" w:rsidP="002F5179">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Расчетный срок</w:t>
            </w:r>
          </w:p>
        </w:tc>
      </w:tr>
      <w:tr w:rsidR="00BC78B8" w:rsidRPr="0093104E" w14:paraId="5DBE14F5" w14:textId="4092EA41" w:rsidTr="00BC78B8">
        <w:trPr>
          <w:trHeight w:val="23"/>
          <w:tblHeader/>
        </w:trPr>
        <w:tc>
          <w:tcPr>
            <w:tcW w:w="417" w:type="dxa"/>
            <w:vMerge/>
            <w:noWrap/>
            <w:hideMark/>
          </w:tcPr>
          <w:p w14:paraId="7BE91C87" w14:textId="77777777" w:rsidR="00BC78B8" w:rsidRPr="0093104E" w:rsidRDefault="00BC78B8" w:rsidP="002F5179">
            <w:pPr>
              <w:spacing w:beforeLines="30" w:before="72" w:afterLines="30" w:after="72" w:line="276" w:lineRule="auto"/>
              <w:ind w:right="-2" w:firstLine="0"/>
              <w:jc w:val="center"/>
              <w:rPr>
                <w:rFonts w:ascii="Times New Roman" w:hAnsi="Times New Roman"/>
                <w:b/>
                <w:sz w:val="20"/>
                <w:szCs w:val="20"/>
              </w:rPr>
            </w:pPr>
          </w:p>
        </w:tc>
        <w:tc>
          <w:tcPr>
            <w:tcW w:w="1339" w:type="dxa"/>
            <w:vMerge/>
            <w:hideMark/>
          </w:tcPr>
          <w:p w14:paraId="38F85304" w14:textId="77777777" w:rsidR="00BC78B8" w:rsidRPr="0093104E" w:rsidRDefault="00BC78B8" w:rsidP="002F5179">
            <w:pPr>
              <w:spacing w:beforeLines="30" w:before="72" w:afterLines="30" w:after="72" w:line="276" w:lineRule="auto"/>
              <w:ind w:right="-2" w:firstLine="0"/>
              <w:jc w:val="center"/>
              <w:rPr>
                <w:rFonts w:ascii="Times New Roman" w:hAnsi="Times New Roman"/>
                <w:b/>
                <w:sz w:val="20"/>
                <w:szCs w:val="20"/>
              </w:rPr>
            </w:pPr>
          </w:p>
        </w:tc>
        <w:tc>
          <w:tcPr>
            <w:tcW w:w="1840" w:type="dxa"/>
            <w:hideMark/>
          </w:tcPr>
          <w:p w14:paraId="2995908E" w14:textId="77777777" w:rsidR="00BC78B8" w:rsidRPr="0093104E" w:rsidRDefault="00BC78B8" w:rsidP="002F5179">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Наименование расчетного показателя, ед. изм.</w:t>
            </w:r>
          </w:p>
        </w:tc>
        <w:tc>
          <w:tcPr>
            <w:tcW w:w="1600" w:type="dxa"/>
            <w:hideMark/>
          </w:tcPr>
          <w:p w14:paraId="69D751BA" w14:textId="77777777" w:rsidR="00BC78B8" w:rsidRPr="0093104E" w:rsidRDefault="00BC78B8" w:rsidP="002F5179">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Предельные показатели расчетного показателя</w:t>
            </w:r>
          </w:p>
        </w:tc>
        <w:tc>
          <w:tcPr>
            <w:tcW w:w="1608" w:type="dxa"/>
            <w:vMerge/>
            <w:hideMark/>
          </w:tcPr>
          <w:p w14:paraId="04674AFA" w14:textId="77777777" w:rsidR="00BC78B8" w:rsidRPr="0093104E" w:rsidRDefault="00BC78B8" w:rsidP="002F5179">
            <w:pPr>
              <w:spacing w:beforeLines="30" w:before="72" w:afterLines="30" w:after="72" w:line="276" w:lineRule="auto"/>
              <w:ind w:right="-2" w:firstLine="0"/>
              <w:jc w:val="center"/>
              <w:rPr>
                <w:rFonts w:ascii="Times New Roman" w:hAnsi="Times New Roman"/>
                <w:b/>
                <w:sz w:val="20"/>
                <w:szCs w:val="20"/>
              </w:rPr>
            </w:pPr>
          </w:p>
        </w:tc>
        <w:tc>
          <w:tcPr>
            <w:tcW w:w="1342" w:type="dxa"/>
            <w:vMerge/>
            <w:hideMark/>
          </w:tcPr>
          <w:p w14:paraId="09B41CB6" w14:textId="77777777" w:rsidR="00BC78B8" w:rsidRPr="0093104E" w:rsidRDefault="00BC78B8" w:rsidP="002F5179">
            <w:pPr>
              <w:spacing w:beforeLines="30" w:before="72" w:afterLines="30" w:after="72" w:line="276" w:lineRule="auto"/>
              <w:ind w:right="-2" w:firstLine="0"/>
              <w:jc w:val="center"/>
              <w:rPr>
                <w:rFonts w:ascii="Times New Roman" w:hAnsi="Times New Roman"/>
                <w:b/>
                <w:sz w:val="20"/>
                <w:szCs w:val="20"/>
              </w:rPr>
            </w:pPr>
          </w:p>
        </w:tc>
        <w:tc>
          <w:tcPr>
            <w:tcW w:w="1198" w:type="dxa"/>
            <w:vMerge/>
          </w:tcPr>
          <w:p w14:paraId="5F31952E" w14:textId="77777777" w:rsidR="00BC78B8" w:rsidRPr="0093104E" w:rsidRDefault="00BC78B8" w:rsidP="002F5179">
            <w:pPr>
              <w:spacing w:beforeLines="30" w:before="72" w:afterLines="30" w:after="72" w:line="276" w:lineRule="auto"/>
              <w:ind w:right="-2" w:firstLine="0"/>
              <w:jc w:val="center"/>
              <w:rPr>
                <w:rFonts w:ascii="Times New Roman" w:hAnsi="Times New Roman"/>
                <w:b/>
                <w:sz w:val="20"/>
                <w:szCs w:val="20"/>
              </w:rPr>
            </w:pPr>
          </w:p>
        </w:tc>
      </w:tr>
      <w:tr w:rsidR="00BC78B8" w:rsidRPr="0093104E" w14:paraId="32D19FD6" w14:textId="0C34F030" w:rsidTr="00BC78B8">
        <w:trPr>
          <w:trHeight w:val="23"/>
          <w:tblHeader/>
        </w:trPr>
        <w:tc>
          <w:tcPr>
            <w:tcW w:w="417" w:type="dxa"/>
            <w:noWrap/>
          </w:tcPr>
          <w:p w14:paraId="6036E699" w14:textId="77777777" w:rsidR="00BC78B8" w:rsidRPr="0093104E" w:rsidRDefault="00BC78B8" w:rsidP="002F5179">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1</w:t>
            </w:r>
          </w:p>
        </w:tc>
        <w:tc>
          <w:tcPr>
            <w:tcW w:w="1339" w:type="dxa"/>
          </w:tcPr>
          <w:p w14:paraId="3539757E" w14:textId="77777777" w:rsidR="00BC78B8" w:rsidRPr="0093104E" w:rsidRDefault="00BC78B8" w:rsidP="002F5179">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2</w:t>
            </w:r>
          </w:p>
        </w:tc>
        <w:tc>
          <w:tcPr>
            <w:tcW w:w="1840" w:type="dxa"/>
          </w:tcPr>
          <w:p w14:paraId="785D2A8D" w14:textId="77777777" w:rsidR="00BC78B8" w:rsidRPr="0093104E" w:rsidRDefault="00BC78B8" w:rsidP="002F5179">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3</w:t>
            </w:r>
          </w:p>
        </w:tc>
        <w:tc>
          <w:tcPr>
            <w:tcW w:w="1600" w:type="dxa"/>
          </w:tcPr>
          <w:p w14:paraId="293663E0" w14:textId="77777777" w:rsidR="00BC78B8" w:rsidRPr="0093104E" w:rsidRDefault="00BC78B8" w:rsidP="002F5179">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4</w:t>
            </w:r>
          </w:p>
        </w:tc>
        <w:tc>
          <w:tcPr>
            <w:tcW w:w="1608" w:type="dxa"/>
          </w:tcPr>
          <w:p w14:paraId="26A25D92" w14:textId="77777777" w:rsidR="00BC78B8" w:rsidRPr="0093104E" w:rsidRDefault="00BC78B8" w:rsidP="002F5179">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5</w:t>
            </w:r>
          </w:p>
        </w:tc>
        <w:tc>
          <w:tcPr>
            <w:tcW w:w="1342" w:type="dxa"/>
          </w:tcPr>
          <w:p w14:paraId="3DEC71AC" w14:textId="77777777" w:rsidR="00BC78B8" w:rsidRPr="0093104E" w:rsidRDefault="00BC78B8" w:rsidP="002F5179">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6</w:t>
            </w:r>
          </w:p>
        </w:tc>
        <w:tc>
          <w:tcPr>
            <w:tcW w:w="1198" w:type="dxa"/>
          </w:tcPr>
          <w:p w14:paraId="65EF192F" w14:textId="77777777" w:rsidR="00BC78B8" w:rsidRPr="0093104E" w:rsidRDefault="00BC78B8" w:rsidP="002F5179">
            <w:pPr>
              <w:spacing w:beforeLines="30" w:before="72" w:afterLines="30" w:after="72" w:line="276" w:lineRule="auto"/>
              <w:ind w:right="-2" w:firstLine="0"/>
              <w:jc w:val="center"/>
              <w:rPr>
                <w:rFonts w:ascii="Times New Roman" w:hAnsi="Times New Roman"/>
                <w:b/>
                <w:sz w:val="20"/>
                <w:szCs w:val="20"/>
              </w:rPr>
            </w:pPr>
          </w:p>
        </w:tc>
      </w:tr>
      <w:tr w:rsidR="00BC78B8" w:rsidRPr="0093104E" w14:paraId="67202BCC" w14:textId="20A5FF4F" w:rsidTr="00BC78B8">
        <w:trPr>
          <w:trHeight w:val="23"/>
        </w:trPr>
        <w:tc>
          <w:tcPr>
            <w:tcW w:w="417" w:type="dxa"/>
            <w:vMerge w:val="restart"/>
            <w:noWrap/>
          </w:tcPr>
          <w:p w14:paraId="2EEDB21B" w14:textId="77777777" w:rsidR="00BC78B8" w:rsidRPr="0093104E" w:rsidRDefault="00BC78B8">
            <w:pPr>
              <w:pStyle w:val="a7"/>
              <w:numPr>
                <w:ilvl w:val="0"/>
                <w:numId w:val="19"/>
              </w:numPr>
              <w:spacing w:beforeLines="30" w:before="72" w:afterLines="30" w:after="72" w:line="276" w:lineRule="auto"/>
              <w:ind w:right="-2"/>
              <w:jc w:val="both"/>
              <w:rPr>
                <w:rFonts w:ascii="Times New Roman" w:hAnsi="Times New Roman"/>
                <w:sz w:val="20"/>
                <w:szCs w:val="20"/>
              </w:rPr>
            </w:pPr>
          </w:p>
        </w:tc>
        <w:tc>
          <w:tcPr>
            <w:tcW w:w="1339" w:type="dxa"/>
            <w:vMerge w:val="restart"/>
            <w:hideMark/>
          </w:tcPr>
          <w:p w14:paraId="6FD675B8" w14:textId="4B9C9812" w:rsidR="00BC78B8" w:rsidRPr="0093104E" w:rsidRDefault="00BC78B8"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Библиотеки</w:t>
            </w:r>
          </w:p>
        </w:tc>
        <w:tc>
          <w:tcPr>
            <w:tcW w:w="1840" w:type="dxa"/>
            <w:hideMark/>
          </w:tcPr>
          <w:p w14:paraId="116F11BA" w14:textId="06C805EF" w:rsidR="00BC78B8" w:rsidRPr="0093104E" w:rsidRDefault="00BC78B8"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Городское поселение на 10 тыс.чел.</w:t>
            </w:r>
          </w:p>
        </w:tc>
        <w:tc>
          <w:tcPr>
            <w:tcW w:w="1600" w:type="dxa"/>
            <w:hideMark/>
          </w:tcPr>
          <w:p w14:paraId="6D07C60A" w14:textId="030B52AF" w:rsidR="00BC78B8" w:rsidRPr="0093104E" w:rsidRDefault="00BC78B8"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1</w:t>
            </w:r>
          </w:p>
        </w:tc>
        <w:tc>
          <w:tcPr>
            <w:tcW w:w="1608" w:type="dxa"/>
            <w:noWrap/>
            <w:hideMark/>
          </w:tcPr>
          <w:p w14:paraId="5E4553AF" w14:textId="21C1AC8B" w:rsidR="00BC78B8" w:rsidRPr="0093104E" w:rsidRDefault="00BC78B8"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1</w:t>
            </w:r>
          </w:p>
        </w:tc>
        <w:tc>
          <w:tcPr>
            <w:tcW w:w="1342" w:type="dxa"/>
            <w:noWrap/>
            <w:hideMark/>
          </w:tcPr>
          <w:p w14:paraId="24A849B3" w14:textId="416AB9A5" w:rsidR="00BC78B8" w:rsidRPr="0093104E" w:rsidRDefault="00BC78B8"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1</w:t>
            </w:r>
          </w:p>
        </w:tc>
        <w:tc>
          <w:tcPr>
            <w:tcW w:w="1198" w:type="dxa"/>
          </w:tcPr>
          <w:p w14:paraId="1B404E5F" w14:textId="7B0A7DA6" w:rsidR="00BC78B8" w:rsidRPr="0093104E" w:rsidRDefault="00BC78B8"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1</w:t>
            </w:r>
          </w:p>
        </w:tc>
      </w:tr>
      <w:tr w:rsidR="00BC78B8" w:rsidRPr="0093104E" w14:paraId="0BB7C86E" w14:textId="0D0B4FBB" w:rsidTr="00BC78B8">
        <w:trPr>
          <w:trHeight w:val="23"/>
        </w:trPr>
        <w:tc>
          <w:tcPr>
            <w:tcW w:w="417" w:type="dxa"/>
            <w:vMerge/>
            <w:noWrap/>
          </w:tcPr>
          <w:p w14:paraId="786C8B4D" w14:textId="77777777" w:rsidR="00BC78B8" w:rsidRPr="0093104E" w:rsidRDefault="00BC78B8">
            <w:pPr>
              <w:pStyle w:val="a7"/>
              <w:numPr>
                <w:ilvl w:val="0"/>
                <w:numId w:val="19"/>
              </w:numPr>
              <w:spacing w:beforeLines="30" w:before="72" w:afterLines="30" w:after="72" w:line="276" w:lineRule="auto"/>
              <w:ind w:right="-2"/>
              <w:jc w:val="both"/>
              <w:rPr>
                <w:rFonts w:ascii="Times New Roman" w:hAnsi="Times New Roman"/>
                <w:sz w:val="20"/>
                <w:szCs w:val="20"/>
              </w:rPr>
            </w:pPr>
          </w:p>
        </w:tc>
        <w:tc>
          <w:tcPr>
            <w:tcW w:w="1339" w:type="dxa"/>
            <w:vMerge/>
          </w:tcPr>
          <w:p w14:paraId="772904D3" w14:textId="77777777" w:rsidR="00BC78B8" w:rsidRPr="0093104E" w:rsidRDefault="00BC78B8" w:rsidP="002F5179">
            <w:pPr>
              <w:spacing w:beforeLines="30" w:before="72" w:afterLines="30" w:after="72" w:line="276" w:lineRule="auto"/>
              <w:ind w:right="-2" w:firstLine="0"/>
              <w:jc w:val="both"/>
              <w:rPr>
                <w:rFonts w:ascii="Times New Roman" w:hAnsi="Times New Roman"/>
                <w:sz w:val="20"/>
                <w:szCs w:val="20"/>
              </w:rPr>
            </w:pPr>
          </w:p>
        </w:tc>
        <w:tc>
          <w:tcPr>
            <w:tcW w:w="1840" w:type="dxa"/>
          </w:tcPr>
          <w:p w14:paraId="7BAB1C98" w14:textId="603F885F" w:rsidR="00BC78B8" w:rsidRPr="0093104E" w:rsidRDefault="00BC78B8"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Сельское поселение, шт.</w:t>
            </w:r>
          </w:p>
        </w:tc>
        <w:tc>
          <w:tcPr>
            <w:tcW w:w="1600" w:type="dxa"/>
          </w:tcPr>
          <w:p w14:paraId="6E74DC7E" w14:textId="005F8805" w:rsidR="00BC78B8" w:rsidRPr="0093104E" w:rsidRDefault="00BC78B8"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1</w:t>
            </w:r>
          </w:p>
        </w:tc>
        <w:tc>
          <w:tcPr>
            <w:tcW w:w="1608" w:type="dxa"/>
            <w:noWrap/>
          </w:tcPr>
          <w:p w14:paraId="143BAF8F" w14:textId="6BF1E3AF" w:rsidR="00BC78B8" w:rsidRPr="0093104E" w:rsidRDefault="00BC78B8"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4</w:t>
            </w:r>
          </w:p>
        </w:tc>
        <w:tc>
          <w:tcPr>
            <w:tcW w:w="1342" w:type="dxa"/>
            <w:noWrap/>
          </w:tcPr>
          <w:p w14:paraId="50CAB613" w14:textId="39B88F70" w:rsidR="00BC78B8" w:rsidRPr="0093104E" w:rsidRDefault="00BC78B8"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7</w:t>
            </w:r>
          </w:p>
        </w:tc>
        <w:tc>
          <w:tcPr>
            <w:tcW w:w="1198" w:type="dxa"/>
          </w:tcPr>
          <w:p w14:paraId="05FE7BC6" w14:textId="5C834A41" w:rsidR="00BC78B8" w:rsidRPr="0093104E" w:rsidRDefault="00BC78B8"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5</w:t>
            </w:r>
          </w:p>
        </w:tc>
      </w:tr>
      <w:tr w:rsidR="00BC78B8" w:rsidRPr="0093104E" w14:paraId="588EE3A0" w14:textId="0EDF0F4F" w:rsidTr="00BC78B8">
        <w:trPr>
          <w:trHeight w:val="769"/>
        </w:trPr>
        <w:tc>
          <w:tcPr>
            <w:tcW w:w="417" w:type="dxa"/>
            <w:vMerge w:val="restart"/>
            <w:noWrap/>
          </w:tcPr>
          <w:p w14:paraId="583D0DCB" w14:textId="77777777" w:rsidR="00BC78B8" w:rsidRPr="0093104E" w:rsidRDefault="00BC78B8">
            <w:pPr>
              <w:pStyle w:val="a7"/>
              <w:numPr>
                <w:ilvl w:val="0"/>
                <w:numId w:val="19"/>
              </w:numPr>
              <w:spacing w:beforeLines="30" w:before="72" w:afterLines="30" w:after="72" w:line="276" w:lineRule="auto"/>
              <w:ind w:right="-2"/>
              <w:jc w:val="both"/>
              <w:rPr>
                <w:rFonts w:ascii="Times New Roman" w:hAnsi="Times New Roman"/>
                <w:sz w:val="20"/>
                <w:szCs w:val="20"/>
              </w:rPr>
            </w:pPr>
          </w:p>
        </w:tc>
        <w:tc>
          <w:tcPr>
            <w:tcW w:w="1339" w:type="dxa"/>
            <w:vMerge w:val="restart"/>
            <w:hideMark/>
          </w:tcPr>
          <w:p w14:paraId="39471909" w14:textId="040A4F2E" w:rsidR="00BC78B8" w:rsidRPr="0093104E" w:rsidRDefault="00BC78B8" w:rsidP="00BC78B8">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Дом культуры</w:t>
            </w:r>
          </w:p>
        </w:tc>
        <w:tc>
          <w:tcPr>
            <w:tcW w:w="1840" w:type="dxa"/>
            <w:hideMark/>
          </w:tcPr>
          <w:p w14:paraId="77984482" w14:textId="600214E4" w:rsidR="00BC78B8" w:rsidRPr="0093104E" w:rsidRDefault="00BC78B8"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Городское поселение 1 на 10 тыс.чел.</w:t>
            </w:r>
          </w:p>
        </w:tc>
        <w:tc>
          <w:tcPr>
            <w:tcW w:w="1600" w:type="dxa"/>
            <w:hideMark/>
          </w:tcPr>
          <w:p w14:paraId="2789320E" w14:textId="093C8675" w:rsidR="00BC78B8" w:rsidRPr="0093104E" w:rsidRDefault="00BC78B8"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1</w:t>
            </w:r>
          </w:p>
        </w:tc>
        <w:tc>
          <w:tcPr>
            <w:tcW w:w="1608" w:type="dxa"/>
            <w:noWrap/>
            <w:hideMark/>
          </w:tcPr>
          <w:p w14:paraId="5551FC41" w14:textId="5E70F0AD" w:rsidR="00BC78B8" w:rsidRPr="0093104E" w:rsidRDefault="00BC78B8"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1</w:t>
            </w:r>
          </w:p>
        </w:tc>
        <w:tc>
          <w:tcPr>
            <w:tcW w:w="1342" w:type="dxa"/>
            <w:noWrap/>
            <w:hideMark/>
          </w:tcPr>
          <w:p w14:paraId="45473A28" w14:textId="55EFDC65" w:rsidR="00BC78B8" w:rsidRPr="0093104E" w:rsidRDefault="00BC78B8"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1</w:t>
            </w:r>
          </w:p>
        </w:tc>
        <w:tc>
          <w:tcPr>
            <w:tcW w:w="1198" w:type="dxa"/>
          </w:tcPr>
          <w:p w14:paraId="1E5AFBE7" w14:textId="6DE6F9C3" w:rsidR="00BC78B8" w:rsidRPr="0093104E" w:rsidRDefault="00BC78B8"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1</w:t>
            </w:r>
          </w:p>
        </w:tc>
      </w:tr>
      <w:tr w:rsidR="00BC78B8" w:rsidRPr="0093104E" w14:paraId="318BCEE9" w14:textId="77777777" w:rsidTr="00BC78B8">
        <w:trPr>
          <w:trHeight w:val="769"/>
        </w:trPr>
        <w:tc>
          <w:tcPr>
            <w:tcW w:w="417" w:type="dxa"/>
            <w:vMerge/>
            <w:noWrap/>
          </w:tcPr>
          <w:p w14:paraId="02E922C7" w14:textId="77777777" w:rsidR="00BC78B8" w:rsidRPr="0093104E" w:rsidRDefault="00BC78B8">
            <w:pPr>
              <w:pStyle w:val="a7"/>
              <w:numPr>
                <w:ilvl w:val="0"/>
                <w:numId w:val="19"/>
              </w:numPr>
              <w:spacing w:beforeLines="30" w:before="72" w:afterLines="30" w:after="72" w:line="276" w:lineRule="auto"/>
              <w:ind w:right="-2"/>
              <w:jc w:val="both"/>
              <w:rPr>
                <w:rFonts w:ascii="Times New Roman" w:hAnsi="Times New Roman"/>
                <w:sz w:val="20"/>
                <w:szCs w:val="20"/>
              </w:rPr>
            </w:pPr>
          </w:p>
        </w:tc>
        <w:tc>
          <w:tcPr>
            <w:tcW w:w="1339" w:type="dxa"/>
            <w:vMerge/>
          </w:tcPr>
          <w:p w14:paraId="44E7CB77" w14:textId="178C0BBD" w:rsidR="00BC78B8" w:rsidRPr="0093104E" w:rsidRDefault="00BC78B8" w:rsidP="002F5179">
            <w:pPr>
              <w:spacing w:beforeLines="30" w:before="72" w:afterLines="30" w:after="72" w:line="276" w:lineRule="auto"/>
              <w:ind w:right="-2" w:firstLine="0"/>
              <w:jc w:val="both"/>
              <w:rPr>
                <w:rFonts w:ascii="Times New Roman" w:hAnsi="Times New Roman"/>
                <w:sz w:val="20"/>
                <w:szCs w:val="20"/>
              </w:rPr>
            </w:pPr>
          </w:p>
        </w:tc>
        <w:tc>
          <w:tcPr>
            <w:tcW w:w="1840" w:type="dxa"/>
          </w:tcPr>
          <w:p w14:paraId="0B755D4B" w14:textId="40B02869" w:rsidR="00BC78B8" w:rsidRPr="0093104E" w:rsidRDefault="00BC78B8"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Сельское поселение на 1 тыс. жителей</w:t>
            </w:r>
          </w:p>
        </w:tc>
        <w:tc>
          <w:tcPr>
            <w:tcW w:w="1600" w:type="dxa"/>
          </w:tcPr>
          <w:p w14:paraId="3088AE2F" w14:textId="1FF3BA08" w:rsidR="00BC78B8" w:rsidRPr="0093104E" w:rsidRDefault="00BC78B8"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1</w:t>
            </w:r>
          </w:p>
        </w:tc>
        <w:tc>
          <w:tcPr>
            <w:tcW w:w="1608" w:type="dxa"/>
            <w:noWrap/>
          </w:tcPr>
          <w:p w14:paraId="068F13CD" w14:textId="13343776" w:rsidR="00BC78B8" w:rsidRPr="0093104E" w:rsidRDefault="00BC78B8"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5</w:t>
            </w:r>
          </w:p>
        </w:tc>
        <w:tc>
          <w:tcPr>
            <w:tcW w:w="1342" w:type="dxa"/>
            <w:noWrap/>
          </w:tcPr>
          <w:p w14:paraId="39F740F7" w14:textId="5FDDFCFF" w:rsidR="00BC78B8" w:rsidRPr="0093104E" w:rsidRDefault="00BC78B8"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5</w:t>
            </w:r>
          </w:p>
        </w:tc>
        <w:tc>
          <w:tcPr>
            <w:tcW w:w="1198" w:type="dxa"/>
          </w:tcPr>
          <w:p w14:paraId="5D8424FC" w14:textId="5540546D" w:rsidR="00BC78B8" w:rsidRPr="0093104E" w:rsidRDefault="00BC78B8"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5</w:t>
            </w:r>
          </w:p>
        </w:tc>
      </w:tr>
      <w:tr w:rsidR="00BC78B8" w:rsidRPr="0093104E" w14:paraId="419DA45C" w14:textId="237E9B38" w:rsidTr="00BC78B8">
        <w:trPr>
          <w:trHeight w:val="769"/>
        </w:trPr>
        <w:tc>
          <w:tcPr>
            <w:tcW w:w="417" w:type="dxa"/>
            <w:noWrap/>
          </w:tcPr>
          <w:p w14:paraId="7CBF5BD2" w14:textId="77777777" w:rsidR="00BC78B8" w:rsidRPr="0093104E" w:rsidRDefault="00BC78B8">
            <w:pPr>
              <w:pStyle w:val="a7"/>
              <w:numPr>
                <w:ilvl w:val="0"/>
                <w:numId w:val="19"/>
              </w:numPr>
              <w:spacing w:beforeLines="30" w:before="72" w:afterLines="30" w:after="72" w:line="276" w:lineRule="auto"/>
              <w:ind w:right="-2"/>
              <w:jc w:val="both"/>
              <w:rPr>
                <w:rFonts w:ascii="Times New Roman" w:hAnsi="Times New Roman"/>
                <w:sz w:val="20"/>
                <w:szCs w:val="20"/>
              </w:rPr>
            </w:pPr>
          </w:p>
        </w:tc>
        <w:tc>
          <w:tcPr>
            <w:tcW w:w="1339" w:type="dxa"/>
          </w:tcPr>
          <w:p w14:paraId="54327A4E" w14:textId="015F9C47" w:rsidR="00BC78B8" w:rsidRPr="0093104E" w:rsidRDefault="00BC78B8"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Музеи</w:t>
            </w:r>
          </w:p>
        </w:tc>
        <w:tc>
          <w:tcPr>
            <w:tcW w:w="1840" w:type="dxa"/>
          </w:tcPr>
          <w:p w14:paraId="2F8AD548" w14:textId="466981DA" w:rsidR="00BC78B8" w:rsidRPr="0093104E" w:rsidRDefault="00BC78B8"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Шт.</w:t>
            </w:r>
            <w:r w:rsidR="00A23CCE" w:rsidRPr="0093104E">
              <w:rPr>
                <w:rFonts w:ascii="Times New Roman" w:hAnsi="Times New Roman"/>
                <w:sz w:val="20"/>
                <w:szCs w:val="20"/>
              </w:rPr>
              <w:t xml:space="preserve"> на муниципальный округ</w:t>
            </w:r>
          </w:p>
        </w:tc>
        <w:tc>
          <w:tcPr>
            <w:tcW w:w="1600" w:type="dxa"/>
          </w:tcPr>
          <w:p w14:paraId="7C2507EA" w14:textId="6D864AC1" w:rsidR="00BC78B8" w:rsidRPr="0093104E" w:rsidRDefault="00BC78B8"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1</w:t>
            </w:r>
          </w:p>
        </w:tc>
        <w:tc>
          <w:tcPr>
            <w:tcW w:w="1608" w:type="dxa"/>
            <w:noWrap/>
          </w:tcPr>
          <w:p w14:paraId="33AD9744" w14:textId="0A935501" w:rsidR="00BC78B8" w:rsidRPr="0093104E" w:rsidRDefault="00BC78B8"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1</w:t>
            </w:r>
          </w:p>
        </w:tc>
        <w:tc>
          <w:tcPr>
            <w:tcW w:w="1342" w:type="dxa"/>
            <w:noWrap/>
          </w:tcPr>
          <w:p w14:paraId="2590DDE7" w14:textId="576825A9" w:rsidR="00BC78B8" w:rsidRPr="0093104E" w:rsidRDefault="00BC78B8"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1</w:t>
            </w:r>
          </w:p>
        </w:tc>
        <w:tc>
          <w:tcPr>
            <w:tcW w:w="1198" w:type="dxa"/>
          </w:tcPr>
          <w:p w14:paraId="4B158610" w14:textId="5179B5FC" w:rsidR="00BC78B8" w:rsidRPr="0093104E" w:rsidRDefault="00BC78B8"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1</w:t>
            </w:r>
          </w:p>
        </w:tc>
      </w:tr>
    </w:tbl>
    <w:p w14:paraId="1E572F7F" w14:textId="3CA44E43" w:rsidR="004F4C87" w:rsidRPr="0093104E" w:rsidRDefault="00FF24BB" w:rsidP="00B8634F">
      <w:pPr>
        <w:spacing w:before="120" w:after="120" w:line="276" w:lineRule="auto"/>
        <w:jc w:val="both"/>
        <w:rPr>
          <w:rFonts w:ascii="Times New Roman" w:hAnsi="Times New Roman"/>
          <w:sz w:val="24"/>
          <w:szCs w:val="24"/>
        </w:rPr>
      </w:pPr>
      <w:r w:rsidRPr="0093104E">
        <w:rPr>
          <w:rFonts w:ascii="Times New Roman" w:hAnsi="Times New Roman"/>
          <w:sz w:val="24"/>
          <w:szCs w:val="24"/>
        </w:rPr>
        <w:t>Существующие объекты социальной инфраструктуры в целом соответствуют установленным нормативам, однако в сфере библиотечного обслуживания наблюдается дефицит. Это создает определенные трудности для населения в доступе к информации и культурным ресурсам. Недостаток библиотек ограничивает возможности для самообразования и досуга, что подчеркивает необходимость разработки новых подходов к улучшению библиотечного сервиса и расширению сети учреждений, способствующих развитию читательской культуры.</w:t>
      </w:r>
    </w:p>
    <w:p w14:paraId="24C00D73" w14:textId="4176ED62" w:rsidR="00410E7D" w:rsidRPr="0093104E" w:rsidRDefault="00410E7D" w:rsidP="00410E7D">
      <w:pPr>
        <w:pStyle w:val="4"/>
        <w:rPr>
          <w:rFonts w:ascii="Times New Roman" w:hAnsi="Times New Roman" w:cs="Times New Roman"/>
          <w:b/>
          <w:bCs/>
          <w:i w:val="0"/>
          <w:iCs w:val="0"/>
          <w:color w:val="auto"/>
          <w:sz w:val="24"/>
          <w:szCs w:val="24"/>
        </w:rPr>
      </w:pPr>
      <w:r w:rsidRPr="0093104E">
        <w:rPr>
          <w:rFonts w:ascii="Times New Roman" w:hAnsi="Times New Roman" w:cs="Times New Roman"/>
          <w:b/>
          <w:bCs/>
          <w:i w:val="0"/>
          <w:iCs w:val="0"/>
          <w:color w:val="auto"/>
          <w:sz w:val="24"/>
          <w:szCs w:val="24"/>
        </w:rPr>
        <w:t>2.4.4.4 Физкультурно-спортивные сооружения</w:t>
      </w:r>
    </w:p>
    <w:p w14:paraId="4BB96473" w14:textId="3048E7E1" w:rsidR="0063290E" w:rsidRPr="0093104E" w:rsidRDefault="00A23CCE" w:rsidP="0063290E">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На территории Охотского муниципального округа действует муниципальная программа «Развитие физической культуры и спорта в Охотском муниципальном </w:t>
      </w:r>
      <w:r w:rsidR="00AF169C" w:rsidRPr="0093104E">
        <w:rPr>
          <w:rFonts w:ascii="Times New Roman" w:hAnsi="Times New Roman"/>
          <w:sz w:val="24"/>
          <w:szCs w:val="24"/>
        </w:rPr>
        <w:t>округе</w:t>
      </w:r>
      <w:r w:rsidRPr="0093104E">
        <w:rPr>
          <w:rFonts w:ascii="Times New Roman" w:hAnsi="Times New Roman"/>
          <w:sz w:val="24"/>
          <w:szCs w:val="24"/>
        </w:rPr>
        <w:t xml:space="preserve"> на 2017-2025 годы».</w:t>
      </w:r>
    </w:p>
    <w:p w14:paraId="79BD3FEF" w14:textId="6ED034FF" w:rsidR="00A23CCE" w:rsidRPr="0093104E" w:rsidRDefault="00A23CCE" w:rsidP="0063290E">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Основной целью Программы является создание условий для развития физической культуры и спорта в </w:t>
      </w:r>
      <w:r w:rsidR="00AF169C" w:rsidRPr="0093104E">
        <w:rPr>
          <w:rFonts w:ascii="Times New Roman" w:hAnsi="Times New Roman"/>
          <w:sz w:val="24"/>
          <w:szCs w:val="24"/>
        </w:rPr>
        <w:t>округе</w:t>
      </w:r>
      <w:r w:rsidRPr="0093104E">
        <w:rPr>
          <w:rFonts w:ascii="Times New Roman" w:hAnsi="Times New Roman"/>
          <w:sz w:val="24"/>
          <w:szCs w:val="24"/>
        </w:rPr>
        <w:t>.</w:t>
      </w:r>
    </w:p>
    <w:p w14:paraId="65637086" w14:textId="77777777" w:rsidR="00A23CCE" w:rsidRPr="0093104E" w:rsidRDefault="00A23CCE" w:rsidP="00A23CCE">
      <w:pPr>
        <w:spacing w:before="120" w:after="120" w:line="276" w:lineRule="auto"/>
        <w:jc w:val="both"/>
        <w:rPr>
          <w:rFonts w:ascii="Times New Roman" w:hAnsi="Times New Roman"/>
          <w:sz w:val="24"/>
          <w:szCs w:val="24"/>
        </w:rPr>
      </w:pPr>
      <w:r w:rsidRPr="0093104E">
        <w:rPr>
          <w:rFonts w:ascii="Times New Roman" w:hAnsi="Times New Roman"/>
          <w:sz w:val="24"/>
          <w:szCs w:val="24"/>
        </w:rPr>
        <w:lastRenderedPageBreak/>
        <w:t>Достижение цели Программы будет обеспечиваться путем решения следующих задач:</w:t>
      </w:r>
    </w:p>
    <w:p w14:paraId="32E0BEF7" w14:textId="6C41E7C0" w:rsidR="00A23CCE" w:rsidRPr="0093104E" w:rsidRDefault="00A23CCE" w:rsidP="00A23CCE">
      <w:pPr>
        <w:spacing w:before="120" w:after="120" w:line="276" w:lineRule="auto"/>
        <w:jc w:val="both"/>
        <w:rPr>
          <w:rFonts w:ascii="Times New Roman" w:hAnsi="Times New Roman"/>
          <w:sz w:val="24"/>
          <w:szCs w:val="24"/>
        </w:rPr>
      </w:pPr>
      <w:r w:rsidRPr="0093104E">
        <w:rPr>
          <w:rFonts w:ascii="Times New Roman" w:hAnsi="Times New Roman"/>
          <w:sz w:val="24"/>
          <w:szCs w:val="24"/>
        </w:rPr>
        <w:tab/>
        <w:t xml:space="preserve">- создание условий для вовлечения различных групп населения </w:t>
      </w:r>
      <w:r w:rsidR="00560F03" w:rsidRPr="0093104E">
        <w:rPr>
          <w:rFonts w:ascii="Times New Roman" w:hAnsi="Times New Roman"/>
          <w:sz w:val="24"/>
          <w:szCs w:val="24"/>
        </w:rPr>
        <w:t>округа</w:t>
      </w:r>
      <w:r w:rsidRPr="0093104E">
        <w:rPr>
          <w:rFonts w:ascii="Times New Roman" w:hAnsi="Times New Roman"/>
          <w:sz w:val="24"/>
          <w:szCs w:val="24"/>
        </w:rPr>
        <w:t xml:space="preserve"> к регулярным занятиям физической культурой и спортом;</w:t>
      </w:r>
    </w:p>
    <w:p w14:paraId="730ACDFD" w14:textId="77777777" w:rsidR="00A23CCE" w:rsidRPr="0093104E" w:rsidRDefault="00A23CCE" w:rsidP="00A23CCE">
      <w:pPr>
        <w:spacing w:before="120" w:after="120" w:line="276" w:lineRule="auto"/>
        <w:jc w:val="both"/>
        <w:rPr>
          <w:rFonts w:ascii="Times New Roman" w:hAnsi="Times New Roman"/>
          <w:sz w:val="24"/>
          <w:szCs w:val="24"/>
        </w:rPr>
      </w:pPr>
      <w:r w:rsidRPr="0093104E">
        <w:rPr>
          <w:rFonts w:ascii="Times New Roman" w:hAnsi="Times New Roman"/>
          <w:sz w:val="24"/>
          <w:szCs w:val="24"/>
        </w:rPr>
        <w:tab/>
        <w:t xml:space="preserve">- создание условий для развития адаптивной физической культуры и адаптивного спорта; </w:t>
      </w:r>
    </w:p>
    <w:p w14:paraId="008D4EF6" w14:textId="77777777" w:rsidR="00A23CCE" w:rsidRPr="0093104E" w:rsidRDefault="00A23CCE" w:rsidP="00A23CCE">
      <w:pPr>
        <w:spacing w:before="120" w:after="120" w:line="276" w:lineRule="auto"/>
        <w:jc w:val="both"/>
        <w:rPr>
          <w:rFonts w:ascii="Times New Roman" w:hAnsi="Times New Roman"/>
          <w:sz w:val="24"/>
          <w:szCs w:val="24"/>
        </w:rPr>
      </w:pPr>
      <w:r w:rsidRPr="0093104E">
        <w:rPr>
          <w:rFonts w:ascii="Times New Roman" w:hAnsi="Times New Roman"/>
          <w:sz w:val="24"/>
          <w:szCs w:val="24"/>
        </w:rPr>
        <w:tab/>
        <w:t>- развитие детско-юношеского, школьного и студенческого спорта как базы для подготовки спортивного резерва;</w:t>
      </w:r>
    </w:p>
    <w:p w14:paraId="481AE425" w14:textId="77777777" w:rsidR="00A23CCE" w:rsidRPr="0093104E" w:rsidRDefault="00A23CCE" w:rsidP="00A23CCE">
      <w:pPr>
        <w:spacing w:before="120" w:after="120" w:line="276" w:lineRule="auto"/>
        <w:ind w:left="707"/>
        <w:jc w:val="both"/>
        <w:rPr>
          <w:rFonts w:ascii="Times New Roman" w:hAnsi="Times New Roman"/>
          <w:sz w:val="24"/>
          <w:szCs w:val="24"/>
        </w:rPr>
      </w:pPr>
      <w:r w:rsidRPr="0093104E">
        <w:rPr>
          <w:rFonts w:ascii="Times New Roman" w:hAnsi="Times New Roman"/>
          <w:sz w:val="24"/>
          <w:szCs w:val="24"/>
        </w:rPr>
        <w:t>- организация предоставления услуг спортивной подготовки;</w:t>
      </w:r>
    </w:p>
    <w:p w14:paraId="4AAF42CC" w14:textId="3764A8DC" w:rsidR="00A23CCE" w:rsidRPr="0093104E" w:rsidRDefault="00A23CCE" w:rsidP="00A23CCE">
      <w:pPr>
        <w:spacing w:before="120" w:after="120" w:line="276" w:lineRule="auto"/>
        <w:jc w:val="both"/>
        <w:rPr>
          <w:rFonts w:ascii="Times New Roman" w:hAnsi="Times New Roman"/>
          <w:sz w:val="24"/>
          <w:szCs w:val="24"/>
        </w:rPr>
      </w:pPr>
      <w:r w:rsidRPr="0093104E">
        <w:rPr>
          <w:rFonts w:ascii="Times New Roman" w:hAnsi="Times New Roman"/>
          <w:sz w:val="24"/>
          <w:szCs w:val="24"/>
        </w:rPr>
        <w:tab/>
        <w:t xml:space="preserve">- совершенствование системы проведения спортивных соревнований; </w:t>
      </w:r>
    </w:p>
    <w:p w14:paraId="40A26BDE" w14:textId="1CD9A054" w:rsidR="00A23CCE" w:rsidRPr="0093104E" w:rsidRDefault="00A23CCE" w:rsidP="00A23CCE">
      <w:pPr>
        <w:spacing w:before="120" w:after="120" w:line="276" w:lineRule="auto"/>
        <w:jc w:val="both"/>
        <w:rPr>
          <w:rFonts w:ascii="Times New Roman" w:hAnsi="Times New Roman"/>
          <w:sz w:val="24"/>
          <w:szCs w:val="24"/>
        </w:rPr>
      </w:pPr>
      <w:r w:rsidRPr="0093104E">
        <w:rPr>
          <w:rFonts w:ascii="Times New Roman" w:hAnsi="Times New Roman"/>
          <w:sz w:val="24"/>
          <w:szCs w:val="24"/>
        </w:rPr>
        <w:tab/>
        <w:t xml:space="preserve">- развитие инфраструктуры физической культуры и спорта в </w:t>
      </w:r>
      <w:r w:rsidR="00AF169C" w:rsidRPr="0093104E">
        <w:rPr>
          <w:rFonts w:ascii="Times New Roman" w:hAnsi="Times New Roman"/>
          <w:sz w:val="24"/>
          <w:szCs w:val="24"/>
        </w:rPr>
        <w:t>округе</w:t>
      </w:r>
      <w:r w:rsidRPr="0093104E">
        <w:rPr>
          <w:rFonts w:ascii="Times New Roman" w:hAnsi="Times New Roman"/>
          <w:sz w:val="24"/>
          <w:szCs w:val="24"/>
        </w:rPr>
        <w:t>.</w:t>
      </w:r>
    </w:p>
    <w:p w14:paraId="0639CDFB" w14:textId="3FEAFE0C" w:rsidR="00A23CCE" w:rsidRPr="0093104E" w:rsidRDefault="00A23CCE" w:rsidP="0063290E">
      <w:pPr>
        <w:spacing w:before="120" w:after="120" w:line="276" w:lineRule="auto"/>
        <w:jc w:val="both"/>
        <w:rPr>
          <w:rFonts w:ascii="Times New Roman" w:hAnsi="Times New Roman"/>
          <w:sz w:val="24"/>
          <w:szCs w:val="24"/>
        </w:rPr>
      </w:pPr>
      <w:r w:rsidRPr="0093104E">
        <w:rPr>
          <w:rFonts w:ascii="Times New Roman" w:hAnsi="Times New Roman"/>
          <w:sz w:val="24"/>
          <w:szCs w:val="24"/>
        </w:rPr>
        <w:t>В настоящее время на территории округа не планируется ввод новых объектов физической культуры и спорта.</w:t>
      </w:r>
    </w:p>
    <w:p w14:paraId="7152BDAF" w14:textId="184C8C91" w:rsidR="00857563" w:rsidRPr="0093104E" w:rsidRDefault="00857563" w:rsidP="00857563">
      <w:pPr>
        <w:spacing w:before="120" w:after="120" w:line="276" w:lineRule="auto"/>
        <w:jc w:val="right"/>
        <w:rPr>
          <w:rFonts w:ascii="Times New Roman" w:hAnsi="Times New Roman"/>
          <w:sz w:val="24"/>
          <w:szCs w:val="24"/>
        </w:rPr>
      </w:pPr>
      <w:r w:rsidRPr="0093104E">
        <w:rPr>
          <w:rFonts w:ascii="Times New Roman" w:hAnsi="Times New Roman"/>
          <w:sz w:val="24"/>
          <w:szCs w:val="24"/>
        </w:rPr>
        <w:t>Таблица 2.4.4.4 – 1.</w:t>
      </w:r>
    </w:p>
    <w:p w14:paraId="0E43CD0D" w14:textId="29D800E3" w:rsidR="00857563" w:rsidRPr="0093104E" w:rsidRDefault="00857563" w:rsidP="00857563">
      <w:pPr>
        <w:spacing w:before="120" w:after="120" w:line="276" w:lineRule="auto"/>
        <w:jc w:val="center"/>
        <w:rPr>
          <w:rFonts w:ascii="Times New Roman" w:hAnsi="Times New Roman"/>
          <w:sz w:val="24"/>
          <w:szCs w:val="24"/>
        </w:rPr>
      </w:pPr>
      <w:r w:rsidRPr="0093104E">
        <w:rPr>
          <w:rFonts w:ascii="Times New Roman" w:hAnsi="Times New Roman"/>
          <w:sz w:val="24"/>
          <w:szCs w:val="24"/>
        </w:rPr>
        <w:t>Расчетные нормативы учреждени</w:t>
      </w:r>
      <w:r w:rsidR="0063290E" w:rsidRPr="0093104E">
        <w:rPr>
          <w:rFonts w:ascii="Times New Roman" w:hAnsi="Times New Roman"/>
          <w:sz w:val="24"/>
          <w:szCs w:val="24"/>
        </w:rPr>
        <w:t>й</w:t>
      </w:r>
      <w:r w:rsidRPr="0093104E">
        <w:rPr>
          <w:rFonts w:ascii="Times New Roman" w:hAnsi="Times New Roman"/>
          <w:sz w:val="24"/>
          <w:szCs w:val="24"/>
        </w:rPr>
        <w:t xml:space="preserve"> физической культуры и спорта</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1371"/>
        <w:gridCol w:w="1885"/>
        <w:gridCol w:w="1639"/>
        <w:gridCol w:w="1647"/>
        <w:gridCol w:w="1374"/>
        <w:gridCol w:w="1227"/>
      </w:tblGrid>
      <w:tr w:rsidR="00857563" w:rsidRPr="0093104E" w14:paraId="2E52ED0E" w14:textId="77777777" w:rsidTr="002F5179">
        <w:trPr>
          <w:trHeight w:val="23"/>
          <w:tblHeader/>
        </w:trPr>
        <w:tc>
          <w:tcPr>
            <w:tcW w:w="417" w:type="dxa"/>
            <w:vMerge w:val="restart"/>
            <w:noWrap/>
            <w:hideMark/>
          </w:tcPr>
          <w:p w14:paraId="5A1E238B" w14:textId="77777777" w:rsidR="00857563" w:rsidRPr="0093104E" w:rsidRDefault="00857563" w:rsidP="002F5179">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 п/п</w:t>
            </w:r>
          </w:p>
        </w:tc>
        <w:tc>
          <w:tcPr>
            <w:tcW w:w="1339" w:type="dxa"/>
            <w:vMerge w:val="restart"/>
            <w:hideMark/>
          </w:tcPr>
          <w:p w14:paraId="514671B3" w14:textId="77777777" w:rsidR="00857563" w:rsidRPr="0093104E" w:rsidRDefault="00857563" w:rsidP="002F5179">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Наименование объекта</w:t>
            </w:r>
          </w:p>
        </w:tc>
        <w:tc>
          <w:tcPr>
            <w:tcW w:w="3440" w:type="dxa"/>
            <w:gridSpan w:val="2"/>
            <w:hideMark/>
          </w:tcPr>
          <w:p w14:paraId="1684B094" w14:textId="77777777" w:rsidR="00857563" w:rsidRPr="0093104E" w:rsidRDefault="00857563" w:rsidP="002F5179">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Расчетный норматив</w:t>
            </w:r>
          </w:p>
        </w:tc>
        <w:tc>
          <w:tcPr>
            <w:tcW w:w="1608" w:type="dxa"/>
            <w:vMerge w:val="restart"/>
            <w:noWrap/>
            <w:hideMark/>
          </w:tcPr>
          <w:p w14:paraId="7B76DB5A" w14:textId="77777777" w:rsidR="00857563" w:rsidRPr="0093104E" w:rsidRDefault="00857563" w:rsidP="002F5179">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Существующая инфраструктура</w:t>
            </w:r>
          </w:p>
        </w:tc>
        <w:tc>
          <w:tcPr>
            <w:tcW w:w="1342" w:type="dxa"/>
            <w:vMerge w:val="restart"/>
            <w:noWrap/>
            <w:hideMark/>
          </w:tcPr>
          <w:p w14:paraId="19CA17BD" w14:textId="77777777" w:rsidR="00857563" w:rsidRPr="0093104E" w:rsidRDefault="00857563" w:rsidP="002F5179">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Нормативная потребность расчетный срок</w:t>
            </w:r>
          </w:p>
        </w:tc>
        <w:tc>
          <w:tcPr>
            <w:tcW w:w="1198" w:type="dxa"/>
            <w:vMerge w:val="restart"/>
          </w:tcPr>
          <w:p w14:paraId="78FD73DD" w14:textId="77777777" w:rsidR="00857563" w:rsidRPr="0093104E" w:rsidRDefault="00857563" w:rsidP="002F5179">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Расчетный срок</w:t>
            </w:r>
          </w:p>
        </w:tc>
      </w:tr>
      <w:tr w:rsidR="00857563" w:rsidRPr="0093104E" w14:paraId="09EA39B2" w14:textId="77777777" w:rsidTr="002F5179">
        <w:trPr>
          <w:trHeight w:val="23"/>
          <w:tblHeader/>
        </w:trPr>
        <w:tc>
          <w:tcPr>
            <w:tcW w:w="417" w:type="dxa"/>
            <w:vMerge/>
            <w:noWrap/>
            <w:hideMark/>
          </w:tcPr>
          <w:p w14:paraId="3E5D1105" w14:textId="77777777" w:rsidR="00857563" w:rsidRPr="0093104E" w:rsidRDefault="00857563" w:rsidP="002F5179">
            <w:pPr>
              <w:spacing w:beforeLines="30" w:before="72" w:afterLines="30" w:after="72" w:line="276" w:lineRule="auto"/>
              <w:ind w:right="-2" w:firstLine="0"/>
              <w:jc w:val="center"/>
              <w:rPr>
                <w:rFonts w:ascii="Times New Roman" w:hAnsi="Times New Roman"/>
                <w:b/>
                <w:sz w:val="20"/>
                <w:szCs w:val="20"/>
              </w:rPr>
            </w:pPr>
          </w:p>
        </w:tc>
        <w:tc>
          <w:tcPr>
            <w:tcW w:w="1339" w:type="dxa"/>
            <w:vMerge/>
            <w:hideMark/>
          </w:tcPr>
          <w:p w14:paraId="1362CBFA" w14:textId="77777777" w:rsidR="00857563" w:rsidRPr="0093104E" w:rsidRDefault="00857563" w:rsidP="002F5179">
            <w:pPr>
              <w:spacing w:beforeLines="30" w:before="72" w:afterLines="30" w:after="72" w:line="276" w:lineRule="auto"/>
              <w:ind w:right="-2" w:firstLine="0"/>
              <w:jc w:val="center"/>
              <w:rPr>
                <w:rFonts w:ascii="Times New Roman" w:hAnsi="Times New Roman"/>
                <w:b/>
                <w:sz w:val="20"/>
                <w:szCs w:val="20"/>
              </w:rPr>
            </w:pPr>
          </w:p>
        </w:tc>
        <w:tc>
          <w:tcPr>
            <w:tcW w:w="1840" w:type="dxa"/>
            <w:hideMark/>
          </w:tcPr>
          <w:p w14:paraId="50380385" w14:textId="77777777" w:rsidR="00857563" w:rsidRPr="0093104E" w:rsidRDefault="00857563" w:rsidP="002F5179">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Наименование расчетного показателя, ед. изм.</w:t>
            </w:r>
          </w:p>
        </w:tc>
        <w:tc>
          <w:tcPr>
            <w:tcW w:w="1600" w:type="dxa"/>
            <w:hideMark/>
          </w:tcPr>
          <w:p w14:paraId="0FEBED05" w14:textId="77777777" w:rsidR="00857563" w:rsidRPr="0093104E" w:rsidRDefault="00857563" w:rsidP="002F5179">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Предельные показатели расчетного показателя</w:t>
            </w:r>
          </w:p>
        </w:tc>
        <w:tc>
          <w:tcPr>
            <w:tcW w:w="1608" w:type="dxa"/>
            <w:vMerge/>
            <w:hideMark/>
          </w:tcPr>
          <w:p w14:paraId="68F09B47" w14:textId="77777777" w:rsidR="00857563" w:rsidRPr="0093104E" w:rsidRDefault="00857563" w:rsidP="002F5179">
            <w:pPr>
              <w:spacing w:beforeLines="30" w:before="72" w:afterLines="30" w:after="72" w:line="276" w:lineRule="auto"/>
              <w:ind w:right="-2" w:firstLine="0"/>
              <w:jc w:val="center"/>
              <w:rPr>
                <w:rFonts w:ascii="Times New Roman" w:hAnsi="Times New Roman"/>
                <w:b/>
                <w:sz w:val="20"/>
                <w:szCs w:val="20"/>
              </w:rPr>
            </w:pPr>
          </w:p>
        </w:tc>
        <w:tc>
          <w:tcPr>
            <w:tcW w:w="1342" w:type="dxa"/>
            <w:vMerge/>
            <w:hideMark/>
          </w:tcPr>
          <w:p w14:paraId="7181D10D" w14:textId="77777777" w:rsidR="00857563" w:rsidRPr="0093104E" w:rsidRDefault="00857563" w:rsidP="002F5179">
            <w:pPr>
              <w:spacing w:beforeLines="30" w:before="72" w:afterLines="30" w:after="72" w:line="276" w:lineRule="auto"/>
              <w:ind w:right="-2" w:firstLine="0"/>
              <w:jc w:val="center"/>
              <w:rPr>
                <w:rFonts w:ascii="Times New Roman" w:hAnsi="Times New Roman"/>
                <w:b/>
                <w:sz w:val="20"/>
                <w:szCs w:val="20"/>
              </w:rPr>
            </w:pPr>
          </w:p>
        </w:tc>
        <w:tc>
          <w:tcPr>
            <w:tcW w:w="1198" w:type="dxa"/>
            <w:vMerge/>
          </w:tcPr>
          <w:p w14:paraId="1C3DCCE5" w14:textId="77777777" w:rsidR="00857563" w:rsidRPr="0093104E" w:rsidRDefault="00857563" w:rsidP="002F5179">
            <w:pPr>
              <w:spacing w:beforeLines="30" w:before="72" w:afterLines="30" w:after="72" w:line="276" w:lineRule="auto"/>
              <w:ind w:right="-2" w:firstLine="0"/>
              <w:jc w:val="center"/>
              <w:rPr>
                <w:rFonts w:ascii="Times New Roman" w:hAnsi="Times New Roman"/>
                <w:b/>
                <w:sz w:val="20"/>
                <w:szCs w:val="20"/>
              </w:rPr>
            </w:pPr>
          </w:p>
        </w:tc>
      </w:tr>
      <w:tr w:rsidR="00857563" w:rsidRPr="0093104E" w14:paraId="57E6AB59" w14:textId="77777777" w:rsidTr="002F5179">
        <w:trPr>
          <w:trHeight w:val="23"/>
          <w:tblHeader/>
        </w:trPr>
        <w:tc>
          <w:tcPr>
            <w:tcW w:w="417" w:type="dxa"/>
            <w:noWrap/>
          </w:tcPr>
          <w:p w14:paraId="79B42698" w14:textId="77777777" w:rsidR="00857563" w:rsidRPr="0093104E" w:rsidRDefault="00857563" w:rsidP="002F5179">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1</w:t>
            </w:r>
          </w:p>
        </w:tc>
        <w:tc>
          <w:tcPr>
            <w:tcW w:w="1339" w:type="dxa"/>
          </w:tcPr>
          <w:p w14:paraId="0F39999F" w14:textId="77777777" w:rsidR="00857563" w:rsidRPr="0093104E" w:rsidRDefault="00857563" w:rsidP="002F5179">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2</w:t>
            </w:r>
          </w:p>
        </w:tc>
        <w:tc>
          <w:tcPr>
            <w:tcW w:w="1840" w:type="dxa"/>
          </w:tcPr>
          <w:p w14:paraId="2FC71ABD" w14:textId="77777777" w:rsidR="00857563" w:rsidRPr="0093104E" w:rsidRDefault="00857563" w:rsidP="002F5179">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3</w:t>
            </w:r>
          </w:p>
        </w:tc>
        <w:tc>
          <w:tcPr>
            <w:tcW w:w="1600" w:type="dxa"/>
          </w:tcPr>
          <w:p w14:paraId="0459A46C" w14:textId="77777777" w:rsidR="00857563" w:rsidRPr="0093104E" w:rsidRDefault="00857563" w:rsidP="002F5179">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4</w:t>
            </w:r>
          </w:p>
        </w:tc>
        <w:tc>
          <w:tcPr>
            <w:tcW w:w="1608" w:type="dxa"/>
          </w:tcPr>
          <w:p w14:paraId="7E057BF4" w14:textId="77777777" w:rsidR="00857563" w:rsidRPr="0093104E" w:rsidRDefault="00857563" w:rsidP="002F5179">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5</w:t>
            </w:r>
          </w:p>
        </w:tc>
        <w:tc>
          <w:tcPr>
            <w:tcW w:w="1342" w:type="dxa"/>
          </w:tcPr>
          <w:p w14:paraId="33712CBD" w14:textId="77777777" w:rsidR="00857563" w:rsidRPr="0093104E" w:rsidRDefault="00857563" w:rsidP="002F5179">
            <w:pPr>
              <w:spacing w:beforeLines="30" w:before="72" w:afterLines="30" w:after="72" w:line="276" w:lineRule="auto"/>
              <w:ind w:right="-2" w:firstLine="0"/>
              <w:jc w:val="center"/>
              <w:rPr>
                <w:rFonts w:ascii="Times New Roman" w:hAnsi="Times New Roman"/>
                <w:b/>
                <w:sz w:val="20"/>
                <w:szCs w:val="20"/>
              </w:rPr>
            </w:pPr>
            <w:r w:rsidRPr="0093104E">
              <w:rPr>
                <w:rFonts w:ascii="Times New Roman" w:hAnsi="Times New Roman"/>
                <w:b/>
                <w:sz w:val="20"/>
                <w:szCs w:val="20"/>
              </w:rPr>
              <w:t>6</w:t>
            </w:r>
          </w:p>
        </w:tc>
        <w:tc>
          <w:tcPr>
            <w:tcW w:w="1198" w:type="dxa"/>
          </w:tcPr>
          <w:p w14:paraId="17CE141F" w14:textId="77777777" w:rsidR="00857563" w:rsidRPr="0093104E" w:rsidRDefault="00857563" w:rsidP="002F5179">
            <w:pPr>
              <w:spacing w:beforeLines="30" w:before="72" w:afterLines="30" w:after="72" w:line="276" w:lineRule="auto"/>
              <w:ind w:right="-2" w:firstLine="0"/>
              <w:jc w:val="center"/>
              <w:rPr>
                <w:rFonts w:ascii="Times New Roman" w:hAnsi="Times New Roman"/>
                <w:b/>
                <w:sz w:val="20"/>
                <w:szCs w:val="20"/>
              </w:rPr>
            </w:pPr>
          </w:p>
        </w:tc>
      </w:tr>
      <w:tr w:rsidR="00857563" w:rsidRPr="0093104E" w14:paraId="39CAD9F1" w14:textId="77777777" w:rsidTr="002F5179">
        <w:trPr>
          <w:trHeight w:val="23"/>
        </w:trPr>
        <w:tc>
          <w:tcPr>
            <w:tcW w:w="417" w:type="dxa"/>
            <w:noWrap/>
          </w:tcPr>
          <w:p w14:paraId="4748571D" w14:textId="77777777" w:rsidR="00857563" w:rsidRPr="0093104E" w:rsidRDefault="00857563">
            <w:pPr>
              <w:pStyle w:val="a7"/>
              <w:numPr>
                <w:ilvl w:val="0"/>
                <w:numId w:val="20"/>
              </w:numPr>
              <w:spacing w:beforeLines="30" w:before="72" w:afterLines="30" w:after="72" w:line="276" w:lineRule="auto"/>
              <w:ind w:right="-2"/>
              <w:jc w:val="both"/>
              <w:rPr>
                <w:rFonts w:ascii="Times New Roman" w:hAnsi="Times New Roman"/>
                <w:sz w:val="20"/>
                <w:szCs w:val="20"/>
              </w:rPr>
            </w:pPr>
          </w:p>
        </w:tc>
        <w:tc>
          <w:tcPr>
            <w:tcW w:w="1339" w:type="dxa"/>
            <w:hideMark/>
          </w:tcPr>
          <w:p w14:paraId="3D42CEF3" w14:textId="01C7ACE5" w:rsidR="00857563" w:rsidRPr="0093104E" w:rsidRDefault="00C900FC"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Физкультурно-спортивные залы общего пользования</w:t>
            </w:r>
          </w:p>
        </w:tc>
        <w:tc>
          <w:tcPr>
            <w:tcW w:w="1840" w:type="dxa"/>
            <w:hideMark/>
          </w:tcPr>
          <w:p w14:paraId="470A0AD5" w14:textId="11C38721" w:rsidR="00857563" w:rsidRPr="0093104E" w:rsidRDefault="00C900FC"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кв. метр площади пола на 1 тыс. человек </w:t>
            </w:r>
          </w:p>
        </w:tc>
        <w:tc>
          <w:tcPr>
            <w:tcW w:w="1600" w:type="dxa"/>
            <w:hideMark/>
          </w:tcPr>
          <w:p w14:paraId="674E5CF3" w14:textId="49983886" w:rsidR="00857563" w:rsidRPr="0093104E" w:rsidRDefault="00C900FC"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200</w:t>
            </w:r>
          </w:p>
        </w:tc>
        <w:tc>
          <w:tcPr>
            <w:tcW w:w="1608" w:type="dxa"/>
            <w:noWrap/>
            <w:hideMark/>
          </w:tcPr>
          <w:p w14:paraId="4450D2BC" w14:textId="6EAE731C" w:rsidR="00857563" w:rsidRPr="0093104E" w:rsidRDefault="007801A6"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947</w:t>
            </w:r>
          </w:p>
        </w:tc>
        <w:tc>
          <w:tcPr>
            <w:tcW w:w="1342" w:type="dxa"/>
            <w:noWrap/>
            <w:hideMark/>
          </w:tcPr>
          <w:p w14:paraId="6BB144D2" w14:textId="3A686878" w:rsidR="00857563" w:rsidRPr="0093104E" w:rsidRDefault="00C900FC"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1016</w:t>
            </w:r>
          </w:p>
        </w:tc>
        <w:tc>
          <w:tcPr>
            <w:tcW w:w="1198" w:type="dxa"/>
          </w:tcPr>
          <w:p w14:paraId="0AAA13EB" w14:textId="7F964113" w:rsidR="00857563" w:rsidRPr="0093104E" w:rsidRDefault="00B0778C"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1017</w:t>
            </w:r>
          </w:p>
        </w:tc>
      </w:tr>
      <w:tr w:rsidR="00857563" w:rsidRPr="0093104E" w14:paraId="125066DD" w14:textId="77777777" w:rsidTr="002F5179">
        <w:trPr>
          <w:trHeight w:val="769"/>
        </w:trPr>
        <w:tc>
          <w:tcPr>
            <w:tcW w:w="417" w:type="dxa"/>
            <w:noWrap/>
          </w:tcPr>
          <w:p w14:paraId="32309E4B" w14:textId="77777777" w:rsidR="00857563" w:rsidRPr="0093104E" w:rsidRDefault="00857563">
            <w:pPr>
              <w:pStyle w:val="a7"/>
              <w:numPr>
                <w:ilvl w:val="0"/>
                <w:numId w:val="20"/>
              </w:numPr>
              <w:spacing w:beforeLines="30" w:before="72" w:afterLines="30" w:after="72" w:line="276" w:lineRule="auto"/>
              <w:ind w:right="-2"/>
              <w:jc w:val="both"/>
              <w:rPr>
                <w:rFonts w:ascii="Times New Roman" w:hAnsi="Times New Roman"/>
                <w:sz w:val="20"/>
                <w:szCs w:val="20"/>
              </w:rPr>
            </w:pPr>
          </w:p>
        </w:tc>
        <w:tc>
          <w:tcPr>
            <w:tcW w:w="1339" w:type="dxa"/>
            <w:hideMark/>
          </w:tcPr>
          <w:p w14:paraId="0E357140" w14:textId="04EEB91C" w:rsidR="00857563" w:rsidRPr="0093104E" w:rsidRDefault="00C900FC"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Плавательные бассейны общего пользования</w:t>
            </w:r>
          </w:p>
        </w:tc>
        <w:tc>
          <w:tcPr>
            <w:tcW w:w="1840" w:type="dxa"/>
            <w:hideMark/>
          </w:tcPr>
          <w:p w14:paraId="33465B19" w14:textId="686863F9" w:rsidR="00857563" w:rsidRPr="0093104E" w:rsidRDefault="00C900FC"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кв. метр зеркала воды на 1 тыс. человек </w:t>
            </w:r>
            <w:r w:rsidR="00857563" w:rsidRPr="0093104E">
              <w:rPr>
                <w:rFonts w:ascii="Times New Roman" w:hAnsi="Times New Roman"/>
                <w:sz w:val="20"/>
                <w:szCs w:val="20"/>
              </w:rPr>
              <w:t>.</w:t>
            </w:r>
          </w:p>
        </w:tc>
        <w:tc>
          <w:tcPr>
            <w:tcW w:w="1600" w:type="dxa"/>
            <w:hideMark/>
          </w:tcPr>
          <w:p w14:paraId="2D21A66D" w14:textId="32D9ACE0" w:rsidR="00857563" w:rsidRPr="0093104E" w:rsidRDefault="00C900FC"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40</w:t>
            </w:r>
          </w:p>
        </w:tc>
        <w:tc>
          <w:tcPr>
            <w:tcW w:w="1608" w:type="dxa"/>
            <w:noWrap/>
            <w:hideMark/>
          </w:tcPr>
          <w:p w14:paraId="7EFA5CFD" w14:textId="29FBFD80" w:rsidR="00857563" w:rsidRPr="0093104E" w:rsidRDefault="00C900FC"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492,3</w:t>
            </w:r>
          </w:p>
        </w:tc>
        <w:tc>
          <w:tcPr>
            <w:tcW w:w="1342" w:type="dxa"/>
            <w:noWrap/>
            <w:hideMark/>
          </w:tcPr>
          <w:p w14:paraId="65CE5B5B" w14:textId="56775DA8" w:rsidR="00857563" w:rsidRPr="0093104E" w:rsidRDefault="0065186F"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203,28</w:t>
            </w:r>
          </w:p>
        </w:tc>
        <w:tc>
          <w:tcPr>
            <w:tcW w:w="1198" w:type="dxa"/>
          </w:tcPr>
          <w:p w14:paraId="38939F3B" w14:textId="1BB53D51" w:rsidR="00857563" w:rsidRPr="0093104E" w:rsidRDefault="0065186F"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492,3</w:t>
            </w:r>
          </w:p>
        </w:tc>
      </w:tr>
      <w:tr w:rsidR="00857563" w:rsidRPr="0093104E" w14:paraId="22F386BD" w14:textId="77777777" w:rsidTr="002F5179">
        <w:trPr>
          <w:trHeight w:val="769"/>
        </w:trPr>
        <w:tc>
          <w:tcPr>
            <w:tcW w:w="417" w:type="dxa"/>
            <w:noWrap/>
          </w:tcPr>
          <w:p w14:paraId="1B4591A1" w14:textId="77777777" w:rsidR="00857563" w:rsidRPr="0093104E" w:rsidRDefault="00857563">
            <w:pPr>
              <w:pStyle w:val="a7"/>
              <w:numPr>
                <w:ilvl w:val="0"/>
                <w:numId w:val="20"/>
              </w:numPr>
              <w:spacing w:beforeLines="30" w:before="72" w:afterLines="30" w:after="72" w:line="276" w:lineRule="auto"/>
              <w:ind w:right="-2"/>
              <w:jc w:val="both"/>
              <w:rPr>
                <w:rFonts w:ascii="Times New Roman" w:hAnsi="Times New Roman"/>
                <w:sz w:val="20"/>
                <w:szCs w:val="20"/>
              </w:rPr>
            </w:pPr>
          </w:p>
        </w:tc>
        <w:tc>
          <w:tcPr>
            <w:tcW w:w="1339" w:type="dxa"/>
          </w:tcPr>
          <w:p w14:paraId="56F09B56" w14:textId="63562ED7" w:rsidR="00857563" w:rsidRPr="0093104E" w:rsidRDefault="0065186F"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Плоскостные сооружения</w:t>
            </w:r>
          </w:p>
        </w:tc>
        <w:tc>
          <w:tcPr>
            <w:tcW w:w="1840" w:type="dxa"/>
          </w:tcPr>
          <w:p w14:paraId="678427E1" w14:textId="3F888FCE" w:rsidR="00857563" w:rsidRPr="0093104E" w:rsidRDefault="0065186F"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кв. м на 1 тыс. человек</w:t>
            </w:r>
          </w:p>
        </w:tc>
        <w:tc>
          <w:tcPr>
            <w:tcW w:w="1600" w:type="dxa"/>
          </w:tcPr>
          <w:p w14:paraId="53FAC352" w14:textId="7C9AD246" w:rsidR="00857563" w:rsidRPr="0093104E" w:rsidRDefault="0065186F"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1750</w:t>
            </w:r>
          </w:p>
        </w:tc>
        <w:tc>
          <w:tcPr>
            <w:tcW w:w="1608" w:type="dxa"/>
            <w:noWrap/>
          </w:tcPr>
          <w:p w14:paraId="5623FFCC" w14:textId="24A45562" w:rsidR="00857563" w:rsidRPr="0093104E" w:rsidRDefault="009D7DF0"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11491</w:t>
            </w:r>
          </w:p>
        </w:tc>
        <w:tc>
          <w:tcPr>
            <w:tcW w:w="1342" w:type="dxa"/>
            <w:noWrap/>
          </w:tcPr>
          <w:p w14:paraId="3E191B3D" w14:textId="15BEE40D" w:rsidR="00857563" w:rsidRPr="0093104E" w:rsidRDefault="0065186F"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8893,5</w:t>
            </w:r>
          </w:p>
        </w:tc>
        <w:tc>
          <w:tcPr>
            <w:tcW w:w="1198" w:type="dxa"/>
          </w:tcPr>
          <w:p w14:paraId="6436BCBD" w14:textId="04CAF755" w:rsidR="00857563" w:rsidRPr="0093104E" w:rsidRDefault="009D7DF0" w:rsidP="002F5179">
            <w:pPr>
              <w:spacing w:beforeLines="30" w:before="72" w:afterLines="30" w:after="72" w:line="276" w:lineRule="auto"/>
              <w:ind w:right="-2" w:firstLine="0"/>
              <w:jc w:val="both"/>
              <w:rPr>
                <w:rFonts w:ascii="Times New Roman" w:hAnsi="Times New Roman"/>
                <w:sz w:val="20"/>
                <w:szCs w:val="20"/>
              </w:rPr>
            </w:pPr>
            <w:r w:rsidRPr="0093104E">
              <w:rPr>
                <w:rFonts w:ascii="Times New Roman" w:hAnsi="Times New Roman"/>
                <w:sz w:val="20"/>
                <w:szCs w:val="20"/>
              </w:rPr>
              <w:t>11491</w:t>
            </w:r>
          </w:p>
        </w:tc>
      </w:tr>
    </w:tbl>
    <w:p w14:paraId="5FA94B04" w14:textId="17044D54" w:rsidR="0063290E" w:rsidRPr="0093104E" w:rsidRDefault="000E48E2" w:rsidP="0063290E">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Существующие объекты физической культуры и спорта полностью соответствуют установленным нормативам </w:t>
      </w:r>
    </w:p>
    <w:p w14:paraId="7CAFC386" w14:textId="77777777" w:rsidR="0063290E" w:rsidRPr="0093104E" w:rsidRDefault="0063290E" w:rsidP="0063290E">
      <w:pPr>
        <w:spacing w:before="120" w:after="120" w:line="276" w:lineRule="auto"/>
        <w:jc w:val="both"/>
        <w:rPr>
          <w:rFonts w:ascii="Times New Roman" w:hAnsi="Times New Roman"/>
          <w:sz w:val="24"/>
          <w:szCs w:val="24"/>
        </w:rPr>
      </w:pPr>
      <w:r w:rsidRPr="0093104E">
        <w:rPr>
          <w:rFonts w:ascii="Times New Roman" w:hAnsi="Times New Roman"/>
          <w:sz w:val="24"/>
          <w:szCs w:val="24"/>
        </w:rPr>
        <w:t>1. Нехватка квалифицированных кадров в области физической культуры и спорта, в том числе по адаптивной физической культуре. Это не позволяет организовывать соответствующую работу с населением в сельских населенных пунктах округа.</w:t>
      </w:r>
    </w:p>
    <w:p w14:paraId="7DECDB2B" w14:textId="77777777" w:rsidR="0063290E" w:rsidRPr="0093104E" w:rsidRDefault="0063290E" w:rsidP="0063290E">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2. Охотский муниципальный округ является высокодотационным, в связи с этим спортсмены округа не всегда имеют возможности принимать участие в региональных соревнованиях, особенно в командных. </w:t>
      </w:r>
    </w:p>
    <w:p w14:paraId="02A10B9E" w14:textId="77777777" w:rsidR="0063290E" w:rsidRPr="0093104E" w:rsidRDefault="0063290E" w:rsidP="0063290E">
      <w:pPr>
        <w:spacing w:before="120" w:after="120" w:line="276" w:lineRule="auto"/>
        <w:jc w:val="both"/>
        <w:rPr>
          <w:rFonts w:ascii="Times New Roman" w:hAnsi="Times New Roman"/>
          <w:sz w:val="24"/>
          <w:szCs w:val="24"/>
        </w:rPr>
      </w:pPr>
      <w:r w:rsidRPr="0093104E">
        <w:rPr>
          <w:rFonts w:ascii="Times New Roman" w:hAnsi="Times New Roman"/>
          <w:sz w:val="24"/>
          <w:szCs w:val="24"/>
        </w:rPr>
        <w:lastRenderedPageBreak/>
        <w:t xml:space="preserve">3. Стоит отметить высокую потребность в строительстве современного универсального спортивного зала на территории округа. Все имеющиеся игровые спортивные залы расположены в образовательных организациях, большинство залов нестандартные (высота не соответствует нормам), использование залов взрослым населением в любое удобное время невозможно из-за учебного процесса. </w:t>
      </w:r>
    </w:p>
    <w:p w14:paraId="77475DC6" w14:textId="77777777" w:rsidR="0063290E" w:rsidRPr="0093104E" w:rsidRDefault="0063290E" w:rsidP="0063290E">
      <w:pPr>
        <w:spacing w:before="120" w:after="120" w:line="276" w:lineRule="auto"/>
        <w:jc w:val="both"/>
        <w:rPr>
          <w:rFonts w:ascii="Times New Roman" w:hAnsi="Times New Roman"/>
          <w:sz w:val="24"/>
          <w:szCs w:val="24"/>
        </w:rPr>
      </w:pPr>
      <w:r w:rsidRPr="0093104E">
        <w:rPr>
          <w:rFonts w:ascii="Times New Roman" w:hAnsi="Times New Roman"/>
          <w:sz w:val="24"/>
          <w:szCs w:val="24"/>
        </w:rPr>
        <w:t>4. Здание, в котором расположено спортивной школы "Атлант" на сегодняшний день остро нуждается в капитальном ремонте. Здание 1953 года постройки, деревянное. Капитальный ремонт ни разу не производился.</w:t>
      </w:r>
    </w:p>
    <w:p w14:paraId="07E569AD" w14:textId="77777777" w:rsidR="0063290E" w:rsidRPr="0093104E" w:rsidRDefault="0063290E" w:rsidP="0063290E">
      <w:pPr>
        <w:spacing w:before="120" w:after="120" w:line="276" w:lineRule="auto"/>
        <w:jc w:val="both"/>
        <w:rPr>
          <w:rFonts w:ascii="Times New Roman" w:hAnsi="Times New Roman"/>
          <w:sz w:val="24"/>
          <w:szCs w:val="24"/>
        </w:rPr>
      </w:pPr>
      <w:r w:rsidRPr="0093104E">
        <w:rPr>
          <w:rFonts w:ascii="Times New Roman" w:hAnsi="Times New Roman"/>
          <w:sz w:val="24"/>
          <w:szCs w:val="24"/>
        </w:rPr>
        <w:t>5. Требует капитального ремонта бассейн, расположенный в средней школе села Вострецово. Бассейн закрыт с 2018 года по предписанию Роспотребнадзора. На сегодняшний день здание и ванна бассейна находится в запущенном состоянии: чаша бассейна оголилась, рамы окон прогнили, штукатурка со стен и с потолка осыпается, полы в душевых и раздевалках проваливаются. Система водоснабжения в душевых и туалетах проржавела и засорилась, унитазы и раковины подлежат замене. Электронасосы также подлежат замене.</w:t>
      </w:r>
    </w:p>
    <w:p w14:paraId="0713B5E4" w14:textId="77777777" w:rsidR="0063290E" w:rsidRPr="0093104E" w:rsidRDefault="0063290E" w:rsidP="0063290E">
      <w:pPr>
        <w:spacing w:before="120" w:after="120" w:line="276" w:lineRule="auto"/>
        <w:jc w:val="both"/>
        <w:rPr>
          <w:rFonts w:ascii="Times New Roman" w:hAnsi="Times New Roman"/>
          <w:sz w:val="24"/>
          <w:szCs w:val="24"/>
        </w:rPr>
      </w:pPr>
      <w:r w:rsidRPr="0093104E">
        <w:rPr>
          <w:rFonts w:ascii="Times New Roman" w:hAnsi="Times New Roman"/>
          <w:sz w:val="24"/>
          <w:szCs w:val="24"/>
        </w:rPr>
        <w:t>По предварительным расчетам стоимость капитального ремонта здания и ванны бассейна составляет свыше 30,0 млн. рублей.</w:t>
      </w:r>
    </w:p>
    <w:p w14:paraId="1A35AD78" w14:textId="77777777" w:rsidR="0063290E" w:rsidRPr="0093104E" w:rsidRDefault="0063290E" w:rsidP="0063290E">
      <w:pPr>
        <w:spacing w:before="120" w:after="120" w:line="276" w:lineRule="auto"/>
        <w:jc w:val="both"/>
        <w:rPr>
          <w:rFonts w:ascii="Times New Roman" w:hAnsi="Times New Roman"/>
          <w:sz w:val="24"/>
          <w:szCs w:val="24"/>
        </w:rPr>
      </w:pPr>
      <w:r w:rsidRPr="0093104E">
        <w:rPr>
          <w:rFonts w:ascii="Times New Roman" w:hAnsi="Times New Roman"/>
          <w:sz w:val="24"/>
          <w:szCs w:val="24"/>
        </w:rPr>
        <w:t>В связи с высокодотационностью бюджета и отсутствием необходимых денежных средств в бюджете округа предусмотреть финансирование в полном объеме от суммы затрат не представляется возможным.</w:t>
      </w:r>
    </w:p>
    <w:p w14:paraId="32FB7249" w14:textId="31603578" w:rsidR="00527BAA" w:rsidRPr="0093104E" w:rsidRDefault="00527BAA" w:rsidP="00527BAA">
      <w:pPr>
        <w:pStyle w:val="4"/>
        <w:rPr>
          <w:rFonts w:ascii="Times New Roman" w:hAnsi="Times New Roman" w:cs="Times New Roman"/>
          <w:b/>
          <w:bCs/>
          <w:i w:val="0"/>
          <w:iCs w:val="0"/>
          <w:color w:val="auto"/>
          <w:sz w:val="24"/>
          <w:szCs w:val="24"/>
        </w:rPr>
      </w:pPr>
      <w:r w:rsidRPr="0093104E">
        <w:rPr>
          <w:rFonts w:ascii="Times New Roman" w:hAnsi="Times New Roman" w:cs="Times New Roman"/>
          <w:b/>
          <w:bCs/>
          <w:i w:val="0"/>
          <w:iCs w:val="0"/>
          <w:color w:val="auto"/>
          <w:sz w:val="24"/>
          <w:szCs w:val="24"/>
        </w:rPr>
        <w:t>2.4.4.5 Объекты социального обслуживания</w:t>
      </w:r>
    </w:p>
    <w:p w14:paraId="0AC93BF7" w14:textId="68DE812D" w:rsidR="006613DA" w:rsidRPr="0093104E" w:rsidRDefault="006613DA" w:rsidP="00410E7D">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t xml:space="preserve">Для обслуживания Охотского муниципального округа минимально необходимым следует считать размещение центра (отдел центра) комплексного социального обслуживания в Охотском муниципальном округе. Обоснование: затрудненность транспортных связей с городскими округами и муниципальными </w:t>
      </w:r>
      <w:r w:rsidR="00560F03" w:rsidRPr="0093104E">
        <w:rPr>
          <w:rFonts w:ascii="Times New Roman" w:hAnsi="Times New Roman"/>
          <w:sz w:val="24"/>
          <w:szCs w:val="20"/>
          <w:lang w:eastAsia="ru-RU"/>
        </w:rPr>
        <w:t>округами</w:t>
      </w:r>
      <w:r w:rsidRPr="0093104E">
        <w:rPr>
          <w:rFonts w:ascii="Times New Roman" w:hAnsi="Times New Roman"/>
          <w:sz w:val="24"/>
          <w:szCs w:val="20"/>
          <w:lang w:eastAsia="ru-RU"/>
        </w:rPr>
        <w:t>, зависимость сообщения от погодных условий: связи осуществляются только морским и воздушным транспортом, аэропорт «Охотск» находится на правом берегу реки, сам посёлок на левом (сообщение в период ледохода и ледостава – вертолётами</w:t>
      </w:r>
      <w:r w:rsidR="00507B82" w:rsidRPr="0093104E">
        <w:rPr>
          <w:rFonts w:ascii="Times New Roman" w:hAnsi="Times New Roman"/>
          <w:sz w:val="24"/>
          <w:szCs w:val="20"/>
          <w:lang w:eastAsia="ru-RU"/>
        </w:rPr>
        <w:t>. Численность населения моложе трудоспособного возраста на 01.01.2024 в округе составляет 1040 человек, старше трудоспособного 1187 человек, в том числе 118 мужчин старше 70 лет и 424 женщины старше 65 лет.</w:t>
      </w:r>
      <w:r w:rsidRPr="0093104E">
        <w:rPr>
          <w:rFonts w:ascii="Times New Roman" w:hAnsi="Times New Roman"/>
          <w:sz w:val="24"/>
          <w:szCs w:val="20"/>
          <w:lang w:eastAsia="ru-RU"/>
        </w:rPr>
        <w:t xml:space="preserve"> Своевременно оказать помощь семьям и детям, а также помощь в случае кризисной ситуации без формирования отдела КЦСОН или создания самостоятельного КЦСОН по муниципальному округу проблематично</w:t>
      </w:r>
    </w:p>
    <w:p w14:paraId="7F254D56" w14:textId="19847D57" w:rsidR="00857563" w:rsidRPr="0093104E" w:rsidRDefault="00527BAA" w:rsidP="00410E7D">
      <w:pPr>
        <w:spacing w:before="120" w:after="120" w:line="276" w:lineRule="auto"/>
        <w:jc w:val="both"/>
        <w:rPr>
          <w:rFonts w:ascii="Times New Roman" w:hAnsi="Times New Roman"/>
          <w:sz w:val="24"/>
          <w:szCs w:val="20"/>
          <w:lang w:val="x-none" w:eastAsia="ru-RU"/>
        </w:rPr>
      </w:pPr>
      <w:r w:rsidRPr="0093104E">
        <w:rPr>
          <w:rFonts w:ascii="Times New Roman" w:hAnsi="Times New Roman"/>
          <w:sz w:val="24"/>
          <w:szCs w:val="20"/>
          <w:lang w:val="x-none" w:eastAsia="ru-RU"/>
        </w:rPr>
        <w:t xml:space="preserve">Согласно схеме территориального планирования Хабаровского края утвержденной 02.08.2024г. №274-пр на территории Охотского муниципального округа в сфере социального обслуживания населения запланировано строительство </w:t>
      </w:r>
      <w:r w:rsidR="00993A78" w:rsidRPr="0093104E">
        <w:rPr>
          <w:rFonts w:ascii="Times New Roman" w:hAnsi="Times New Roman"/>
          <w:sz w:val="24"/>
          <w:szCs w:val="20"/>
          <w:lang w:val="x-none" w:eastAsia="ru-RU"/>
        </w:rPr>
        <w:t>комплексного центра социального обслуживания (см. таблицу 2.4.4.5-1)</w:t>
      </w:r>
      <w:r w:rsidR="005F0940" w:rsidRPr="0093104E">
        <w:rPr>
          <w:rFonts w:ascii="Times New Roman" w:hAnsi="Times New Roman"/>
          <w:sz w:val="24"/>
          <w:szCs w:val="20"/>
          <w:lang w:val="x-none" w:eastAsia="ru-RU"/>
        </w:rPr>
        <w:t>.</w:t>
      </w:r>
    </w:p>
    <w:p w14:paraId="44F38E9D" w14:textId="15576FB5" w:rsidR="00993A78" w:rsidRPr="0093104E" w:rsidRDefault="00993A78" w:rsidP="00993A78">
      <w:pPr>
        <w:spacing w:before="120" w:after="120" w:line="276" w:lineRule="auto"/>
        <w:jc w:val="right"/>
        <w:rPr>
          <w:rFonts w:ascii="Times New Roman" w:hAnsi="Times New Roman"/>
          <w:sz w:val="24"/>
          <w:szCs w:val="20"/>
          <w:lang w:val="x-none" w:eastAsia="ru-RU"/>
        </w:rPr>
      </w:pPr>
      <w:r w:rsidRPr="0093104E">
        <w:rPr>
          <w:rFonts w:ascii="Times New Roman" w:hAnsi="Times New Roman"/>
          <w:sz w:val="24"/>
          <w:szCs w:val="20"/>
          <w:lang w:val="x-none" w:eastAsia="ru-RU"/>
        </w:rPr>
        <w:t>Таблица 2.4.4.5-1</w:t>
      </w:r>
    </w:p>
    <w:p w14:paraId="12812AAD" w14:textId="1CE52690" w:rsidR="00993A78" w:rsidRPr="0093104E" w:rsidRDefault="00993A78" w:rsidP="00993A78">
      <w:pPr>
        <w:spacing w:before="120" w:after="120" w:line="276" w:lineRule="auto"/>
        <w:jc w:val="center"/>
        <w:rPr>
          <w:rFonts w:ascii="Times New Roman" w:hAnsi="Times New Roman"/>
          <w:sz w:val="24"/>
          <w:szCs w:val="20"/>
          <w:lang w:val="x-none" w:eastAsia="ru-RU"/>
        </w:rPr>
      </w:pPr>
      <w:r w:rsidRPr="0093104E">
        <w:rPr>
          <w:rFonts w:ascii="Times New Roman" w:hAnsi="Times New Roman"/>
          <w:sz w:val="24"/>
          <w:szCs w:val="20"/>
          <w:lang w:val="x-none" w:eastAsia="ru-RU"/>
        </w:rPr>
        <w:t>Планируемые объекты социального обслуживания населения в системе социальной защиты населения</w:t>
      </w:r>
    </w:p>
    <w:tbl>
      <w:tblPr>
        <w:tblW w:w="5000" w:type="pct"/>
        <w:tblInd w:w="108" w:type="dxa"/>
        <w:tblLook w:val="0000" w:firstRow="0" w:lastRow="0" w:firstColumn="0" w:lastColumn="0" w:noHBand="0" w:noVBand="0"/>
      </w:tblPr>
      <w:tblGrid>
        <w:gridCol w:w="3277"/>
        <w:gridCol w:w="2311"/>
        <w:gridCol w:w="3982"/>
      </w:tblGrid>
      <w:tr w:rsidR="00993A78" w:rsidRPr="0093104E" w14:paraId="1E2577FC" w14:textId="77777777" w:rsidTr="000B1B58">
        <w:trPr>
          <w:tblHeader/>
        </w:trPr>
        <w:tc>
          <w:tcPr>
            <w:tcW w:w="3200" w:type="dxa"/>
            <w:tcBorders>
              <w:top w:val="single" w:sz="4" w:space="0" w:color="000000"/>
              <w:left w:val="single" w:sz="4" w:space="0" w:color="000000"/>
              <w:bottom w:val="single" w:sz="4" w:space="0" w:color="000000"/>
            </w:tcBorders>
            <w:vAlign w:val="center"/>
          </w:tcPr>
          <w:p w14:paraId="4A8BF93E" w14:textId="77777777" w:rsidR="00993A78" w:rsidRPr="0093104E" w:rsidRDefault="00993A78" w:rsidP="002F5179">
            <w:pPr>
              <w:pStyle w:val="17"/>
              <w:spacing w:after="0" w:line="240" w:lineRule="auto"/>
              <w:jc w:val="center"/>
              <w:rPr>
                <w:rFonts w:ascii="Times New Roman" w:hAnsi="Times New Roman"/>
                <w:b/>
                <w:bCs/>
                <w:sz w:val="20"/>
                <w:szCs w:val="20"/>
              </w:rPr>
            </w:pPr>
            <w:r w:rsidRPr="0093104E">
              <w:rPr>
                <w:rFonts w:ascii="Times New Roman" w:hAnsi="Times New Roman"/>
                <w:b/>
                <w:bCs/>
                <w:sz w:val="20"/>
                <w:szCs w:val="20"/>
              </w:rPr>
              <w:lastRenderedPageBreak/>
              <w:t xml:space="preserve">Наименование объекта, планируемого к размещению, планируемого к реконструкции </w:t>
            </w:r>
          </w:p>
        </w:tc>
        <w:tc>
          <w:tcPr>
            <w:tcW w:w="2256" w:type="dxa"/>
            <w:tcBorders>
              <w:top w:val="single" w:sz="4" w:space="0" w:color="000000"/>
              <w:left w:val="single" w:sz="4" w:space="0" w:color="000000"/>
              <w:bottom w:val="single" w:sz="4" w:space="0" w:color="000000"/>
            </w:tcBorders>
            <w:vAlign w:val="center"/>
          </w:tcPr>
          <w:p w14:paraId="5EE3715B" w14:textId="77777777" w:rsidR="00993A78" w:rsidRPr="0093104E" w:rsidRDefault="00993A78" w:rsidP="002F5179">
            <w:pPr>
              <w:pStyle w:val="17"/>
              <w:spacing w:after="0" w:line="240" w:lineRule="auto"/>
              <w:jc w:val="center"/>
              <w:rPr>
                <w:rFonts w:ascii="Times New Roman" w:hAnsi="Times New Roman"/>
                <w:b/>
                <w:bCs/>
                <w:sz w:val="20"/>
                <w:szCs w:val="20"/>
              </w:rPr>
            </w:pPr>
            <w:r w:rsidRPr="0093104E">
              <w:rPr>
                <w:rFonts w:ascii="Times New Roman" w:hAnsi="Times New Roman"/>
                <w:b/>
                <w:bCs/>
                <w:sz w:val="20"/>
                <w:szCs w:val="20"/>
              </w:rPr>
              <w:t>Технические характеристики</w:t>
            </w:r>
          </w:p>
        </w:tc>
        <w:tc>
          <w:tcPr>
            <w:tcW w:w="3888" w:type="dxa"/>
            <w:tcBorders>
              <w:top w:val="single" w:sz="4" w:space="0" w:color="000000"/>
              <w:left w:val="single" w:sz="4" w:space="0" w:color="000000"/>
              <w:bottom w:val="single" w:sz="4" w:space="0" w:color="000000"/>
              <w:right w:val="single" w:sz="4" w:space="0" w:color="000000"/>
            </w:tcBorders>
            <w:vAlign w:val="center"/>
          </w:tcPr>
          <w:p w14:paraId="568096C9" w14:textId="77777777" w:rsidR="00993A78" w:rsidRPr="0093104E" w:rsidRDefault="00993A78" w:rsidP="002F5179">
            <w:pPr>
              <w:pStyle w:val="17"/>
              <w:spacing w:after="0" w:line="240" w:lineRule="auto"/>
              <w:jc w:val="center"/>
              <w:rPr>
                <w:rFonts w:ascii="Times New Roman" w:hAnsi="Times New Roman"/>
                <w:b/>
                <w:bCs/>
                <w:sz w:val="20"/>
                <w:szCs w:val="20"/>
              </w:rPr>
            </w:pPr>
            <w:r w:rsidRPr="0093104E">
              <w:rPr>
                <w:rFonts w:ascii="Times New Roman" w:hAnsi="Times New Roman"/>
                <w:b/>
                <w:bCs/>
                <w:sz w:val="20"/>
                <w:szCs w:val="20"/>
              </w:rPr>
              <w:t>Предложение по размещению объектов</w:t>
            </w:r>
          </w:p>
        </w:tc>
      </w:tr>
      <w:tr w:rsidR="00993A78" w:rsidRPr="0093104E" w14:paraId="2CDA7A46" w14:textId="77777777" w:rsidTr="000B1B58">
        <w:trPr>
          <w:tblHeader/>
        </w:trPr>
        <w:tc>
          <w:tcPr>
            <w:tcW w:w="3200" w:type="dxa"/>
            <w:tcBorders>
              <w:top w:val="single" w:sz="4" w:space="0" w:color="000000"/>
              <w:left w:val="single" w:sz="4" w:space="0" w:color="000000"/>
              <w:bottom w:val="single" w:sz="4" w:space="0" w:color="000000"/>
            </w:tcBorders>
          </w:tcPr>
          <w:p w14:paraId="1E78C5A8" w14:textId="77777777" w:rsidR="00993A78" w:rsidRPr="0093104E" w:rsidRDefault="00993A78" w:rsidP="002F5179">
            <w:pPr>
              <w:pStyle w:val="17"/>
              <w:spacing w:after="0" w:line="240" w:lineRule="auto"/>
              <w:jc w:val="center"/>
              <w:rPr>
                <w:rFonts w:ascii="Times New Roman" w:hAnsi="Times New Roman"/>
                <w:sz w:val="20"/>
                <w:szCs w:val="20"/>
              </w:rPr>
            </w:pPr>
            <w:r w:rsidRPr="0093104E">
              <w:rPr>
                <w:rFonts w:ascii="Times New Roman" w:hAnsi="Times New Roman"/>
                <w:sz w:val="20"/>
                <w:szCs w:val="20"/>
              </w:rPr>
              <w:t>1</w:t>
            </w:r>
          </w:p>
        </w:tc>
        <w:tc>
          <w:tcPr>
            <w:tcW w:w="2256" w:type="dxa"/>
            <w:tcBorders>
              <w:top w:val="single" w:sz="4" w:space="0" w:color="000000"/>
              <w:left w:val="single" w:sz="4" w:space="0" w:color="000000"/>
              <w:bottom w:val="single" w:sz="4" w:space="0" w:color="000000"/>
            </w:tcBorders>
          </w:tcPr>
          <w:p w14:paraId="2A9120F1" w14:textId="4D6F411D" w:rsidR="00993A78" w:rsidRPr="0093104E" w:rsidRDefault="00993A78" w:rsidP="002F5179">
            <w:pPr>
              <w:pStyle w:val="17"/>
              <w:spacing w:after="0" w:line="240" w:lineRule="auto"/>
              <w:jc w:val="center"/>
              <w:rPr>
                <w:rFonts w:ascii="Times New Roman" w:hAnsi="Times New Roman"/>
                <w:sz w:val="20"/>
                <w:szCs w:val="20"/>
              </w:rPr>
            </w:pPr>
            <w:r w:rsidRPr="0093104E">
              <w:rPr>
                <w:rFonts w:ascii="Times New Roman" w:hAnsi="Times New Roman"/>
                <w:sz w:val="20"/>
                <w:szCs w:val="20"/>
              </w:rPr>
              <w:t>2</w:t>
            </w:r>
          </w:p>
        </w:tc>
        <w:tc>
          <w:tcPr>
            <w:tcW w:w="3888" w:type="dxa"/>
            <w:tcBorders>
              <w:top w:val="single" w:sz="4" w:space="0" w:color="000000"/>
              <w:left w:val="single" w:sz="4" w:space="0" w:color="000000"/>
              <w:bottom w:val="single" w:sz="4" w:space="0" w:color="000000"/>
              <w:right w:val="single" w:sz="4" w:space="0" w:color="000000"/>
            </w:tcBorders>
          </w:tcPr>
          <w:p w14:paraId="1CA97AD8" w14:textId="6D1D3C09" w:rsidR="00993A78" w:rsidRPr="0093104E" w:rsidRDefault="00993A78" w:rsidP="002F5179">
            <w:pPr>
              <w:pStyle w:val="17"/>
              <w:spacing w:after="0" w:line="240" w:lineRule="auto"/>
              <w:jc w:val="center"/>
              <w:rPr>
                <w:rFonts w:ascii="Times New Roman" w:hAnsi="Times New Roman"/>
                <w:sz w:val="20"/>
                <w:szCs w:val="20"/>
              </w:rPr>
            </w:pPr>
            <w:r w:rsidRPr="0093104E">
              <w:rPr>
                <w:rFonts w:ascii="Times New Roman" w:hAnsi="Times New Roman"/>
                <w:sz w:val="20"/>
                <w:szCs w:val="20"/>
              </w:rPr>
              <w:t>3</w:t>
            </w:r>
          </w:p>
        </w:tc>
      </w:tr>
      <w:tr w:rsidR="00993A78" w:rsidRPr="0093104E" w14:paraId="2D49CCA4" w14:textId="77777777" w:rsidTr="000B1B58">
        <w:tc>
          <w:tcPr>
            <w:tcW w:w="3200" w:type="dxa"/>
            <w:tcBorders>
              <w:left w:val="single" w:sz="4" w:space="0" w:color="000000"/>
              <w:bottom w:val="single" w:sz="4" w:space="0" w:color="000000"/>
            </w:tcBorders>
          </w:tcPr>
          <w:p w14:paraId="5191A257" w14:textId="77777777" w:rsidR="00993A78" w:rsidRPr="0093104E" w:rsidRDefault="00993A78" w:rsidP="002F5179">
            <w:pPr>
              <w:pStyle w:val="17"/>
              <w:spacing w:after="0" w:line="240" w:lineRule="auto"/>
              <w:rPr>
                <w:rFonts w:ascii="Times New Roman" w:hAnsi="Times New Roman"/>
                <w:sz w:val="20"/>
                <w:szCs w:val="20"/>
              </w:rPr>
            </w:pPr>
            <w:r w:rsidRPr="0093104E">
              <w:rPr>
                <w:rFonts w:ascii="Times New Roman" w:hAnsi="Times New Roman"/>
                <w:sz w:val="20"/>
                <w:szCs w:val="20"/>
              </w:rPr>
              <w:t>Центр (отдел центра) комплексного социального обслуживания в Охотском муниципальном округе</w:t>
            </w:r>
          </w:p>
          <w:p w14:paraId="5B0DBD5E" w14:textId="77777777" w:rsidR="00993A78" w:rsidRPr="0093104E" w:rsidRDefault="00993A78" w:rsidP="002F5179">
            <w:pPr>
              <w:pStyle w:val="17"/>
              <w:spacing w:after="0" w:line="240" w:lineRule="auto"/>
              <w:rPr>
                <w:rFonts w:ascii="Times New Roman" w:hAnsi="Times New Roman"/>
                <w:sz w:val="20"/>
                <w:szCs w:val="20"/>
              </w:rPr>
            </w:pPr>
            <w:r w:rsidRPr="0093104E">
              <w:rPr>
                <w:rFonts w:ascii="Times New Roman" w:hAnsi="Times New Roman"/>
                <w:sz w:val="20"/>
                <w:szCs w:val="20"/>
              </w:rPr>
              <w:t>(планируемый к размещению)</w:t>
            </w:r>
          </w:p>
        </w:tc>
        <w:tc>
          <w:tcPr>
            <w:tcW w:w="2256" w:type="dxa"/>
            <w:tcBorders>
              <w:left w:val="single" w:sz="4" w:space="0" w:color="000000"/>
              <w:bottom w:val="single" w:sz="4" w:space="0" w:color="000000"/>
            </w:tcBorders>
          </w:tcPr>
          <w:p w14:paraId="1C430B7E" w14:textId="77777777" w:rsidR="00993A78" w:rsidRPr="0093104E" w:rsidRDefault="00993A78" w:rsidP="002F5179">
            <w:pPr>
              <w:pStyle w:val="ConsPlusNormal"/>
              <w:rPr>
                <w:rFonts w:ascii="Times New Roman" w:hAnsi="Times New Roman" w:cs="Times New Roman"/>
              </w:rPr>
            </w:pPr>
            <w:r w:rsidRPr="0093104E">
              <w:rPr>
                <w:rFonts w:ascii="Times New Roman" w:hAnsi="Times New Roman" w:cs="Times New Roman"/>
              </w:rPr>
              <w:t>10 рабочих мест, 10 мест для временного проживания</w:t>
            </w:r>
          </w:p>
        </w:tc>
        <w:tc>
          <w:tcPr>
            <w:tcW w:w="3888" w:type="dxa"/>
            <w:tcBorders>
              <w:left w:val="single" w:sz="4" w:space="0" w:color="000000"/>
              <w:bottom w:val="single" w:sz="4" w:space="0" w:color="000000"/>
              <w:right w:val="single" w:sz="4" w:space="0" w:color="000000"/>
            </w:tcBorders>
          </w:tcPr>
          <w:p w14:paraId="531CAEA0" w14:textId="77777777" w:rsidR="00993A78" w:rsidRPr="0093104E" w:rsidRDefault="00993A78" w:rsidP="002F5179">
            <w:pPr>
              <w:pStyle w:val="17"/>
              <w:spacing w:after="0" w:line="240" w:lineRule="auto"/>
              <w:rPr>
                <w:rFonts w:ascii="Times New Roman" w:hAnsi="Times New Roman"/>
                <w:sz w:val="20"/>
                <w:szCs w:val="20"/>
              </w:rPr>
            </w:pPr>
            <w:r w:rsidRPr="0093104E">
              <w:rPr>
                <w:rFonts w:ascii="Times New Roman" w:hAnsi="Times New Roman"/>
                <w:sz w:val="20"/>
                <w:szCs w:val="20"/>
              </w:rPr>
              <w:t>Ранее в схеме территориального планирования объект не предлагался, условно принято размещение в рп. Охотск, в районе ул. Охотская.</w:t>
            </w:r>
          </w:p>
          <w:p w14:paraId="0E63FF67" w14:textId="77777777" w:rsidR="00993A78" w:rsidRPr="0093104E" w:rsidRDefault="00993A78" w:rsidP="002F5179">
            <w:pPr>
              <w:pStyle w:val="17"/>
              <w:spacing w:after="0" w:line="240" w:lineRule="auto"/>
              <w:rPr>
                <w:rFonts w:ascii="Times New Roman" w:hAnsi="Times New Roman"/>
                <w:sz w:val="20"/>
                <w:szCs w:val="20"/>
              </w:rPr>
            </w:pPr>
            <w:r w:rsidRPr="0093104E">
              <w:rPr>
                <w:rFonts w:ascii="Times New Roman" w:hAnsi="Times New Roman"/>
                <w:sz w:val="20"/>
                <w:szCs w:val="20"/>
              </w:rPr>
              <w:t>Предлагается конкретизировать размещение объекта при разработке генерального плана муниципального округа.</w:t>
            </w:r>
          </w:p>
        </w:tc>
      </w:tr>
    </w:tbl>
    <w:p w14:paraId="64647ED4" w14:textId="77777777" w:rsidR="000B1B58" w:rsidRPr="0093104E" w:rsidRDefault="000B1B58" w:rsidP="000B1B58">
      <w:pPr>
        <w:pStyle w:val="2"/>
        <w:spacing w:before="360" w:after="240" w:line="276" w:lineRule="auto"/>
        <w:jc w:val="both"/>
        <w:rPr>
          <w:rFonts w:ascii="Times New Roman" w:hAnsi="Times New Roman"/>
          <w:b/>
          <w:bCs/>
          <w:iCs/>
          <w:color w:val="auto"/>
          <w:sz w:val="26"/>
          <w:szCs w:val="26"/>
        </w:rPr>
      </w:pPr>
      <w:bookmarkStart w:id="80" w:name="_Toc143811910"/>
      <w:bookmarkStart w:id="81" w:name="_Toc199941935"/>
      <w:r w:rsidRPr="0093104E">
        <w:rPr>
          <w:rFonts w:ascii="Times New Roman" w:hAnsi="Times New Roman"/>
          <w:b/>
          <w:bCs/>
          <w:iCs/>
          <w:color w:val="auto"/>
          <w:sz w:val="26"/>
          <w:szCs w:val="26"/>
        </w:rPr>
        <w:t>2.5 Развитие транспортной инфраструктуры</w:t>
      </w:r>
      <w:bookmarkEnd w:id="80"/>
      <w:bookmarkEnd w:id="81"/>
    </w:p>
    <w:p w14:paraId="2E615606" w14:textId="77777777" w:rsidR="000B1B58" w:rsidRPr="0093104E" w:rsidRDefault="000B1B58" w:rsidP="000B1B58">
      <w:pPr>
        <w:pStyle w:val="3"/>
        <w:spacing w:before="240" w:after="120" w:line="276" w:lineRule="auto"/>
        <w:jc w:val="both"/>
        <w:rPr>
          <w:rFonts w:ascii="Times New Roman" w:hAnsi="Times New Roman"/>
          <w:b/>
          <w:bCs/>
          <w:color w:val="auto"/>
          <w:sz w:val="24"/>
          <w:szCs w:val="24"/>
        </w:rPr>
      </w:pPr>
      <w:bookmarkStart w:id="82" w:name="_Toc143811911"/>
      <w:bookmarkStart w:id="83" w:name="_Toc199941936"/>
      <w:r w:rsidRPr="0093104E">
        <w:rPr>
          <w:rFonts w:ascii="Times New Roman" w:hAnsi="Times New Roman"/>
          <w:b/>
          <w:bCs/>
          <w:color w:val="auto"/>
          <w:sz w:val="24"/>
          <w:szCs w:val="24"/>
        </w:rPr>
        <w:t>2.5.1. Внешний транспорт</w:t>
      </w:r>
      <w:bookmarkEnd w:id="82"/>
      <w:bookmarkEnd w:id="83"/>
    </w:p>
    <w:p w14:paraId="0860BE57" w14:textId="77777777" w:rsidR="0038738B" w:rsidRPr="0093104E" w:rsidRDefault="0038738B" w:rsidP="0038738B">
      <w:pPr>
        <w:spacing w:before="120" w:after="120" w:line="276" w:lineRule="auto"/>
        <w:jc w:val="both"/>
        <w:rPr>
          <w:rFonts w:ascii="Times New Roman" w:hAnsi="Times New Roman"/>
          <w:sz w:val="24"/>
          <w:szCs w:val="24"/>
        </w:rPr>
      </w:pPr>
      <w:r w:rsidRPr="0093104E">
        <w:rPr>
          <w:rFonts w:ascii="Times New Roman" w:hAnsi="Times New Roman"/>
          <w:sz w:val="24"/>
          <w:szCs w:val="24"/>
        </w:rPr>
        <w:t>Развитие и совершенствование транспортной инфраструктуры относится к главным приоритетам социально-экономического развития округа. Транспорт создает базовые условия жизнедеятельности общества, являясь важным инструментом достижения социальных и экономических целей, играет важную роль в обеспечении других важных сфер экономики округа. Бесперебойная и ритмичная работа пассажирского транспорта, комфортные условия проезда содействуют более полному использованию «человеческих» ресурсов, формируют благоприятную среду для воспроизводства рабочей силы.</w:t>
      </w:r>
    </w:p>
    <w:p w14:paraId="33A56E5F" w14:textId="3AFE027B" w:rsidR="0038738B" w:rsidRPr="0093104E" w:rsidRDefault="0038738B" w:rsidP="0038738B">
      <w:pPr>
        <w:spacing w:before="120" w:after="120" w:line="276" w:lineRule="auto"/>
        <w:jc w:val="both"/>
        <w:rPr>
          <w:rFonts w:ascii="Times New Roman" w:hAnsi="Times New Roman"/>
          <w:sz w:val="24"/>
          <w:szCs w:val="24"/>
        </w:rPr>
      </w:pPr>
      <w:r w:rsidRPr="0093104E">
        <w:rPr>
          <w:rFonts w:ascii="Times New Roman" w:hAnsi="Times New Roman"/>
          <w:sz w:val="24"/>
          <w:szCs w:val="24"/>
        </w:rPr>
        <w:t>В соответствии с муниципальной программой «Развитие транспортной системы Охотского муниципального округа Хабаровского края на 2024-2030 годы» в бюджете округа предусмотрены средства на содержание автомобильных дорог, что отражено в таблице 2.5.2-1.</w:t>
      </w:r>
    </w:p>
    <w:p w14:paraId="094AFBF1" w14:textId="3FA18CDA" w:rsidR="0038738B" w:rsidRPr="0093104E" w:rsidRDefault="0038738B" w:rsidP="0038738B">
      <w:pPr>
        <w:spacing w:before="120" w:after="120" w:line="276" w:lineRule="auto"/>
        <w:jc w:val="right"/>
        <w:rPr>
          <w:rFonts w:ascii="Times New Roman" w:hAnsi="Times New Roman"/>
          <w:sz w:val="24"/>
          <w:szCs w:val="24"/>
        </w:rPr>
      </w:pPr>
      <w:r w:rsidRPr="0093104E">
        <w:rPr>
          <w:rFonts w:ascii="Times New Roman" w:hAnsi="Times New Roman"/>
          <w:sz w:val="24"/>
          <w:szCs w:val="24"/>
        </w:rPr>
        <w:t>Таблица 2.5.2-1</w:t>
      </w:r>
    </w:p>
    <w:p w14:paraId="1CAFF5D7" w14:textId="77777777" w:rsidR="0038738B" w:rsidRPr="0093104E" w:rsidRDefault="0038738B" w:rsidP="0038738B">
      <w:pPr>
        <w:spacing w:before="120" w:after="120" w:line="276" w:lineRule="auto"/>
        <w:jc w:val="both"/>
        <w:rPr>
          <w:rFonts w:ascii="Times New Roman" w:hAnsi="Times New Roman"/>
          <w:sz w:val="24"/>
          <w:szCs w:val="24"/>
        </w:rPr>
      </w:pPr>
      <w:r w:rsidRPr="0093104E">
        <w:rPr>
          <w:rFonts w:ascii="Times New Roman" w:hAnsi="Times New Roman"/>
          <w:sz w:val="24"/>
          <w:szCs w:val="24"/>
        </w:rPr>
        <w:t>Ресурсное обеспечение реализации муниципальной программы «Развитие транспортной системы Охотского муниципального округа Хабаровского края на 2024- 2030 годы»</w:t>
      </w:r>
    </w:p>
    <w:tbl>
      <w:tblPr>
        <w:tblStyle w:val="af2"/>
        <w:tblW w:w="5000" w:type="pct"/>
        <w:tblLayout w:type="fixed"/>
        <w:tblLook w:val="04A0" w:firstRow="1" w:lastRow="0" w:firstColumn="1" w:lastColumn="0" w:noHBand="0" w:noVBand="1"/>
      </w:tblPr>
      <w:tblGrid>
        <w:gridCol w:w="541"/>
        <w:gridCol w:w="2469"/>
        <w:gridCol w:w="14"/>
        <w:gridCol w:w="1406"/>
        <w:gridCol w:w="847"/>
        <w:gridCol w:w="59"/>
        <w:gridCol w:w="752"/>
        <w:gridCol w:w="42"/>
        <w:gridCol w:w="829"/>
        <w:gridCol w:w="18"/>
        <w:gridCol w:w="852"/>
        <w:gridCol w:w="47"/>
        <w:gridCol w:w="822"/>
        <w:gridCol w:w="872"/>
      </w:tblGrid>
      <w:tr w:rsidR="0038738B" w:rsidRPr="0093104E" w14:paraId="7874F119" w14:textId="77777777" w:rsidTr="00F3799C">
        <w:tc>
          <w:tcPr>
            <w:tcW w:w="527" w:type="dxa"/>
            <w:vMerge w:val="restart"/>
          </w:tcPr>
          <w:p w14:paraId="257706CC" w14:textId="77777777" w:rsidR="0038738B" w:rsidRPr="0093104E" w:rsidRDefault="0038738B" w:rsidP="002F5179">
            <w:pPr>
              <w:spacing w:before="120" w:after="120" w:line="276" w:lineRule="auto"/>
              <w:ind w:firstLine="0"/>
              <w:rPr>
                <w:b/>
                <w:bCs/>
                <w:sz w:val="20"/>
                <w:szCs w:val="20"/>
              </w:rPr>
            </w:pPr>
            <w:r w:rsidRPr="0093104E">
              <w:rPr>
                <w:b/>
                <w:bCs/>
                <w:sz w:val="20"/>
                <w:szCs w:val="20"/>
              </w:rPr>
              <w:t>№</w:t>
            </w:r>
          </w:p>
          <w:p w14:paraId="624C988F" w14:textId="77777777" w:rsidR="0038738B" w:rsidRPr="0093104E" w:rsidRDefault="0038738B" w:rsidP="002F5179">
            <w:pPr>
              <w:spacing w:before="120" w:after="120" w:line="276" w:lineRule="auto"/>
              <w:ind w:firstLine="0"/>
              <w:rPr>
                <w:b/>
                <w:bCs/>
                <w:sz w:val="20"/>
                <w:szCs w:val="20"/>
              </w:rPr>
            </w:pPr>
            <w:r w:rsidRPr="0093104E">
              <w:rPr>
                <w:b/>
                <w:bCs/>
                <w:sz w:val="20"/>
                <w:szCs w:val="20"/>
              </w:rPr>
              <w:t>п/п</w:t>
            </w:r>
          </w:p>
        </w:tc>
        <w:tc>
          <w:tcPr>
            <w:tcW w:w="2411" w:type="dxa"/>
            <w:vMerge w:val="restart"/>
          </w:tcPr>
          <w:p w14:paraId="2F85A358" w14:textId="77777777" w:rsidR="0038738B" w:rsidRPr="0093104E" w:rsidRDefault="0038738B" w:rsidP="002F5179">
            <w:pPr>
              <w:spacing w:before="120" w:after="120" w:line="276" w:lineRule="auto"/>
              <w:ind w:firstLine="0"/>
              <w:rPr>
                <w:b/>
                <w:bCs/>
                <w:sz w:val="20"/>
                <w:szCs w:val="20"/>
              </w:rPr>
            </w:pPr>
            <w:r w:rsidRPr="0093104E">
              <w:rPr>
                <w:b/>
                <w:bCs/>
                <w:sz w:val="20"/>
                <w:szCs w:val="20"/>
              </w:rPr>
              <w:t>Наименование мероприятий, виды расходов</w:t>
            </w:r>
          </w:p>
        </w:tc>
        <w:tc>
          <w:tcPr>
            <w:tcW w:w="1387" w:type="dxa"/>
            <w:gridSpan w:val="2"/>
            <w:vMerge w:val="restart"/>
          </w:tcPr>
          <w:p w14:paraId="34D82CA7" w14:textId="77777777" w:rsidR="0038738B" w:rsidRPr="0093104E" w:rsidRDefault="0038738B" w:rsidP="002F5179">
            <w:pPr>
              <w:spacing w:before="120" w:after="120" w:line="276" w:lineRule="auto"/>
              <w:ind w:firstLine="0"/>
              <w:rPr>
                <w:b/>
                <w:bCs/>
                <w:sz w:val="20"/>
                <w:szCs w:val="20"/>
              </w:rPr>
            </w:pPr>
            <w:r w:rsidRPr="0093104E">
              <w:rPr>
                <w:b/>
                <w:bCs/>
                <w:sz w:val="20"/>
                <w:szCs w:val="20"/>
              </w:rPr>
              <w:t xml:space="preserve">Источник </w:t>
            </w:r>
          </w:p>
          <w:p w14:paraId="6435D9A8" w14:textId="77777777" w:rsidR="0038738B" w:rsidRPr="0093104E" w:rsidRDefault="0038738B" w:rsidP="002F5179">
            <w:pPr>
              <w:spacing w:before="120" w:after="120" w:line="276" w:lineRule="auto"/>
              <w:ind w:firstLine="0"/>
              <w:rPr>
                <w:b/>
                <w:bCs/>
                <w:sz w:val="20"/>
                <w:szCs w:val="20"/>
              </w:rPr>
            </w:pPr>
            <w:r w:rsidRPr="0093104E">
              <w:rPr>
                <w:b/>
                <w:bCs/>
                <w:sz w:val="20"/>
                <w:szCs w:val="20"/>
              </w:rPr>
              <w:t>финансирования</w:t>
            </w:r>
          </w:p>
        </w:tc>
        <w:tc>
          <w:tcPr>
            <w:tcW w:w="5019" w:type="dxa"/>
            <w:gridSpan w:val="10"/>
          </w:tcPr>
          <w:p w14:paraId="00EBFDD1" w14:textId="77777777" w:rsidR="0038738B" w:rsidRPr="0093104E" w:rsidRDefault="0038738B" w:rsidP="002F5179">
            <w:pPr>
              <w:spacing w:before="120" w:after="120" w:line="276" w:lineRule="auto"/>
              <w:ind w:firstLine="0"/>
              <w:rPr>
                <w:b/>
                <w:bCs/>
                <w:sz w:val="20"/>
                <w:szCs w:val="20"/>
              </w:rPr>
            </w:pPr>
            <w:r w:rsidRPr="0093104E">
              <w:rPr>
                <w:b/>
                <w:bCs/>
                <w:sz w:val="20"/>
                <w:szCs w:val="20"/>
              </w:rPr>
              <w:t>Оценка расходов по годам (тыс.руб)</w:t>
            </w:r>
          </w:p>
        </w:tc>
      </w:tr>
      <w:tr w:rsidR="00C24DBE" w:rsidRPr="0093104E" w14:paraId="1C27992C" w14:textId="77777777" w:rsidTr="00F3799C">
        <w:tc>
          <w:tcPr>
            <w:tcW w:w="527" w:type="dxa"/>
            <w:vMerge/>
          </w:tcPr>
          <w:p w14:paraId="39523270" w14:textId="77777777" w:rsidR="0038738B" w:rsidRPr="0093104E" w:rsidRDefault="0038738B" w:rsidP="002F5179">
            <w:pPr>
              <w:spacing w:before="120" w:after="120" w:line="276" w:lineRule="auto"/>
              <w:ind w:firstLine="0"/>
              <w:rPr>
                <w:b/>
                <w:bCs/>
                <w:sz w:val="20"/>
                <w:szCs w:val="20"/>
              </w:rPr>
            </w:pPr>
          </w:p>
        </w:tc>
        <w:tc>
          <w:tcPr>
            <w:tcW w:w="2411" w:type="dxa"/>
            <w:vMerge/>
          </w:tcPr>
          <w:p w14:paraId="2165B65A" w14:textId="77777777" w:rsidR="0038738B" w:rsidRPr="0093104E" w:rsidRDefault="0038738B" w:rsidP="002F5179">
            <w:pPr>
              <w:spacing w:before="120" w:after="120" w:line="276" w:lineRule="auto"/>
              <w:ind w:firstLine="0"/>
              <w:rPr>
                <w:b/>
                <w:bCs/>
                <w:sz w:val="20"/>
                <w:szCs w:val="20"/>
              </w:rPr>
            </w:pPr>
          </w:p>
        </w:tc>
        <w:tc>
          <w:tcPr>
            <w:tcW w:w="1387" w:type="dxa"/>
            <w:gridSpan w:val="2"/>
            <w:vMerge/>
          </w:tcPr>
          <w:p w14:paraId="56114EFF" w14:textId="77777777" w:rsidR="0038738B" w:rsidRPr="0093104E" w:rsidRDefault="0038738B" w:rsidP="002F5179">
            <w:pPr>
              <w:spacing w:before="120" w:after="120" w:line="276" w:lineRule="auto"/>
              <w:ind w:firstLine="0"/>
              <w:rPr>
                <w:b/>
                <w:bCs/>
                <w:sz w:val="20"/>
                <w:szCs w:val="20"/>
              </w:rPr>
            </w:pPr>
          </w:p>
        </w:tc>
        <w:tc>
          <w:tcPr>
            <w:tcW w:w="885" w:type="dxa"/>
            <w:gridSpan w:val="2"/>
          </w:tcPr>
          <w:p w14:paraId="71105E3B" w14:textId="77777777" w:rsidR="0038738B" w:rsidRPr="0093104E" w:rsidRDefault="0038738B" w:rsidP="002F5179">
            <w:pPr>
              <w:spacing w:before="120" w:after="120" w:line="276" w:lineRule="auto"/>
              <w:ind w:firstLine="0"/>
              <w:rPr>
                <w:b/>
                <w:bCs/>
                <w:sz w:val="20"/>
                <w:szCs w:val="20"/>
              </w:rPr>
            </w:pPr>
            <w:r w:rsidRPr="0093104E">
              <w:rPr>
                <w:b/>
                <w:bCs/>
                <w:sz w:val="20"/>
                <w:szCs w:val="20"/>
              </w:rPr>
              <w:t>2025</w:t>
            </w:r>
          </w:p>
        </w:tc>
        <w:tc>
          <w:tcPr>
            <w:tcW w:w="734" w:type="dxa"/>
          </w:tcPr>
          <w:p w14:paraId="1BFBF638" w14:textId="77777777" w:rsidR="0038738B" w:rsidRPr="0093104E" w:rsidRDefault="0038738B" w:rsidP="002F5179">
            <w:pPr>
              <w:spacing w:before="120" w:after="120" w:line="276" w:lineRule="auto"/>
              <w:ind w:firstLine="0"/>
              <w:rPr>
                <w:b/>
                <w:bCs/>
                <w:sz w:val="20"/>
                <w:szCs w:val="20"/>
              </w:rPr>
            </w:pPr>
            <w:r w:rsidRPr="0093104E">
              <w:rPr>
                <w:b/>
                <w:bCs/>
                <w:sz w:val="20"/>
                <w:szCs w:val="20"/>
              </w:rPr>
              <w:t>2026</w:t>
            </w:r>
          </w:p>
        </w:tc>
        <w:tc>
          <w:tcPr>
            <w:tcW w:w="850" w:type="dxa"/>
            <w:gridSpan w:val="2"/>
          </w:tcPr>
          <w:p w14:paraId="2C2194B1" w14:textId="77777777" w:rsidR="0038738B" w:rsidRPr="0093104E" w:rsidRDefault="0038738B" w:rsidP="002F5179">
            <w:pPr>
              <w:spacing w:before="120" w:after="120" w:line="276" w:lineRule="auto"/>
              <w:ind w:firstLine="0"/>
              <w:rPr>
                <w:b/>
                <w:bCs/>
                <w:sz w:val="20"/>
                <w:szCs w:val="20"/>
              </w:rPr>
            </w:pPr>
            <w:r w:rsidRPr="0093104E">
              <w:rPr>
                <w:b/>
                <w:bCs/>
                <w:sz w:val="20"/>
                <w:szCs w:val="20"/>
              </w:rPr>
              <w:t>2027</w:t>
            </w:r>
          </w:p>
        </w:tc>
        <w:tc>
          <w:tcPr>
            <w:tcW w:w="850" w:type="dxa"/>
            <w:gridSpan w:val="2"/>
          </w:tcPr>
          <w:p w14:paraId="1F5215AE" w14:textId="77777777" w:rsidR="0038738B" w:rsidRPr="0093104E" w:rsidRDefault="0038738B" w:rsidP="002F5179">
            <w:pPr>
              <w:spacing w:before="120" w:after="120" w:line="276" w:lineRule="auto"/>
              <w:ind w:firstLine="0"/>
              <w:rPr>
                <w:b/>
                <w:bCs/>
                <w:sz w:val="20"/>
                <w:szCs w:val="20"/>
              </w:rPr>
            </w:pPr>
            <w:r w:rsidRPr="0093104E">
              <w:rPr>
                <w:b/>
                <w:bCs/>
                <w:sz w:val="20"/>
                <w:szCs w:val="20"/>
              </w:rPr>
              <w:t>2028</w:t>
            </w:r>
          </w:p>
        </w:tc>
        <w:tc>
          <w:tcPr>
            <w:tcW w:w="849" w:type="dxa"/>
            <w:gridSpan w:val="2"/>
          </w:tcPr>
          <w:p w14:paraId="2B1683B6" w14:textId="77777777" w:rsidR="0038738B" w:rsidRPr="0093104E" w:rsidRDefault="0038738B" w:rsidP="002F5179">
            <w:pPr>
              <w:spacing w:before="120" w:after="120" w:line="276" w:lineRule="auto"/>
              <w:ind w:firstLine="0"/>
              <w:rPr>
                <w:b/>
                <w:bCs/>
                <w:sz w:val="20"/>
                <w:szCs w:val="20"/>
              </w:rPr>
            </w:pPr>
            <w:r w:rsidRPr="0093104E">
              <w:rPr>
                <w:b/>
                <w:bCs/>
                <w:sz w:val="20"/>
                <w:szCs w:val="20"/>
              </w:rPr>
              <w:t>2029</w:t>
            </w:r>
          </w:p>
        </w:tc>
        <w:tc>
          <w:tcPr>
            <w:tcW w:w="851" w:type="dxa"/>
          </w:tcPr>
          <w:p w14:paraId="19C7AC3E" w14:textId="77777777" w:rsidR="0038738B" w:rsidRPr="0093104E" w:rsidRDefault="0038738B" w:rsidP="002F5179">
            <w:pPr>
              <w:spacing w:before="120" w:after="120" w:line="276" w:lineRule="auto"/>
              <w:ind w:firstLine="0"/>
              <w:rPr>
                <w:b/>
                <w:bCs/>
                <w:sz w:val="20"/>
                <w:szCs w:val="20"/>
              </w:rPr>
            </w:pPr>
            <w:r w:rsidRPr="0093104E">
              <w:rPr>
                <w:b/>
                <w:bCs/>
                <w:sz w:val="20"/>
                <w:szCs w:val="20"/>
              </w:rPr>
              <w:t>2030</w:t>
            </w:r>
          </w:p>
        </w:tc>
      </w:tr>
      <w:tr w:rsidR="00C24DBE" w:rsidRPr="0093104E" w14:paraId="2444F1F4" w14:textId="77777777" w:rsidTr="00F3799C">
        <w:tc>
          <w:tcPr>
            <w:tcW w:w="527" w:type="dxa"/>
          </w:tcPr>
          <w:p w14:paraId="362BEDE0" w14:textId="77777777" w:rsidR="0038738B" w:rsidRPr="0093104E" w:rsidRDefault="0038738B">
            <w:pPr>
              <w:pStyle w:val="a7"/>
              <w:numPr>
                <w:ilvl w:val="0"/>
                <w:numId w:val="21"/>
              </w:numPr>
              <w:spacing w:before="120" w:after="120" w:line="276" w:lineRule="auto"/>
              <w:rPr>
                <w:sz w:val="20"/>
                <w:szCs w:val="20"/>
              </w:rPr>
            </w:pPr>
          </w:p>
        </w:tc>
        <w:tc>
          <w:tcPr>
            <w:tcW w:w="8817" w:type="dxa"/>
            <w:gridSpan w:val="13"/>
          </w:tcPr>
          <w:p w14:paraId="4E516964" w14:textId="77777777" w:rsidR="0038738B" w:rsidRPr="0093104E" w:rsidRDefault="0038738B" w:rsidP="002F5179">
            <w:pPr>
              <w:spacing w:before="120" w:after="120" w:line="276" w:lineRule="auto"/>
              <w:ind w:firstLine="0"/>
              <w:rPr>
                <w:sz w:val="20"/>
                <w:szCs w:val="20"/>
              </w:rPr>
            </w:pPr>
            <w:r w:rsidRPr="0093104E">
              <w:rPr>
                <w:sz w:val="20"/>
                <w:szCs w:val="20"/>
              </w:rPr>
              <w:t>Организация и развитие дорожной деятельности, повышение уровня безопасности дорожного движения в округе</w:t>
            </w:r>
          </w:p>
        </w:tc>
      </w:tr>
      <w:tr w:rsidR="00C24DBE" w:rsidRPr="0093104E" w14:paraId="058653D6" w14:textId="77777777" w:rsidTr="00F3799C">
        <w:tc>
          <w:tcPr>
            <w:tcW w:w="527" w:type="dxa"/>
          </w:tcPr>
          <w:p w14:paraId="0402E234" w14:textId="41464ED7" w:rsidR="0038738B" w:rsidRPr="0093104E" w:rsidRDefault="00C24DBE" w:rsidP="00C24DBE">
            <w:pPr>
              <w:spacing w:before="120" w:after="120" w:line="276" w:lineRule="auto"/>
              <w:ind w:firstLine="0"/>
              <w:rPr>
                <w:sz w:val="20"/>
                <w:szCs w:val="20"/>
              </w:rPr>
            </w:pPr>
            <w:r w:rsidRPr="0093104E">
              <w:rPr>
                <w:sz w:val="20"/>
                <w:szCs w:val="20"/>
              </w:rPr>
              <w:t>1.1</w:t>
            </w:r>
          </w:p>
        </w:tc>
        <w:tc>
          <w:tcPr>
            <w:tcW w:w="2425" w:type="dxa"/>
            <w:gridSpan w:val="2"/>
          </w:tcPr>
          <w:p w14:paraId="7DACA015" w14:textId="77777777" w:rsidR="0038738B" w:rsidRPr="0093104E" w:rsidRDefault="0038738B" w:rsidP="002F5179">
            <w:pPr>
              <w:spacing w:before="120" w:after="120" w:line="276" w:lineRule="auto"/>
              <w:ind w:firstLine="0"/>
              <w:rPr>
                <w:sz w:val="20"/>
                <w:szCs w:val="20"/>
              </w:rPr>
            </w:pPr>
            <w:r w:rsidRPr="0093104E">
              <w:rPr>
                <w:sz w:val="20"/>
                <w:szCs w:val="20"/>
              </w:rPr>
              <w:t>Содержание автомобильных дорог местного значения (в т.ч. разработка плавил организации дорожного движения, установка дорожных знаков, искусственных сооружений и др.)</w:t>
            </w:r>
          </w:p>
        </w:tc>
        <w:tc>
          <w:tcPr>
            <w:tcW w:w="1373" w:type="dxa"/>
          </w:tcPr>
          <w:p w14:paraId="6286327F" w14:textId="77777777" w:rsidR="0038738B" w:rsidRPr="0093104E" w:rsidRDefault="0038738B" w:rsidP="002F5179">
            <w:pPr>
              <w:spacing w:before="120" w:after="120" w:line="276" w:lineRule="auto"/>
              <w:ind w:firstLine="0"/>
              <w:rPr>
                <w:sz w:val="20"/>
                <w:szCs w:val="20"/>
              </w:rPr>
            </w:pPr>
            <w:r w:rsidRPr="0093104E">
              <w:rPr>
                <w:sz w:val="20"/>
                <w:szCs w:val="20"/>
              </w:rPr>
              <w:t xml:space="preserve">бюджет </w:t>
            </w:r>
          </w:p>
          <w:p w14:paraId="514C2F7E" w14:textId="77777777" w:rsidR="0038738B" w:rsidRPr="0093104E" w:rsidRDefault="0038738B" w:rsidP="002F5179">
            <w:pPr>
              <w:spacing w:before="120" w:after="120" w:line="276" w:lineRule="auto"/>
              <w:ind w:firstLine="0"/>
              <w:rPr>
                <w:sz w:val="20"/>
                <w:szCs w:val="20"/>
              </w:rPr>
            </w:pPr>
            <w:r w:rsidRPr="0093104E">
              <w:rPr>
                <w:sz w:val="20"/>
                <w:szCs w:val="20"/>
              </w:rPr>
              <w:t>округа</w:t>
            </w:r>
          </w:p>
        </w:tc>
        <w:tc>
          <w:tcPr>
            <w:tcW w:w="827" w:type="dxa"/>
          </w:tcPr>
          <w:p w14:paraId="72C6CA30" w14:textId="77777777" w:rsidR="0038738B" w:rsidRPr="0093104E" w:rsidRDefault="0038738B" w:rsidP="002F5179">
            <w:pPr>
              <w:spacing w:before="120" w:after="120" w:line="276" w:lineRule="auto"/>
              <w:ind w:firstLine="0"/>
              <w:rPr>
                <w:sz w:val="20"/>
                <w:szCs w:val="20"/>
              </w:rPr>
            </w:pPr>
            <w:r w:rsidRPr="0093104E">
              <w:rPr>
                <w:sz w:val="20"/>
                <w:szCs w:val="20"/>
              </w:rPr>
              <w:t>28000,00</w:t>
            </w:r>
          </w:p>
        </w:tc>
        <w:tc>
          <w:tcPr>
            <w:tcW w:w="833" w:type="dxa"/>
            <w:gridSpan w:val="3"/>
          </w:tcPr>
          <w:p w14:paraId="4F479656" w14:textId="77777777" w:rsidR="0038738B" w:rsidRPr="0093104E" w:rsidRDefault="0038738B" w:rsidP="002F5179">
            <w:pPr>
              <w:spacing w:before="120" w:after="120" w:line="276" w:lineRule="auto"/>
              <w:ind w:firstLine="0"/>
              <w:rPr>
                <w:sz w:val="20"/>
                <w:szCs w:val="20"/>
              </w:rPr>
            </w:pPr>
            <w:r w:rsidRPr="0093104E">
              <w:rPr>
                <w:sz w:val="20"/>
                <w:szCs w:val="20"/>
              </w:rPr>
              <w:t>29000,00</w:t>
            </w:r>
          </w:p>
        </w:tc>
        <w:tc>
          <w:tcPr>
            <w:tcW w:w="827" w:type="dxa"/>
            <w:gridSpan w:val="2"/>
          </w:tcPr>
          <w:p w14:paraId="085F47AC" w14:textId="77777777" w:rsidR="0038738B" w:rsidRPr="0093104E" w:rsidRDefault="0038738B" w:rsidP="002F5179">
            <w:pPr>
              <w:spacing w:before="120" w:after="120" w:line="276" w:lineRule="auto"/>
              <w:ind w:firstLine="0"/>
              <w:rPr>
                <w:sz w:val="20"/>
                <w:szCs w:val="20"/>
              </w:rPr>
            </w:pPr>
            <w:r w:rsidRPr="0093104E">
              <w:rPr>
                <w:sz w:val="20"/>
                <w:szCs w:val="20"/>
              </w:rPr>
              <w:t>30000,00</w:t>
            </w:r>
          </w:p>
        </w:tc>
        <w:tc>
          <w:tcPr>
            <w:tcW w:w="878" w:type="dxa"/>
            <w:gridSpan w:val="2"/>
          </w:tcPr>
          <w:p w14:paraId="4A4D5093" w14:textId="77777777" w:rsidR="0038738B" w:rsidRPr="0093104E" w:rsidRDefault="0038738B" w:rsidP="002F5179">
            <w:pPr>
              <w:spacing w:before="120" w:after="120" w:line="276" w:lineRule="auto"/>
              <w:ind w:firstLine="0"/>
              <w:rPr>
                <w:sz w:val="20"/>
                <w:szCs w:val="20"/>
              </w:rPr>
            </w:pPr>
            <w:r w:rsidRPr="0093104E">
              <w:rPr>
                <w:sz w:val="20"/>
                <w:szCs w:val="20"/>
              </w:rPr>
              <w:t>31000,00</w:t>
            </w:r>
          </w:p>
        </w:tc>
        <w:tc>
          <w:tcPr>
            <w:tcW w:w="803" w:type="dxa"/>
          </w:tcPr>
          <w:p w14:paraId="1318EEFF" w14:textId="77777777" w:rsidR="0038738B" w:rsidRPr="0093104E" w:rsidRDefault="0038738B" w:rsidP="002F5179">
            <w:pPr>
              <w:spacing w:before="120" w:after="120" w:line="276" w:lineRule="auto"/>
              <w:ind w:firstLine="0"/>
              <w:rPr>
                <w:sz w:val="20"/>
                <w:szCs w:val="20"/>
              </w:rPr>
            </w:pPr>
            <w:r w:rsidRPr="0093104E">
              <w:rPr>
                <w:sz w:val="20"/>
                <w:szCs w:val="20"/>
              </w:rPr>
              <w:t>32000,00</w:t>
            </w:r>
          </w:p>
        </w:tc>
        <w:tc>
          <w:tcPr>
            <w:tcW w:w="851" w:type="dxa"/>
          </w:tcPr>
          <w:p w14:paraId="3E956D13" w14:textId="77777777" w:rsidR="0038738B" w:rsidRPr="0093104E" w:rsidRDefault="0038738B" w:rsidP="002F5179">
            <w:pPr>
              <w:spacing w:before="120" w:after="120" w:line="276" w:lineRule="auto"/>
              <w:ind w:firstLine="0"/>
              <w:rPr>
                <w:sz w:val="20"/>
                <w:szCs w:val="20"/>
              </w:rPr>
            </w:pPr>
            <w:r w:rsidRPr="0093104E">
              <w:rPr>
                <w:sz w:val="20"/>
                <w:szCs w:val="20"/>
              </w:rPr>
              <w:t>33000,00</w:t>
            </w:r>
          </w:p>
        </w:tc>
      </w:tr>
      <w:tr w:rsidR="00C24DBE" w:rsidRPr="0093104E" w14:paraId="28CD4A83" w14:textId="77777777" w:rsidTr="00F3799C">
        <w:tc>
          <w:tcPr>
            <w:tcW w:w="527" w:type="dxa"/>
          </w:tcPr>
          <w:p w14:paraId="0D4AFBBB" w14:textId="63D6CFB1" w:rsidR="0038738B" w:rsidRPr="0093104E" w:rsidRDefault="00C24DBE" w:rsidP="00C24DBE">
            <w:pPr>
              <w:spacing w:before="120" w:after="120" w:line="276" w:lineRule="auto"/>
              <w:ind w:firstLine="0"/>
              <w:rPr>
                <w:sz w:val="20"/>
                <w:szCs w:val="20"/>
              </w:rPr>
            </w:pPr>
            <w:r w:rsidRPr="0093104E">
              <w:rPr>
                <w:sz w:val="20"/>
                <w:szCs w:val="20"/>
              </w:rPr>
              <w:t>1.2</w:t>
            </w:r>
          </w:p>
        </w:tc>
        <w:tc>
          <w:tcPr>
            <w:tcW w:w="2425" w:type="dxa"/>
            <w:gridSpan w:val="2"/>
          </w:tcPr>
          <w:p w14:paraId="10A7F740" w14:textId="77777777" w:rsidR="0038738B" w:rsidRPr="0093104E" w:rsidRDefault="0038738B" w:rsidP="002F5179">
            <w:pPr>
              <w:spacing w:before="120" w:after="120" w:line="276" w:lineRule="auto"/>
              <w:ind w:firstLine="0"/>
              <w:rPr>
                <w:sz w:val="20"/>
                <w:szCs w:val="20"/>
              </w:rPr>
            </w:pPr>
            <w:r w:rsidRPr="0093104E">
              <w:rPr>
                <w:sz w:val="20"/>
                <w:szCs w:val="20"/>
              </w:rPr>
              <w:t xml:space="preserve">Текущий и капитальный </w:t>
            </w:r>
            <w:r w:rsidRPr="0093104E">
              <w:rPr>
                <w:sz w:val="20"/>
                <w:szCs w:val="20"/>
              </w:rPr>
              <w:lastRenderedPageBreak/>
              <w:t>ремонт автомобильных дорог местного значения</w:t>
            </w:r>
          </w:p>
        </w:tc>
        <w:tc>
          <w:tcPr>
            <w:tcW w:w="1373" w:type="dxa"/>
          </w:tcPr>
          <w:p w14:paraId="16C4FC36" w14:textId="77777777" w:rsidR="0038738B" w:rsidRPr="0093104E" w:rsidRDefault="0038738B" w:rsidP="002F5179">
            <w:pPr>
              <w:spacing w:before="120" w:after="120" w:line="276" w:lineRule="auto"/>
              <w:ind w:firstLine="0"/>
              <w:rPr>
                <w:sz w:val="20"/>
                <w:szCs w:val="20"/>
              </w:rPr>
            </w:pPr>
            <w:r w:rsidRPr="0093104E">
              <w:rPr>
                <w:sz w:val="20"/>
                <w:szCs w:val="20"/>
              </w:rPr>
              <w:lastRenderedPageBreak/>
              <w:t xml:space="preserve">бюджет </w:t>
            </w:r>
          </w:p>
          <w:p w14:paraId="1E0C72AB" w14:textId="77777777" w:rsidR="0038738B" w:rsidRPr="0093104E" w:rsidRDefault="0038738B" w:rsidP="002F5179">
            <w:pPr>
              <w:spacing w:before="120" w:after="120" w:line="276" w:lineRule="auto"/>
              <w:ind w:firstLine="0"/>
              <w:rPr>
                <w:sz w:val="20"/>
                <w:szCs w:val="20"/>
              </w:rPr>
            </w:pPr>
            <w:r w:rsidRPr="0093104E">
              <w:rPr>
                <w:sz w:val="20"/>
                <w:szCs w:val="20"/>
              </w:rPr>
              <w:lastRenderedPageBreak/>
              <w:t>округа</w:t>
            </w:r>
          </w:p>
        </w:tc>
        <w:tc>
          <w:tcPr>
            <w:tcW w:w="827" w:type="dxa"/>
          </w:tcPr>
          <w:p w14:paraId="5E97D5CC" w14:textId="77777777" w:rsidR="0038738B" w:rsidRPr="0093104E" w:rsidRDefault="0038738B" w:rsidP="002F5179">
            <w:pPr>
              <w:spacing w:before="120" w:after="120" w:line="276" w:lineRule="auto"/>
              <w:ind w:firstLine="0"/>
              <w:rPr>
                <w:sz w:val="20"/>
                <w:szCs w:val="20"/>
              </w:rPr>
            </w:pPr>
            <w:r w:rsidRPr="0093104E">
              <w:rPr>
                <w:sz w:val="20"/>
                <w:szCs w:val="20"/>
              </w:rPr>
              <w:lastRenderedPageBreak/>
              <w:t>20000,</w:t>
            </w:r>
            <w:r w:rsidRPr="0093104E">
              <w:rPr>
                <w:sz w:val="20"/>
                <w:szCs w:val="20"/>
              </w:rPr>
              <w:lastRenderedPageBreak/>
              <w:t>00</w:t>
            </w:r>
          </w:p>
        </w:tc>
        <w:tc>
          <w:tcPr>
            <w:tcW w:w="833" w:type="dxa"/>
            <w:gridSpan w:val="3"/>
          </w:tcPr>
          <w:p w14:paraId="01F1DE7C" w14:textId="77777777" w:rsidR="0038738B" w:rsidRPr="0093104E" w:rsidRDefault="0038738B" w:rsidP="002F5179">
            <w:pPr>
              <w:spacing w:before="120" w:after="120" w:line="276" w:lineRule="auto"/>
              <w:ind w:firstLine="0"/>
              <w:rPr>
                <w:sz w:val="20"/>
                <w:szCs w:val="20"/>
              </w:rPr>
            </w:pPr>
            <w:r w:rsidRPr="0093104E">
              <w:rPr>
                <w:sz w:val="20"/>
                <w:szCs w:val="20"/>
              </w:rPr>
              <w:lastRenderedPageBreak/>
              <w:t>20000,</w:t>
            </w:r>
            <w:r w:rsidRPr="0093104E">
              <w:rPr>
                <w:sz w:val="20"/>
                <w:szCs w:val="20"/>
              </w:rPr>
              <w:lastRenderedPageBreak/>
              <w:t>00</w:t>
            </w:r>
          </w:p>
        </w:tc>
        <w:tc>
          <w:tcPr>
            <w:tcW w:w="827" w:type="dxa"/>
            <w:gridSpan w:val="2"/>
          </w:tcPr>
          <w:p w14:paraId="36F0F9B0" w14:textId="77777777" w:rsidR="0038738B" w:rsidRPr="0093104E" w:rsidRDefault="0038738B" w:rsidP="002F5179">
            <w:pPr>
              <w:spacing w:before="120" w:after="120" w:line="276" w:lineRule="auto"/>
              <w:ind w:firstLine="0"/>
              <w:rPr>
                <w:sz w:val="20"/>
                <w:szCs w:val="20"/>
              </w:rPr>
            </w:pPr>
            <w:r w:rsidRPr="0093104E">
              <w:rPr>
                <w:sz w:val="20"/>
                <w:szCs w:val="20"/>
              </w:rPr>
              <w:lastRenderedPageBreak/>
              <w:t>24000,</w:t>
            </w:r>
            <w:r w:rsidRPr="0093104E">
              <w:rPr>
                <w:sz w:val="20"/>
                <w:szCs w:val="20"/>
              </w:rPr>
              <w:lastRenderedPageBreak/>
              <w:t>00</w:t>
            </w:r>
          </w:p>
        </w:tc>
        <w:tc>
          <w:tcPr>
            <w:tcW w:w="878" w:type="dxa"/>
            <w:gridSpan w:val="2"/>
          </w:tcPr>
          <w:p w14:paraId="55A7A915" w14:textId="77777777" w:rsidR="0038738B" w:rsidRPr="0093104E" w:rsidRDefault="0038738B" w:rsidP="002F5179">
            <w:pPr>
              <w:spacing w:before="120" w:after="120" w:line="276" w:lineRule="auto"/>
              <w:ind w:firstLine="0"/>
              <w:rPr>
                <w:sz w:val="20"/>
                <w:szCs w:val="20"/>
              </w:rPr>
            </w:pPr>
            <w:r w:rsidRPr="0093104E">
              <w:rPr>
                <w:sz w:val="20"/>
                <w:szCs w:val="20"/>
              </w:rPr>
              <w:lastRenderedPageBreak/>
              <w:t>17000,0</w:t>
            </w:r>
            <w:r w:rsidRPr="0093104E">
              <w:rPr>
                <w:sz w:val="20"/>
                <w:szCs w:val="20"/>
              </w:rPr>
              <w:lastRenderedPageBreak/>
              <w:t>0</w:t>
            </w:r>
          </w:p>
        </w:tc>
        <w:tc>
          <w:tcPr>
            <w:tcW w:w="803" w:type="dxa"/>
          </w:tcPr>
          <w:p w14:paraId="1C0E7ACD" w14:textId="77777777" w:rsidR="0038738B" w:rsidRPr="0093104E" w:rsidRDefault="0038738B" w:rsidP="002F5179">
            <w:pPr>
              <w:spacing w:before="120" w:after="120" w:line="276" w:lineRule="auto"/>
              <w:ind w:firstLine="0"/>
              <w:rPr>
                <w:sz w:val="20"/>
                <w:szCs w:val="20"/>
              </w:rPr>
            </w:pPr>
            <w:r w:rsidRPr="0093104E">
              <w:rPr>
                <w:sz w:val="20"/>
                <w:szCs w:val="20"/>
              </w:rPr>
              <w:lastRenderedPageBreak/>
              <w:t>28000,</w:t>
            </w:r>
            <w:r w:rsidRPr="0093104E">
              <w:rPr>
                <w:sz w:val="20"/>
                <w:szCs w:val="20"/>
              </w:rPr>
              <w:lastRenderedPageBreak/>
              <w:t>00</w:t>
            </w:r>
          </w:p>
        </w:tc>
        <w:tc>
          <w:tcPr>
            <w:tcW w:w="851" w:type="dxa"/>
          </w:tcPr>
          <w:p w14:paraId="7289BAB9" w14:textId="77777777" w:rsidR="0038738B" w:rsidRPr="0093104E" w:rsidRDefault="0038738B" w:rsidP="002F5179">
            <w:pPr>
              <w:spacing w:before="120" w:after="120" w:line="276" w:lineRule="auto"/>
              <w:ind w:firstLine="0"/>
              <w:rPr>
                <w:sz w:val="20"/>
                <w:szCs w:val="20"/>
              </w:rPr>
            </w:pPr>
            <w:r w:rsidRPr="0093104E">
              <w:rPr>
                <w:sz w:val="20"/>
                <w:szCs w:val="20"/>
              </w:rPr>
              <w:lastRenderedPageBreak/>
              <w:t>19000,0</w:t>
            </w:r>
            <w:r w:rsidRPr="0093104E">
              <w:rPr>
                <w:sz w:val="20"/>
                <w:szCs w:val="20"/>
              </w:rPr>
              <w:lastRenderedPageBreak/>
              <w:t>0</w:t>
            </w:r>
          </w:p>
        </w:tc>
      </w:tr>
      <w:tr w:rsidR="00C24DBE" w:rsidRPr="0093104E" w14:paraId="6C1D2C76" w14:textId="77777777" w:rsidTr="00F3799C">
        <w:tc>
          <w:tcPr>
            <w:tcW w:w="527" w:type="dxa"/>
          </w:tcPr>
          <w:p w14:paraId="66B04E71" w14:textId="3DD8AE26" w:rsidR="0038738B" w:rsidRPr="0093104E" w:rsidRDefault="00C24DBE" w:rsidP="00C24DBE">
            <w:pPr>
              <w:spacing w:before="120" w:after="120" w:line="276" w:lineRule="auto"/>
              <w:ind w:firstLine="0"/>
              <w:rPr>
                <w:sz w:val="20"/>
                <w:szCs w:val="20"/>
              </w:rPr>
            </w:pPr>
            <w:r w:rsidRPr="0093104E">
              <w:rPr>
                <w:sz w:val="20"/>
                <w:szCs w:val="20"/>
              </w:rPr>
              <w:lastRenderedPageBreak/>
              <w:t>1.3</w:t>
            </w:r>
          </w:p>
        </w:tc>
        <w:tc>
          <w:tcPr>
            <w:tcW w:w="2425" w:type="dxa"/>
            <w:gridSpan w:val="2"/>
          </w:tcPr>
          <w:p w14:paraId="14BE3080" w14:textId="77777777" w:rsidR="0038738B" w:rsidRPr="0093104E" w:rsidRDefault="0038738B" w:rsidP="002F5179">
            <w:pPr>
              <w:spacing w:before="120" w:after="120" w:line="276" w:lineRule="auto"/>
              <w:ind w:firstLine="0"/>
              <w:rPr>
                <w:sz w:val="20"/>
                <w:szCs w:val="20"/>
              </w:rPr>
            </w:pPr>
            <w:r w:rsidRPr="0093104E">
              <w:rPr>
                <w:sz w:val="20"/>
                <w:szCs w:val="20"/>
              </w:rPr>
              <w:t>Приобретение специализированной техники для содержания автомобильных дорог общего пользования местного значения</w:t>
            </w:r>
          </w:p>
        </w:tc>
        <w:tc>
          <w:tcPr>
            <w:tcW w:w="1373" w:type="dxa"/>
          </w:tcPr>
          <w:p w14:paraId="5F57641B" w14:textId="77777777" w:rsidR="0038738B" w:rsidRPr="0093104E" w:rsidRDefault="0038738B" w:rsidP="002F5179">
            <w:pPr>
              <w:spacing w:before="120" w:after="120" w:line="276" w:lineRule="auto"/>
              <w:ind w:firstLine="0"/>
              <w:rPr>
                <w:sz w:val="20"/>
                <w:szCs w:val="20"/>
              </w:rPr>
            </w:pPr>
            <w:r w:rsidRPr="0093104E">
              <w:rPr>
                <w:sz w:val="20"/>
                <w:szCs w:val="20"/>
              </w:rPr>
              <w:t xml:space="preserve">бюджет </w:t>
            </w:r>
          </w:p>
          <w:p w14:paraId="36A85632" w14:textId="77777777" w:rsidR="0038738B" w:rsidRPr="0093104E" w:rsidRDefault="0038738B" w:rsidP="002F5179">
            <w:pPr>
              <w:spacing w:before="120" w:after="120" w:line="276" w:lineRule="auto"/>
              <w:ind w:firstLine="0"/>
              <w:rPr>
                <w:sz w:val="20"/>
                <w:szCs w:val="20"/>
              </w:rPr>
            </w:pPr>
            <w:r w:rsidRPr="0093104E">
              <w:rPr>
                <w:sz w:val="20"/>
                <w:szCs w:val="20"/>
              </w:rPr>
              <w:t>округа</w:t>
            </w:r>
          </w:p>
        </w:tc>
        <w:tc>
          <w:tcPr>
            <w:tcW w:w="827" w:type="dxa"/>
          </w:tcPr>
          <w:p w14:paraId="72FF95B3" w14:textId="77777777" w:rsidR="0038738B" w:rsidRPr="0093104E" w:rsidRDefault="0038738B" w:rsidP="002F5179">
            <w:pPr>
              <w:spacing w:before="120" w:after="120" w:line="276" w:lineRule="auto"/>
              <w:ind w:firstLine="0"/>
              <w:rPr>
                <w:sz w:val="20"/>
                <w:szCs w:val="20"/>
              </w:rPr>
            </w:pPr>
            <w:r w:rsidRPr="0093104E">
              <w:rPr>
                <w:sz w:val="20"/>
                <w:szCs w:val="20"/>
              </w:rPr>
              <w:t>-</w:t>
            </w:r>
          </w:p>
        </w:tc>
        <w:tc>
          <w:tcPr>
            <w:tcW w:w="833" w:type="dxa"/>
            <w:gridSpan w:val="3"/>
          </w:tcPr>
          <w:p w14:paraId="521EF68D" w14:textId="77777777" w:rsidR="0038738B" w:rsidRPr="0093104E" w:rsidRDefault="0038738B" w:rsidP="002F5179">
            <w:pPr>
              <w:spacing w:before="120" w:after="120" w:line="276" w:lineRule="auto"/>
              <w:ind w:firstLine="0"/>
              <w:rPr>
                <w:sz w:val="20"/>
                <w:szCs w:val="20"/>
              </w:rPr>
            </w:pPr>
            <w:r w:rsidRPr="0093104E">
              <w:rPr>
                <w:sz w:val="20"/>
                <w:szCs w:val="20"/>
              </w:rPr>
              <w:t>-</w:t>
            </w:r>
          </w:p>
        </w:tc>
        <w:tc>
          <w:tcPr>
            <w:tcW w:w="827" w:type="dxa"/>
            <w:gridSpan w:val="2"/>
          </w:tcPr>
          <w:p w14:paraId="08E56940" w14:textId="77777777" w:rsidR="0038738B" w:rsidRPr="0093104E" w:rsidRDefault="0038738B" w:rsidP="002F5179">
            <w:pPr>
              <w:spacing w:before="120" w:after="120" w:line="276" w:lineRule="auto"/>
              <w:ind w:firstLine="0"/>
              <w:rPr>
                <w:sz w:val="20"/>
                <w:szCs w:val="20"/>
              </w:rPr>
            </w:pPr>
            <w:r w:rsidRPr="0093104E">
              <w:rPr>
                <w:sz w:val="20"/>
                <w:szCs w:val="20"/>
              </w:rPr>
              <w:t>-</w:t>
            </w:r>
          </w:p>
        </w:tc>
        <w:tc>
          <w:tcPr>
            <w:tcW w:w="878" w:type="dxa"/>
            <w:gridSpan w:val="2"/>
          </w:tcPr>
          <w:p w14:paraId="6403708C" w14:textId="77777777" w:rsidR="0038738B" w:rsidRPr="0093104E" w:rsidRDefault="0038738B" w:rsidP="002F5179">
            <w:pPr>
              <w:spacing w:before="120" w:after="120" w:line="276" w:lineRule="auto"/>
              <w:ind w:firstLine="0"/>
              <w:rPr>
                <w:sz w:val="20"/>
                <w:szCs w:val="20"/>
              </w:rPr>
            </w:pPr>
            <w:r w:rsidRPr="0093104E">
              <w:rPr>
                <w:sz w:val="20"/>
                <w:szCs w:val="20"/>
              </w:rPr>
              <w:t>9000,00</w:t>
            </w:r>
          </w:p>
        </w:tc>
        <w:tc>
          <w:tcPr>
            <w:tcW w:w="803" w:type="dxa"/>
          </w:tcPr>
          <w:p w14:paraId="7301A2D1" w14:textId="77777777" w:rsidR="0038738B" w:rsidRPr="0093104E" w:rsidRDefault="0038738B" w:rsidP="002F5179">
            <w:pPr>
              <w:spacing w:before="120" w:after="120" w:line="276" w:lineRule="auto"/>
              <w:ind w:firstLine="0"/>
              <w:rPr>
                <w:sz w:val="20"/>
                <w:szCs w:val="20"/>
              </w:rPr>
            </w:pPr>
            <w:r w:rsidRPr="0093104E">
              <w:rPr>
                <w:sz w:val="20"/>
                <w:szCs w:val="20"/>
              </w:rPr>
              <w:t>-</w:t>
            </w:r>
          </w:p>
        </w:tc>
        <w:tc>
          <w:tcPr>
            <w:tcW w:w="851" w:type="dxa"/>
          </w:tcPr>
          <w:p w14:paraId="20D024B6" w14:textId="77777777" w:rsidR="0038738B" w:rsidRPr="0093104E" w:rsidRDefault="0038738B" w:rsidP="002F5179">
            <w:pPr>
              <w:spacing w:before="120" w:after="120" w:line="276" w:lineRule="auto"/>
              <w:ind w:firstLine="0"/>
              <w:rPr>
                <w:sz w:val="20"/>
                <w:szCs w:val="20"/>
              </w:rPr>
            </w:pPr>
            <w:r w:rsidRPr="0093104E">
              <w:rPr>
                <w:sz w:val="20"/>
                <w:szCs w:val="20"/>
              </w:rPr>
              <w:t>11000,00</w:t>
            </w:r>
          </w:p>
        </w:tc>
      </w:tr>
      <w:tr w:rsidR="00C24DBE" w:rsidRPr="0093104E" w14:paraId="487C12DA" w14:textId="77777777" w:rsidTr="00F3799C">
        <w:tc>
          <w:tcPr>
            <w:tcW w:w="527" w:type="dxa"/>
          </w:tcPr>
          <w:p w14:paraId="363F9C9C" w14:textId="77777777" w:rsidR="0038738B" w:rsidRPr="0093104E" w:rsidRDefault="0038738B">
            <w:pPr>
              <w:pStyle w:val="a7"/>
              <w:numPr>
                <w:ilvl w:val="0"/>
                <w:numId w:val="22"/>
              </w:numPr>
              <w:spacing w:before="120" w:after="120" w:line="276" w:lineRule="auto"/>
              <w:rPr>
                <w:sz w:val="20"/>
                <w:szCs w:val="20"/>
              </w:rPr>
            </w:pPr>
          </w:p>
        </w:tc>
        <w:tc>
          <w:tcPr>
            <w:tcW w:w="8817" w:type="dxa"/>
            <w:gridSpan w:val="13"/>
          </w:tcPr>
          <w:p w14:paraId="4167DC52" w14:textId="77777777" w:rsidR="0038738B" w:rsidRPr="0093104E" w:rsidRDefault="0038738B" w:rsidP="002F5179">
            <w:pPr>
              <w:spacing w:before="120" w:after="120" w:line="276" w:lineRule="auto"/>
              <w:ind w:firstLine="0"/>
              <w:rPr>
                <w:sz w:val="20"/>
                <w:szCs w:val="20"/>
              </w:rPr>
            </w:pPr>
            <w:r w:rsidRPr="0093104E">
              <w:rPr>
                <w:sz w:val="20"/>
                <w:szCs w:val="20"/>
              </w:rPr>
              <w:t>Организация и развитие пассажирских перевозок в округе</w:t>
            </w:r>
          </w:p>
        </w:tc>
      </w:tr>
      <w:tr w:rsidR="0038738B" w:rsidRPr="0093104E" w14:paraId="0AC16144" w14:textId="77777777" w:rsidTr="00F3799C">
        <w:tc>
          <w:tcPr>
            <w:tcW w:w="527" w:type="dxa"/>
          </w:tcPr>
          <w:p w14:paraId="5AEBFF99" w14:textId="77777777" w:rsidR="0038738B" w:rsidRPr="0093104E" w:rsidRDefault="0038738B" w:rsidP="002F5179">
            <w:pPr>
              <w:spacing w:before="120" w:after="120" w:line="276" w:lineRule="auto"/>
              <w:ind w:firstLine="0"/>
              <w:rPr>
                <w:sz w:val="20"/>
                <w:szCs w:val="20"/>
              </w:rPr>
            </w:pPr>
            <w:r w:rsidRPr="0093104E">
              <w:rPr>
                <w:sz w:val="20"/>
                <w:szCs w:val="20"/>
              </w:rPr>
              <w:t>2.1</w:t>
            </w:r>
          </w:p>
        </w:tc>
        <w:tc>
          <w:tcPr>
            <w:tcW w:w="2411" w:type="dxa"/>
          </w:tcPr>
          <w:p w14:paraId="2AB97896" w14:textId="77777777" w:rsidR="0038738B" w:rsidRPr="0093104E" w:rsidRDefault="0038738B" w:rsidP="002F5179">
            <w:pPr>
              <w:spacing w:before="120" w:after="120" w:line="276" w:lineRule="auto"/>
              <w:ind w:firstLine="0"/>
              <w:rPr>
                <w:sz w:val="20"/>
                <w:szCs w:val="20"/>
              </w:rPr>
            </w:pPr>
            <w:r w:rsidRPr="0093104E">
              <w:rPr>
                <w:sz w:val="20"/>
                <w:szCs w:val="20"/>
              </w:rPr>
              <w:t>Обеспечение доступности автомобильных перевозок для населения</w:t>
            </w:r>
          </w:p>
        </w:tc>
        <w:tc>
          <w:tcPr>
            <w:tcW w:w="1387" w:type="dxa"/>
            <w:gridSpan w:val="2"/>
          </w:tcPr>
          <w:p w14:paraId="2853CA77" w14:textId="77777777" w:rsidR="0038738B" w:rsidRPr="0093104E" w:rsidRDefault="0038738B" w:rsidP="002F5179">
            <w:pPr>
              <w:spacing w:before="120" w:after="120" w:line="276" w:lineRule="auto"/>
              <w:ind w:firstLine="0"/>
              <w:rPr>
                <w:sz w:val="20"/>
                <w:szCs w:val="20"/>
              </w:rPr>
            </w:pPr>
            <w:r w:rsidRPr="0093104E">
              <w:rPr>
                <w:sz w:val="20"/>
                <w:szCs w:val="20"/>
              </w:rPr>
              <w:t xml:space="preserve">бюджет </w:t>
            </w:r>
          </w:p>
          <w:p w14:paraId="318B0502" w14:textId="77777777" w:rsidR="0038738B" w:rsidRPr="0093104E" w:rsidRDefault="0038738B" w:rsidP="002F5179">
            <w:pPr>
              <w:spacing w:before="120" w:after="120" w:line="276" w:lineRule="auto"/>
              <w:ind w:firstLine="0"/>
              <w:rPr>
                <w:sz w:val="20"/>
                <w:szCs w:val="20"/>
              </w:rPr>
            </w:pPr>
            <w:r w:rsidRPr="0093104E">
              <w:rPr>
                <w:sz w:val="20"/>
                <w:szCs w:val="20"/>
              </w:rPr>
              <w:t>округа</w:t>
            </w:r>
          </w:p>
        </w:tc>
        <w:tc>
          <w:tcPr>
            <w:tcW w:w="885" w:type="dxa"/>
            <w:gridSpan w:val="2"/>
          </w:tcPr>
          <w:p w14:paraId="3D4BE608" w14:textId="77777777" w:rsidR="0038738B" w:rsidRPr="0093104E" w:rsidRDefault="0038738B" w:rsidP="002F5179">
            <w:pPr>
              <w:spacing w:before="120" w:after="120" w:line="276" w:lineRule="auto"/>
              <w:ind w:firstLine="0"/>
              <w:rPr>
                <w:sz w:val="20"/>
                <w:szCs w:val="20"/>
              </w:rPr>
            </w:pPr>
            <w:r w:rsidRPr="0093104E">
              <w:rPr>
                <w:sz w:val="20"/>
                <w:szCs w:val="20"/>
              </w:rPr>
              <w:t>21000,00</w:t>
            </w:r>
          </w:p>
        </w:tc>
        <w:tc>
          <w:tcPr>
            <w:tcW w:w="734" w:type="dxa"/>
          </w:tcPr>
          <w:p w14:paraId="23C4A59D" w14:textId="77777777" w:rsidR="0038738B" w:rsidRPr="0093104E" w:rsidRDefault="0038738B" w:rsidP="002F5179">
            <w:pPr>
              <w:spacing w:before="120" w:after="120" w:line="276" w:lineRule="auto"/>
              <w:ind w:firstLine="0"/>
              <w:rPr>
                <w:sz w:val="20"/>
                <w:szCs w:val="20"/>
              </w:rPr>
            </w:pPr>
            <w:r w:rsidRPr="0093104E">
              <w:rPr>
                <w:sz w:val="20"/>
                <w:szCs w:val="20"/>
              </w:rPr>
              <w:t>22000,00</w:t>
            </w:r>
          </w:p>
        </w:tc>
        <w:tc>
          <w:tcPr>
            <w:tcW w:w="850" w:type="dxa"/>
            <w:gridSpan w:val="2"/>
          </w:tcPr>
          <w:p w14:paraId="4A12304E" w14:textId="77777777" w:rsidR="0038738B" w:rsidRPr="0093104E" w:rsidRDefault="0038738B" w:rsidP="002F5179">
            <w:pPr>
              <w:spacing w:before="120" w:after="120" w:line="276" w:lineRule="auto"/>
              <w:ind w:firstLine="0"/>
              <w:rPr>
                <w:sz w:val="20"/>
                <w:szCs w:val="20"/>
              </w:rPr>
            </w:pPr>
            <w:r w:rsidRPr="0093104E">
              <w:rPr>
                <w:sz w:val="20"/>
                <w:szCs w:val="20"/>
              </w:rPr>
              <w:t>23000,00</w:t>
            </w:r>
          </w:p>
        </w:tc>
        <w:tc>
          <w:tcPr>
            <w:tcW w:w="850" w:type="dxa"/>
            <w:gridSpan w:val="2"/>
          </w:tcPr>
          <w:p w14:paraId="36D409FC" w14:textId="77777777" w:rsidR="0038738B" w:rsidRPr="0093104E" w:rsidRDefault="0038738B" w:rsidP="002F5179">
            <w:pPr>
              <w:spacing w:before="120" w:after="120" w:line="276" w:lineRule="auto"/>
              <w:ind w:firstLine="0"/>
              <w:rPr>
                <w:sz w:val="20"/>
                <w:szCs w:val="20"/>
              </w:rPr>
            </w:pPr>
            <w:r w:rsidRPr="0093104E">
              <w:rPr>
                <w:sz w:val="20"/>
                <w:szCs w:val="20"/>
              </w:rPr>
              <w:t>24000,00</w:t>
            </w:r>
          </w:p>
        </w:tc>
        <w:tc>
          <w:tcPr>
            <w:tcW w:w="849" w:type="dxa"/>
            <w:gridSpan w:val="2"/>
          </w:tcPr>
          <w:p w14:paraId="7F8FE6BA" w14:textId="77777777" w:rsidR="0038738B" w:rsidRPr="0093104E" w:rsidRDefault="0038738B" w:rsidP="002F5179">
            <w:pPr>
              <w:spacing w:before="120" w:after="120" w:line="276" w:lineRule="auto"/>
              <w:ind w:firstLine="0"/>
              <w:rPr>
                <w:sz w:val="20"/>
                <w:szCs w:val="20"/>
              </w:rPr>
            </w:pPr>
            <w:r w:rsidRPr="0093104E">
              <w:rPr>
                <w:sz w:val="20"/>
                <w:szCs w:val="20"/>
              </w:rPr>
              <w:t>25000,00</w:t>
            </w:r>
          </w:p>
        </w:tc>
        <w:tc>
          <w:tcPr>
            <w:tcW w:w="851" w:type="dxa"/>
          </w:tcPr>
          <w:p w14:paraId="4E937A23" w14:textId="77777777" w:rsidR="0038738B" w:rsidRPr="0093104E" w:rsidRDefault="0038738B" w:rsidP="002F5179">
            <w:pPr>
              <w:spacing w:before="120" w:after="120" w:line="276" w:lineRule="auto"/>
              <w:ind w:firstLine="0"/>
              <w:rPr>
                <w:sz w:val="20"/>
                <w:szCs w:val="20"/>
              </w:rPr>
            </w:pPr>
            <w:r w:rsidRPr="0093104E">
              <w:rPr>
                <w:sz w:val="20"/>
                <w:szCs w:val="20"/>
              </w:rPr>
              <w:t>26000,00</w:t>
            </w:r>
          </w:p>
        </w:tc>
      </w:tr>
      <w:tr w:rsidR="0038738B" w:rsidRPr="0093104E" w14:paraId="11E50659" w14:textId="77777777" w:rsidTr="00F3799C">
        <w:tc>
          <w:tcPr>
            <w:tcW w:w="527" w:type="dxa"/>
          </w:tcPr>
          <w:p w14:paraId="37BD2B4C" w14:textId="77777777" w:rsidR="0038738B" w:rsidRPr="0093104E" w:rsidRDefault="0038738B" w:rsidP="002F5179">
            <w:pPr>
              <w:spacing w:before="120" w:after="120" w:line="276" w:lineRule="auto"/>
              <w:ind w:firstLine="0"/>
              <w:rPr>
                <w:sz w:val="20"/>
                <w:szCs w:val="20"/>
              </w:rPr>
            </w:pPr>
            <w:r w:rsidRPr="0093104E">
              <w:rPr>
                <w:sz w:val="20"/>
                <w:szCs w:val="20"/>
              </w:rPr>
              <w:t>2.2</w:t>
            </w:r>
          </w:p>
        </w:tc>
        <w:tc>
          <w:tcPr>
            <w:tcW w:w="2411" w:type="dxa"/>
          </w:tcPr>
          <w:p w14:paraId="6F32C1EC" w14:textId="77777777" w:rsidR="0038738B" w:rsidRPr="0093104E" w:rsidRDefault="0038738B" w:rsidP="002F5179">
            <w:pPr>
              <w:spacing w:before="120" w:after="120" w:line="276" w:lineRule="auto"/>
              <w:ind w:firstLine="0"/>
              <w:rPr>
                <w:sz w:val="20"/>
                <w:szCs w:val="20"/>
              </w:rPr>
            </w:pPr>
            <w:r w:rsidRPr="0093104E">
              <w:rPr>
                <w:sz w:val="20"/>
                <w:szCs w:val="20"/>
              </w:rPr>
              <w:t>Обеспечение доступности воздушных перевозок для населения в летний период и период распутицы</w:t>
            </w:r>
          </w:p>
        </w:tc>
        <w:tc>
          <w:tcPr>
            <w:tcW w:w="1387" w:type="dxa"/>
            <w:gridSpan w:val="2"/>
          </w:tcPr>
          <w:p w14:paraId="0946673C" w14:textId="77777777" w:rsidR="0038738B" w:rsidRPr="0093104E" w:rsidRDefault="0038738B" w:rsidP="002F5179">
            <w:pPr>
              <w:spacing w:before="120" w:after="120" w:line="276" w:lineRule="auto"/>
              <w:ind w:firstLine="0"/>
              <w:rPr>
                <w:sz w:val="20"/>
                <w:szCs w:val="20"/>
              </w:rPr>
            </w:pPr>
            <w:r w:rsidRPr="0093104E">
              <w:rPr>
                <w:sz w:val="20"/>
                <w:szCs w:val="20"/>
              </w:rPr>
              <w:t xml:space="preserve">бюджет </w:t>
            </w:r>
          </w:p>
          <w:p w14:paraId="6CF31CDF" w14:textId="77777777" w:rsidR="0038738B" w:rsidRPr="0093104E" w:rsidRDefault="0038738B" w:rsidP="002F5179">
            <w:pPr>
              <w:spacing w:before="120" w:after="120" w:line="276" w:lineRule="auto"/>
              <w:ind w:firstLine="0"/>
              <w:rPr>
                <w:sz w:val="20"/>
                <w:szCs w:val="20"/>
              </w:rPr>
            </w:pPr>
            <w:r w:rsidRPr="0093104E">
              <w:rPr>
                <w:sz w:val="20"/>
                <w:szCs w:val="20"/>
              </w:rPr>
              <w:t>округа</w:t>
            </w:r>
          </w:p>
        </w:tc>
        <w:tc>
          <w:tcPr>
            <w:tcW w:w="885" w:type="dxa"/>
            <w:gridSpan w:val="2"/>
          </w:tcPr>
          <w:p w14:paraId="45A77A11" w14:textId="77777777" w:rsidR="0038738B" w:rsidRPr="0093104E" w:rsidRDefault="0038738B" w:rsidP="002F5179">
            <w:pPr>
              <w:spacing w:before="120" w:after="120" w:line="276" w:lineRule="auto"/>
              <w:ind w:firstLine="0"/>
              <w:rPr>
                <w:sz w:val="20"/>
                <w:szCs w:val="20"/>
              </w:rPr>
            </w:pPr>
            <w:r w:rsidRPr="0093104E">
              <w:rPr>
                <w:sz w:val="20"/>
                <w:szCs w:val="20"/>
              </w:rPr>
              <w:t>6000,00</w:t>
            </w:r>
          </w:p>
        </w:tc>
        <w:tc>
          <w:tcPr>
            <w:tcW w:w="734" w:type="dxa"/>
          </w:tcPr>
          <w:p w14:paraId="4502BD1C" w14:textId="77777777" w:rsidR="0038738B" w:rsidRPr="0093104E" w:rsidRDefault="0038738B" w:rsidP="002F5179">
            <w:pPr>
              <w:spacing w:before="120" w:after="120" w:line="276" w:lineRule="auto"/>
              <w:ind w:firstLine="0"/>
              <w:rPr>
                <w:sz w:val="20"/>
                <w:szCs w:val="20"/>
              </w:rPr>
            </w:pPr>
            <w:r w:rsidRPr="0093104E">
              <w:rPr>
                <w:sz w:val="20"/>
                <w:szCs w:val="20"/>
              </w:rPr>
              <w:t>6000,00</w:t>
            </w:r>
          </w:p>
        </w:tc>
        <w:tc>
          <w:tcPr>
            <w:tcW w:w="850" w:type="dxa"/>
            <w:gridSpan w:val="2"/>
          </w:tcPr>
          <w:p w14:paraId="151DBA55" w14:textId="77777777" w:rsidR="0038738B" w:rsidRPr="0093104E" w:rsidRDefault="0038738B" w:rsidP="002F5179">
            <w:pPr>
              <w:spacing w:before="120" w:after="120" w:line="276" w:lineRule="auto"/>
              <w:ind w:firstLine="0"/>
              <w:rPr>
                <w:sz w:val="20"/>
                <w:szCs w:val="20"/>
              </w:rPr>
            </w:pPr>
            <w:r w:rsidRPr="0093104E">
              <w:rPr>
                <w:sz w:val="20"/>
                <w:szCs w:val="20"/>
              </w:rPr>
              <w:t>6500,00</w:t>
            </w:r>
          </w:p>
        </w:tc>
        <w:tc>
          <w:tcPr>
            <w:tcW w:w="850" w:type="dxa"/>
            <w:gridSpan w:val="2"/>
          </w:tcPr>
          <w:p w14:paraId="30821C95" w14:textId="77777777" w:rsidR="0038738B" w:rsidRPr="0093104E" w:rsidRDefault="0038738B" w:rsidP="002F5179">
            <w:pPr>
              <w:spacing w:before="120" w:after="120" w:line="276" w:lineRule="auto"/>
              <w:ind w:firstLine="0"/>
              <w:rPr>
                <w:sz w:val="20"/>
                <w:szCs w:val="20"/>
              </w:rPr>
            </w:pPr>
            <w:r w:rsidRPr="0093104E">
              <w:rPr>
                <w:sz w:val="20"/>
                <w:szCs w:val="20"/>
              </w:rPr>
              <w:t>7000,00</w:t>
            </w:r>
          </w:p>
        </w:tc>
        <w:tc>
          <w:tcPr>
            <w:tcW w:w="849" w:type="dxa"/>
            <w:gridSpan w:val="2"/>
          </w:tcPr>
          <w:p w14:paraId="0A8F4178" w14:textId="77777777" w:rsidR="0038738B" w:rsidRPr="0093104E" w:rsidRDefault="0038738B" w:rsidP="002F5179">
            <w:pPr>
              <w:spacing w:before="120" w:after="120" w:line="276" w:lineRule="auto"/>
              <w:ind w:firstLine="0"/>
              <w:rPr>
                <w:sz w:val="20"/>
                <w:szCs w:val="20"/>
              </w:rPr>
            </w:pPr>
            <w:r w:rsidRPr="0093104E">
              <w:rPr>
                <w:sz w:val="20"/>
                <w:szCs w:val="20"/>
              </w:rPr>
              <w:t>7500,00</w:t>
            </w:r>
          </w:p>
        </w:tc>
        <w:tc>
          <w:tcPr>
            <w:tcW w:w="851" w:type="dxa"/>
          </w:tcPr>
          <w:p w14:paraId="34CF5B0E" w14:textId="77777777" w:rsidR="0038738B" w:rsidRPr="0093104E" w:rsidRDefault="0038738B" w:rsidP="002F5179">
            <w:pPr>
              <w:spacing w:before="120" w:after="120" w:line="276" w:lineRule="auto"/>
              <w:ind w:firstLine="0"/>
              <w:rPr>
                <w:sz w:val="20"/>
                <w:szCs w:val="20"/>
              </w:rPr>
            </w:pPr>
            <w:r w:rsidRPr="0093104E">
              <w:rPr>
                <w:sz w:val="20"/>
                <w:szCs w:val="20"/>
              </w:rPr>
              <w:t>8000,00</w:t>
            </w:r>
          </w:p>
        </w:tc>
      </w:tr>
      <w:tr w:rsidR="0038738B" w:rsidRPr="0093104E" w14:paraId="3B89CBFD" w14:textId="77777777" w:rsidTr="00F3799C">
        <w:tc>
          <w:tcPr>
            <w:tcW w:w="527" w:type="dxa"/>
          </w:tcPr>
          <w:p w14:paraId="1A314B24" w14:textId="77777777" w:rsidR="0038738B" w:rsidRPr="0093104E" w:rsidRDefault="0038738B" w:rsidP="002F5179">
            <w:pPr>
              <w:spacing w:before="120" w:after="120" w:line="276" w:lineRule="auto"/>
              <w:ind w:firstLine="0"/>
              <w:rPr>
                <w:sz w:val="20"/>
                <w:szCs w:val="20"/>
              </w:rPr>
            </w:pPr>
            <w:r w:rsidRPr="0093104E">
              <w:rPr>
                <w:sz w:val="20"/>
                <w:szCs w:val="20"/>
              </w:rPr>
              <w:t>2.3</w:t>
            </w:r>
          </w:p>
        </w:tc>
        <w:tc>
          <w:tcPr>
            <w:tcW w:w="2411" w:type="dxa"/>
          </w:tcPr>
          <w:p w14:paraId="701C7081" w14:textId="77777777" w:rsidR="0038738B" w:rsidRPr="0093104E" w:rsidRDefault="0038738B" w:rsidP="002F5179">
            <w:pPr>
              <w:spacing w:before="120" w:after="120" w:line="276" w:lineRule="auto"/>
              <w:ind w:firstLine="0"/>
              <w:rPr>
                <w:sz w:val="20"/>
                <w:szCs w:val="20"/>
              </w:rPr>
            </w:pPr>
            <w:r w:rsidRPr="0093104E">
              <w:rPr>
                <w:sz w:val="20"/>
                <w:szCs w:val="20"/>
              </w:rPr>
              <w:t>Приобретение подвижного состава автомобильного транспорта</w:t>
            </w:r>
          </w:p>
        </w:tc>
        <w:tc>
          <w:tcPr>
            <w:tcW w:w="1387" w:type="dxa"/>
            <w:gridSpan w:val="2"/>
          </w:tcPr>
          <w:p w14:paraId="0E14E932" w14:textId="77777777" w:rsidR="0038738B" w:rsidRPr="0093104E" w:rsidRDefault="0038738B" w:rsidP="002F5179">
            <w:pPr>
              <w:spacing w:before="120" w:after="120" w:line="276" w:lineRule="auto"/>
              <w:ind w:firstLine="0"/>
              <w:rPr>
                <w:sz w:val="20"/>
                <w:szCs w:val="20"/>
              </w:rPr>
            </w:pPr>
            <w:r w:rsidRPr="0093104E">
              <w:rPr>
                <w:sz w:val="20"/>
                <w:szCs w:val="20"/>
              </w:rPr>
              <w:t xml:space="preserve">бюджет </w:t>
            </w:r>
          </w:p>
          <w:p w14:paraId="5342DF08" w14:textId="77777777" w:rsidR="0038738B" w:rsidRPr="0093104E" w:rsidRDefault="0038738B" w:rsidP="002F5179">
            <w:pPr>
              <w:spacing w:before="120" w:after="120" w:line="276" w:lineRule="auto"/>
              <w:ind w:firstLine="0"/>
              <w:rPr>
                <w:sz w:val="20"/>
                <w:szCs w:val="20"/>
              </w:rPr>
            </w:pPr>
            <w:r w:rsidRPr="0093104E">
              <w:rPr>
                <w:sz w:val="20"/>
                <w:szCs w:val="20"/>
              </w:rPr>
              <w:t>округа</w:t>
            </w:r>
          </w:p>
        </w:tc>
        <w:tc>
          <w:tcPr>
            <w:tcW w:w="885" w:type="dxa"/>
            <w:gridSpan w:val="2"/>
          </w:tcPr>
          <w:p w14:paraId="477314C4" w14:textId="77777777" w:rsidR="0038738B" w:rsidRPr="0093104E" w:rsidRDefault="0038738B" w:rsidP="002F5179">
            <w:pPr>
              <w:spacing w:before="120" w:after="120" w:line="276" w:lineRule="auto"/>
              <w:ind w:firstLine="0"/>
              <w:rPr>
                <w:sz w:val="20"/>
                <w:szCs w:val="20"/>
              </w:rPr>
            </w:pPr>
            <w:r w:rsidRPr="0093104E">
              <w:rPr>
                <w:sz w:val="20"/>
                <w:szCs w:val="20"/>
              </w:rPr>
              <w:t>-</w:t>
            </w:r>
          </w:p>
        </w:tc>
        <w:tc>
          <w:tcPr>
            <w:tcW w:w="734" w:type="dxa"/>
          </w:tcPr>
          <w:p w14:paraId="24F07B65" w14:textId="77777777" w:rsidR="0038738B" w:rsidRPr="0093104E" w:rsidRDefault="0038738B" w:rsidP="002F5179">
            <w:pPr>
              <w:spacing w:before="120" w:after="120" w:line="276" w:lineRule="auto"/>
              <w:ind w:firstLine="0"/>
              <w:rPr>
                <w:sz w:val="20"/>
                <w:szCs w:val="20"/>
              </w:rPr>
            </w:pPr>
            <w:r w:rsidRPr="0093104E">
              <w:rPr>
                <w:sz w:val="20"/>
                <w:szCs w:val="20"/>
              </w:rPr>
              <w:t>-</w:t>
            </w:r>
          </w:p>
        </w:tc>
        <w:tc>
          <w:tcPr>
            <w:tcW w:w="850" w:type="dxa"/>
            <w:gridSpan w:val="2"/>
          </w:tcPr>
          <w:p w14:paraId="38BAA384" w14:textId="77777777" w:rsidR="0038738B" w:rsidRPr="0093104E" w:rsidRDefault="0038738B" w:rsidP="002F5179">
            <w:pPr>
              <w:spacing w:before="120" w:after="120" w:line="276" w:lineRule="auto"/>
              <w:ind w:firstLine="0"/>
              <w:rPr>
                <w:sz w:val="20"/>
                <w:szCs w:val="20"/>
              </w:rPr>
            </w:pPr>
            <w:r w:rsidRPr="0093104E">
              <w:rPr>
                <w:sz w:val="20"/>
                <w:szCs w:val="20"/>
              </w:rPr>
              <w:t>-</w:t>
            </w:r>
          </w:p>
        </w:tc>
        <w:tc>
          <w:tcPr>
            <w:tcW w:w="850" w:type="dxa"/>
            <w:gridSpan w:val="2"/>
          </w:tcPr>
          <w:p w14:paraId="6B1FBFEA" w14:textId="77777777" w:rsidR="0038738B" w:rsidRPr="0093104E" w:rsidRDefault="0038738B" w:rsidP="002F5179">
            <w:pPr>
              <w:spacing w:before="120" w:after="120" w:line="276" w:lineRule="auto"/>
              <w:ind w:firstLine="0"/>
              <w:rPr>
                <w:sz w:val="20"/>
                <w:szCs w:val="20"/>
              </w:rPr>
            </w:pPr>
            <w:r w:rsidRPr="0093104E">
              <w:rPr>
                <w:sz w:val="20"/>
                <w:szCs w:val="20"/>
              </w:rPr>
              <w:t>-</w:t>
            </w:r>
          </w:p>
        </w:tc>
        <w:tc>
          <w:tcPr>
            <w:tcW w:w="849" w:type="dxa"/>
            <w:gridSpan w:val="2"/>
          </w:tcPr>
          <w:p w14:paraId="3C12605B" w14:textId="77777777" w:rsidR="0038738B" w:rsidRPr="0093104E" w:rsidRDefault="0038738B" w:rsidP="002F5179">
            <w:pPr>
              <w:spacing w:before="120" w:after="120" w:line="276" w:lineRule="auto"/>
              <w:ind w:firstLine="0"/>
              <w:rPr>
                <w:sz w:val="20"/>
                <w:szCs w:val="20"/>
              </w:rPr>
            </w:pPr>
            <w:r w:rsidRPr="0093104E">
              <w:rPr>
                <w:sz w:val="20"/>
                <w:szCs w:val="20"/>
              </w:rPr>
              <w:t>4000,00</w:t>
            </w:r>
          </w:p>
        </w:tc>
        <w:tc>
          <w:tcPr>
            <w:tcW w:w="851" w:type="dxa"/>
          </w:tcPr>
          <w:p w14:paraId="28074FB6" w14:textId="77777777" w:rsidR="0038738B" w:rsidRPr="0093104E" w:rsidRDefault="0038738B" w:rsidP="002F5179">
            <w:pPr>
              <w:spacing w:before="120" w:after="120" w:line="276" w:lineRule="auto"/>
              <w:ind w:firstLine="0"/>
              <w:rPr>
                <w:sz w:val="20"/>
                <w:szCs w:val="20"/>
              </w:rPr>
            </w:pPr>
            <w:r w:rsidRPr="0093104E">
              <w:rPr>
                <w:sz w:val="20"/>
                <w:szCs w:val="20"/>
              </w:rPr>
              <w:t>5000,00</w:t>
            </w:r>
          </w:p>
        </w:tc>
      </w:tr>
    </w:tbl>
    <w:p w14:paraId="6A6CE8B6" w14:textId="77777777" w:rsidR="00F3799C" w:rsidRPr="0093104E" w:rsidRDefault="00F3799C" w:rsidP="00F3799C">
      <w:pPr>
        <w:spacing w:before="120" w:after="120" w:line="276" w:lineRule="auto"/>
        <w:jc w:val="both"/>
        <w:rPr>
          <w:rFonts w:ascii="Times New Roman" w:hAnsi="Times New Roman"/>
          <w:sz w:val="24"/>
          <w:szCs w:val="24"/>
        </w:rPr>
      </w:pPr>
      <w:r w:rsidRPr="0093104E">
        <w:rPr>
          <w:rFonts w:ascii="Times New Roman" w:hAnsi="Times New Roman"/>
          <w:sz w:val="24"/>
          <w:szCs w:val="24"/>
        </w:rPr>
        <w:t>Целью Программы является формирование эффективной и безопасной транспортной инфраструктуры, повышение доступности и качества услуг транспортного комплекса для населения. Достижение цели Программы будет обеспечиваться решением задач по созданию условий для обеспечения безопасности дорожного движения по автомобильным дорогам и обеспечению потребности в перевозках пассажиров на социально значимых маршрутах.</w:t>
      </w:r>
    </w:p>
    <w:p w14:paraId="30637EB4" w14:textId="1883FF1A" w:rsidR="0038738B" w:rsidRPr="0093104E" w:rsidRDefault="0038738B" w:rsidP="0038738B">
      <w:pPr>
        <w:spacing w:before="120" w:after="120" w:line="276" w:lineRule="auto"/>
        <w:jc w:val="both"/>
        <w:rPr>
          <w:rFonts w:ascii="Times New Roman" w:hAnsi="Times New Roman"/>
          <w:sz w:val="24"/>
          <w:szCs w:val="24"/>
        </w:rPr>
      </w:pPr>
      <w:r w:rsidRPr="0093104E">
        <w:rPr>
          <w:rFonts w:ascii="Times New Roman" w:hAnsi="Times New Roman"/>
          <w:sz w:val="24"/>
          <w:szCs w:val="24"/>
        </w:rPr>
        <w:t>Для обеспечения качественного обслуживания дорожной сети существует потребность в специализированной автомобильной технике. Приобретение специализированной техники для нужд округа в краевом бюджете до настоящего времени не предусмотрено.</w:t>
      </w:r>
    </w:p>
    <w:p w14:paraId="74009867" w14:textId="77777777" w:rsidR="0038738B" w:rsidRPr="0093104E" w:rsidRDefault="0038738B" w:rsidP="0038738B">
      <w:pPr>
        <w:spacing w:before="120" w:after="120" w:line="276" w:lineRule="auto"/>
        <w:jc w:val="both"/>
        <w:rPr>
          <w:rFonts w:ascii="Times New Roman" w:hAnsi="Times New Roman"/>
          <w:sz w:val="24"/>
          <w:szCs w:val="24"/>
        </w:rPr>
      </w:pPr>
      <w:r w:rsidRPr="0093104E">
        <w:rPr>
          <w:rFonts w:ascii="Times New Roman" w:hAnsi="Times New Roman"/>
          <w:sz w:val="24"/>
          <w:szCs w:val="24"/>
        </w:rPr>
        <w:t>В 2025 году планируются следующие работы:</w:t>
      </w:r>
    </w:p>
    <w:p w14:paraId="55E39F87" w14:textId="77777777" w:rsidR="0038738B" w:rsidRPr="0093104E" w:rsidRDefault="0038738B" w:rsidP="0038738B">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содержание автомобильных дорог на территории округа;</w:t>
      </w:r>
    </w:p>
    <w:p w14:paraId="186BDE7A" w14:textId="77777777" w:rsidR="0038738B" w:rsidRPr="0093104E" w:rsidRDefault="0038738B" w:rsidP="0038738B">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ремонт мостовых сооружений на автомобильной «п. Новое Устье - с. Вострецово»;</w:t>
      </w:r>
    </w:p>
    <w:p w14:paraId="7D42BF64" w14:textId="77777777" w:rsidR="0038738B" w:rsidRPr="0093104E" w:rsidRDefault="0038738B" w:rsidP="0038738B">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ямочный ремонт бетонного полотна в рп, Охотск.</w:t>
      </w:r>
    </w:p>
    <w:p w14:paraId="00F02346" w14:textId="2D5746F2" w:rsidR="00BF5932" w:rsidRPr="0093104E" w:rsidRDefault="000B1B58" w:rsidP="009C6935">
      <w:pPr>
        <w:spacing w:before="120" w:after="120" w:line="276" w:lineRule="auto"/>
        <w:jc w:val="both"/>
        <w:rPr>
          <w:rFonts w:ascii="Times New Roman" w:hAnsi="Times New Roman"/>
          <w:sz w:val="24"/>
          <w:szCs w:val="20"/>
          <w:lang w:val="x-none" w:eastAsia="ru-RU"/>
        </w:rPr>
      </w:pPr>
      <w:r w:rsidRPr="0093104E">
        <w:rPr>
          <w:rFonts w:ascii="Times New Roman" w:hAnsi="Times New Roman"/>
          <w:sz w:val="24"/>
          <w:szCs w:val="20"/>
          <w:lang w:val="x-none" w:eastAsia="ru-RU"/>
        </w:rPr>
        <w:t>Согласно схеме территориального планирования Хабаровского края утвержденной 02.08.2024г. №274-пр на территории Охотского муниципального округа</w:t>
      </w:r>
      <w:r w:rsidR="009C6935" w:rsidRPr="0093104E">
        <w:rPr>
          <w:rFonts w:ascii="Times New Roman" w:hAnsi="Times New Roman"/>
          <w:sz w:val="24"/>
          <w:szCs w:val="20"/>
          <w:lang w:val="x-none" w:eastAsia="ru-RU"/>
        </w:rPr>
        <w:t xml:space="preserve"> запланировано с</w:t>
      </w:r>
      <w:r w:rsidR="00BF5932" w:rsidRPr="0093104E">
        <w:rPr>
          <w:rFonts w:ascii="Times New Roman" w:hAnsi="Times New Roman"/>
          <w:sz w:val="24"/>
          <w:szCs w:val="20"/>
          <w:lang w:val="x-none" w:eastAsia="ru-RU"/>
        </w:rPr>
        <w:t>троительство автомобильной дороги Аян – Нелькан – Югоренок. Проектируемая автомобильная дорога направлена в первую очередь на обслуживание экспортных перевозок Республики Саха (Якутия), поэтому ее строительство должно осуществляться в рамках федеральных программ.</w:t>
      </w:r>
    </w:p>
    <w:p w14:paraId="1A7813A9" w14:textId="1ED7B80B" w:rsidR="009C6935" w:rsidRPr="0093104E" w:rsidRDefault="008318C3" w:rsidP="009C6935">
      <w:pPr>
        <w:spacing w:before="120" w:after="120" w:line="276" w:lineRule="auto"/>
        <w:jc w:val="both"/>
        <w:rPr>
          <w:rFonts w:ascii="Times New Roman" w:hAnsi="Times New Roman"/>
          <w:sz w:val="24"/>
          <w:szCs w:val="20"/>
          <w:lang w:eastAsia="ru-RU"/>
        </w:rPr>
      </w:pPr>
      <w:r w:rsidRPr="0093104E">
        <w:rPr>
          <w:rFonts w:ascii="Times New Roman" w:hAnsi="Times New Roman"/>
          <w:sz w:val="24"/>
          <w:szCs w:val="20"/>
          <w:lang w:eastAsia="ru-RU"/>
        </w:rPr>
        <w:lastRenderedPageBreak/>
        <w:t>Автомобильная дорога начинается в Аяно-Майском муниципальном округе и далее проходит по западной части Охотского округа. После этого дорога продолжает своё направление в сторону Республики Саха (Якутия). Данный маршрут обеспечивает транспортную связь между регионами и способствует развитию экономических и социальных связей, а также улучшает доступность удалённых населённых пунктов.</w:t>
      </w:r>
    </w:p>
    <w:p w14:paraId="0583F7AF" w14:textId="6A9D2B21" w:rsidR="00424654" w:rsidRPr="0093104E" w:rsidRDefault="00424654" w:rsidP="00424654">
      <w:pPr>
        <w:spacing w:before="120" w:after="120" w:line="276" w:lineRule="auto"/>
        <w:jc w:val="right"/>
        <w:rPr>
          <w:rFonts w:ascii="Times New Roman" w:hAnsi="Times New Roman"/>
          <w:sz w:val="24"/>
          <w:szCs w:val="20"/>
          <w:lang w:eastAsia="ru-RU"/>
        </w:rPr>
      </w:pPr>
      <w:r w:rsidRPr="0093104E">
        <w:rPr>
          <w:rFonts w:ascii="Times New Roman" w:hAnsi="Times New Roman"/>
          <w:sz w:val="24"/>
          <w:szCs w:val="20"/>
          <w:lang w:eastAsia="ru-RU"/>
        </w:rPr>
        <w:t>Таблица 2.5.1-1</w:t>
      </w:r>
    </w:p>
    <w:p w14:paraId="3A24489D" w14:textId="1DF61B59" w:rsidR="008318C3" w:rsidRPr="0093104E" w:rsidRDefault="00424654" w:rsidP="00424654">
      <w:pPr>
        <w:spacing w:before="120" w:after="120" w:line="276" w:lineRule="auto"/>
        <w:jc w:val="center"/>
        <w:rPr>
          <w:rFonts w:ascii="Times New Roman" w:hAnsi="Times New Roman"/>
          <w:sz w:val="24"/>
          <w:szCs w:val="20"/>
          <w:lang w:eastAsia="ru-RU"/>
        </w:rPr>
      </w:pPr>
      <w:r w:rsidRPr="0093104E">
        <w:rPr>
          <w:rFonts w:ascii="Times New Roman" w:hAnsi="Times New Roman"/>
          <w:sz w:val="24"/>
          <w:szCs w:val="20"/>
          <w:lang w:eastAsia="ru-RU"/>
        </w:rPr>
        <w:t>Планируемые объекты в сфере автомобильного транспорта</w:t>
      </w:r>
    </w:p>
    <w:tbl>
      <w:tblPr>
        <w:tblStyle w:val="af2"/>
        <w:tblW w:w="5000" w:type="pct"/>
        <w:tblLook w:val="04A0" w:firstRow="1" w:lastRow="0" w:firstColumn="1" w:lastColumn="0" w:noHBand="0" w:noVBand="1"/>
      </w:tblPr>
      <w:tblGrid>
        <w:gridCol w:w="1949"/>
        <w:gridCol w:w="1690"/>
        <w:gridCol w:w="1876"/>
        <w:gridCol w:w="1985"/>
        <w:gridCol w:w="2070"/>
      </w:tblGrid>
      <w:tr w:rsidR="008318C3" w:rsidRPr="0093104E" w14:paraId="20FE5395" w14:textId="77777777" w:rsidTr="00EF0E7B">
        <w:tc>
          <w:tcPr>
            <w:tcW w:w="1903" w:type="dxa"/>
            <w:vAlign w:val="center"/>
          </w:tcPr>
          <w:p w14:paraId="67276D41" w14:textId="6180024B" w:rsidR="008318C3" w:rsidRPr="0093104E" w:rsidRDefault="008318C3" w:rsidP="008318C3">
            <w:pPr>
              <w:spacing w:before="120" w:after="120" w:line="276" w:lineRule="auto"/>
              <w:ind w:firstLine="0"/>
              <w:jc w:val="center"/>
              <w:rPr>
                <w:b/>
                <w:bCs/>
                <w:sz w:val="20"/>
                <w:szCs w:val="20"/>
              </w:rPr>
            </w:pPr>
            <w:r w:rsidRPr="0093104E">
              <w:rPr>
                <w:b/>
                <w:bCs/>
                <w:sz w:val="20"/>
                <w:szCs w:val="20"/>
              </w:rPr>
              <w:t>Наименование</w:t>
            </w:r>
          </w:p>
          <w:p w14:paraId="6E974DBF" w14:textId="77777777" w:rsidR="008318C3" w:rsidRPr="0093104E" w:rsidRDefault="008318C3" w:rsidP="008318C3">
            <w:pPr>
              <w:spacing w:before="120" w:after="120" w:line="276" w:lineRule="auto"/>
              <w:ind w:firstLine="0"/>
              <w:jc w:val="center"/>
              <w:rPr>
                <w:b/>
                <w:bCs/>
                <w:sz w:val="20"/>
                <w:szCs w:val="20"/>
              </w:rPr>
            </w:pPr>
            <w:r w:rsidRPr="0093104E">
              <w:rPr>
                <w:b/>
                <w:bCs/>
                <w:sz w:val="20"/>
                <w:szCs w:val="20"/>
              </w:rPr>
              <w:t>объекта регионального</w:t>
            </w:r>
          </w:p>
          <w:p w14:paraId="20A3EC1D" w14:textId="3D8E913F" w:rsidR="008318C3" w:rsidRPr="0093104E" w:rsidRDefault="008318C3" w:rsidP="008318C3">
            <w:pPr>
              <w:spacing w:before="120" w:after="120" w:line="276" w:lineRule="auto"/>
              <w:ind w:firstLine="0"/>
              <w:jc w:val="center"/>
              <w:rPr>
                <w:b/>
                <w:bCs/>
                <w:sz w:val="20"/>
                <w:szCs w:val="20"/>
              </w:rPr>
            </w:pPr>
            <w:r w:rsidRPr="0093104E">
              <w:rPr>
                <w:b/>
                <w:bCs/>
                <w:sz w:val="20"/>
                <w:szCs w:val="20"/>
              </w:rPr>
              <w:t>значения</w:t>
            </w:r>
          </w:p>
        </w:tc>
        <w:tc>
          <w:tcPr>
            <w:tcW w:w="1650" w:type="dxa"/>
            <w:vAlign w:val="center"/>
          </w:tcPr>
          <w:p w14:paraId="4BA5C65D" w14:textId="76AE597F" w:rsidR="008318C3" w:rsidRPr="0093104E" w:rsidRDefault="008318C3" w:rsidP="008318C3">
            <w:pPr>
              <w:spacing w:before="120" w:after="120" w:line="276" w:lineRule="auto"/>
              <w:ind w:firstLine="0"/>
              <w:jc w:val="center"/>
              <w:rPr>
                <w:b/>
                <w:bCs/>
                <w:sz w:val="20"/>
                <w:szCs w:val="20"/>
              </w:rPr>
            </w:pPr>
            <w:r w:rsidRPr="0093104E">
              <w:rPr>
                <w:b/>
                <w:bCs/>
                <w:sz w:val="20"/>
                <w:szCs w:val="20"/>
              </w:rPr>
              <w:t>Назначение объекта</w:t>
            </w:r>
          </w:p>
        </w:tc>
        <w:tc>
          <w:tcPr>
            <w:tcW w:w="1832" w:type="dxa"/>
            <w:vAlign w:val="center"/>
          </w:tcPr>
          <w:p w14:paraId="31B7AF9C" w14:textId="24E0DCB6" w:rsidR="008318C3" w:rsidRPr="0093104E" w:rsidRDefault="008318C3" w:rsidP="008318C3">
            <w:pPr>
              <w:spacing w:before="120" w:after="120" w:line="276" w:lineRule="auto"/>
              <w:ind w:firstLine="0"/>
              <w:jc w:val="center"/>
              <w:rPr>
                <w:b/>
                <w:bCs/>
                <w:sz w:val="20"/>
                <w:szCs w:val="20"/>
              </w:rPr>
            </w:pPr>
            <w:r w:rsidRPr="0093104E">
              <w:rPr>
                <w:b/>
                <w:bCs/>
                <w:sz w:val="20"/>
                <w:szCs w:val="20"/>
              </w:rPr>
              <w:t>Документ</w:t>
            </w:r>
          </w:p>
        </w:tc>
        <w:tc>
          <w:tcPr>
            <w:tcW w:w="1938" w:type="dxa"/>
            <w:vAlign w:val="center"/>
          </w:tcPr>
          <w:p w14:paraId="6ED8B4A2" w14:textId="6CB88DBB" w:rsidR="008318C3" w:rsidRPr="0093104E" w:rsidRDefault="008318C3" w:rsidP="008318C3">
            <w:pPr>
              <w:spacing w:before="120" w:after="120" w:line="276" w:lineRule="auto"/>
              <w:ind w:firstLine="0"/>
              <w:jc w:val="center"/>
              <w:rPr>
                <w:b/>
                <w:bCs/>
                <w:sz w:val="20"/>
                <w:szCs w:val="20"/>
              </w:rPr>
            </w:pPr>
            <w:r w:rsidRPr="0093104E">
              <w:rPr>
                <w:b/>
                <w:bCs/>
                <w:sz w:val="20"/>
                <w:szCs w:val="20"/>
              </w:rPr>
              <w:t>Основные</w:t>
            </w:r>
            <w:r w:rsidRPr="0093104E">
              <w:rPr>
                <w:b/>
                <w:bCs/>
                <w:sz w:val="20"/>
                <w:szCs w:val="20"/>
              </w:rPr>
              <w:br/>
              <w:t>характеристики объекта</w:t>
            </w:r>
          </w:p>
        </w:tc>
        <w:tc>
          <w:tcPr>
            <w:tcW w:w="2021" w:type="dxa"/>
            <w:vAlign w:val="center"/>
          </w:tcPr>
          <w:p w14:paraId="0A969734" w14:textId="06E4CF5E" w:rsidR="008318C3" w:rsidRPr="0093104E" w:rsidRDefault="008318C3" w:rsidP="008318C3">
            <w:pPr>
              <w:spacing w:before="120" w:after="120" w:line="276" w:lineRule="auto"/>
              <w:ind w:firstLine="0"/>
              <w:jc w:val="center"/>
              <w:rPr>
                <w:b/>
                <w:bCs/>
                <w:sz w:val="20"/>
                <w:szCs w:val="20"/>
              </w:rPr>
            </w:pPr>
            <w:r w:rsidRPr="0093104E">
              <w:rPr>
                <w:b/>
                <w:bCs/>
                <w:sz w:val="20"/>
                <w:szCs w:val="20"/>
              </w:rPr>
              <w:t>Местоположение</w:t>
            </w:r>
          </w:p>
        </w:tc>
      </w:tr>
      <w:tr w:rsidR="008318C3" w:rsidRPr="0093104E" w14:paraId="7EAE33E6" w14:textId="77777777" w:rsidTr="00EF0E7B">
        <w:tc>
          <w:tcPr>
            <w:tcW w:w="1903" w:type="dxa"/>
          </w:tcPr>
          <w:p w14:paraId="470246C0" w14:textId="2C710896" w:rsidR="008318C3" w:rsidRPr="0093104E" w:rsidRDefault="008318C3" w:rsidP="009C6935">
            <w:pPr>
              <w:spacing w:before="120" w:after="120" w:line="276" w:lineRule="auto"/>
              <w:ind w:firstLine="0"/>
              <w:rPr>
                <w:sz w:val="20"/>
                <w:szCs w:val="20"/>
              </w:rPr>
            </w:pPr>
            <w:r w:rsidRPr="0093104E">
              <w:rPr>
                <w:sz w:val="20"/>
                <w:szCs w:val="20"/>
              </w:rPr>
              <w:t>Автомобильная дорога Аян – Нелькан – Югоренок (планируемый для размещения)</w:t>
            </w:r>
          </w:p>
        </w:tc>
        <w:tc>
          <w:tcPr>
            <w:tcW w:w="1650" w:type="dxa"/>
          </w:tcPr>
          <w:p w14:paraId="3D61057F" w14:textId="09AEACB9" w:rsidR="008318C3" w:rsidRPr="0093104E" w:rsidRDefault="008318C3" w:rsidP="009C6935">
            <w:pPr>
              <w:spacing w:before="120" w:after="120" w:line="276" w:lineRule="auto"/>
              <w:ind w:firstLine="0"/>
              <w:rPr>
                <w:sz w:val="20"/>
                <w:szCs w:val="20"/>
              </w:rPr>
            </w:pPr>
            <w:r w:rsidRPr="0093104E">
              <w:rPr>
                <w:sz w:val="20"/>
                <w:szCs w:val="20"/>
              </w:rPr>
              <w:t>обслуживание экспортных перевозок Республики Саха (Якутия)</w:t>
            </w:r>
          </w:p>
        </w:tc>
        <w:tc>
          <w:tcPr>
            <w:tcW w:w="1832" w:type="dxa"/>
          </w:tcPr>
          <w:p w14:paraId="4E1CB97E" w14:textId="3B22E3DE" w:rsidR="008318C3" w:rsidRPr="0093104E" w:rsidRDefault="005A6310" w:rsidP="009C6935">
            <w:pPr>
              <w:spacing w:before="120" w:after="120" w:line="276" w:lineRule="auto"/>
              <w:ind w:firstLine="0"/>
              <w:rPr>
                <w:sz w:val="20"/>
                <w:szCs w:val="20"/>
              </w:rPr>
            </w:pPr>
            <w:hyperlink r:id="rId19">
              <w:r w:rsidR="008318C3" w:rsidRPr="0093104E">
                <w:rPr>
                  <w:sz w:val="20"/>
                  <w:szCs w:val="20"/>
                </w:rPr>
                <w:t>стратегия</w:t>
              </w:r>
            </w:hyperlink>
            <w:r w:rsidR="008318C3" w:rsidRPr="0093104E">
              <w:rPr>
                <w:sz w:val="20"/>
                <w:szCs w:val="20"/>
              </w:rPr>
              <w:t xml:space="preserve"> социально-экономического развития Хабаровского края на период до 2030 года (постановление Правительства Хабаровского края от 13.06.2018 № 215-пр)</w:t>
            </w:r>
          </w:p>
        </w:tc>
        <w:tc>
          <w:tcPr>
            <w:tcW w:w="1938" w:type="dxa"/>
          </w:tcPr>
          <w:p w14:paraId="28E2E42C" w14:textId="77777777" w:rsidR="008318C3" w:rsidRPr="0093104E" w:rsidRDefault="008318C3" w:rsidP="009C6935">
            <w:pPr>
              <w:spacing w:before="120" w:after="120" w:line="276" w:lineRule="auto"/>
              <w:ind w:firstLine="0"/>
              <w:rPr>
                <w:sz w:val="20"/>
                <w:szCs w:val="20"/>
              </w:rPr>
            </w:pPr>
            <w:r w:rsidRPr="0093104E">
              <w:rPr>
                <w:sz w:val="20"/>
                <w:szCs w:val="20"/>
              </w:rPr>
              <w:t>протяженность 530 км,</w:t>
            </w:r>
          </w:p>
          <w:p w14:paraId="3F05073E" w14:textId="2358392A" w:rsidR="008318C3" w:rsidRPr="0093104E" w:rsidRDefault="008318C3" w:rsidP="009C6935">
            <w:pPr>
              <w:spacing w:before="120" w:after="120" w:line="276" w:lineRule="auto"/>
              <w:ind w:firstLine="0"/>
              <w:rPr>
                <w:sz w:val="20"/>
                <w:szCs w:val="20"/>
              </w:rPr>
            </w:pPr>
            <w:r w:rsidRPr="0093104E">
              <w:rPr>
                <w:sz w:val="20"/>
                <w:szCs w:val="20"/>
              </w:rPr>
              <w:t>придорожные полосы 50 м</w:t>
            </w:r>
          </w:p>
        </w:tc>
        <w:tc>
          <w:tcPr>
            <w:tcW w:w="2021" w:type="dxa"/>
          </w:tcPr>
          <w:p w14:paraId="3EF3A1A7" w14:textId="7CC98F54" w:rsidR="008318C3" w:rsidRPr="0093104E" w:rsidRDefault="008318C3" w:rsidP="009C6935">
            <w:pPr>
              <w:spacing w:before="120" w:after="120" w:line="276" w:lineRule="auto"/>
              <w:ind w:firstLine="0"/>
              <w:rPr>
                <w:sz w:val="20"/>
                <w:szCs w:val="20"/>
              </w:rPr>
            </w:pPr>
            <w:r w:rsidRPr="0093104E">
              <w:rPr>
                <w:sz w:val="20"/>
                <w:szCs w:val="20"/>
              </w:rPr>
              <w:t xml:space="preserve">Аяно-Майский муниципальный </w:t>
            </w:r>
            <w:r w:rsidR="00560F03" w:rsidRPr="0093104E">
              <w:rPr>
                <w:sz w:val="20"/>
                <w:szCs w:val="20"/>
              </w:rPr>
              <w:t>округ</w:t>
            </w:r>
            <w:r w:rsidRPr="0093104E">
              <w:rPr>
                <w:sz w:val="20"/>
                <w:szCs w:val="20"/>
              </w:rPr>
              <w:t xml:space="preserve"> Хабаровского края: сельское поселение "Село Аян", Нельканское сельское поселение, межселенная территория; Охотский муниципальный округ Хабаровского края</w:t>
            </w:r>
          </w:p>
        </w:tc>
      </w:tr>
    </w:tbl>
    <w:p w14:paraId="6E06B58F" w14:textId="13FB3115" w:rsidR="00EF0E7B" w:rsidRPr="0093104E" w:rsidRDefault="00EF0E7B" w:rsidP="00EF0E7B">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За 9 месяцев 2024 года пассажирским автотранспортом перевезено по городу 59,9 тысяч человек (118,8 процентов к уровню соответствующего периода 2023 года), прогнозный показатель на 2025 год — 65,5 тысяч человек; 2026 — 2027 год на том же уровне. По пригородным перевозкам — 8,1 тысяч человек (64 процента к уровню соответствующего периода 2023 года), ожидаемое до конца 2024 года — 13 тысяч человек, 2025 — 2026 год без увеличения.</w:t>
      </w:r>
    </w:p>
    <w:p w14:paraId="4FDB8F47" w14:textId="1270106F" w:rsidR="00EF0E7B" w:rsidRPr="0093104E" w:rsidRDefault="00EF0E7B" w:rsidP="00EF0E7B">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В 2024 году администрацией округа приобретен и поставлен пассажирский автобус марки ГАЗ на сумму 3,3 млн, рублей, Приобретение еще одной единицы транспортного средства поможет решить проблему организации пассажирских перевозок.</w:t>
      </w:r>
    </w:p>
    <w:p w14:paraId="7D04AF21" w14:textId="4ED4AC1C" w:rsidR="00424654" w:rsidRPr="0093104E" w:rsidRDefault="00424654" w:rsidP="00424654">
      <w:pPr>
        <w:pStyle w:val="3"/>
        <w:rPr>
          <w:rFonts w:ascii="Times New Roman" w:hAnsi="Times New Roman" w:cs="Times New Roman"/>
          <w:b/>
          <w:bCs/>
          <w:i/>
          <w:iCs/>
          <w:color w:val="auto"/>
          <w:sz w:val="24"/>
          <w:szCs w:val="24"/>
        </w:rPr>
      </w:pPr>
      <w:bookmarkStart w:id="84" w:name="_Toc199941937"/>
      <w:r w:rsidRPr="0093104E">
        <w:rPr>
          <w:rFonts w:ascii="Times New Roman" w:hAnsi="Times New Roman" w:cs="Times New Roman"/>
          <w:b/>
          <w:bCs/>
          <w:color w:val="auto"/>
          <w:sz w:val="24"/>
          <w:szCs w:val="24"/>
        </w:rPr>
        <w:t>2.5.2 Улично-дорожная сеть и искусственные сооружения</w:t>
      </w:r>
      <w:bookmarkEnd w:id="84"/>
    </w:p>
    <w:p w14:paraId="724DAFF8" w14:textId="14CFE8F9" w:rsidR="00BF5932" w:rsidRPr="0093104E" w:rsidRDefault="00166C46" w:rsidP="00410E7D">
      <w:pPr>
        <w:spacing w:before="120" w:after="120" w:line="276" w:lineRule="auto"/>
        <w:jc w:val="both"/>
        <w:rPr>
          <w:rFonts w:ascii="Times New Roman" w:hAnsi="Times New Roman"/>
          <w:sz w:val="24"/>
          <w:szCs w:val="24"/>
        </w:rPr>
      </w:pPr>
      <w:r w:rsidRPr="0093104E">
        <w:rPr>
          <w:rFonts w:ascii="Times New Roman" w:hAnsi="Times New Roman"/>
          <w:sz w:val="24"/>
          <w:szCs w:val="24"/>
        </w:rPr>
        <w:t>Развитие улично-дорожной сети населенных пунктов муниципального округа осуществляется с целью создания комфортных и безопасных условий движения индивидуального транспорта и транспорта общего пользования, улучшению условий движения пешеходов, улучшению связности и транспортной доступности территории, обеспечения транспортной инфраструктурой территорий перспективного освоения.</w:t>
      </w:r>
    </w:p>
    <w:p w14:paraId="59581EB5" w14:textId="7581DC2C" w:rsidR="00166C46" w:rsidRPr="0093104E" w:rsidRDefault="00166C46" w:rsidP="00410E7D">
      <w:pPr>
        <w:spacing w:before="120" w:after="120" w:line="276" w:lineRule="auto"/>
        <w:jc w:val="both"/>
        <w:rPr>
          <w:rFonts w:ascii="Times New Roman" w:hAnsi="Times New Roman"/>
          <w:sz w:val="24"/>
          <w:szCs w:val="24"/>
        </w:rPr>
      </w:pPr>
      <w:r w:rsidRPr="0093104E">
        <w:rPr>
          <w:rFonts w:ascii="Times New Roman" w:hAnsi="Times New Roman"/>
          <w:sz w:val="24"/>
          <w:szCs w:val="24"/>
        </w:rPr>
        <w:t>Для обеспечения рационального использования улично-дорожной сети необходимо обеспечивать возможность движения транспорта с постепенным повышением (понижением) параметров используемых категорий улиц</w:t>
      </w:r>
      <w:r w:rsidR="00D608DE" w:rsidRPr="0093104E">
        <w:rPr>
          <w:rFonts w:ascii="Times New Roman" w:hAnsi="Times New Roman"/>
          <w:sz w:val="24"/>
          <w:szCs w:val="24"/>
        </w:rPr>
        <w:t xml:space="preserve">: следует предусматривать с территории выезды с территорий кварталов на улично-дорожную сеть местного значения; </w:t>
      </w:r>
      <w:r w:rsidR="00D608DE" w:rsidRPr="0093104E">
        <w:rPr>
          <w:rFonts w:ascii="Times New Roman" w:hAnsi="Times New Roman"/>
          <w:sz w:val="24"/>
          <w:szCs w:val="24"/>
        </w:rPr>
        <w:lastRenderedPageBreak/>
        <w:t>с улиц и дороги местного значения – на улицы и дороги районного значения, с улиц и дорог районного значения – на улицы и дороги общегородского значения.</w:t>
      </w:r>
    </w:p>
    <w:p w14:paraId="3E5E670A" w14:textId="66C50E9D" w:rsidR="00705A19" w:rsidRPr="0093104E" w:rsidRDefault="00705A19" w:rsidP="00410E7D">
      <w:pPr>
        <w:spacing w:before="120" w:after="120" w:line="276" w:lineRule="auto"/>
        <w:jc w:val="both"/>
        <w:rPr>
          <w:rFonts w:ascii="Times New Roman" w:hAnsi="Times New Roman"/>
          <w:sz w:val="24"/>
          <w:szCs w:val="24"/>
        </w:rPr>
      </w:pPr>
      <w:r w:rsidRPr="0093104E">
        <w:rPr>
          <w:rFonts w:ascii="Times New Roman" w:hAnsi="Times New Roman"/>
          <w:sz w:val="24"/>
          <w:szCs w:val="24"/>
        </w:rPr>
        <w:t>Данным Генеральным планом не предусмотрены мероприятия по развитию (или реконструкции) улично-дорожной сети</w:t>
      </w:r>
    </w:p>
    <w:p w14:paraId="5D192153" w14:textId="77777777" w:rsidR="00E758E3" w:rsidRPr="0093104E" w:rsidRDefault="00E758E3" w:rsidP="00E758E3">
      <w:pPr>
        <w:pStyle w:val="2"/>
        <w:spacing w:before="360" w:after="240" w:line="276" w:lineRule="auto"/>
        <w:jc w:val="both"/>
        <w:rPr>
          <w:rFonts w:ascii="Times New Roman" w:hAnsi="Times New Roman"/>
          <w:b/>
          <w:bCs/>
          <w:iCs/>
          <w:color w:val="auto"/>
          <w:sz w:val="26"/>
          <w:szCs w:val="26"/>
        </w:rPr>
      </w:pPr>
      <w:bookmarkStart w:id="85" w:name="_Toc143811914"/>
      <w:bookmarkStart w:id="86" w:name="_Toc199941938"/>
      <w:r w:rsidRPr="0093104E">
        <w:rPr>
          <w:rFonts w:ascii="Times New Roman" w:hAnsi="Times New Roman"/>
          <w:b/>
          <w:bCs/>
          <w:iCs/>
          <w:color w:val="auto"/>
          <w:sz w:val="26"/>
          <w:szCs w:val="26"/>
        </w:rPr>
        <w:t>2.6 Развитие инженерной инфраструктуры</w:t>
      </w:r>
      <w:bookmarkEnd w:id="85"/>
      <w:bookmarkEnd w:id="86"/>
    </w:p>
    <w:p w14:paraId="2820584D" w14:textId="0A500F54" w:rsidR="00E758E3" w:rsidRPr="0093104E" w:rsidRDefault="00E758E3" w:rsidP="00E758E3">
      <w:pPr>
        <w:pStyle w:val="3"/>
        <w:spacing w:before="240" w:after="120" w:line="276" w:lineRule="auto"/>
        <w:jc w:val="both"/>
        <w:rPr>
          <w:rFonts w:ascii="Times New Roman" w:hAnsi="Times New Roman"/>
          <w:b/>
          <w:bCs/>
          <w:color w:val="auto"/>
          <w:sz w:val="24"/>
          <w:szCs w:val="24"/>
        </w:rPr>
      </w:pPr>
      <w:bookmarkStart w:id="87" w:name="_Toc143811915"/>
      <w:bookmarkStart w:id="88" w:name="_Toc199941939"/>
      <w:r w:rsidRPr="0093104E">
        <w:rPr>
          <w:rFonts w:ascii="Times New Roman" w:hAnsi="Times New Roman"/>
          <w:b/>
          <w:bCs/>
          <w:color w:val="auto"/>
          <w:sz w:val="24"/>
          <w:szCs w:val="24"/>
        </w:rPr>
        <w:t xml:space="preserve">2.6.1 </w:t>
      </w:r>
      <w:bookmarkEnd w:id="87"/>
      <w:r w:rsidRPr="0093104E">
        <w:rPr>
          <w:rFonts w:ascii="Times New Roman" w:hAnsi="Times New Roman"/>
          <w:b/>
          <w:bCs/>
          <w:color w:val="auto"/>
          <w:sz w:val="24"/>
          <w:szCs w:val="24"/>
        </w:rPr>
        <w:t>Водоснабжение</w:t>
      </w:r>
      <w:bookmarkEnd w:id="88"/>
    </w:p>
    <w:p w14:paraId="289B374D" w14:textId="15F58777" w:rsidR="00E758E3" w:rsidRPr="0093104E" w:rsidRDefault="00E758E3" w:rsidP="00E758E3">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Численность населения на расчетный срок </w:t>
      </w:r>
      <w:r w:rsidR="00D50887" w:rsidRPr="0093104E">
        <w:rPr>
          <w:rFonts w:ascii="Times New Roman" w:hAnsi="Times New Roman"/>
          <w:sz w:val="24"/>
          <w:szCs w:val="24"/>
        </w:rPr>
        <w:t>Охотском муниципальном округе</w:t>
      </w:r>
      <w:r w:rsidRPr="0093104E">
        <w:rPr>
          <w:rFonts w:ascii="Times New Roman" w:hAnsi="Times New Roman"/>
          <w:sz w:val="24"/>
          <w:szCs w:val="24"/>
        </w:rPr>
        <w:t xml:space="preserve"> составит </w:t>
      </w:r>
      <w:r w:rsidR="00D50887" w:rsidRPr="0093104E">
        <w:rPr>
          <w:rFonts w:ascii="Times New Roman" w:hAnsi="Times New Roman"/>
          <w:sz w:val="24"/>
          <w:szCs w:val="24"/>
        </w:rPr>
        <w:t>5082</w:t>
      </w:r>
      <w:r w:rsidRPr="0093104E">
        <w:rPr>
          <w:rFonts w:ascii="Times New Roman" w:hAnsi="Times New Roman"/>
          <w:sz w:val="24"/>
          <w:szCs w:val="24"/>
        </w:rPr>
        <w:t xml:space="preserve"> человек. </w:t>
      </w:r>
    </w:p>
    <w:p w14:paraId="65A5512C" w14:textId="7BFCAE45" w:rsidR="00E758E3" w:rsidRPr="0093104E" w:rsidRDefault="00E758E3" w:rsidP="00E758E3">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Удельное среднесуточное водопотребление на хозяйственно-питьевые нужды населения принимается в соответствии с таб. 1 </w:t>
      </w:r>
      <w:r w:rsidR="008D0A73" w:rsidRPr="0093104E">
        <w:rPr>
          <w:rFonts w:ascii="Times New Roman" w:hAnsi="Times New Roman"/>
          <w:sz w:val="24"/>
          <w:szCs w:val="24"/>
        </w:rPr>
        <w:t>СП 31.13330.2021</w:t>
      </w:r>
      <w:r w:rsidRPr="0093104E">
        <w:rPr>
          <w:rFonts w:ascii="Times New Roman" w:hAnsi="Times New Roman"/>
          <w:sz w:val="24"/>
          <w:szCs w:val="24"/>
        </w:rPr>
        <w:t xml:space="preserve"> для застройки зданиями оборудованными внутренним водопроводом и канализацией, с ванными и местными водонагревателями составляет </w:t>
      </w:r>
      <w:r w:rsidR="008D0A73" w:rsidRPr="0093104E">
        <w:rPr>
          <w:rFonts w:ascii="Times New Roman" w:hAnsi="Times New Roman"/>
          <w:sz w:val="24"/>
          <w:szCs w:val="24"/>
        </w:rPr>
        <w:t xml:space="preserve">140-180 </w:t>
      </w:r>
      <w:r w:rsidRPr="0093104E">
        <w:rPr>
          <w:rFonts w:ascii="Times New Roman" w:hAnsi="Times New Roman"/>
          <w:sz w:val="24"/>
          <w:szCs w:val="24"/>
        </w:rPr>
        <w:t>л/сут. на одного жителя (qж).</w:t>
      </w:r>
    </w:p>
    <w:p w14:paraId="1227FAC6" w14:textId="462D3408" w:rsidR="00E758E3" w:rsidRPr="0093104E" w:rsidRDefault="00E758E3" w:rsidP="00E758E3">
      <w:pPr>
        <w:spacing w:before="120" w:after="120" w:line="276" w:lineRule="auto"/>
        <w:jc w:val="both"/>
        <w:rPr>
          <w:rFonts w:ascii="Times New Roman" w:hAnsi="Times New Roman"/>
          <w:sz w:val="24"/>
          <w:szCs w:val="24"/>
        </w:rPr>
      </w:pPr>
      <w:r w:rsidRPr="0093104E">
        <w:rPr>
          <w:rFonts w:ascii="Times New Roman" w:hAnsi="Times New Roman"/>
          <w:sz w:val="24"/>
          <w:szCs w:val="24"/>
        </w:rPr>
        <w:t>1.</w:t>
      </w:r>
      <w:r w:rsidRPr="0093104E">
        <w:rPr>
          <w:rFonts w:ascii="Times New Roman" w:hAnsi="Times New Roman"/>
          <w:sz w:val="24"/>
          <w:szCs w:val="24"/>
        </w:rPr>
        <w:tab/>
        <w:t xml:space="preserve">Расчетный (средний за год) суточный расход воды, Qж, м3/сут, на хозяйственно-питьевые нужды определяется в соответствии с п.5.2. </w:t>
      </w:r>
      <w:r w:rsidR="00F2223B" w:rsidRPr="0093104E">
        <w:rPr>
          <w:rFonts w:ascii="Times New Roman" w:hAnsi="Times New Roman"/>
          <w:sz w:val="24"/>
          <w:szCs w:val="24"/>
        </w:rPr>
        <w:t>СП 31.13330.2021</w:t>
      </w:r>
      <w:r w:rsidRPr="0093104E">
        <w:rPr>
          <w:rFonts w:ascii="Times New Roman" w:hAnsi="Times New Roman"/>
          <w:sz w:val="24"/>
          <w:szCs w:val="24"/>
        </w:rPr>
        <w:t xml:space="preserve"> по формуле:</w:t>
      </w:r>
    </w:p>
    <w:p w14:paraId="22CC4616" w14:textId="77777777" w:rsidR="00E758E3" w:rsidRPr="0093104E" w:rsidRDefault="00E758E3" w:rsidP="00E758E3">
      <w:pPr>
        <w:spacing w:before="120" w:after="120" w:line="276" w:lineRule="auto"/>
        <w:jc w:val="both"/>
        <w:rPr>
          <w:rFonts w:ascii="Times New Roman" w:hAnsi="Times New Roman"/>
          <w:sz w:val="24"/>
          <w:szCs w:val="24"/>
        </w:rPr>
      </w:pPr>
      <w:r w:rsidRPr="0093104E">
        <w:rPr>
          <w:rFonts w:ascii="Times New Roman" w:hAnsi="Times New Roman"/>
          <w:sz w:val="24"/>
          <w:szCs w:val="24"/>
        </w:rPr>
        <w:t>Qж =Σ qж Nж/1000,</w:t>
      </w:r>
    </w:p>
    <w:p w14:paraId="11A990C3" w14:textId="77777777" w:rsidR="00E758E3" w:rsidRPr="0093104E" w:rsidRDefault="00E758E3" w:rsidP="00E758E3">
      <w:pPr>
        <w:spacing w:before="120" w:after="120" w:line="276" w:lineRule="auto"/>
        <w:jc w:val="both"/>
        <w:rPr>
          <w:rFonts w:ascii="Times New Roman" w:hAnsi="Times New Roman"/>
          <w:sz w:val="24"/>
          <w:szCs w:val="24"/>
        </w:rPr>
      </w:pPr>
      <w:r w:rsidRPr="0093104E">
        <w:rPr>
          <w:rFonts w:ascii="Times New Roman" w:hAnsi="Times New Roman"/>
          <w:sz w:val="24"/>
          <w:szCs w:val="24"/>
        </w:rPr>
        <w:t>где Nж – расчетное число жителей</w:t>
      </w:r>
    </w:p>
    <w:p w14:paraId="3123495B" w14:textId="6CBB3A5C" w:rsidR="00E758E3" w:rsidRPr="0093104E" w:rsidRDefault="00E758E3" w:rsidP="00E758E3">
      <w:pPr>
        <w:spacing w:before="120" w:after="120" w:line="276" w:lineRule="auto"/>
        <w:jc w:val="both"/>
        <w:rPr>
          <w:rFonts w:ascii="Times New Roman" w:hAnsi="Times New Roman"/>
          <w:sz w:val="24"/>
          <w:szCs w:val="24"/>
        </w:rPr>
      </w:pPr>
      <w:r w:rsidRPr="0093104E">
        <w:rPr>
          <w:rFonts w:ascii="Times New Roman" w:hAnsi="Times New Roman"/>
          <w:sz w:val="24"/>
          <w:szCs w:val="24"/>
        </w:rPr>
        <w:t>Qж =</w:t>
      </w:r>
      <w:r w:rsidR="005A1A02" w:rsidRPr="0093104E">
        <w:rPr>
          <w:rFonts w:ascii="Times New Roman" w:hAnsi="Times New Roman"/>
          <w:sz w:val="24"/>
          <w:szCs w:val="24"/>
        </w:rPr>
        <w:t>1</w:t>
      </w:r>
      <w:r w:rsidR="00F2223B" w:rsidRPr="0093104E">
        <w:rPr>
          <w:rFonts w:ascii="Times New Roman" w:hAnsi="Times New Roman"/>
          <w:sz w:val="24"/>
          <w:szCs w:val="24"/>
        </w:rPr>
        <w:t>4</w:t>
      </w:r>
      <w:r w:rsidR="005A1A02" w:rsidRPr="0093104E">
        <w:rPr>
          <w:rFonts w:ascii="Times New Roman" w:hAnsi="Times New Roman"/>
          <w:sz w:val="24"/>
          <w:szCs w:val="24"/>
        </w:rPr>
        <w:t>0</w:t>
      </w:r>
      <w:r w:rsidRPr="0093104E">
        <w:rPr>
          <w:rFonts w:ascii="Times New Roman" w:hAnsi="Times New Roman"/>
          <w:sz w:val="24"/>
          <w:szCs w:val="24"/>
        </w:rPr>
        <w:t>л/сут *</w:t>
      </w:r>
      <w:r w:rsidR="005A1A02" w:rsidRPr="0093104E">
        <w:rPr>
          <w:rFonts w:ascii="Times New Roman" w:hAnsi="Times New Roman"/>
          <w:sz w:val="24"/>
          <w:szCs w:val="24"/>
        </w:rPr>
        <w:t>5082</w:t>
      </w:r>
      <w:r w:rsidRPr="0093104E">
        <w:rPr>
          <w:rFonts w:ascii="Times New Roman" w:hAnsi="Times New Roman"/>
          <w:sz w:val="24"/>
          <w:szCs w:val="24"/>
        </w:rPr>
        <w:t xml:space="preserve"> чел. / 1000 = </w:t>
      </w:r>
      <w:r w:rsidR="00F2223B" w:rsidRPr="0093104E">
        <w:rPr>
          <w:rFonts w:ascii="Times New Roman" w:hAnsi="Times New Roman"/>
          <w:sz w:val="24"/>
          <w:szCs w:val="24"/>
        </w:rPr>
        <w:t>711,48</w:t>
      </w:r>
      <w:r w:rsidRPr="0093104E">
        <w:rPr>
          <w:rFonts w:ascii="Times New Roman" w:hAnsi="Times New Roman"/>
          <w:sz w:val="24"/>
          <w:szCs w:val="24"/>
        </w:rPr>
        <w:t>м³/сут.</w:t>
      </w:r>
    </w:p>
    <w:p w14:paraId="31C1EA99" w14:textId="0B5B53F8" w:rsidR="00E758E3" w:rsidRPr="0093104E" w:rsidRDefault="00E758E3" w:rsidP="00E758E3">
      <w:pPr>
        <w:spacing w:before="120" w:after="120" w:line="276" w:lineRule="auto"/>
        <w:jc w:val="both"/>
        <w:rPr>
          <w:rFonts w:ascii="Times New Roman" w:hAnsi="Times New Roman"/>
          <w:sz w:val="24"/>
          <w:szCs w:val="24"/>
        </w:rPr>
      </w:pPr>
      <w:r w:rsidRPr="0093104E">
        <w:rPr>
          <w:rFonts w:ascii="Times New Roman" w:hAnsi="Times New Roman"/>
          <w:sz w:val="24"/>
          <w:szCs w:val="24"/>
        </w:rPr>
        <w:t>2.</w:t>
      </w:r>
      <w:r w:rsidRPr="0093104E">
        <w:rPr>
          <w:rFonts w:ascii="Times New Roman" w:hAnsi="Times New Roman"/>
          <w:sz w:val="24"/>
          <w:szCs w:val="24"/>
        </w:rPr>
        <w:tab/>
        <w:t xml:space="preserve">Расход воды на поливку зеленых насаждений и на территориях промышленных предприятий определяется в соответствии с п. 5.3 прим. </w:t>
      </w:r>
      <w:r w:rsidR="00F2223B" w:rsidRPr="0093104E">
        <w:rPr>
          <w:rFonts w:ascii="Times New Roman" w:hAnsi="Times New Roman"/>
          <w:sz w:val="24"/>
          <w:szCs w:val="24"/>
        </w:rPr>
        <w:t>СП 31.13330.2021</w:t>
      </w:r>
      <w:r w:rsidRPr="0093104E">
        <w:rPr>
          <w:rFonts w:ascii="Times New Roman" w:hAnsi="Times New Roman"/>
          <w:sz w:val="24"/>
          <w:szCs w:val="24"/>
        </w:rPr>
        <w:t xml:space="preserve"> </w:t>
      </w:r>
    </w:p>
    <w:p w14:paraId="7751AE72" w14:textId="2AA7C2E2" w:rsidR="00E758E3" w:rsidRPr="0093104E" w:rsidRDefault="00E758E3" w:rsidP="00E758E3">
      <w:pPr>
        <w:spacing w:before="120" w:after="120" w:line="276" w:lineRule="auto"/>
        <w:jc w:val="both"/>
        <w:rPr>
          <w:rFonts w:ascii="Times New Roman" w:hAnsi="Times New Roman"/>
          <w:sz w:val="24"/>
          <w:szCs w:val="24"/>
        </w:rPr>
      </w:pPr>
      <w:r w:rsidRPr="0093104E">
        <w:rPr>
          <w:rFonts w:ascii="Times New Roman" w:hAnsi="Times New Roman"/>
          <w:sz w:val="24"/>
          <w:szCs w:val="24"/>
        </w:rPr>
        <w:t>qпол. = 50л *</w:t>
      </w:r>
      <w:r w:rsidR="005A1A02" w:rsidRPr="0093104E">
        <w:rPr>
          <w:rFonts w:ascii="Times New Roman" w:hAnsi="Times New Roman"/>
          <w:sz w:val="24"/>
          <w:szCs w:val="24"/>
        </w:rPr>
        <w:t>5082</w:t>
      </w:r>
      <w:r w:rsidRPr="0093104E">
        <w:rPr>
          <w:rFonts w:ascii="Times New Roman" w:hAnsi="Times New Roman"/>
          <w:sz w:val="24"/>
          <w:szCs w:val="24"/>
        </w:rPr>
        <w:t xml:space="preserve"> чел. / 1000 = </w:t>
      </w:r>
      <w:r w:rsidR="005A1A02" w:rsidRPr="0093104E">
        <w:rPr>
          <w:rFonts w:ascii="Times New Roman" w:hAnsi="Times New Roman"/>
          <w:sz w:val="24"/>
          <w:szCs w:val="24"/>
        </w:rPr>
        <w:t>254,1</w:t>
      </w:r>
      <w:r w:rsidRPr="0093104E">
        <w:rPr>
          <w:rFonts w:ascii="Times New Roman" w:hAnsi="Times New Roman"/>
          <w:sz w:val="24"/>
          <w:szCs w:val="24"/>
        </w:rPr>
        <w:t>м³/сут.</w:t>
      </w:r>
    </w:p>
    <w:p w14:paraId="139E3477" w14:textId="1A9159F9" w:rsidR="00E758E3" w:rsidRPr="0093104E" w:rsidRDefault="00E758E3" w:rsidP="00E758E3">
      <w:pPr>
        <w:spacing w:before="120" w:after="120" w:line="276" w:lineRule="auto"/>
        <w:jc w:val="both"/>
        <w:rPr>
          <w:rFonts w:ascii="Times New Roman" w:hAnsi="Times New Roman"/>
          <w:sz w:val="24"/>
          <w:szCs w:val="24"/>
        </w:rPr>
      </w:pPr>
      <w:r w:rsidRPr="0093104E">
        <w:rPr>
          <w:rFonts w:ascii="Times New Roman" w:hAnsi="Times New Roman"/>
          <w:sz w:val="24"/>
          <w:szCs w:val="24"/>
        </w:rPr>
        <w:t>3.</w:t>
      </w:r>
      <w:r w:rsidRPr="0093104E">
        <w:rPr>
          <w:rFonts w:ascii="Times New Roman" w:hAnsi="Times New Roman"/>
          <w:sz w:val="24"/>
          <w:szCs w:val="24"/>
        </w:rPr>
        <w:tab/>
        <w:t xml:space="preserve">Количество воды на нужды промышленности определяется в соответствии с п. 5.1. таб.1 прим.2 </w:t>
      </w:r>
      <w:r w:rsidR="00F2223B" w:rsidRPr="0093104E">
        <w:rPr>
          <w:rFonts w:ascii="Times New Roman" w:hAnsi="Times New Roman"/>
          <w:sz w:val="24"/>
          <w:szCs w:val="24"/>
        </w:rPr>
        <w:t>СП 31.13330.2021</w:t>
      </w:r>
      <w:r w:rsidRPr="0093104E">
        <w:rPr>
          <w:rFonts w:ascii="Times New Roman" w:hAnsi="Times New Roman"/>
          <w:sz w:val="24"/>
          <w:szCs w:val="24"/>
        </w:rPr>
        <w:t xml:space="preserve"> и составляет 10-15 % от суточного расхода: </w:t>
      </w:r>
    </w:p>
    <w:p w14:paraId="374F862F" w14:textId="7F756E26" w:rsidR="00E758E3" w:rsidRPr="0093104E" w:rsidRDefault="00E758E3" w:rsidP="00E758E3">
      <w:pPr>
        <w:spacing w:before="120" w:after="120" w:line="276" w:lineRule="auto"/>
        <w:jc w:val="both"/>
        <w:rPr>
          <w:rFonts w:ascii="Times New Roman" w:hAnsi="Times New Roman"/>
          <w:sz w:val="24"/>
          <w:szCs w:val="24"/>
        </w:rPr>
      </w:pPr>
      <w:r w:rsidRPr="0093104E">
        <w:rPr>
          <w:rFonts w:ascii="Times New Roman" w:hAnsi="Times New Roman"/>
          <w:sz w:val="24"/>
          <w:szCs w:val="24"/>
        </w:rPr>
        <w:t>qпром.пр =(</w:t>
      </w:r>
      <w:r w:rsidR="00F2223B" w:rsidRPr="0093104E">
        <w:rPr>
          <w:rFonts w:ascii="Times New Roman" w:hAnsi="Times New Roman"/>
          <w:sz w:val="24"/>
          <w:szCs w:val="24"/>
        </w:rPr>
        <w:t>711,48</w:t>
      </w:r>
      <w:r w:rsidRPr="0093104E">
        <w:rPr>
          <w:rFonts w:ascii="Times New Roman" w:hAnsi="Times New Roman"/>
          <w:sz w:val="24"/>
          <w:szCs w:val="24"/>
        </w:rPr>
        <w:t xml:space="preserve"> м³/сут. + </w:t>
      </w:r>
      <w:r w:rsidR="00F2223B" w:rsidRPr="0093104E">
        <w:rPr>
          <w:rFonts w:ascii="Times New Roman" w:hAnsi="Times New Roman"/>
          <w:sz w:val="24"/>
          <w:szCs w:val="24"/>
        </w:rPr>
        <w:t xml:space="preserve">254,1 </w:t>
      </w:r>
      <w:r w:rsidRPr="0093104E">
        <w:rPr>
          <w:rFonts w:ascii="Times New Roman" w:hAnsi="Times New Roman"/>
          <w:sz w:val="24"/>
          <w:szCs w:val="24"/>
        </w:rPr>
        <w:t>м³/сут.)*1</w:t>
      </w:r>
      <w:r w:rsidR="00F2223B" w:rsidRPr="0093104E">
        <w:rPr>
          <w:rFonts w:ascii="Times New Roman" w:hAnsi="Times New Roman"/>
          <w:sz w:val="24"/>
          <w:szCs w:val="24"/>
        </w:rPr>
        <w:t>0</w:t>
      </w:r>
      <w:r w:rsidRPr="0093104E">
        <w:rPr>
          <w:rFonts w:ascii="Times New Roman" w:hAnsi="Times New Roman"/>
          <w:sz w:val="24"/>
          <w:szCs w:val="24"/>
        </w:rPr>
        <w:t xml:space="preserve"> / 100 = </w:t>
      </w:r>
      <w:r w:rsidR="00F2223B" w:rsidRPr="0093104E">
        <w:rPr>
          <w:rFonts w:ascii="Times New Roman" w:hAnsi="Times New Roman"/>
          <w:sz w:val="24"/>
          <w:szCs w:val="24"/>
        </w:rPr>
        <w:t>96,558</w:t>
      </w:r>
      <w:r w:rsidRPr="0093104E">
        <w:rPr>
          <w:rFonts w:ascii="Times New Roman" w:hAnsi="Times New Roman"/>
          <w:sz w:val="24"/>
          <w:szCs w:val="24"/>
        </w:rPr>
        <w:t xml:space="preserve"> м³/сут.</w:t>
      </w:r>
    </w:p>
    <w:p w14:paraId="00DB8176" w14:textId="77777777" w:rsidR="00E758E3" w:rsidRPr="0093104E" w:rsidRDefault="00E758E3" w:rsidP="00E758E3">
      <w:pPr>
        <w:spacing w:before="120" w:after="120" w:line="276" w:lineRule="auto"/>
        <w:jc w:val="both"/>
        <w:rPr>
          <w:rFonts w:ascii="Times New Roman" w:hAnsi="Times New Roman"/>
          <w:sz w:val="24"/>
          <w:szCs w:val="24"/>
        </w:rPr>
      </w:pPr>
      <w:r w:rsidRPr="0093104E">
        <w:rPr>
          <w:rFonts w:ascii="Times New Roman" w:hAnsi="Times New Roman"/>
          <w:sz w:val="24"/>
          <w:szCs w:val="24"/>
        </w:rPr>
        <w:t>Общий расход воды на проектируемый расчетный срок составляет:</w:t>
      </w:r>
    </w:p>
    <w:p w14:paraId="00022AD1" w14:textId="154D8158" w:rsidR="00E758E3" w:rsidRPr="0093104E" w:rsidRDefault="00E758E3" w:rsidP="00E758E3">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Qсут = </w:t>
      </w:r>
      <w:r w:rsidR="00F2223B" w:rsidRPr="0093104E">
        <w:rPr>
          <w:rFonts w:ascii="Times New Roman" w:hAnsi="Times New Roman"/>
          <w:sz w:val="24"/>
          <w:szCs w:val="24"/>
        </w:rPr>
        <w:t>711,48</w:t>
      </w:r>
      <w:r w:rsidRPr="0093104E">
        <w:rPr>
          <w:rFonts w:ascii="Times New Roman" w:hAnsi="Times New Roman"/>
          <w:sz w:val="24"/>
          <w:szCs w:val="24"/>
        </w:rPr>
        <w:t xml:space="preserve"> м³/сут.+ </w:t>
      </w:r>
      <w:r w:rsidR="00F2223B" w:rsidRPr="0093104E">
        <w:rPr>
          <w:rFonts w:ascii="Times New Roman" w:hAnsi="Times New Roman"/>
          <w:sz w:val="24"/>
          <w:szCs w:val="24"/>
        </w:rPr>
        <w:t xml:space="preserve">254,1 </w:t>
      </w:r>
      <w:r w:rsidRPr="0093104E">
        <w:rPr>
          <w:rFonts w:ascii="Times New Roman" w:hAnsi="Times New Roman"/>
          <w:sz w:val="24"/>
          <w:szCs w:val="24"/>
        </w:rPr>
        <w:t xml:space="preserve">м³/сут. + </w:t>
      </w:r>
      <w:r w:rsidR="00F2223B" w:rsidRPr="0093104E">
        <w:rPr>
          <w:rFonts w:ascii="Times New Roman" w:hAnsi="Times New Roman"/>
          <w:sz w:val="24"/>
          <w:szCs w:val="24"/>
        </w:rPr>
        <w:t>96,558</w:t>
      </w:r>
      <w:r w:rsidRPr="0093104E">
        <w:rPr>
          <w:rFonts w:ascii="Times New Roman" w:hAnsi="Times New Roman"/>
          <w:sz w:val="24"/>
          <w:szCs w:val="24"/>
        </w:rPr>
        <w:t xml:space="preserve"> м³/сут.  = </w:t>
      </w:r>
      <w:r w:rsidR="00F2223B" w:rsidRPr="0093104E">
        <w:rPr>
          <w:rFonts w:ascii="Times New Roman" w:hAnsi="Times New Roman"/>
          <w:sz w:val="24"/>
          <w:szCs w:val="24"/>
        </w:rPr>
        <w:t>1062,138</w:t>
      </w:r>
      <w:r w:rsidRPr="0093104E">
        <w:rPr>
          <w:rFonts w:ascii="Times New Roman" w:hAnsi="Times New Roman"/>
          <w:sz w:val="24"/>
          <w:szCs w:val="24"/>
        </w:rPr>
        <w:t>м³/сут.</w:t>
      </w:r>
    </w:p>
    <w:p w14:paraId="30482D39" w14:textId="77777777" w:rsidR="00DC74ED" w:rsidRPr="0093104E" w:rsidRDefault="00DC74ED" w:rsidP="00DC74ED">
      <w:pPr>
        <w:spacing w:before="120" w:after="120" w:line="276" w:lineRule="auto"/>
        <w:jc w:val="both"/>
        <w:rPr>
          <w:rFonts w:ascii="Times New Roman" w:hAnsi="Times New Roman"/>
          <w:sz w:val="24"/>
          <w:szCs w:val="24"/>
        </w:rPr>
      </w:pPr>
      <w:r w:rsidRPr="0093104E">
        <w:rPr>
          <w:rFonts w:ascii="Times New Roman" w:hAnsi="Times New Roman"/>
          <w:sz w:val="24"/>
          <w:szCs w:val="24"/>
        </w:rPr>
        <w:t>Водопровод Охотского округа является объединенным хозяйственно-питьевым противопожарным. В соответствии с таб.1 п. 5.1 СП 8.13130.2020 расход воды на один пожар составит 10 л/с.</w:t>
      </w:r>
    </w:p>
    <w:p w14:paraId="73A6F66C" w14:textId="1AEC2129" w:rsidR="00E758E3" w:rsidRPr="0093104E" w:rsidRDefault="00E758E3" w:rsidP="00E758E3">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Проектируемое водоснабжение хозяйственно-питьевого назначения с учетом ненормируемых потерь, нужд промышленных предприятий и расходов на полив территорий и зеленых насаждений </w:t>
      </w:r>
      <w:r w:rsidR="00AC7417" w:rsidRPr="0093104E">
        <w:rPr>
          <w:rFonts w:ascii="Times New Roman" w:hAnsi="Times New Roman"/>
          <w:sz w:val="24"/>
          <w:szCs w:val="24"/>
        </w:rPr>
        <w:t>Охотско</w:t>
      </w:r>
      <w:r w:rsidRPr="0093104E">
        <w:rPr>
          <w:rFonts w:ascii="Times New Roman" w:hAnsi="Times New Roman"/>
          <w:sz w:val="24"/>
          <w:szCs w:val="24"/>
        </w:rPr>
        <w:t>го</w:t>
      </w:r>
      <w:r w:rsidR="00AC7417" w:rsidRPr="0093104E">
        <w:rPr>
          <w:rFonts w:ascii="Times New Roman" w:hAnsi="Times New Roman"/>
          <w:sz w:val="24"/>
          <w:szCs w:val="24"/>
        </w:rPr>
        <w:t xml:space="preserve"> округа</w:t>
      </w:r>
      <w:r w:rsidRPr="0093104E">
        <w:rPr>
          <w:rFonts w:ascii="Times New Roman" w:hAnsi="Times New Roman"/>
          <w:sz w:val="24"/>
          <w:szCs w:val="24"/>
        </w:rPr>
        <w:t xml:space="preserve"> на расчетный срок составит </w:t>
      </w:r>
      <w:r w:rsidR="00AC7417" w:rsidRPr="0093104E">
        <w:rPr>
          <w:rFonts w:ascii="Times New Roman" w:hAnsi="Times New Roman"/>
          <w:sz w:val="24"/>
          <w:szCs w:val="24"/>
        </w:rPr>
        <w:t xml:space="preserve">1062,138 </w:t>
      </w:r>
      <w:r w:rsidRPr="0093104E">
        <w:rPr>
          <w:rFonts w:ascii="Times New Roman" w:hAnsi="Times New Roman"/>
          <w:sz w:val="24"/>
          <w:szCs w:val="24"/>
        </w:rPr>
        <w:t>м³/сут.</w:t>
      </w:r>
    </w:p>
    <w:p w14:paraId="0B523C77" w14:textId="0EB5863E" w:rsidR="00E758E3" w:rsidRPr="0093104E" w:rsidRDefault="00AC7417" w:rsidP="00410E7D">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Источником водоснабжения рп. Охотск является горный ручей, образующийся из родников грунтовых вод предгорья Ланженских гор. В зимний и летний период систематически возникает нехватка поверхностного стока в ручье для обеспечения хозяйственно-питьевых нужд в полном объёме. В настоящее время в рамках федерального проекта «Геология: возрождение легенды» ведутся работы по переводу водоснабжения рп. </w:t>
      </w:r>
      <w:r w:rsidRPr="0093104E">
        <w:rPr>
          <w:rFonts w:ascii="Times New Roman" w:hAnsi="Times New Roman"/>
          <w:sz w:val="24"/>
          <w:szCs w:val="24"/>
        </w:rPr>
        <w:lastRenderedPageBreak/>
        <w:t>Охотск с поверхностного источника водоснабжения на подземный водозабор с проведением поисково-оценочных работ.</w:t>
      </w:r>
    </w:p>
    <w:p w14:paraId="2E020025" w14:textId="77777777" w:rsidR="00DC74ED" w:rsidRPr="0093104E" w:rsidRDefault="00DC74ED" w:rsidP="00DC74ED">
      <w:pPr>
        <w:spacing w:before="120" w:after="120" w:line="276" w:lineRule="auto"/>
        <w:jc w:val="both"/>
        <w:rPr>
          <w:rFonts w:ascii="Times New Roman" w:hAnsi="Times New Roman"/>
          <w:sz w:val="24"/>
          <w:szCs w:val="24"/>
        </w:rPr>
      </w:pPr>
      <w:r w:rsidRPr="0093104E">
        <w:rPr>
          <w:rFonts w:ascii="Times New Roman" w:hAnsi="Times New Roman"/>
          <w:sz w:val="24"/>
          <w:szCs w:val="24"/>
        </w:rPr>
        <w:t>Источником водоснабжения рп. Охотск является горный ручей, образующийся из родников грунтовых вод предгорья Ланженских гор. В зимний и летний период систематически возникает нехватка поверхностного стока в ручье для обеспечения хозяйственно-питьевых нужд в полном объёме. В настоящее время в рамках федерального проекта «Геология: возрождение легенды» ведутся работы по переводу водоснабжения рп. Охотск с поверхностного источника водоснабжения на подземный водозабор с проведением поисково-оценочных работ.</w:t>
      </w:r>
    </w:p>
    <w:p w14:paraId="1DCC5EB0" w14:textId="77777777" w:rsidR="00DC74ED" w:rsidRPr="0093104E" w:rsidRDefault="00DC74ED" w:rsidP="00DC74ED">
      <w:pPr>
        <w:spacing w:before="120" w:after="120" w:line="276" w:lineRule="auto"/>
        <w:jc w:val="both"/>
        <w:rPr>
          <w:rFonts w:ascii="Times New Roman" w:hAnsi="Times New Roman"/>
          <w:sz w:val="24"/>
          <w:szCs w:val="24"/>
        </w:rPr>
      </w:pPr>
      <w:r w:rsidRPr="0093104E">
        <w:rPr>
          <w:rFonts w:ascii="Times New Roman" w:hAnsi="Times New Roman"/>
          <w:sz w:val="24"/>
          <w:szCs w:val="24"/>
        </w:rPr>
        <w:t>Действующей схемой водоснабжения и водоотведения предлагается провести следующие мероприятия в с. Булгин и п. Аэропорт:</w:t>
      </w:r>
    </w:p>
    <w:p w14:paraId="44595835" w14:textId="77777777" w:rsidR="00DC74ED" w:rsidRPr="0093104E" w:rsidRDefault="00DC74ED" w:rsidP="00DC74ED">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реконструкция существующего водозабора в с. Булгин;</w:t>
      </w:r>
    </w:p>
    <w:p w14:paraId="3299D407" w14:textId="77777777" w:rsidR="00DC74ED" w:rsidRPr="0093104E" w:rsidRDefault="00DC74ED" w:rsidP="00DC74ED">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строительство очистных сооружений водоснабжения в с. Булгин;</w:t>
      </w:r>
    </w:p>
    <w:p w14:paraId="5267E42A" w14:textId="77777777" w:rsidR="00DC74ED" w:rsidRPr="0093104E" w:rsidRDefault="00DC74ED" w:rsidP="00DC74ED">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строительство системы водоочистки в модульном исполнении в п. Аэропорт;</w:t>
      </w:r>
    </w:p>
    <w:p w14:paraId="76A8EE01" w14:textId="77777777" w:rsidR="00DC74ED" w:rsidRPr="0093104E" w:rsidRDefault="00DC74ED" w:rsidP="00DC74ED">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реконструкция изношенных участков разводящих сетей водоснабжения</w:t>
      </w:r>
    </w:p>
    <w:p w14:paraId="49BF98E5" w14:textId="77777777" w:rsidR="00DC74ED" w:rsidRPr="0093104E" w:rsidRDefault="00DC74ED" w:rsidP="00DC74ED">
      <w:pPr>
        <w:spacing w:before="120" w:after="120" w:line="276" w:lineRule="auto"/>
        <w:jc w:val="both"/>
        <w:rPr>
          <w:rFonts w:ascii="Times New Roman" w:hAnsi="Times New Roman"/>
          <w:sz w:val="24"/>
          <w:szCs w:val="24"/>
        </w:rPr>
      </w:pPr>
      <w:r w:rsidRPr="0093104E">
        <w:rPr>
          <w:rFonts w:ascii="Times New Roman" w:hAnsi="Times New Roman"/>
          <w:sz w:val="24"/>
          <w:szCs w:val="24"/>
        </w:rPr>
        <w:t>В соответствии с требованиями СП 31.13330.2012 централизованные системы водоснабжения с. Булгин и п. Аэропорт должны обеспечить:</w:t>
      </w:r>
    </w:p>
    <w:p w14:paraId="56595ED5" w14:textId="77777777" w:rsidR="00DC74ED" w:rsidRPr="0093104E" w:rsidRDefault="00DC74ED" w:rsidP="00DC74ED">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хозяйственно-питьевое водопотребление в жилых и общественных зданиях, нужды коммунально-бытовых предприятий;</w:t>
      </w:r>
    </w:p>
    <w:p w14:paraId="3D9802D2" w14:textId="77777777" w:rsidR="00DC74ED" w:rsidRPr="0093104E" w:rsidRDefault="00DC74ED" w:rsidP="00DC74ED">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хозяйственно-питьевое водопотребление на предприятиях;</w:t>
      </w:r>
    </w:p>
    <w:p w14:paraId="0BB10C48" w14:textId="77777777" w:rsidR="00DC74ED" w:rsidRPr="0093104E" w:rsidRDefault="00DC74ED" w:rsidP="00DC74ED">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тушение пожаров;</w:t>
      </w:r>
    </w:p>
    <w:p w14:paraId="2230DF67" w14:textId="77777777" w:rsidR="00DC74ED" w:rsidRPr="0093104E" w:rsidRDefault="00DC74ED" w:rsidP="00DC74ED">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w:t>
      </w:r>
    </w:p>
    <w:p w14:paraId="47F74391" w14:textId="77777777" w:rsidR="00DC74ED" w:rsidRPr="0093104E" w:rsidRDefault="00DC74ED" w:rsidP="00DC74ED">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собственные нужды станций водоподготовки, промывку водопроводных и канализационных сетей и т. д.</w:t>
      </w:r>
    </w:p>
    <w:p w14:paraId="618FA217" w14:textId="77777777" w:rsidR="00770A38" w:rsidRDefault="00770A38" w:rsidP="00770A38">
      <w:pPr>
        <w:spacing w:before="120" w:after="120" w:line="276" w:lineRule="auto"/>
        <w:jc w:val="both"/>
        <w:rPr>
          <w:rFonts w:ascii="Times New Roman" w:hAnsi="Times New Roman"/>
          <w:sz w:val="24"/>
          <w:szCs w:val="24"/>
        </w:rPr>
      </w:pPr>
      <w:r>
        <w:rPr>
          <w:rFonts w:ascii="Times New Roman" w:hAnsi="Times New Roman"/>
          <w:sz w:val="24"/>
          <w:szCs w:val="24"/>
        </w:rPr>
        <w:t xml:space="preserve">Для </w:t>
      </w:r>
      <w:r w:rsidRPr="0068104D">
        <w:rPr>
          <w:rFonts w:ascii="Times New Roman" w:hAnsi="Times New Roman"/>
          <w:sz w:val="24"/>
          <w:szCs w:val="24"/>
        </w:rPr>
        <w:t>улучшени</w:t>
      </w:r>
      <w:r>
        <w:rPr>
          <w:rFonts w:ascii="Times New Roman" w:hAnsi="Times New Roman"/>
          <w:sz w:val="24"/>
          <w:szCs w:val="24"/>
        </w:rPr>
        <w:t>я</w:t>
      </w:r>
      <w:r w:rsidRPr="0068104D">
        <w:rPr>
          <w:rFonts w:ascii="Times New Roman" w:hAnsi="Times New Roman"/>
          <w:sz w:val="24"/>
          <w:szCs w:val="24"/>
        </w:rPr>
        <w:t xml:space="preserve"> существующего положения в сфере водоснабжения</w:t>
      </w:r>
      <w:r>
        <w:rPr>
          <w:rFonts w:ascii="Times New Roman" w:hAnsi="Times New Roman"/>
          <w:sz w:val="24"/>
          <w:szCs w:val="24"/>
        </w:rPr>
        <w:t xml:space="preserve"> предлагается следующий перечень перспективного строительства и реконструкции объектов водоснабжения рп. Охотск,</w:t>
      </w:r>
      <w:r w:rsidRPr="0068104D">
        <w:rPr>
          <w:rFonts w:ascii="Times New Roman" w:hAnsi="Times New Roman"/>
          <w:sz w:val="24"/>
          <w:szCs w:val="24"/>
        </w:rPr>
        <w:t xml:space="preserve"> приведен</w:t>
      </w:r>
      <w:r>
        <w:rPr>
          <w:rFonts w:ascii="Times New Roman" w:hAnsi="Times New Roman"/>
          <w:sz w:val="24"/>
          <w:szCs w:val="24"/>
        </w:rPr>
        <w:t xml:space="preserve">ный </w:t>
      </w:r>
      <w:r w:rsidRPr="0068104D">
        <w:rPr>
          <w:rFonts w:ascii="Times New Roman" w:hAnsi="Times New Roman"/>
          <w:sz w:val="24"/>
          <w:szCs w:val="24"/>
        </w:rPr>
        <w:t>в таблице 2.6.1-1.</w:t>
      </w:r>
    </w:p>
    <w:p w14:paraId="75530626" w14:textId="5E4A4417" w:rsidR="0064332F" w:rsidRPr="0093104E" w:rsidRDefault="0064332F" w:rsidP="00770A38">
      <w:pPr>
        <w:spacing w:before="120" w:after="120" w:line="276" w:lineRule="auto"/>
        <w:jc w:val="right"/>
        <w:rPr>
          <w:rFonts w:ascii="Times New Roman" w:hAnsi="Times New Roman"/>
          <w:sz w:val="24"/>
          <w:szCs w:val="24"/>
        </w:rPr>
      </w:pPr>
      <w:r w:rsidRPr="0093104E">
        <w:rPr>
          <w:rFonts w:ascii="Times New Roman" w:hAnsi="Times New Roman"/>
          <w:sz w:val="24"/>
          <w:szCs w:val="24"/>
        </w:rPr>
        <w:t>Таблица 2.6.1-1</w:t>
      </w:r>
    </w:p>
    <w:p w14:paraId="19ADEC3D" w14:textId="4038FD95" w:rsidR="0064332F" w:rsidRPr="0093104E" w:rsidRDefault="0064332F" w:rsidP="0064332F">
      <w:pPr>
        <w:spacing w:before="120" w:after="120" w:line="276" w:lineRule="auto"/>
        <w:jc w:val="both"/>
        <w:rPr>
          <w:rFonts w:ascii="Times New Roman" w:hAnsi="Times New Roman"/>
          <w:sz w:val="24"/>
          <w:szCs w:val="24"/>
        </w:rPr>
      </w:pPr>
      <w:r w:rsidRPr="0093104E">
        <w:rPr>
          <w:rFonts w:ascii="Times New Roman" w:hAnsi="Times New Roman"/>
          <w:sz w:val="24"/>
          <w:szCs w:val="24"/>
        </w:rPr>
        <w:t>Перечень основных мероприятий по улучшению существующего положения в сфере водоснабжения рп. Охотск</w:t>
      </w:r>
    </w:p>
    <w:tbl>
      <w:tblPr>
        <w:tblW w:w="5000" w:type="pct"/>
        <w:tblInd w:w="113" w:type="dxa"/>
        <w:tblLook w:val="04A0" w:firstRow="1" w:lastRow="0" w:firstColumn="1" w:lastColumn="0" w:noHBand="0" w:noVBand="1"/>
      </w:tblPr>
      <w:tblGrid>
        <w:gridCol w:w="529"/>
        <w:gridCol w:w="6790"/>
        <w:gridCol w:w="2024"/>
        <w:gridCol w:w="227"/>
      </w:tblGrid>
      <w:tr w:rsidR="00770A38" w:rsidRPr="0093104E" w14:paraId="5DF54AA3" w14:textId="77777777" w:rsidTr="00770A38">
        <w:trPr>
          <w:gridAfter w:val="1"/>
          <w:wAfter w:w="227" w:type="dxa"/>
          <w:trHeight w:val="450"/>
        </w:trPr>
        <w:tc>
          <w:tcPr>
            <w:tcW w:w="529" w:type="dxa"/>
            <w:vMerge w:val="restart"/>
            <w:tcBorders>
              <w:top w:val="single" w:sz="4" w:space="0" w:color="auto"/>
              <w:left w:val="single" w:sz="4" w:space="0" w:color="auto"/>
              <w:bottom w:val="single" w:sz="4" w:space="0" w:color="auto"/>
              <w:right w:val="single" w:sz="4" w:space="0" w:color="auto"/>
            </w:tcBorders>
            <w:vAlign w:val="center"/>
            <w:hideMark/>
          </w:tcPr>
          <w:p w14:paraId="1DD30DCB" w14:textId="2E2FD44A" w:rsidR="00770A38" w:rsidRPr="0093104E" w:rsidRDefault="00770A38" w:rsidP="0064332F">
            <w:pPr>
              <w:spacing w:line="240" w:lineRule="auto"/>
              <w:ind w:firstLine="0"/>
              <w:jc w:val="center"/>
              <w:rPr>
                <w:rFonts w:ascii="Times New Roman" w:hAnsi="Times New Roman"/>
                <w:b/>
                <w:bCs/>
                <w:color w:val="000000"/>
                <w:sz w:val="20"/>
                <w:szCs w:val="20"/>
                <w:lang w:eastAsia="ru-RU"/>
              </w:rPr>
            </w:pPr>
            <w:r w:rsidRPr="0068104D">
              <w:rPr>
                <w:rFonts w:ascii="Times New Roman" w:hAnsi="Times New Roman"/>
                <w:b/>
                <w:bCs/>
                <w:color w:val="000000"/>
                <w:sz w:val="20"/>
                <w:szCs w:val="20"/>
                <w:lang w:eastAsia="ru-RU"/>
              </w:rPr>
              <w:t>№ п/п</w:t>
            </w:r>
          </w:p>
        </w:tc>
        <w:tc>
          <w:tcPr>
            <w:tcW w:w="6790" w:type="dxa"/>
            <w:vMerge w:val="restart"/>
            <w:tcBorders>
              <w:top w:val="single" w:sz="4" w:space="0" w:color="auto"/>
              <w:left w:val="single" w:sz="4" w:space="0" w:color="auto"/>
              <w:bottom w:val="single" w:sz="4" w:space="0" w:color="auto"/>
              <w:right w:val="single" w:sz="4" w:space="0" w:color="auto"/>
            </w:tcBorders>
            <w:vAlign w:val="center"/>
            <w:hideMark/>
          </w:tcPr>
          <w:p w14:paraId="44C4EB67" w14:textId="3DC60350" w:rsidR="00770A38" w:rsidRPr="0093104E" w:rsidRDefault="00770A38" w:rsidP="0064332F">
            <w:pPr>
              <w:spacing w:line="240" w:lineRule="auto"/>
              <w:ind w:firstLine="0"/>
              <w:jc w:val="center"/>
              <w:rPr>
                <w:rFonts w:ascii="Times New Roman" w:hAnsi="Times New Roman"/>
                <w:b/>
                <w:bCs/>
                <w:color w:val="000000"/>
                <w:sz w:val="20"/>
                <w:szCs w:val="20"/>
                <w:lang w:eastAsia="ru-RU"/>
              </w:rPr>
            </w:pPr>
            <w:r w:rsidRPr="0068104D">
              <w:rPr>
                <w:rFonts w:ascii="Times New Roman" w:hAnsi="Times New Roman"/>
                <w:b/>
                <w:bCs/>
                <w:color w:val="000000"/>
                <w:sz w:val="20"/>
                <w:szCs w:val="20"/>
                <w:lang w:eastAsia="ru-RU"/>
              </w:rPr>
              <w:t>Наименование мероприятия</w:t>
            </w:r>
          </w:p>
        </w:tc>
        <w:tc>
          <w:tcPr>
            <w:tcW w:w="2024" w:type="dxa"/>
            <w:vMerge w:val="restart"/>
            <w:tcBorders>
              <w:top w:val="single" w:sz="4" w:space="0" w:color="auto"/>
              <w:left w:val="single" w:sz="4" w:space="0" w:color="auto"/>
              <w:right w:val="single" w:sz="4" w:space="0" w:color="auto"/>
            </w:tcBorders>
            <w:vAlign w:val="center"/>
          </w:tcPr>
          <w:p w14:paraId="5187B345" w14:textId="106F0B2E" w:rsidR="00770A38" w:rsidRPr="0093104E" w:rsidRDefault="00770A38" w:rsidP="0064332F">
            <w:pPr>
              <w:spacing w:line="240" w:lineRule="auto"/>
              <w:ind w:firstLine="0"/>
              <w:jc w:val="center"/>
              <w:rPr>
                <w:rFonts w:ascii="Times New Roman" w:hAnsi="Times New Roman"/>
                <w:b/>
                <w:bCs/>
                <w:color w:val="000000"/>
                <w:sz w:val="20"/>
                <w:szCs w:val="20"/>
                <w:lang w:eastAsia="ru-RU"/>
              </w:rPr>
            </w:pPr>
            <w:r w:rsidRPr="0068104D">
              <w:rPr>
                <w:rFonts w:ascii="Times New Roman" w:hAnsi="Times New Roman"/>
                <w:b/>
                <w:bCs/>
                <w:color w:val="000000"/>
                <w:sz w:val="20"/>
                <w:szCs w:val="20"/>
                <w:lang w:eastAsia="ru-RU"/>
              </w:rPr>
              <w:t>Период реализации</w:t>
            </w:r>
          </w:p>
        </w:tc>
      </w:tr>
      <w:tr w:rsidR="00770A38" w:rsidRPr="0093104E" w14:paraId="09FC6D7A" w14:textId="77777777" w:rsidTr="00770A38">
        <w:trPr>
          <w:trHeight w:val="20"/>
        </w:trPr>
        <w:tc>
          <w:tcPr>
            <w:tcW w:w="529" w:type="dxa"/>
            <w:vMerge/>
            <w:tcBorders>
              <w:top w:val="single" w:sz="4" w:space="0" w:color="auto"/>
              <w:left w:val="single" w:sz="4" w:space="0" w:color="auto"/>
              <w:bottom w:val="single" w:sz="4" w:space="0" w:color="auto"/>
              <w:right w:val="single" w:sz="4" w:space="0" w:color="auto"/>
            </w:tcBorders>
            <w:vAlign w:val="center"/>
            <w:hideMark/>
          </w:tcPr>
          <w:p w14:paraId="263D30A0" w14:textId="77777777" w:rsidR="00770A38" w:rsidRPr="0093104E" w:rsidRDefault="00770A38" w:rsidP="0064332F">
            <w:pPr>
              <w:spacing w:line="240" w:lineRule="auto"/>
              <w:ind w:firstLine="0"/>
              <w:rPr>
                <w:rFonts w:ascii="Times New Roman" w:hAnsi="Times New Roman"/>
                <w:b/>
                <w:bCs/>
                <w:color w:val="000000"/>
                <w:sz w:val="20"/>
                <w:szCs w:val="20"/>
                <w:lang w:eastAsia="ru-RU"/>
              </w:rPr>
            </w:pPr>
          </w:p>
        </w:tc>
        <w:tc>
          <w:tcPr>
            <w:tcW w:w="6790" w:type="dxa"/>
            <w:vMerge/>
            <w:tcBorders>
              <w:top w:val="single" w:sz="4" w:space="0" w:color="auto"/>
              <w:left w:val="single" w:sz="4" w:space="0" w:color="auto"/>
              <w:bottom w:val="single" w:sz="4" w:space="0" w:color="auto"/>
              <w:right w:val="single" w:sz="4" w:space="0" w:color="auto"/>
            </w:tcBorders>
            <w:vAlign w:val="center"/>
            <w:hideMark/>
          </w:tcPr>
          <w:p w14:paraId="147F22B3" w14:textId="77777777" w:rsidR="00770A38" w:rsidRPr="0093104E" w:rsidRDefault="00770A38" w:rsidP="0064332F">
            <w:pPr>
              <w:spacing w:line="240" w:lineRule="auto"/>
              <w:ind w:firstLine="0"/>
              <w:rPr>
                <w:rFonts w:ascii="Times New Roman" w:hAnsi="Times New Roman"/>
                <w:b/>
                <w:bCs/>
                <w:color w:val="000000"/>
                <w:sz w:val="20"/>
                <w:szCs w:val="20"/>
                <w:lang w:eastAsia="ru-RU"/>
              </w:rPr>
            </w:pPr>
          </w:p>
        </w:tc>
        <w:tc>
          <w:tcPr>
            <w:tcW w:w="2024" w:type="dxa"/>
            <w:vMerge/>
            <w:tcBorders>
              <w:left w:val="single" w:sz="4" w:space="0" w:color="auto"/>
              <w:bottom w:val="single" w:sz="4" w:space="0" w:color="auto"/>
              <w:right w:val="single" w:sz="4" w:space="0" w:color="auto"/>
            </w:tcBorders>
            <w:vAlign w:val="center"/>
          </w:tcPr>
          <w:p w14:paraId="6C62E5D2" w14:textId="77777777" w:rsidR="00770A38" w:rsidRPr="0093104E" w:rsidRDefault="00770A38" w:rsidP="0064332F">
            <w:pPr>
              <w:spacing w:line="240" w:lineRule="auto"/>
              <w:ind w:firstLine="0"/>
              <w:jc w:val="center"/>
              <w:rPr>
                <w:rFonts w:ascii="Times New Roman" w:hAnsi="Times New Roman"/>
                <w:b/>
                <w:bCs/>
                <w:color w:val="000000"/>
                <w:sz w:val="20"/>
                <w:szCs w:val="20"/>
                <w:lang w:eastAsia="ru-RU"/>
              </w:rPr>
            </w:pPr>
          </w:p>
        </w:tc>
        <w:tc>
          <w:tcPr>
            <w:tcW w:w="227" w:type="dxa"/>
            <w:tcBorders>
              <w:top w:val="nil"/>
              <w:left w:val="single" w:sz="4" w:space="0" w:color="auto"/>
              <w:bottom w:val="nil"/>
              <w:right w:val="nil"/>
            </w:tcBorders>
            <w:noWrap/>
            <w:vAlign w:val="bottom"/>
            <w:hideMark/>
          </w:tcPr>
          <w:p w14:paraId="29179D5B" w14:textId="77777777" w:rsidR="00770A38" w:rsidRPr="0093104E" w:rsidRDefault="00770A38" w:rsidP="0064332F">
            <w:pPr>
              <w:spacing w:line="240" w:lineRule="auto"/>
              <w:ind w:firstLine="0"/>
              <w:jc w:val="center"/>
              <w:rPr>
                <w:rFonts w:ascii="Times New Roman" w:hAnsi="Times New Roman"/>
                <w:b/>
                <w:bCs/>
                <w:color w:val="000000"/>
                <w:sz w:val="20"/>
                <w:szCs w:val="20"/>
                <w:lang w:eastAsia="ru-RU"/>
              </w:rPr>
            </w:pPr>
          </w:p>
        </w:tc>
      </w:tr>
      <w:tr w:rsidR="00770A38" w:rsidRPr="0093104E" w14:paraId="44939F6F" w14:textId="77777777" w:rsidTr="00770A38">
        <w:trPr>
          <w:trHeight w:val="20"/>
        </w:trPr>
        <w:tc>
          <w:tcPr>
            <w:tcW w:w="529" w:type="dxa"/>
            <w:tcBorders>
              <w:top w:val="single" w:sz="4" w:space="0" w:color="auto"/>
              <w:left w:val="single" w:sz="4" w:space="0" w:color="auto"/>
              <w:bottom w:val="single" w:sz="4" w:space="0" w:color="auto"/>
              <w:right w:val="single" w:sz="4" w:space="0" w:color="auto"/>
            </w:tcBorders>
            <w:vAlign w:val="center"/>
            <w:hideMark/>
          </w:tcPr>
          <w:p w14:paraId="34008463" w14:textId="71DA150E" w:rsidR="00770A38" w:rsidRPr="0093104E" w:rsidRDefault="00770A38" w:rsidP="0064332F">
            <w:pPr>
              <w:spacing w:line="240" w:lineRule="auto"/>
              <w:ind w:firstLine="0"/>
              <w:jc w:val="center"/>
              <w:rPr>
                <w:rFonts w:ascii="Times New Roman" w:hAnsi="Times New Roman"/>
                <w:b/>
                <w:bCs/>
                <w:color w:val="000000"/>
                <w:sz w:val="20"/>
                <w:szCs w:val="20"/>
                <w:lang w:eastAsia="ru-RU"/>
              </w:rPr>
            </w:pPr>
            <w:r w:rsidRPr="0068104D">
              <w:rPr>
                <w:rFonts w:ascii="Times New Roman" w:hAnsi="Times New Roman"/>
                <w:b/>
                <w:bCs/>
                <w:color w:val="000000"/>
                <w:sz w:val="20"/>
                <w:szCs w:val="20"/>
                <w:lang w:eastAsia="ru-RU"/>
              </w:rPr>
              <w:t>1.</w:t>
            </w:r>
          </w:p>
        </w:tc>
        <w:tc>
          <w:tcPr>
            <w:tcW w:w="6790" w:type="dxa"/>
            <w:tcBorders>
              <w:top w:val="single" w:sz="4" w:space="0" w:color="auto"/>
              <w:left w:val="nil"/>
              <w:bottom w:val="single" w:sz="4" w:space="0" w:color="auto"/>
              <w:right w:val="single" w:sz="4" w:space="0" w:color="auto"/>
            </w:tcBorders>
            <w:vAlign w:val="center"/>
            <w:hideMark/>
          </w:tcPr>
          <w:p w14:paraId="12E3A41B" w14:textId="3AF79DCF" w:rsidR="00770A38" w:rsidRPr="0093104E" w:rsidRDefault="00770A38" w:rsidP="0064332F">
            <w:pPr>
              <w:spacing w:line="240" w:lineRule="auto"/>
              <w:ind w:firstLine="0"/>
              <w:jc w:val="center"/>
              <w:rPr>
                <w:rFonts w:ascii="Times New Roman" w:hAnsi="Times New Roman"/>
                <w:b/>
                <w:bCs/>
                <w:color w:val="000000"/>
                <w:sz w:val="20"/>
                <w:szCs w:val="20"/>
                <w:lang w:eastAsia="ru-RU"/>
              </w:rPr>
            </w:pPr>
            <w:r w:rsidRPr="0068104D">
              <w:rPr>
                <w:rFonts w:ascii="Times New Roman" w:hAnsi="Times New Roman"/>
                <w:b/>
                <w:bCs/>
                <w:color w:val="000000"/>
                <w:sz w:val="20"/>
                <w:szCs w:val="20"/>
                <w:lang w:eastAsia="ru-RU"/>
              </w:rPr>
              <w:t>Мероприятия по строительству и реконструкции объектов водоснабжения</w:t>
            </w:r>
          </w:p>
        </w:tc>
        <w:tc>
          <w:tcPr>
            <w:tcW w:w="2024" w:type="dxa"/>
            <w:tcBorders>
              <w:top w:val="single" w:sz="4" w:space="0" w:color="auto"/>
              <w:left w:val="single" w:sz="4" w:space="0" w:color="auto"/>
              <w:bottom w:val="single" w:sz="4" w:space="0" w:color="auto"/>
              <w:right w:val="single" w:sz="4" w:space="0" w:color="auto"/>
            </w:tcBorders>
            <w:vAlign w:val="center"/>
          </w:tcPr>
          <w:p w14:paraId="421B66FE" w14:textId="37E7E1C9" w:rsidR="00770A38" w:rsidRPr="0093104E" w:rsidRDefault="00770A38" w:rsidP="0064332F">
            <w:pPr>
              <w:spacing w:line="240" w:lineRule="auto"/>
              <w:ind w:firstLine="0"/>
              <w:jc w:val="center"/>
              <w:rPr>
                <w:rFonts w:ascii="Times New Roman" w:hAnsi="Times New Roman"/>
                <w:b/>
                <w:bCs/>
                <w:sz w:val="20"/>
                <w:szCs w:val="20"/>
                <w:lang w:eastAsia="ru-RU"/>
              </w:rPr>
            </w:pPr>
            <w:r w:rsidRPr="0068104D">
              <w:rPr>
                <w:rFonts w:ascii="Times New Roman" w:hAnsi="Times New Roman"/>
                <w:b/>
                <w:bCs/>
                <w:sz w:val="20"/>
                <w:szCs w:val="20"/>
                <w:lang w:eastAsia="ru-RU"/>
              </w:rPr>
              <w:t>202</w:t>
            </w:r>
            <w:r>
              <w:rPr>
                <w:rFonts w:ascii="Times New Roman" w:hAnsi="Times New Roman"/>
                <w:b/>
                <w:bCs/>
                <w:sz w:val="20"/>
                <w:szCs w:val="20"/>
                <w:lang w:eastAsia="ru-RU"/>
              </w:rPr>
              <w:t>6</w:t>
            </w:r>
            <w:r w:rsidRPr="0068104D">
              <w:rPr>
                <w:rFonts w:ascii="Times New Roman" w:hAnsi="Times New Roman"/>
                <w:b/>
                <w:bCs/>
                <w:sz w:val="20"/>
                <w:szCs w:val="20"/>
                <w:lang w:eastAsia="ru-RU"/>
              </w:rPr>
              <w:t>–20</w:t>
            </w:r>
            <w:r>
              <w:rPr>
                <w:rFonts w:ascii="Times New Roman" w:hAnsi="Times New Roman"/>
                <w:b/>
                <w:bCs/>
                <w:sz w:val="20"/>
                <w:szCs w:val="20"/>
                <w:lang w:eastAsia="ru-RU"/>
              </w:rPr>
              <w:t>30</w:t>
            </w:r>
          </w:p>
        </w:tc>
        <w:tc>
          <w:tcPr>
            <w:tcW w:w="227" w:type="dxa"/>
            <w:tcBorders>
              <w:left w:val="single" w:sz="4" w:space="0" w:color="auto"/>
            </w:tcBorders>
            <w:vAlign w:val="center"/>
            <w:hideMark/>
          </w:tcPr>
          <w:p w14:paraId="304AE72E" w14:textId="77777777" w:rsidR="00770A38" w:rsidRPr="0093104E" w:rsidRDefault="00770A38" w:rsidP="0064332F">
            <w:pPr>
              <w:spacing w:line="240" w:lineRule="auto"/>
              <w:ind w:firstLine="0"/>
              <w:rPr>
                <w:rFonts w:ascii="Times New Roman" w:hAnsi="Times New Roman"/>
                <w:sz w:val="20"/>
                <w:szCs w:val="20"/>
                <w:lang w:eastAsia="ru-RU"/>
              </w:rPr>
            </w:pPr>
          </w:p>
        </w:tc>
      </w:tr>
      <w:tr w:rsidR="00770A38" w:rsidRPr="0093104E" w14:paraId="040903F5" w14:textId="77777777" w:rsidTr="00770A38">
        <w:trPr>
          <w:trHeight w:val="20"/>
        </w:trPr>
        <w:tc>
          <w:tcPr>
            <w:tcW w:w="529" w:type="dxa"/>
            <w:tcBorders>
              <w:top w:val="single" w:sz="4" w:space="0" w:color="auto"/>
              <w:left w:val="single" w:sz="4" w:space="0" w:color="auto"/>
              <w:bottom w:val="single" w:sz="4" w:space="0" w:color="auto"/>
              <w:right w:val="single" w:sz="4" w:space="0" w:color="auto"/>
            </w:tcBorders>
            <w:vAlign w:val="center"/>
            <w:hideMark/>
          </w:tcPr>
          <w:p w14:paraId="6E58495A" w14:textId="4D8A8454" w:rsidR="00770A38" w:rsidRPr="0093104E" w:rsidRDefault="00770A38" w:rsidP="0064332F">
            <w:pPr>
              <w:spacing w:line="240" w:lineRule="auto"/>
              <w:ind w:firstLine="0"/>
              <w:jc w:val="center"/>
              <w:rPr>
                <w:rFonts w:ascii="Times New Roman" w:hAnsi="Times New Roman"/>
                <w:b/>
                <w:bCs/>
                <w:color w:val="000000"/>
                <w:sz w:val="20"/>
                <w:szCs w:val="20"/>
                <w:lang w:eastAsia="ru-RU"/>
              </w:rPr>
            </w:pPr>
            <w:r w:rsidRPr="0068104D">
              <w:rPr>
                <w:rFonts w:ascii="Times New Roman" w:hAnsi="Times New Roman"/>
                <w:b/>
                <w:bCs/>
                <w:color w:val="000000"/>
                <w:sz w:val="20"/>
                <w:szCs w:val="20"/>
                <w:lang w:eastAsia="ru-RU"/>
              </w:rPr>
              <w:t>1.1.</w:t>
            </w:r>
          </w:p>
        </w:tc>
        <w:tc>
          <w:tcPr>
            <w:tcW w:w="6790" w:type="dxa"/>
            <w:tcBorders>
              <w:top w:val="single" w:sz="4" w:space="0" w:color="auto"/>
              <w:left w:val="nil"/>
              <w:bottom w:val="single" w:sz="4" w:space="0" w:color="auto"/>
              <w:right w:val="single" w:sz="4" w:space="0" w:color="auto"/>
            </w:tcBorders>
            <w:vAlign w:val="center"/>
            <w:hideMark/>
          </w:tcPr>
          <w:p w14:paraId="4C02EE57" w14:textId="5D47508C" w:rsidR="00770A38" w:rsidRPr="0093104E" w:rsidRDefault="00770A38" w:rsidP="0064332F">
            <w:pPr>
              <w:spacing w:line="240" w:lineRule="auto"/>
              <w:ind w:firstLine="0"/>
              <w:jc w:val="center"/>
              <w:rPr>
                <w:rFonts w:ascii="Times New Roman" w:hAnsi="Times New Roman"/>
                <w:color w:val="000000"/>
                <w:sz w:val="20"/>
                <w:szCs w:val="20"/>
                <w:lang w:eastAsia="ru-RU"/>
              </w:rPr>
            </w:pPr>
            <w:r w:rsidRPr="0068104D">
              <w:rPr>
                <w:rFonts w:ascii="Times New Roman" w:hAnsi="Times New Roman"/>
                <w:color w:val="000000"/>
                <w:sz w:val="20"/>
                <w:szCs w:val="20"/>
                <w:lang w:eastAsia="ru-RU"/>
              </w:rPr>
              <w:t>Строительство подземного водозабора на территории р. п. Охотск (ПИР)</w:t>
            </w:r>
          </w:p>
        </w:tc>
        <w:tc>
          <w:tcPr>
            <w:tcW w:w="2024" w:type="dxa"/>
            <w:tcBorders>
              <w:top w:val="single" w:sz="4" w:space="0" w:color="auto"/>
              <w:bottom w:val="single" w:sz="4" w:space="0" w:color="auto"/>
              <w:right w:val="single" w:sz="4" w:space="0" w:color="auto"/>
            </w:tcBorders>
            <w:vAlign w:val="center"/>
          </w:tcPr>
          <w:p w14:paraId="277E6822" w14:textId="0E64DF4C" w:rsidR="00770A38" w:rsidRPr="0093104E" w:rsidRDefault="00770A38" w:rsidP="0064332F">
            <w:pPr>
              <w:spacing w:line="240" w:lineRule="auto"/>
              <w:ind w:firstLine="0"/>
              <w:jc w:val="center"/>
              <w:rPr>
                <w:rFonts w:ascii="Times New Roman" w:hAnsi="Times New Roman"/>
                <w:sz w:val="20"/>
                <w:szCs w:val="20"/>
                <w:lang w:eastAsia="ru-RU"/>
              </w:rPr>
            </w:pPr>
            <w:r w:rsidRPr="0068104D">
              <w:rPr>
                <w:rFonts w:ascii="Times New Roman" w:hAnsi="Times New Roman"/>
                <w:sz w:val="20"/>
                <w:szCs w:val="20"/>
                <w:lang w:eastAsia="ru-RU"/>
              </w:rPr>
              <w:t>202</w:t>
            </w:r>
            <w:r>
              <w:rPr>
                <w:rFonts w:ascii="Times New Roman" w:hAnsi="Times New Roman"/>
                <w:sz w:val="20"/>
                <w:szCs w:val="20"/>
                <w:lang w:eastAsia="ru-RU"/>
              </w:rPr>
              <w:t>6-2030</w:t>
            </w:r>
          </w:p>
        </w:tc>
        <w:tc>
          <w:tcPr>
            <w:tcW w:w="227" w:type="dxa"/>
            <w:tcBorders>
              <w:left w:val="single" w:sz="4" w:space="0" w:color="auto"/>
            </w:tcBorders>
            <w:vAlign w:val="center"/>
            <w:hideMark/>
          </w:tcPr>
          <w:p w14:paraId="376DA2BD" w14:textId="77777777" w:rsidR="00770A38" w:rsidRPr="0093104E" w:rsidRDefault="00770A38" w:rsidP="0064332F">
            <w:pPr>
              <w:spacing w:line="240" w:lineRule="auto"/>
              <w:ind w:firstLine="0"/>
              <w:rPr>
                <w:rFonts w:ascii="Times New Roman" w:hAnsi="Times New Roman"/>
                <w:sz w:val="20"/>
                <w:szCs w:val="20"/>
                <w:lang w:eastAsia="ru-RU"/>
              </w:rPr>
            </w:pPr>
          </w:p>
        </w:tc>
      </w:tr>
      <w:tr w:rsidR="00770A38" w:rsidRPr="0093104E" w14:paraId="07E816B0" w14:textId="77777777" w:rsidTr="00770A38">
        <w:trPr>
          <w:trHeight w:val="20"/>
        </w:trPr>
        <w:tc>
          <w:tcPr>
            <w:tcW w:w="529" w:type="dxa"/>
            <w:tcBorders>
              <w:top w:val="single" w:sz="4" w:space="0" w:color="auto"/>
              <w:left w:val="single" w:sz="4" w:space="0" w:color="auto"/>
              <w:bottom w:val="single" w:sz="4" w:space="0" w:color="auto"/>
              <w:right w:val="single" w:sz="4" w:space="0" w:color="auto"/>
            </w:tcBorders>
            <w:vAlign w:val="center"/>
            <w:hideMark/>
          </w:tcPr>
          <w:p w14:paraId="68E97291" w14:textId="2FBF90C2" w:rsidR="00770A38" w:rsidRPr="0093104E" w:rsidRDefault="00770A38" w:rsidP="0064332F">
            <w:pPr>
              <w:spacing w:line="240" w:lineRule="auto"/>
              <w:ind w:firstLine="0"/>
              <w:jc w:val="center"/>
              <w:rPr>
                <w:rFonts w:ascii="Times New Roman" w:hAnsi="Times New Roman"/>
                <w:b/>
                <w:bCs/>
                <w:color w:val="000000"/>
                <w:sz w:val="20"/>
                <w:szCs w:val="20"/>
                <w:lang w:eastAsia="ru-RU"/>
              </w:rPr>
            </w:pPr>
            <w:r w:rsidRPr="0068104D">
              <w:rPr>
                <w:rFonts w:ascii="Times New Roman" w:hAnsi="Times New Roman"/>
                <w:b/>
                <w:bCs/>
                <w:color w:val="000000"/>
                <w:sz w:val="20"/>
                <w:szCs w:val="20"/>
                <w:lang w:eastAsia="ru-RU"/>
              </w:rPr>
              <w:t>1.2.</w:t>
            </w:r>
          </w:p>
        </w:tc>
        <w:tc>
          <w:tcPr>
            <w:tcW w:w="6790" w:type="dxa"/>
            <w:tcBorders>
              <w:top w:val="single" w:sz="4" w:space="0" w:color="auto"/>
              <w:left w:val="nil"/>
              <w:bottom w:val="single" w:sz="4" w:space="0" w:color="auto"/>
              <w:right w:val="single" w:sz="4" w:space="0" w:color="auto"/>
            </w:tcBorders>
            <w:vAlign w:val="center"/>
            <w:hideMark/>
          </w:tcPr>
          <w:p w14:paraId="5EDD1717" w14:textId="0922CE7F" w:rsidR="00770A38" w:rsidRPr="0093104E" w:rsidRDefault="00770A38" w:rsidP="0064332F">
            <w:pPr>
              <w:spacing w:line="240" w:lineRule="auto"/>
              <w:ind w:firstLine="0"/>
              <w:jc w:val="center"/>
              <w:rPr>
                <w:rFonts w:ascii="Times New Roman" w:hAnsi="Times New Roman"/>
                <w:color w:val="000000"/>
                <w:sz w:val="20"/>
                <w:szCs w:val="20"/>
                <w:lang w:eastAsia="ru-RU"/>
              </w:rPr>
            </w:pPr>
            <w:r w:rsidRPr="0068104D">
              <w:rPr>
                <w:rFonts w:ascii="Times New Roman" w:hAnsi="Times New Roman"/>
                <w:color w:val="000000"/>
                <w:sz w:val="20"/>
                <w:szCs w:val="20"/>
                <w:lang w:eastAsia="ru-RU"/>
              </w:rPr>
              <w:t>Строительство подземного водозабора на территории р. п. Охотск (СМР)</w:t>
            </w:r>
          </w:p>
        </w:tc>
        <w:tc>
          <w:tcPr>
            <w:tcW w:w="2024" w:type="dxa"/>
            <w:tcBorders>
              <w:top w:val="single" w:sz="4" w:space="0" w:color="auto"/>
              <w:bottom w:val="single" w:sz="4" w:space="0" w:color="auto"/>
              <w:right w:val="single" w:sz="4" w:space="0" w:color="auto"/>
            </w:tcBorders>
            <w:vAlign w:val="center"/>
          </w:tcPr>
          <w:p w14:paraId="62CBB534" w14:textId="3A13BA03" w:rsidR="00770A38" w:rsidRPr="0093104E" w:rsidRDefault="00770A38" w:rsidP="0064332F">
            <w:pPr>
              <w:spacing w:line="240" w:lineRule="auto"/>
              <w:ind w:firstLine="0"/>
              <w:jc w:val="center"/>
              <w:rPr>
                <w:rFonts w:ascii="Times New Roman" w:hAnsi="Times New Roman"/>
                <w:sz w:val="20"/>
                <w:szCs w:val="20"/>
                <w:lang w:eastAsia="ru-RU"/>
              </w:rPr>
            </w:pPr>
            <w:r w:rsidRPr="0068104D">
              <w:rPr>
                <w:rFonts w:ascii="Times New Roman" w:hAnsi="Times New Roman"/>
                <w:sz w:val="20"/>
                <w:szCs w:val="20"/>
                <w:lang w:eastAsia="ru-RU"/>
              </w:rPr>
              <w:t>202</w:t>
            </w:r>
            <w:r>
              <w:rPr>
                <w:rFonts w:ascii="Times New Roman" w:hAnsi="Times New Roman"/>
                <w:sz w:val="20"/>
                <w:szCs w:val="20"/>
                <w:lang w:eastAsia="ru-RU"/>
              </w:rPr>
              <w:t>6</w:t>
            </w:r>
            <w:r w:rsidRPr="0068104D">
              <w:rPr>
                <w:rFonts w:ascii="Times New Roman" w:hAnsi="Times New Roman"/>
                <w:sz w:val="20"/>
                <w:szCs w:val="20"/>
                <w:lang w:eastAsia="ru-RU"/>
              </w:rPr>
              <w:t>–20</w:t>
            </w:r>
            <w:r>
              <w:rPr>
                <w:rFonts w:ascii="Times New Roman" w:hAnsi="Times New Roman"/>
                <w:sz w:val="20"/>
                <w:szCs w:val="20"/>
                <w:lang w:eastAsia="ru-RU"/>
              </w:rPr>
              <w:t>30</w:t>
            </w:r>
          </w:p>
        </w:tc>
        <w:tc>
          <w:tcPr>
            <w:tcW w:w="227" w:type="dxa"/>
            <w:tcBorders>
              <w:left w:val="single" w:sz="4" w:space="0" w:color="auto"/>
            </w:tcBorders>
            <w:vAlign w:val="center"/>
            <w:hideMark/>
          </w:tcPr>
          <w:p w14:paraId="3BF382A7" w14:textId="77777777" w:rsidR="00770A38" w:rsidRPr="0093104E" w:rsidRDefault="00770A38" w:rsidP="0064332F">
            <w:pPr>
              <w:spacing w:line="240" w:lineRule="auto"/>
              <w:ind w:firstLine="0"/>
              <w:rPr>
                <w:rFonts w:ascii="Times New Roman" w:hAnsi="Times New Roman"/>
                <w:sz w:val="20"/>
                <w:szCs w:val="20"/>
                <w:lang w:eastAsia="ru-RU"/>
              </w:rPr>
            </w:pPr>
          </w:p>
        </w:tc>
      </w:tr>
      <w:tr w:rsidR="00770A38" w:rsidRPr="0093104E" w14:paraId="193D76E9" w14:textId="77777777" w:rsidTr="00770A38">
        <w:trPr>
          <w:trHeight w:val="20"/>
        </w:trPr>
        <w:tc>
          <w:tcPr>
            <w:tcW w:w="529" w:type="dxa"/>
            <w:tcBorders>
              <w:top w:val="single" w:sz="4" w:space="0" w:color="auto"/>
              <w:left w:val="single" w:sz="4" w:space="0" w:color="auto"/>
              <w:bottom w:val="single" w:sz="4" w:space="0" w:color="auto"/>
              <w:right w:val="single" w:sz="4" w:space="0" w:color="auto"/>
            </w:tcBorders>
            <w:vAlign w:val="center"/>
            <w:hideMark/>
          </w:tcPr>
          <w:p w14:paraId="6DBB257E" w14:textId="57448BD5" w:rsidR="00770A38" w:rsidRPr="0093104E" w:rsidRDefault="00770A38" w:rsidP="0064332F">
            <w:pPr>
              <w:spacing w:line="240" w:lineRule="auto"/>
              <w:ind w:firstLine="0"/>
              <w:jc w:val="center"/>
              <w:rPr>
                <w:rFonts w:ascii="Times New Roman" w:hAnsi="Times New Roman"/>
                <w:b/>
                <w:bCs/>
                <w:color w:val="000000"/>
                <w:sz w:val="20"/>
                <w:szCs w:val="20"/>
                <w:lang w:eastAsia="ru-RU"/>
              </w:rPr>
            </w:pPr>
            <w:r w:rsidRPr="0068104D">
              <w:rPr>
                <w:rFonts w:ascii="Times New Roman" w:hAnsi="Times New Roman"/>
                <w:b/>
                <w:bCs/>
                <w:color w:val="000000"/>
                <w:sz w:val="20"/>
                <w:szCs w:val="20"/>
                <w:lang w:eastAsia="ru-RU"/>
              </w:rPr>
              <w:t>1.3.</w:t>
            </w:r>
          </w:p>
        </w:tc>
        <w:tc>
          <w:tcPr>
            <w:tcW w:w="6790" w:type="dxa"/>
            <w:tcBorders>
              <w:top w:val="single" w:sz="4" w:space="0" w:color="auto"/>
              <w:left w:val="nil"/>
              <w:bottom w:val="single" w:sz="4" w:space="0" w:color="auto"/>
              <w:right w:val="single" w:sz="4" w:space="0" w:color="auto"/>
            </w:tcBorders>
            <w:vAlign w:val="center"/>
            <w:hideMark/>
          </w:tcPr>
          <w:p w14:paraId="3F9A3E85" w14:textId="7449070A" w:rsidR="00770A38" w:rsidRPr="0093104E" w:rsidRDefault="00770A38" w:rsidP="0064332F">
            <w:pPr>
              <w:spacing w:line="240" w:lineRule="auto"/>
              <w:ind w:firstLine="0"/>
              <w:jc w:val="center"/>
              <w:rPr>
                <w:rFonts w:ascii="Times New Roman" w:hAnsi="Times New Roman"/>
                <w:color w:val="000000"/>
                <w:sz w:val="20"/>
                <w:szCs w:val="20"/>
                <w:lang w:eastAsia="ru-RU"/>
              </w:rPr>
            </w:pPr>
            <w:r w:rsidRPr="0068104D">
              <w:rPr>
                <w:rFonts w:ascii="Times New Roman" w:hAnsi="Times New Roman"/>
                <w:color w:val="000000"/>
                <w:sz w:val="20"/>
                <w:szCs w:val="20"/>
                <w:lang w:eastAsia="ru-RU"/>
              </w:rPr>
              <w:t>Строительство очистных сооружений водоснабжения р. п. Охотск включая насосную станцию второго подъема (ПИР)</w:t>
            </w:r>
          </w:p>
        </w:tc>
        <w:tc>
          <w:tcPr>
            <w:tcW w:w="2024" w:type="dxa"/>
            <w:tcBorders>
              <w:top w:val="single" w:sz="4" w:space="0" w:color="auto"/>
              <w:bottom w:val="single" w:sz="4" w:space="0" w:color="auto"/>
              <w:right w:val="single" w:sz="4" w:space="0" w:color="auto"/>
            </w:tcBorders>
            <w:vAlign w:val="center"/>
          </w:tcPr>
          <w:p w14:paraId="1B5D55F3" w14:textId="0409654F" w:rsidR="00770A38" w:rsidRPr="0093104E" w:rsidRDefault="00770A38" w:rsidP="0064332F">
            <w:pPr>
              <w:spacing w:line="240" w:lineRule="auto"/>
              <w:ind w:firstLine="0"/>
              <w:jc w:val="center"/>
              <w:rPr>
                <w:rFonts w:ascii="Times New Roman" w:hAnsi="Times New Roman"/>
                <w:sz w:val="20"/>
                <w:szCs w:val="20"/>
                <w:lang w:eastAsia="ru-RU"/>
              </w:rPr>
            </w:pPr>
            <w:r w:rsidRPr="00D22FBE">
              <w:rPr>
                <w:rFonts w:ascii="Times New Roman" w:hAnsi="Times New Roman"/>
                <w:sz w:val="20"/>
                <w:szCs w:val="20"/>
                <w:lang w:eastAsia="ru-RU"/>
              </w:rPr>
              <w:t>2026–2030</w:t>
            </w:r>
          </w:p>
        </w:tc>
        <w:tc>
          <w:tcPr>
            <w:tcW w:w="227" w:type="dxa"/>
            <w:tcBorders>
              <w:left w:val="single" w:sz="4" w:space="0" w:color="auto"/>
            </w:tcBorders>
            <w:vAlign w:val="center"/>
            <w:hideMark/>
          </w:tcPr>
          <w:p w14:paraId="66B718C0" w14:textId="77777777" w:rsidR="00770A38" w:rsidRPr="0093104E" w:rsidRDefault="00770A38" w:rsidP="0064332F">
            <w:pPr>
              <w:spacing w:line="240" w:lineRule="auto"/>
              <w:ind w:firstLine="0"/>
              <w:rPr>
                <w:rFonts w:ascii="Times New Roman" w:hAnsi="Times New Roman"/>
                <w:sz w:val="20"/>
                <w:szCs w:val="20"/>
                <w:lang w:eastAsia="ru-RU"/>
              </w:rPr>
            </w:pPr>
          </w:p>
        </w:tc>
      </w:tr>
      <w:tr w:rsidR="00770A38" w:rsidRPr="0093104E" w14:paraId="5E142EB0" w14:textId="77777777" w:rsidTr="00770A38">
        <w:trPr>
          <w:trHeight w:val="20"/>
        </w:trPr>
        <w:tc>
          <w:tcPr>
            <w:tcW w:w="529" w:type="dxa"/>
            <w:tcBorders>
              <w:top w:val="single" w:sz="4" w:space="0" w:color="auto"/>
              <w:left w:val="single" w:sz="4" w:space="0" w:color="auto"/>
              <w:bottom w:val="single" w:sz="4" w:space="0" w:color="auto"/>
              <w:right w:val="single" w:sz="4" w:space="0" w:color="auto"/>
            </w:tcBorders>
            <w:vAlign w:val="center"/>
            <w:hideMark/>
          </w:tcPr>
          <w:p w14:paraId="66079778" w14:textId="0B17F9CB" w:rsidR="00770A38" w:rsidRPr="0093104E" w:rsidRDefault="00770A38" w:rsidP="0064332F">
            <w:pPr>
              <w:spacing w:line="240" w:lineRule="auto"/>
              <w:ind w:firstLine="0"/>
              <w:jc w:val="center"/>
              <w:rPr>
                <w:rFonts w:ascii="Times New Roman" w:hAnsi="Times New Roman"/>
                <w:b/>
                <w:bCs/>
                <w:color w:val="000000"/>
                <w:sz w:val="20"/>
                <w:szCs w:val="20"/>
                <w:lang w:eastAsia="ru-RU"/>
              </w:rPr>
            </w:pPr>
            <w:r w:rsidRPr="0068104D">
              <w:rPr>
                <w:rFonts w:ascii="Times New Roman" w:hAnsi="Times New Roman"/>
                <w:b/>
                <w:bCs/>
                <w:color w:val="000000"/>
                <w:sz w:val="20"/>
                <w:szCs w:val="20"/>
                <w:lang w:eastAsia="ru-RU"/>
              </w:rPr>
              <w:lastRenderedPageBreak/>
              <w:t>1.4.</w:t>
            </w:r>
          </w:p>
        </w:tc>
        <w:tc>
          <w:tcPr>
            <w:tcW w:w="6790" w:type="dxa"/>
            <w:tcBorders>
              <w:top w:val="single" w:sz="4" w:space="0" w:color="auto"/>
              <w:left w:val="nil"/>
              <w:bottom w:val="single" w:sz="4" w:space="0" w:color="auto"/>
              <w:right w:val="single" w:sz="4" w:space="0" w:color="auto"/>
            </w:tcBorders>
            <w:vAlign w:val="center"/>
            <w:hideMark/>
          </w:tcPr>
          <w:p w14:paraId="4C4AB3BB" w14:textId="114E9161" w:rsidR="00770A38" w:rsidRPr="0093104E" w:rsidRDefault="00770A38" w:rsidP="0064332F">
            <w:pPr>
              <w:spacing w:line="240" w:lineRule="auto"/>
              <w:ind w:firstLine="0"/>
              <w:jc w:val="center"/>
              <w:rPr>
                <w:rFonts w:ascii="Times New Roman" w:hAnsi="Times New Roman"/>
                <w:color w:val="000000"/>
                <w:sz w:val="20"/>
                <w:szCs w:val="20"/>
                <w:lang w:eastAsia="ru-RU"/>
              </w:rPr>
            </w:pPr>
            <w:r w:rsidRPr="0068104D">
              <w:rPr>
                <w:rFonts w:ascii="Times New Roman" w:hAnsi="Times New Roman"/>
                <w:color w:val="000000"/>
                <w:sz w:val="20"/>
                <w:szCs w:val="20"/>
                <w:lang w:eastAsia="ru-RU"/>
              </w:rPr>
              <w:t>Строительство очистных сооружений водоснабжения р. п. Охотск включая насосную станцию второго подъема (СМР)</w:t>
            </w:r>
          </w:p>
        </w:tc>
        <w:tc>
          <w:tcPr>
            <w:tcW w:w="2024" w:type="dxa"/>
            <w:tcBorders>
              <w:top w:val="single" w:sz="4" w:space="0" w:color="auto"/>
              <w:bottom w:val="single" w:sz="4" w:space="0" w:color="auto"/>
              <w:right w:val="single" w:sz="4" w:space="0" w:color="auto"/>
            </w:tcBorders>
            <w:vAlign w:val="center"/>
          </w:tcPr>
          <w:p w14:paraId="68DDDE4E" w14:textId="48BA003C" w:rsidR="00770A38" w:rsidRPr="0093104E" w:rsidRDefault="00770A38" w:rsidP="0064332F">
            <w:pPr>
              <w:spacing w:line="240" w:lineRule="auto"/>
              <w:ind w:firstLine="0"/>
              <w:jc w:val="center"/>
              <w:rPr>
                <w:rFonts w:ascii="Times New Roman" w:hAnsi="Times New Roman"/>
                <w:sz w:val="20"/>
                <w:szCs w:val="20"/>
                <w:lang w:eastAsia="ru-RU"/>
              </w:rPr>
            </w:pPr>
            <w:r w:rsidRPr="00D22FBE">
              <w:rPr>
                <w:rFonts w:ascii="Times New Roman" w:hAnsi="Times New Roman"/>
                <w:sz w:val="20"/>
                <w:szCs w:val="20"/>
                <w:lang w:eastAsia="ru-RU"/>
              </w:rPr>
              <w:t>2026–2030</w:t>
            </w:r>
          </w:p>
        </w:tc>
        <w:tc>
          <w:tcPr>
            <w:tcW w:w="227" w:type="dxa"/>
            <w:tcBorders>
              <w:left w:val="single" w:sz="4" w:space="0" w:color="auto"/>
            </w:tcBorders>
            <w:vAlign w:val="center"/>
            <w:hideMark/>
          </w:tcPr>
          <w:p w14:paraId="22A63A38" w14:textId="77777777" w:rsidR="00770A38" w:rsidRPr="0093104E" w:rsidRDefault="00770A38" w:rsidP="0064332F">
            <w:pPr>
              <w:spacing w:line="240" w:lineRule="auto"/>
              <w:ind w:firstLine="0"/>
              <w:rPr>
                <w:rFonts w:ascii="Times New Roman" w:hAnsi="Times New Roman"/>
                <w:sz w:val="20"/>
                <w:szCs w:val="20"/>
                <w:lang w:eastAsia="ru-RU"/>
              </w:rPr>
            </w:pPr>
          </w:p>
        </w:tc>
      </w:tr>
      <w:tr w:rsidR="00770A38" w:rsidRPr="0093104E" w14:paraId="656FE156" w14:textId="77777777" w:rsidTr="00770A38">
        <w:trPr>
          <w:trHeight w:val="20"/>
        </w:trPr>
        <w:tc>
          <w:tcPr>
            <w:tcW w:w="529" w:type="dxa"/>
            <w:tcBorders>
              <w:top w:val="single" w:sz="4" w:space="0" w:color="auto"/>
              <w:left w:val="single" w:sz="4" w:space="0" w:color="auto"/>
              <w:bottom w:val="single" w:sz="4" w:space="0" w:color="auto"/>
              <w:right w:val="single" w:sz="4" w:space="0" w:color="auto"/>
            </w:tcBorders>
            <w:vAlign w:val="center"/>
            <w:hideMark/>
          </w:tcPr>
          <w:p w14:paraId="4750068E" w14:textId="1BF15AEC" w:rsidR="00770A38" w:rsidRPr="0093104E" w:rsidRDefault="00770A38" w:rsidP="0064332F">
            <w:pPr>
              <w:spacing w:line="240" w:lineRule="auto"/>
              <w:ind w:firstLine="0"/>
              <w:jc w:val="center"/>
              <w:rPr>
                <w:rFonts w:ascii="Times New Roman" w:hAnsi="Times New Roman"/>
                <w:b/>
                <w:bCs/>
                <w:color w:val="000000"/>
                <w:sz w:val="20"/>
                <w:szCs w:val="20"/>
                <w:lang w:eastAsia="ru-RU"/>
              </w:rPr>
            </w:pPr>
            <w:r w:rsidRPr="0068104D">
              <w:rPr>
                <w:rFonts w:ascii="Times New Roman" w:hAnsi="Times New Roman"/>
                <w:b/>
                <w:bCs/>
                <w:color w:val="000000"/>
                <w:sz w:val="20"/>
                <w:szCs w:val="20"/>
                <w:lang w:eastAsia="ru-RU"/>
              </w:rPr>
              <w:t>1.5.</w:t>
            </w:r>
          </w:p>
        </w:tc>
        <w:tc>
          <w:tcPr>
            <w:tcW w:w="6790" w:type="dxa"/>
            <w:tcBorders>
              <w:top w:val="single" w:sz="4" w:space="0" w:color="auto"/>
              <w:left w:val="nil"/>
              <w:bottom w:val="single" w:sz="4" w:space="0" w:color="auto"/>
              <w:right w:val="single" w:sz="4" w:space="0" w:color="auto"/>
            </w:tcBorders>
            <w:vAlign w:val="center"/>
            <w:hideMark/>
          </w:tcPr>
          <w:p w14:paraId="64184FA6" w14:textId="68E24829" w:rsidR="00770A38" w:rsidRPr="0093104E" w:rsidRDefault="00770A38" w:rsidP="0064332F">
            <w:pPr>
              <w:spacing w:line="240" w:lineRule="auto"/>
              <w:ind w:firstLine="0"/>
              <w:jc w:val="center"/>
              <w:rPr>
                <w:rFonts w:ascii="Times New Roman" w:hAnsi="Times New Roman"/>
                <w:color w:val="000000"/>
                <w:sz w:val="20"/>
                <w:szCs w:val="20"/>
                <w:lang w:eastAsia="ru-RU"/>
              </w:rPr>
            </w:pPr>
            <w:r w:rsidRPr="0068104D">
              <w:rPr>
                <w:rFonts w:ascii="Times New Roman" w:hAnsi="Times New Roman"/>
                <w:color w:val="000000"/>
                <w:sz w:val="20"/>
                <w:szCs w:val="20"/>
                <w:lang w:eastAsia="ru-RU"/>
              </w:rPr>
              <w:t>Строительство резервуара чистой воды на территории р. п. Охотск (ПИР)</w:t>
            </w:r>
          </w:p>
        </w:tc>
        <w:tc>
          <w:tcPr>
            <w:tcW w:w="2024" w:type="dxa"/>
            <w:tcBorders>
              <w:top w:val="single" w:sz="4" w:space="0" w:color="auto"/>
              <w:bottom w:val="single" w:sz="4" w:space="0" w:color="auto"/>
              <w:right w:val="single" w:sz="4" w:space="0" w:color="auto"/>
            </w:tcBorders>
            <w:vAlign w:val="center"/>
          </w:tcPr>
          <w:p w14:paraId="13B479E2" w14:textId="65B233A7" w:rsidR="00770A38" w:rsidRPr="0093104E" w:rsidRDefault="00770A38" w:rsidP="0064332F">
            <w:pPr>
              <w:spacing w:line="240" w:lineRule="auto"/>
              <w:ind w:firstLine="0"/>
              <w:jc w:val="center"/>
              <w:rPr>
                <w:rFonts w:ascii="Times New Roman" w:hAnsi="Times New Roman"/>
                <w:sz w:val="20"/>
                <w:szCs w:val="20"/>
                <w:lang w:eastAsia="ru-RU"/>
              </w:rPr>
            </w:pPr>
            <w:r w:rsidRPr="00D22FBE">
              <w:rPr>
                <w:rFonts w:ascii="Times New Roman" w:hAnsi="Times New Roman"/>
                <w:sz w:val="20"/>
                <w:szCs w:val="20"/>
                <w:lang w:eastAsia="ru-RU"/>
              </w:rPr>
              <w:t>2026–2030</w:t>
            </w:r>
          </w:p>
        </w:tc>
        <w:tc>
          <w:tcPr>
            <w:tcW w:w="227" w:type="dxa"/>
            <w:tcBorders>
              <w:left w:val="single" w:sz="4" w:space="0" w:color="auto"/>
            </w:tcBorders>
            <w:vAlign w:val="center"/>
            <w:hideMark/>
          </w:tcPr>
          <w:p w14:paraId="0DB4A022" w14:textId="77777777" w:rsidR="00770A38" w:rsidRPr="0093104E" w:rsidRDefault="00770A38" w:rsidP="0064332F">
            <w:pPr>
              <w:spacing w:line="240" w:lineRule="auto"/>
              <w:ind w:firstLine="0"/>
              <w:rPr>
                <w:rFonts w:ascii="Times New Roman" w:hAnsi="Times New Roman"/>
                <w:sz w:val="20"/>
                <w:szCs w:val="20"/>
                <w:lang w:eastAsia="ru-RU"/>
              </w:rPr>
            </w:pPr>
          </w:p>
        </w:tc>
      </w:tr>
      <w:tr w:rsidR="00770A38" w:rsidRPr="0093104E" w14:paraId="7D54615D" w14:textId="77777777" w:rsidTr="00770A38">
        <w:trPr>
          <w:trHeight w:val="20"/>
        </w:trPr>
        <w:tc>
          <w:tcPr>
            <w:tcW w:w="529" w:type="dxa"/>
            <w:tcBorders>
              <w:top w:val="single" w:sz="4" w:space="0" w:color="auto"/>
              <w:left w:val="single" w:sz="4" w:space="0" w:color="auto"/>
              <w:bottom w:val="single" w:sz="4" w:space="0" w:color="auto"/>
              <w:right w:val="single" w:sz="4" w:space="0" w:color="auto"/>
            </w:tcBorders>
            <w:vAlign w:val="center"/>
            <w:hideMark/>
          </w:tcPr>
          <w:p w14:paraId="102487CC" w14:textId="1142C365" w:rsidR="00770A38" w:rsidRPr="0093104E" w:rsidRDefault="00770A38" w:rsidP="0064332F">
            <w:pPr>
              <w:spacing w:line="240" w:lineRule="auto"/>
              <w:ind w:firstLine="0"/>
              <w:jc w:val="center"/>
              <w:rPr>
                <w:rFonts w:ascii="Times New Roman" w:hAnsi="Times New Roman"/>
                <w:b/>
                <w:bCs/>
                <w:color w:val="000000"/>
                <w:sz w:val="20"/>
                <w:szCs w:val="20"/>
                <w:lang w:eastAsia="ru-RU"/>
              </w:rPr>
            </w:pPr>
            <w:r w:rsidRPr="0068104D">
              <w:rPr>
                <w:rFonts w:ascii="Times New Roman" w:hAnsi="Times New Roman"/>
                <w:b/>
                <w:bCs/>
                <w:color w:val="000000"/>
                <w:sz w:val="20"/>
                <w:szCs w:val="20"/>
                <w:lang w:eastAsia="ru-RU"/>
              </w:rPr>
              <w:t>1.6.</w:t>
            </w:r>
          </w:p>
        </w:tc>
        <w:tc>
          <w:tcPr>
            <w:tcW w:w="6790" w:type="dxa"/>
            <w:tcBorders>
              <w:top w:val="single" w:sz="4" w:space="0" w:color="auto"/>
              <w:left w:val="nil"/>
              <w:bottom w:val="single" w:sz="4" w:space="0" w:color="auto"/>
              <w:right w:val="single" w:sz="4" w:space="0" w:color="auto"/>
            </w:tcBorders>
            <w:vAlign w:val="center"/>
            <w:hideMark/>
          </w:tcPr>
          <w:p w14:paraId="647A51A2" w14:textId="6C7E0EF6" w:rsidR="00770A38" w:rsidRPr="0093104E" w:rsidRDefault="00770A38" w:rsidP="0064332F">
            <w:pPr>
              <w:spacing w:line="240" w:lineRule="auto"/>
              <w:ind w:firstLine="0"/>
              <w:jc w:val="center"/>
              <w:rPr>
                <w:rFonts w:ascii="Times New Roman" w:hAnsi="Times New Roman"/>
                <w:color w:val="000000"/>
                <w:sz w:val="20"/>
                <w:szCs w:val="20"/>
                <w:lang w:eastAsia="ru-RU"/>
              </w:rPr>
            </w:pPr>
            <w:r w:rsidRPr="0068104D">
              <w:rPr>
                <w:rFonts w:ascii="Times New Roman" w:hAnsi="Times New Roman"/>
                <w:color w:val="000000"/>
                <w:sz w:val="20"/>
                <w:szCs w:val="20"/>
                <w:lang w:eastAsia="ru-RU"/>
              </w:rPr>
              <w:t>Строительство резервуара чистой воды р. п. Охотск (СМР)</w:t>
            </w:r>
          </w:p>
        </w:tc>
        <w:tc>
          <w:tcPr>
            <w:tcW w:w="2024" w:type="dxa"/>
            <w:tcBorders>
              <w:top w:val="single" w:sz="4" w:space="0" w:color="auto"/>
              <w:bottom w:val="single" w:sz="4" w:space="0" w:color="auto"/>
              <w:right w:val="single" w:sz="4" w:space="0" w:color="auto"/>
            </w:tcBorders>
            <w:vAlign w:val="center"/>
          </w:tcPr>
          <w:p w14:paraId="439A9A5B" w14:textId="12E74A9A" w:rsidR="00770A38" w:rsidRPr="0093104E" w:rsidRDefault="00770A38" w:rsidP="0064332F">
            <w:pPr>
              <w:spacing w:line="240" w:lineRule="auto"/>
              <w:ind w:firstLine="0"/>
              <w:jc w:val="center"/>
              <w:rPr>
                <w:rFonts w:ascii="Times New Roman" w:hAnsi="Times New Roman"/>
                <w:sz w:val="20"/>
                <w:szCs w:val="20"/>
                <w:lang w:eastAsia="ru-RU"/>
              </w:rPr>
            </w:pPr>
            <w:r w:rsidRPr="00D22FBE">
              <w:rPr>
                <w:rFonts w:ascii="Times New Roman" w:hAnsi="Times New Roman"/>
                <w:sz w:val="20"/>
                <w:szCs w:val="20"/>
                <w:lang w:eastAsia="ru-RU"/>
              </w:rPr>
              <w:t>2026–2030</w:t>
            </w:r>
          </w:p>
        </w:tc>
        <w:tc>
          <w:tcPr>
            <w:tcW w:w="227" w:type="dxa"/>
            <w:tcBorders>
              <w:left w:val="single" w:sz="4" w:space="0" w:color="auto"/>
            </w:tcBorders>
            <w:vAlign w:val="center"/>
            <w:hideMark/>
          </w:tcPr>
          <w:p w14:paraId="1D205B1E" w14:textId="77777777" w:rsidR="00770A38" w:rsidRPr="0093104E" w:rsidRDefault="00770A38" w:rsidP="0064332F">
            <w:pPr>
              <w:spacing w:line="240" w:lineRule="auto"/>
              <w:ind w:firstLine="0"/>
              <w:rPr>
                <w:rFonts w:ascii="Times New Roman" w:hAnsi="Times New Roman"/>
                <w:sz w:val="20"/>
                <w:szCs w:val="20"/>
                <w:lang w:eastAsia="ru-RU"/>
              </w:rPr>
            </w:pPr>
          </w:p>
        </w:tc>
      </w:tr>
      <w:tr w:rsidR="00770A38" w:rsidRPr="0093104E" w14:paraId="597CE435" w14:textId="77777777" w:rsidTr="00770A38">
        <w:trPr>
          <w:trHeight w:val="20"/>
        </w:trPr>
        <w:tc>
          <w:tcPr>
            <w:tcW w:w="529" w:type="dxa"/>
            <w:tcBorders>
              <w:top w:val="single" w:sz="4" w:space="0" w:color="auto"/>
              <w:left w:val="single" w:sz="4" w:space="0" w:color="auto"/>
              <w:bottom w:val="single" w:sz="4" w:space="0" w:color="auto"/>
              <w:right w:val="single" w:sz="4" w:space="0" w:color="auto"/>
            </w:tcBorders>
            <w:vAlign w:val="center"/>
            <w:hideMark/>
          </w:tcPr>
          <w:p w14:paraId="29283A54" w14:textId="16A7BCFC" w:rsidR="00770A38" w:rsidRPr="0093104E" w:rsidRDefault="00770A38" w:rsidP="0064332F">
            <w:pPr>
              <w:spacing w:line="240" w:lineRule="auto"/>
              <w:ind w:firstLine="0"/>
              <w:jc w:val="center"/>
              <w:rPr>
                <w:rFonts w:ascii="Times New Roman" w:hAnsi="Times New Roman"/>
                <w:b/>
                <w:bCs/>
                <w:color w:val="000000"/>
                <w:sz w:val="20"/>
                <w:szCs w:val="20"/>
                <w:lang w:eastAsia="ru-RU"/>
              </w:rPr>
            </w:pPr>
            <w:r w:rsidRPr="0068104D">
              <w:rPr>
                <w:rFonts w:ascii="Times New Roman" w:hAnsi="Times New Roman"/>
                <w:b/>
                <w:bCs/>
                <w:color w:val="000000"/>
                <w:sz w:val="20"/>
                <w:szCs w:val="20"/>
                <w:lang w:eastAsia="ru-RU"/>
              </w:rPr>
              <w:t>2.</w:t>
            </w:r>
          </w:p>
        </w:tc>
        <w:tc>
          <w:tcPr>
            <w:tcW w:w="6790" w:type="dxa"/>
            <w:tcBorders>
              <w:top w:val="single" w:sz="4" w:space="0" w:color="auto"/>
              <w:left w:val="nil"/>
              <w:bottom w:val="single" w:sz="4" w:space="0" w:color="auto"/>
              <w:right w:val="single" w:sz="4" w:space="0" w:color="auto"/>
            </w:tcBorders>
            <w:vAlign w:val="center"/>
            <w:hideMark/>
          </w:tcPr>
          <w:p w14:paraId="075260A4" w14:textId="60DB88B3" w:rsidR="00770A38" w:rsidRPr="0093104E" w:rsidRDefault="00770A38" w:rsidP="0064332F">
            <w:pPr>
              <w:spacing w:line="240" w:lineRule="auto"/>
              <w:ind w:firstLine="0"/>
              <w:jc w:val="center"/>
              <w:rPr>
                <w:rFonts w:ascii="Times New Roman" w:hAnsi="Times New Roman"/>
                <w:b/>
                <w:bCs/>
                <w:color w:val="000000"/>
                <w:sz w:val="20"/>
                <w:szCs w:val="20"/>
                <w:lang w:eastAsia="ru-RU"/>
              </w:rPr>
            </w:pPr>
            <w:r w:rsidRPr="0068104D">
              <w:rPr>
                <w:rFonts w:ascii="Times New Roman" w:hAnsi="Times New Roman"/>
                <w:b/>
                <w:bCs/>
                <w:color w:val="000000"/>
                <w:sz w:val="20"/>
                <w:szCs w:val="20"/>
                <w:lang w:eastAsia="ru-RU"/>
              </w:rPr>
              <w:t>Мероприятия по строительству и реконструкции сетей водоснабжения</w:t>
            </w:r>
          </w:p>
        </w:tc>
        <w:tc>
          <w:tcPr>
            <w:tcW w:w="2024" w:type="dxa"/>
            <w:tcBorders>
              <w:top w:val="single" w:sz="4" w:space="0" w:color="auto"/>
              <w:left w:val="single" w:sz="4" w:space="0" w:color="auto"/>
              <w:bottom w:val="single" w:sz="4" w:space="0" w:color="auto"/>
              <w:right w:val="single" w:sz="4" w:space="0" w:color="auto"/>
            </w:tcBorders>
            <w:vAlign w:val="center"/>
          </w:tcPr>
          <w:p w14:paraId="7E5228EC" w14:textId="759D2688" w:rsidR="00770A38" w:rsidRPr="0093104E" w:rsidRDefault="00770A38" w:rsidP="0064332F">
            <w:pPr>
              <w:spacing w:line="240" w:lineRule="auto"/>
              <w:ind w:firstLine="0"/>
              <w:jc w:val="center"/>
              <w:rPr>
                <w:rFonts w:ascii="Times New Roman" w:hAnsi="Times New Roman"/>
                <w:b/>
                <w:bCs/>
                <w:sz w:val="20"/>
                <w:szCs w:val="20"/>
                <w:lang w:eastAsia="ru-RU"/>
              </w:rPr>
            </w:pPr>
            <w:r w:rsidRPr="0068104D">
              <w:rPr>
                <w:rFonts w:ascii="Times New Roman" w:hAnsi="Times New Roman"/>
                <w:b/>
                <w:bCs/>
                <w:sz w:val="20"/>
                <w:szCs w:val="20"/>
                <w:lang w:eastAsia="ru-RU"/>
              </w:rPr>
              <w:t>202</w:t>
            </w:r>
            <w:r>
              <w:rPr>
                <w:rFonts w:ascii="Times New Roman" w:hAnsi="Times New Roman"/>
                <w:b/>
                <w:bCs/>
                <w:sz w:val="20"/>
                <w:szCs w:val="20"/>
                <w:lang w:eastAsia="ru-RU"/>
              </w:rPr>
              <w:t>6</w:t>
            </w:r>
            <w:r w:rsidRPr="0068104D">
              <w:rPr>
                <w:rFonts w:ascii="Times New Roman" w:hAnsi="Times New Roman"/>
                <w:b/>
                <w:bCs/>
                <w:sz w:val="20"/>
                <w:szCs w:val="20"/>
                <w:lang w:eastAsia="ru-RU"/>
              </w:rPr>
              <w:t>–2030</w:t>
            </w:r>
          </w:p>
        </w:tc>
        <w:tc>
          <w:tcPr>
            <w:tcW w:w="227" w:type="dxa"/>
            <w:tcBorders>
              <w:left w:val="single" w:sz="4" w:space="0" w:color="auto"/>
            </w:tcBorders>
            <w:vAlign w:val="center"/>
            <w:hideMark/>
          </w:tcPr>
          <w:p w14:paraId="30F8F287" w14:textId="77777777" w:rsidR="00770A38" w:rsidRPr="0093104E" w:rsidRDefault="00770A38" w:rsidP="0064332F">
            <w:pPr>
              <w:spacing w:line="240" w:lineRule="auto"/>
              <w:ind w:firstLine="0"/>
              <w:rPr>
                <w:rFonts w:ascii="Times New Roman" w:hAnsi="Times New Roman"/>
                <w:sz w:val="20"/>
                <w:szCs w:val="20"/>
                <w:lang w:eastAsia="ru-RU"/>
              </w:rPr>
            </w:pPr>
          </w:p>
        </w:tc>
      </w:tr>
      <w:tr w:rsidR="00770A38" w:rsidRPr="0093104E" w14:paraId="72A8D989" w14:textId="77777777" w:rsidTr="00770A38">
        <w:trPr>
          <w:trHeight w:val="20"/>
        </w:trPr>
        <w:tc>
          <w:tcPr>
            <w:tcW w:w="529" w:type="dxa"/>
            <w:tcBorders>
              <w:top w:val="single" w:sz="4" w:space="0" w:color="auto"/>
              <w:left w:val="single" w:sz="4" w:space="0" w:color="auto"/>
              <w:bottom w:val="single" w:sz="4" w:space="0" w:color="auto"/>
              <w:right w:val="single" w:sz="4" w:space="0" w:color="auto"/>
            </w:tcBorders>
            <w:vAlign w:val="center"/>
            <w:hideMark/>
          </w:tcPr>
          <w:p w14:paraId="274BA3D1" w14:textId="1F8902F6" w:rsidR="00770A38" w:rsidRPr="0093104E" w:rsidRDefault="00770A38" w:rsidP="0064332F">
            <w:pPr>
              <w:spacing w:line="240" w:lineRule="auto"/>
              <w:ind w:firstLine="0"/>
              <w:jc w:val="center"/>
              <w:rPr>
                <w:rFonts w:ascii="Times New Roman" w:hAnsi="Times New Roman"/>
                <w:b/>
                <w:bCs/>
                <w:color w:val="000000"/>
                <w:sz w:val="20"/>
                <w:szCs w:val="20"/>
                <w:lang w:eastAsia="ru-RU"/>
              </w:rPr>
            </w:pPr>
            <w:r w:rsidRPr="0068104D">
              <w:rPr>
                <w:rFonts w:ascii="Times New Roman" w:hAnsi="Times New Roman"/>
                <w:b/>
                <w:bCs/>
                <w:color w:val="000000"/>
                <w:sz w:val="20"/>
                <w:szCs w:val="20"/>
                <w:lang w:eastAsia="ru-RU"/>
              </w:rPr>
              <w:t>2.1.</w:t>
            </w:r>
          </w:p>
        </w:tc>
        <w:tc>
          <w:tcPr>
            <w:tcW w:w="6790" w:type="dxa"/>
            <w:tcBorders>
              <w:top w:val="single" w:sz="4" w:space="0" w:color="auto"/>
              <w:left w:val="nil"/>
              <w:bottom w:val="single" w:sz="4" w:space="0" w:color="auto"/>
              <w:right w:val="single" w:sz="4" w:space="0" w:color="auto"/>
            </w:tcBorders>
            <w:vAlign w:val="center"/>
            <w:hideMark/>
          </w:tcPr>
          <w:p w14:paraId="1BD8453F" w14:textId="41FC4B37" w:rsidR="00770A38" w:rsidRPr="0093104E" w:rsidRDefault="00770A38" w:rsidP="0064332F">
            <w:pPr>
              <w:spacing w:line="240" w:lineRule="auto"/>
              <w:ind w:firstLine="0"/>
              <w:jc w:val="center"/>
              <w:rPr>
                <w:rFonts w:ascii="Times New Roman" w:hAnsi="Times New Roman"/>
                <w:color w:val="000000"/>
                <w:sz w:val="20"/>
                <w:szCs w:val="20"/>
                <w:lang w:eastAsia="ru-RU"/>
              </w:rPr>
            </w:pPr>
            <w:r w:rsidRPr="0068104D">
              <w:rPr>
                <w:rFonts w:ascii="Times New Roman" w:hAnsi="Times New Roman"/>
                <w:color w:val="000000"/>
                <w:sz w:val="20"/>
                <w:szCs w:val="20"/>
                <w:lang w:eastAsia="ru-RU"/>
              </w:rPr>
              <w:t>Реконструкция распределительных сетей водоснабжения р. п. Охотск (ПИР)</w:t>
            </w:r>
          </w:p>
        </w:tc>
        <w:tc>
          <w:tcPr>
            <w:tcW w:w="2024" w:type="dxa"/>
            <w:tcBorders>
              <w:top w:val="single" w:sz="4" w:space="0" w:color="auto"/>
              <w:bottom w:val="single" w:sz="4" w:space="0" w:color="auto"/>
              <w:right w:val="single" w:sz="4" w:space="0" w:color="auto"/>
            </w:tcBorders>
            <w:vAlign w:val="center"/>
          </w:tcPr>
          <w:p w14:paraId="52E53DD4" w14:textId="18B8BEDB" w:rsidR="00770A38" w:rsidRPr="0093104E" w:rsidRDefault="00770A38" w:rsidP="0064332F">
            <w:pPr>
              <w:spacing w:line="240" w:lineRule="auto"/>
              <w:ind w:firstLine="0"/>
              <w:jc w:val="center"/>
              <w:rPr>
                <w:rFonts w:ascii="Times New Roman" w:hAnsi="Times New Roman"/>
                <w:sz w:val="20"/>
                <w:szCs w:val="20"/>
                <w:lang w:eastAsia="ru-RU"/>
              </w:rPr>
            </w:pPr>
            <w:r w:rsidRPr="00D22FBE">
              <w:rPr>
                <w:rFonts w:ascii="Times New Roman" w:hAnsi="Times New Roman"/>
                <w:sz w:val="20"/>
                <w:szCs w:val="20"/>
                <w:lang w:eastAsia="ru-RU"/>
              </w:rPr>
              <w:t>2026–2030</w:t>
            </w:r>
          </w:p>
        </w:tc>
        <w:tc>
          <w:tcPr>
            <w:tcW w:w="227" w:type="dxa"/>
            <w:tcBorders>
              <w:left w:val="single" w:sz="4" w:space="0" w:color="auto"/>
            </w:tcBorders>
            <w:vAlign w:val="center"/>
            <w:hideMark/>
          </w:tcPr>
          <w:p w14:paraId="3F81D3D8" w14:textId="77777777" w:rsidR="00770A38" w:rsidRPr="0093104E" w:rsidRDefault="00770A38" w:rsidP="0064332F">
            <w:pPr>
              <w:spacing w:line="240" w:lineRule="auto"/>
              <w:ind w:firstLine="0"/>
              <w:rPr>
                <w:rFonts w:ascii="Times New Roman" w:hAnsi="Times New Roman"/>
                <w:sz w:val="20"/>
                <w:szCs w:val="20"/>
                <w:lang w:eastAsia="ru-RU"/>
              </w:rPr>
            </w:pPr>
          </w:p>
        </w:tc>
      </w:tr>
      <w:tr w:rsidR="00770A38" w:rsidRPr="0093104E" w14:paraId="1AECE58D" w14:textId="77777777" w:rsidTr="00770A38">
        <w:trPr>
          <w:trHeight w:val="20"/>
        </w:trPr>
        <w:tc>
          <w:tcPr>
            <w:tcW w:w="529" w:type="dxa"/>
            <w:tcBorders>
              <w:top w:val="single" w:sz="4" w:space="0" w:color="auto"/>
              <w:left w:val="single" w:sz="4" w:space="0" w:color="auto"/>
              <w:bottom w:val="single" w:sz="4" w:space="0" w:color="auto"/>
              <w:right w:val="single" w:sz="4" w:space="0" w:color="auto"/>
            </w:tcBorders>
            <w:vAlign w:val="center"/>
            <w:hideMark/>
          </w:tcPr>
          <w:p w14:paraId="52AE5554" w14:textId="4BAB89D0" w:rsidR="00770A38" w:rsidRPr="0093104E" w:rsidRDefault="00770A38" w:rsidP="0064332F">
            <w:pPr>
              <w:spacing w:line="240" w:lineRule="auto"/>
              <w:ind w:firstLine="0"/>
              <w:jc w:val="center"/>
              <w:rPr>
                <w:rFonts w:ascii="Times New Roman" w:hAnsi="Times New Roman"/>
                <w:b/>
                <w:bCs/>
                <w:color w:val="000000"/>
                <w:sz w:val="20"/>
                <w:szCs w:val="20"/>
                <w:lang w:eastAsia="ru-RU"/>
              </w:rPr>
            </w:pPr>
            <w:r w:rsidRPr="0068104D">
              <w:rPr>
                <w:rFonts w:ascii="Times New Roman" w:hAnsi="Times New Roman"/>
                <w:b/>
                <w:bCs/>
                <w:color w:val="000000"/>
                <w:sz w:val="20"/>
                <w:szCs w:val="20"/>
                <w:lang w:eastAsia="ru-RU"/>
              </w:rPr>
              <w:t>2.2.</w:t>
            </w:r>
          </w:p>
        </w:tc>
        <w:tc>
          <w:tcPr>
            <w:tcW w:w="6790" w:type="dxa"/>
            <w:tcBorders>
              <w:top w:val="single" w:sz="4" w:space="0" w:color="auto"/>
              <w:left w:val="nil"/>
              <w:bottom w:val="single" w:sz="4" w:space="0" w:color="auto"/>
              <w:right w:val="single" w:sz="4" w:space="0" w:color="auto"/>
            </w:tcBorders>
            <w:vAlign w:val="center"/>
            <w:hideMark/>
          </w:tcPr>
          <w:p w14:paraId="050C5B66" w14:textId="46FC61FB" w:rsidR="00770A38" w:rsidRPr="0093104E" w:rsidRDefault="00770A38" w:rsidP="0064332F">
            <w:pPr>
              <w:spacing w:line="240" w:lineRule="auto"/>
              <w:ind w:firstLine="0"/>
              <w:jc w:val="center"/>
              <w:rPr>
                <w:rFonts w:ascii="Times New Roman" w:hAnsi="Times New Roman"/>
                <w:color w:val="000000"/>
                <w:sz w:val="20"/>
                <w:szCs w:val="20"/>
                <w:lang w:eastAsia="ru-RU"/>
              </w:rPr>
            </w:pPr>
            <w:r w:rsidRPr="0068104D">
              <w:rPr>
                <w:rFonts w:ascii="Times New Roman" w:hAnsi="Times New Roman"/>
                <w:color w:val="000000"/>
                <w:sz w:val="20"/>
                <w:szCs w:val="20"/>
                <w:lang w:eastAsia="ru-RU"/>
              </w:rPr>
              <w:t>Реконструкция распределительных сетей водоснабжения р. п. Охотск (СМР)</w:t>
            </w:r>
          </w:p>
        </w:tc>
        <w:tc>
          <w:tcPr>
            <w:tcW w:w="2024" w:type="dxa"/>
            <w:tcBorders>
              <w:top w:val="single" w:sz="4" w:space="0" w:color="auto"/>
              <w:bottom w:val="single" w:sz="4" w:space="0" w:color="auto"/>
              <w:right w:val="single" w:sz="4" w:space="0" w:color="auto"/>
            </w:tcBorders>
            <w:vAlign w:val="center"/>
          </w:tcPr>
          <w:p w14:paraId="461B1067" w14:textId="6A9287AD" w:rsidR="00770A38" w:rsidRPr="0093104E" w:rsidRDefault="00770A38" w:rsidP="0064332F">
            <w:pPr>
              <w:spacing w:line="240" w:lineRule="auto"/>
              <w:ind w:firstLine="0"/>
              <w:jc w:val="center"/>
              <w:rPr>
                <w:rFonts w:ascii="Times New Roman" w:hAnsi="Times New Roman"/>
                <w:sz w:val="20"/>
                <w:szCs w:val="20"/>
                <w:lang w:eastAsia="ru-RU"/>
              </w:rPr>
            </w:pPr>
            <w:r w:rsidRPr="00D22FBE">
              <w:rPr>
                <w:rFonts w:ascii="Times New Roman" w:hAnsi="Times New Roman"/>
                <w:sz w:val="20"/>
                <w:szCs w:val="20"/>
                <w:lang w:eastAsia="ru-RU"/>
              </w:rPr>
              <w:t>2026–2030</w:t>
            </w:r>
          </w:p>
        </w:tc>
        <w:tc>
          <w:tcPr>
            <w:tcW w:w="227" w:type="dxa"/>
            <w:tcBorders>
              <w:left w:val="single" w:sz="4" w:space="0" w:color="auto"/>
            </w:tcBorders>
            <w:vAlign w:val="center"/>
            <w:hideMark/>
          </w:tcPr>
          <w:p w14:paraId="175109AD" w14:textId="77777777" w:rsidR="00770A38" w:rsidRPr="0093104E" w:rsidRDefault="00770A38" w:rsidP="0064332F">
            <w:pPr>
              <w:spacing w:line="240" w:lineRule="auto"/>
              <w:ind w:firstLine="0"/>
              <w:rPr>
                <w:rFonts w:ascii="Times New Roman" w:hAnsi="Times New Roman"/>
                <w:sz w:val="20"/>
                <w:szCs w:val="20"/>
                <w:lang w:eastAsia="ru-RU"/>
              </w:rPr>
            </w:pPr>
          </w:p>
        </w:tc>
      </w:tr>
      <w:tr w:rsidR="00770A38" w:rsidRPr="0093104E" w14:paraId="0DB1FF91" w14:textId="77777777" w:rsidTr="00770A38">
        <w:trPr>
          <w:trHeight w:val="20"/>
        </w:trPr>
        <w:tc>
          <w:tcPr>
            <w:tcW w:w="529" w:type="dxa"/>
            <w:tcBorders>
              <w:top w:val="single" w:sz="4" w:space="0" w:color="auto"/>
              <w:left w:val="single" w:sz="4" w:space="0" w:color="auto"/>
              <w:bottom w:val="single" w:sz="4" w:space="0" w:color="auto"/>
              <w:right w:val="single" w:sz="4" w:space="0" w:color="auto"/>
            </w:tcBorders>
            <w:vAlign w:val="center"/>
            <w:hideMark/>
          </w:tcPr>
          <w:p w14:paraId="0D2F1271" w14:textId="4EAB4F59" w:rsidR="00770A38" w:rsidRPr="0093104E" w:rsidRDefault="00770A38" w:rsidP="0064332F">
            <w:pPr>
              <w:spacing w:line="240" w:lineRule="auto"/>
              <w:ind w:firstLine="0"/>
              <w:jc w:val="center"/>
              <w:rPr>
                <w:rFonts w:ascii="Times New Roman" w:hAnsi="Times New Roman"/>
                <w:b/>
                <w:bCs/>
                <w:color w:val="000000"/>
                <w:sz w:val="20"/>
                <w:szCs w:val="20"/>
                <w:lang w:eastAsia="ru-RU"/>
              </w:rPr>
            </w:pPr>
            <w:r w:rsidRPr="0068104D">
              <w:rPr>
                <w:rFonts w:ascii="Times New Roman" w:hAnsi="Times New Roman"/>
                <w:b/>
                <w:bCs/>
                <w:color w:val="000000"/>
                <w:sz w:val="20"/>
                <w:szCs w:val="20"/>
                <w:lang w:eastAsia="ru-RU"/>
              </w:rPr>
              <w:t>2.3.</w:t>
            </w:r>
          </w:p>
        </w:tc>
        <w:tc>
          <w:tcPr>
            <w:tcW w:w="6790" w:type="dxa"/>
            <w:tcBorders>
              <w:top w:val="single" w:sz="4" w:space="0" w:color="auto"/>
              <w:left w:val="nil"/>
              <w:bottom w:val="single" w:sz="4" w:space="0" w:color="auto"/>
              <w:right w:val="single" w:sz="4" w:space="0" w:color="auto"/>
            </w:tcBorders>
            <w:vAlign w:val="center"/>
            <w:hideMark/>
          </w:tcPr>
          <w:p w14:paraId="61E31FB6" w14:textId="0756CBF8" w:rsidR="00770A38" w:rsidRPr="0093104E" w:rsidRDefault="00770A38" w:rsidP="0064332F">
            <w:pPr>
              <w:spacing w:line="240" w:lineRule="auto"/>
              <w:ind w:firstLine="0"/>
              <w:jc w:val="center"/>
              <w:rPr>
                <w:rFonts w:ascii="Times New Roman" w:hAnsi="Times New Roman"/>
                <w:color w:val="000000"/>
                <w:sz w:val="20"/>
                <w:szCs w:val="20"/>
                <w:lang w:eastAsia="ru-RU"/>
              </w:rPr>
            </w:pPr>
            <w:r w:rsidRPr="0068104D">
              <w:rPr>
                <w:rFonts w:ascii="Times New Roman" w:hAnsi="Times New Roman"/>
                <w:color w:val="000000"/>
                <w:sz w:val="20"/>
                <w:szCs w:val="20"/>
                <w:lang w:eastAsia="ru-RU"/>
              </w:rPr>
              <w:t>Реконструкция водовода от водозаборных сооружений до р. п. Охотск с увеличением диаметра до Dy=200 мм (ПИР)</w:t>
            </w:r>
          </w:p>
        </w:tc>
        <w:tc>
          <w:tcPr>
            <w:tcW w:w="2024" w:type="dxa"/>
            <w:tcBorders>
              <w:top w:val="single" w:sz="4" w:space="0" w:color="auto"/>
              <w:bottom w:val="single" w:sz="4" w:space="0" w:color="auto"/>
              <w:right w:val="single" w:sz="4" w:space="0" w:color="auto"/>
            </w:tcBorders>
            <w:vAlign w:val="center"/>
          </w:tcPr>
          <w:p w14:paraId="61447ED4" w14:textId="2DED2BE7" w:rsidR="00770A38" w:rsidRPr="0093104E" w:rsidRDefault="00770A38" w:rsidP="0064332F">
            <w:pPr>
              <w:spacing w:line="240" w:lineRule="auto"/>
              <w:ind w:firstLine="0"/>
              <w:jc w:val="center"/>
              <w:rPr>
                <w:rFonts w:ascii="Times New Roman" w:hAnsi="Times New Roman"/>
                <w:sz w:val="20"/>
                <w:szCs w:val="20"/>
                <w:lang w:eastAsia="ru-RU"/>
              </w:rPr>
            </w:pPr>
            <w:r w:rsidRPr="00D22FBE">
              <w:rPr>
                <w:rFonts w:ascii="Times New Roman" w:hAnsi="Times New Roman"/>
                <w:sz w:val="20"/>
                <w:szCs w:val="20"/>
                <w:lang w:eastAsia="ru-RU"/>
              </w:rPr>
              <w:t>2026–2030</w:t>
            </w:r>
          </w:p>
        </w:tc>
        <w:tc>
          <w:tcPr>
            <w:tcW w:w="227" w:type="dxa"/>
            <w:tcBorders>
              <w:left w:val="single" w:sz="4" w:space="0" w:color="auto"/>
            </w:tcBorders>
            <w:vAlign w:val="center"/>
            <w:hideMark/>
          </w:tcPr>
          <w:p w14:paraId="1BC27292" w14:textId="77777777" w:rsidR="00770A38" w:rsidRPr="0093104E" w:rsidRDefault="00770A38" w:rsidP="0064332F">
            <w:pPr>
              <w:spacing w:line="240" w:lineRule="auto"/>
              <w:ind w:firstLine="0"/>
              <w:rPr>
                <w:rFonts w:ascii="Times New Roman" w:hAnsi="Times New Roman"/>
                <w:sz w:val="20"/>
                <w:szCs w:val="20"/>
                <w:lang w:eastAsia="ru-RU"/>
              </w:rPr>
            </w:pPr>
          </w:p>
        </w:tc>
      </w:tr>
      <w:tr w:rsidR="00770A38" w:rsidRPr="0093104E" w14:paraId="3B17D9FB" w14:textId="77777777" w:rsidTr="00770A38">
        <w:trPr>
          <w:trHeight w:val="20"/>
        </w:trPr>
        <w:tc>
          <w:tcPr>
            <w:tcW w:w="529" w:type="dxa"/>
            <w:tcBorders>
              <w:top w:val="single" w:sz="4" w:space="0" w:color="auto"/>
              <w:left w:val="single" w:sz="4" w:space="0" w:color="auto"/>
              <w:bottom w:val="single" w:sz="4" w:space="0" w:color="auto"/>
              <w:right w:val="single" w:sz="4" w:space="0" w:color="auto"/>
            </w:tcBorders>
            <w:vAlign w:val="center"/>
            <w:hideMark/>
          </w:tcPr>
          <w:p w14:paraId="00A61DD2" w14:textId="43B765C5" w:rsidR="00770A38" w:rsidRPr="0093104E" w:rsidRDefault="00770A38" w:rsidP="0064332F">
            <w:pPr>
              <w:spacing w:line="240" w:lineRule="auto"/>
              <w:ind w:firstLine="0"/>
              <w:jc w:val="center"/>
              <w:rPr>
                <w:rFonts w:ascii="Times New Roman" w:hAnsi="Times New Roman"/>
                <w:b/>
                <w:bCs/>
                <w:color w:val="000000"/>
                <w:sz w:val="20"/>
                <w:szCs w:val="20"/>
                <w:lang w:eastAsia="ru-RU"/>
              </w:rPr>
            </w:pPr>
            <w:r w:rsidRPr="0068104D">
              <w:rPr>
                <w:rFonts w:ascii="Times New Roman" w:hAnsi="Times New Roman"/>
                <w:b/>
                <w:bCs/>
                <w:color w:val="000000"/>
                <w:sz w:val="20"/>
                <w:szCs w:val="20"/>
                <w:lang w:eastAsia="ru-RU"/>
              </w:rPr>
              <w:t>2.4.</w:t>
            </w:r>
          </w:p>
        </w:tc>
        <w:tc>
          <w:tcPr>
            <w:tcW w:w="6790" w:type="dxa"/>
            <w:tcBorders>
              <w:top w:val="single" w:sz="4" w:space="0" w:color="auto"/>
              <w:left w:val="nil"/>
              <w:bottom w:val="single" w:sz="4" w:space="0" w:color="auto"/>
              <w:right w:val="single" w:sz="4" w:space="0" w:color="auto"/>
            </w:tcBorders>
            <w:vAlign w:val="center"/>
            <w:hideMark/>
          </w:tcPr>
          <w:p w14:paraId="7FD2A0FB" w14:textId="2F2477B7" w:rsidR="00770A38" w:rsidRPr="0093104E" w:rsidRDefault="00770A38" w:rsidP="0064332F">
            <w:pPr>
              <w:spacing w:line="240" w:lineRule="auto"/>
              <w:ind w:firstLine="0"/>
              <w:jc w:val="center"/>
              <w:rPr>
                <w:rFonts w:ascii="Times New Roman" w:hAnsi="Times New Roman"/>
                <w:color w:val="000000"/>
                <w:sz w:val="20"/>
                <w:szCs w:val="20"/>
                <w:lang w:eastAsia="ru-RU"/>
              </w:rPr>
            </w:pPr>
            <w:r w:rsidRPr="0068104D">
              <w:rPr>
                <w:rFonts w:ascii="Times New Roman" w:hAnsi="Times New Roman"/>
                <w:color w:val="000000"/>
                <w:sz w:val="20"/>
                <w:szCs w:val="20"/>
                <w:lang w:eastAsia="ru-RU"/>
              </w:rPr>
              <w:t>Реконструкция водовода от водозаборных сооружений до р. п. Охотск с увеличением диаметра до Dy=200 мм (СМР)</w:t>
            </w:r>
          </w:p>
        </w:tc>
        <w:tc>
          <w:tcPr>
            <w:tcW w:w="2024" w:type="dxa"/>
            <w:tcBorders>
              <w:top w:val="single" w:sz="4" w:space="0" w:color="auto"/>
              <w:bottom w:val="single" w:sz="4" w:space="0" w:color="auto"/>
              <w:right w:val="single" w:sz="4" w:space="0" w:color="auto"/>
            </w:tcBorders>
            <w:vAlign w:val="center"/>
          </w:tcPr>
          <w:p w14:paraId="4E76B705" w14:textId="27062D3A" w:rsidR="00770A38" w:rsidRPr="0093104E" w:rsidRDefault="00770A38" w:rsidP="0064332F">
            <w:pPr>
              <w:spacing w:line="240" w:lineRule="auto"/>
              <w:ind w:firstLine="0"/>
              <w:jc w:val="center"/>
              <w:rPr>
                <w:rFonts w:ascii="Times New Roman" w:hAnsi="Times New Roman"/>
                <w:sz w:val="20"/>
                <w:szCs w:val="20"/>
                <w:lang w:eastAsia="ru-RU"/>
              </w:rPr>
            </w:pPr>
            <w:r w:rsidRPr="0068104D">
              <w:rPr>
                <w:rFonts w:ascii="Times New Roman" w:hAnsi="Times New Roman"/>
                <w:sz w:val="20"/>
                <w:szCs w:val="20"/>
                <w:lang w:eastAsia="ru-RU"/>
              </w:rPr>
              <w:t>202</w:t>
            </w:r>
            <w:r>
              <w:rPr>
                <w:rFonts w:ascii="Times New Roman" w:hAnsi="Times New Roman"/>
                <w:sz w:val="20"/>
                <w:szCs w:val="20"/>
                <w:lang w:eastAsia="ru-RU"/>
              </w:rPr>
              <w:t>6</w:t>
            </w:r>
            <w:r w:rsidRPr="0068104D">
              <w:rPr>
                <w:rFonts w:ascii="Times New Roman" w:hAnsi="Times New Roman"/>
                <w:sz w:val="20"/>
                <w:szCs w:val="20"/>
                <w:lang w:eastAsia="ru-RU"/>
              </w:rPr>
              <w:t>–20</w:t>
            </w:r>
            <w:r>
              <w:rPr>
                <w:rFonts w:ascii="Times New Roman" w:hAnsi="Times New Roman"/>
                <w:sz w:val="20"/>
                <w:szCs w:val="20"/>
                <w:lang w:eastAsia="ru-RU"/>
              </w:rPr>
              <w:t>30</w:t>
            </w:r>
          </w:p>
        </w:tc>
        <w:tc>
          <w:tcPr>
            <w:tcW w:w="227" w:type="dxa"/>
            <w:tcBorders>
              <w:left w:val="single" w:sz="4" w:space="0" w:color="auto"/>
            </w:tcBorders>
            <w:vAlign w:val="center"/>
            <w:hideMark/>
          </w:tcPr>
          <w:p w14:paraId="3B58072B" w14:textId="77777777" w:rsidR="00770A38" w:rsidRPr="0093104E" w:rsidRDefault="00770A38" w:rsidP="0064332F">
            <w:pPr>
              <w:spacing w:line="240" w:lineRule="auto"/>
              <w:ind w:firstLine="0"/>
              <w:rPr>
                <w:rFonts w:ascii="Times New Roman" w:hAnsi="Times New Roman"/>
                <w:sz w:val="20"/>
                <w:szCs w:val="20"/>
                <w:lang w:eastAsia="ru-RU"/>
              </w:rPr>
            </w:pPr>
          </w:p>
        </w:tc>
      </w:tr>
    </w:tbl>
    <w:p w14:paraId="3E7F3863" w14:textId="09531785" w:rsidR="00D532CF" w:rsidRPr="0093104E" w:rsidRDefault="00D532CF" w:rsidP="00D532CF">
      <w:pPr>
        <w:pStyle w:val="3"/>
        <w:spacing w:before="240" w:after="120" w:line="276" w:lineRule="auto"/>
        <w:jc w:val="both"/>
        <w:rPr>
          <w:rFonts w:ascii="Times New Roman" w:hAnsi="Times New Roman"/>
          <w:b/>
          <w:bCs/>
          <w:color w:val="auto"/>
          <w:sz w:val="24"/>
          <w:szCs w:val="24"/>
        </w:rPr>
      </w:pPr>
      <w:bookmarkStart w:id="89" w:name="_Toc143811916"/>
      <w:bookmarkStart w:id="90" w:name="_Toc199941940"/>
      <w:r w:rsidRPr="0093104E">
        <w:rPr>
          <w:rFonts w:ascii="Times New Roman" w:hAnsi="Times New Roman"/>
          <w:b/>
          <w:bCs/>
          <w:color w:val="auto"/>
          <w:sz w:val="24"/>
          <w:szCs w:val="24"/>
        </w:rPr>
        <w:t>2.6.2 Водоотведение</w:t>
      </w:r>
      <w:bookmarkEnd w:id="89"/>
      <w:bookmarkEnd w:id="90"/>
    </w:p>
    <w:p w14:paraId="58B3361E" w14:textId="77777777" w:rsidR="00DC74ED" w:rsidRPr="0093104E" w:rsidRDefault="00DC74ED" w:rsidP="00DC74ED">
      <w:pPr>
        <w:spacing w:before="120" w:after="120" w:line="276" w:lineRule="auto"/>
        <w:jc w:val="both"/>
        <w:rPr>
          <w:rFonts w:ascii="Times New Roman" w:hAnsi="Times New Roman"/>
          <w:sz w:val="24"/>
          <w:szCs w:val="24"/>
        </w:rPr>
      </w:pPr>
      <w:bookmarkStart w:id="91" w:name="_Toc143811917"/>
      <w:bookmarkStart w:id="92" w:name="_Toc199941941"/>
      <w:r w:rsidRPr="0093104E">
        <w:rPr>
          <w:rFonts w:ascii="Times New Roman" w:hAnsi="Times New Roman"/>
          <w:sz w:val="24"/>
          <w:szCs w:val="24"/>
        </w:rPr>
        <w:t>В настоящее время на территории Охотского муниципального округа централизованная система водоотведения отсутствует, стоки собираются в надворные уборные. После реализации мероприятий Схемы водоснабжения и водоотведения планируется обеспечение жилого фонда, общественных и административных зданий и сооружений накопительными резервуарами для накопления и хранения хозяйственно-бытовых сточных вод с последующим вывозом стоков автотранспортом на очистные сооружения канализации или полигон жидких бытовых отходов.</w:t>
      </w:r>
    </w:p>
    <w:p w14:paraId="6E2FF6BC" w14:textId="77777777" w:rsidR="00DC74ED" w:rsidRPr="0093104E" w:rsidRDefault="00DC74ED" w:rsidP="00DC74ED">
      <w:pPr>
        <w:spacing w:before="120" w:after="120" w:line="276" w:lineRule="auto"/>
        <w:jc w:val="both"/>
        <w:rPr>
          <w:rFonts w:ascii="Times New Roman" w:hAnsi="Times New Roman"/>
          <w:sz w:val="24"/>
          <w:szCs w:val="24"/>
        </w:rPr>
      </w:pPr>
      <w:r w:rsidRPr="0093104E">
        <w:rPr>
          <w:rFonts w:ascii="Times New Roman" w:hAnsi="Times New Roman"/>
          <w:sz w:val="24"/>
          <w:szCs w:val="24"/>
        </w:rPr>
        <w:t>На территории округа ливневая канализация отсутствует. Отвод дождевых и талых вод не регулируется и осуществляется в пониженные места существующего рельефа.</w:t>
      </w:r>
    </w:p>
    <w:p w14:paraId="41198255" w14:textId="77777777" w:rsidR="00DC74ED" w:rsidRPr="0093104E" w:rsidRDefault="00DC74ED" w:rsidP="00DC74ED">
      <w:pPr>
        <w:spacing w:before="120" w:after="120" w:line="276" w:lineRule="auto"/>
        <w:jc w:val="both"/>
        <w:rPr>
          <w:rFonts w:ascii="Times New Roman" w:hAnsi="Times New Roman"/>
          <w:sz w:val="24"/>
          <w:szCs w:val="24"/>
        </w:rPr>
      </w:pPr>
      <w:r w:rsidRPr="0093104E">
        <w:rPr>
          <w:rFonts w:ascii="Times New Roman" w:hAnsi="Times New Roman"/>
          <w:sz w:val="24"/>
          <w:szCs w:val="24"/>
        </w:rPr>
        <w:t>Основные направления развития централизованных систем водоотведения в рп. Охотск и с. Булгин:</w:t>
      </w:r>
    </w:p>
    <w:p w14:paraId="0AA9D06C" w14:textId="77777777" w:rsidR="00DC74ED" w:rsidRPr="0093104E" w:rsidRDefault="00DC74ED" w:rsidP="00DC74ED">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обеспечение развития коммунальной инфраструктуры водоотведения;</w:t>
      </w:r>
    </w:p>
    <w:p w14:paraId="2FAD7509" w14:textId="77777777" w:rsidR="00DC74ED" w:rsidRPr="0093104E" w:rsidRDefault="00DC74ED" w:rsidP="00DC74ED">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строительство объектов водоотведения;</w:t>
      </w:r>
    </w:p>
    <w:p w14:paraId="2C6F9DC8" w14:textId="77777777" w:rsidR="00DC74ED" w:rsidRPr="0093104E" w:rsidRDefault="00DC74ED" w:rsidP="00DC74ED">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ремонт объектов водоотведения;</w:t>
      </w:r>
    </w:p>
    <w:p w14:paraId="5104CE62" w14:textId="77777777" w:rsidR="00DC74ED" w:rsidRPr="0093104E" w:rsidRDefault="00DC74ED" w:rsidP="00DC74ED">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субсидирование части затрат, понесенных в связи с производством, реализацией товаров, выполнением работ, оказанием услуг.</w:t>
      </w:r>
    </w:p>
    <w:p w14:paraId="406E5F71" w14:textId="77777777" w:rsidR="00DC74ED" w:rsidRPr="0093104E" w:rsidRDefault="00DC74ED" w:rsidP="00DC74ED">
      <w:pPr>
        <w:spacing w:before="120" w:after="120" w:line="276" w:lineRule="auto"/>
        <w:jc w:val="both"/>
        <w:rPr>
          <w:rFonts w:ascii="Times New Roman" w:hAnsi="Times New Roman"/>
          <w:sz w:val="24"/>
          <w:szCs w:val="24"/>
        </w:rPr>
      </w:pPr>
      <w:r w:rsidRPr="0093104E">
        <w:rPr>
          <w:rFonts w:ascii="Times New Roman" w:hAnsi="Times New Roman"/>
          <w:sz w:val="24"/>
          <w:szCs w:val="24"/>
        </w:rPr>
        <w:t>Принципами развития централизованной системы водоотведения с. Булгин являются:</w:t>
      </w:r>
    </w:p>
    <w:p w14:paraId="655043B8" w14:textId="77777777" w:rsidR="00DC74ED" w:rsidRPr="0093104E" w:rsidRDefault="00DC74ED" w:rsidP="00DC74ED">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постоянное улучшение качества предоставления услуг водоотведения потребителям (абонентам);</w:t>
      </w:r>
    </w:p>
    <w:p w14:paraId="5342E998" w14:textId="77777777" w:rsidR="00DC74ED" w:rsidRPr="0093104E" w:rsidRDefault="00DC74ED" w:rsidP="00DC74ED">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удовлетворение потребности в обеспечении услугой водоотведения новых объектов капитального строительства;</w:t>
      </w:r>
    </w:p>
    <w:p w14:paraId="490860CF" w14:textId="77777777" w:rsidR="00DC74ED" w:rsidRPr="0093104E" w:rsidRDefault="00DC74ED" w:rsidP="00DC74ED">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постоянное совершенствование Схемы водоотведения на основе последовательного планирования развития системы водоотведения, реализации плановых мероприятий, проверки результатов реализации и своевременной корректировки технических решений и мероприятий.</w:t>
      </w:r>
    </w:p>
    <w:p w14:paraId="6176B0F3" w14:textId="77777777" w:rsidR="00DC74ED" w:rsidRPr="0093104E" w:rsidRDefault="00DC74ED" w:rsidP="00DC74ED">
      <w:pPr>
        <w:spacing w:before="120" w:after="120" w:line="276" w:lineRule="auto"/>
        <w:jc w:val="both"/>
        <w:rPr>
          <w:rFonts w:ascii="Times New Roman" w:hAnsi="Times New Roman"/>
          <w:sz w:val="24"/>
          <w:szCs w:val="24"/>
        </w:rPr>
      </w:pPr>
      <w:r w:rsidRPr="0093104E">
        <w:rPr>
          <w:rFonts w:ascii="Times New Roman" w:hAnsi="Times New Roman"/>
          <w:sz w:val="24"/>
          <w:szCs w:val="24"/>
        </w:rPr>
        <w:t>Для достижения поставленных целей Схемой определены следующие задачи:</w:t>
      </w:r>
    </w:p>
    <w:p w14:paraId="216F4C9F" w14:textId="77777777" w:rsidR="00DC74ED" w:rsidRPr="0093104E" w:rsidRDefault="00DC74ED" w:rsidP="00DC74ED">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повышение эффективности и надёжности систем водоотведения;</w:t>
      </w:r>
    </w:p>
    <w:p w14:paraId="45DB2A48" w14:textId="77777777" w:rsidR="00DC74ED" w:rsidRPr="0093104E" w:rsidRDefault="00DC74ED" w:rsidP="00DC74ED">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строительство систем водоотведения и очистки сточных вод.</w:t>
      </w:r>
    </w:p>
    <w:p w14:paraId="06D1AB1D" w14:textId="253EB81E" w:rsidR="000859A4" w:rsidRPr="0093104E" w:rsidRDefault="000859A4" w:rsidP="000859A4">
      <w:pPr>
        <w:pStyle w:val="3"/>
        <w:spacing w:before="240" w:after="120" w:line="276" w:lineRule="auto"/>
        <w:jc w:val="both"/>
        <w:rPr>
          <w:rFonts w:ascii="Times New Roman" w:hAnsi="Times New Roman"/>
          <w:b/>
          <w:bCs/>
          <w:color w:val="auto"/>
          <w:sz w:val="24"/>
          <w:szCs w:val="24"/>
        </w:rPr>
      </w:pPr>
      <w:r w:rsidRPr="0093104E">
        <w:rPr>
          <w:rFonts w:ascii="Times New Roman" w:hAnsi="Times New Roman"/>
          <w:b/>
          <w:bCs/>
          <w:color w:val="auto"/>
          <w:sz w:val="24"/>
          <w:szCs w:val="24"/>
        </w:rPr>
        <w:lastRenderedPageBreak/>
        <w:t xml:space="preserve">2.6.3 </w:t>
      </w:r>
      <w:bookmarkEnd w:id="91"/>
      <w:r w:rsidRPr="0093104E">
        <w:rPr>
          <w:rFonts w:ascii="Times New Roman" w:hAnsi="Times New Roman"/>
          <w:b/>
          <w:bCs/>
          <w:color w:val="auto"/>
          <w:sz w:val="24"/>
          <w:szCs w:val="24"/>
        </w:rPr>
        <w:t>Теплоснабжение</w:t>
      </w:r>
      <w:bookmarkEnd w:id="92"/>
    </w:p>
    <w:p w14:paraId="2E499E8A" w14:textId="77777777" w:rsidR="00A56859" w:rsidRPr="0093104E" w:rsidRDefault="00A56859" w:rsidP="00A5685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Согласно Распоряжению об утверждении инвестиционной программы общества с ограниченной ответственностью «ОхотскЭнерго» по реконструкции системы теплоснабжения Охотского муниципального округа на 2023-2032 годы от 19.10.2023 №1615-р на территории округа запланированы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p w14:paraId="5953F1CB" w14:textId="77777777" w:rsidR="00A56859" w:rsidRPr="0093104E" w:rsidRDefault="00A56859">
      <w:pPr>
        <w:pStyle w:val="17"/>
        <w:numPr>
          <w:ilvl w:val="0"/>
          <w:numId w:val="44"/>
        </w:numPr>
        <w:spacing w:before="120" w:after="120" w:line="276" w:lineRule="auto"/>
        <w:jc w:val="both"/>
        <w:rPr>
          <w:rFonts w:ascii="Times New Roman" w:hAnsi="Times New Roman"/>
          <w:sz w:val="24"/>
          <w:szCs w:val="24"/>
        </w:rPr>
      </w:pPr>
      <w:r w:rsidRPr="0093104E">
        <w:rPr>
          <w:rFonts w:ascii="Times New Roman" w:hAnsi="Times New Roman"/>
          <w:sz w:val="24"/>
          <w:szCs w:val="24"/>
        </w:rPr>
        <w:t>реконструкция котельной №15 (нагрузка 1,376 Гкал/ч);</w:t>
      </w:r>
    </w:p>
    <w:p w14:paraId="3F816DAD" w14:textId="0CFE8DBD" w:rsidR="004100BB" w:rsidRPr="0093104E" w:rsidRDefault="004100BB">
      <w:pPr>
        <w:pStyle w:val="17"/>
        <w:numPr>
          <w:ilvl w:val="0"/>
          <w:numId w:val="44"/>
        </w:numPr>
        <w:spacing w:before="120" w:after="120" w:line="276" w:lineRule="auto"/>
        <w:jc w:val="both"/>
        <w:rPr>
          <w:rFonts w:ascii="Times New Roman" w:hAnsi="Times New Roman"/>
          <w:sz w:val="24"/>
          <w:szCs w:val="24"/>
        </w:rPr>
      </w:pPr>
      <w:r w:rsidRPr="0093104E">
        <w:rPr>
          <w:rFonts w:ascii="Times New Roman" w:hAnsi="Times New Roman"/>
          <w:sz w:val="24"/>
          <w:szCs w:val="24"/>
        </w:rPr>
        <w:t>реконструкция котельной №1 (МКУ-17,5 МВт) (</w:t>
      </w:r>
      <w:r w:rsidRPr="0093104E">
        <w:rPr>
          <w:rFonts w:ascii="Times New Roman" w:hAnsi="Times New Roman"/>
          <w:spacing w:val="-6"/>
          <w:sz w:val="24"/>
          <w:szCs w:val="24"/>
          <w:lang w:eastAsia="ar-SA"/>
        </w:rPr>
        <w:t>15,050 Гкал/ч</w:t>
      </w:r>
      <w:r w:rsidRPr="0093104E">
        <w:rPr>
          <w:rFonts w:ascii="Times New Roman" w:hAnsi="Times New Roman"/>
          <w:spacing w:val="-6"/>
          <w:sz w:val="28"/>
          <w:szCs w:val="28"/>
          <w:lang w:eastAsia="ar-SA"/>
        </w:rPr>
        <w:t>);</w:t>
      </w:r>
    </w:p>
    <w:p w14:paraId="12BC137A" w14:textId="5471AC29" w:rsidR="004100BB" w:rsidRPr="0093104E" w:rsidRDefault="004100BB">
      <w:pPr>
        <w:pStyle w:val="17"/>
        <w:numPr>
          <w:ilvl w:val="0"/>
          <w:numId w:val="44"/>
        </w:numPr>
        <w:spacing w:before="120" w:after="120" w:line="276" w:lineRule="auto"/>
        <w:jc w:val="both"/>
        <w:rPr>
          <w:rFonts w:ascii="Times New Roman" w:hAnsi="Times New Roman"/>
          <w:sz w:val="24"/>
          <w:szCs w:val="24"/>
        </w:rPr>
      </w:pPr>
      <w:r w:rsidRPr="0093104E">
        <w:rPr>
          <w:rFonts w:ascii="Times New Roman" w:hAnsi="Times New Roman"/>
          <w:sz w:val="24"/>
          <w:szCs w:val="24"/>
        </w:rPr>
        <w:t>реконструкция котельной №2 (МКУ-10,5 МВт) (9,030 Гкал/ч);</w:t>
      </w:r>
    </w:p>
    <w:p w14:paraId="7CC137DA" w14:textId="4A9234B0" w:rsidR="004100BB" w:rsidRPr="0093104E" w:rsidRDefault="004100BB">
      <w:pPr>
        <w:pStyle w:val="17"/>
        <w:numPr>
          <w:ilvl w:val="0"/>
          <w:numId w:val="44"/>
        </w:numPr>
        <w:spacing w:before="120" w:after="120" w:line="276" w:lineRule="auto"/>
        <w:jc w:val="both"/>
        <w:rPr>
          <w:rFonts w:ascii="Times New Roman" w:hAnsi="Times New Roman"/>
          <w:sz w:val="24"/>
          <w:szCs w:val="24"/>
        </w:rPr>
      </w:pPr>
      <w:r w:rsidRPr="0093104E">
        <w:rPr>
          <w:rFonts w:ascii="Times New Roman" w:hAnsi="Times New Roman"/>
          <w:sz w:val="24"/>
          <w:szCs w:val="24"/>
        </w:rPr>
        <w:t>реконструкция котельной №3 (МКУ-5 МВт) (4,300 Гкал/ч);</w:t>
      </w:r>
    </w:p>
    <w:p w14:paraId="046FD48A" w14:textId="77777777" w:rsidR="00A56859" w:rsidRPr="0093104E" w:rsidRDefault="00A56859">
      <w:pPr>
        <w:pStyle w:val="17"/>
        <w:numPr>
          <w:ilvl w:val="0"/>
          <w:numId w:val="44"/>
        </w:numPr>
        <w:spacing w:before="120" w:after="120" w:line="276" w:lineRule="auto"/>
        <w:jc w:val="both"/>
        <w:rPr>
          <w:rFonts w:ascii="Times New Roman" w:hAnsi="Times New Roman"/>
          <w:sz w:val="24"/>
          <w:szCs w:val="24"/>
        </w:rPr>
      </w:pPr>
      <w:r w:rsidRPr="0093104E">
        <w:rPr>
          <w:rFonts w:ascii="Times New Roman" w:hAnsi="Times New Roman"/>
          <w:sz w:val="24"/>
          <w:szCs w:val="24"/>
        </w:rPr>
        <w:t>реконструкция котельной с. Булгин (нагрузка 6,376 Гкал/ч);</w:t>
      </w:r>
    </w:p>
    <w:p w14:paraId="513952CD" w14:textId="77777777" w:rsidR="00A56859" w:rsidRPr="0093104E" w:rsidRDefault="00A56859">
      <w:pPr>
        <w:pStyle w:val="17"/>
        <w:numPr>
          <w:ilvl w:val="0"/>
          <w:numId w:val="44"/>
        </w:numPr>
        <w:spacing w:before="120" w:after="120" w:line="276" w:lineRule="auto"/>
        <w:jc w:val="both"/>
        <w:rPr>
          <w:rFonts w:ascii="Times New Roman" w:hAnsi="Times New Roman"/>
          <w:sz w:val="24"/>
          <w:szCs w:val="24"/>
        </w:rPr>
      </w:pPr>
      <w:r w:rsidRPr="0093104E">
        <w:rPr>
          <w:rFonts w:ascii="Times New Roman" w:hAnsi="Times New Roman"/>
          <w:sz w:val="24"/>
          <w:szCs w:val="24"/>
        </w:rPr>
        <w:t>реконструкция котельной п. Аэропорт (нагрузка 2,967 Гкал/ч)</w:t>
      </w:r>
    </w:p>
    <w:p w14:paraId="1F2A63CF" w14:textId="77777777" w:rsidR="00A56859" w:rsidRPr="0093104E" w:rsidRDefault="00A56859">
      <w:pPr>
        <w:pStyle w:val="17"/>
        <w:numPr>
          <w:ilvl w:val="0"/>
          <w:numId w:val="44"/>
        </w:numPr>
        <w:spacing w:before="120" w:after="120" w:line="276" w:lineRule="auto"/>
        <w:jc w:val="both"/>
        <w:rPr>
          <w:rFonts w:ascii="Times New Roman" w:hAnsi="Times New Roman"/>
          <w:sz w:val="24"/>
          <w:szCs w:val="24"/>
        </w:rPr>
      </w:pPr>
      <w:r w:rsidRPr="0093104E">
        <w:rPr>
          <w:rFonts w:ascii="Times New Roman" w:hAnsi="Times New Roman"/>
          <w:sz w:val="24"/>
          <w:szCs w:val="24"/>
        </w:rPr>
        <w:t>реконструкция котельной с. Вострецово (2,967 Гкал/ч);</w:t>
      </w:r>
    </w:p>
    <w:p w14:paraId="3843ADCD" w14:textId="3F92E3B2" w:rsidR="00A56859" w:rsidRPr="0093104E" w:rsidRDefault="00A56859">
      <w:pPr>
        <w:pStyle w:val="17"/>
        <w:numPr>
          <w:ilvl w:val="0"/>
          <w:numId w:val="44"/>
        </w:num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реконструкция котельной п. </w:t>
      </w:r>
      <w:r w:rsidR="008E6E33" w:rsidRPr="0093104E">
        <w:rPr>
          <w:rFonts w:ascii="Times New Roman" w:hAnsi="Times New Roman"/>
          <w:sz w:val="24"/>
          <w:szCs w:val="24"/>
        </w:rPr>
        <w:t xml:space="preserve">Новое Устье </w:t>
      </w:r>
      <w:r w:rsidRPr="0093104E">
        <w:rPr>
          <w:rFonts w:ascii="Times New Roman" w:hAnsi="Times New Roman"/>
          <w:sz w:val="24"/>
          <w:szCs w:val="24"/>
        </w:rPr>
        <w:t>(3,956 Гкал/ч)</w:t>
      </w:r>
    </w:p>
    <w:p w14:paraId="176F74C1" w14:textId="77777777" w:rsidR="00A56859" w:rsidRPr="0093104E" w:rsidRDefault="00A56859">
      <w:pPr>
        <w:pStyle w:val="17"/>
        <w:numPr>
          <w:ilvl w:val="0"/>
          <w:numId w:val="44"/>
        </w:numPr>
        <w:spacing w:before="120" w:after="120" w:line="276" w:lineRule="auto"/>
        <w:jc w:val="both"/>
        <w:rPr>
          <w:rFonts w:ascii="Times New Roman" w:hAnsi="Times New Roman"/>
          <w:sz w:val="24"/>
          <w:szCs w:val="24"/>
        </w:rPr>
      </w:pPr>
      <w:r w:rsidRPr="0093104E">
        <w:rPr>
          <w:rFonts w:ascii="Times New Roman" w:hAnsi="Times New Roman"/>
          <w:sz w:val="24"/>
          <w:szCs w:val="24"/>
        </w:rPr>
        <w:t>реконструкция теплотрасс с. Вострецово (0,314 км);</w:t>
      </w:r>
    </w:p>
    <w:p w14:paraId="29DEDD71" w14:textId="0AE1EE70" w:rsidR="00A56859" w:rsidRPr="0093104E" w:rsidRDefault="00A56859">
      <w:pPr>
        <w:pStyle w:val="17"/>
        <w:numPr>
          <w:ilvl w:val="0"/>
          <w:numId w:val="44"/>
        </w:num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реконструкция теплотрасс п. </w:t>
      </w:r>
      <w:r w:rsidR="008E6E33" w:rsidRPr="0093104E">
        <w:rPr>
          <w:rFonts w:ascii="Times New Roman" w:hAnsi="Times New Roman"/>
          <w:sz w:val="24"/>
          <w:szCs w:val="24"/>
        </w:rPr>
        <w:t xml:space="preserve">Новое Устье </w:t>
      </w:r>
      <w:r w:rsidRPr="0093104E">
        <w:rPr>
          <w:rFonts w:ascii="Times New Roman" w:hAnsi="Times New Roman"/>
          <w:sz w:val="24"/>
          <w:szCs w:val="24"/>
        </w:rPr>
        <w:t>(0,322 км);</w:t>
      </w:r>
    </w:p>
    <w:p w14:paraId="65E1FCE8" w14:textId="77777777" w:rsidR="00A56859" w:rsidRPr="0093104E" w:rsidRDefault="00A56859">
      <w:pPr>
        <w:pStyle w:val="17"/>
        <w:numPr>
          <w:ilvl w:val="0"/>
          <w:numId w:val="44"/>
        </w:numPr>
        <w:spacing w:before="120" w:after="120" w:line="276" w:lineRule="auto"/>
        <w:jc w:val="both"/>
        <w:rPr>
          <w:rFonts w:ascii="Times New Roman" w:hAnsi="Times New Roman"/>
          <w:sz w:val="24"/>
          <w:szCs w:val="24"/>
        </w:rPr>
      </w:pPr>
      <w:r w:rsidRPr="0093104E">
        <w:rPr>
          <w:rFonts w:ascii="Times New Roman" w:hAnsi="Times New Roman"/>
          <w:sz w:val="24"/>
          <w:szCs w:val="24"/>
        </w:rPr>
        <w:t>реконструкция теплотрасс п. Аэропорт (1,262 км);</w:t>
      </w:r>
    </w:p>
    <w:p w14:paraId="29B04DB7" w14:textId="77777777" w:rsidR="00A56859" w:rsidRPr="0093104E" w:rsidRDefault="00A56859">
      <w:pPr>
        <w:pStyle w:val="17"/>
        <w:numPr>
          <w:ilvl w:val="0"/>
          <w:numId w:val="44"/>
        </w:numPr>
        <w:spacing w:before="120" w:after="120" w:line="276" w:lineRule="auto"/>
        <w:jc w:val="both"/>
        <w:rPr>
          <w:rFonts w:ascii="Times New Roman" w:hAnsi="Times New Roman"/>
          <w:sz w:val="24"/>
          <w:szCs w:val="24"/>
        </w:rPr>
      </w:pPr>
      <w:r w:rsidRPr="0093104E">
        <w:rPr>
          <w:rFonts w:ascii="Times New Roman" w:hAnsi="Times New Roman"/>
          <w:sz w:val="24"/>
          <w:szCs w:val="24"/>
        </w:rPr>
        <w:t>реконструкция теплотрасс с. Булгин (2,752 км);</w:t>
      </w:r>
    </w:p>
    <w:p w14:paraId="6BA21B80" w14:textId="7A0B34A2" w:rsidR="00A56859" w:rsidRPr="0093104E" w:rsidRDefault="00A56859">
      <w:pPr>
        <w:pStyle w:val="17"/>
        <w:numPr>
          <w:ilvl w:val="0"/>
          <w:numId w:val="44"/>
        </w:numPr>
        <w:spacing w:before="120" w:after="120" w:line="276" w:lineRule="auto"/>
        <w:jc w:val="both"/>
        <w:rPr>
          <w:rFonts w:ascii="Times New Roman" w:hAnsi="Times New Roman"/>
          <w:sz w:val="24"/>
          <w:szCs w:val="24"/>
        </w:rPr>
      </w:pPr>
      <w:r w:rsidRPr="0093104E">
        <w:rPr>
          <w:rFonts w:ascii="Times New Roman" w:hAnsi="Times New Roman"/>
          <w:sz w:val="24"/>
          <w:szCs w:val="24"/>
        </w:rPr>
        <w:t>реконструкция теплотрасс рп. Охотск</w:t>
      </w:r>
      <w:r w:rsidR="00DC4165" w:rsidRPr="0093104E">
        <w:rPr>
          <w:rFonts w:ascii="Times New Roman" w:hAnsi="Times New Roman"/>
          <w:sz w:val="24"/>
          <w:szCs w:val="24"/>
        </w:rPr>
        <w:t xml:space="preserve"> от котельной №15</w:t>
      </w:r>
      <w:r w:rsidRPr="0093104E">
        <w:rPr>
          <w:rFonts w:ascii="Times New Roman" w:hAnsi="Times New Roman"/>
          <w:sz w:val="24"/>
          <w:szCs w:val="24"/>
        </w:rPr>
        <w:t xml:space="preserve"> (0,419 км);</w:t>
      </w:r>
    </w:p>
    <w:p w14:paraId="3BD85851" w14:textId="5AEE229A" w:rsidR="00DC4165" w:rsidRPr="0093104E" w:rsidRDefault="00DC4165">
      <w:pPr>
        <w:pStyle w:val="17"/>
        <w:numPr>
          <w:ilvl w:val="0"/>
          <w:numId w:val="44"/>
        </w:numPr>
        <w:spacing w:before="120" w:after="120" w:line="276" w:lineRule="auto"/>
        <w:jc w:val="both"/>
        <w:rPr>
          <w:rFonts w:ascii="Times New Roman" w:hAnsi="Times New Roman"/>
          <w:sz w:val="24"/>
          <w:szCs w:val="24"/>
        </w:rPr>
      </w:pPr>
      <w:r w:rsidRPr="0093104E">
        <w:rPr>
          <w:rFonts w:ascii="Times New Roman" w:hAnsi="Times New Roman"/>
          <w:sz w:val="24"/>
          <w:szCs w:val="24"/>
        </w:rPr>
        <w:t>реконструкция теплотрасс рп. Охотск от котельных МКУ – -5 МВт, МКУ-10,5 МВт , МКУ-17,5 МВт (21,825 км)</w:t>
      </w:r>
    </w:p>
    <w:p w14:paraId="44282F33" w14:textId="4CFDE67E" w:rsidR="000859A4" w:rsidRPr="0093104E" w:rsidRDefault="000859A4" w:rsidP="000859A4">
      <w:pPr>
        <w:pStyle w:val="aff5"/>
        <w:spacing w:before="120" w:after="120" w:line="276" w:lineRule="auto"/>
        <w:ind w:firstLine="709"/>
      </w:pPr>
      <w:r w:rsidRPr="0093104E">
        <w:t>На территории Охотского муниципального округа источников тепловой энергии с дефицитом тепловой мощности не выявлено. Следовательно,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требуется.</w:t>
      </w:r>
    </w:p>
    <w:p w14:paraId="7C191438" w14:textId="77777777" w:rsidR="000859A4" w:rsidRPr="0093104E" w:rsidRDefault="000859A4" w:rsidP="000859A4">
      <w:pPr>
        <w:pStyle w:val="aff5"/>
        <w:spacing w:before="120" w:after="120" w:line="276" w:lineRule="auto"/>
        <w:ind w:firstLine="709"/>
      </w:pPr>
      <w:r w:rsidRPr="0093104E">
        <w:t>Расширение зон действия существующих источников теплоснабжения в Охотском муниципальном округе не планируется.</w:t>
      </w:r>
    </w:p>
    <w:p w14:paraId="6929A3F9" w14:textId="77777777" w:rsidR="000859A4" w:rsidRPr="0093104E" w:rsidRDefault="000859A4" w:rsidP="000859A4">
      <w:pPr>
        <w:pStyle w:val="aff5"/>
        <w:spacing w:before="120" w:after="120" w:line="276" w:lineRule="auto"/>
        <w:ind w:firstLine="709"/>
      </w:pPr>
      <w:r w:rsidRPr="0093104E">
        <w:t>В случае прироста площадей строительных фондов в сельском поселении, для обеспечения транспортировки тепловой энергии новым потребителям, необходима прокладка тепловых сетей, для обеспечения требований ФЗ 261 «Об энергосбережении и о повышении энергетической эффективности, и о внесении изменений в отдельные законодательные акты Российской Федерации» при прокладке тепловых сетей рекомендуется использовать новые энергосберегающие технологии и материалы.</w:t>
      </w:r>
    </w:p>
    <w:p w14:paraId="3C5A4FF4" w14:textId="77777777" w:rsidR="000859A4" w:rsidRPr="0093104E" w:rsidRDefault="000859A4" w:rsidP="000859A4">
      <w:pPr>
        <w:pStyle w:val="aff5"/>
        <w:spacing w:before="120" w:after="120" w:line="276" w:lineRule="auto"/>
        <w:ind w:firstLine="709"/>
      </w:pPr>
      <w:r w:rsidRPr="0093104E">
        <w:lastRenderedPageBreak/>
        <w:t>В связи со значительной удалённостью источников тепловой энергии друг от друга, строительство тепловых сетей, обеспечивающих условия, при наличии которых существует возможность поставок тепловой энергии, не является целесообразным.</w:t>
      </w:r>
    </w:p>
    <w:p w14:paraId="30C78418" w14:textId="77777777" w:rsidR="000859A4" w:rsidRPr="0093104E" w:rsidRDefault="000859A4" w:rsidP="000859A4">
      <w:pPr>
        <w:spacing w:before="120" w:after="120" w:line="276" w:lineRule="auto"/>
        <w:jc w:val="both"/>
        <w:rPr>
          <w:rFonts w:ascii="Times New Roman" w:hAnsi="Times New Roman"/>
          <w:sz w:val="24"/>
          <w:szCs w:val="24"/>
        </w:rPr>
      </w:pPr>
      <w:r w:rsidRPr="0093104E">
        <w:rPr>
          <w:rFonts w:ascii="Times New Roman" w:hAnsi="Times New Roman"/>
          <w:sz w:val="24"/>
          <w:szCs w:val="24"/>
        </w:rP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 лет) с целью выявления мест утонения трубопроводов более чем на 20 % от первоначальной толщины их прочностной расчет и замену участков, имеющих недостаточный ресурс, т. е. подразумевается необходимость 100 % надежности тепловых сетей за счет предупредительных мер вместо устранения разрывов трубопроводов. В реальности на большей части тепловых сетей разрывы трубопроводов из-за коррозии появляются задолго до истечения нормативного срока, что приводит к их преждевременной замене.</w:t>
      </w:r>
    </w:p>
    <w:p w14:paraId="71235639" w14:textId="77777777" w:rsidR="000859A4" w:rsidRPr="0093104E" w:rsidRDefault="000859A4" w:rsidP="000859A4">
      <w:pPr>
        <w:spacing w:before="120" w:after="120" w:line="276" w:lineRule="auto"/>
        <w:jc w:val="both"/>
        <w:rPr>
          <w:rFonts w:ascii="Times New Roman" w:hAnsi="Times New Roman"/>
          <w:sz w:val="24"/>
          <w:szCs w:val="24"/>
        </w:rPr>
      </w:pPr>
      <w:r w:rsidRPr="0093104E">
        <w:rPr>
          <w:rFonts w:ascii="Times New Roman" w:hAnsi="Times New Roman"/>
          <w:sz w:val="24"/>
          <w:szCs w:val="24"/>
        </w:rPr>
        <w:t>Основные недостатки стальных трубопроводов, следующие:</w:t>
      </w:r>
    </w:p>
    <w:p w14:paraId="73AFA9D0" w14:textId="261BDD08" w:rsidR="000859A4" w:rsidRPr="0093104E" w:rsidRDefault="000859A4">
      <w:pPr>
        <w:pStyle w:val="a7"/>
        <w:numPr>
          <w:ilvl w:val="0"/>
          <w:numId w:val="23"/>
        </w:numPr>
        <w:spacing w:before="120" w:after="120" w:line="276" w:lineRule="auto"/>
        <w:jc w:val="both"/>
        <w:rPr>
          <w:rFonts w:ascii="Times New Roman" w:hAnsi="Times New Roman"/>
          <w:sz w:val="24"/>
          <w:szCs w:val="24"/>
        </w:rPr>
      </w:pPr>
      <w:r w:rsidRPr="0093104E">
        <w:rPr>
          <w:rFonts w:ascii="Times New Roman" w:hAnsi="Times New Roman"/>
          <w:sz w:val="24"/>
          <w:szCs w:val="24"/>
        </w:rPr>
        <w:t>небольшой фактический срок службы стальных трубопроводов – до 10-15 лет, т.е. в 2 раза меньше нормативного, вследствие низкой коррозионной стойкости стали и внутренней и наружной коррозии трубопроводов;</w:t>
      </w:r>
    </w:p>
    <w:p w14:paraId="351279FD" w14:textId="15FB4676" w:rsidR="000859A4" w:rsidRPr="0093104E" w:rsidRDefault="000859A4">
      <w:pPr>
        <w:pStyle w:val="a7"/>
        <w:numPr>
          <w:ilvl w:val="0"/>
          <w:numId w:val="23"/>
        </w:numPr>
        <w:spacing w:before="120" w:after="120" w:line="276" w:lineRule="auto"/>
        <w:jc w:val="both"/>
        <w:rPr>
          <w:rFonts w:ascii="Times New Roman" w:hAnsi="Times New Roman"/>
          <w:sz w:val="24"/>
          <w:szCs w:val="24"/>
        </w:rPr>
      </w:pPr>
      <w:r w:rsidRPr="0093104E">
        <w:rPr>
          <w:rFonts w:ascii="Times New Roman" w:hAnsi="Times New Roman"/>
          <w:sz w:val="24"/>
          <w:szCs w:val="24"/>
        </w:rPr>
        <w:t>сокращение пропускной способности стальных трубопроводов на 20-25 % вследствие зарастания их внутренней поверхности продуктами коррозии (отложениями) и уменьшения площади их поперечного сечения;</w:t>
      </w:r>
    </w:p>
    <w:p w14:paraId="20DEA844" w14:textId="63CAEC70" w:rsidR="000859A4" w:rsidRPr="0093104E" w:rsidRDefault="000859A4">
      <w:pPr>
        <w:pStyle w:val="a7"/>
        <w:numPr>
          <w:ilvl w:val="0"/>
          <w:numId w:val="23"/>
        </w:numPr>
        <w:spacing w:before="120" w:after="120" w:line="276" w:lineRule="auto"/>
        <w:jc w:val="both"/>
        <w:rPr>
          <w:rFonts w:ascii="Times New Roman" w:hAnsi="Times New Roman"/>
          <w:sz w:val="24"/>
          <w:szCs w:val="24"/>
        </w:rPr>
      </w:pPr>
      <w:r w:rsidRPr="0093104E">
        <w:rPr>
          <w:rFonts w:ascii="Times New Roman" w:hAnsi="Times New Roman"/>
          <w:sz w:val="24"/>
          <w:szCs w:val="24"/>
        </w:rPr>
        <w:t>обязательное применение тепловой изоляции для сокращения значительных потери теплоты через стенки стальных трубопроводов из-за высокой теплопроводности стали - коэффициент теплопроводности λст = 50 - 70 Вт/ (м</w:t>
      </w:r>
      <w:r w:rsidRPr="0093104E">
        <w:rPr>
          <w:rFonts w:ascii="MS Mincho" w:eastAsia="MS Mincho" w:hAnsi="MS Mincho" w:cs="MS Mincho" w:hint="eastAsia"/>
          <w:sz w:val="24"/>
          <w:szCs w:val="24"/>
        </w:rPr>
        <w:t>・</w:t>
      </w:r>
      <w:r w:rsidRPr="0093104E">
        <w:rPr>
          <w:rFonts w:ascii="Times New Roman" w:hAnsi="Times New Roman"/>
          <w:sz w:val="24"/>
          <w:szCs w:val="24"/>
        </w:rPr>
        <w:t>°С);</w:t>
      </w:r>
    </w:p>
    <w:p w14:paraId="18EA0BE0" w14:textId="7ADD8124" w:rsidR="000859A4" w:rsidRPr="0093104E" w:rsidRDefault="000859A4">
      <w:pPr>
        <w:pStyle w:val="a7"/>
        <w:numPr>
          <w:ilvl w:val="0"/>
          <w:numId w:val="23"/>
        </w:numPr>
        <w:spacing w:before="120" w:after="120" w:line="276" w:lineRule="auto"/>
        <w:jc w:val="both"/>
        <w:rPr>
          <w:rFonts w:ascii="Times New Roman" w:hAnsi="Times New Roman"/>
          <w:sz w:val="24"/>
          <w:szCs w:val="24"/>
        </w:rPr>
      </w:pPr>
      <w:r w:rsidRPr="0093104E">
        <w:rPr>
          <w:rFonts w:ascii="Times New Roman" w:hAnsi="Times New Roman"/>
          <w:sz w:val="24"/>
          <w:szCs w:val="24"/>
        </w:rPr>
        <w:t>значительный вес стальных трубопроводов: масса одного метра стального трубопровода, в зависимости от диаметра, составляет от 0,8 до 482 кг.</w:t>
      </w:r>
    </w:p>
    <w:p w14:paraId="65D65BAD" w14:textId="05676A39" w:rsidR="000859A4" w:rsidRPr="0093104E" w:rsidRDefault="000859A4" w:rsidP="000859A4">
      <w:pPr>
        <w:spacing w:before="120" w:after="120" w:line="276" w:lineRule="auto"/>
        <w:jc w:val="both"/>
        <w:rPr>
          <w:rFonts w:ascii="Times New Roman" w:hAnsi="Times New Roman"/>
          <w:sz w:val="24"/>
          <w:szCs w:val="24"/>
        </w:rPr>
      </w:pPr>
      <w:r w:rsidRPr="0093104E">
        <w:rPr>
          <w:rFonts w:ascii="Times New Roman" w:hAnsi="Times New Roman" w:hint="eastAsia"/>
          <w:sz w:val="24"/>
          <w:szCs w:val="24"/>
        </w:rPr>
        <w:t>Для</w:t>
      </w:r>
      <w:r w:rsidRPr="0093104E">
        <w:rPr>
          <w:rFonts w:ascii="Times New Roman" w:hAnsi="Times New Roman"/>
          <w:sz w:val="24"/>
          <w:szCs w:val="24"/>
        </w:rPr>
        <w:t xml:space="preserve"> обеспечения нормативной надежности</w:t>
      </w:r>
      <w:r w:rsidR="00A56859" w:rsidRPr="0093104E">
        <w:rPr>
          <w:rFonts w:ascii="Times New Roman" w:hAnsi="Times New Roman"/>
          <w:sz w:val="24"/>
          <w:szCs w:val="24"/>
        </w:rPr>
        <w:t>,</w:t>
      </w:r>
      <w:r w:rsidRPr="0093104E">
        <w:rPr>
          <w:rFonts w:ascii="Times New Roman" w:hAnsi="Times New Roman"/>
          <w:sz w:val="24"/>
          <w:szCs w:val="24"/>
        </w:rPr>
        <w:t xml:space="preserve"> </w:t>
      </w:r>
      <w:r w:rsidR="00A56859" w:rsidRPr="0093104E">
        <w:rPr>
          <w:rFonts w:ascii="Times New Roman" w:hAnsi="Times New Roman"/>
          <w:sz w:val="24"/>
          <w:szCs w:val="24"/>
        </w:rPr>
        <w:t xml:space="preserve">Схемой теплоснабжения Охотского муниципального округа Хабаровского края до 2039г. утверждённой Постановлением администрации Охотского муниципального округа Хабаровского края от 09.09.2024г. №356, </w:t>
      </w:r>
      <w:r w:rsidRPr="0093104E">
        <w:rPr>
          <w:rFonts w:ascii="Times New Roman" w:hAnsi="Times New Roman"/>
          <w:sz w:val="24"/>
          <w:szCs w:val="24"/>
        </w:rPr>
        <w:t xml:space="preserve">предлагается заменить трубы с истекшим сроком эксплуатации. Перечень мероприятий по реконструкции тепловых сетей представлен в таблице </w:t>
      </w:r>
      <w:r w:rsidR="000E289A" w:rsidRPr="0093104E">
        <w:rPr>
          <w:rFonts w:ascii="Times New Roman" w:hAnsi="Times New Roman"/>
          <w:sz w:val="24"/>
          <w:szCs w:val="24"/>
        </w:rPr>
        <w:t>2.6.3-1</w:t>
      </w:r>
      <w:r w:rsidRPr="0093104E">
        <w:rPr>
          <w:rFonts w:ascii="Times New Roman" w:hAnsi="Times New Roman"/>
          <w:sz w:val="24"/>
          <w:szCs w:val="24"/>
        </w:rPr>
        <w:t xml:space="preserve"> и составлен на основании результатов технического отчета по обследованию состо</w:t>
      </w:r>
      <w:r w:rsidRPr="0093104E">
        <w:rPr>
          <w:rFonts w:ascii="Times New Roman" w:hAnsi="Times New Roman" w:hint="eastAsia"/>
          <w:sz w:val="24"/>
          <w:szCs w:val="24"/>
        </w:rPr>
        <w:t>яния</w:t>
      </w:r>
      <w:r w:rsidRPr="0093104E">
        <w:rPr>
          <w:rFonts w:ascii="Times New Roman" w:hAnsi="Times New Roman"/>
          <w:sz w:val="24"/>
          <w:szCs w:val="24"/>
        </w:rPr>
        <w:t xml:space="preserve"> трубопроводов в зоне действия котельной № 15 рп. Охотск</w:t>
      </w:r>
      <w:r w:rsidR="00A56859" w:rsidRPr="0093104E">
        <w:rPr>
          <w:rFonts w:ascii="Times New Roman" w:hAnsi="Times New Roman"/>
          <w:sz w:val="24"/>
          <w:szCs w:val="24"/>
        </w:rPr>
        <w:t xml:space="preserve"> и в зоне котельных п. Новое Устье, с. Вострецово, с. Булгин и котельной п. Аэропорт </w:t>
      </w:r>
      <w:r w:rsidRPr="0093104E">
        <w:rPr>
          <w:rFonts w:ascii="Times New Roman" w:hAnsi="Times New Roman"/>
          <w:sz w:val="24"/>
          <w:szCs w:val="24"/>
        </w:rPr>
        <w:t>выполненных ООО «ХабГидроСтрой» по Договору № 12-08 от 12.08.2020, технического отчета по режимно-наладочным испытаниям тепловых сетей котельной МКУ -5,0, выполненных ООО «СМНУ «ЮгЭнергоИнжинири</w:t>
      </w:r>
      <w:r w:rsidRPr="0093104E">
        <w:rPr>
          <w:rFonts w:ascii="Times New Roman" w:hAnsi="Times New Roman" w:hint="eastAsia"/>
          <w:sz w:val="24"/>
          <w:szCs w:val="24"/>
        </w:rPr>
        <w:t>нг»</w:t>
      </w:r>
      <w:r w:rsidRPr="0093104E">
        <w:rPr>
          <w:rFonts w:ascii="Times New Roman" w:hAnsi="Times New Roman"/>
          <w:sz w:val="24"/>
          <w:szCs w:val="24"/>
        </w:rPr>
        <w:t xml:space="preserve"> в 2020 году, технического отчета по режимно-наладочным испытаниям тепловых сетей котельной МКУ -10,5, выполненных ООО «СМНУ «ЮгЭнергоИнжиниринг» в 2020 году, а также технического отчета от 2022 года.</w:t>
      </w:r>
    </w:p>
    <w:p w14:paraId="6CFDD7DD" w14:textId="6786E110" w:rsidR="0064332F" w:rsidRPr="0093104E" w:rsidRDefault="000E289A" w:rsidP="000E289A">
      <w:pPr>
        <w:spacing w:before="120" w:after="120" w:line="276" w:lineRule="auto"/>
        <w:jc w:val="right"/>
        <w:rPr>
          <w:rFonts w:ascii="Times New Roman" w:hAnsi="Times New Roman"/>
          <w:sz w:val="24"/>
          <w:szCs w:val="24"/>
        </w:rPr>
      </w:pPr>
      <w:r w:rsidRPr="0093104E">
        <w:rPr>
          <w:rFonts w:ascii="Times New Roman" w:hAnsi="Times New Roman"/>
          <w:sz w:val="24"/>
          <w:szCs w:val="24"/>
        </w:rPr>
        <w:t>Таблица 2.6.3-1</w:t>
      </w:r>
    </w:p>
    <w:p w14:paraId="3697D406" w14:textId="6E89C976" w:rsidR="000E289A" w:rsidRPr="0093104E" w:rsidRDefault="000E289A" w:rsidP="0064332F">
      <w:pPr>
        <w:spacing w:before="120" w:after="120" w:line="276" w:lineRule="auto"/>
        <w:jc w:val="both"/>
        <w:rPr>
          <w:rFonts w:ascii="Times New Roman" w:hAnsi="Times New Roman"/>
          <w:sz w:val="24"/>
          <w:szCs w:val="24"/>
        </w:rPr>
      </w:pPr>
      <w:bookmarkStart w:id="93" w:name="_Hlk191295007"/>
      <w:r w:rsidRPr="0093104E">
        <w:rPr>
          <w:rFonts w:ascii="Times New Roman" w:hAnsi="Times New Roman"/>
          <w:sz w:val="24"/>
          <w:szCs w:val="24"/>
        </w:rPr>
        <w:t xml:space="preserve">Предложения по строительству, реконструкции и техническому перевооружению тепловых сетей </w:t>
      </w:r>
    </w:p>
    <w:tbl>
      <w:tblPr>
        <w:tblStyle w:val="12"/>
        <w:tblW w:w="9518" w:type="dxa"/>
        <w:tblLayout w:type="fixed"/>
        <w:tblLook w:val="04A0" w:firstRow="1" w:lastRow="0" w:firstColumn="1" w:lastColumn="0" w:noHBand="0" w:noVBand="1"/>
      </w:tblPr>
      <w:tblGrid>
        <w:gridCol w:w="866"/>
        <w:gridCol w:w="3965"/>
        <w:gridCol w:w="4678"/>
        <w:gridCol w:w="9"/>
      </w:tblGrid>
      <w:tr w:rsidR="003D60FE" w:rsidRPr="0093104E" w14:paraId="554D8FEF" w14:textId="77777777" w:rsidTr="00B628FD">
        <w:trPr>
          <w:gridAfter w:val="1"/>
          <w:wAfter w:w="9" w:type="dxa"/>
          <w:trHeight w:val="20"/>
          <w:tblHeader/>
        </w:trPr>
        <w:tc>
          <w:tcPr>
            <w:tcW w:w="866" w:type="dxa"/>
            <w:noWrap/>
            <w:hideMark/>
          </w:tcPr>
          <w:p w14:paraId="6CBE7721" w14:textId="77777777" w:rsidR="003D60FE" w:rsidRPr="0093104E" w:rsidRDefault="003D60FE">
            <w:pPr>
              <w:spacing w:line="240" w:lineRule="auto"/>
              <w:ind w:firstLine="0"/>
              <w:rPr>
                <w:b/>
                <w:bCs/>
                <w:color w:val="000000"/>
                <w:kern w:val="2"/>
                <w14:ligatures w14:val="standardContextual"/>
              </w:rPr>
            </w:pPr>
            <w:r w:rsidRPr="0093104E">
              <w:rPr>
                <w:b/>
                <w:bCs/>
                <w:color w:val="000000"/>
                <w:kern w:val="2"/>
                <w14:ligatures w14:val="standardContextual"/>
              </w:rPr>
              <w:t>№ п/п</w:t>
            </w:r>
          </w:p>
        </w:tc>
        <w:tc>
          <w:tcPr>
            <w:tcW w:w="3965" w:type="dxa"/>
            <w:noWrap/>
            <w:hideMark/>
          </w:tcPr>
          <w:p w14:paraId="61ED13F0" w14:textId="77777777" w:rsidR="003D60FE" w:rsidRPr="0093104E" w:rsidRDefault="003D60FE">
            <w:pPr>
              <w:spacing w:line="240" w:lineRule="auto"/>
              <w:ind w:firstLine="0"/>
              <w:rPr>
                <w:b/>
                <w:bCs/>
                <w:color w:val="000000"/>
                <w:kern w:val="2"/>
                <w14:ligatures w14:val="standardContextual"/>
              </w:rPr>
            </w:pPr>
            <w:r w:rsidRPr="0093104E">
              <w:rPr>
                <w:b/>
                <w:bCs/>
                <w:color w:val="000000"/>
                <w:kern w:val="2"/>
                <w14:ligatures w14:val="standardContextual"/>
              </w:rPr>
              <w:t>Наименование мероприятия</w:t>
            </w:r>
          </w:p>
        </w:tc>
        <w:tc>
          <w:tcPr>
            <w:tcW w:w="4678" w:type="dxa"/>
            <w:noWrap/>
            <w:hideMark/>
          </w:tcPr>
          <w:p w14:paraId="5F22CE34" w14:textId="77777777" w:rsidR="003D60FE" w:rsidRPr="0093104E" w:rsidRDefault="003D60FE">
            <w:pPr>
              <w:spacing w:line="240" w:lineRule="auto"/>
              <w:ind w:firstLine="0"/>
              <w:rPr>
                <w:b/>
                <w:bCs/>
                <w:color w:val="000000"/>
                <w:kern w:val="2"/>
                <w14:ligatures w14:val="standardContextual"/>
              </w:rPr>
            </w:pPr>
            <w:r w:rsidRPr="0093104E">
              <w:rPr>
                <w:b/>
                <w:bCs/>
                <w:color w:val="000000"/>
                <w:kern w:val="2"/>
                <w14:ligatures w14:val="standardContextual"/>
              </w:rPr>
              <w:t>Расположение объекта</w:t>
            </w:r>
          </w:p>
        </w:tc>
      </w:tr>
      <w:tr w:rsidR="003D60FE" w:rsidRPr="0093104E" w14:paraId="01A4D3CC" w14:textId="77777777" w:rsidTr="00B628FD">
        <w:trPr>
          <w:gridAfter w:val="1"/>
          <w:wAfter w:w="9" w:type="dxa"/>
          <w:trHeight w:val="20"/>
        </w:trPr>
        <w:tc>
          <w:tcPr>
            <w:tcW w:w="866" w:type="dxa"/>
            <w:noWrap/>
            <w:hideMark/>
          </w:tcPr>
          <w:p w14:paraId="1B97A502" w14:textId="77777777" w:rsidR="003D60FE" w:rsidRPr="0093104E" w:rsidRDefault="003D60FE">
            <w:pPr>
              <w:spacing w:line="240" w:lineRule="auto"/>
              <w:ind w:firstLine="0"/>
              <w:rPr>
                <w:b/>
                <w:bCs/>
                <w:color w:val="000000"/>
                <w:kern w:val="2"/>
                <w14:ligatures w14:val="standardContextual"/>
              </w:rPr>
            </w:pPr>
            <w:r w:rsidRPr="0093104E">
              <w:rPr>
                <w:b/>
                <w:bCs/>
                <w:color w:val="000000"/>
                <w:kern w:val="2"/>
                <w14:ligatures w14:val="standardContextual"/>
              </w:rPr>
              <w:t>1.</w:t>
            </w:r>
          </w:p>
        </w:tc>
        <w:tc>
          <w:tcPr>
            <w:tcW w:w="3965" w:type="dxa"/>
            <w:noWrap/>
            <w:hideMark/>
          </w:tcPr>
          <w:p w14:paraId="23A207C2" w14:textId="395A9C6A" w:rsidR="003D60FE" w:rsidRPr="0093104E" w:rsidRDefault="003D60FE">
            <w:pPr>
              <w:spacing w:line="240" w:lineRule="auto"/>
              <w:ind w:firstLine="0"/>
              <w:jc w:val="center"/>
              <w:rPr>
                <w:b/>
                <w:bCs/>
                <w:color w:val="000000"/>
                <w:kern w:val="2"/>
                <w14:ligatures w14:val="standardContextual"/>
              </w:rPr>
            </w:pPr>
            <w:r w:rsidRPr="0093104E">
              <w:rPr>
                <w:b/>
                <w:bCs/>
                <w:color w:val="000000"/>
                <w:kern w:val="2"/>
                <w14:ligatures w14:val="standardContextual"/>
              </w:rPr>
              <w:t xml:space="preserve">Мероприятия по реконструкции </w:t>
            </w:r>
            <w:r w:rsidRPr="0093104E">
              <w:rPr>
                <w:b/>
                <w:bCs/>
                <w:color w:val="000000"/>
                <w:kern w:val="2"/>
                <w14:ligatures w14:val="standardContextual"/>
              </w:rPr>
              <w:lastRenderedPageBreak/>
              <w:t>теплотрасс с изменением диаметров трубопроводов ООО "Охотскэнерго" котельная № 15</w:t>
            </w:r>
          </w:p>
        </w:tc>
        <w:tc>
          <w:tcPr>
            <w:tcW w:w="4678" w:type="dxa"/>
            <w:noWrap/>
            <w:hideMark/>
          </w:tcPr>
          <w:p w14:paraId="1A1062A3" w14:textId="77777777" w:rsidR="003D60FE" w:rsidRPr="0093104E" w:rsidRDefault="003D60FE">
            <w:pPr>
              <w:spacing w:line="240" w:lineRule="auto"/>
              <w:ind w:firstLine="0"/>
              <w:rPr>
                <w:b/>
                <w:bCs/>
                <w:color w:val="000000"/>
                <w:kern w:val="2"/>
                <w14:ligatures w14:val="standardContextual"/>
              </w:rPr>
            </w:pPr>
            <w:r w:rsidRPr="0093104E">
              <w:rPr>
                <w:b/>
                <w:bCs/>
                <w:color w:val="000000"/>
                <w:kern w:val="2"/>
                <w14:ligatures w14:val="standardContextual"/>
              </w:rPr>
              <w:lastRenderedPageBreak/>
              <w:t> </w:t>
            </w:r>
          </w:p>
        </w:tc>
      </w:tr>
      <w:tr w:rsidR="00B76AD0" w:rsidRPr="0093104E" w14:paraId="125A0448" w14:textId="77777777" w:rsidTr="006D73A3">
        <w:trPr>
          <w:gridAfter w:val="1"/>
          <w:wAfter w:w="9" w:type="dxa"/>
          <w:trHeight w:val="334"/>
        </w:trPr>
        <w:tc>
          <w:tcPr>
            <w:tcW w:w="9509" w:type="dxa"/>
            <w:gridSpan w:val="3"/>
            <w:noWrap/>
            <w:vAlign w:val="center"/>
          </w:tcPr>
          <w:p w14:paraId="4BFBB4F5" w14:textId="46C1D580" w:rsidR="00B76AD0" w:rsidRPr="0093104E" w:rsidRDefault="00B76AD0">
            <w:pPr>
              <w:pStyle w:val="a7"/>
              <w:numPr>
                <w:ilvl w:val="2"/>
                <w:numId w:val="2"/>
              </w:numPr>
              <w:spacing w:line="240" w:lineRule="auto"/>
              <w:jc w:val="center"/>
              <w:rPr>
                <w:rFonts w:eastAsia="Calibri"/>
                <w:color w:val="000000"/>
                <w:kern w:val="2"/>
                <w14:ligatures w14:val="standardContextual"/>
              </w:rPr>
            </w:pPr>
            <w:r w:rsidRPr="0093104E">
              <w:rPr>
                <w:b/>
                <w:bCs/>
                <w:color w:val="000000"/>
                <w:kern w:val="2"/>
                <w14:ligatures w14:val="standardContextual"/>
              </w:rPr>
              <w:lastRenderedPageBreak/>
              <w:t>рп. Охотск</w:t>
            </w:r>
          </w:p>
        </w:tc>
      </w:tr>
      <w:tr w:rsidR="003D60FE" w:rsidRPr="0093104E" w14:paraId="7C36604C" w14:textId="77777777" w:rsidTr="00B628FD">
        <w:trPr>
          <w:gridAfter w:val="1"/>
          <w:wAfter w:w="9" w:type="dxa"/>
          <w:trHeight w:val="20"/>
        </w:trPr>
        <w:tc>
          <w:tcPr>
            <w:tcW w:w="866" w:type="dxa"/>
            <w:noWrap/>
            <w:hideMark/>
          </w:tcPr>
          <w:p w14:paraId="1B8681AE" w14:textId="0078C593" w:rsidR="003D60FE" w:rsidRPr="0093104E" w:rsidRDefault="00B76AD0">
            <w:pPr>
              <w:spacing w:line="240" w:lineRule="auto"/>
              <w:ind w:firstLine="0"/>
              <w:rPr>
                <w:color w:val="000000"/>
                <w:kern w:val="2"/>
                <w14:ligatures w14:val="standardContextual"/>
              </w:rPr>
            </w:pPr>
            <w:r w:rsidRPr="0093104E">
              <w:rPr>
                <w:rFonts w:eastAsia="Calibri"/>
                <w:color w:val="000000"/>
                <w:kern w:val="2"/>
                <w14:ligatures w14:val="standardContextual"/>
              </w:rPr>
              <w:t>1.</w:t>
            </w:r>
            <w:r w:rsidR="003D60FE" w:rsidRPr="0093104E">
              <w:rPr>
                <w:rFonts w:eastAsia="Calibri"/>
                <w:color w:val="000000"/>
                <w:kern w:val="2"/>
                <w14:ligatures w14:val="standardContextual"/>
              </w:rPr>
              <w:t>1.1.</w:t>
            </w:r>
          </w:p>
        </w:tc>
        <w:tc>
          <w:tcPr>
            <w:tcW w:w="3965" w:type="dxa"/>
            <w:noWrap/>
            <w:hideMark/>
          </w:tcPr>
          <w:p w14:paraId="1229A902" w14:textId="77777777" w:rsidR="003D60FE" w:rsidRPr="0093104E" w:rsidRDefault="003D60FE">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теплотрасс с увеличением диаметра трубопроводов</w:t>
            </w:r>
          </w:p>
        </w:tc>
        <w:tc>
          <w:tcPr>
            <w:tcW w:w="4678" w:type="dxa"/>
            <w:noWrap/>
            <w:hideMark/>
          </w:tcPr>
          <w:p w14:paraId="63457F6D" w14:textId="77777777" w:rsidR="003D60FE" w:rsidRPr="0093104E" w:rsidRDefault="003D60FE">
            <w:pPr>
              <w:spacing w:line="240" w:lineRule="auto"/>
              <w:ind w:firstLine="0"/>
              <w:rPr>
                <w:color w:val="000000"/>
                <w:kern w:val="2"/>
                <w14:ligatures w14:val="standardContextual"/>
              </w:rPr>
            </w:pPr>
            <w:r w:rsidRPr="0093104E">
              <w:rPr>
                <w:rFonts w:eastAsia="Calibri"/>
                <w:color w:val="000000"/>
                <w:kern w:val="2"/>
                <w14:ligatures w14:val="standardContextual"/>
              </w:rPr>
              <w:t>Участок Уз.12 =&gt; Уз.14, р.п. Охотск (Котельная № 15) с d=50 мм на d=70 мм L= 64 м</w:t>
            </w:r>
          </w:p>
        </w:tc>
      </w:tr>
      <w:tr w:rsidR="003D60FE" w:rsidRPr="0093104E" w14:paraId="225AB94B" w14:textId="77777777" w:rsidTr="00B628FD">
        <w:trPr>
          <w:gridAfter w:val="1"/>
          <w:wAfter w:w="9" w:type="dxa"/>
          <w:trHeight w:val="20"/>
        </w:trPr>
        <w:tc>
          <w:tcPr>
            <w:tcW w:w="866" w:type="dxa"/>
            <w:noWrap/>
            <w:hideMark/>
          </w:tcPr>
          <w:p w14:paraId="4D192C6F" w14:textId="34403EFE" w:rsidR="003D60FE" w:rsidRPr="0093104E" w:rsidRDefault="00B76AD0">
            <w:pPr>
              <w:spacing w:line="240" w:lineRule="auto"/>
              <w:ind w:firstLine="0"/>
              <w:rPr>
                <w:color w:val="000000"/>
                <w:kern w:val="2"/>
                <w14:ligatures w14:val="standardContextual"/>
              </w:rPr>
            </w:pPr>
            <w:r w:rsidRPr="0093104E">
              <w:rPr>
                <w:rFonts w:eastAsia="Calibri"/>
                <w:color w:val="000000"/>
                <w:kern w:val="2"/>
                <w14:ligatures w14:val="standardContextual"/>
              </w:rPr>
              <w:t>1.</w:t>
            </w:r>
            <w:r w:rsidR="003D60FE" w:rsidRPr="0093104E">
              <w:rPr>
                <w:rFonts w:eastAsia="Calibri"/>
                <w:color w:val="000000"/>
                <w:kern w:val="2"/>
                <w14:ligatures w14:val="standardContextual"/>
              </w:rPr>
              <w:t>1.2.</w:t>
            </w:r>
          </w:p>
        </w:tc>
        <w:tc>
          <w:tcPr>
            <w:tcW w:w="3965" w:type="dxa"/>
            <w:noWrap/>
            <w:hideMark/>
          </w:tcPr>
          <w:p w14:paraId="59CA7CA8" w14:textId="77777777" w:rsidR="003D60FE" w:rsidRPr="0093104E" w:rsidRDefault="003D60FE">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теплотрасс с уменьшением диаметра трубопроводов</w:t>
            </w:r>
          </w:p>
        </w:tc>
        <w:tc>
          <w:tcPr>
            <w:tcW w:w="4678" w:type="dxa"/>
            <w:noWrap/>
            <w:hideMark/>
          </w:tcPr>
          <w:p w14:paraId="481D2D2C" w14:textId="77777777" w:rsidR="003D60FE" w:rsidRPr="0093104E" w:rsidRDefault="003D60FE">
            <w:pPr>
              <w:spacing w:line="240" w:lineRule="auto"/>
              <w:ind w:firstLine="0"/>
              <w:rPr>
                <w:color w:val="000000"/>
                <w:kern w:val="2"/>
                <w14:ligatures w14:val="standardContextual"/>
              </w:rPr>
            </w:pPr>
            <w:r w:rsidRPr="0093104E">
              <w:rPr>
                <w:rFonts w:eastAsia="Calibri"/>
                <w:color w:val="000000"/>
                <w:kern w:val="2"/>
                <w14:ligatures w14:val="standardContextual"/>
              </w:rPr>
              <w:t>Участок Уз.5 =&gt; ул. Центральная, 16, р.п. Охотск (Котельная № 15) с d=50 мм на d= 40 мм L= 18,5 м</w:t>
            </w:r>
          </w:p>
        </w:tc>
      </w:tr>
      <w:tr w:rsidR="003D60FE" w:rsidRPr="0093104E" w14:paraId="30E9EDC4" w14:textId="77777777" w:rsidTr="00B628FD">
        <w:trPr>
          <w:gridAfter w:val="1"/>
          <w:wAfter w:w="9" w:type="dxa"/>
          <w:trHeight w:val="20"/>
        </w:trPr>
        <w:tc>
          <w:tcPr>
            <w:tcW w:w="866" w:type="dxa"/>
            <w:noWrap/>
            <w:hideMark/>
          </w:tcPr>
          <w:p w14:paraId="0D833097" w14:textId="1FBD5EA8" w:rsidR="003D60FE" w:rsidRPr="0093104E" w:rsidRDefault="00B76AD0">
            <w:pPr>
              <w:spacing w:line="240" w:lineRule="auto"/>
              <w:ind w:firstLine="0"/>
              <w:rPr>
                <w:color w:val="000000"/>
                <w:kern w:val="2"/>
                <w14:ligatures w14:val="standardContextual"/>
              </w:rPr>
            </w:pPr>
            <w:r w:rsidRPr="0093104E">
              <w:rPr>
                <w:rFonts w:eastAsia="Calibri"/>
                <w:color w:val="000000"/>
                <w:kern w:val="2"/>
                <w14:ligatures w14:val="standardContextual"/>
              </w:rPr>
              <w:t>1.</w:t>
            </w:r>
            <w:r w:rsidR="003D60FE" w:rsidRPr="0093104E">
              <w:rPr>
                <w:rFonts w:eastAsia="Calibri"/>
                <w:color w:val="000000"/>
                <w:kern w:val="2"/>
                <w14:ligatures w14:val="standardContextual"/>
              </w:rPr>
              <w:t>1.3.</w:t>
            </w:r>
          </w:p>
        </w:tc>
        <w:tc>
          <w:tcPr>
            <w:tcW w:w="3965" w:type="dxa"/>
            <w:noWrap/>
            <w:hideMark/>
          </w:tcPr>
          <w:p w14:paraId="7CEBC920" w14:textId="77777777" w:rsidR="003D60FE" w:rsidRPr="0093104E" w:rsidRDefault="003D60FE">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теплотрасс с уменьшением диаметра трубопроводов</w:t>
            </w:r>
          </w:p>
        </w:tc>
        <w:tc>
          <w:tcPr>
            <w:tcW w:w="4678" w:type="dxa"/>
            <w:noWrap/>
            <w:hideMark/>
          </w:tcPr>
          <w:p w14:paraId="7C8FBA45" w14:textId="77777777" w:rsidR="003D60FE" w:rsidRPr="0093104E" w:rsidRDefault="003D60FE">
            <w:pPr>
              <w:spacing w:line="240" w:lineRule="auto"/>
              <w:ind w:firstLine="0"/>
              <w:rPr>
                <w:color w:val="000000"/>
                <w:kern w:val="2"/>
                <w14:ligatures w14:val="standardContextual"/>
              </w:rPr>
            </w:pPr>
            <w:r w:rsidRPr="0093104E">
              <w:rPr>
                <w:rFonts w:eastAsia="Calibri"/>
                <w:color w:val="000000"/>
                <w:kern w:val="2"/>
                <w14:ligatures w14:val="standardContextual"/>
              </w:rPr>
              <w:t>Участок Уз.8 =&gt; ул. Заводская, 16, р.п. Охотск (Котельная № 15) с d=50 мм на d= 32 мм L= 34 м</w:t>
            </w:r>
          </w:p>
        </w:tc>
      </w:tr>
      <w:tr w:rsidR="003D60FE" w:rsidRPr="0093104E" w14:paraId="00454D60" w14:textId="77777777" w:rsidTr="00B628FD">
        <w:trPr>
          <w:gridAfter w:val="1"/>
          <w:wAfter w:w="9" w:type="dxa"/>
          <w:trHeight w:val="20"/>
        </w:trPr>
        <w:tc>
          <w:tcPr>
            <w:tcW w:w="866" w:type="dxa"/>
            <w:noWrap/>
            <w:hideMark/>
          </w:tcPr>
          <w:p w14:paraId="1953460E" w14:textId="3EE523D8" w:rsidR="003D60FE" w:rsidRPr="0093104E" w:rsidRDefault="00B76AD0">
            <w:pPr>
              <w:spacing w:line="240" w:lineRule="auto"/>
              <w:ind w:firstLine="0"/>
              <w:rPr>
                <w:color w:val="000000"/>
                <w:kern w:val="2"/>
                <w14:ligatures w14:val="standardContextual"/>
              </w:rPr>
            </w:pPr>
            <w:r w:rsidRPr="0093104E">
              <w:rPr>
                <w:rFonts w:eastAsia="Calibri"/>
                <w:color w:val="000000"/>
                <w:kern w:val="2"/>
                <w14:ligatures w14:val="standardContextual"/>
              </w:rPr>
              <w:t>1.</w:t>
            </w:r>
            <w:r w:rsidR="003D60FE" w:rsidRPr="0093104E">
              <w:rPr>
                <w:rFonts w:eastAsia="Calibri"/>
                <w:color w:val="000000"/>
                <w:kern w:val="2"/>
                <w14:ligatures w14:val="standardContextual"/>
              </w:rPr>
              <w:t>1.4.</w:t>
            </w:r>
          </w:p>
        </w:tc>
        <w:tc>
          <w:tcPr>
            <w:tcW w:w="3965" w:type="dxa"/>
            <w:noWrap/>
            <w:hideMark/>
          </w:tcPr>
          <w:p w14:paraId="2AB3565D" w14:textId="77777777" w:rsidR="003D60FE" w:rsidRPr="0093104E" w:rsidRDefault="003D60FE">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теплотрасс с уменьшением диаметра трубопроводов</w:t>
            </w:r>
          </w:p>
        </w:tc>
        <w:tc>
          <w:tcPr>
            <w:tcW w:w="4678" w:type="dxa"/>
            <w:noWrap/>
            <w:hideMark/>
          </w:tcPr>
          <w:p w14:paraId="3D04E801" w14:textId="77777777" w:rsidR="003D60FE" w:rsidRPr="0093104E" w:rsidRDefault="003D60FE">
            <w:pPr>
              <w:spacing w:line="240" w:lineRule="auto"/>
              <w:ind w:firstLine="0"/>
              <w:rPr>
                <w:color w:val="000000"/>
                <w:kern w:val="2"/>
                <w14:ligatures w14:val="standardContextual"/>
              </w:rPr>
            </w:pPr>
            <w:r w:rsidRPr="0093104E">
              <w:rPr>
                <w:rFonts w:eastAsia="Calibri"/>
                <w:color w:val="000000"/>
                <w:kern w:val="2"/>
                <w14:ligatures w14:val="standardContextual"/>
              </w:rPr>
              <w:t>Участок Уз.6 =&gt; ул. Заводская, 14А, р.п. Охотск (Котельная № 15) с d=50 мм на d=25 мм L= 10 м</w:t>
            </w:r>
          </w:p>
        </w:tc>
      </w:tr>
      <w:tr w:rsidR="003D60FE" w:rsidRPr="0093104E" w14:paraId="04F320C9" w14:textId="77777777" w:rsidTr="00B628FD">
        <w:trPr>
          <w:gridAfter w:val="1"/>
          <w:wAfter w:w="9" w:type="dxa"/>
          <w:trHeight w:val="20"/>
        </w:trPr>
        <w:tc>
          <w:tcPr>
            <w:tcW w:w="866" w:type="dxa"/>
            <w:noWrap/>
            <w:hideMark/>
          </w:tcPr>
          <w:p w14:paraId="7DB61BA3" w14:textId="779CD844" w:rsidR="003D60FE" w:rsidRPr="0093104E" w:rsidRDefault="00B76AD0">
            <w:pPr>
              <w:spacing w:line="240" w:lineRule="auto"/>
              <w:ind w:firstLine="0"/>
              <w:rPr>
                <w:color w:val="000000"/>
                <w:kern w:val="2"/>
                <w14:ligatures w14:val="standardContextual"/>
              </w:rPr>
            </w:pPr>
            <w:r w:rsidRPr="0093104E">
              <w:rPr>
                <w:rFonts w:eastAsia="Calibri"/>
                <w:color w:val="000000"/>
                <w:kern w:val="2"/>
                <w14:ligatures w14:val="standardContextual"/>
              </w:rPr>
              <w:t>1.</w:t>
            </w:r>
            <w:r w:rsidR="003D60FE" w:rsidRPr="0093104E">
              <w:rPr>
                <w:rFonts w:eastAsia="Calibri"/>
                <w:color w:val="000000"/>
                <w:kern w:val="2"/>
                <w14:ligatures w14:val="standardContextual"/>
              </w:rPr>
              <w:t>1.5.</w:t>
            </w:r>
          </w:p>
        </w:tc>
        <w:tc>
          <w:tcPr>
            <w:tcW w:w="3965" w:type="dxa"/>
            <w:noWrap/>
            <w:hideMark/>
          </w:tcPr>
          <w:p w14:paraId="4E4F2C29" w14:textId="77777777" w:rsidR="003D60FE" w:rsidRPr="0093104E" w:rsidRDefault="003D60FE">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теплотрасс с уменьшением диаметра трубопроводов</w:t>
            </w:r>
          </w:p>
        </w:tc>
        <w:tc>
          <w:tcPr>
            <w:tcW w:w="4678" w:type="dxa"/>
            <w:noWrap/>
            <w:hideMark/>
          </w:tcPr>
          <w:p w14:paraId="4E5DF0FE" w14:textId="77777777" w:rsidR="003D60FE" w:rsidRPr="0093104E" w:rsidRDefault="003D60FE">
            <w:pPr>
              <w:spacing w:line="240" w:lineRule="auto"/>
              <w:ind w:firstLine="0"/>
              <w:rPr>
                <w:color w:val="000000"/>
                <w:kern w:val="2"/>
                <w14:ligatures w14:val="standardContextual"/>
              </w:rPr>
            </w:pPr>
            <w:r w:rsidRPr="0093104E">
              <w:rPr>
                <w:rFonts w:eastAsia="Calibri"/>
                <w:color w:val="000000"/>
                <w:kern w:val="2"/>
                <w14:ligatures w14:val="standardContextual"/>
              </w:rPr>
              <w:t>Участок Уз.11 =&gt; ул. Заводская, 11, р.п. Охотск (Котельная № 15) с d=50 мм на d=32 мм L= 3 м</w:t>
            </w:r>
          </w:p>
        </w:tc>
      </w:tr>
      <w:tr w:rsidR="003D60FE" w:rsidRPr="0093104E" w14:paraId="525EEAF4" w14:textId="77777777" w:rsidTr="00B628FD">
        <w:trPr>
          <w:gridAfter w:val="1"/>
          <w:wAfter w:w="9" w:type="dxa"/>
          <w:trHeight w:val="20"/>
        </w:trPr>
        <w:tc>
          <w:tcPr>
            <w:tcW w:w="866" w:type="dxa"/>
            <w:noWrap/>
            <w:hideMark/>
          </w:tcPr>
          <w:p w14:paraId="7E3D70B2" w14:textId="5721931A" w:rsidR="003D60FE" w:rsidRPr="0093104E" w:rsidRDefault="00B76AD0">
            <w:pPr>
              <w:spacing w:line="240" w:lineRule="auto"/>
              <w:ind w:firstLine="0"/>
              <w:rPr>
                <w:color w:val="000000"/>
                <w:kern w:val="2"/>
                <w14:ligatures w14:val="standardContextual"/>
              </w:rPr>
            </w:pPr>
            <w:r w:rsidRPr="0093104E">
              <w:rPr>
                <w:rFonts w:eastAsia="Calibri"/>
                <w:color w:val="000000"/>
                <w:kern w:val="2"/>
                <w14:ligatures w14:val="standardContextual"/>
              </w:rPr>
              <w:t>1.</w:t>
            </w:r>
            <w:r w:rsidR="003D60FE" w:rsidRPr="0093104E">
              <w:rPr>
                <w:rFonts w:eastAsia="Calibri"/>
                <w:color w:val="000000"/>
                <w:kern w:val="2"/>
                <w14:ligatures w14:val="standardContextual"/>
              </w:rPr>
              <w:t>1.6.</w:t>
            </w:r>
          </w:p>
        </w:tc>
        <w:tc>
          <w:tcPr>
            <w:tcW w:w="3965" w:type="dxa"/>
            <w:noWrap/>
            <w:hideMark/>
          </w:tcPr>
          <w:p w14:paraId="161946EA" w14:textId="77777777" w:rsidR="003D60FE" w:rsidRPr="0093104E" w:rsidRDefault="003D60FE">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теплотрасс с уменьшением диаметра трубопроводов</w:t>
            </w:r>
          </w:p>
        </w:tc>
        <w:tc>
          <w:tcPr>
            <w:tcW w:w="4678" w:type="dxa"/>
            <w:noWrap/>
            <w:hideMark/>
          </w:tcPr>
          <w:p w14:paraId="62C2485C" w14:textId="77777777" w:rsidR="003D60FE" w:rsidRPr="0093104E" w:rsidRDefault="003D60FE">
            <w:pPr>
              <w:spacing w:line="240" w:lineRule="auto"/>
              <w:ind w:firstLine="0"/>
              <w:rPr>
                <w:color w:val="000000"/>
                <w:kern w:val="2"/>
                <w14:ligatures w14:val="standardContextual"/>
              </w:rPr>
            </w:pPr>
            <w:r w:rsidRPr="0093104E">
              <w:rPr>
                <w:rFonts w:eastAsia="Calibri"/>
                <w:color w:val="000000"/>
                <w:kern w:val="2"/>
                <w14:ligatures w14:val="standardContextual"/>
              </w:rPr>
              <w:t>Участок Уз.6 =&gt; Уз.7, р.п. Охотск (Котельная № 15) с d= 150 мм на d= 125 мм L=20 м</w:t>
            </w:r>
          </w:p>
        </w:tc>
      </w:tr>
      <w:tr w:rsidR="003D60FE" w:rsidRPr="0093104E" w14:paraId="4924127B" w14:textId="77777777" w:rsidTr="00B628FD">
        <w:trPr>
          <w:gridAfter w:val="1"/>
          <w:wAfter w:w="9" w:type="dxa"/>
          <w:trHeight w:val="20"/>
        </w:trPr>
        <w:tc>
          <w:tcPr>
            <w:tcW w:w="866" w:type="dxa"/>
            <w:noWrap/>
            <w:hideMark/>
          </w:tcPr>
          <w:p w14:paraId="1E68844F" w14:textId="3E152396" w:rsidR="003D60FE" w:rsidRPr="0093104E" w:rsidRDefault="00B76AD0">
            <w:pPr>
              <w:spacing w:line="240" w:lineRule="auto"/>
              <w:ind w:firstLine="0"/>
              <w:rPr>
                <w:color w:val="000000"/>
                <w:kern w:val="2"/>
                <w14:ligatures w14:val="standardContextual"/>
              </w:rPr>
            </w:pPr>
            <w:r w:rsidRPr="0093104E">
              <w:rPr>
                <w:rFonts w:eastAsia="Calibri"/>
                <w:color w:val="000000"/>
                <w:kern w:val="2"/>
                <w14:ligatures w14:val="standardContextual"/>
              </w:rPr>
              <w:t>1.</w:t>
            </w:r>
            <w:r w:rsidR="003D60FE" w:rsidRPr="0093104E">
              <w:rPr>
                <w:rFonts w:eastAsia="Calibri"/>
                <w:color w:val="000000"/>
                <w:kern w:val="2"/>
                <w14:ligatures w14:val="standardContextual"/>
              </w:rPr>
              <w:t>1.7.</w:t>
            </w:r>
          </w:p>
        </w:tc>
        <w:tc>
          <w:tcPr>
            <w:tcW w:w="3965" w:type="dxa"/>
            <w:noWrap/>
            <w:hideMark/>
          </w:tcPr>
          <w:p w14:paraId="2AA8933B" w14:textId="77777777" w:rsidR="003D60FE" w:rsidRPr="0093104E" w:rsidRDefault="003D60FE">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теплотрасс с уменьшением диаметра трубопроводов</w:t>
            </w:r>
          </w:p>
        </w:tc>
        <w:tc>
          <w:tcPr>
            <w:tcW w:w="4678" w:type="dxa"/>
            <w:noWrap/>
            <w:hideMark/>
          </w:tcPr>
          <w:p w14:paraId="202511AE" w14:textId="77777777" w:rsidR="003D60FE" w:rsidRPr="0093104E" w:rsidRDefault="003D60FE">
            <w:pPr>
              <w:spacing w:line="240" w:lineRule="auto"/>
              <w:ind w:firstLine="0"/>
              <w:rPr>
                <w:color w:val="000000"/>
                <w:kern w:val="2"/>
                <w14:ligatures w14:val="standardContextual"/>
              </w:rPr>
            </w:pPr>
            <w:r w:rsidRPr="0093104E">
              <w:rPr>
                <w:rFonts w:eastAsia="Calibri"/>
                <w:color w:val="000000"/>
                <w:kern w:val="2"/>
                <w14:ligatures w14:val="standardContextual"/>
              </w:rPr>
              <w:t>Участок Уз.7 =&gt; Уз.10, р.п. Охотск (Котельная № 15) с d=150 мм на d= 100 мм L=22 м</w:t>
            </w:r>
          </w:p>
        </w:tc>
      </w:tr>
      <w:tr w:rsidR="003D60FE" w:rsidRPr="0093104E" w14:paraId="3FF3D60B" w14:textId="77777777" w:rsidTr="00B628FD">
        <w:trPr>
          <w:gridAfter w:val="1"/>
          <w:wAfter w:w="9" w:type="dxa"/>
          <w:trHeight w:val="20"/>
        </w:trPr>
        <w:tc>
          <w:tcPr>
            <w:tcW w:w="866" w:type="dxa"/>
            <w:noWrap/>
            <w:hideMark/>
          </w:tcPr>
          <w:p w14:paraId="07E5E376" w14:textId="4C0314D9" w:rsidR="003D60FE" w:rsidRPr="0093104E" w:rsidRDefault="00B76AD0">
            <w:pPr>
              <w:spacing w:line="240" w:lineRule="auto"/>
              <w:ind w:firstLine="0"/>
              <w:rPr>
                <w:color w:val="000000"/>
                <w:kern w:val="2"/>
                <w14:ligatures w14:val="standardContextual"/>
              </w:rPr>
            </w:pPr>
            <w:r w:rsidRPr="0093104E">
              <w:rPr>
                <w:rFonts w:eastAsia="Calibri"/>
                <w:color w:val="000000"/>
                <w:kern w:val="2"/>
                <w14:ligatures w14:val="standardContextual"/>
              </w:rPr>
              <w:t>1.</w:t>
            </w:r>
            <w:r w:rsidR="003D60FE" w:rsidRPr="0093104E">
              <w:rPr>
                <w:rFonts w:eastAsia="Calibri"/>
                <w:color w:val="000000"/>
                <w:kern w:val="2"/>
                <w14:ligatures w14:val="standardContextual"/>
              </w:rPr>
              <w:t>1.8.</w:t>
            </w:r>
          </w:p>
        </w:tc>
        <w:tc>
          <w:tcPr>
            <w:tcW w:w="3965" w:type="dxa"/>
            <w:noWrap/>
            <w:hideMark/>
          </w:tcPr>
          <w:p w14:paraId="1953D320" w14:textId="77777777" w:rsidR="003D60FE" w:rsidRPr="0093104E" w:rsidRDefault="003D60FE">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теплотрасс с уменьшением диаметра трубопроводов</w:t>
            </w:r>
          </w:p>
        </w:tc>
        <w:tc>
          <w:tcPr>
            <w:tcW w:w="4678" w:type="dxa"/>
            <w:noWrap/>
            <w:hideMark/>
          </w:tcPr>
          <w:p w14:paraId="3FD74160" w14:textId="77777777" w:rsidR="003D60FE" w:rsidRPr="0093104E" w:rsidRDefault="003D60FE">
            <w:pPr>
              <w:spacing w:line="240" w:lineRule="auto"/>
              <w:ind w:firstLine="0"/>
              <w:rPr>
                <w:color w:val="000000"/>
                <w:kern w:val="2"/>
                <w14:ligatures w14:val="standardContextual"/>
              </w:rPr>
            </w:pPr>
            <w:r w:rsidRPr="0093104E">
              <w:rPr>
                <w:rFonts w:eastAsia="Calibri"/>
                <w:color w:val="000000"/>
                <w:kern w:val="2"/>
                <w14:ligatures w14:val="standardContextual"/>
              </w:rPr>
              <w:t>Участок Уз.10 =&gt; ИД-1, р.п. Охотск (Котельная № 15) с d=150 мм на d=100 мм L=20 м</w:t>
            </w:r>
          </w:p>
        </w:tc>
      </w:tr>
      <w:tr w:rsidR="003D60FE" w:rsidRPr="0093104E" w14:paraId="68987518" w14:textId="77777777" w:rsidTr="00B628FD">
        <w:trPr>
          <w:gridAfter w:val="1"/>
          <w:wAfter w:w="9" w:type="dxa"/>
          <w:trHeight w:val="20"/>
        </w:trPr>
        <w:tc>
          <w:tcPr>
            <w:tcW w:w="866" w:type="dxa"/>
            <w:noWrap/>
            <w:hideMark/>
          </w:tcPr>
          <w:p w14:paraId="0867397E" w14:textId="2D439D21" w:rsidR="003D60FE" w:rsidRPr="0093104E" w:rsidRDefault="00B76AD0">
            <w:pPr>
              <w:spacing w:line="240" w:lineRule="auto"/>
              <w:ind w:firstLine="0"/>
              <w:rPr>
                <w:color w:val="000000"/>
                <w:kern w:val="2"/>
                <w14:ligatures w14:val="standardContextual"/>
              </w:rPr>
            </w:pPr>
            <w:r w:rsidRPr="0093104E">
              <w:rPr>
                <w:rFonts w:eastAsia="Calibri"/>
                <w:color w:val="000000"/>
                <w:kern w:val="2"/>
                <w14:ligatures w14:val="standardContextual"/>
              </w:rPr>
              <w:t>1.</w:t>
            </w:r>
            <w:r w:rsidR="003D60FE" w:rsidRPr="0093104E">
              <w:rPr>
                <w:rFonts w:eastAsia="Calibri"/>
                <w:color w:val="000000"/>
                <w:kern w:val="2"/>
                <w14:ligatures w14:val="standardContextual"/>
              </w:rPr>
              <w:t>1.9.</w:t>
            </w:r>
          </w:p>
        </w:tc>
        <w:tc>
          <w:tcPr>
            <w:tcW w:w="3965" w:type="dxa"/>
            <w:noWrap/>
            <w:hideMark/>
          </w:tcPr>
          <w:p w14:paraId="7B1553E9" w14:textId="77777777" w:rsidR="003D60FE" w:rsidRPr="0093104E" w:rsidRDefault="003D60FE">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теплотрасс с уменьшением диаметра трубопроводов</w:t>
            </w:r>
          </w:p>
        </w:tc>
        <w:tc>
          <w:tcPr>
            <w:tcW w:w="4678" w:type="dxa"/>
            <w:noWrap/>
            <w:hideMark/>
          </w:tcPr>
          <w:p w14:paraId="7C411A3C" w14:textId="77777777" w:rsidR="003D60FE" w:rsidRPr="0093104E" w:rsidRDefault="003D60FE">
            <w:pPr>
              <w:spacing w:line="240" w:lineRule="auto"/>
              <w:ind w:firstLine="0"/>
              <w:rPr>
                <w:color w:val="000000"/>
                <w:kern w:val="2"/>
                <w14:ligatures w14:val="standardContextual"/>
              </w:rPr>
            </w:pPr>
            <w:r w:rsidRPr="0093104E">
              <w:rPr>
                <w:rFonts w:eastAsia="Calibri"/>
                <w:color w:val="000000"/>
                <w:kern w:val="2"/>
                <w14:ligatures w14:val="standardContextual"/>
              </w:rPr>
              <w:t>Участок Уз.10 =&gt; Уз.11, р.п. Охотск (Котельная № 15) с d= 50 мм на d= 32 мм L= 18 м</w:t>
            </w:r>
          </w:p>
        </w:tc>
      </w:tr>
      <w:tr w:rsidR="00B76AD0" w:rsidRPr="0093104E" w14:paraId="1FDD43FF" w14:textId="77777777" w:rsidTr="00B628FD">
        <w:trPr>
          <w:gridAfter w:val="1"/>
          <w:wAfter w:w="9" w:type="dxa"/>
          <w:trHeight w:val="20"/>
        </w:trPr>
        <w:tc>
          <w:tcPr>
            <w:tcW w:w="866" w:type="dxa"/>
            <w:noWrap/>
            <w:hideMark/>
          </w:tcPr>
          <w:p w14:paraId="3BD0F8F4" w14:textId="77777777" w:rsidR="00B76AD0" w:rsidRPr="0093104E" w:rsidRDefault="00B76AD0" w:rsidP="00B76AD0">
            <w:pPr>
              <w:spacing w:line="240" w:lineRule="auto"/>
              <w:ind w:firstLine="0"/>
              <w:rPr>
                <w:b/>
                <w:bCs/>
                <w:color w:val="000000"/>
                <w:kern w:val="2"/>
                <w14:ligatures w14:val="standardContextual"/>
              </w:rPr>
            </w:pPr>
            <w:r w:rsidRPr="0093104E">
              <w:rPr>
                <w:b/>
                <w:bCs/>
                <w:color w:val="000000"/>
                <w:kern w:val="2"/>
                <w14:ligatures w14:val="standardContextual"/>
              </w:rPr>
              <w:t>2.</w:t>
            </w:r>
          </w:p>
        </w:tc>
        <w:tc>
          <w:tcPr>
            <w:tcW w:w="3965" w:type="dxa"/>
            <w:noWrap/>
            <w:hideMark/>
          </w:tcPr>
          <w:p w14:paraId="5AEB7D4F" w14:textId="2396D875" w:rsidR="00B76AD0" w:rsidRPr="0093104E" w:rsidRDefault="00B76AD0" w:rsidP="00B76AD0">
            <w:pPr>
              <w:spacing w:line="240" w:lineRule="auto"/>
              <w:ind w:firstLine="0"/>
              <w:jc w:val="center"/>
              <w:rPr>
                <w:b/>
                <w:bCs/>
                <w:color w:val="000000"/>
                <w:kern w:val="2"/>
                <w14:ligatures w14:val="standardContextual"/>
              </w:rPr>
            </w:pPr>
            <w:r w:rsidRPr="0093104E">
              <w:rPr>
                <w:b/>
                <w:bCs/>
                <w:color w:val="000000"/>
                <w:kern w:val="2"/>
                <w14:ligatures w14:val="standardContextual"/>
              </w:rPr>
              <w:t>Мероприятия по реконструкции теплотрасс с заменой изношенных участков трубопроводов и запорной арматуры АО "Теплоэнергосервис"</w:t>
            </w:r>
          </w:p>
        </w:tc>
        <w:tc>
          <w:tcPr>
            <w:tcW w:w="4678" w:type="dxa"/>
            <w:noWrap/>
            <w:hideMark/>
          </w:tcPr>
          <w:p w14:paraId="17332348" w14:textId="77777777" w:rsidR="00B76AD0" w:rsidRPr="0093104E" w:rsidRDefault="00B76AD0" w:rsidP="00B76AD0">
            <w:pPr>
              <w:spacing w:line="240" w:lineRule="auto"/>
              <w:ind w:firstLine="0"/>
              <w:rPr>
                <w:b/>
                <w:bCs/>
                <w:color w:val="000000"/>
                <w:kern w:val="2"/>
                <w14:ligatures w14:val="standardContextual"/>
              </w:rPr>
            </w:pPr>
            <w:r w:rsidRPr="0093104E">
              <w:rPr>
                <w:b/>
                <w:bCs/>
                <w:color w:val="000000"/>
                <w:kern w:val="2"/>
                <w14:ligatures w14:val="standardContextual"/>
              </w:rPr>
              <w:t> </w:t>
            </w:r>
          </w:p>
        </w:tc>
      </w:tr>
      <w:tr w:rsidR="003C5A78" w:rsidRPr="0093104E" w14:paraId="376A918B" w14:textId="77777777" w:rsidTr="003C5A78">
        <w:trPr>
          <w:gridAfter w:val="1"/>
          <w:wAfter w:w="9" w:type="dxa"/>
          <w:trHeight w:val="341"/>
        </w:trPr>
        <w:tc>
          <w:tcPr>
            <w:tcW w:w="9509" w:type="dxa"/>
            <w:gridSpan w:val="3"/>
            <w:noWrap/>
          </w:tcPr>
          <w:p w14:paraId="688452D5" w14:textId="58E6CA1B" w:rsidR="003C5A78" w:rsidRPr="0093104E" w:rsidRDefault="003C5A78">
            <w:pPr>
              <w:pStyle w:val="a7"/>
              <w:numPr>
                <w:ilvl w:val="4"/>
                <w:numId w:val="2"/>
              </w:numPr>
              <w:spacing w:line="240" w:lineRule="auto"/>
              <w:jc w:val="center"/>
              <w:rPr>
                <w:rFonts w:eastAsia="Calibri"/>
                <w:color w:val="000000"/>
                <w:kern w:val="2"/>
                <w14:ligatures w14:val="standardContextual"/>
              </w:rPr>
            </w:pPr>
            <w:r w:rsidRPr="0093104E">
              <w:rPr>
                <w:b/>
                <w:bCs/>
                <w:color w:val="000000"/>
                <w:kern w:val="2"/>
                <w14:ligatures w14:val="standardContextual"/>
              </w:rPr>
              <w:t>рп. Охотск</w:t>
            </w:r>
          </w:p>
        </w:tc>
      </w:tr>
      <w:tr w:rsidR="00B76AD0" w:rsidRPr="0093104E" w14:paraId="094792DE" w14:textId="77777777" w:rsidTr="00B628FD">
        <w:trPr>
          <w:gridAfter w:val="1"/>
          <w:wAfter w:w="9" w:type="dxa"/>
          <w:trHeight w:val="20"/>
        </w:trPr>
        <w:tc>
          <w:tcPr>
            <w:tcW w:w="866" w:type="dxa"/>
            <w:noWrap/>
            <w:hideMark/>
          </w:tcPr>
          <w:p w14:paraId="31CC3ACE" w14:textId="3A38CB3F"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1.2.1.</w:t>
            </w:r>
          </w:p>
        </w:tc>
        <w:tc>
          <w:tcPr>
            <w:tcW w:w="3965" w:type="dxa"/>
            <w:noWrap/>
            <w:hideMark/>
          </w:tcPr>
          <w:p w14:paraId="02F8ABBC"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18E0F5EF"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ул. Пушкина =&gt; ж/д ул. Пушкина, д. 15 р. п. Охотск (МКУ-17,5) d=76мм, L=50м</w:t>
            </w:r>
          </w:p>
        </w:tc>
      </w:tr>
      <w:tr w:rsidR="00B76AD0" w:rsidRPr="0093104E" w14:paraId="26B6919A" w14:textId="77777777" w:rsidTr="00B628FD">
        <w:trPr>
          <w:gridAfter w:val="1"/>
          <w:wAfter w:w="9" w:type="dxa"/>
          <w:trHeight w:val="20"/>
        </w:trPr>
        <w:tc>
          <w:tcPr>
            <w:tcW w:w="866" w:type="dxa"/>
            <w:noWrap/>
            <w:hideMark/>
          </w:tcPr>
          <w:p w14:paraId="19DA0C3E" w14:textId="76597C1C"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1.2.2.</w:t>
            </w:r>
          </w:p>
        </w:tc>
        <w:tc>
          <w:tcPr>
            <w:tcW w:w="3965" w:type="dxa"/>
            <w:noWrap/>
            <w:hideMark/>
          </w:tcPr>
          <w:p w14:paraId="5D1465D6"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7293AF3C"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Комарова, д. 15 =&gt; ж/д ул. Пушкина, д. 3г. р. п. Охотск (МКУ-17,5) d=89мм, L=80м</w:t>
            </w:r>
          </w:p>
        </w:tc>
      </w:tr>
      <w:tr w:rsidR="00B76AD0" w:rsidRPr="0093104E" w14:paraId="080ABADB" w14:textId="77777777" w:rsidTr="00B628FD">
        <w:trPr>
          <w:gridAfter w:val="1"/>
          <w:wAfter w:w="9" w:type="dxa"/>
          <w:trHeight w:val="20"/>
        </w:trPr>
        <w:tc>
          <w:tcPr>
            <w:tcW w:w="866" w:type="dxa"/>
            <w:noWrap/>
            <w:hideMark/>
          </w:tcPr>
          <w:p w14:paraId="44FC7DB6" w14:textId="61FB3D06"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1.2.3.</w:t>
            </w:r>
          </w:p>
        </w:tc>
        <w:tc>
          <w:tcPr>
            <w:tcW w:w="3965" w:type="dxa"/>
            <w:noWrap/>
            <w:hideMark/>
          </w:tcPr>
          <w:p w14:paraId="256F94DF"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44AEFC1D"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Комарова, д. 15 =&gt; ж/д ул. Пушкина, д. 3г. р. п. Охотск (МКУ-17,5) d=89мм, L=32м</w:t>
            </w:r>
          </w:p>
        </w:tc>
      </w:tr>
      <w:tr w:rsidR="00B76AD0" w:rsidRPr="0093104E" w14:paraId="482AD0BB" w14:textId="77777777" w:rsidTr="00B628FD">
        <w:trPr>
          <w:gridAfter w:val="1"/>
          <w:wAfter w:w="9" w:type="dxa"/>
          <w:trHeight w:val="20"/>
        </w:trPr>
        <w:tc>
          <w:tcPr>
            <w:tcW w:w="866" w:type="dxa"/>
            <w:noWrap/>
            <w:hideMark/>
          </w:tcPr>
          <w:p w14:paraId="1EAF20A1" w14:textId="7E60FCF2"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1.2.4.</w:t>
            </w:r>
          </w:p>
        </w:tc>
        <w:tc>
          <w:tcPr>
            <w:tcW w:w="3965" w:type="dxa"/>
            <w:noWrap/>
            <w:hideMark/>
          </w:tcPr>
          <w:p w14:paraId="3F837563"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313B39F2"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Комарова, д. 15 =&gt; ж/д ул. Пушкина, д. 3г. р. п. Охотск (МКУ-17,5) d=57мм, L=17м</w:t>
            </w:r>
          </w:p>
        </w:tc>
      </w:tr>
      <w:tr w:rsidR="00B76AD0" w:rsidRPr="0093104E" w14:paraId="63BF4E60" w14:textId="77777777" w:rsidTr="00B628FD">
        <w:trPr>
          <w:gridAfter w:val="1"/>
          <w:wAfter w:w="9" w:type="dxa"/>
          <w:trHeight w:val="20"/>
        </w:trPr>
        <w:tc>
          <w:tcPr>
            <w:tcW w:w="866" w:type="dxa"/>
            <w:noWrap/>
            <w:hideMark/>
          </w:tcPr>
          <w:p w14:paraId="2D966B47" w14:textId="69D4D416"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1.2.5.</w:t>
            </w:r>
          </w:p>
        </w:tc>
        <w:tc>
          <w:tcPr>
            <w:tcW w:w="3965" w:type="dxa"/>
            <w:noWrap/>
            <w:hideMark/>
          </w:tcPr>
          <w:p w14:paraId="7E9E585C"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1BB0ABE6"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пер. Белолипского, д. 19 =&gt; ж/д ул. Белолипского, д. 17 и ж/д ул. Карпинского, д. 7 р. п. Охотск (МКУ-17,5) d=89мм, L=100м</w:t>
            </w:r>
          </w:p>
        </w:tc>
      </w:tr>
      <w:tr w:rsidR="00B76AD0" w:rsidRPr="0093104E" w14:paraId="0BB9C2A2" w14:textId="77777777" w:rsidTr="00B628FD">
        <w:trPr>
          <w:gridAfter w:val="1"/>
          <w:wAfter w:w="9" w:type="dxa"/>
          <w:trHeight w:val="20"/>
        </w:trPr>
        <w:tc>
          <w:tcPr>
            <w:tcW w:w="866" w:type="dxa"/>
            <w:noWrap/>
            <w:hideMark/>
          </w:tcPr>
          <w:p w14:paraId="3D2E9F14" w14:textId="24D939B8"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1.2.6.</w:t>
            </w:r>
          </w:p>
        </w:tc>
        <w:tc>
          <w:tcPr>
            <w:tcW w:w="3965" w:type="dxa"/>
            <w:noWrap/>
            <w:hideMark/>
          </w:tcPr>
          <w:p w14:paraId="409992D0"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5EA21984"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Ленина, д. 1 =&gt; ж/д ул. Ленина, д. 4 р. п. Охотск (МКУ-17,5) d=76мм, L=70м</w:t>
            </w:r>
          </w:p>
        </w:tc>
      </w:tr>
      <w:tr w:rsidR="00B76AD0" w:rsidRPr="0093104E" w14:paraId="49A6039A" w14:textId="77777777" w:rsidTr="00B628FD">
        <w:trPr>
          <w:gridAfter w:val="1"/>
          <w:wAfter w:w="9" w:type="dxa"/>
          <w:trHeight w:val="20"/>
        </w:trPr>
        <w:tc>
          <w:tcPr>
            <w:tcW w:w="866" w:type="dxa"/>
            <w:noWrap/>
            <w:hideMark/>
          </w:tcPr>
          <w:p w14:paraId="706C86FB" w14:textId="3C8806A2"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1.2.7.</w:t>
            </w:r>
          </w:p>
        </w:tc>
        <w:tc>
          <w:tcPr>
            <w:tcW w:w="3965" w:type="dxa"/>
            <w:noWrap/>
            <w:hideMark/>
          </w:tcPr>
          <w:p w14:paraId="0E834BFD"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5E06E5AD"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Ленина, д. 1 =&gt;  ж/д ул. Ленина,  д. 4 р. п. Охотск (МКУ-17,5) d=57мм, L=106м</w:t>
            </w:r>
          </w:p>
        </w:tc>
      </w:tr>
      <w:tr w:rsidR="00B76AD0" w:rsidRPr="0093104E" w14:paraId="736124AB" w14:textId="77777777" w:rsidTr="00B628FD">
        <w:trPr>
          <w:gridAfter w:val="1"/>
          <w:wAfter w:w="9" w:type="dxa"/>
          <w:trHeight w:val="20"/>
        </w:trPr>
        <w:tc>
          <w:tcPr>
            <w:tcW w:w="866" w:type="dxa"/>
            <w:noWrap/>
            <w:hideMark/>
          </w:tcPr>
          <w:p w14:paraId="00E4F80D" w14:textId="497356EF"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1.2.8.</w:t>
            </w:r>
          </w:p>
        </w:tc>
        <w:tc>
          <w:tcPr>
            <w:tcW w:w="3965" w:type="dxa"/>
            <w:noWrap/>
            <w:hideMark/>
          </w:tcPr>
          <w:p w14:paraId="6B0CBAAD"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62626247"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Луначарского, д. 18 =&gt; ж/д ул. Луначарского, д. 22 р. п. Охотск (МКУ-17,5) d=108мм, L=135м</w:t>
            </w:r>
          </w:p>
        </w:tc>
      </w:tr>
      <w:tr w:rsidR="00B76AD0" w:rsidRPr="0093104E" w14:paraId="59B00A08" w14:textId="77777777" w:rsidTr="00B628FD">
        <w:trPr>
          <w:gridAfter w:val="1"/>
          <w:wAfter w:w="9" w:type="dxa"/>
          <w:trHeight w:val="20"/>
        </w:trPr>
        <w:tc>
          <w:tcPr>
            <w:tcW w:w="866" w:type="dxa"/>
            <w:noWrap/>
            <w:hideMark/>
          </w:tcPr>
          <w:p w14:paraId="70C89D05" w14:textId="68DADFBF"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1.2.9.</w:t>
            </w:r>
          </w:p>
        </w:tc>
        <w:tc>
          <w:tcPr>
            <w:tcW w:w="3965" w:type="dxa"/>
            <w:noWrap/>
            <w:hideMark/>
          </w:tcPr>
          <w:p w14:paraId="5B3CAE0B"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41EDC51F"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пер. Белолипского, д. 6 =&gt; ж/д ул. Белолипского,  д. 6 р. п. Охотск (МКУ-17,5) d=76мм, L=120м</w:t>
            </w:r>
          </w:p>
        </w:tc>
      </w:tr>
      <w:tr w:rsidR="00B76AD0" w:rsidRPr="0093104E" w14:paraId="16E7C50A" w14:textId="77777777" w:rsidTr="00B628FD">
        <w:trPr>
          <w:gridAfter w:val="1"/>
          <w:wAfter w:w="9" w:type="dxa"/>
          <w:trHeight w:val="20"/>
        </w:trPr>
        <w:tc>
          <w:tcPr>
            <w:tcW w:w="866" w:type="dxa"/>
            <w:noWrap/>
            <w:hideMark/>
          </w:tcPr>
          <w:p w14:paraId="517DB198" w14:textId="2FC682D2"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1.2.10.</w:t>
            </w:r>
          </w:p>
        </w:tc>
        <w:tc>
          <w:tcPr>
            <w:tcW w:w="3965" w:type="dxa"/>
            <w:noWrap/>
            <w:hideMark/>
          </w:tcPr>
          <w:p w14:paraId="5E12E225"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157A7BB0"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Ракутина, д. 1  =&gt; ж/д ул. Ракутина,  д. 7 р. п. Охотск (МКУ-17,5) d=108мм, L=42м</w:t>
            </w:r>
          </w:p>
        </w:tc>
      </w:tr>
      <w:tr w:rsidR="00B76AD0" w:rsidRPr="0093104E" w14:paraId="6D001F26" w14:textId="77777777" w:rsidTr="00B628FD">
        <w:trPr>
          <w:gridAfter w:val="1"/>
          <w:wAfter w:w="9" w:type="dxa"/>
          <w:trHeight w:val="20"/>
        </w:trPr>
        <w:tc>
          <w:tcPr>
            <w:tcW w:w="866" w:type="dxa"/>
            <w:noWrap/>
            <w:hideMark/>
          </w:tcPr>
          <w:p w14:paraId="547EC9A7" w14:textId="6D95835C"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1.2.11.</w:t>
            </w:r>
          </w:p>
        </w:tc>
        <w:tc>
          <w:tcPr>
            <w:tcW w:w="3965" w:type="dxa"/>
            <w:noWrap/>
            <w:hideMark/>
          </w:tcPr>
          <w:p w14:paraId="1F0AEE47"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0163CEC5"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Ракутина, д. 1  =&gt;  ж/д ул. Ракутина,  д. 7 р. п. Охотск (МКУ-17,5) d=89мм, L=30м</w:t>
            </w:r>
          </w:p>
        </w:tc>
      </w:tr>
      <w:tr w:rsidR="00B76AD0" w:rsidRPr="0093104E" w14:paraId="68050111" w14:textId="77777777" w:rsidTr="00B628FD">
        <w:trPr>
          <w:gridAfter w:val="1"/>
          <w:wAfter w:w="9" w:type="dxa"/>
          <w:trHeight w:val="20"/>
        </w:trPr>
        <w:tc>
          <w:tcPr>
            <w:tcW w:w="866" w:type="dxa"/>
            <w:noWrap/>
            <w:hideMark/>
          </w:tcPr>
          <w:p w14:paraId="38B7EEDD" w14:textId="1BDD4ECB"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1.2.12.</w:t>
            </w:r>
          </w:p>
        </w:tc>
        <w:tc>
          <w:tcPr>
            <w:tcW w:w="3965" w:type="dxa"/>
            <w:noWrap/>
            <w:hideMark/>
          </w:tcPr>
          <w:p w14:paraId="0353759F"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33D4065E"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Ракутина, д. 1  =&gt;  ж/д ул. Ракутина,  д. 7 р. п. Охотск (МКУ-17,5) d=57мм, L=70м</w:t>
            </w:r>
          </w:p>
        </w:tc>
      </w:tr>
      <w:tr w:rsidR="00B76AD0" w:rsidRPr="0093104E" w14:paraId="07B20712" w14:textId="77777777" w:rsidTr="00B628FD">
        <w:trPr>
          <w:gridAfter w:val="1"/>
          <w:wAfter w:w="9" w:type="dxa"/>
          <w:trHeight w:val="20"/>
        </w:trPr>
        <w:tc>
          <w:tcPr>
            <w:tcW w:w="866" w:type="dxa"/>
            <w:noWrap/>
            <w:hideMark/>
          </w:tcPr>
          <w:p w14:paraId="2306CD82" w14:textId="14248AA8"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1.2.13.</w:t>
            </w:r>
          </w:p>
        </w:tc>
        <w:tc>
          <w:tcPr>
            <w:tcW w:w="3965" w:type="dxa"/>
            <w:noWrap/>
            <w:hideMark/>
          </w:tcPr>
          <w:p w14:paraId="5706B005"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 xml:space="preserve">Реконструкция участка тепловой сети с </w:t>
            </w:r>
            <w:r w:rsidRPr="0093104E">
              <w:rPr>
                <w:rFonts w:eastAsia="Calibri"/>
                <w:color w:val="000000"/>
                <w:kern w:val="2"/>
                <w14:ligatures w14:val="standardContextual"/>
              </w:rPr>
              <w:lastRenderedPageBreak/>
              <w:t>использованием трубы в ППУ изоляции</w:t>
            </w:r>
          </w:p>
        </w:tc>
        <w:tc>
          <w:tcPr>
            <w:tcW w:w="4678" w:type="dxa"/>
            <w:noWrap/>
            <w:hideMark/>
          </w:tcPr>
          <w:p w14:paraId="369B87B5"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lastRenderedPageBreak/>
              <w:t xml:space="preserve">Участок ж/д ул. Ракутина,  д. 1  =&gt;  ж/д ул. </w:t>
            </w:r>
            <w:r w:rsidRPr="0093104E">
              <w:rPr>
                <w:rFonts w:eastAsia="Calibri"/>
                <w:color w:val="000000"/>
                <w:kern w:val="2"/>
                <w14:ligatures w14:val="standardContextual"/>
              </w:rPr>
              <w:lastRenderedPageBreak/>
              <w:t>Ракутина,  д. 7 р. п. Охотск (МКУ-17,5) d=57мм, L=21м</w:t>
            </w:r>
          </w:p>
        </w:tc>
      </w:tr>
      <w:tr w:rsidR="00B76AD0" w:rsidRPr="0093104E" w14:paraId="023EF9F9" w14:textId="77777777" w:rsidTr="00B628FD">
        <w:trPr>
          <w:gridAfter w:val="1"/>
          <w:wAfter w:w="9" w:type="dxa"/>
          <w:trHeight w:val="20"/>
        </w:trPr>
        <w:tc>
          <w:tcPr>
            <w:tcW w:w="866" w:type="dxa"/>
            <w:noWrap/>
            <w:hideMark/>
          </w:tcPr>
          <w:p w14:paraId="53C5E89F" w14:textId="58E7F864"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lastRenderedPageBreak/>
              <w:t>1.2.14.</w:t>
            </w:r>
          </w:p>
        </w:tc>
        <w:tc>
          <w:tcPr>
            <w:tcW w:w="3965" w:type="dxa"/>
            <w:noWrap/>
            <w:hideMark/>
          </w:tcPr>
          <w:p w14:paraId="6A7A069B"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665C6942"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Комарова, д. 16  =&gt;  ж/д ул. Комарова, д. 24 р. п. Охотск (МКУ-17,5) d=76мм, L=250м</w:t>
            </w:r>
          </w:p>
        </w:tc>
      </w:tr>
      <w:tr w:rsidR="00B76AD0" w:rsidRPr="0093104E" w14:paraId="2123FFA5" w14:textId="77777777" w:rsidTr="00B628FD">
        <w:trPr>
          <w:gridAfter w:val="1"/>
          <w:wAfter w:w="9" w:type="dxa"/>
          <w:trHeight w:val="20"/>
        </w:trPr>
        <w:tc>
          <w:tcPr>
            <w:tcW w:w="866" w:type="dxa"/>
            <w:noWrap/>
            <w:hideMark/>
          </w:tcPr>
          <w:p w14:paraId="450875A3" w14:textId="5630F85B"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1.2.15.</w:t>
            </w:r>
          </w:p>
        </w:tc>
        <w:tc>
          <w:tcPr>
            <w:tcW w:w="3965" w:type="dxa"/>
            <w:noWrap/>
            <w:hideMark/>
          </w:tcPr>
          <w:p w14:paraId="7095C030"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3BFAD757"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Комарова, д. 16  =&gt;  ж/д ул. Комарова, д. 24 р. п. Охотск (МКУ-17,5) d=57мм, L=150м</w:t>
            </w:r>
          </w:p>
        </w:tc>
      </w:tr>
      <w:tr w:rsidR="00B76AD0" w:rsidRPr="0093104E" w14:paraId="4B673D8B" w14:textId="77777777" w:rsidTr="00B628FD">
        <w:trPr>
          <w:gridAfter w:val="1"/>
          <w:wAfter w:w="9" w:type="dxa"/>
          <w:trHeight w:val="20"/>
        </w:trPr>
        <w:tc>
          <w:tcPr>
            <w:tcW w:w="866" w:type="dxa"/>
            <w:noWrap/>
            <w:hideMark/>
          </w:tcPr>
          <w:p w14:paraId="7D132B03" w14:textId="2FB4A7B5"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1.2.16.</w:t>
            </w:r>
          </w:p>
        </w:tc>
        <w:tc>
          <w:tcPr>
            <w:tcW w:w="3965" w:type="dxa"/>
            <w:noWrap/>
            <w:hideMark/>
          </w:tcPr>
          <w:p w14:paraId="63661CA1"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5F654725"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Партизанская, д. 9  =&gt;    ж/д ул. Партизанская,  д. 15 р. п. Охотск (МКУ-17,5) d=89мм, L=150м</w:t>
            </w:r>
          </w:p>
        </w:tc>
      </w:tr>
      <w:tr w:rsidR="00B76AD0" w:rsidRPr="0093104E" w14:paraId="363499CB" w14:textId="77777777" w:rsidTr="00B628FD">
        <w:trPr>
          <w:gridAfter w:val="1"/>
          <w:wAfter w:w="9" w:type="dxa"/>
          <w:trHeight w:val="20"/>
        </w:trPr>
        <w:tc>
          <w:tcPr>
            <w:tcW w:w="866" w:type="dxa"/>
            <w:noWrap/>
            <w:hideMark/>
          </w:tcPr>
          <w:p w14:paraId="52B0D4F0" w14:textId="40928CC4"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1.2.17.</w:t>
            </w:r>
          </w:p>
        </w:tc>
        <w:tc>
          <w:tcPr>
            <w:tcW w:w="3965" w:type="dxa"/>
            <w:noWrap/>
            <w:hideMark/>
          </w:tcPr>
          <w:p w14:paraId="64E5D40D"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6004E0E5"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Гагарина, д. 23  =&gt;  ж/д ул. Гагарина,  д. 31 р. п. Охотск (МКУ-17,5) d=108мм, L=306м</w:t>
            </w:r>
          </w:p>
        </w:tc>
      </w:tr>
      <w:tr w:rsidR="00B76AD0" w:rsidRPr="0093104E" w14:paraId="43EFC3FF" w14:textId="77777777" w:rsidTr="00B628FD">
        <w:trPr>
          <w:gridAfter w:val="1"/>
          <w:wAfter w:w="9" w:type="dxa"/>
          <w:trHeight w:val="20"/>
        </w:trPr>
        <w:tc>
          <w:tcPr>
            <w:tcW w:w="866" w:type="dxa"/>
            <w:noWrap/>
            <w:hideMark/>
          </w:tcPr>
          <w:p w14:paraId="1AFCCA1A" w14:textId="512F1604"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1.2.18.</w:t>
            </w:r>
          </w:p>
        </w:tc>
        <w:tc>
          <w:tcPr>
            <w:tcW w:w="3965" w:type="dxa"/>
            <w:noWrap/>
            <w:hideMark/>
          </w:tcPr>
          <w:p w14:paraId="6EE21A9D"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7323EAB3"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Гагарина, д. 23  =&gt;  ж/д ул. Гагарина,  д. 31 р. п. Охотск (МКУ-17,5) d=89мм, L=70м</w:t>
            </w:r>
          </w:p>
        </w:tc>
      </w:tr>
      <w:tr w:rsidR="00B76AD0" w:rsidRPr="0093104E" w14:paraId="7196F232" w14:textId="77777777" w:rsidTr="00B628FD">
        <w:trPr>
          <w:gridAfter w:val="1"/>
          <w:wAfter w:w="9" w:type="dxa"/>
          <w:trHeight w:val="20"/>
        </w:trPr>
        <w:tc>
          <w:tcPr>
            <w:tcW w:w="866" w:type="dxa"/>
            <w:noWrap/>
            <w:hideMark/>
          </w:tcPr>
          <w:p w14:paraId="603EE7EC" w14:textId="166C76FD"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1.2.19.</w:t>
            </w:r>
          </w:p>
        </w:tc>
        <w:tc>
          <w:tcPr>
            <w:tcW w:w="3965" w:type="dxa"/>
            <w:noWrap/>
            <w:hideMark/>
          </w:tcPr>
          <w:p w14:paraId="68544437"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03C9D903"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Карпинского, д. 17  =&gt;  ж/д ул. Ленина,   д. 41 р. п. Охотск (МКУ-17,5) d=108мм, L=89м</w:t>
            </w:r>
          </w:p>
        </w:tc>
      </w:tr>
      <w:tr w:rsidR="00B76AD0" w:rsidRPr="0093104E" w14:paraId="202C47D8" w14:textId="77777777" w:rsidTr="00B628FD">
        <w:trPr>
          <w:gridAfter w:val="1"/>
          <w:wAfter w:w="9" w:type="dxa"/>
          <w:trHeight w:val="20"/>
        </w:trPr>
        <w:tc>
          <w:tcPr>
            <w:tcW w:w="866" w:type="dxa"/>
            <w:noWrap/>
            <w:hideMark/>
          </w:tcPr>
          <w:p w14:paraId="46D66B83" w14:textId="5A1D921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1.2.20.</w:t>
            </w:r>
          </w:p>
        </w:tc>
        <w:tc>
          <w:tcPr>
            <w:tcW w:w="3965" w:type="dxa"/>
            <w:noWrap/>
            <w:hideMark/>
          </w:tcPr>
          <w:p w14:paraId="2AE76A77"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0AEC23F6"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Карпинского, д. 17  =&gt;  ж/д ул. Ленина,   д. 41 р. п. Охотск (МКУ-17,5) d=57мм, L=266м</w:t>
            </w:r>
          </w:p>
        </w:tc>
      </w:tr>
      <w:tr w:rsidR="00B76AD0" w:rsidRPr="0093104E" w14:paraId="5C62DE0A" w14:textId="77777777" w:rsidTr="00B628FD">
        <w:trPr>
          <w:gridAfter w:val="1"/>
          <w:wAfter w:w="9" w:type="dxa"/>
          <w:trHeight w:val="20"/>
        </w:trPr>
        <w:tc>
          <w:tcPr>
            <w:tcW w:w="866" w:type="dxa"/>
            <w:noWrap/>
            <w:hideMark/>
          </w:tcPr>
          <w:p w14:paraId="5DCCFB24" w14:textId="3B7A4F74"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1.2.21.</w:t>
            </w:r>
          </w:p>
        </w:tc>
        <w:tc>
          <w:tcPr>
            <w:tcW w:w="3965" w:type="dxa"/>
            <w:noWrap/>
            <w:hideMark/>
          </w:tcPr>
          <w:p w14:paraId="1BCB6D78"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663362D1"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Территория больничного городка р. п. Охотск (МКУ-17,5) d=159мм, L=110м</w:t>
            </w:r>
          </w:p>
        </w:tc>
      </w:tr>
      <w:tr w:rsidR="00B76AD0" w:rsidRPr="0093104E" w14:paraId="289A3345" w14:textId="77777777" w:rsidTr="00B628FD">
        <w:trPr>
          <w:gridAfter w:val="1"/>
          <w:wAfter w:w="9" w:type="dxa"/>
          <w:trHeight w:val="20"/>
        </w:trPr>
        <w:tc>
          <w:tcPr>
            <w:tcW w:w="866" w:type="dxa"/>
            <w:noWrap/>
            <w:hideMark/>
          </w:tcPr>
          <w:p w14:paraId="57ED17F9" w14:textId="5E46D979"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1.2.22.</w:t>
            </w:r>
          </w:p>
        </w:tc>
        <w:tc>
          <w:tcPr>
            <w:tcW w:w="3965" w:type="dxa"/>
            <w:noWrap/>
            <w:hideMark/>
          </w:tcPr>
          <w:p w14:paraId="3DBD8C57"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2BBDBA20"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Территория больничного городка р. п. Охотск (МКУ-17,5) d=108мм, L=99м</w:t>
            </w:r>
          </w:p>
        </w:tc>
      </w:tr>
      <w:tr w:rsidR="00B76AD0" w:rsidRPr="0093104E" w14:paraId="31BD5B30" w14:textId="77777777" w:rsidTr="00B628FD">
        <w:trPr>
          <w:gridAfter w:val="1"/>
          <w:wAfter w:w="9" w:type="dxa"/>
          <w:trHeight w:val="20"/>
        </w:trPr>
        <w:tc>
          <w:tcPr>
            <w:tcW w:w="866" w:type="dxa"/>
            <w:noWrap/>
            <w:hideMark/>
          </w:tcPr>
          <w:p w14:paraId="3EADA925" w14:textId="5F11E9F8"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1.2.23.</w:t>
            </w:r>
          </w:p>
        </w:tc>
        <w:tc>
          <w:tcPr>
            <w:tcW w:w="3965" w:type="dxa"/>
            <w:noWrap/>
            <w:hideMark/>
          </w:tcPr>
          <w:p w14:paraId="273ECA6F"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2EE8BD92"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Территория больничного городка р. п. Охотск (МКУ-17,5) d=89мм, L=56м</w:t>
            </w:r>
          </w:p>
        </w:tc>
      </w:tr>
      <w:tr w:rsidR="00B76AD0" w:rsidRPr="0093104E" w14:paraId="72E0C995" w14:textId="77777777" w:rsidTr="00B628FD">
        <w:trPr>
          <w:gridAfter w:val="1"/>
          <w:wAfter w:w="9" w:type="dxa"/>
          <w:trHeight w:val="20"/>
        </w:trPr>
        <w:tc>
          <w:tcPr>
            <w:tcW w:w="866" w:type="dxa"/>
            <w:noWrap/>
            <w:hideMark/>
          </w:tcPr>
          <w:p w14:paraId="48600F69" w14:textId="4D49C854"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1.2.24.</w:t>
            </w:r>
          </w:p>
        </w:tc>
        <w:tc>
          <w:tcPr>
            <w:tcW w:w="3965" w:type="dxa"/>
            <w:noWrap/>
            <w:hideMark/>
          </w:tcPr>
          <w:p w14:paraId="283C1A38"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24C69F7A"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Территория больничного городка р. п. Охотск (МКУ-17,5) d=76мм, L=56м</w:t>
            </w:r>
          </w:p>
        </w:tc>
      </w:tr>
      <w:tr w:rsidR="00B76AD0" w:rsidRPr="0093104E" w14:paraId="4D1A2029" w14:textId="77777777" w:rsidTr="00B628FD">
        <w:trPr>
          <w:gridAfter w:val="1"/>
          <w:wAfter w:w="9" w:type="dxa"/>
          <w:trHeight w:val="20"/>
        </w:trPr>
        <w:tc>
          <w:tcPr>
            <w:tcW w:w="866" w:type="dxa"/>
            <w:noWrap/>
            <w:hideMark/>
          </w:tcPr>
          <w:p w14:paraId="34A25729" w14:textId="22971450"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1.2.25.</w:t>
            </w:r>
          </w:p>
        </w:tc>
        <w:tc>
          <w:tcPr>
            <w:tcW w:w="3965" w:type="dxa"/>
            <w:noWrap/>
            <w:hideMark/>
          </w:tcPr>
          <w:p w14:paraId="52F68773"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56B73286"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Территория больничного городка р. п. Охотск (МКУ-17,5) d=57мм, L=126м</w:t>
            </w:r>
          </w:p>
        </w:tc>
      </w:tr>
      <w:tr w:rsidR="00B76AD0" w:rsidRPr="0093104E" w14:paraId="01B885DE" w14:textId="77777777" w:rsidTr="00B628FD">
        <w:trPr>
          <w:gridAfter w:val="1"/>
          <w:wAfter w:w="9" w:type="dxa"/>
          <w:trHeight w:val="20"/>
        </w:trPr>
        <w:tc>
          <w:tcPr>
            <w:tcW w:w="866" w:type="dxa"/>
            <w:noWrap/>
            <w:hideMark/>
          </w:tcPr>
          <w:p w14:paraId="7E50AACB" w14:textId="18F2F3B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1.2.26.</w:t>
            </w:r>
          </w:p>
        </w:tc>
        <w:tc>
          <w:tcPr>
            <w:tcW w:w="3965" w:type="dxa"/>
            <w:noWrap/>
            <w:hideMark/>
          </w:tcPr>
          <w:p w14:paraId="77B52F25"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7CDE92F4"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Лермонтова, д. 45 =&gt; ж/д ул. Лермонтова, д. 50 р. п. Охотск (МКУ-10,5) d=159мм, L=450м</w:t>
            </w:r>
          </w:p>
        </w:tc>
      </w:tr>
      <w:tr w:rsidR="00B76AD0" w:rsidRPr="0093104E" w14:paraId="1C2ADA3A" w14:textId="77777777" w:rsidTr="00B628FD">
        <w:trPr>
          <w:gridAfter w:val="1"/>
          <w:wAfter w:w="9" w:type="dxa"/>
          <w:trHeight w:val="20"/>
        </w:trPr>
        <w:tc>
          <w:tcPr>
            <w:tcW w:w="866" w:type="dxa"/>
            <w:noWrap/>
            <w:hideMark/>
          </w:tcPr>
          <w:p w14:paraId="1EF4466E" w14:textId="3B7C853A"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1.2.27.</w:t>
            </w:r>
          </w:p>
        </w:tc>
        <w:tc>
          <w:tcPr>
            <w:tcW w:w="3965" w:type="dxa"/>
            <w:noWrap/>
            <w:hideMark/>
          </w:tcPr>
          <w:p w14:paraId="1C3EA6F5"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2A97C9F1"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Лермонтова, д. 45 =&gt; ж/д ул. Лермонтова, д. 50 р. п. Охотск (МКУ-10,5) d=40мм, L=150м</w:t>
            </w:r>
          </w:p>
        </w:tc>
      </w:tr>
      <w:tr w:rsidR="00B76AD0" w:rsidRPr="0093104E" w14:paraId="3AF8F814" w14:textId="77777777" w:rsidTr="00B628FD">
        <w:trPr>
          <w:gridAfter w:val="1"/>
          <w:wAfter w:w="9" w:type="dxa"/>
          <w:trHeight w:val="20"/>
        </w:trPr>
        <w:tc>
          <w:tcPr>
            <w:tcW w:w="866" w:type="dxa"/>
            <w:noWrap/>
            <w:hideMark/>
          </w:tcPr>
          <w:p w14:paraId="330294F9" w14:textId="330FE26E"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1.2.28.</w:t>
            </w:r>
          </w:p>
        </w:tc>
        <w:tc>
          <w:tcPr>
            <w:tcW w:w="3965" w:type="dxa"/>
            <w:noWrap/>
            <w:hideMark/>
          </w:tcPr>
          <w:p w14:paraId="0519ED40"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4EAF6D17"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Коммунистическая, д. 60 =&gt;      ж/д  ул. Коммунистическая,  д. 64 р. п. Охотск (МКУ-10,5) d=57мм, L=70м</w:t>
            </w:r>
          </w:p>
        </w:tc>
      </w:tr>
      <w:tr w:rsidR="00B76AD0" w:rsidRPr="0093104E" w14:paraId="5F556B73" w14:textId="77777777" w:rsidTr="00B628FD">
        <w:trPr>
          <w:gridAfter w:val="1"/>
          <w:wAfter w:w="9" w:type="dxa"/>
          <w:trHeight w:val="20"/>
        </w:trPr>
        <w:tc>
          <w:tcPr>
            <w:tcW w:w="866" w:type="dxa"/>
            <w:noWrap/>
            <w:hideMark/>
          </w:tcPr>
          <w:p w14:paraId="7C51E03E" w14:textId="036E6012"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1.2.29.</w:t>
            </w:r>
          </w:p>
        </w:tc>
        <w:tc>
          <w:tcPr>
            <w:tcW w:w="3965" w:type="dxa"/>
            <w:noWrap/>
            <w:hideMark/>
          </w:tcPr>
          <w:p w14:paraId="6C14A794"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6F6DB8BF"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Охотская, д. 28 =&gt;  ж/д ул. Охотская,  д. 46 р. п. Охотск (МКУ-10,5) d=57мм, L=195м</w:t>
            </w:r>
          </w:p>
        </w:tc>
      </w:tr>
      <w:tr w:rsidR="00B76AD0" w:rsidRPr="0093104E" w14:paraId="101CB867" w14:textId="77777777" w:rsidTr="00B628FD">
        <w:trPr>
          <w:gridAfter w:val="1"/>
          <w:wAfter w:w="9" w:type="dxa"/>
          <w:trHeight w:val="20"/>
        </w:trPr>
        <w:tc>
          <w:tcPr>
            <w:tcW w:w="866" w:type="dxa"/>
            <w:noWrap/>
            <w:hideMark/>
          </w:tcPr>
          <w:p w14:paraId="6B08028D" w14:textId="3C68384E"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1.2.30.</w:t>
            </w:r>
          </w:p>
        </w:tc>
        <w:tc>
          <w:tcPr>
            <w:tcW w:w="3965" w:type="dxa"/>
            <w:noWrap/>
            <w:hideMark/>
          </w:tcPr>
          <w:p w14:paraId="2D56CB04"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75B73297"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от здания котельной №9 =&gt; ж/д ул. Охотская, д. 3а р. п. Охотск (МКУ-10,5) d=89мм, L=150м</w:t>
            </w:r>
          </w:p>
        </w:tc>
      </w:tr>
      <w:tr w:rsidR="00B76AD0" w:rsidRPr="0093104E" w14:paraId="43104478" w14:textId="77777777" w:rsidTr="00B628FD">
        <w:trPr>
          <w:gridAfter w:val="1"/>
          <w:wAfter w:w="9" w:type="dxa"/>
          <w:trHeight w:val="20"/>
        </w:trPr>
        <w:tc>
          <w:tcPr>
            <w:tcW w:w="866" w:type="dxa"/>
            <w:noWrap/>
            <w:hideMark/>
          </w:tcPr>
          <w:p w14:paraId="38DB1079" w14:textId="0544D0CC"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1.2.31.</w:t>
            </w:r>
          </w:p>
        </w:tc>
        <w:tc>
          <w:tcPr>
            <w:tcW w:w="3965" w:type="dxa"/>
            <w:noWrap/>
            <w:hideMark/>
          </w:tcPr>
          <w:p w14:paraId="4713CF9E"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5E10BC2F"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Охотская, д. 9 =&gt; ж/д ул. Охотская, д. 17 р. п. Охотск (МКУ-10,5) d=76мм, L=100м</w:t>
            </w:r>
          </w:p>
        </w:tc>
      </w:tr>
      <w:tr w:rsidR="00B76AD0" w:rsidRPr="0093104E" w14:paraId="2875F71F" w14:textId="77777777" w:rsidTr="00B628FD">
        <w:trPr>
          <w:gridAfter w:val="1"/>
          <w:wAfter w:w="9" w:type="dxa"/>
          <w:trHeight w:val="20"/>
        </w:trPr>
        <w:tc>
          <w:tcPr>
            <w:tcW w:w="866" w:type="dxa"/>
            <w:noWrap/>
            <w:hideMark/>
          </w:tcPr>
          <w:p w14:paraId="621F90ED" w14:textId="3C0AC806"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1.2.32.</w:t>
            </w:r>
          </w:p>
        </w:tc>
        <w:tc>
          <w:tcPr>
            <w:tcW w:w="3965" w:type="dxa"/>
            <w:noWrap/>
            <w:hideMark/>
          </w:tcPr>
          <w:p w14:paraId="7007AC10"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7160C517"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Охотская, д. 9 =&gt; ж/д ул. Охотская, д. 17 р. п. Охотск (МКУ-10,5) d=76мм, L=72м</w:t>
            </w:r>
          </w:p>
        </w:tc>
      </w:tr>
      <w:tr w:rsidR="00B76AD0" w:rsidRPr="0093104E" w14:paraId="7C7C6864" w14:textId="77777777" w:rsidTr="00B628FD">
        <w:trPr>
          <w:gridAfter w:val="1"/>
          <w:wAfter w:w="9" w:type="dxa"/>
          <w:trHeight w:val="20"/>
        </w:trPr>
        <w:tc>
          <w:tcPr>
            <w:tcW w:w="866" w:type="dxa"/>
            <w:noWrap/>
            <w:hideMark/>
          </w:tcPr>
          <w:p w14:paraId="50962C2A" w14:textId="04A86493"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1.2.33.</w:t>
            </w:r>
          </w:p>
        </w:tc>
        <w:tc>
          <w:tcPr>
            <w:tcW w:w="3965" w:type="dxa"/>
            <w:noWrap/>
            <w:hideMark/>
          </w:tcPr>
          <w:p w14:paraId="2C29212C"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40EA6DA0"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Охотская, д. 9 =&gt; ж/д ул. Охотская, д. 17 р. п. Охотск (МКУ-10,5) d=57мм, L=90м</w:t>
            </w:r>
          </w:p>
        </w:tc>
      </w:tr>
      <w:tr w:rsidR="00B76AD0" w:rsidRPr="0093104E" w14:paraId="6E13BDBB" w14:textId="77777777" w:rsidTr="00B628FD">
        <w:trPr>
          <w:gridAfter w:val="1"/>
          <w:wAfter w:w="9" w:type="dxa"/>
          <w:trHeight w:val="20"/>
        </w:trPr>
        <w:tc>
          <w:tcPr>
            <w:tcW w:w="866" w:type="dxa"/>
            <w:noWrap/>
            <w:hideMark/>
          </w:tcPr>
          <w:p w14:paraId="4BBDB94A" w14:textId="4B271F70"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1.2.34.</w:t>
            </w:r>
          </w:p>
        </w:tc>
        <w:tc>
          <w:tcPr>
            <w:tcW w:w="3965" w:type="dxa"/>
            <w:noWrap/>
            <w:hideMark/>
          </w:tcPr>
          <w:p w14:paraId="487A3A8D"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142517EE"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ул. Лермонтова =&gt; ж/д ул. Морская, д. 67 р. п. Охотск (МКУ-10,5) d=89мм, L=45м</w:t>
            </w:r>
          </w:p>
        </w:tc>
      </w:tr>
      <w:tr w:rsidR="00B76AD0" w:rsidRPr="0093104E" w14:paraId="08998609" w14:textId="77777777" w:rsidTr="00B628FD">
        <w:trPr>
          <w:gridAfter w:val="1"/>
          <w:wAfter w:w="9" w:type="dxa"/>
          <w:trHeight w:val="20"/>
        </w:trPr>
        <w:tc>
          <w:tcPr>
            <w:tcW w:w="866" w:type="dxa"/>
            <w:noWrap/>
            <w:hideMark/>
          </w:tcPr>
          <w:p w14:paraId="06629896" w14:textId="36EDE2D4"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1.2.35.</w:t>
            </w:r>
          </w:p>
        </w:tc>
        <w:tc>
          <w:tcPr>
            <w:tcW w:w="3965" w:type="dxa"/>
            <w:noWrap/>
            <w:hideMark/>
          </w:tcPr>
          <w:p w14:paraId="0F846A78"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65F52501"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Морская, д. 67 =&gt; ж/д ул. Морская, д. 73 р. п. Охотск (МКУ-10,5) d=57мм, L=159м</w:t>
            </w:r>
          </w:p>
        </w:tc>
      </w:tr>
      <w:tr w:rsidR="00B76AD0" w:rsidRPr="0093104E" w14:paraId="354F86BC" w14:textId="77777777" w:rsidTr="00B628FD">
        <w:trPr>
          <w:gridAfter w:val="1"/>
          <w:wAfter w:w="9" w:type="dxa"/>
          <w:trHeight w:val="20"/>
        </w:trPr>
        <w:tc>
          <w:tcPr>
            <w:tcW w:w="866" w:type="dxa"/>
            <w:noWrap/>
            <w:hideMark/>
          </w:tcPr>
          <w:p w14:paraId="04B7C59D" w14:textId="5F23C25E"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1.2.36.</w:t>
            </w:r>
          </w:p>
        </w:tc>
        <w:tc>
          <w:tcPr>
            <w:tcW w:w="3965" w:type="dxa"/>
            <w:noWrap/>
            <w:hideMark/>
          </w:tcPr>
          <w:p w14:paraId="1924D04F"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345829FC"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Лермонтова, д. 31 =&gt; ж/д ул. Лермонтова, д. 43 р. п. Охотск (МКУ-10,5) d=57мм, L=229м</w:t>
            </w:r>
          </w:p>
        </w:tc>
      </w:tr>
      <w:tr w:rsidR="00B76AD0" w:rsidRPr="0093104E" w14:paraId="6A0461EC" w14:textId="77777777" w:rsidTr="00B628FD">
        <w:trPr>
          <w:gridAfter w:val="1"/>
          <w:wAfter w:w="9" w:type="dxa"/>
          <w:trHeight w:val="20"/>
        </w:trPr>
        <w:tc>
          <w:tcPr>
            <w:tcW w:w="866" w:type="dxa"/>
            <w:noWrap/>
            <w:hideMark/>
          </w:tcPr>
          <w:p w14:paraId="46F09A23" w14:textId="79E48ACE"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lastRenderedPageBreak/>
              <w:t>1.2.37.</w:t>
            </w:r>
          </w:p>
        </w:tc>
        <w:tc>
          <w:tcPr>
            <w:tcW w:w="3965" w:type="dxa"/>
            <w:noWrap/>
            <w:hideMark/>
          </w:tcPr>
          <w:p w14:paraId="17560144"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597B4B4B"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Октябрьская, д. 31 =&gt; ж/д ул. Октябрьская, д. 38 р. п. Охотск (МКУ-10,5) d=76мм, L=165м</w:t>
            </w:r>
          </w:p>
        </w:tc>
      </w:tr>
      <w:tr w:rsidR="00B76AD0" w:rsidRPr="0093104E" w14:paraId="61865D1C" w14:textId="77777777" w:rsidTr="00B628FD">
        <w:trPr>
          <w:gridAfter w:val="1"/>
          <w:wAfter w:w="9" w:type="dxa"/>
          <w:trHeight w:val="20"/>
        </w:trPr>
        <w:tc>
          <w:tcPr>
            <w:tcW w:w="866" w:type="dxa"/>
            <w:noWrap/>
            <w:hideMark/>
          </w:tcPr>
          <w:p w14:paraId="452D873B" w14:textId="4FADE7F0"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1.2.38.</w:t>
            </w:r>
          </w:p>
        </w:tc>
        <w:tc>
          <w:tcPr>
            <w:tcW w:w="3965" w:type="dxa"/>
            <w:noWrap/>
            <w:hideMark/>
          </w:tcPr>
          <w:p w14:paraId="7EA9BCDE"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50BF9A11"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Беляева, д. 2 =&gt; ж/д ул. Беляева, д. 8 р. п. Охотск (МКУ-10,5) d=89мм, L=28м</w:t>
            </w:r>
          </w:p>
        </w:tc>
      </w:tr>
      <w:tr w:rsidR="00B76AD0" w:rsidRPr="0093104E" w14:paraId="71A7DAEC" w14:textId="77777777" w:rsidTr="00B628FD">
        <w:trPr>
          <w:gridAfter w:val="1"/>
          <w:wAfter w:w="9" w:type="dxa"/>
          <w:trHeight w:val="20"/>
        </w:trPr>
        <w:tc>
          <w:tcPr>
            <w:tcW w:w="866" w:type="dxa"/>
            <w:noWrap/>
            <w:hideMark/>
          </w:tcPr>
          <w:p w14:paraId="7AAEDA54" w14:textId="5DA7B9A1"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1.2.39.</w:t>
            </w:r>
          </w:p>
        </w:tc>
        <w:tc>
          <w:tcPr>
            <w:tcW w:w="3965" w:type="dxa"/>
            <w:noWrap/>
            <w:hideMark/>
          </w:tcPr>
          <w:p w14:paraId="20FABC95"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4E21618A"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Беляева, д. 2 =&gt; ж/д ул. Беляева, д. 8 р. п. Охотск (МКУ-10,5) d=89мм, L=150м</w:t>
            </w:r>
          </w:p>
        </w:tc>
      </w:tr>
      <w:tr w:rsidR="00B76AD0" w:rsidRPr="0093104E" w14:paraId="62893623" w14:textId="77777777" w:rsidTr="00B628FD">
        <w:trPr>
          <w:gridAfter w:val="1"/>
          <w:wAfter w:w="9" w:type="dxa"/>
          <w:trHeight w:val="20"/>
        </w:trPr>
        <w:tc>
          <w:tcPr>
            <w:tcW w:w="866" w:type="dxa"/>
            <w:noWrap/>
            <w:hideMark/>
          </w:tcPr>
          <w:p w14:paraId="4F86903C" w14:textId="06892E5B"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1.2.40.</w:t>
            </w:r>
          </w:p>
        </w:tc>
        <w:tc>
          <w:tcPr>
            <w:tcW w:w="3965" w:type="dxa"/>
            <w:noWrap/>
            <w:hideMark/>
          </w:tcPr>
          <w:p w14:paraId="78583B6A"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6BEC47BE"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Беляева, д. 2 =&gt; ж/д ул. Беляева, д. 8 р. п. Охотск (МКУ-10,5) d=57мм, L=87м</w:t>
            </w:r>
          </w:p>
        </w:tc>
      </w:tr>
      <w:tr w:rsidR="00B76AD0" w:rsidRPr="0093104E" w14:paraId="06467EE3" w14:textId="77777777" w:rsidTr="00B628FD">
        <w:trPr>
          <w:gridAfter w:val="1"/>
          <w:wAfter w:w="9" w:type="dxa"/>
          <w:trHeight w:val="20"/>
        </w:trPr>
        <w:tc>
          <w:tcPr>
            <w:tcW w:w="866" w:type="dxa"/>
            <w:noWrap/>
            <w:hideMark/>
          </w:tcPr>
          <w:p w14:paraId="44EECF21" w14:textId="57C41CDE"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1.2.41.</w:t>
            </w:r>
          </w:p>
        </w:tc>
        <w:tc>
          <w:tcPr>
            <w:tcW w:w="3965" w:type="dxa"/>
            <w:noWrap/>
            <w:hideMark/>
          </w:tcPr>
          <w:p w14:paraId="188D0CD7"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76326480"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от здания котельной № 9 =&gt; ж/д ул. Олега Кошевого, д. 27 р. п. Охотск (МКУ-10,5) d=159мм, L=116м</w:t>
            </w:r>
          </w:p>
        </w:tc>
      </w:tr>
      <w:tr w:rsidR="00B76AD0" w:rsidRPr="0093104E" w14:paraId="5CF087D5" w14:textId="77777777" w:rsidTr="00B628FD">
        <w:trPr>
          <w:gridAfter w:val="1"/>
          <w:wAfter w:w="9" w:type="dxa"/>
          <w:trHeight w:val="20"/>
        </w:trPr>
        <w:tc>
          <w:tcPr>
            <w:tcW w:w="866" w:type="dxa"/>
            <w:noWrap/>
            <w:hideMark/>
          </w:tcPr>
          <w:p w14:paraId="597E6BA8" w14:textId="19945940"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1.2.42.</w:t>
            </w:r>
          </w:p>
        </w:tc>
        <w:tc>
          <w:tcPr>
            <w:tcW w:w="3965" w:type="dxa"/>
            <w:noWrap/>
            <w:hideMark/>
          </w:tcPr>
          <w:p w14:paraId="61F4F7C7"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0DD26EC7"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Олега Кошевого, д. 27 =&gt; ж/д ул. Олега Кошевого, д. 33 р. п. Охотск (МКУ-10,5) d=89мм, L=153м</w:t>
            </w:r>
          </w:p>
        </w:tc>
      </w:tr>
      <w:tr w:rsidR="00B76AD0" w:rsidRPr="0093104E" w14:paraId="40BD0FF0" w14:textId="77777777" w:rsidTr="00B628FD">
        <w:trPr>
          <w:gridAfter w:val="1"/>
          <w:wAfter w:w="9" w:type="dxa"/>
          <w:trHeight w:val="20"/>
        </w:trPr>
        <w:tc>
          <w:tcPr>
            <w:tcW w:w="866" w:type="dxa"/>
            <w:noWrap/>
            <w:hideMark/>
          </w:tcPr>
          <w:p w14:paraId="1297D16B" w14:textId="6B30B59A"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1.2.43.</w:t>
            </w:r>
          </w:p>
        </w:tc>
        <w:tc>
          <w:tcPr>
            <w:tcW w:w="3965" w:type="dxa"/>
            <w:noWrap/>
            <w:hideMark/>
          </w:tcPr>
          <w:p w14:paraId="6549C3F2"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59EEFF18"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Олега Кошевого, д. 27 =&gt; ж/д ул. Олега Кошевого, д. 33 р. п. Охотск (МКУ-10,5) d=57мм, L=50м</w:t>
            </w:r>
          </w:p>
        </w:tc>
      </w:tr>
      <w:tr w:rsidR="00B76AD0" w:rsidRPr="0093104E" w14:paraId="7EA058C4" w14:textId="77777777" w:rsidTr="00B628FD">
        <w:trPr>
          <w:gridAfter w:val="1"/>
          <w:wAfter w:w="9" w:type="dxa"/>
          <w:trHeight w:val="20"/>
        </w:trPr>
        <w:tc>
          <w:tcPr>
            <w:tcW w:w="866" w:type="dxa"/>
            <w:noWrap/>
            <w:hideMark/>
          </w:tcPr>
          <w:p w14:paraId="30194A52" w14:textId="46B3CE7B"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1.2.44.</w:t>
            </w:r>
          </w:p>
        </w:tc>
        <w:tc>
          <w:tcPr>
            <w:tcW w:w="3965" w:type="dxa"/>
            <w:noWrap/>
            <w:hideMark/>
          </w:tcPr>
          <w:p w14:paraId="5545075A"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5437E02F"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на ул. Победы, д. 16 =&gt; ж/д ул. Гайдара, д. 16 р. п. Охотск (МКУ-5) d=57мм, L=87м</w:t>
            </w:r>
          </w:p>
        </w:tc>
      </w:tr>
      <w:tr w:rsidR="00B76AD0" w:rsidRPr="0093104E" w14:paraId="49EC1269" w14:textId="77777777" w:rsidTr="00B628FD">
        <w:trPr>
          <w:gridAfter w:val="1"/>
          <w:wAfter w:w="9" w:type="dxa"/>
          <w:trHeight w:val="20"/>
        </w:trPr>
        <w:tc>
          <w:tcPr>
            <w:tcW w:w="866" w:type="dxa"/>
            <w:noWrap/>
            <w:hideMark/>
          </w:tcPr>
          <w:p w14:paraId="687A5468" w14:textId="7B051022"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1.2.45.</w:t>
            </w:r>
          </w:p>
        </w:tc>
        <w:tc>
          <w:tcPr>
            <w:tcW w:w="3965" w:type="dxa"/>
            <w:noWrap/>
            <w:hideMark/>
          </w:tcPr>
          <w:p w14:paraId="380507B4"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340549C6"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на ул. Победы, д. 22 =&gt; ж/д ул. Гайдара, д. 22 р. п. Охотск (МКУ-5) d=57мм, L=81м</w:t>
            </w:r>
          </w:p>
        </w:tc>
      </w:tr>
      <w:tr w:rsidR="00B76AD0" w:rsidRPr="0093104E" w14:paraId="499437B5" w14:textId="77777777" w:rsidTr="00B628FD">
        <w:trPr>
          <w:gridAfter w:val="1"/>
          <w:wAfter w:w="9" w:type="dxa"/>
          <w:trHeight w:val="20"/>
        </w:trPr>
        <w:tc>
          <w:tcPr>
            <w:tcW w:w="866" w:type="dxa"/>
            <w:noWrap/>
            <w:hideMark/>
          </w:tcPr>
          <w:p w14:paraId="008B2C0D" w14:textId="0C48E530"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1.2.46.</w:t>
            </w:r>
          </w:p>
        </w:tc>
        <w:tc>
          <w:tcPr>
            <w:tcW w:w="3965" w:type="dxa"/>
            <w:noWrap/>
            <w:hideMark/>
          </w:tcPr>
          <w:p w14:paraId="7625A365"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1CFA4E22"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Победы, д. 44 =&gt; ж/д ул. Победы, д. 37 р. п. Охотск (МКУ-5) d=108мм, L=57м</w:t>
            </w:r>
          </w:p>
        </w:tc>
      </w:tr>
      <w:tr w:rsidR="00B76AD0" w:rsidRPr="0093104E" w14:paraId="5FD5E085" w14:textId="77777777" w:rsidTr="00B628FD">
        <w:trPr>
          <w:gridAfter w:val="1"/>
          <w:wAfter w:w="9" w:type="dxa"/>
          <w:trHeight w:val="20"/>
        </w:trPr>
        <w:tc>
          <w:tcPr>
            <w:tcW w:w="866" w:type="dxa"/>
            <w:noWrap/>
            <w:hideMark/>
          </w:tcPr>
          <w:p w14:paraId="5629EDEC" w14:textId="638D073A"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1.2.47.</w:t>
            </w:r>
          </w:p>
        </w:tc>
        <w:tc>
          <w:tcPr>
            <w:tcW w:w="3965" w:type="dxa"/>
            <w:noWrap/>
            <w:hideMark/>
          </w:tcPr>
          <w:p w14:paraId="21996867"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1546FFF4"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на ул. Победы, д. 16 =&gt; ж/д ул. Школьная, д. 8 р. п. Охотск (МКУ-5) d=108мм, L=90м</w:t>
            </w:r>
          </w:p>
        </w:tc>
      </w:tr>
      <w:tr w:rsidR="00B76AD0" w:rsidRPr="0093104E" w14:paraId="696907B7" w14:textId="77777777" w:rsidTr="00B628FD">
        <w:trPr>
          <w:gridAfter w:val="1"/>
          <w:wAfter w:w="9" w:type="dxa"/>
          <w:trHeight w:val="20"/>
        </w:trPr>
        <w:tc>
          <w:tcPr>
            <w:tcW w:w="866" w:type="dxa"/>
            <w:noWrap/>
            <w:hideMark/>
          </w:tcPr>
          <w:p w14:paraId="2B1346F4" w14:textId="345B1D0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1.2.48.</w:t>
            </w:r>
          </w:p>
        </w:tc>
        <w:tc>
          <w:tcPr>
            <w:tcW w:w="3965" w:type="dxa"/>
            <w:noWrap/>
            <w:hideMark/>
          </w:tcPr>
          <w:p w14:paraId="1D95C30D"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15689D58"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Школьная, д. 6 =&gt; ж/д ул. Школьная, д. 8 р. п. Охотск (МКУ-5) d=76мм, L=41м</w:t>
            </w:r>
          </w:p>
        </w:tc>
      </w:tr>
      <w:tr w:rsidR="00B76AD0" w:rsidRPr="0093104E" w14:paraId="4A145007" w14:textId="77777777" w:rsidTr="00B628FD">
        <w:trPr>
          <w:gridAfter w:val="1"/>
          <w:wAfter w:w="9" w:type="dxa"/>
          <w:trHeight w:val="20"/>
        </w:trPr>
        <w:tc>
          <w:tcPr>
            <w:tcW w:w="866" w:type="dxa"/>
            <w:noWrap/>
            <w:hideMark/>
          </w:tcPr>
          <w:p w14:paraId="7D59F402" w14:textId="26757108"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1.2.49.</w:t>
            </w:r>
          </w:p>
        </w:tc>
        <w:tc>
          <w:tcPr>
            <w:tcW w:w="3965" w:type="dxa"/>
            <w:noWrap/>
            <w:hideMark/>
          </w:tcPr>
          <w:p w14:paraId="7EF2EC94"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Реконструкция участка тепловой сети с использованием трубы в ППУ изоляции</w:t>
            </w:r>
          </w:p>
        </w:tc>
        <w:tc>
          <w:tcPr>
            <w:tcW w:w="4678" w:type="dxa"/>
            <w:noWrap/>
            <w:hideMark/>
          </w:tcPr>
          <w:p w14:paraId="486AF3B5" w14:textId="77777777" w:rsidR="00B76AD0" w:rsidRPr="0093104E" w:rsidRDefault="00B76AD0" w:rsidP="00B76AD0">
            <w:pPr>
              <w:spacing w:line="240" w:lineRule="auto"/>
              <w:ind w:firstLine="0"/>
              <w:rPr>
                <w:color w:val="000000"/>
                <w:kern w:val="2"/>
                <w14:ligatures w14:val="standardContextual"/>
              </w:rPr>
            </w:pPr>
            <w:r w:rsidRPr="0093104E">
              <w:rPr>
                <w:rFonts w:eastAsia="Calibri"/>
                <w:color w:val="000000"/>
                <w:kern w:val="2"/>
                <w14:ligatures w14:val="standardContextual"/>
              </w:rPr>
              <w:t>Участок ж/д ул. Школьная, д. 6 =&gt; ж/д ул. Школьная, д. 8 р. п. Охотск (МКУ-5) d=57мм, L=20м</w:t>
            </w:r>
          </w:p>
        </w:tc>
      </w:tr>
      <w:tr w:rsidR="00B76AD0" w:rsidRPr="0093104E" w14:paraId="4E93E9CB" w14:textId="77777777" w:rsidTr="003C5A78">
        <w:trPr>
          <w:trHeight w:val="517"/>
        </w:trPr>
        <w:tc>
          <w:tcPr>
            <w:tcW w:w="9518" w:type="dxa"/>
            <w:gridSpan w:val="4"/>
            <w:vAlign w:val="center"/>
            <w:hideMark/>
          </w:tcPr>
          <w:p w14:paraId="4DBC5EF6" w14:textId="251744D4" w:rsidR="00B76AD0" w:rsidRPr="0093104E" w:rsidRDefault="00B76AD0">
            <w:pPr>
              <w:pStyle w:val="a7"/>
              <w:numPr>
                <w:ilvl w:val="2"/>
                <w:numId w:val="2"/>
              </w:numPr>
              <w:spacing w:line="240" w:lineRule="auto"/>
              <w:ind w:right="-107"/>
              <w:jc w:val="center"/>
              <w:rPr>
                <w:b/>
                <w:color w:val="000000"/>
              </w:rPr>
            </w:pPr>
            <w:r w:rsidRPr="0093104E">
              <w:rPr>
                <w:b/>
                <w:color w:val="000000"/>
              </w:rPr>
              <w:t>с. Булгин</w:t>
            </w:r>
          </w:p>
        </w:tc>
      </w:tr>
      <w:tr w:rsidR="00B76AD0" w:rsidRPr="0093104E" w14:paraId="6871DA29" w14:textId="77777777" w:rsidTr="003C5A78">
        <w:trPr>
          <w:gridAfter w:val="1"/>
          <w:wAfter w:w="9" w:type="dxa"/>
          <w:trHeight w:val="517"/>
        </w:trPr>
        <w:tc>
          <w:tcPr>
            <w:tcW w:w="866" w:type="dxa"/>
            <w:hideMark/>
          </w:tcPr>
          <w:p w14:paraId="15EDFF6D" w14:textId="7FA311CF" w:rsidR="00B76AD0" w:rsidRPr="0093104E" w:rsidRDefault="00B76AD0" w:rsidP="00B76AD0">
            <w:pPr>
              <w:spacing w:line="240" w:lineRule="auto"/>
              <w:ind w:firstLine="0"/>
              <w:jc w:val="center"/>
              <w:rPr>
                <w:bCs/>
                <w:color w:val="000000"/>
              </w:rPr>
            </w:pPr>
            <w:r w:rsidRPr="0093104E">
              <w:rPr>
                <w:bCs/>
                <w:color w:val="000000"/>
              </w:rPr>
              <w:t>2.2.1</w:t>
            </w:r>
          </w:p>
        </w:tc>
        <w:tc>
          <w:tcPr>
            <w:tcW w:w="3965" w:type="dxa"/>
            <w:hideMark/>
          </w:tcPr>
          <w:p w14:paraId="666CBDC1"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увеличением диаметра трубопроводов</w:t>
            </w:r>
          </w:p>
        </w:tc>
        <w:tc>
          <w:tcPr>
            <w:tcW w:w="4678" w:type="dxa"/>
            <w:hideMark/>
          </w:tcPr>
          <w:p w14:paraId="74B8880D"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Уз.16 =&gt; Уз.17,</w:t>
            </w:r>
          </w:p>
          <w:p w14:paraId="66484CFC" w14:textId="77777777" w:rsidR="00B76AD0" w:rsidRPr="0093104E" w:rsidRDefault="00B76AD0" w:rsidP="00B76AD0">
            <w:pPr>
              <w:spacing w:line="240" w:lineRule="auto"/>
              <w:ind w:left="-109" w:right="-107" w:firstLine="0"/>
              <w:jc w:val="center"/>
              <w:rPr>
                <w:bCs/>
                <w:color w:val="000000"/>
              </w:rPr>
            </w:pPr>
            <w:r w:rsidRPr="0093104E">
              <w:rPr>
                <w:bCs/>
                <w:color w:val="000000"/>
              </w:rPr>
              <w:t>с d=70 мм на d=100 мм L=40 м</w:t>
            </w:r>
          </w:p>
          <w:p w14:paraId="7EBE5FE5"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3F6E0467" w14:textId="77777777" w:rsidTr="003C5A78">
        <w:trPr>
          <w:gridAfter w:val="1"/>
          <w:wAfter w:w="9" w:type="dxa"/>
          <w:trHeight w:val="517"/>
        </w:trPr>
        <w:tc>
          <w:tcPr>
            <w:tcW w:w="866" w:type="dxa"/>
            <w:hideMark/>
          </w:tcPr>
          <w:p w14:paraId="3F460E18" w14:textId="0F2693F5" w:rsidR="00B76AD0" w:rsidRPr="0093104E" w:rsidRDefault="00B76AD0" w:rsidP="00B76AD0">
            <w:pPr>
              <w:spacing w:line="240" w:lineRule="auto"/>
              <w:ind w:firstLine="0"/>
              <w:jc w:val="center"/>
              <w:rPr>
                <w:bCs/>
                <w:color w:val="000000"/>
              </w:rPr>
            </w:pPr>
            <w:r w:rsidRPr="0093104E">
              <w:rPr>
                <w:bCs/>
                <w:color w:val="000000"/>
              </w:rPr>
              <w:t>2.2.2</w:t>
            </w:r>
          </w:p>
        </w:tc>
        <w:tc>
          <w:tcPr>
            <w:tcW w:w="3965" w:type="dxa"/>
            <w:hideMark/>
          </w:tcPr>
          <w:p w14:paraId="7D977320"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увеличением диаметра трубопроводов</w:t>
            </w:r>
          </w:p>
        </w:tc>
        <w:tc>
          <w:tcPr>
            <w:tcW w:w="4678" w:type="dxa"/>
            <w:hideMark/>
          </w:tcPr>
          <w:p w14:paraId="36288C9C"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Уз.17 =&gt; Уз.20 с d=70 мм на d=100 мм L=25 м</w:t>
            </w:r>
          </w:p>
          <w:p w14:paraId="4CA70B6C"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4D52A4E0" w14:textId="77777777" w:rsidTr="003C5A78">
        <w:trPr>
          <w:gridAfter w:val="1"/>
          <w:wAfter w:w="9" w:type="dxa"/>
          <w:trHeight w:val="517"/>
        </w:trPr>
        <w:tc>
          <w:tcPr>
            <w:tcW w:w="866" w:type="dxa"/>
            <w:hideMark/>
          </w:tcPr>
          <w:p w14:paraId="11A64D92" w14:textId="5606E0C4" w:rsidR="00B76AD0" w:rsidRPr="0093104E" w:rsidRDefault="00B76AD0" w:rsidP="00B76AD0">
            <w:pPr>
              <w:spacing w:line="240" w:lineRule="auto"/>
              <w:ind w:firstLine="0"/>
              <w:jc w:val="center"/>
              <w:rPr>
                <w:bCs/>
                <w:color w:val="000000"/>
              </w:rPr>
            </w:pPr>
            <w:r w:rsidRPr="0093104E">
              <w:rPr>
                <w:bCs/>
                <w:color w:val="000000"/>
              </w:rPr>
              <w:t>2.2.3</w:t>
            </w:r>
          </w:p>
        </w:tc>
        <w:tc>
          <w:tcPr>
            <w:tcW w:w="3965" w:type="dxa"/>
            <w:hideMark/>
          </w:tcPr>
          <w:p w14:paraId="33FA9588"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увеличением диаметра трубопроводов</w:t>
            </w:r>
          </w:p>
        </w:tc>
        <w:tc>
          <w:tcPr>
            <w:tcW w:w="4678" w:type="dxa"/>
            <w:hideMark/>
          </w:tcPr>
          <w:p w14:paraId="2F4764CA"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Уз.20 =&gt; Уз.20а с d=70 мм на d=100 мм L=10 м</w:t>
            </w:r>
          </w:p>
          <w:p w14:paraId="60F25FD0"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02FC57AE" w14:textId="77777777" w:rsidTr="003C5A78">
        <w:trPr>
          <w:gridAfter w:val="1"/>
          <w:wAfter w:w="9" w:type="dxa"/>
          <w:trHeight w:val="517"/>
        </w:trPr>
        <w:tc>
          <w:tcPr>
            <w:tcW w:w="866" w:type="dxa"/>
            <w:hideMark/>
          </w:tcPr>
          <w:p w14:paraId="504E09AA" w14:textId="6BDE6989" w:rsidR="00B76AD0" w:rsidRPr="0093104E" w:rsidRDefault="00B76AD0" w:rsidP="00B76AD0">
            <w:pPr>
              <w:spacing w:line="240" w:lineRule="auto"/>
              <w:ind w:firstLine="0"/>
              <w:jc w:val="center"/>
              <w:rPr>
                <w:bCs/>
                <w:color w:val="000000"/>
              </w:rPr>
            </w:pPr>
            <w:r w:rsidRPr="0093104E">
              <w:rPr>
                <w:bCs/>
                <w:color w:val="000000"/>
              </w:rPr>
              <w:t>2.2.4</w:t>
            </w:r>
          </w:p>
        </w:tc>
        <w:tc>
          <w:tcPr>
            <w:tcW w:w="3965" w:type="dxa"/>
            <w:hideMark/>
          </w:tcPr>
          <w:p w14:paraId="5CD59021"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увеличением диаметра трубопроводов</w:t>
            </w:r>
          </w:p>
        </w:tc>
        <w:tc>
          <w:tcPr>
            <w:tcW w:w="4678" w:type="dxa"/>
            <w:hideMark/>
          </w:tcPr>
          <w:p w14:paraId="080725DF"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Уз.20а =&gt; Уз.22 с d=70 мм на d=100 мм L=25 м</w:t>
            </w:r>
          </w:p>
          <w:p w14:paraId="1544945C"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539DC0DA" w14:textId="77777777" w:rsidTr="003C5A78">
        <w:trPr>
          <w:gridAfter w:val="1"/>
          <w:wAfter w:w="9" w:type="dxa"/>
          <w:trHeight w:val="517"/>
        </w:trPr>
        <w:tc>
          <w:tcPr>
            <w:tcW w:w="866" w:type="dxa"/>
            <w:hideMark/>
          </w:tcPr>
          <w:p w14:paraId="3770692A" w14:textId="4E8396B8" w:rsidR="00B76AD0" w:rsidRPr="0093104E" w:rsidRDefault="00B76AD0" w:rsidP="00B76AD0">
            <w:pPr>
              <w:spacing w:line="240" w:lineRule="auto"/>
              <w:ind w:firstLine="0"/>
              <w:jc w:val="center"/>
              <w:rPr>
                <w:bCs/>
                <w:color w:val="000000"/>
              </w:rPr>
            </w:pPr>
            <w:r w:rsidRPr="0093104E">
              <w:rPr>
                <w:bCs/>
                <w:color w:val="000000"/>
              </w:rPr>
              <w:t>2.2.5</w:t>
            </w:r>
          </w:p>
        </w:tc>
        <w:tc>
          <w:tcPr>
            <w:tcW w:w="3965" w:type="dxa"/>
            <w:hideMark/>
          </w:tcPr>
          <w:p w14:paraId="6E7F3C62"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увеличением диаметра трубопроводов</w:t>
            </w:r>
          </w:p>
        </w:tc>
        <w:tc>
          <w:tcPr>
            <w:tcW w:w="4678" w:type="dxa"/>
            <w:hideMark/>
          </w:tcPr>
          <w:p w14:paraId="223C6A6C"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Уз.22 =&gt; Уз.23 с d=70 мм на d=100 мм L=40 м</w:t>
            </w:r>
          </w:p>
          <w:p w14:paraId="02CB7D97"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45F0704A" w14:textId="77777777" w:rsidTr="003C5A78">
        <w:trPr>
          <w:gridAfter w:val="1"/>
          <w:wAfter w:w="9" w:type="dxa"/>
          <w:trHeight w:val="517"/>
        </w:trPr>
        <w:tc>
          <w:tcPr>
            <w:tcW w:w="866" w:type="dxa"/>
            <w:hideMark/>
          </w:tcPr>
          <w:p w14:paraId="5979FB10" w14:textId="2939E4B1" w:rsidR="00B76AD0" w:rsidRPr="0093104E" w:rsidRDefault="00B76AD0" w:rsidP="00B76AD0">
            <w:pPr>
              <w:spacing w:line="240" w:lineRule="auto"/>
              <w:ind w:firstLine="0"/>
              <w:jc w:val="center"/>
              <w:rPr>
                <w:bCs/>
                <w:color w:val="000000"/>
              </w:rPr>
            </w:pPr>
            <w:r w:rsidRPr="0093104E">
              <w:rPr>
                <w:bCs/>
                <w:color w:val="000000"/>
              </w:rPr>
              <w:t>2.2.6</w:t>
            </w:r>
          </w:p>
        </w:tc>
        <w:tc>
          <w:tcPr>
            <w:tcW w:w="3965" w:type="dxa"/>
            <w:hideMark/>
          </w:tcPr>
          <w:p w14:paraId="37A16A02"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увеличением диаметра трубопроводов</w:t>
            </w:r>
          </w:p>
        </w:tc>
        <w:tc>
          <w:tcPr>
            <w:tcW w:w="4678" w:type="dxa"/>
            <w:hideMark/>
          </w:tcPr>
          <w:p w14:paraId="466C965C"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Уз.23 =&gt; Уз.36 с d=70 мм на d=100 мм L=60 м</w:t>
            </w:r>
          </w:p>
          <w:p w14:paraId="4ED113C6"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6B292A7A" w14:textId="77777777" w:rsidTr="003C5A78">
        <w:trPr>
          <w:gridAfter w:val="1"/>
          <w:wAfter w:w="9" w:type="dxa"/>
          <w:trHeight w:val="517"/>
        </w:trPr>
        <w:tc>
          <w:tcPr>
            <w:tcW w:w="866" w:type="dxa"/>
            <w:hideMark/>
          </w:tcPr>
          <w:p w14:paraId="28DCFCB1" w14:textId="2D071798" w:rsidR="00B76AD0" w:rsidRPr="0093104E" w:rsidRDefault="00B76AD0" w:rsidP="00B76AD0">
            <w:pPr>
              <w:spacing w:line="240" w:lineRule="auto"/>
              <w:ind w:firstLine="0"/>
              <w:jc w:val="center"/>
              <w:rPr>
                <w:bCs/>
                <w:color w:val="000000"/>
              </w:rPr>
            </w:pPr>
            <w:r w:rsidRPr="0093104E">
              <w:rPr>
                <w:bCs/>
                <w:color w:val="000000"/>
              </w:rPr>
              <w:t>2.2.7</w:t>
            </w:r>
          </w:p>
        </w:tc>
        <w:tc>
          <w:tcPr>
            <w:tcW w:w="3965" w:type="dxa"/>
            <w:hideMark/>
          </w:tcPr>
          <w:p w14:paraId="40D6DB35"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увеличением диаметра трубопроводов</w:t>
            </w:r>
          </w:p>
        </w:tc>
        <w:tc>
          <w:tcPr>
            <w:tcW w:w="4678" w:type="dxa"/>
            <w:hideMark/>
          </w:tcPr>
          <w:p w14:paraId="0DA44FFB"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Уз.36 =&gt; Уз.35 с d=70 мм на d=100 мм L=40 м</w:t>
            </w:r>
          </w:p>
          <w:p w14:paraId="739D0DD9"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31F2785B" w14:textId="77777777" w:rsidTr="003C5A78">
        <w:trPr>
          <w:gridAfter w:val="1"/>
          <w:wAfter w:w="9" w:type="dxa"/>
          <w:trHeight w:val="517"/>
        </w:trPr>
        <w:tc>
          <w:tcPr>
            <w:tcW w:w="866" w:type="dxa"/>
            <w:hideMark/>
          </w:tcPr>
          <w:p w14:paraId="20318462" w14:textId="0420EC07" w:rsidR="00B76AD0" w:rsidRPr="0093104E" w:rsidRDefault="00B76AD0" w:rsidP="00B76AD0">
            <w:pPr>
              <w:spacing w:line="240" w:lineRule="auto"/>
              <w:ind w:firstLine="0"/>
              <w:jc w:val="center"/>
              <w:rPr>
                <w:bCs/>
                <w:color w:val="000000"/>
              </w:rPr>
            </w:pPr>
            <w:r w:rsidRPr="0093104E">
              <w:rPr>
                <w:bCs/>
                <w:color w:val="000000"/>
              </w:rPr>
              <w:t>2.2.8</w:t>
            </w:r>
          </w:p>
        </w:tc>
        <w:tc>
          <w:tcPr>
            <w:tcW w:w="3965" w:type="dxa"/>
            <w:hideMark/>
          </w:tcPr>
          <w:p w14:paraId="26B0665D"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увеличением диаметра трубопроводов</w:t>
            </w:r>
          </w:p>
        </w:tc>
        <w:tc>
          <w:tcPr>
            <w:tcW w:w="4678" w:type="dxa"/>
            <w:hideMark/>
          </w:tcPr>
          <w:p w14:paraId="5853D18E"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Уз.35 =&gt; Уз.34 с d=70 мм на d=100 мм L=50 м</w:t>
            </w:r>
          </w:p>
          <w:p w14:paraId="229B1146"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6785677D" w14:textId="77777777" w:rsidTr="003C5A78">
        <w:trPr>
          <w:gridAfter w:val="1"/>
          <w:wAfter w:w="9" w:type="dxa"/>
          <w:trHeight w:val="517"/>
        </w:trPr>
        <w:tc>
          <w:tcPr>
            <w:tcW w:w="866" w:type="dxa"/>
            <w:hideMark/>
          </w:tcPr>
          <w:p w14:paraId="3B2FB097" w14:textId="7E0B78CB" w:rsidR="00B76AD0" w:rsidRPr="0093104E" w:rsidRDefault="00B76AD0" w:rsidP="00B76AD0">
            <w:pPr>
              <w:spacing w:line="240" w:lineRule="auto"/>
              <w:ind w:firstLine="0"/>
              <w:jc w:val="center"/>
              <w:rPr>
                <w:bCs/>
                <w:color w:val="000000"/>
              </w:rPr>
            </w:pPr>
            <w:r w:rsidRPr="0093104E">
              <w:rPr>
                <w:bCs/>
                <w:color w:val="000000"/>
              </w:rPr>
              <w:lastRenderedPageBreak/>
              <w:t>2.2.9</w:t>
            </w:r>
          </w:p>
        </w:tc>
        <w:tc>
          <w:tcPr>
            <w:tcW w:w="3965" w:type="dxa"/>
            <w:hideMark/>
          </w:tcPr>
          <w:p w14:paraId="2F96556B"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увеличением диаметра трубопроводов</w:t>
            </w:r>
          </w:p>
        </w:tc>
        <w:tc>
          <w:tcPr>
            <w:tcW w:w="4678" w:type="dxa"/>
            <w:hideMark/>
          </w:tcPr>
          <w:p w14:paraId="3557A511"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Уз.34 =&gt; Уз.33 с d=70 мм на d=100 мм L=15 м</w:t>
            </w:r>
          </w:p>
          <w:p w14:paraId="7E6443AE"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0B654777" w14:textId="77777777" w:rsidTr="003C5A78">
        <w:trPr>
          <w:gridAfter w:val="1"/>
          <w:wAfter w:w="9" w:type="dxa"/>
          <w:trHeight w:val="517"/>
        </w:trPr>
        <w:tc>
          <w:tcPr>
            <w:tcW w:w="866" w:type="dxa"/>
            <w:hideMark/>
          </w:tcPr>
          <w:p w14:paraId="6A5E5DE0" w14:textId="1926030D" w:rsidR="00B76AD0" w:rsidRPr="0093104E" w:rsidRDefault="00B76AD0" w:rsidP="00B76AD0">
            <w:pPr>
              <w:spacing w:line="240" w:lineRule="auto"/>
              <w:ind w:firstLine="0"/>
              <w:jc w:val="center"/>
              <w:rPr>
                <w:bCs/>
                <w:color w:val="000000"/>
              </w:rPr>
            </w:pPr>
            <w:r w:rsidRPr="0093104E">
              <w:rPr>
                <w:bCs/>
                <w:color w:val="000000"/>
              </w:rPr>
              <w:t>2.2.10</w:t>
            </w:r>
          </w:p>
        </w:tc>
        <w:tc>
          <w:tcPr>
            <w:tcW w:w="3965" w:type="dxa"/>
            <w:hideMark/>
          </w:tcPr>
          <w:p w14:paraId="41445D20"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увеличением диаметра трубопроводов</w:t>
            </w:r>
          </w:p>
        </w:tc>
        <w:tc>
          <w:tcPr>
            <w:tcW w:w="4678" w:type="dxa"/>
            <w:hideMark/>
          </w:tcPr>
          <w:p w14:paraId="76B56D0A"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Уз.33 =&gt; ТК21 с d=70 мм на d=100 мм L=15 м</w:t>
            </w:r>
          </w:p>
          <w:p w14:paraId="2924FF5C"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79DC4E5A" w14:textId="77777777" w:rsidTr="003C5A78">
        <w:trPr>
          <w:gridAfter w:val="1"/>
          <w:wAfter w:w="9" w:type="dxa"/>
          <w:trHeight w:val="517"/>
        </w:trPr>
        <w:tc>
          <w:tcPr>
            <w:tcW w:w="866" w:type="dxa"/>
            <w:hideMark/>
          </w:tcPr>
          <w:p w14:paraId="3B35C741" w14:textId="624FD493" w:rsidR="00B76AD0" w:rsidRPr="0093104E" w:rsidRDefault="00B76AD0" w:rsidP="00B76AD0">
            <w:pPr>
              <w:spacing w:line="240" w:lineRule="auto"/>
              <w:ind w:firstLine="0"/>
              <w:jc w:val="center"/>
              <w:rPr>
                <w:bCs/>
                <w:color w:val="000000"/>
              </w:rPr>
            </w:pPr>
            <w:r w:rsidRPr="0093104E">
              <w:rPr>
                <w:bCs/>
                <w:color w:val="000000"/>
              </w:rPr>
              <w:t>2.2.11</w:t>
            </w:r>
          </w:p>
        </w:tc>
        <w:tc>
          <w:tcPr>
            <w:tcW w:w="3965" w:type="dxa"/>
            <w:hideMark/>
          </w:tcPr>
          <w:p w14:paraId="1929CD2D"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увеличением диаметра трубопроводов</w:t>
            </w:r>
          </w:p>
        </w:tc>
        <w:tc>
          <w:tcPr>
            <w:tcW w:w="4678" w:type="dxa"/>
            <w:hideMark/>
          </w:tcPr>
          <w:p w14:paraId="73B0F28A"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ТК21 =&gt; Уз.37 с d=70 мм на d=100 мм L=25 м</w:t>
            </w:r>
          </w:p>
          <w:p w14:paraId="66558500"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7C4A2543" w14:textId="77777777" w:rsidTr="003C5A78">
        <w:trPr>
          <w:gridAfter w:val="1"/>
          <w:wAfter w:w="9" w:type="dxa"/>
          <w:trHeight w:val="517"/>
        </w:trPr>
        <w:tc>
          <w:tcPr>
            <w:tcW w:w="866" w:type="dxa"/>
            <w:hideMark/>
          </w:tcPr>
          <w:p w14:paraId="79D1B317" w14:textId="2B9AF6DA" w:rsidR="00B76AD0" w:rsidRPr="0093104E" w:rsidRDefault="00B76AD0" w:rsidP="00B76AD0">
            <w:pPr>
              <w:spacing w:line="240" w:lineRule="auto"/>
              <w:ind w:firstLine="0"/>
              <w:jc w:val="center"/>
              <w:rPr>
                <w:bCs/>
                <w:color w:val="000000"/>
              </w:rPr>
            </w:pPr>
            <w:r w:rsidRPr="0093104E">
              <w:rPr>
                <w:bCs/>
                <w:color w:val="000000"/>
              </w:rPr>
              <w:t>2.2.12</w:t>
            </w:r>
          </w:p>
        </w:tc>
        <w:tc>
          <w:tcPr>
            <w:tcW w:w="3965" w:type="dxa"/>
            <w:hideMark/>
          </w:tcPr>
          <w:p w14:paraId="7CD07C8D"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увеличением диаметра трубопроводов</w:t>
            </w:r>
          </w:p>
        </w:tc>
        <w:tc>
          <w:tcPr>
            <w:tcW w:w="4678" w:type="dxa"/>
            <w:hideMark/>
          </w:tcPr>
          <w:p w14:paraId="65472F85"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Уз.37 =&gt; Уз.38 с d=70 мм на d=100 мм L=65 м</w:t>
            </w:r>
          </w:p>
          <w:p w14:paraId="76F6FCB8"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1499EA8B" w14:textId="77777777" w:rsidTr="003C5A78">
        <w:trPr>
          <w:gridAfter w:val="1"/>
          <w:wAfter w:w="9" w:type="dxa"/>
          <w:trHeight w:val="517"/>
        </w:trPr>
        <w:tc>
          <w:tcPr>
            <w:tcW w:w="866" w:type="dxa"/>
            <w:hideMark/>
          </w:tcPr>
          <w:p w14:paraId="551BA14F" w14:textId="72FCCECD" w:rsidR="00B76AD0" w:rsidRPr="0093104E" w:rsidRDefault="00B76AD0" w:rsidP="00B76AD0">
            <w:pPr>
              <w:spacing w:line="240" w:lineRule="auto"/>
              <w:ind w:firstLine="0"/>
              <w:jc w:val="center"/>
              <w:rPr>
                <w:bCs/>
                <w:color w:val="000000"/>
              </w:rPr>
            </w:pPr>
            <w:r w:rsidRPr="0093104E">
              <w:rPr>
                <w:bCs/>
                <w:color w:val="000000"/>
              </w:rPr>
              <w:t>2.2.13</w:t>
            </w:r>
          </w:p>
        </w:tc>
        <w:tc>
          <w:tcPr>
            <w:tcW w:w="3965" w:type="dxa"/>
            <w:hideMark/>
          </w:tcPr>
          <w:p w14:paraId="20083795"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увеличением диаметра трубопроводов</w:t>
            </w:r>
          </w:p>
        </w:tc>
        <w:tc>
          <w:tcPr>
            <w:tcW w:w="4678" w:type="dxa"/>
            <w:hideMark/>
          </w:tcPr>
          <w:p w14:paraId="76490779"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Уз.38 =&gt; Уз.39 с d=70 мм на d=80 мм L=12 м</w:t>
            </w:r>
          </w:p>
          <w:p w14:paraId="6AB09D92"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0ABA202C" w14:textId="77777777" w:rsidTr="003C5A78">
        <w:trPr>
          <w:gridAfter w:val="1"/>
          <w:wAfter w:w="9" w:type="dxa"/>
          <w:trHeight w:val="517"/>
        </w:trPr>
        <w:tc>
          <w:tcPr>
            <w:tcW w:w="866" w:type="dxa"/>
            <w:hideMark/>
          </w:tcPr>
          <w:p w14:paraId="1D2802B4" w14:textId="679684DB" w:rsidR="00B76AD0" w:rsidRPr="0093104E" w:rsidRDefault="00B76AD0" w:rsidP="00B76AD0">
            <w:pPr>
              <w:spacing w:line="240" w:lineRule="auto"/>
              <w:ind w:firstLine="0"/>
              <w:jc w:val="center"/>
              <w:rPr>
                <w:bCs/>
                <w:color w:val="000000"/>
              </w:rPr>
            </w:pPr>
            <w:r w:rsidRPr="0093104E">
              <w:rPr>
                <w:bCs/>
                <w:color w:val="000000"/>
              </w:rPr>
              <w:t>2.2.14</w:t>
            </w:r>
          </w:p>
        </w:tc>
        <w:tc>
          <w:tcPr>
            <w:tcW w:w="3965" w:type="dxa"/>
            <w:hideMark/>
          </w:tcPr>
          <w:p w14:paraId="22FC67B1"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увеличением диаметра трубопроводов</w:t>
            </w:r>
          </w:p>
        </w:tc>
        <w:tc>
          <w:tcPr>
            <w:tcW w:w="4678" w:type="dxa"/>
            <w:hideMark/>
          </w:tcPr>
          <w:p w14:paraId="4822C2E6"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Уз.39 =&gt; Уз.40 с d=50 мм на d=80 мм L=50 м</w:t>
            </w:r>
          </w:p>
          <w:p w14:paraId="789BC3F9"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706833C5" w14:textId="77777777" w:rsidTr="003C5A78">
        <w:trPr>
          <w:gridAfter w:val="1"/>
          <w:wAfter w:w="9" w:type="dxa"/>
          <w:trHeight w:val="517"/>
        </w:trPr>
        <w:tc>
          <w:tcPr>
            <w:tcW w:w="866" w:type="dxa"/>
            <w:hideMark/>
          </w:tcPr>
          <w:p w14:paraId="342B09FB" w14:textId="1473C577" w:rsidR="00B76AD0" w:rsidRPr="0093104E" w:rsidRDefault="00B76AD0" w:rsidP="00B76AD0">
            <w:pPr>
              <w:spacing w:line="240" w:lineRule="auto"/>
              <w:ind w:firstLine="0"/>
              <w:jc w:val="center"/>
              <w:rPr>
                <w:bCs/>
                <w:color w:val="000000"/>
              </w:rPr>
            </w:pPr>
            <w:r w:rsidRPr="0093104E">
              <w:rPr>
                <w:bCs/>
                <w:color w:val="000000"/>
              </w:rPr>
              <w:t>2.2.15</w:t>
            </w:r>
          </w:p>
        </w:tc>
        <w:tc>
          <w:tcPr>
            <w:tcW w:w="3965" w:type="dxa"/>
            <w:hideMark/>
          </w:tcPr>
          <w:p w14:paraId="722AAED5"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увеличением диаметра трубопроводов</w:t>
            </w:r>
          </w:p>
        </w:tc>
        <w:tc>
          <w:tcPr>
            <w:tcW w:w="4678" w:type="dxa"/>
            <w:hideMark/>
          </w:tcPr>
          <w:p w14:paraId="6A821A9C"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Уз.40 =&gt; ул. Речная, 1/1 с d=32 мм на d=70 мм L=5 м</w:t>
            </w:r>
          </w:p>
          <w:p w14:paraId="1C43CEFB"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2821DD2E" w14:textId="77777777" w:rsidTr="003C5A78">
        <w:trPr>
          <w:gridAfter w:val="1"/>
          <w:wAfter w:w="9" w:type="dxa"/>
          <w:trHeight w:val="517"/>
        </w:trPr>
        <w:tc>
          <w:tcPr>
            <w:tcW w:w="866" w:type="dxa"/>
            <w:hideMark/>
          </w:tcPr>
          <w:p w14:paraId="2DC1F749" w14:textId="386B1C08" w:rsidR="00B76AD0" w:rsidRPr="0093104E" w:rsidRDefault="00B76AD0" w:rsidP="00B76AD0">
            <w:pPr>
              <w:spacing w:line="240" w:lineRule="auto"/>
              <w:ind w:firstLine="0"/>
              <w:jc w:val="center"/>
              <w:rPr>
                <w:bCs/>
                <w:color w:val="000000"/>
              </w:rPr>
            </w:pPr>
            <w:r w:rsidRPr="0093104E">
              <w:rPr>
                <w:bCs/>
                <w:color w:val="000000"/>
              </w:rPr>
              <w:t>2.2.16</w:t>
            </w:r>
          </w:p>
        </w:tc>
        <w:tc>
          <w:tcPr>
            <w:tcW w:w="3965" w:type="dxa"/>
            <w:hideMark/>
          </w:tcPr>
          <w:p w14:paraId="05386465"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увеличением диаметра трубопроводов</w:t>
            </w:r>
          </w:p>
        </w:tc>
        <w:tc>
          <w:tcPr>
            <w:tcW w:w="4678" w:type="dxa"/>
            <w:hideMark/>
          </w:tcPr>
          <w:p w14:paraId="5F7024FF"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Уз.41 =&gt; ул. Речная, 1/2 с d=32 мм на d=70 мм L=5 м</w:t>
            </w:r>
          </w:p>
          <w:p w14:paraId="6C482E37"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066EE8BD" w14:textId="77777777" w:rsidTr="003C5A78">
        <w:trPr>
          <w:gridAfter w:val="1"/>
          <w:wAfter w:w="9" w:type="dxa"/>
          <w:trHeight w:val="517"/>
        </w:trPr>
        <w:tc>
          <w:tcPr>
            <w:tcW w:w="866" w:type="dxa"/>
            <w:hideMark/>
          </w:tcPr>
          <w:p w14:paraId="2BA847C3" w14:textId="001F226C" w:rsidR="00B76AD0" w:rsidRPr="0093104E" w:rsidRDefault="00B76AD0" w:rsidP="00B76AD0">
            <w:pPr>
              <w:spacing w:line="240" w:lineRule="auto"/>
              <w:ind w:firstLine="0"/>
              <w:jc w:val="center"/>
              <w:rPr>
                <w:bCs/>
                <w:color w:val="000000"/>
              </w:rPr>
            </w:pPr>
            <w:r w:rsidRPr="0093104E">
              <w:rPr>
                <w:bCs/>
                <w:color w:val="000000"/>
              </w:rPr>
              <w:t>2.2.17</w:t>
            </w:r>
          </w:p>
        </w:tc>
        <w:tc>
          <w:tcPr>
            <w:tcW w:w="3965" w:type="dxa"/>
            <w:hideMark/>
          </w:tcPr>
          <w:p w14:paraId="71D5CF37"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увеличением диаметра трубопроводов</w:t>
            </w:r>
          </w:p>
        </w:tc>
        <w:tc>
          <w:tcPr>
            <w:tcW w:w="4678" w:type="dxa"/>
            <w:hideMark/>
          </w:tcPr>
          <w:p w14:paraId="327B66D8"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Уз.26 =&gt; ДОУ № 7 с d=50 мм на d=80 мм. L=40 м</w:t>
            </w:r>
          </w:p>
          <w:p w14:paraId="43253BAB"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5D54C032" w14:textId="77777777" w:rsidTr="003C5A78">
        <w:trPr>
          <w:gridAfter w:val="1"/>
          <w:wAfter w:w="9" w:type="dxa"/>
          <w:trHeight w:val="517"/>
        </w:trPr>
        <w:tc>
          <w:tcPr>
            <w:tcW w:w="866" w:type="dxa"/>
            <w:hideMark/>
          </w:tcPr>
          <w:p w14:paraId="21199131" w14:textId="45782F99" w:rsidR="00B76AD0" w:rsidRPr="0093104E" w:rsidRDefault="00B76AD0" w:rsidP="00B76AD0">
            <w:pPr>
              <w:spacing w:line="240" w:lineRule="auto"/>
              <w:ind w:firstLine="0"/>
              <w:jc w:val="center"/>
              <w:rPr>
                <w:bCs/>
                <w:color w:val="000000"/>
              </w:rPr>
            </w:pPr>
            <w:r w:rsidRPr="0093104E">
              <w:rPr>
                <w:bCs/>
                <w:color w:val="000000"/>
              </w:rPr>
              <w:t>2.2.18</w:t>
            </w:r>
          </w:p>
        </w:tc>
        <w:tc>
          <w:tcPr>
            <w:tcW w:w="3965" w:type="dxa"/>
            <w:hideMark/>
          </w:tcPr>
          <w:p w14:paraId="6CE3D6FF"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увеличением диаметра трубопроводов</w:t>
            </w:r>
          </w:p>
        </w:tc>
        <w:tc>
          <w:tcPr>
            <w:tcW w:w="4678" w:type="dxa"/>
            <w:hideMark/>
          </w:tcPr>
          <w:p w14:paraId="7BBBD870"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Уз.26 =&gt; Администрация с d=50 мм на d=70 мм L=5 м</w:t>
            </w:r>
          </w:p>
          <w:p w14:paraId="706B3ECA"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6BFBDEAC" w14:textId="77777777" w:rsidTr="003C5A78">
        <w:trPr>
          <w:gridAfter w:val="1"/>
          <w:wAfter w:w="9" w:type="dxa"/>
          <w:trHeight w:val="517"/>
        </w:trPr>
        <w:tc>
          <w:tcPr>
            <w:tcW w:w="866" w:type="dxa"/>
            <w:hideMark/>
          </w:tcPr>
          <w:p w14:paraId="177986D0" w14:textId="2EC6DA6D" w:rsidR="00B76AD0" w:rsidRPr="0093104E" w:rsidRDefault="00B76AD0" w:rsidP="00B76AD0">
            <w:pPr>
              <w:spacing w:line="240" w:lineRule="auto"/>
              <w:ind w:firstLine="0"/>
              <w:jc w:val="center"/>
              <w:rPr>
                <w:bCs/>
                <w:color w:val="000000"/>
              </w:rPr>
            </w:pPr>
            <w:r w:rsidRPr="0093104E">
              <w:rPr>
                <w:bCs/>
                <w:color w:val="000000"/>
              </w:rPr>
              <w:t>2.2.19</w:t>
            </w:r>
          </w:p>
        </w:tc>
        <w:tc>
          <w:tcPr>
            <w:tcW w:w="3965" w:type="dxa"/>
            <w:hideMark/>
          </w:tcPr>
          <w:p w14:paraId="2C359F79"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увеличением диаметра трубопроводов</w:t>
            </w:r>
          </w:p>
        </w:tc>
        <w:tc>
          <w:tcPr>
            <w:tcW w:w="4678" w:type="dxa"/>
            <w:hideMark/>
          </w:tcPr>
          <w:p w14:paraId="2033AA7E"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Уз.28 =&gt; ул. Речная, 16 с d=40 мм на d=50 мм L=5 м</w:t>
            </w:r>
          </w:p>
          <w:p w14:paraId="79206CD3"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56A1C186" w14:textId="77777777" w:rsidTr="003C5A78">
        <w:trPr>
          <w:gridAfter w:val="1"/>
          <w:wAfter w:w="9" w:type="dxa"/>
          <w:trHeight w:val="517"/>
        </w:trPr>
        <w:tc>
          <w:tcPr>
            <w:tcW w:w="866" w:type="dxa"/>
            <w:hideMark/>
          </w:tcPr>
          <w:p w14:paraId="5817E837" w14:textId="1DB6414B" w:rsidR="00B76AD0" w:rsidRPr="0093104E" w:rsidRDefault="00B76AD0" w:rsidP="00B76AD0">
            <w:pPr>
              <w:spacing w:line="240" w:lineRule="auto"/>
              <w:ind w:firstLine="0"/>
              <w:jc w:val="center"/>
              <w:rPr>
                <w:bCs/>
                <w:color w:val="000000"/>
              </w:rPr>
            </w:pPr>
            <w:r w:rsidRPr="0093104E">
              <w:rPr>
                <w:bCs/>
                <w:color w:val="000000"/>
              </w:rPr>
              <w:t>2.2.20</w:t>
            </w:r>
          </w:p>
        </w:tc>
        <w:tc>
          <w:tcPr>
            <w:tcW w:w="3965" w:type="dxa"/>
            <w:hideMark/>
          </w:tcPr>
          <w:p w14:paraId="2834740D"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увеличением диаметра трубопроводов</w:t>
            </w:r>
          </w:p>
        </w:tc>
        <w:tc>
          <w:tcPr>
            <w:tcW w:w="4678" w:type="dxa"/>
            <w:hideMark/>
          </w:tcPr>
          <w:p w14:paraId="7F54EA0A"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Уз.55 =&gt; ул. Кооперативная,12 с d=40 мм на d=50 мм L=50 м</w:t>
            </w:r>
          </w:p>
          <w:p w14:paraId="77A3813C"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0D09FE20" w14:textId="77777777" w:rsidTr="003C5A78">
        <w:trPr>
          <w:gridAfter w:val="1"/>
          <w:wAfter w:w="9" w:type="dxa"/>
          <w:trHeight w:val="517"/>
        </w:trPr>
        <w:tc>
          <w:tcPr>
            <w:tcW w:w="866" w:type="dxa"/>
            <w:hideMark/>
          </w:tcPr>
          <w:p w14:paraId="7DDA0B97" w14:textId="73F3AED6" w:rsidR="00B76AD0" w:rsidRPr="0093104E" w:rsidRDefault="00B76AD0" w:rsidP="00B76AD0">
            <w:pPr>
              <w:spacing w:line="240" w:lineRule="auto"/>
              <w:ind w:firstLine="0"/>
              <w:jc w:val="center"/>
              <w:rPr>
                <w:bCs/>
                <w:color w:val="000000"/>
              </w:rPr>
            </w:pPr>
            <w:r w:rsidRPr="0093104E">
              <w:rPr>
                <w:bCs/>
                <w:color w:val="000000"/>
              </w:rPr>
              <w:t>2.2.21</w:t>
            </w:r>
          </w:p>
        </w:tc>
        <w:tc>
          <w:tcPr>
            <w:tcW w:w="3965" w:type="dxa"/>
            <w:hideMark/>
          </w:tcPr>
          <w:p w14:paraId="30FB96CF"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уменьшением диаметра трубопроводов</w:t>
            </w:r>
          </w:p>
        </w:tc>
        <w:tc>
          <w:tcPr>
            <w:tcW w:w="4678" w:type="dxa"/>
            <w:hideMark/>
          </w:tcPr>
          <w:p w14:paraId="3ED54835"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Кот.1 =&gt; ТК 16 с d=125 мм на d=70 мм L=25 м</w:t>
            </w:r>
          </w:p>
          <w:p w14:paraId="173FFE43"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62F31B87" w14:textId="77777777" w:rsidTr="003C5A78">
        <w:trPr>
          <w:gridAfter w:val="1"/>
          <w:wAfter w:w="9" w:type="dxa"/>
          <w:trHeight w:val="517"/>
        </w:trPr>
        <w:tc>
          <w:tcPr>
            <w:tcW w:w="866" w:type="dxa"/>
            <w:hideMark/>
          </w:tcPr>
          <w:p w14:paraId="5E434D2F" w14:textId="66874AB7" w:rsidR="00B76AD0" w:rsidRPr="0093104E" w:rsidRDefault="00B76AD0" w:rsidP="00B76AD0">
            <w:pPr>
              <w:spacing w:line="240" w:lineRule="auto"/>
              <w:ind w:firstLine="0"/>
              <w:jc w:val="center"/>
              <w:rPr>
                <w:bCs/>
                <w:color w:val="000000"/>
              </w:rPr>
            </w:pPr>
            <w:r w:rsidRPr="0093104E">
              <w:rPr>
                <w:bCs/>
                <w:color w:val="000000"/>
              </w:rPr>
              <w:t>2.2.22</w:t>
            </w:r>
          </w:p>
        </w:tc>
        <w:tc>
          <w:tcPr>
            <w:tcW w:w="3965" w:type="dxa"/>
            <w:hideMark/>
          </w:tcPr>
          <w:p w14:paraId="56F4E7A7"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уменьшением диаметра трубопроводов</w:t>
            </w:r>
          </w:p>
        </w:tc>
        <w:tc>
          <w:tcPr>
            <w:tcW w:w="4678" w:type="dxa"/>
            <w:hideMark/>
          </w:tcPr>
          <w:p w14:paraId="0C67DADF"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ТК16 =&gt; Уз.8 с d=125 мм на d=70 мм L=125 м</w:t>
            </w:r>
          </w:p>
          <w:p w14:paraId="07445164"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29F4AC76" w14:textId="77777777" w:rsidTr="003C5A78">
        <w:trPr>
          <w:gridAfter w:val="1"/>
          <w:wAfter w:w="9" w:type="dxa"/>
          <w:trHeight w:val="517"/>
        </w:trPr>
        <w:tc>
          <w:tcPr>
            <w:tcW w:w="866" w:type="dxa"/>
            <w:hideMark/>
          </w:tcPr>
          <w:p w14:paraId="27CB6A31" w14:textId="6F4A3BCC" w:rsidR="00B76AD0" w:rsidRPr="0093104E" w:rsidRDefault="00B76AD0" w:rsidP="00B76AD0">
            <w:pPr>
              <w:spacing w:line="240" w:lineRule="auto"/>
              <w:ind w:firstLine="0"/>
              <w:jc w:val="center"/>
              <w:rPr>
                <w:bCs/>
                <w:color w:val="000000"/>
              </w:rPr>
            </w:pPr>
            <w:r w:rsidRPr="0093104E">
              <w:rPr>
                <w:bCs/>
                <w:color w:val="000000"/>
              </w:rPr>
              <w:t>2.2.23</w:t>
            </w:r>
          </w:p>
        </w:tc>
        <w:tc>
          <w:tcPr>
            <w:tcW w:w="3965" w:type="dxa"/>
            <w:hideMark/>
          </w:tcPr>
          <w:p w14:paraId="41B59B70"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уменьшением диаметра трубопроводов</w:t>
            </w:r>
          </w:p>
        </w:tc>
        <w:tc>
          <w:tcPr>
            <w:tcW w:w="4678" w:type="dxa"/>
            <w:hideMark/>
          </w:tcPr>
          <w:p w14:paraId="6F18F605" w14:textId="77777777" w:rsidR="00B76AD0" w:rsidRPr="0093104E" w:rsidRDefault="00B76AD0" w:rsidP="00B76AD0">
            <w:pPr>
              <w:spacing w:line="240" w:lineRule="auto"/>
              <w:ind w:left="-109" w:right="-107" w:firstLine="0"/>
              <w:jc w:val="center"/>
              <w:rPr>
                <w:bCs/>
                <w:color w:val="000000"/>
              </w:rPr>
            </w:pPr>
            <w:r w:rsidRPr="0093104E">
              <w:rPr>
                <w:bCs/>
                <w:color w:val="000000"/>
              </w:rPr>
              <w:t xml:space="preserve">Участок Уз.8 =&gt; Уз.9 с d=125 мм на d=50 мм L=120 м </w:t>
            </w:r>
          </w:p>
          <w:p w14:paraId="2BA311F5"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4DC9D20F" w14:textId="77777777" w:rsidTr="003C5A78">
        <w:trPr>
          <w:gridAfter w:val="1"/>
          <w:wAfter w:w="9" w:type="dxa"/>
          <w:trHeight w:val="517"/>
        </w:trPr>
        <w:tc>
          <w:tcPr>
            <w:tcW w:w="866" w:type="dxa"/>
            <w:hideMark/>
          </w:tcPr>
          <w:p w14:paraId="26B217A5" w14:textId="0DE501D7" w:rsidR="00B76AD0" w:rsidRPr="0093104E" w:rsidRDefault="00B76AD0" w:rsidP="00B76AD0">
            <w:pPr>
              <w:spacing w:line="240" w:lineRule="auto"/>
              <w:ind w:firstLine="0"/>
              <w:jc w:val="center"/>
              <w:rPr>
                <w:bCs/>
                <w:color w:val="000000"/>
              </w:rPr>
            </w:pPr>
            <w:r w:rsidRPr="0093104E">
              <w:rPr>
                <w:bCs/>
                <w:color w:val="000000"/>
              </w:rPr>
              <w:t>2.2.24</w:t>
            </w:r>
          </w:p>
        </w:tc>
        <w:tc>
          <w:tcPr>
            <w:tcW w:w="3965" w:type="dxa"/>
            <w:hideMark/>
          </w:tcPr>
          <w:p w14:paraId="1941ED82"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уменьшением диаметра трубопроводов</w:t>
            </w:r>
          </w:p>
        </w:tc>
        <w:tc>
          <w:tcPr>
            <w:tcW w:w="4678" w:type="dxa"/>
            <w:hideMark/>
          </w:tcPr>
          <w:p w14:paraId="11416288"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Уз.9 =&gt; Уз.10 с d=125 мм. на d=50 мм L=12 м</w:t>
            </w:r>
          </w:p>
          <w:p w14:paraId="146DA7C4"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21BF55FB" w14:textId="77777777" w:rsidTr="003C5A78">
        <w:trPr>
          <w:gridAfter w:val="1"/>
          <w:wAfter w:w="9" w:type="dxa"/>
          <w:trHeight w:val="517"/>
        </w:trPr>
        <w:tc>
          <w:tcPr>
            <w:tcW w:w="866" w:type="dxa"/>
            <w:hideMark/>
          </w:tcPr>
          <w:p w14:paraId="6CE078A8" w14:textId="25844AFB" w:rsidR="00B76AD0" w:rsidRPr="0093104E" w:rsidRDefault="00B76AD0" w:rsidP="00B76AD0">
            <w:pPr>
              <w:spacing w:line="240" w:lineRule="auto"/>
              <w:ind w:firstLine="0"/>
              <w:jc w:val="center"/>
              <w:rPr>
                <w:bCs/>
                <w:color w:val="000000"/>
              </w:rPr>
            </w:pPr>
            <w:r w:rsidRPr="0093104E">
              <w:rPr>
                <w:bCs/>
                <w:color w:val="000000"/>
              </w:rPr>
              <w:t>2.2.25</w:t>
            </w:r>
          </w:p>
        </w:tc>
        <w:tc>
          <w:tcPr>
            <w:tcW w:w="3965" w:type="dxa"/>
            <w:hideMark/>
          </w:tcPr>
          <w:p w14:paraId="7A81C3F5"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уменьшением диаметра трубопроводов</w:t>
            </w:r>
          </w:p>
        </w:tc>
        <w:tc>
          <w:tcPr>
            <w:tcW w:w="4678" w:type="dxa"/>
            <w:hideMark/>
          </w:tcPr>
          <w:p w14:paraId="5F4782D1"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Уз.10 =&gt; Уз.11 с d=125 мм на d=50 мм L=25 м</w:t>
            </w:r>
          </w:p>
          <w:p w14:paraId="55726CA8"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68485922" w14:textId="77777777" w:rsidTr="003C5A78">
        <w:trPr>
          <w:gridAfter w:val="1"/>
          <w:wAfter w:w="9" w:type="dxa"/>
          <w:trHeight w:val="517"/>
        </w:trPr>
        <w:tc>
          <w:tcPr>
            <w:tcW w:w="866" w:type="dxa"/>
            <w:hideMark/>
          </w:tcPr>
          <w:p w14:paraId="17BD8480" w14:textId="5F3D49A9" w:rsidR="00B76AD0" w:rsidRPr="0093104E" w:rsidRDefault="00B76AD0" w:rsidP="00B76AD0">
            <w:pPr>
              <w:spacing w:line="240" w:lineRule="auto"/>
              <w:ind w:firstLine="0"/>
              <w:jc w:val="center"/>
              <w:rPr>
                <w:bCs/>
                <w:color w:val="000000"/>
              </w:rPr>
            </w:pPr>
            <w:r w:rsidRPr="0093104E">
              <w:rPr>
                <w:bCs/>
                <w:color w:val="000000"/>
              </w:rPr>
              <w:t>2.2.26</w:t>
            </w:r>
          </w:p>
        </w:tc>
        <w:tc>
          <w:tcPr>
            <w:tcW w:w="3965" w:type="dxa"/>
            <w:hideMark/>
          </w:tcPr>
          <w:p w14:paraId="5C90E795"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уменьшением диаметра трубопроводов</w:t>
            </w:r>
          </w:p>
        </w:tc>
        <w:tc>
          <w:tcPr>
            <w:tcW w:w="4678" w:type="dxa"/>
            <w:hideMark/>
          </w:tcPr>
          <w:p w14:paraId="3E112B1A"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Уз.11 =&gt; Уз.12 с d=125 мм на d=32 мм L=15 м</w:t>
            </w:r>
          </w:p>
          <w:p w14:paraId="33AF5478"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26727211" w14:textId="77777777" w:rsidTr="003C5A78">
        <w:trPr>
          <w:gridAfter w:val="1"/>
          <w:wAfter w:w="9" w:type="dxa"/>
          <w:trHeight w:val="517"/>
        </w:trPr>
        <w:tc>
          <w:tcPr>
            <w:tcW w:w="866" w:type="dxa"/>
            <w:hideMark/>
          </w:tcPr>
          <w:p w14:paraId="1AA95795" w14:textId="4D3FC75D" w:rsidR="00B76AD0" w:rsidRPr="0093104E" w:rsidRDefault="00B76AD0" w:rsidP="00B76AD0">
            <w:pPr>
              <w:spacing w:line="240" w:lineRule="auto"/>
              <w:ind w:firstLine="0"/>
              <w:jc w:val="center"/>
              <w:rPr>
                <w:bCs/>
                <w:color w:val="000000"/>
              </w:rPr>
            </w:pPr>
            <w:r w:rsidRPr="0093104E">
              <w:rPr>
                <w:bCs/>
                <w:color w:val="000000"/>
              </w:rPr>
              <w:t>2.2.27</w:t>
            </w:r>
          </w:p>
        </w:tc>
        <w:tc>
          <w:tcPr>
            <w:tcW w:w="3965" w:type="dxa"/>
            <w:hideMark/>
          </w:tcPr>
          <w:p w14:paraId="6D91A90C"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уменьшением диаметра трубопроводов</w:t>
            </w:r>
          </w:p>
        </w:tc>
        <w:tc>
          <w:tcPr>
            <w:tcW w:w="4678" w:type="dxa"/>
            <w:hideMark/>
          </w:tcPr>
          <w:p w14:paraId="080F1ADD"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Уз.5 =&gt; Уз.6 с d=70 мм на d=50 мм L=20 м</w:t>
            </w:r>
          </w:p>
          <w:p w14:paraId="46863A2C"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326E74D2" w14:textId="77777777" w:rsidTr="003C5A78">
        <w:trPr>
          <w:gridAfter w:val="1"/>
          <w:wAfter w:w="9" w:type="dxa"/>
          <w:trHeight w:val="517"/>
        </w:trPr>
        <w:tc>
          <w:tcPr>
            <w:tcW w:w="866" w:type="dxa"/>
            <w:hideMark/>
          </w:tcPr>
          <w:p w14:paraId="6A9D9337" w14:textId="22D01500" w:rsidR="00B76AD0" w:rsidRPr="0093104E" w:rsidRDefault="00B76AD0" w:rsidP="00B76AD0">
            <w:pPr>
              <w:spacing w:line="240" w:lineRule="auto"/>
              <w:ind w:firstLine="0"/>
              <w:jc w:val="center"/>
              <w:rPr>
                <w:bCs/>
                <w:color w:val="000000"/>
              </w:rPr>
            </w:pPr>
            <w:r w:rsidRPr="0093104E">
              <w:rPr>
                <w:bCs/>
                <w:color w:val="000000"/>
              </w:rPr>
              <w:t>2.2.28</w:t>
            </w:r>
          </w:p>
        </w:tc>
        <w:tc>
          <w:tcPr>
            <w:tcW w:w="3965" w:type="dxa"/>
            <w:hideMark/>
          </w:tcPr>
          <w:p w14:paraId="3A25A7E2"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уменьшением диаметра трубопроводов</w:t>
            </w:r>
          </w:p>
        </w:tc>
        <w:tc>
          <w:tcPr>
            <w:tcW w:w="4678" w:type="dxa"/>
            <w:hideMark/>
          </w:tcPr>
          <w:p w14:paraId="51A64917"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ТК7 =&gt; ТУ7.1 с d=80 мм на d=50 мм L=60 м</w:t>
            </w:r>
          </w:p>
          <w:p w14:paraId="734ED5D6"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2546FDA1" w14:textId="77777777" w:rsidTr="003C5A78">
        <w:trPr>
          <w:gridAfter w:val="1"/>
          <w:wAfter w:w="9" w:type="dxa"/>
          <w:trHeight w:val="517"/>
        </w:trPr>
        <w:tc>
          <w:tcPr>
            <w:tcW w:w="866" w:type="dxa"/>
            <w:hideMark/>
          </w:tcPr>
          <w:p w14:paraId="22E3C5A9" w14:textId="23C26F27" w:rsidR="00B76AD0" w:rsidRPr="0093104E" w:rsidRDefault="00B76AD0" w:rsidP="00B76AD0">
            <w:pPr>
              <w:spacing w:line="240" w:lineRule="auto"/>
              <w:ind w:firstLine="0"/>
              <w:jc w:val="center"/>
              <w:rPr>
                <w:bCs/>
                <w:color w:val="000000"/>
              </w:rPr>
            </w:pPr>
            <w:r w:rsidRPr="0093104E">
              <w:rPr>
                <w:bCs/>
                <w:color w:val="000000"/>
              </w:rPr>
              <w:t>2.2.29</w:t>
            </w:r>
          </w:p>
        </w:tc>
        <w:tc>
          <w:tcPr>
            <w:tcW w:w="3965" w:type="dxa"/>
            <w:hideMark/>
          </w:tcPr>
          <w:p w14:paraId="1722A4B0"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уменьшением диаметра трубопроводов</w:t>
            </w:r>
          </w:p>
        </w:tc>
        <w:tc>
          <w:tcPr>
            <w:tcW w:w="4678" w:type="dxa"/>
            <w:hideMark/>
          </w:tcPr>
          <w:p w14:paraId="2714A192"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ТК7 =&gt; ул. Школьная, 4 с d=80 мм на d=40 мм L=25 м</w:t>
            </w:r>
          </w:p>
          <w:p w14:paraId="5D872944"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5519D602" w14:textId="77777777" w:rsidTr="003C5A78">
        <w:trPr>
          <w:gridAfter w:val="1"/>
          <w:wAfter w:w="9" w:type="dxa"/>
          <w:trHeight w:val="517"/>
        </w:trPr>
        <w:tc>
          <w:tcPr>
            <w:tcW w:w="866" w:type="dxa"/>
            <w:hideMark/>
          </w:tcPr>
          <w:p w14:paraId="7E07AB44" w14:textId="24B833BE" w:rsidR="00B76AD0" w:rsidRPr="0093104E" w:rsidRDefault="00B76AD0" w:rsidP="00B76AD0">
            <w:pPr>
              <w:spacing w:line="240" w:lineRule="auto"/>
              <w:ind w:firstLine="0"/>
              <w:jc w:val="center"/>
              <w:rPr>
                <w:bCs/>
                <w:color w:val="000000"/>
              </w:rPr>
            </w:pPr>
            <w:r w:rsidRPr="0093104E">
              <w:rPr>
                <w:bCs/>
                <w:color w:val="000000"/>
              </w:rPr>
              <w:t>2.</w:t>
            </w:r>
          </w:p>
        </w:tc>
        <w:tc>
          <w:tcPr>
            <w:tcW w:w="3965" w:type="dxa"/>
            <w:hideMark/>
          </w:tcPr>
          <w:p w14:paraId="07425288"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уменьшением диаметра трубопроводов</w:t>
            </w:r>
          </w:p>
        </w:tc>
        <w:tc>
          <w:tcPr>
            <w:tcW w:w="4678" w:type="dxa"/>
            <w:hideMark/>
          </w:tcPr>
          <w:p w14:paraId="1664E494"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Уз.17 =&gt; Уз.18 с d=100 мм на d=40 мм L=30 м</w:t>
            </w:r>
          </w:p>
          <w:p w14:paraId="37A1CBF2" w14:textId="77777777" w:rsidR="00B76AD0" w:rsidRPr="0093104E" w:rsidRDefault="00B76AD0" w:rsidP="00B76AD0">
            <w:pPr>
              <w:spacing w:line="240" w:lineRule="auto"/>
              <w:ind w:left="-109" w:right="-107" w:firstLine="0"/>
              <w:jc w:val="center"/>
              <w:rPr>
                <w:bCs/>
                <w:color w:val="000000"/>
              </w:rPr>
            </w:pPr>
            <w:r w:rsidRPr="0093104E">
              <w:rPr>
                <w:bCs/>
                <w:color w:val="000000"/>
              </w:rPr>
              <w:lastRenderedPageBreak/>
              <w:t>(с. Булгин)</w:t>
            </w:r>
          </w:p>
        </w:tc>
      </w:tr>
      <w:tr w:rsidR="00B76AD0" w:rsidRPr="0093104E" w14:paraId="1B3F6971" w14:textId="77777777" w:rsidTr="003C5A78">
        <w:trPr>
          <w:gridAfter w:val="1"/>
          <w:wAfter w:w="9" w:type="dxa"/>
          <w:trHeight w:val="517"/>
        </w:trPr>
        <w:tc>
          <w:tcPr>
            <w:tcW w:w="866" w:type="dxa"/>
            <w:hideMark/>
          </w:tcPr>
          <w:p w14:paraId="41E808C1" w14:textId="3112E93A" w:rsidR="00B76AD0" w:rsidRPr="0093104E" w:rsidRDefault="00B76AD0" w:rsidP="00B76AD0">
            <w:pPr>
              <w:spacing w:line="240" w:lineRule="auto"/>
              <w:ind w:firstLine="0"/>
              <w:jc w:val="center"/>
              <w:rPr>
                <w:bCs/>
                <w:color w:val="000000"/>
              </w:rPr>
            </w:pPr>
            <w:r w:rsidRPr="0093104E">
              <w:rPr>
                <w:bCs/>
                <w:color w:val="000000"/>
              </w:rPr>
              <w:lastRenderedPageBreak/>
              <w:t>2.2.31</w:t>
            </w:r>
          </w:p>
        </w:tc>
        <w:tc>
          <w:tcPr>
            <w:tcW w:w="3965" w:type="dxa"/>
            <w:hideMark/>
          </w:tcPr>
          <w:p w14:paraId="7DA4B36B"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уменьшением диаметра трубопроводов</w:t>
            </w:r>
          </w:p>
        </w:tc>
        <w:tc>
          <w:tcPr>
            <w:tcW w:w="4678" w:type="dxa"/>
            <w:hideMark/>
          </w:tcPr>
          <w:p w14:paraId="32841D56"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Уз.18 =&gt; Уз.19 с d=40 мм на d=25 мм L=12 м</w:t>
            </w:r>
          </w:p>
          <w:p w14:paraId="116643B0"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03E0DDDE" w14:textId="77777777" w:rsidTr="003C5A78">
        <w:trPr>
          <w:gridAfter w:val="1"/>
          <w:wAfter w:w="9" w:type="dxa"/>
          <w:trHeight w:val="517"/>
        </w:trPr>
        <w:tc>
          <w:tcPr>
            <w:tcW w:w="866" w:type="dxa"/>
            <w:hideMark/>
          </w:tcPr>
          <w:p w14:paraId="3C0047C7" w14:textId="3D8A1E87" w:rsidR="00B76AD0" w:rsidRPr="0093104E" w:rsidRDefault="00B76AD0" w:rsidP="00B76AD0">
            <w:pPr>
              <w:spacing w:line="240" w:lineRule="auto"/>
              <w:ind w:firstLine="0"/>
              <w:jc w:val="center"/>
              <w:rPr>
                <w:bCs/>
                <w:color w:val="000000"/>
              </w:rPr>
            </w:pPr>
            <w:r w:rsidRPr="0093104E">
              <w:rPr>
                <w:bCs/>
                <w:color w:val="000000"/>
              </w:rPr>
              <w:t>2.2.32</w:t>
            </w:r>
          </w:p>
        </w:tc>
        <w:tc>
          <w:tcPr>
            <w:tcW w:w="3965" w:type="dxa"/>
            <w:hideMark/>
          </w:tcPr>
          <w:p w14:paraId="71CE64EC"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уменьшением диаметра трубопроводов</w:t>
            </w:r>
          </w:p>
        </w:tc>
        <w:tc>
          <w:tcPr>
            <w:tcW w:w="4678" w:type="dxa"/>
            <w:hideMark/>
          </w:tcPr>
          <w:p w14:paraId="1602A474"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Уз.18 =&gt; ул. Школьная, 13/1 с d=40 мм на d=25 мм L=5 м</w:t>
            </w:r>
          </w:p>
          <w:p w14:paraId="7E6BAD36"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4881522A" w14:textId="77777777" w:rsidTr="003C5A78">
        <w:trPr>
          <w:gridAfter w:val="1"/>
          <w:wAfter w:w="9" w:type="dxa"/>
          <w:trHeight w:val="517"/>
        </w:trPr>
        <w:tc>
          <w:tcPr>
            <w:tcW w:w="866" w:type="dxa"/>
            <w:hideMark/>
          </w:tcPr>
          <w:p w14:paraId="2D6E8468" w14:textId="4D967FD8" w:rsidR="00B76AD0" w:rsidRPr="0093104E" w:rsidRDefault="00B76AD0" w:rsidP="00B76AD0">
            <w:pPr>
              <w:spacing w:line="240" w:lineRule="auto"/>
              <w:ind w:firstLine="0"/>
              <w:jc w:val="center"/>
              <w:rPr>
                <w:bCs/>
                <w:color w:val="000000"/>
              </w:rPr>
            </w:pPr>
            <w:r w:rsidRPr="0093104E">
              <w:rPr>
                <w:bCs/>
                <w:color w:val="000000"/>
              </w:rPr>
              <w:t>2.2.33</w:t>
            </w:r>
          </w:p>
        </w:tc>
        <w:tc>
          <w:tcPr>
            <w:tcW w:w="3965" w:type="dxa"/>
            <w:hideMark/>
          </w:tcPr>
          <w:p w14:paraId="03DA44C1"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уменьшением диаметра трубопроводов</w:t>
            </w:r>
          </w:p>
        </w:tc>
        <w:tc>
          <w:tcPr>
            <w:tcW w:w="4678" w:type="dxa"/>
            <w:hideMark/>
          </w:tcPr>
          <w:p w14:paraId="678C51B7"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Уз.19 =&gt; ул. Школьная, 13/2 с d=40 мм на d=25 мм L=5 м</w:t>
            </w:r>
          </w:p>
          <w:p w14:paraId="0D27BCC4"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14D71737" w14:textId="77777777" w:rsidTr="003C5A78">
        <w:trPr>
          <w:gridAfter w:val="1"/>
          <w:wAfter w:w="9" w:type="dxa"/>
          <w:trHeight w:val="517"/>
        </w:trPr>
        <w:tc>
          <w:tcPr>
            <w:tcW w:w="866" w:type="dxa"/>
            <w:hideMark/>
          </w:tcPr>
          <w:p w14:paraId="27C0E71B" w14:textId="21B3632D" w:rsidR="00B76AD0" w:rsidRPr="0093104E" w:rsidRDefault="00B76AD0" w:rsidP="00B76AD0">
            <w:pPr>
              <w:spacing w:line="240" w:lineRule="auto"/>
              <w:ind w:firstLine="0"/>
              <w:jc w:val="center"/>
              <w:rPr>
                <w:bCs/>
                <w:color w:val="000000"/>
              </w:rPr>
            </w:pPr>
            <w:r w:rsidRPr="0093104E">
              <w:rPr>
                <w:bCs/>
                <w:color w:val="000000"/>
              </w:rPr>
              <w:t>2.2.34</w:t>
            </w:r>
          </w:p>
        </w:tc>
        <w:tc>
          <w:tcPr>
            <w:tcW w:w="3965" w:type="dxa"/>
            <w:hideMark/>
          </w:tcPr>
          <w:p w14:paraId="2E6ECDCD"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уменьшением диаметра трубопроводов</w:t>
            </w:r>
          </w:p>
        </w:tc>
        <w:tc>
          <w:tcPr>
            <w:tcW w:w="4678" w:type="dxa"/>
            <w:hideMark/>
          </w:tcPr>
          <w:p w14:paraId="6BDA06E3" w14:textId="77777777" w:rsidR="00B76AD0" w:rsidRPr="0093104E" w:rsidRDefault="00B76AD0" w:rsidP="00B76AD0">
            <w:pPr>
              <w:spacing w:line="240" w:lineRule="auto"/>
              <w:ind w:left="-109" w:right="-107" w:firstLine="0"/>
              <w:jc w:val="center"/>
              <w:rPr>
                <w:bCs/>
                <w:color w:val="000000"/>
              </w:rPr>
            </w:pPr>
            <w:r w:rsidRPr="0093104E">
              <w:rPr>
                <w:bCs/>
                <w:color w:val="000000"/>
              </w:rPr>
              <w:t>Уз. 47 =&gt; ТК 25 с d=100 мм на d=80 мм L=60 м</w:t>
            </w:r>
          </w:p>
          <w:p w14:paraId="2647355E"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2B2C46ED" w14:textId="77777777" w:rsidTr="003C5A78">
        <w:trPr>
          <w:gridAfter w:val="1"/>
          <w:wAfter w:w="9" w:type="dxa"/>
          <w:trHeight w:val="517"/>
        </w:trPr>
        <w:tc>
          <w:tcPr>
            <w:tcW w:w="866" w:type="dxa"/>
            <w:hideMark/>
          </w:tcPr>
          <w:p w14:paraId="0A64F882" w14:textId="79F089CA" w:rsidR="00B76AD0" w:rsidRPr="0093104E" w:rsidRDefault="00B76AD0" w:rsidP="00B76AD0">
            <w:pPr>
              <w:spacing w:line="240" w:lineRule="auto"/>
              <w:ind w:firstLine="0"/>
              <w:jc w:val="center"/>
              <w:rPr>
                <w:bCs/>
                <w:color w:val="000000"/>
              </w:rPr>
            </w:pPr>
            <w:r w:rsidRPr="0093104E">
              <w:rPr>
                <w:bCs/>
                <w:color w:val="000000"/>
              </w:rPr>
              <w:t>2.2.35</w:t>
            </w:r>
          </w:p>
        </w:tc>
        <w:tc>
          <w:tcPr>
            <w:tcW w:w="3965" w:type="dxa"/>
            <w:hideMark/>
          </w:tcPr>
          <w:p w14:paraId="5E9E4A4C"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уменьшением диаметра трубопроводов</w:t>
            </w:r>
          </w:p>
        </w:tc>
        <w:tc>
          <w:tcPr>
            <w:tcW w:w="4678" w:type="dxa"/>
            <w:hideMark/>
          </w:tcPr>
          <w:p w14:paraId="799532DA" w14:textId="77777777" w:rsidR="00B76AD0" w:rsidRPr="0093104E" w:rsidRDefault="00B76AD0" w:rsidP="00B76AD0">
            <w:pPr>
              <w:spacing w:line="240" w:lineRule="auto"/>
              <w:ind w:left="-109" w:right="-107" w:firstLine="0"/>
              <w:jc w:val="center"/>
              <w:rPr>
                <w:bCs/>
                <w:color w:val="000000"/>
              </w:rPr>
            </w:pPr>
            <w:r w:rsidRPr="0093104E">
              <w:rPr>
                <w:bCs/>
                <w:color w:val="000000"/>
              </w:rPr>
              <w:t>ТК 25 =&gt; уз.48 с d=100 мм на d=50 мм L=110 м</w:t>
            </w:r>
          </w:p>
          <w:p w14:paraId="6BCCCEF4"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17AA1D49" w14:textId="77777777" w:rsidTr="003C5A78">
        <w:trPr>
          <w:gridAfter w:val="1"/>
          <w:wAfter w:w="9" w:type="dxa"/>
          <w:trHeight w:val="517"/>
        </w:trPr>
        <w:tc>
          <w:tcPr>
            <w:tcW w:w="866" w:type="dxa"/>
            <w:hideMark/>
          </w:tcPr>
          <w:p w14:paraId="12BD5C04" w14:textId="49B29975" w:rsidR="00B76AD0" w:rsidRPr="0093104E" w:rsidRDefault="00B76AD0" w:rsidP="00B76AD0">
            <w:pPr>
              <w:spacing w:line="240" w:lineRule="auto"/>
              <w:ind w:firstLine="0"/>
              <w:jc w:val="center"/>
              <w:rPr>
                <w:bCs/>
                <w:color w:val="000000"/>
              </w:rPr>
            </w:pPr>
            <w:r w:rsidRPr="0093104E">
              <w:rPr>
                <w:bCs/>
                <w:color w:val="000000"/>
              </w:rPr>
              <w:t>2.2.36</w:t>
            </w:r>
          </w:p>
        </w:tc>
        <w:tc>
          <w:tcPr>
            <w:tcW w:w="3965" w:type="dxa"/>
            <w:hideMark/>
          </w:tcPr>
          <w:p w14:paraId="057FAEF8"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уменьшением диаметра трубопроводов</w:t>
            </w:r>
          </w:p>
        </w:tc>
        <w:tc>
          <w:tcPr>
            <w:tcW w:w="4678" w:type="dxa"/>
            <w:hideMark/>
          </w:tcPr>
          <w:p w14:paraId="0E680556" w14:textId="77777777" w:rsidR="00B76AD0" w:rsidRPr="0093104E" w:rsidRDefault="00B76AD0" w:rsidP="00B76AD0">
            <w:pPr>
              <w:spacing w:line="240" w:lineRule="auto"/>
              <w:ind w:left="-109" w:right="-107" w:firstLine="0"/>
              <w:jc w:val="center"/>
              <w:rPr>
                <w:bCs/>
                <w:color w:val="000000"/>
              </w:rPr>
            </w:pPr>
            <w:r w:rsidRPr="0093104E">
              <w:rPr>
                <w:bCs/>
                <w:color w:val="000000"/>
              </w:rPr>
              <w:t>ТК 20=&gt; уз.27 с d=100 мм на d=40 мм L=20 м</w:t>
            </w:r>
          </w:p>
          <w:p w14:paraId="47A17248"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3606433D" w14:textId="77777777" w:rsidTr="003C5A78">
        <w:trPr>
          <w:gridAfter w:val="1"/>
          <w:wAfter w:w="9" w:type="dxa"/>
          <w:trHeight w:val="517"/>
        </w:trPr>
        <w:tc>
          <w:tcPr>
            <w:tcW w:w="866" w:type="dxa"/>
            <w:hideMark/>
          </w:tcPr>
          <w:p w14:paraId="764F5006" w14:textId="63B603DB" w:rsidR="00B76AD0" w:rsidRPr="0093104E" w:rsidRDefault="00B76AD0" w:rsidP="00B76AD0">
            <w:pPr>
              <w:spacing w:line="240" w:lineRule="auto"/>
              <w:ind w:firstLine="0"/>
              <w:jc w:val="center"/>
              <w:rPr>
                <w:bCs/>
                <w:color w:val="000000"/>
              </w:rPr>
            </w:pPr>
            <w:r w:rsidRPr="0093104E">
              <w:rPr>
                <w:bCs/>
                <w:color w:val="000000"/>
              </w:rPr>
              <w:t>2.2.37</w:t>
            </w:r>
          </w:p>
        </w:tc>
        <w:tc>
          <w:tcPr>
            <w:tcW w:w="3965" w:type="dxa"/>
            <w:hideMark/>
          </w:tcPr>
          <w:p w14:paraId="5BBDFF26"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уменьшением диаметра трубопроводов</w:t>
            </w:r>
          </w:p>
        </w:tc>
        <w:tc>
          <w:tcPr>
            <w:tcW w:w="4678" w:type="dxa"/>
            <w:hideMark/>
          </w:tcPr>
          <w:p w14:paraId="22F23025"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Уз.29 =&gt; Уз.30 с d=80 мм на d=50 мм L=25 м</w:t>
            </w:r>
          </w:p>
          <w:p w14:paraId="402DBF07"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16774621" w14:textId="77777777" w:rsidTr="003C5A78">
        <w:trPr>
          <w:gridAfter w:val="1"/>
          <w:wAfter w:w="9" w:type="dxa"/>
          <w:trHeight w:val="517"/>
        </w:trPr>
        <w:tc>
          <w:tcPr>
            <w:tcW w:w="866" w:type="dxa"/>
            <w:hideMark/>
          </w:tcPr>
          <w:p w14:paraId="0CEFB6D3" w14:textId="58BEC70B" w:rsidR="00B76AD0" w:rsidRPr="0093104E" w:rsidRDefault="00B76AD0" w:rsidP="00B76AD0">
            <w:pPr>
              <w:spacing w:line="240" w:lineRule="auto"/>
              <w:ind w:firstLine="0"/>
              <w:jc w:val="center"/>
              <w:rPr>
                <w:bCs/>
                <w:color w:val="000000"/>
              </w:rPr>
            </w:pPr>
            <w:r w:rsidRPr="0093104E">
              <w:rPr>
                <w:bCs/>
                <w:color w:val="000000"/>
              </w:rPr>
              <w:t>2.2.38</w:t>
            </w:r>
          </w:p>
        </w:tc>
        <w:tc>
          <w:tcPr>
            <w:tcW w:w="3965" w:type="dxa"/>
            <w:hideMark/>
          </w:tcPr>
          <w:p w14:paraId="63456AE2"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уменьшением диаметра трубопроводов</w:t>
            </w:r>
          </w:p>
        </w:tc>
        <w:tc>
          <w:tcPr>
            <w:tcW w:w="4678" w:type="dxa"/>
            <w:hideMark/>
          </w:tcPr>
          <w:p w14:paraId="79223CB6"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Уз.30 =&gt; Уз.31 с d=80 мм на d=40 мм L=40 м</w:t>
            </w:r>
          </w:p>
          <w:p w14:paraId="317FFF70"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6941DA3A" w14:textId="77777777" w:rsidTr="003C5A78">
        <w:trPr>
          <w:gridAfter w:val="1"/>
          <w:wAfter w:w="9" w:type="dxa"/>
          <w:trHeight w:val="517"/>
        </w:trPr>
        <w:tc>
          <w:tcPr>
            <w:tcW w:w="866" w:type="dxa"/>
            <w:hideMark/>
          </w:tcPr>
          <w:p w14:paraId="32136FDE" w14:textId="29E6CCB6" w:rsidR="00B76AD0" w:rsidRPr="0093104E" w:rsidRDefault="00B76AD0" w:rsidP="00B76AD0">
            <w:pPr>
              <w:spacing w:line="240" w:lineRule="auto"/>
              <w:ind w:firstLine="0"/>
              <w:jc w:val="center"/>
              <w:rPr>
                <w:bCs/>
                <w:color w:val="000000"/>
              </w:rPr>
            </w:pPr>
            <w:r w:rsidRPr="0093104E">
              <w:rPr>
                <w:bCs/>
                <w:color w:val="000000"/>
              </w:rPr>
              <w:t>2.2.39</w:t>
            </w:r>
          </w:p>
        </w:tc>
        <w:tc>
          <w:tcPr>
            <w:tcW w:w="3965" w:type="dxa"/>
            <w:hideMark/>
          </w:tcPr>
          <w:p w14:paraId="2EB77130"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уменьшением диаметра трубопроводов</w:t>
            </w:r>
          </w:p>
        </w:tc>
        <w:tc>
          <w:tcPr>
            <w:tcW w:w="4678" w:type="dxa"/>
            <w:hideMark/>
          </w:tcPr>
          <w:p w14:paraId="4E7E1A99"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Уз.31 =&gt; Уз.32 с d=80 мм на d=32 мм L=40 м</w:t>
            </w:r>
          </w:p>
          <w:p w14:paraId="56CF4974"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43514F97" w14:textId="77777777" w:rsidTr="003C5A78">
        <w:trPr>
          <w:gridAfter w:val="1"/>
          <w:wAfter w:w="9" w:type="dxa"/>
          <w:trHeight w:val="517"/>
        </w:trPr>
        <w:tc>
          <w:tcPr>
            <w:tcW w:w="866" w:type="dxa"/>
            <w:hideMark/>
          </w:tcPr>
          <w:p w14:paraId="27982663" w14:textId="1648222F" w:rsidR="00B76AD0" w:rsidRPr="0093104E" w:rsidRDefault="00B76AD0" w:rsidP="00B76AD0">
            <w:pPr>
              <w:spacing w:line="240" w:lineRule="auto"/>
              <w:ind w:firstLine="0"/>
              <w:jc w:val="center"/>
              <w:rPr>
                <w:bCs/>
                <w:color w:val="000000"/>
              </w:rPr>
            </w:pPr>
            <w:r w:rsidRPr="0093104E">
              <w:rPr>
                <w:bCs/>
                <w:color w:val="000000"/>
              </w:rPr>
              <w:t>2.2.40</w:t>
            </w:r>
          </w:p>
        </w:tc>
        <w:tc>
          <w:tcPr>
            <w:tcW w:w="3965" w:type="dxa"/>
            <w:hideMark/>
          </w:tcPr>
          <w:p w14:paraId="13057783"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уменьшением диаметра трубопроводов</w:t>
            </w:r>
          </w:p>
        </w:tc>
        <w:tc>
          <w:tcPr>
            <w:tcW w:w="4678" w:type="dxa"/>
            <w:hideMark/>
          </w:tcPr>
          <w:p w14:paraId="53C6A45F"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Уз.32 =&gt; ул. Речная, 15 с d=40 мм на d=32 мм L=20 м</w:t>
            </w:r>
          </w:p>
          <w:p w14:paraId="069CAACE" w14:textId="77777777" w:rsidR="00B76AD0" w:rsidRPr="0093104E" w:rsidRDefault="00B76AD0" w:rsidP="00B76AD0">
            <w:pPr>
              <w:spacing w:line="240" w:lineRule="auto"/>
              <w:ind w:left="-109" w:right="-107" w:firstLine="0"/>
              <w:jc w:val="center"/>
              <w:rPr>
                <w:bCs/>
                <w:color w:val="000000"/>
              </w:rPr>
            </w:pPr>
            <w:r w:rsidRPr="0093104E">
              <w:rPr>
                <w:bCs/>
                <w:color w:val="000000"/>
              </w:rPr>
              <w:t>(с. Булгин)</w:t>
            </w:r>
          </w:p>
        </w:tc>
      </w:tr>
      <w:tr w:rsidR="00B76AD0" w:rsidRPr="0093104E" w14:paraId="686AF04A" w14:textId="77777777" w:rsidTr="003C5A78">
        <w:trPr>
          <w:gridAfter w:val="1"/>
          <w:wAfter w:w="9" w:type="dxa"/>
          <w:trHeight w:val="517"/>
        </w:trPr>
        <w:tc>
          <w:tcPr>
            <w:tcW w:w="9509" w:type="dxa"/>
            <w:gridSpan w:val="3"/>
            <w:vAlign w:val="center"/>
            <w:hideMark/>
          </w:tcPr>
          <w:p w14:paraId="0FFFEE70" w14:textId="6B381900" w:rsidR="00B76AD0" w:rsidRPr="0093104E" w:rsidRDefault="00B76AD0">
            <w:pPr>
              <w:pStyle w:val="a7"/>
              <w:numPr>
                <w:ilvl w:val="2"/>
                <w:numId w:val="2"/>
              </w:numPr>
              <w:spacing w:line="240" w:lineRule="auto"/>
              <w:ind w:right="-107"/>
              <w:jc w:val="center"/>
              <w:rPr>
                <w:b/>
                <w:color w:val="000000"/>
              </w:rPr>
            </w:pPr>
            <w:r w:rsidRPr="0093104E">
              <w:rPr>
                <w:b/>
                <w:color w:val="000000"/>
              </w:rPr>
              <w:t>п. Аэропорт</w:t>
            </w:r>
          </w:p>
        </w:tc>
      </w:tr>
      <w:tr w:rsidR="00B628FD" w:rsidRPr="0093104E" w14:paraId="3DF04347" w14:textId="77777777" w:rsidTr="003C5A78">
        <w:trPr>
          <w:gridAfter w:val="1"/>
          <w:wAfter w:w="9" w:type="dxa"/>
          <w:trHeight w:val="517"/>
        </w:trPr>
        <w:tc>
          <w:tcPr>
            <w:tcW w:w="866" w:type="dxa"/>
            <w:hideMark/>
          </w:tcPr>
          <w:p w14:paraId="4D44797E" w14:textId="18C0E965" w:rsidR="00B76AD0" w:rsidRPr="0093104E" w:rsidRDefault="00B76AD0" w:rsidP="00B76AD0">
            <w:pPr>
              <w:spacing w:line="240" w:lineRule="auto"/>
              <w:ind w:firstLine="0"/>
              <w:jc w:val="center"/>
              <w:rPr>
                <w:bCs/>
                <w:color w:val="000000"/>
              </w:rPr>
            </w:pPr>
            <w:r w:rsidRPr="0093104E">
              <w:rPr>
                <w:bCs/>
                <w:color w:val="000000"/>
              </w:rPr>
              <w:t>3.2.1</w:t>
            </w:r>
          </w:p>
        </w:tc>
        <w:tc>
          <w:tcPr>
            <w:tcW w:w="3965" w:type="dxa"/>
            <w:hideMark/>
          </w:tcPr>
          <w:p w14:paraId="56F5C118"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увеличением диаметра трубопроводов</w:t>
            </w:r>
          </w:p>
        </w:tc>
        <w:tc>
          <w:tcPr>
            <w:tcW w:w="4678" w:type="dxa"/>
            <w:hideMark/>
          </w:tcPr>
          <w:p w14:paraId="2CFDAC42"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Уз.16 =&gt; Уз.17 с d=100 мм на d=125 мм L=32 м</w:t>
            </w:r>
          </w:p>
          <w:p w14:paraId="1AC62118" w14:textId="77777777" w:rsidR="00B76AD0" w:rsidRPr="0093104E" w:rsidRDefault="00B76AD0" w:rsidP="00B76AD0">
            <w:pPr>
              <w:spacing w:line="240" w:lineRule="auto"/>
              <w:ind w:left="-109" w:right="-107" w:firstLine="0"/>
              <w:jc w:val="center"/>
              <w:rPr>
                <w:bCs/>
                <w:color w:val="000000"/>
              </w:rPr>
            </w:pPr>
            <w:r w:rsidRPr="0093104E">
              <w:rPr>
                <w:bCs/>
                <w:color w:val="000000"/>
              </w:rPr>
              <w:t>(п. Аэропорт)</w:t>
            </w:r>
          </w:p>
        </w:tc>
      </w:tr>
      <w:tr w:rsidR="00B628FD" w:rsidRPr="0093104E" w14:paraId="41B9CA64" w14:textId="77777777" w:rsidTr="003C5A78">
        <w:trPr>
          <w:gridAfter w:val="1"/>
          <w:wAfter w:w="9" w:type="dxa"/>
          <w:trHeight w:val="517"/>
        </w:trPr>
        <w:tc>
          <w:tcPr>
            <w:tcW w:w="866" w:type="dxa"/>
            <w:hideMark/>
          </w:tcPr>
          <w:p w14:paraId="36D26D68" w14:textId="489B105A" w:rsidR="00B76AD0" w:rsidRPr="0093104E" w:rsidRDefault="00B76AD0" w:rsidP="00B76AD0">
            <w:pPr>
              <w:spacing w:line="240" w:lineRule="auto"/>
              <w:ind w:firstLine="0"/>
              <w:jc w:val="center"/>
              <w:rPr>
                <w:bCs/>
                <w:color w:val="000000"/>
              </w:rPr>
            </w:pPr>
            <w:r w:rsidRPr="0093104E">
              <w:rPr>
                <w:bCs/>
                <w:color w:val="000000"/>
              </w:rPr>
              <w:t>3.2.2</w:t>
            </w:r>
          </w:p>
        </w:tc>
        <w:tc>
          <w:tcPr>
            <w:tcW w:w="3965" w:type="dxa"/>
            <w:hideMark/>
          </w:tcPr>
          <w:p w14:paraId="41BBF54A"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увеличением диаметра трубопроводов</w:t>
            </w:r>
          </w:p>
        </w:tc>
        <w:tc>
          <w:tcPr>
            <w:tcW w:w="4678" w:type="dxa"/>
            <w:hideMark/>
          </w:tcPr>
          <w:p w14:paraId="62BDEECC"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Уз.17 =&gt; Уз.20 с d=70 мм на d=125 мм L=69 м</w:t>
            </w:r>
          </w:p>
          <w:p w14:paraId="2B7EFCED" w14:textId="77777777" w:rsidR="00B76AD0" w:rsidRPr="0093104E" w:rsidRDefault="00B76AD0" w:rsidP="00B76AD0">
            <w:pPr>
              <w:spacing w:line="240" w:lineRule="auto"/>
              <w:ind w:left="-109" w:right="-107" w:firstLine="0"/>
              <w:jc w:val="center"/>
              <w:rPr>
                <w:bCs/>
                <w:color w:val="000000"/>
              </w:rPr>
            </w:pPr>
            <w:r w:rsidRPr="0093104E">
              <w:rPr>
                <w:bCs/>
                <w:color w:val="000000"/>
              </w:rPr>
              <w:t>(п. Аэропорт)</w:t>
            </w:r>
          </w:p>
        </w:tc>
      </w:tr>
      <w:tr w:rsidR="00B628FD" w:rsidRPr="0093104E" w14:paraId="7CE57CE9" w14:textId="77777777" w:rsidTr="003C5A78">
        <w:trPr>
          <w:gridAfter w:val="1"/>
          <w:wAfter w:w="9" w:type="dxa"/>
          <w:trHeight w:val="517"/>
        </w:trPr>
        <w:tc>
          <w:tcPr>
            <w:tcW w:w="866" w:type="dxa"/>
            <w:hideMark/>
          </w:tcPr>
          <w:p w14:paraId="03EDF900" w14:textId="7FCF34FE" w:rsidR="00B76AD0" w:rsidRPr="0093104E" w:rsidRDefault="00B76AD0" w:rsidP="00B76AD0">
            <w:pPr>
              <w:spacing w:line="240" w:lineRule="auto"/>
              <w:ind w:firstLine="0"/>
              <w:jc w:val="center"/>
              <w:rPr>
                <w:bCs/>
                <w:color w:val="000000"/>
              </w:rPr>
            </w:pPr>
            <w:r w:rsidRPr="0093104E">
              <w:rPr>
                <w:bCs/>
                <w:color w:val="000000"/>
              </w:rPr>
              <w:t>3.2.3</w:t>
            </w:r>
          </w:p>
        </w:tc>
        <w:tc>
          <w:tcPr>
            <w:tcW w:w="3965" w:type="dxa"/>
            <w:hideMark/>
          </w:tcPr>
          <w:p w14:paraId="5B7636DC"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увеличением диаметра трубопроводов</w:t>
            </w:r>
          </w:p>
        </w:tc>
        <w:tc>
          <w:tcPr>
            <w:tcW w:w="4678" w:type="dxa"/>
            <w:hideMark/>
          </w:tcPr>
          <w:p w14:paraId="61238929"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Уз.20 =&gt; Уз.21 с d=70 мм на d=125 мм L=40 м</w:t>
            </w:r>
          </w:p>
          <w:p w14:paraId="2B51D1AC" w14:textId="77777777" w:rsidR="00B76AD0" w:rsidRPr="0093104E" w:rsidRDefault="00B76AD0" w:rsidP="00B76AD0">
            <w:pPr>
              <w:spacing w:line="240" w:lineRule="auto"/>
              <w:ind w:left="-109" w:right="-107" w:firstLine="0"/>
              <w:jc w:val="center"/>
              <w:rPr>
                <w:bCs/>
                <w:color w:val="000000"/>
              </w:rPr>
            </w:pPr>
            <w:r w:rsidRPr="0093104E">
              <w:rPr>
                <w:bCs/>
                <w:color w:val="000000"/>
              </w:rPr>
              <w:t>(п. Аэропорт)</w:t>
            </w:r>
          </w:p>
        </w:tc>
      </w:tr>
      <w:tr w:rsidR="00B628FD" w:rsidRPr="0093104E" w14:paraId="1709D5BC" w14:textId="77777777" w:rsidTr="003C5A78">
        <w:trPr>
          <w:gridAfter w:val="1"/>
          <w:wAfter w:w="9" w:type="dxa"/>
          <w:trHeight w:val="517"/>
        </w:trPr>
        <w:tc>
          <w:tcPr>
            <w:tcW w:w="866" w:type="dxa"/>
            <w:hideMark/>
          </w:tcPr>
          <w:p w14:paraId="135AD458" w14:textId="4B30EE7B" w:rsidR="00B76AD0" w:rsidRPr="0093104E" w:rsidRDefault="00B76AD0" w:rsidP="00B76AD0">
            <w:pPr>
              <w:spacing w:line="240" w:lineRule="auto"/>
              <w:ind w:firstLine="0"/>
              <w:jc w:val="center"/>
              <w:rPr>
                <w:bCs/>
                <w:color w:val="000000"/>
              </w:rPr>
            </w:pPr>
            <w:r w:rsidRPr="0093104E">
              <w:rPr>
                <w:bCs/>
                <w:color w:val="000000"/>
              </w:rPr>
              <w:t>3.2.4</w:t>
            </w:r>
          </w:p>
        </w:tc>
        <w:tc>
          <w:tcPr>
            <w:tcW w:w="3965" w:type="dxa"/>
            <w:hideMark/>
          </w:tcPr>
          <w:p w14:paraId="1E90F515"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увеличением диаметра трубопроводов</w:t>
            </w:r>
          </w:p>
        </w:tc>
        <w:tc>
          <w:tcPr>
            <w:tcW w:w="4678" w:type="dxa"/>
            <w:hideMark/>
          </w:tcPr>
          <w:p w14:paraId="3A16FA8D"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Уз.21 =&gt; Уз.22 с d=70 мм на d=100 мм L=48 м</w:t>
            </w:r>
          </w:p>
          <w:p w14:paraId="1E96B77C" w14:textId="77777777" w:rsidR="00B76AD0" w:rsidRPr="0093104E" w:rsidRDefault="00B76AD0" w:rsidP="00B76AD0">
            <w:pPr>
              <w:spacing w:line="240" w:lineRule="auto"/>
              <w:ind w:left="-109" w:right="-107" w:firstLine="0"/>
              <w:jc w:val="center"/>
              <w:rPr>
                <w:bCs/>
                <w:color w:val="000000"/>
              </w:rPr>
            </w:pPr>
            <w:r w:rsidRPr="0093104E">
              <w:rPr>
                <w:bCs/>
                <w:color w:val="000000"/>
              </w:rPr>
              <w:t>(п. Аэропорт)</w:t>
            </w:r>
          </w:p>
        </w:tc>
      </w:tr>
      <w:tr w:rsidR="00B628FD" w:rsidRPr="0093104E" w14:paraId="5B733077" w14:textId="77777777" w:rsidTr="003C5A78">
        <w:trPr>
          <w:gridAfter w:val="1"/>
          <w:wAfter w:w="9" w:type="dxa"/>
          <w:trHeight w:val="517"/>
        </w:trPr>
        <w:tc>
          <w:tcPr>
            <w:tcW w:w="866" w:type="dxa"/>
            <w:hideMark/>
          </w:tcPr>
          <w:p w14:paraId="2608A689" w14:textId="2F39C86A" w:rsidR="00B76AD0" w:rsidRPr="0093104E" w:rsidRDefault="00B76AD0" w:rsidP="00B76AD0">
            <w:pPr>
              <w:spacing w:line="240" w:lineRule="auto"/>
              <w:ind w:firstLine="0"/>
              <w:jc w:val="center"/>
              <w:rPr>
                <w:bCs/>
                <w:color w:val="000000"/>
              </w:rPr>
            </w:pPr>
            <w:r w:rsidRPr="0093104E">
              <w:rPr>
                <w:bCs/>
                <w:color w:val="000000"/>
              </w:rPr>
              <w:t>3.2.5</w:t>
            </w:r>
          </w:p>
        </w:tc>
        <w:tc>
          <w:tcPr>
            <w:tcW w:w="3965" w:type="dxa"/>
            <w:hideMark/>
          </w:tcPr>
          <w:p w14:paraId="34E99A7B"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увеличением диаметра трубопроводов</w:t>
            </w:r>
          </w:p>
        </w:tc>
        <w:tc>
          <w:tcPr>
            <w:tcW w:w="4678" w:type="dxa"/>
            <w:hideMark/>
          </w:tcPr>
          <w:p w14:paraId="00D829D1"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Уз.22 =&gt; Уз.23 с d=70 мм на d=100 мм L=25 м</w:t>
            </w:r>
          </w:p>
          <w:p w14:paraId="7FC8F530" w14:textId="77777777" w:rsidR="00B76AD0" w:rsidRPr="0093104E" w:rsidRDefault="00B76AD0" w:rsidP="00B76AD0">
            <w:pPr>
              <w:spacing w:line="240" w:lineRule="auto"/>
              <w:ind w:left="-109" w:right="-107" w:firstLine="0"/>
              <w:jc w:val="center"/>
              <w:rPr>
                <w:bCs/>
                <w:color w:val="000000"/>
              </w:rPr>
            </w:pPr>
            <w:r w:rsidRPr="0093104E">
              <w:rPr>
                <w:bCs/>
                <w:color w:val="000000"/>
              </w:rPr>
              <w:t>(п. Аэропорт)</w:t>
            </w:r>
          </w:p>
        </w:tc>
      </w:tr>
      <w:tr w:rsidR="00B628FD" w:rsidRPr="0093104E" w14:paraId="34EF5D73" w14:textId="77777777" w:rsidTr="003C5A78">
        <w:trPr>
          <w:gridAfter w:val="1"/>
          <w:wAfter w:w="9" w:type="dxa"/>
          <w:trHeight w:val="517"/>
        </w:trPr>
        <w:tc>
          <w:tcPr>
            <w:tcW w:w="866" w:type="dxa"/>
            <w:hideMark/>
          </w:tcPr>
          <w:p w14:paraId="2A6A1DC8" w14:textId="56CA5B48" w:rsidR="00B76AD0" w:rsidRPr="0093104E" w:rsidRDefault="00B76AD0" w:rsidP="00B76AD0">
            <w:pPr>
              <w:spacing w:line="240" w:lineRule="auto"/>
              <w:ind w:firstLine="0"/>
              <w:jc w:val="center"/>
              <w:rPr>
                <w:bCs/>
                <w:color w:val="000000"/>
              </w:rPr>
            </w:pPr>
            <w:r w:rsidRPr="0093104E">
              <w:rPr>
                <w:bCs/>
                <w:color w:val="000000"/>
              </w:rPr>
              <w:t>3.2.6</w:t>
            </w:r>
          </w:p>
        </w:tc>
        <w:tc>
          <w:tcPr>
            <w:tcW w:w="3965" w:type="dxa"/>
            <w:hideMark/>
          </w:tcPr>
          <w:p w14:paraId="44054FCE"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увеличением диаметра трубопроводов</w:t>
            </w:r>
          </w:p>
        </w:tc>
        <w:tc>
          <w:tcPr>
            <w:tcW w:w="4678" w:type="dxa"/>
            <w:hideMark/>
          </w:tcPr>
          <w:p w14:paraId="1AD37CFC"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Уз.23 =&gt; ул. Летная, 23 с d=50 мм на d=70 мм L=15 м</w:t>
            </w:r>
          </w:p>
          <w:p w14:paraId="3E6E9FA5" w14:textId="77777777" w:rsidR="00B76AD0" w:rsidRPr="0093104E" w:rsidRDefault="00B76AD0" w:rsidP="00B76AD0">
            <w:pPr>
              <w:spacing w:line="240" w:lineRule="auto"/>
              <w:ind w:left="-109" w:right="-107" w:firstLine="0"/>
              <w:jc w:val="center"/>
              <w:rPr>
                <w:bCs/>
                <w:color w:val="000000"/>
              </w:rPr>
            </w:pPr>
            <w:r w:rsidRPr="0093104E">
              <w:rPr>
                <w:bCs/>
                <w:color w:val="000000"/>
              </w:rPr>
              <w:t>(п. Аэропорт)</w:t>
            </w:r>
          </w:p>
        </w:tc>
      </w:tr>
      <w:tr w:rsidR="00B628FD" w:rsidRPr="0093104E" w14:paraId="323776A6" w14:textId="77777777" w:rsidTr="003C5A78">
        <w:trPr>
          <w:gridAfter w:val="1"/>
          <w:wAfter w:w="9" w:type="dxa"/>
          <w:trHeight w:val="517"/>
        </w:trPr>
        <w:tc>
          <w:tcPr>
            <w:tcW w:w="866" w:type="dxa"/>
            <w:hideMark/>
          </w:tcPr>
          <w:p w14:paraId="1DB5B0E6" w14:textId="2C1CABA7" w:rsidR="00B76AD0" w:rsidRPr="0093104E" w:rsidRDefault="00B76AD0" w:rsidP="00B76AD0">
            <w:pPr>
              <w:spacing w:line="240" w:lineRule="auto"/>
              <w:ind w:firstLine="0"/>
              <w:jc w:val="center"/>
              <w:rPr>
                <w:bCs/>
                <w:color w:val="000000"/>
              </w:rPr>
            </w:pPr>
            <w:r w:rsidRPr="0093104E">
              <w:rPr>
                <w:bCs/>
                <w:color w:val="000000"/>
              </w:rPr>
              <w:t>3.2.7</w:t>
            </w:r>
          </w:p>
        </w:tc>
        <w:tc>
          <w:tcPr>
            <w:tcW w:w="3965" w:type="dxa"/>
            <w:hideMark/>
          </w:tcPr>
          <w:p w14:paraId="5E50284B"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увеличением диаметра трубопроводов</w:t>
            </w:r>
          </w:p>
        </w:tc>
        <w:tc>
          <w:tcPr>
            <w:tcW w:w="4678" w:type="dxa"/>
            <w:hideMark/>
          </w:tcPr>
          <w:p w14:paraId="44269CB0"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Уз.4 =&gt; ул. Центральная, 9 с d=40 мм на d=50 мм L=10 м</w:t>
            </w:r>
          </w:p>
          <w:p w14:paraId="1855E4CE" w14:textId="77777777" w:rsidR="00B76AD0" w:rsidRPr="0093104E" w:rsidRDefault="00B76AD0" w:rsidP="00B76AD0">
            <w:pPr>
              <w:spacing w:line="240" w:lineRule="auto"/>
              <w:ind w:left="-109" w:right="-107" w:firstLine="0"/>
              <w:jc w:val="center"/>
              <w:rPr>
                <w:bCs/>
                <w:color w:val="000000"/>
              </w:rPr>
            </w:pPr>
            <w:r w:rsidRPr="0093104E">
              <w:rPr>
                <w:bCs/>
                <w:color w:val="000000"/>
              </w:rPr>
              <w:t>(п. Аэропорт)</w:t>
            </w:r>
          </w:p>
        </w:tc>
      </w:tr>
      <w:tr w:rsidR="00B628FD" w:rsidRPr="0093104E" w14:paraId="4FA4E914" w14:textId="77777777" w:rsidTr="003C5A78">
        <w:trPr>
          <w:gridAfter w:val="1"/>
          <w:wAfter w:w="9" w:type="dxa"/>
          <w:trHeight w:val="517"/>
        </w:trPr>
        <w:tc>
          <w:tcPr>
            <w:tcW w:w="866" w:type="dxa"/>
            <w:hideMark/>
          </w:tcPr>
          <w:p w14:paraId="7135BCD4" w14:textId="62F1FEFB" w:rsidR="00B76AD0" w:rsidRPr="0093104E" w:rsidRDefault="00B76AD0" w:rsidP="00B76AD0">
            <w:pPr>
              <w:spacing w:line="240" w:lineRule="auto"/>
              <w:ind w:firstLine="0"/>
              <w:jc w:val="center"/>
              <w:rPr>
                <w:bCs/>
                <w:color w:val="000000"/>
              </w:rPr>
            </w:pPr>
            <w:r w:rsidRPr="0093104E">
              <w:rPr>
                <w:bCs/>
                <w:color w:val="000000"/>
              </w:rPr>
              <w:t>3.2.8</w:t>
            </w:r>
          </w:p>
        </w:tc>
        <w:tc>
          <w:tcPr>
            <w:tcW w:w="3965" w:type="dxa"/>
            <w:hideMark/>
          </w:tcPr>
          <w:p w14:paraId="359A0A53"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увеличением диаметра трубопроводов</w:t>
            </w:r>
          </w:p>
        </w:tc>
        <w:tc>
          <w:tcPr>
            <w:tcW w:w="4678" w:type="dxa"/>
            <w:hideMark/>
          </w:tcPr>
          <w:p w14:paraId="718AEEFC"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23А =&gt; ул. Летная, 25 с d=50 мм на d=70 мм L=18 м</w:t>
            </w:r>
          </w:p>
          <w:p w14:paraId="79FF3BC5" w14:textId="77777777" w:rsidR="00B76AD0" w:rsidRPr="0093104E" w:rsidRDefault="00B76AD0" w:rsidP="00B76AD0">
            <w:pPr>
              <w:spacing w:line="240" w:lineRule="auto"/>
              <w:ind w:left="-109" w:right="-107" w:firstLine="0"/>
              <w:jc w:val="center"/>
              <w:rPr>
                <w:bCs/>
                <w:color w:val="000000"/>
              </w:rPr>
            </w:pPr>
            <w:r w:rsidRPr="0093104E">
              <w:rPr>
                <w:bCs/>
                <w:color w:val="000000"/>
              </w:rPr>
              <w:t>(п. Аэропорт)</w:t>
            </w:r>
          </w:p>
        </w:tc>
      </w:tr>
      <w:tr w:rsidR="00B628FD" w:rsidRPr="0093104E" w14:paraId="14CC94AD" w14:textId="77777777" w:rsidTr="003C5A78">
        <w:trPr>
          <w:gridAfter w:val="1"/>
          <w:wAfter w:w="9" w:type="dxa"/>
          <w:trHeight w:val="517"/>
        </w:trPr>
        <w:tc>
          <w:tcPr>
            <w:tcW w:w="866" w:type="dxa"/>
            <w:hideMark/>
          </w:tcPr>
          <w:p w14:paraId="39F3AE28" w14:textId="78CFD0CD" w:rsidR="00B76AD0" w:rsidRPr="0093104E" w:rsidRDefault="00B76AD0" w:rsidP="00B76AD0">
            <w:pPr>
              <w:spacing w:line="240" w:lineRule="auto"/>
              <w:ind w:firstLine="0"/>
              <w:jc w:val="center"/>
              <w:rPr>
                <w:bCs/>
                <w:color w:val="000000"/>
              </w:rPr>
            </w:pPr>
            <w:r w:rsidRPr="0093104E">
              <w:rPr>
                <w:bCs/>
                <w:color w:val="000000"/>
              </w:rPr>
              <w:t>3.2.9</w:t>
            </w:r>
          </w:p>
        </w:tc>
        <w:tc>
          <w:tcPr>
            <w:tcW w:w="3965" w:type="dxa"/>
            <w:hideMark/>
          </w:tcPr>
          <w:p w14:paraId="546D17A9"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уменьшением диаметра трубопроводов</w:t>
            </w:r>
          </w:p>
        </w:tc>
        <w:tc>
          <w:tcPr>
            <w:tcW w:w="4678" w:type="dxa"/>
            <w:hideMark/>
          </w:tcPr>
          <w:p w14:paraId="78319425"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Уз.27 =&gt; Уз.28 с d=70 мм на d=50 мм L=67 м</w:t>
            </w:r>
          </w:p>
          <w:p w14:paraId="210D42E8" w14:textId="77777777" w:rsidR="00B76AD0" w:rsidRPr="0093104E" w:rsidRDefault="00B76AD0" w:rsidP="00B76AD0">
            <w:pPr>
              <w:spacing w:line="240" w:lineRule="auto"/>
              <w:ind w:left="-109" w:right="-107" w:firstLine="0"/>
              <w:jc w:val="center"/>
              <w:rPr>
                <w:bCs/>
                <w:color w:val="000000"/>
              </w:rPr>
            </w:pPr>
            <w:r w:rsidRPr="0093104E">
              <w:rPr>
                <w:bCs/>
                <w:color w:val="000000"/>
              </w:rPr>
              <w:t>(п. Аэропорт)</w:t>
            </w:r>
          </w:p>
        </w:tc>
      </w:tr>
      <w:tr w:rsidR="00B628FD" w:rsidRPr="0093104E" w14:paraId="19BE32B1" w14:textId="77777777" w:rsidTr="003C5A78">
        <w:trPr>
          <w:gridAfter w:val="1"/>
          <w:wAfter w:w="9" w:type="dxa"/>
          <w:trHeight w:val="517"/>
        </w:trPr>
        <w:tc>
          <w:tcPr>
            <w:tcW w:w="866" w:type="dxa"/>
            <w:hideMark/>
          </w:tcPr>
          <w:p w14:paraId="435D8859" w14:textId="578A3EB5" w:rsidR="00B76AD0" w:rsidRPr="0093104E" w:rsidRDefault="00B76AD0" w:rsidP="00B76AD0">
            <w:pPr>
              <w:spacing w:line="240" w:lineRule="auto"/>
              <w:ind w:firstLine="0"/>
              <w:jc w:val="center"/>
              <w:rPr>
                <w:bCs/>
                <w:color w:val="000000"/>
              </w:rPr>
            </w:pPr>
            <w:r w:rsidRPr="0093104E">
              <w:rPr>
                <w:bCs/>
                <w:color w:val="000000"/>
              </w:rPr>
              <w:t>3.2.10</w:t>
            </w:r>
          </w:p>
        </w:tc>
        <w:tc>
          <w:tcPr>
            <w:tcW w:w="3965" w:type="dxa"/>
            <w:hideMark/>
          </w:tcPr>
          <w:p w14:paraId="764491A6"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уменьшением диаметра трубопроводов</w:t>
            </w:r>
          </w:p>
        </w:tc>
        <w:tc>
          <w:tcPr>
            <w:tcW w:w="4678" w:type="dxa"/>
            <w:hideMark/>
          </w:tcPr>
          <w:p w14:paraId="3F948CE8"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Уз.16 =&gt; ЧП Кравченко,18А с d=50 мм на d=25 мм L=28 м</w:t>
            </w:r>
          </w:p>
          <w:p w14:paraId="40EE8702" w14:textId="77777777" w:rsidR="00B76AD0" w:rsidRPr="0093104E" w:rsidRDefault="00B76AD0" w:rsidP="00B76AD0">
            <w:pPr>
              <w:spacing w:line="240" w:lineRule="auto"/>
              <w:ind w:left="-109" w:right="-107" w:firstLine="0"/>
              <w:jc w:val="center"/>
              <w:rPr>
                <w:bCs/>
                <w:color w:val="000000"/>
              </w:rPr>
            </w:pPr>
            <w:r w:rsidRPr="0093104E">
              <w:rPr>
                <w:bCs/>
                <w:color w:val="000000"/>
              </w:rPr>
              <w:t>(п. Аэропорт)</w:t>
            </w:r>
          </w:p>
        </w:tc>
      </w:tr>
      <w:tr w:rsidR="00B628FD" w:rsidRPr="0093104E" w14:paraId="29E9DFD0" w14:textId="77777777" w:rsidTr="003C5A78">
        <w:trPr>
          <w:gridAfter w:val="1"/>
          <w:wAfter w:w="9" w:type="dxa"/>
          <w:trHeight w:val="517"/>
        </w:trPr>
        <w:tc>
          <w:tcPr>
            <w:tcW w:w="866" w:type="dxa"/>
            <w:hideMark/>
          </w:tcPr>
          <w:p w14:paraId="347CA7D6" w14:textId="6D9497DE" w:rsidR="00B76AD0" w:rsidRPr="0093104E" w:rsidRDefault="00B76AD0" w:rsidP="00B76AD0">
            <w:pPr>
              <w:spacing w:line="240" w:lineRule="auto"/>
              <w:ind w:firstLine="0"/>
              <w:jc w:val="center"/>
              <w:rPr>
                <w:bCs/>
                <w:color w:val="000000"/>
              </w:rPr>
            </w:pPr>
            <w:r w:rsidRPr="0093104E">
              <w:rPr>
                <w:bCs/>
                <w:color w:val="000000"/>
              </w:rPr>
              <w:t>3.2.11</w:t>
            </w:r>
          </w:p>
        </w:tc>
        <w:tc>
          <w:tcPr>
            <w:tcW w:w="3965" w:type="dxa"/>
            <w:hideMark/>
          </w:tcPr>
          <w:p w14:paraId="2D3F8905"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уменьшением диаметра трубопроводов</w:t>
            </w:r>
          </w:p>
        </w:tc>
        <w:tc>
          <w:tcPr>
            <w:tcW w:w="4678" w:type="dxa"/>
            <w:hideMark/>
          </w:tcPr>
          <w:p w14:paraId="79785B35"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Уз.9 =&gt; Уз. 9А с d=150 мм на d=50 мм L=66 м</w:t>
            </w:r>
          </w:p>
          <w:p w14:paraId="194FEAA8" w14:textId="77777777" w:rsidR="00B76AD0" w:rsidRPr="0093104E" w:rsidRDefault="00B76AD0" w:rsidP="00B76AD0">
            <w:pPr>
              <w:spacing w:line="240" w:lineRule="auto"/>
              <w:ind w:left="-109" w:right="-107" w:firstLine="0"/>
              <w:jc w:val="center"/>
              <w:rPr>
                <w:bCs/>
                <w:color w:val="000000"/>
              </w:rPr>
            </w:pPr>
            <w:r w:rsidRPr="0093104E">
              <w:rPr>
                <w:bCs/>
                <w:color w:val="000000"/>
              </w:rPr>
              <w:lastRenderedPageBreak/>
              <w:t>(п. Аэропорт)</w:t>
            </w:r>
          </w:p>
        </w:tc>
      </w:tr>
      <w:tr w:rsidR="00B76AD0" w:rsidRPr="0093104E" w14:paraId="00EE5F8D" w14:textId="77777777" w:rsidTr="003C5A78">
        <w:trPr>
          <w:gridAfter w:val="1"/>
          <w:wAfter w:w="9" w:type="dxa"/>
          <w:trHeight w:val="517"/>
        </w:trPr>
        <w:tc>
          <w:tcPr>
            <w:tcW w:w="866" w:type="dxa"/>
            <w:hideMark/>
          </w:tcPr>
          <w:p w14:paraId="6BEB4D52" w14:textId="789311FC" w:rsidR="00B76AD0" w:rsidRPr="0093104E" w:rsidRDefault="00B76AD0" w:rsidP="00B76AD0">
            <w:pPr>
              <w:spacing w:line="240" w:lineRule="auto"/>
              <w:ind w:firstLine="0"/>
              <w:jc w:val="center"/>
              <w:rPr>
                <w:bCs/>
                <w:color w:val="000000"/>
              </w:rPr>
            </w:pPr>
            <w:r w:rsidRPr="0093104E">
              <w:rPr>
                <w:bCs/>
                <w:color w:val="000000"/>
              </w:rPr>
              <w:lastRenderedPageBreak/>
              <w:t>3.2.12</w:t>
            </w:r>
          </w:p>
        </w:tc>
        <w:tc>
          <w:tcPr>
            <w:tcW w:w="3965" w:type="dxa"/>
            <w:hideMark/>
          </w:tcPr>
          <w:p w14:paraId="3D02355B" w14:textId="77777777" w:rsidR="00B76AD0" w:rsidRPr="0093104E" w:rsidRDefault="00B76AD0" w:rsidP="00B76AD0">
            <w:pPr>
              <w:spacing w:line="240" w:lineRule="auto"/>
              <w:ind w:left="-108" w:right="-107" w:firstLine="0"/>
              <w:jc w:val="center"/>
              <w:rPr>
                <w:bCs/>
                <w:color w:val="000000"/>
              </w:rPr>
            </w:pPr>
            <w:r w:rsidRPr="0093104E">
              <w:rPr>
                <w:bCs/>
                <w:color w:val="000000"/>
              </w:rPr>
              <w:t>Реконструкция теплотрасс с уменьшением диаметра трубопроводов</w:t>
            </w:r>
          </w:p>
        </w:tc>
        <w:tc>
          <w:tcPr>
            <w:tcW w:w="4678" w:type="dxa"/>
            <w:hideMark/>
          </w:tcPr>
          <w:p w14:paraId="18C5B38F" w14:textId="77777777" w:rsidR="00B76AD0" w:rsidRPr="0093104E" w:rsidRDefault="00B76AD0" w:rsidP="00B76AD0">
            <w:pPr>
              <w:spacing w:line="240" w:lineRule="auto"/>
              <w:ind w:left="-109" w:right="-107" w:firstLine="0"/>
              <w:jc w:val="center"/>
              <w:rPr>
                <w:bCs/>
                <w:color w:val="000000"/>
              </w:rPr>
            </w:pPr>
            <w:r w:rsidRPr="0093104E">
              <w:rPr>
                <w:bCs/>
                <w:color w:val="000000"/>
              </w:rPr>
              <w:t>Участок Уз.5 =&gt; Уз. 6 с d=70 мм на d=50 мм L=213 м</w:t>
            </w:r>
          </w:p>
          <w:p w14:paraId="73864412" w14:textId="77777777" w:rsidR="00B76AD0" w:rsidRPr="0093104E" w:rsidRDefault="00B76AD0" w:rsidP="00B76AD0">
            <w:pPr>
              <w:spacing w:line="240" w:lineRule="auto"/>
              <w:ind w:left="-109" w:right="-107" w:firstLine="0"/>
              <w:jc w:val="center"/>
              <w:rPr>
                <w:bCs/>
                <w:color w:val="000000"/>
              </w:rPr>
            </w:pPr>
            <w:r w:rsidRPr="0093104E">
              <w:rPr>
                <w:bCs/>
                <w:color w:val="000000"/>
              </w:rPr>
              <w:t>(п. Аэропорт)</w:t>
            </w:r>
          </w:p>
        </w:tc>
      </w:tr>
      <w:tr w:rsidR="00B76AD0" w:rsidRPr="0093104E" w14:paraId="02AA7D24" w14:textId="77777777" w:rsidTr="003C5A78">
        <w:trPr>
          <w:gridAfter w:val="1"/>
          <w:wAfter w:w="9" w:type="dxa"/>
          <w:trHeight w:val="517"/>
        </w:trPr>
        <w:tc>
          <w:tcPr>
            <w:tcW w:w="9509" w:type="dxa"/>
            <w:gridSpan w:val="3"/>
            <w:vAlign w:val="center"/>
          </w:tcPr>
          <w:p w14:paraId="424F98EC" w14:textId="77184E1B" w:rsidR="00B76AD0" w:rsidRPr="0093104E" w:rsidRDefault="00B76AD0">
            <w:pPr>
              <w:pStyle w:val="a7"/>
              <w:numPr>
                <w:ilvl w:val="0"/>
                <w:numId w:val="24"/>
              </w:numPr>
              <w:spacing w:line="240" w:lineRule="auto"/>
              <w:ind w:right="-107"/>
              <w:jc w:val="center"/>
              <w:rPr>
                <w:b/>
                <w:bCs/>
                <w:color w:val="000000"/>
              </w:rPr>
            </w:pPr>
            <w:r w:rsidRPr="0093104E">
              <w:rPr>
                <w:b/>
                <w:bCs/>
              </w:rPr>
              <w:t>с. Вострецово</w:t>
            </w:r>
          </w:p>
        </w:tc>
      </w:tr>
      <w:tr w:rsidR="00B76AD0" w:rsidRPr="0093104E" w14:paraId="6A897434" w14:textId="77777777" w:rsidTr="003C5A78">
        <w:trPr>
          <w:gridAfter w:val="1"/>
          <w:wAfter w:w="9" w:type="dxa"/>
          <w:trHeight w:val="517"/>
        </w:trPr>
        <w:tc>
          <w:tcPr>
            <w:tcW w:w="866" w:type="dxa"/>
          </w:tcPr>
          <w:p w14:paraId="7B27135F" w14:textId="44CAA7CB" w:rsidR="00B76AD0" w:rsidRPr="0093104E" w:rsidRDefault="00B76AD0" w:rsidP="00B76AD0">
            <w:pPr>
              <w:spacing w:line="240" w:lineRule="auto"/>
              <w:ind w:firstLine="0"/>
              <w:jc w:val="center"/>
              <w:rPr>
                <w:bCs/>
                <w:color w:val="000000"/>
              </w:rPr>
            </w:pPr>
            <w:r w:rsidRPr="0093104E">
              <w:t>4.2.1</w:t>
            </w:r>
          </w:p>
        </w:tc>
        <w:tc>
          <w:tcPr>
            <w:tcW w:w="3965" w:type="dxa"/>
          </w:tcPr>
          <w:p w14:paraId="251F1A46" w14:textId="77C7E525" w:rsidR="00B76AD0" w:rsidRPr="0093104E" w:rsidRDefault="00B76AD0" w:rsidP="00B76AD0">
            <w:pPr>
              <w:spacing w:line="240" w:lineRule="auto"/>
              <w:ind w:left="-108" w:right="-107" w:firstLine="0"/>
              <w:jc w:val="center"/>
              <w:rPr>
                <w:bCs/>
                <w:color w:val="000000"/>
              </w:rPr>
            </w:pPr>
            <w:r w:rsidRPr="0093104E">
              <w:t>Реконструкция теплотрасс с увеличением диаметра трубопроводов</w:t>
            </w:r>
          </w:p>
        </w:tc>
        <w:tc>
          <w:tcPr>
            <w:tcW w:w="4678" w:type="dxa"/>
          </w:tcPr>
          <w:p w14:paraId="4AAEB467" w14:textId="77777777" w:rsidR="00B76AD0" w:rsidRPr="0093104E" w:rsidRDefault="00B76AD0" w:rsidP="00B76AD0">
            <w:pPr>
              <w:pStyle w:val="affd"/>
              <w:rPr>
                <w:sz w:val="20"/>
              </w:rPr>
            </w:pPr>
            <w:r w:rsidRPr="0093104E">
              <w:rPr>
                <w:sz w:val="20"/>
              </w:rPr>
              <w:t xml:space="preserve">Участок ТК13 =&gt; ТК14 </w:t>
            </w:r>
          </w:p>
          <w:p w14:paraId="2B4BA5EA" w14:textId="77777777" w:rsidR="00B76AD0" w:rsidRPr="0093104E" w:rsidRDefault="00B76AD0" w:rsidP="00B76AD0">
            <w:pPr>
              <w:pStyle w:val="affd"/>
              <w:rPr>
                <w:sz w:val="20"/>
              </w:rPr>
            </w:pPr>
            <w:r w:rsidRPr="0093104E">
              <w:rPr>
                <w:sz w:val="20"/>
              </w:rPr>
              <w:t>с. Вострецово</w:t>
            </w:r>
          </w:p>
          <w:p w14:paraId="353FC586" w14:textId="1028DB53" w:rsidR="00B76AD0" w:rsidRPr="0093104E" w:rsidRDefault="00B76AD0" w:rsidP="00B76AD0">
            <w:pPr>
              <w:spacing w:line="240" w:lineRule="auto"/>
              <w:ind w:left="-109" w:right="-107" w:firstLine="0"/>
              <w:jc w:val="center"/>
              <w:rPr>
                <w:bCs/>
                <w:color w:val="000000"/>
              </w:rPr>
            </w:pPr>
            <w:r w:rsidRPr="0093104E">
              <w:t>с d=80 мм на d=100 мм L=0,07 км</w:t>
            </w:r>
          </w:p>
        </w:tc>
      </w:tr>
      <w:tr w:rsidR="00B76AD0" w:rsidRPr="0093104E" w14:paraId="06B29C44" w14:textId="77777777" w:rsidTr="003C5A78">
        <w:trPr>
          <w:gridAfter w:val="1"/>
          <w:wAfter w:w="9" w:type="dxa"/>
          <w:trHeight w:val="517"/>
        </w:trPr>
        <w:tc>
          <w:tcPr>
            <w:tcW w:w="866" w:type="dxa"/>
          </w:tcPr>
          <w:p w14:paraId="521F424E" w14:textId="64CD3D6A" w:rsidR="00B76AD0" w:rsidRPr="0093104E" w:rsidRDefault="00B76AD0" w:rsidP="00B76AD0">
            <w:pPr>
              <w:spacing w:line="240" w:lineRule="auto"/>
              <w:ind w:firstLine="0"/>
              <w:jc w:val="center"/>
              <w:rPr>
                <w:bCs/>
                <w:color w:val="000000"/>
              </w:rPr>
            </w:pPr>
            <w:r w:rsidRPr="0093104E">
              <w:t>4.2.2</w:t>
            </w:r>
          </w:p>
        </w:tc>
        <w:tc>
          <w:tcPr>
            <w:tcW w:w="3965" w:type="dxa"/>
          </w:tcPr>
          <w:p w14:paraId="143F9962" w14:textId="5E4B67DC" w:rsidR="00B76AD0" w:rsidRPr="0093104E" w:rsidRDefault="00B76AD0" w:rsidP="00B76AD0">
            <w:pPr>
              <w:spacing w:line="240" w:lineRule="auto"/>
              <w:ind w:left="-108" w:right="-107" w:firstLine="0"/>
              <w:jc w:val="center"/>
              <w:rPr>
                <w:bCs/>
                <w:color w:val="000000"/>
              </w:rPr>
            </w:pPr>
            <w:r w:rsidRPr="0093104E">
              <w:t>Реконструкция теплотрасс с увеличением диаметра трубопроводов</w:t>
            </w:r>
          </w:p>
        </w:tc>
        <w:tc>
          <w:tcPr>
            <w:tcW w:w="4678" w:type="dxa"/>
          </w:tcPr>
          <w:p w14:paraId="0DDC5531" w14:textId="77777777" w:rsidR="00B76AD0" w:rsidRPr="0093104E" w:rsidRDefault="00B76AD0" w:rsidP="00B76AD0">
            <w:pPr>
              <w:pStyle w:val="affd"/>
              <w:rPr>
                <w:sz w:val="20"/>
              </w:rPr>
            </w:pPr>
            <w:r w:rsidRPr="0093104E">
              <w:rPr>
                <w:sz w:val="20"/>
              </w:rPr>
              <w:t>Участок ТК15 =&gt; ул. Флотская, 1, с. Вострецово</w:t>
            </w:r>
          </w:p>
          <w:p w14:paraId="66EBFF6B" w14:textId="58BCEC5A" w:rsidR="00B76AD0" w:rsidRPr="0093104E" w:rsidRDefault="00B76AD0" w:rsidP="00B76AD0">
            <w:pPr>
              <w:spacing w:line="240" w:lineRule="auto"/>
              <w:ind w:left="-109" w:right="-107" w:firstLine="0"/>
              <w:jc w:val="center"/>
              <w:rPr>
                <w:bCs/>
                <w:color w:val="000000"/>
              </w:rPr>
            </w:pPr>
            <w:r w:rsidRPr="0093104E">
              <w:t>с d=50 мм на d=80 мм L=0,006 км</w:t>
            </w:r>
          </w:p>
        </w:tc>
      </w:tr>
      <w:tr w:rsidR="00B76AD0" w:rsidRPr="0093104E" w14:paraId="236E5D09" w14:textId="77777777" w:rsidTr="003C5A78">
        <w:trPr>
          <w:gridAfter w:val="1"/>
          <w:wAfter w:w="9" w:type="dxa"/>
          <w:trHeight w:val="517"/>
        </w:trPr>
        <w:tc>
          <w:tcPr>
            <w:tcW w:w="866" w:type="dxa"/>
          </w:tcPr>
          <w:p w14:paraId="2D26CD26" w14:textId="30BA0711" w:rsidR="00B76AD0" w:rsidRPr="0093104E" w:rsidRDefault="00B76AD0" w:rsidP="00B76AD0">
            <w:pPr>
              <w:spacing w:line="240" w:lineRule="auto"/>
              <w:ind w:firstLine="0"/>
              <w:jc w:val="center"/>
            </w:pPr>
            <w:r w:rsidRPr="0093104E">
              <w:t>4.2.3</w:t>
            </w:r>
          </w:p>
        </w:tc>
        <w:tc>
          <w:tcPr>
            <w:tcW w:w="3965" w:type="dxa"/>
          </w:tcPr>
          <w:p w14:paraId="4499022C" w14:textId="3683B93B" w:rsidR="00B76AD0" w:rsidRPr="0093104E" w:rsidRDefault="00B76AD0" w:rsidP="00B76AD0">
            <w:pPr>
              <w:spacing w:line="240" w:lineRule="auto"/>
              <w:ind w:left="-108" w:right="-107" w:firstLine="0"/>
              <w:jc w:val="center"/>
            </w:pPr>
            <w:r w:rsidRPr="0093104E">
              <w:t>Реконструкция теплотрасс с увеличением диаметра трубопроводов</w:t>
            </w:r>
          </w:p>
        </w:tc>
        <w:tc>
          <w:tcPr>
            <w:tcW w:w="4678" w:type="dxa"/>
          </w:tcPr>
          <w:p w14:paraId="7665CDD8" w14:textId="77777777" w:rsidR="00B76AD0" w:rsidRPr="0093104E" w:rsidRDefault="00B76AD0" w:rsidP="00B76AD0">
            <w:pPr>
              <w:pStyle w:val="affd"/>
              <w:rPr>
                <w:sz w:val="20"/>
              </w:rPr>
            </w:pPr>
            <w:r w:rsidRPr="0093104E">
              <w:rPr>
                <w:sz w:val="20"/>
              </w:rPr>
              <w:t>Участок ТК14 =&gt; Дом Интернат, с. Вострецово</w:t>
            </w:r>
          </w:p>
          <w:p w14:paraId="3CF523E2" w14:textId="3A96C743" w:rsidR="00B76AD0" w:rsidRPr="0093104E" w:rsidRDefault="00B76AD0" w:rsidP="00B76AD0">
            <w:r w:rsidRPr="0093104E">
              <w:t>с d=50 мм на d=100 мм L=0,027 км</w:t>
            </w:r>
          </w:p>
        </w:tc>
      </w:tr>
      <w:tr w:rsidR="00B76AD0" w:rsidRPr="0093104E" w14:paraId="5C45E9A6" w14:textId="77777777" w:rsidTr="003C5A78">
        <w:trPr>
          <w:gridAfter w:val="1"/>
          <w:wAfter w:w="9" w:type="dxa"/>
          <w:trHeight w:val="517"/>
        </w:trPr>
        <w:tc>
          <w:tcPr>
            <w:tcW w:w="866" w:type="dxa"/>
          </w:tcPr>
          <w:p w14:paraId="5A4712D3" w14:textId="6BADDECE" w:rsidR="00B76AD0" w:rsidRPr="0093104E" w:rsidRDefault="00B76AD0" w:rsidP="00B76AD0">
            <w:pPr>
              <w:spacing w:line="240" w:lineRule="auto"/>
              <w:ind w:firstLine="0"/>
              <w:jc w:val="center"/>
            </w:pPr>
            <w:r w:rsidRPr="0093104E">
              <w:t>4.2.4</w:t>
            </w:r>
          </w:p>
        </w:tc>
        <w:tc>
          <w:tcPr>
            <w:tcW w:w="3965" w:type="dxa"/>
          </w:tcPr>
          <w:p w14:paraId="73AA11C6" w14:textId="78997C9E" w:rsidR="00B76AD0" w:rsidRPr="0093104E" w:rsidRDefault="00B76AD0" w:rsidP="00B76AD0">
            <w:pPr>
              <w:spacing w:line="240" w:lineRule="auto"/>
              <w:ind w:left="-108" w:right="-107" w:firstLine="0"/>
              <w:jc w:val="center"/>
            </w:pPr>
            <w:r w:rsidRPr="0093104E">
              <w:t>Реконструкция теплотрасс с увеличением диаметра трубопроводов</w:t>
            </w:r>
          </w:p>
        </w:tc>
        <w:tc>
          <w:tcPr>
            <w:tcW w:w="4678" w:type="dxa"/>
          </w:tcPr>
          <w:p w14:paraId="334EBCFA" w14:textId="77777777" w:rsidR="00B76AD0" w:rsidRPr="0093104E" w:rsidRDefault="00B76AD0" w:rsidP="00B76AD0">
            <w:pPr>
              <w:pStyle w:val="affd"/>
              <w:rPr>
                <w:sz w:val="20"/>
              </w:rPr>
            </w:pPr>
            <w:r w:rsidRPr="0093104E">
              <w:rPr>
                <w:sz w:val="20"/>
              </w:rPr>
              <w:t>Участок ТК13 =&gt; Администрация, с. Вострецово</w:t>
            </w:r>
          </w:p>
          <w:p w14:paraId="5E78D310" w14:textId="6EB48055" w:rsidR="00B76AD0" w:rsidRPr="0093104E" w:rsidRDefault="00B76AD0" w:rsidP="00B76AD0">
            <w:r w:rsidRPr="0093104E">
              <w:t>с d=40 мм на d=50 мм L=0,017 км</w:t>
            </w:r>
          </w:p>
        </w:tc>
      </w:tr>
      <w:tr w:rsidR="00B76AD0" w:rsidRPr="0093104E" w14:paraId="2097FB33" w14:textId="77777777" w:rsidTr="003C5A78">
        <w:trPr>
          <w:gridAfter w:val="1"/>
          <w:wAfter w:w="9" w:type="dxa"/>
          <w:trHeight w:val="517"/>
        </w:trPr>
        <w:tc>
          <w:tcPr>
            <w:tcW w:w="866" w:type="dxa"/>
          </w:tcPr>
          <w:p w14:paraId="7979746C" w14:textId="0849778E" w:rsidR="00B76AD0" w:rsidRPr="0093104E" w:rsidRDefault="00B76AD0" w:rsidP="00B76AD0">
            <w:pPr>
              <w:spacing w:line="240" w:lineRule="auto"/>
              <w:ind w:firstLine="0"/>
              <w:jc w:val="center"/>
            </w:pPr>
            <w:r w:rsidRPr="0093104E">
              <w:t>4.2.5</w:t>
            </w:r>
          </w:p>
        </w:tc>
        <w:tc>
          <w:tcPr>
            <w:tcW w:w="3965" w:type="dxa"/>
          </w:tcPr>
          <w:p w14:paraId="43744786" w14:textId="07F8B978" w:rsidR="00B76AD0" w:rsidRPr="0093104E" w:rsidRDefault="00B76AD0" w:rsidP="00B76AD0">
            <w:pPr>
              <w:spacing w:line="240" w:lineRule="auto"/>
              <w:ind w:left="-108" w:right="-107" w:firstLine="0"/>
              <w:jc w:val="center"/>
            </w:pPr>
            <w:r w:rsidRPr="0093104E">
              <w:t>Реконструкция теплотрасс с увеличением диаметра трубопроводов</w:t>
            </w:r>
          </w:p>
        </w:tc>
        <w:tc>
          <w:tcPr>
            <w:tcW w:w="4678" w:type="dxa"/>
          </w:tcPr>
          <w:p w14:paraId="6BEFE591" w14:textId="77777777" w:rsidR="00B76AD0" w:rsidRPr="0093104E" w:rsidRDefault="00B76AD0" w:rsidP="00B76AD0">
            <w:pPr>
              <w:pStyle w:val="affd"/>
              <w:rPr>
                <w:sz w:val="20"/>
              </w:rPr>
            </w:pPr>
            <w:r w:rsidRPr="0093104E">
              <w:rPr>
                <w:sz w:val="20"/>
              </w:rPr>
              <w:t>Участок ТК4 =&gt; ул. Набережная, 3, с. Вострецово</w:t>
            </w:r>
          </w:p>
          <w:p w14:paraId="5EE8B5EC" w14:textId="6D46E120" w:rsidR="00B76AD0" w:rsidRPr="0093104E" w:rsidRDefault="00B76AD0" w:rsidP="00B76AD0">
            <w:r w:rsidRPr="0093104E">
              <w:t>с d=50 мм на d=70 мм L=0,015 км</w:t>
            </w:r>
          </w:p>
        </w:tc>
      </w:tr>
      <w:tr w:rsidR="00B76AD0" w:rsidRPr="0093104E" w14:paraId="30F3198F" w14:textId="77777777" w:rsidTr="003C5A78">
        <w:trPr>
          <w:gridAfter w:val="1"/>
          <w:wAfter w:w="9" w:type="dxa"/>
          <w:trHeight w:val="517"/>
        </w:trPr>
        <w:tc>
          <w:tcPr>
            <w:tcW w:w="866" w:type="dxa"/>
          </w:tcPr>
          <w:p w14:paraId="20ECC847" w14:textId="057C39AA" w:rsidR="00B76AD0" w:rsidRPr="0093104E" w:rsidRDefault="00B76AD0" w:rsidP="00B76AD0">
            <w:pPr>
              <w:spacing w:line="240" w:lineRule="auto"/>
              <w:ind w:firstLine="0"/>
              <w:jc w:val="center"/>
            </w:pPr>
            <w:r w:rsidRPr="0093104E">
              <w:t>4.2.6</w:t>
            </w:r>
          </w:p>
        </w:tc>
        <w:tc>
          <w:tcPr>
            <w:tcW w:w="3965" w:type="dxa"/>
          </w:tcPr>
          <w:p w14:paraId="36CC0B42" w14:textId="183B1412" w:rsidR="00B76AD0" w:rsidRPr="0093104E" w:rsidRDefault="00B76AD0" w:rsidP="00B76AD0">
            <w:pPr>
              <w:spacing w:line="240" w:lineRule="auto"/>
              <w:ind w:left="-108" w:right="-107" w:firstLine="0"/>
              <w:jc w:val="center"/>
            </w:pPr>
            <w:r w:rsidRPr="0093104E">
              <w:t>Реконструкция теплотрасс с увеличением диаметра трубопроводов</w:t>
            </w:r>
          </w:p>
        </w:tc>
        <w:tc>
          <w:tcPr>
            <w:tcW w:w="4678" w:type="dxa"/>
          </w:tcPr>
          <w:p w14:paraId="2D7DC4FE" w14:textId="77777777" w:rsidR="00B76AD0" w:rsidRPr="0093104E" w:rsidRDefault="00B76AD0" w:rsidP="00B76AD0">
            <w:pPr>
              <w:pStyle w:val="affd"/>
              <w:rPr>
                <w:sz w:val="20"/>
              </w:rPr>
            </w:pPr>
            <w:r w:rsidRPr="0093104E">
              <w:rPr>
                <w:sz w:val="20"/>
              </w:rPr>
              <w:t xml:space="preserve">Участок ТК8 =&gt; МДОУ, </w:t>
            </w:r>
          </w:p>
          <w:p w14:paraId="4CFAFE91" w14:textId="77777777" w:rsidR="00B76AD0" w:rsidRPr="0093104E" w:rsidRDefault="00B76AD0" w:rsidP="00B76AD0">
            <w:pPr>
              <w:pStyle w:val="affd"/>
              <w:rPr>
                <w:sz w:val="20"/>
              </w:rPr>
            </w:pPr>
            <w:r w:rsidRPr="0093104E">
              <w:rPr>
                <w:sz w:val="20"/>
              </w:rPr>
              <w:t xml:space="preserve">с. Вострецово </w:t>
            </w:r>
          </w:p>
          <w:p w14:paraId="4CD8B70C" w14:textId="5404E6A7" w:rsidR="00B76AD0" w:rsidRPr="0093104E" w:rsidRDefault="00B76AD0" w:rsidP="00B76AD0">
            <w:r w:rsidRPr="0093104E">
              <w:t>с d=50 мм на d=80 мм L=0,022 км</w:t>
            </w:r>
          </w:p>
        </w:tc>
      </w:tr>
      <w:tr w:rsidR="00B76AD0" w:rsidRPr="0093104E" w14:paraId="21E5AD16" w14:textId="77777777" w:rsidTr="003C5A78">
        <w:trPr>
          <w:gridAfter w:val="1"/>
          <w:wAfter w:w="9" w:type="dxa"/>
          <w:trHeight w:val="517"/>
        </w:trPr>
        <w:tc>
          <w:tcPr>
            <w:tcW w:w="9509" w:type="dxa"/>
            <w:gridSpan w:val="3"/>
            <w:vAlign w:val="center"/>
          </w:tcPr>
          <w:p w14:paraId="539BFA7F" w14:textId="485340D7" w:rsidR="00B76AD0" w:rsidRPr="0093104E" w:rsidRDefault="00B76AD0">
            <w:pPr>
              <w:pStyle w:val="affd"/>
              <w:numPr>
                <w:ilvl w:val="0"/>
                <w:numId w:val="24"/>
              </w:numPr>
              <w:rPr>
                <w:b/>
                <w:bCs/>
                <w:sz w:val="20"/>
              </w:rPr>
            </w:pPr>
            <w:r w:rsidRPr="0093104E">
              <w:rPr>
                <w:b/>
                <w:bCs/>
                <w:sz w:val="20"/>
              </w:rPr>
              <w:t>п. Новое Устье</w:t>
            </w:r>
          </w:p>
        </w:tc>
      </w:tr>
      <w:tr w:rsidR="00B628FD" w:rsidRPr="0093104E" w14:paraId="695C6488" w14:textId="77777777" w:rsidTr="003C5A78">
        <w:trPr>
          <w:gridAfter w:val="1"/>
          <w:wAfter w:w="9" w:type="dxa"/>
          <w:trHeight w:val="517"/>
        </w:trPr>
        <w:tc>
          <w:tcPr>
            <w:tcW w:w="866" w:type="dxa"/>
          </w:tcPr>
          <w:p w14:paraId="6F066648" w14:textId="3FC8872A" w:rsidR="00B76AD0" w:rsidRPr="0093104E" w:rsidRDefault="00B76AD0" w:rsidP="00B76AD0">
            <w:pPr>
              <w:spacing w:line="240" w:lineRule="auto"/>
              <w:ind w:firstLine="0"/>
              <w:jc w:val="center"/>
            </w:pPr>
            <w:r w:rsidRPr="0093104E">
              <w:t>5.2.1</w:t>
            </w:r>
          </w:p>
        </w:tc>
        <w:tc>
          <w:tcPr>
            <w:tcW w:w="3965" w:type="dxa"/>
          </w:tcPr>
          <w:p w14:paraId="638EDD3A" w14:textId="77777777" w:rsidR="00B76AD0" w:rsidRPr="0093104E" w:rsidRDefault="00B76AD0" w:rsidP="00B76AD0">
            <w:pPr>
              <w:spacing w:line="240" w:lineRule="auto"/>
              <w:ind w:left="-108" w:right="-107" w:firstLine="0"/>
              <w:jc w:val="center"/>
            </w:pPr>
            <w:r w:rsidRPr="0093104E">
              <w:t>Реконструкция теплотрасс с увеличением диаметра трубопроводов</w:t>
            </w:r>
          </w:p>
        </w:tc>
        <w:tc>
          <w:tcPr>
            <w:tcW w:w="4678" w:type="dxa"/>
          </w:tcPr>
          <w:p w14:paraId="7AC9EAAF" w14:textId="77777777" w:rsidR="00B76AD0" w:rsidRPr="0093104E" w:rsidRDefault="00B76AD0" w:rsidP="00B76AD0">
            <w:pPr>
              <w:pStyle w:val="affd"/>
              <w:rPr>
                <w:sz w:val="20"/>
              </w:rPr>
            </w:pPr>
            <w:r w:rsidRPr="0093104E">
              <w:rPr>
                <w:sz w:val="20"/>
              </w:rPr>
              <w:t xml:space="preserve">Участок ТК10 =&gt; Уз.11, </w:t>
            </w:r>
          </w:p>
          <w:p w14:paraId="2F3D3C01" w14:textId="77777777" w:rsidR="00B76AD0" w:rsidRPr="0093104E" w:rsidRDefault="00B76AD0" w:rsidP="00B76AD0">
            <w:pPr>
              <w:pStyle w:val="affd"/>
              <w:rPr>
                <w:sz w:val="20"/>
              </w:rPr>
            </w:pPr>
            <w:r w:rsidRPr="0093104E">
              <w:rPr>
                <w:sz w:val="20"/>
              </w:rPr>
              <w:t>п. Новое Устье</w:t>
            </w:r>
          </w:p>
          <w:p w14:paraId="5B33B2BA" w14:textId="77777777" w:rsidR="00B76AD0" w:rsidRPr="0093104E" w:rsidRDefault="00B76AD0" w:rsidP="00B76AD0">
            <w:pPr>
              <w:pStyle w:val="affd"/>
              <w:rPr>
                <w:sz w:val="20"/>
              </w:rPr>
            </w:pPr>
            <w:r w:rsidRPr="0093104E">
              <w:rPr>
                <w:sz w:val="20"/>
              </w:rPr>
              <w:t>с d=50 мм на d=70 мм L=42 м</w:t>
            </w:r>
          </w:p>
        </w:tc>
      </w:tr>
      <w:tr w:rsidR="00B628FD" w:rsidRPr="0093104E" w14:paraId="3C36A0FA" w14:textId="77777777" w:rsidTr="003C5A78">
        <w:trPr>
          <w:gridAfter w:val="1"/>
          <w:wAfter w:w="9" w:type="dxa"/>
          <w:trHeight w:val="517"/>
        </w:trPr>
        <w:tc>
          <w:tcPr>
            <w:tcW w:w="866" w:type="dxa"/>
          </w:tcPr>
          <w:p w14:paraId="31282272" w14:textId="5D95C77A" w:rsidR="00B76AD0" w:rsidRPr="0093104E" w:rsidRDefault="00B76AD0" w:rsidP="00B76AD0">
            <w:pPr>
              <w:spacing w:line="240" w:lineRule="auto"/>
              <w:ind w:firstLine="0"/>
              <w:jc w:val="center"/>
            </w:pPr>
            <w:r w:rsidRPr="0093104E">
              <w:t>5.2.2</w:t>
            </w:r>
          </w:p>
        </w:tc>
        <w:tc>
          <w:tcPr>
            <w:tcW w:w="3965" w:type="dxa"/>
          </w:tcPr>
          <w:p w14:paraId="6BBE38B1" w14:textId="77777777" w:rsidR="00B76AD0" w:rsidRPr="0093104E" w:rsidRDefault="00B76AD0" w:rsidP="00B76AD0">
            <w:pPr>
              <w:spacing w:line="240" w:lineRule="auto"/>
              <w:ind w:left="-108" w:right="-107" w:firstLine="0"/>
              <w:jc w:val="center"/>
            </w:pPr>
            <w:r w:rsidRPr="0093104E">
              <w:t>Реконструкция теплотрасс с увеличением диаметра трубопроводов</w:t>
            </w:r>
          </w:p>
        </w:tc>
        <w:tc>
          <w:tcPr>
            <w:tcW w:w="4678" w:type="dxa"/>
          </w:tcPr>
          <w:p w14:paraId="7B91D0DD" w14:textId="77777777" w:rsidR="00B76AD0" w:rsidRPr="0093104E" w:rsidRDefault="00B76AD0" w:rsidP="00B76AD0">
            <w:pPr>
              <w:pStyle w:val="affd"/>
              <w:rPr>
                <w:sz w:val="20"/>
              </w:rPr>
            </w:pPr>
            <w:r w:rsidRPr="0093104E">
              <w:rPr>
                <w:sz w:val="20"/>
              </w:rPr>
              <w:t xml:space="preserve">Участок ТК4 =&gt; Уз.3а, </w:t>
            </w:r>
          </w:p>
          <w:p w14:paraId="2406A426" w14:textId="77777777" w:rsidR="00B76AD0" w:rsidRPr="0093104E" w:rsidRDefault="00B76AD0" w:rsidP="00B76AD0">
            <w:pPr>
              <w:pStyle w:val="affd"/>
              <w:rPr>
                <w:sz w:val="20"/>
              </w:rPr>
            </w:pPr>
            <w:r w:rsidRPr="0093104E">
              <w:rPr>
                <w:sz w:val="20"/>
              </w:rPr>
              <w:t xml:space="preserve">п. Новое Устье </w:t>
            </w:r>
          </w:p>
          <w:p w14:paraId="2DD41501" w14:textId="77777777" w:rsidR="00B76AD0" w:rsidRPr="0093104E" w:rsidRDefault="00B76AD0" w:rsidP="00B76AD0">
            <w:pPr>
              <w:pStyle w:val="affd"/>
              <w:rPr>
                <w:sz w:val="20"/>
              </w:rPr>
            </w:pPr>
            <w:r w:rsidRPr="0093104E">
              <w:rPr>
                <w:sz w:val="20"/>
              </w:rPr>
              <w:t>с d= 70 мм на d= 100 мм L= 4 м</w:t>
            </w:r>
          </w:p>
        </w:tc>
      </w:tr>
      <w:tr w:rsidR="00B628FD" w:rsidRPr="0093104E" w14:paraId="00246328" w14:textId="77777777" w:rsidTr="003C5A78">
        <w:trPr>
          <w:gridAfter w:val="1"/>
          <w:wAfter w:w="9" w:type="dxa"/>
          <w:trHeight w:val="517"/>
        </w:trPr>
        <w:tc>
          <w:tcPr>
            <w:tcW w:w="866" w:type="dxa"/>
          </w:tcPr>
          <w:p w14:paraId="08895995" w14:textId="20B558BC" w:rsidR="00B76AD0" w:rsidRPr="0093104E" w:rsidRDefault="00B76AD0" w:rsidP="00B76AD0">
            <w:pPr>
              <w:spacing w:line="240" w:lineRule="auto"/>
              <w:ind w:firstLine="0"/>
              <w:jc w:val="center"/>
            </w:pPr>
            <w:r w:rsidRPr="0093104E">
              <w:t>5.2.3</w:t>
            </w:r>
          </w:p>
        </w:tc>
        <w:tc>
          <w:tcPr>
            <w:tcW w:w="3965" w:type="dxa"/>
          </w:tcPr>
          <w:p w14:paraId="183E6586" w14:textId="77777777" w:rsidR="00B76AD0" w:rsidRPr="0093104E" w:rsidRDefault="00B76AD0" w:rsidP="00B76AD0">
            <w:pPr>
              <w:spacing w:line="240" w:lineRule="auto"/>
              <w:ind w:left="-108" w:right="-107" w:firstLine="0"/>
              <w:jc w:val="center"/>
            </w:pPr>
            <w:r w:rsidRPr="0093104E">
              <w:t>Реконструкция теплотрасс с увеличением диаметра трубопроводов</w:t>
            </w:r>
          </w:p>
        </w:tc>
        <w:tc>
          <w:tcPr>
            <w:tcW w:w="4678" w:type="dxa"/>
          </w:tcPr>
          <w:p w14:paraId="2CC98898" w14:textId="77777777" w:rsidR="00B76AD0" w:rsidRPr="0093104E" w:rsidRDefault="00B76AD0" w:rsidP="00B76AD0">
            <w:pPr>
              <w:pStyle w:val="affd"/>
              <w:rPr>
                <w:sz w:val="20"/>
              </w:rPr>
            </w:pPr>
            <w:r w:rsidRPr="0093104E">
              <w:rPr>
                <w:sz w:val="20"/>
              </w:rPr>
              <w:t>Участок Уз.3а =&gt; Уз.3,</w:t>
            </w:r>
          </w:p>
          <w:p w14:paraId="4A89EA90" w14:textId="77777777" w:rsidR="00B76AD0" w:rsidRPr="0093104E" w:rsidRDefault="00B76AD0" w:rsidP="00B76AD0">
            <w:pPr>
              <w:pStyle w:val="affd"/>
              <w:rPr>
                <w:sz w:val="20"/>
              </w:rPr>
            </w:pPr>
            <w:r w:rsidRPr="0093104E">
              <w:rPr>
                <w:sz w:val="20"/>
              </w:rPr>
              <w:t>п. Новое Устье</w:t>
            </w:r>
          </w:p>
          <w:p w14:paraId="27F86AC2" w14:textId="77777777" w:rsidR="00B76AD0" w:rsidRPr="0093104E" w:rsidRDefault="00B76AD0" w:rsidP="00B76AD0">
            <w:pPr>
              <w:pStyle w:val="affd"/>
              <w:rPr>
                <w:sz w:val="20"/>
              </w:rPr>
            </w:pPr>
            <w:r w:rsidRPr="0093104E">
              <w:rPr>
                <w:sz w:val="20"/>
              </w:rPr>
              <w:t>с d=70 мм на d=100 мм L=7 м</w:t>
            </w:r>
          </w:p>
        </w:tc>
      </w:tr>
      <w:tr w:rsidR="00B628FD" w:rsidRPr="0093104E" w14:paraId="60A56321" w14:textId="77777777" w:rsidTr="003C5A78">
        <w:trPr>
          <w:gridAfter w:val="1"/>
          <w:wAfter w:w="9" w:type="dxa"/>
          <w:trHeight w:val="517"/>
        </w:trPr>
        <w:tc>
          <w:tcPr>
            <w:tcW w:w="866" w:type="dxa"/>
          </w:tcPr>
          <w:p w14:paraId="7990F4ED" w14:textId="45013B60" w:rsidR="00B76AD0" w:rsidRPr="0093104E" w:rsidRDefault="00B76AD0" w:rsidP="00B76AD0">
            <w:pPr>
              <w:spacing w:line="240" w:lineRule="auto"/>
              <w:ind w:firstLine="0"/>
              <w:jc w:val="center"/>
            </w:pPr>
            <w:r w:rsidRPr="0093104E">
              <w:t>5.2.4</w:t>
            </w:r>
          </w:p>
        </w:tc>
        <w:tc>
          <w:tcPr>
            <w:tcW w:w="3965" w:type="dxa"/>
          </w:tcPr>
          <w:p w14:paraId="49112E2E" w14:textId="77777777" w:rsidR="00B76AD0" w:rsidRPr="0093104E" w:rsidRDefault="00B76AD0" w:rsidP="00B76AD0">
            <w:pPr>
              <w:spacing w:line="240" w:lineRule="auto"/>
              <w:ind w:left="-108" w:right="-107" w:firstLine="0"/>
              <w:jc w:val="center"/>
            </w:pPr>
            <w:r w:rsidRPr="0093104E">
              <w:t>Реконструкция теплотрасс с увеличением диаметра трубопроводов</w:t>
            </w:r>
          </w:p>
        </w:tc>
        <w:tc>
          <w:tcPr>
            <w:tcW w:w="4678" w:type="dxa"/>
          </w:tcPr>
          <w:p w14:paraId="33258988" w14:textId="77777777" w:rsidR="00B76AD0" w:rsidRPr="0093104E" w:rsidRDefault="00B76AD0" w:rsidP="00B76AD0">
            <w:pPr>
              <w:pStyle w:val="affd"/>
              <w:rPr>
                <w:sz w:val="20"/>
              </w:rPr>
            </w:pPr>
            <w:r w:rsidRPr="0093104E">
              <w:rPr>
                <w:sz w:val="20"/>
              </w:rPr>
              <w:t>Участок Уз.3 =&gt; Уз.4,</w:t>
            </w:r>
          </w:p>
          <w:p w14:paraId="4219F2AF" w14:textId="77777777" w:rsidR="00B76AD0" w:rsidRPr="0093104E" w:rsidRDefault="00B76AD0" w:rsidP="00B76AD0">
            <w:pPr>
              <w:pStyle w:val="affd"/>
              <w:rPr>
                <w:sz w:val="20"/>
              </w:rPr>
            </w:pPr>
            <w:r w:rsidRPr="0093104E">
              <w:rPr>
                <w:sz w:val="20"/>
              </w:rPr>
              <w:t>п. Новое Устье</w:t>
            </w:r>
          </w:p>
          <w:p w14:paraId="787FF9F7" w14:textId="77777777" w:rsidR="00B76AD0" w:rsidRPr="0093104E" w:rsidRDefault="00B76AD0" w:rsidP="00B76AD0">
            <w:pPr>
              <w:pStyle w:val="affd"/>
              <w:rPr>
                <w:sz w:val="20"/>
              </w:rPr>
            </w:pPr>
            <w:r w:rsidRPr="0093104E">
              <w:rPr>
                <w:sz w:val="20"/>
              </w:rPr>
              <w:t>с d=70 мм на d=100 мм L=31 м</w:t>
            </w:r>
          </w:p>
        </w:tc>
      </w:tr>
      <w:tr w:rsidR="00B628FD" w:rsidRPr="0093104E" w14:paraId="0C4020CC" w14:textId="77777777" w:rsidTr="003C5A78">
        <w:trPr>
          <w:gridAfter w:val="1"/>
          <w:wAfter w:w="9" w:type="dxa"/>
          <w:trHeight w:val="517"/>
        </w:trPr>
        <w:tc>
          <w:tcPr>
            <w:tcW w:w="866" w:type="dxa"/>
          </w:tcPr>
          <w:p w14:paraId="151085A6" w14:textId="18D1F04C" w:rsidR="00B76AD0" w:rsidRPr="0093104E" w:rsidRDefault="00B76AD0" w:rsidP="00B76AD0">
            <w:pPr>
              <w:spacing w:line="240" w:lineRule="auto"/>
              <w:ind w:firstLine="0"/>
              <w:jc w:val="center"/>
            </w:pPr>
            <w:r w:rsidRPr="0093104E">
              <w:t>5.2.5</w:t>
            </w:r>
          </w:p>
        </w:tc>
        <w:tc>
          <w:tcPr>
            <w:tcW w:w="3965" w:type="dxa"/>
          </w:tcPr>
          <w:p w14:paraId="35E3EEE6" w14:textId="77777777" w:rsidR="00B76AD0" w:rsidRPr="0093104E" w:rsidRDefault="00B76AD0" w:rsidP="00B76AD0">
            <w:pPr>
              <w:spacing w:line="240" w:lineRule="auto"/>
              <w:ind w:left="-108" w:right="-107" w:firstLine="0"/>
              <w:jc w:val="center"/>
            </w:pPr>
            <w:r w:rsidRPr="0093104E">
              <w:t>Реконструкция теплотрасс с увеличением диаметра трубопроводов</w:t>
            </w:r>
          </w:p>
        </w:tc>
        <w:tc>
          <w:tcPr>
            <w:tcW w:w="4678" w:type="dxa"/>
          </w:tcPr>
          <w:p w14:paraId="0450ACE0" w14:textId="77777777" w:rsidR="00B76AD0" w:rsidRPr="0093104E" w:rsidRDefault="00B76AD0" w:rsidP="00B76AD0">
            <w:pPr>
              <w:pStyle w:val="affd"/>
              <w:rPr>
                <w:sz w:val="20"/>
              </w:rPr>
            </w:pPr>
            <w:r w:rsidRPr="0093104E">
              <w:rPr>
                <w:sz w:val="20"/>
              </w:rPr>
              <w:t xml:space="preserve">Участок Уз.7 =&gt; ул. Партизанская, 6, </w:t>
            </w:r>
          </w:p>
          <w:p w14:paraId="2604AD26" w14:textId="77777777" w:rsidR="00B76AD0" w:rsidRPr="0093104E" w:rsidRDefault="00B76AD0" w:rsidP="00B76AD0">
            <w:pPr>
              <w:pStyle w:val="affd"/>
              <w:rPr>
                <w:sz w:val="20"/>
              </w:rPr>
            </w:pPr>
            <w:r w:rsidRPr="0093104E">
              <w:rPr>
                <w:sz w:val="20"/>
              </w:rPr>
              <w:t>п. Новое Устье</w:t>
            </w:r>
          </w:p>
          <w:p w14:paraId="1C733EE2" w14:textId="77777777" w:rsidR="00B76AD0" w:rsidRPr="0093104E" w:rsidRDefault="00B76AD0" w:rsidP="00B76AD0">
            <w:pPr>
              <w:pStyle w:val="affd"/>
              <w:rPr>
                <w:sz w:val="20"/>
              </w:rPr>
            </w:pPr>
            <w:r w:rsidRPr="0093104E">
              <w:rPr>
                <w:sz w:val="20"/>
              </w:rPr>
              <w:t>с d=32мм на d=50 мм L=12 м</w:t>
            </w:r>
          </w:p>
        </w:tc>
      </w:tr>
      <w:tr w:rsidR="00B628FD" w:rsidRPr="0093104E" w14:paraId="32D8B02C" w14:textId="77777777" w:rsidTr="003C5A78">
        <w:trPr>
          <w:gridAfter w:val="1"/>
          <w:wAfter w:w="9" w:type="dxa"/>
          <w:trHeight w:val="517"/>
        </w:trPr>
        <w:tc>
          <w:tcPr>
            <w:tcW w:w="866" w:type="dxa"/>
          </w:tcPr>
          <w:p w14:paraId="6088E8F4" w14:textId="1099302B" w:rsidR="00B76AD0" w:rsidRPr="0093104E" w:rsidRDefault="00B76AD0" w:rsidP="00B76AD0">
            <w:pPr>
              <w:spacing w:line="240" w:lineRule="auto"/>
              <w:ind w:firstLine="0"/>
              <w:jc w:val="center"/>
            </w:pPr>
            <w:r w:rsidRPr="0093104E">
              <w:t>5.2.6</w:t>
            </w:r>
          </w:p>
        </w:tc>
        <w:tc>
          <w:tcPr>
            <w:tcW w:w="3965" w:type="dxa"/>
          </w:tcPr>
          <w:p w14:paraId="7F5DC7D5" w14:textId="77777777" w:rsidR="00B76AD0" w:rsidRPr="0093104E" w:rsidRDefault="00B76AD0" w:rsidP="00B76AD0">
            <w:pPr>
              <w:spacing w:line="240" w:lineRule="auto"/>
              <w:ind w:left="-108" w:right="-107" w:firstLine="0"/>
              <w:jc w:val="center"/>
            </w:pPr>
            <w:r w:rsidRPr="0093104E">
              <w:t>Реконструкция теплотрасс с увеличением диаметра трубопроводов</w:t>
            </w:r>
          </w:p>
        </w:tc>
        <w:tc>
          <w:tcPr>
            <w:tcW w:w="4678" w:type="dxa"/>
          </w:tcPr>
          <w:p w14:paraId="4BC8257F" w14:textId="77777777" w:rsidR="00B76AD0" w:rsidRPr="0093104E" w:rsidRDefault="00B76AD0" w:rsidP="00B76AD0">
            <w:pPr>
              <w:pStyle w:val="affd"/>
              <w:rPr>
                <w:sz w:val="20"/>
              </w:rPr>
            </w:pPr>
            <w:r w:rsidRPr="0093104E">
              <w:rPr>
                <w:sz w:val="20"/>
              </w:rPr>
              <w:t xml:space="preserve">Участок Уз.9 =&gt; ул. Школьная, 12, п. Новое Устье </w:t>
            </w:r>
          </w:p>
          <w:p w14:paraId="5853615C" w14:textId="77777777" w:rsidR="00B76AD0" w:rsidRPr="0093104E" w:rsidRDefault="00B76AD0" w:rsidP="00B76AD0">
            <w:pPr>
              <w:pStyle w:val="affd"/>
              <w:rPr>
                <w:sz w:val="20"/>
              </w:rPr>
            </w:pPr>
            <w:r w:rsidRPr="0093104E">
              <w:rPr>
                <w:sz w:val="20"/>
              </w:rPr>
              <w:t>с d= 50 мм на d= 70 мм</w:t>
            </w:r>
          </w:p>
          <w:p w14:paraId="11CAF9AA" w14:textId="77777777" w:rsidR="00B76AD0" w:rsidRPr="0093104E" w:rsidRDefault="00B76AD0" w:rsidP="00B76AD0">
            <w:pPr>
              <w:pStyle w:val="affd"/>
              <w:rPr>
                <w:sz w:val="20"/>
              </w:rPr>
            </w:pPr>
            <w:r w:rsidRPr="0093104E">
              <w:rPr>
                <w:sz w:val="20"/>
              </w:rPr>
              <w:t xml:space="preserve"> L= 11 м</w:t>
            </w:r>
          </w:p>
        </w:tc>
      </w:tr>
      <w:tr w:rsidR="00B628FD" w:rsidRPr="0093104E" w14:paraId="12089C30" w14:textId="77777777" w:rsidTr="003C5A78">
        <w:trPr>
          <w:gridAfter w:val="1"/>
          <w:wAfter w:w="9" w:type="dxa"/>
          <w:trHeight w:val="517"/>
        </w:trPr>
        <w:tc>
          <w:tcPr>
            <w:tcW w:w="866" w:type="dxa"/>
          </w:tcPr>
          <w:p w14:paraId="09C4F0F1" w14:textId="3A7BA345" w:rsidR="00B76AD0" w:rsidRPr="0093104E" w:rsidRDefault="00B76AD0" w:rsidP="00B76AD0">
            <w:pPr>
              <w:spacing w:line="240" w:lineRule="auto"/>
              <w:ind w:firstLine="0"/>
              <w:jc w:val="center"/>
            </w:pPr>
            <w:r w:rsidRPr="0093104E">
              <w:t>5.2.7</w:t>
            </w:r>
          </w:p>
        </w:tc>
        <w:tc>
          <w:tcPr>
            <w:tcW w:w="3965" w:type="dxa"/>
          </w:tcPr>
          <w:p w14:paraId="635BF124" w14:textId="77777777" w:rsidR="00B76AD0" w:rsidRPr="0093104E" w:rsidRDefault="00B76AD0" w:rsidP="00B76AD0">
            <w:pPr>
              <w:spacing w:line="240" w:lineRule="auto"/>
              <w:ind w:left="-108" w:right="-107" w:firstLine="0"/>
              <w:jc w:val="center"/>
            </w:pPr>
            <w:r w:rsidRPr="0093104E">
              <w:t>Реконструкция теплотрасс с увеличением диаметра трубопроводов</w:t>
            </w:r>
          </w:p>
        </w:tc>
        <w:tc>
          <w:tcPr>
            <w:tcW w:w="4678" w:type="dxa"/>
          </w:tcPr>
          <w:p w14:paraId="593ED6A1" w14:textId="77777777" w:rsidR="00B76AD0" w:rsidRPr="0093104E" w:rsidRDefault="00B76AD0" w:rsidP="00B76AD0">
            <w:pPr>
              <w:pStyle w:val="affd"/>
              <w:rPr>
                <w:sz w:val="20"/>
              </w:rPr>
            </w:pPr>
            <w:r w:rsidRPr="0093104E">
              <w:rPr>
                <w:sz w:val="20"/>
              </w:rPr>
              <w:t>Участок Уз.9 =&gt; Уз.10,</w:t>
            </w:r>
          </w:p>
          <w:p w14:paraId="5ABCD58C" w14:textId="77777777" w:rsidR="00B76AD0" w:rsidRPr="0093104E" w:rsidRDefault="00B76AD0" w:rsidP="00B76AD0">
            <w:pPr>
              <w:pStyle w:val="affd"/>
              <w:rPr>
                <w:sz w:val="20"/>
              </w:rPr>
            </w:pPr>
            <w:r w:rsidRPr="0093104E">
              <w:rPr>
                <w:sz w:val="20"/>
              </w:rPr>
              <w:t xml:space="preserve">п. Новое Устье </w:t>
            </w:r>
          </w:p>
          <w:p w14:paraId="19594DC1" w14:textId="77777777" w:rsidR="00B76AD0" w:rsidRPr="0093104E" w:rsidRDefault="00B76AD0" w:rsidP="00B76AD0">
            <w:pPr>
              <w:pStyle w:val="affd"/>
              <w:rPr>
                <w:sz w:val="20"/>
              </w:rPr>
            </w:pPr>
            <w:r w:rsidRPr="0093104E">
              <w:rPr>
                <w:sz w:val="20"/>
              </w:rPr>
              <w:t>с d=100мм на d=70 мм L=32 м</w:t>
            </w:r>
          </w:p>
        </w:tc>
      </w:tr>
      <w:tr w:rsidR="00B628FD" w:rsidRPr="0093104E" w14:paraId="12875CD1" w14:textId="77777777" w:rsidTr="003C5A78">
        <w:trPr>
          <w:gridAfter w:val="1"/>
          <w:wAfter w:w="9" w:type="dxa"/>
          <w:trHeight w:val="517"/>
        </w:trPr>
        <w:tc>
          <w:tcPr>
            <w:tcW w:w="866" w:type="dxa"/>
          </w:tcPr>
          <w:p w14:paraId="08A04CC3" w14:textId="32E6C3CD" w:rsidR="00B76AD0" w:rsidRPr="0093104E" w:rsidRDefault="00B76AD0" w:rsidP="00B76AD0">
            <w:pPr>
              <w:spacing w:line="240" w:lineRule="auto"/>
              <w:ind w:firstLine="0"/>
              <w:jc w:val="center"/>
            </w:pPr>
            <w:r w:rsidRPr="0093104E">
              <w:t>5.2.8</w:t>
            </w:r>
          </w:p>
        </w:tc>
        <w:tc>
          <w:tcPr>
            <w:tcW w:w="3965" w:type="dxa"/>
          </w:tcPr>
          <w:p w14:paraId="08AD797C" w14:textId="77777777" w:rsidR="00B76AD0" w:rsidRPr="0093104E" w:rsidRDefault="00B76AD0" w:rsidP="00B76AD0">
            <w:pPr>
              <w:spacing w:line="240" w:lineRule="auto"/>
              <w:ind w:left="-108" w:right="-107" w:firstLine="0"/>
              <w:jc w:val="center"/>
            </w:pPr>
            <w:r w:rsidRPr="0093104E">
              <w:t>Реконструкция теплотрасс с уменьшением диаметра трубопроводов</w:t>
            </w:r>
          </w:p>
        </w:tc>
        <w:tc>
          <w:tcPr>
            <w:tcW w:w="4678" w:type="dxa"/>
          </w:tcPr>
          <w:p w14:paraId="021A36B5" w14:textId="77777777" w:rsidR="00B76AD0" w:rsidRPr="0093104E" w:rsidRDefault="00B76AD0" w:rsidP="00B76AD0">
            <w:pPr>
              <w:pStyle w:val="affd"/>
              <w:rPr>
                <w:sz w:val="20"/>
              </w:rPr>
            </w:pPr>
            <w:r w:rsidRPr="0093104E">
              <w:rPr>
                <w:sz w:val="20"/>
              </w:rPr>
              <w:t xml:space="preserve">Участок Уз.10 =&gt; ТК9, </w:t>
            </w:r>
          </w:p>
          <w:p w14:paraId="42B17B1F" w14:textId="77777777" w:rsidR="00B76AD0" w:rsidRPr="0093104E" w:rsidRDefault="00B76AD0" w:rsidP="00B76AD0">
            <w:pPr>
              <w:pStyle w:val="affd"/>
              <w:rPr>
                <w:sz w:val="20"/>
              </w:rPr>
            </w:pPr>
            <w:r w:rsidRPr="0093104E">
              <w:rPr>
                <w:sz w:val="20"/>
              </w:rPr>
              <w:t xml:space="preserve">п. Новое Устье </w:t>
            </w:r>
          </w:p>
          <w:p w14:paraId="2DCD250A" w14:textId="77777777" w:rsidR="00B76AD0" w:rsidRPr="0093104E" w:rsidRDefault="00B76AD0" w:rsidP="00B76AD0">
            <w:pPr>
              <w:pStyle w:val="affd"/>
              <w:rPr>
                <w:sz w:val="20"/>
              </w:rPr>
            </w:pPr>
            <w:r w:rsidRPr="0093104E">
              <w:rPr>
                <w:sz w:val="20"/>
              </w:rPr>
              <w:t>с d=100 мм на d= 50 мм</w:t>
            </w:r>
          </w:p>
          <w:p w14:paraId="3212B3C5" w14:textId="77777777" w:rsidR="00B76AD0" w:rsidRPr="0093104E" w:rsidRDefault="00B76AD0" w:rsidP="00B76AD0">
            <w:pPr>
              <w:pStyle w:val="affd"/>
              <w:rPr>
                <w:sz w:val="20"/>
              </w:rPr>
            </w:pPr>
            <w:r w:rsidRPr="0093104E">
              <w:rPr>
                <w:sz w:val="20"/>
              </w:rPr>
              <w:t xml:space="preserve"> L= 22 м</w:t>
            </w:r>
          </w:p>
        </w:tc>
      </w:tr>
    </w:tbl>
    <w:p w14:paraId="3BDF10E1" w14:textId="7A3C5E79" w:rsidR="003C5A78" w:rsidRPr="0093104E" w:rsidRDefault="003C5A78" w:rsidP="003C5A78">
      <w:pPr>
        <w:pStyle w:val="3"/>
        <w:spacing w:before="240" w:after="120" w:line="276" w:lineRule="auto"/>
        <w:jc w:val="both"/>
        <w:rPr>
          <w:rFonts w:ascii="Times New Roman" w:hAnsi="Times New Roman"/>
          <w:b/>
          <w:bCs/>
          <w:color w:val="auto"/>
          <w:sz w:val="24"/>
          <w:szCs w:val="24"/>
        </w:rPr>
      </w:pPr>
      <w:bookmarkStart w:id="94" w:name="_Toc199941942"/>
      <w:bookmarkEnd w:id="93"/>
      <w:r w:rsidRPr="0093104E">
        <w:rPr>
          <w:rFonts w:ascii="Times New Roman" w:hAnsi="Times New Roman"/>
          <w:b/>
          <w:bCs/>
          <w:color w:val="auto"/>
          <w:sz w:val="24"/>
          <w:szCs w:val="24"/>
        </w:rPr>
        <w:t>2.6.4 Электроснабжение</w:t>
      </w:r>
      <w:bookmarkEnd w:id="94"/>
    </w:p>
    <w:p w14:paraId="1CF1E1C7" w14:textId="5C3F79E0" w:rsidR="000E289A" w:rsidRPr="0093104E" w:rsidRDefault="009578FD" w:rsidP="0064332F">
      <w:pPr>
        <w:spacing w:before="120" w:after="120" w:line="276" w:lineRule="auto"/>
        <w:jc w:val="both"/>
        <w:rPr>
          <w:rFonts w:ascii="Times New Roman" w:hAnsi="Times New Roman"/>
          <w:sz w:val="24"/>
          <w:szCs w:val="24"/>
        </w:rPr>
      </w:pPr>
      <w:r w:rsidRPr="0093104E">
        <w:rPr>
          <w:rFonts w:ascii="Times New Roman" w:hAnsi="Times New Roman"/>
          <w:sz w:val="24"/>
          <w:szCs w:val="24"/>
        </w:rPr>
        <w:t>В настоящее время на территории Охотского муниципального округа действует муниципальная программа «Энергосбережение и повышение энергетической эффективности на территории Охотского муниципального округа Хабаровского края на 2024-2030 годы» от 04.12.2023 №390</w:t>
      </w:r>
    </w:p>
    <w:p w14:paraId="17930549" w14:textId="634DC49C" w:rsidR="009578FD" w:rsidRPr="0093104E" w:rsidRDefault="009578FD" w:rsidP="009578FD">
      <w:pPr>
        <w:spacing w:before="120" w:after="120" w:line="276" w:lineRule="auto"/>
        <w:jc w:val="right"/>
        <w:rPr>
          <w:rFonts w:ascii="Times New Roman" w:hAnsi="Times New Roman"/>
          <w:sz w:val="24"/>
          <w:szCs w:val="24"/>
        </w:rPr>
      </w:pPr>
      <w:r w:rsidRPr="0093104E">
        <w:rPr>
          <w:rFonts w:ascii="Times New Roman" w:hAnsi="Times New Roman"/>
          <w:sz w:val="24"/>
          <w:szCs w:val="24"/>
        </w:rPr>
        <w:t>Таблица 2.6.4-1</w:t>
      </w:r>
    </w:p>
    <w:p w14:paraId="7EFC36D8" w14:textId="10F280C1" w:rsidR="00BF25FE" w:rsidRPr="0093104E" w:rsidRDefault="009578FD" w:rsidP="0064332F">
      <w:pPr>
        <w:spacing w:before="120" w:after="120" w:line="276" w:lineRule="auto"/>
        <w:jc w:val="both"/>
        <w:rPr>
          <w:rFonts w:ascii="Times New Roman" w:hAnsi="Times New Roman"/>
          <w:sz w:val="24"/>
          <w:szCs w:val="24"/>
        </w:rPr>
      </w:pPr>
      <w:r w:rsidRPr="0093104E">
        <w:rPr>
          <w:rFonts w:ascii="Times New Roman" w:hAnsi="Times New Roman"/>
          <w:sz w:val="24"/>
          <w:szCs w:val="24"/>
        </w:rPr>
        <w:lastRenderedPageBreak/>
        <w:t>Перечень мероприятий муниципальной программы «Энергосбережение и повышение энергетической эффективности на территории Охотского муниципального округа Хабаровского края на 2024-2030 годы»</w:t>
      </w:r>
    </w:p>
    <w:tbl>
      <w:tblPr>
        <w:tblStyle w:val="af2"/>
        <w:tblW w:w="0" w:type="auto"/>
        <w:tblLook w:val="04A0" w:firstRow="1" w:lastRow="0" w:firstColumn="1" w:lastColumn="0" w:noHBand="0" w:noVBand="1"/>
      </w:tblPr>
      <w:tblGrid>
        <w:gridCol w:w="704"/>
        <w:gridCol w:w="5525"/>
        <w:gridCol w:w="3115"/>
      </w:tblGrid>
      <w:tr w:rsidR="0073670F" w:rsidRPr="0093104E" w14:paraId="3A6F5DB3" w14:textId="77777777" w:rsidTr="00E50F5C">
        <w:trPr>
          <w:tblHeader/>
        </w:trPr>
        <w:tc>
          <w:tcPr>
            <w:tcW w:w="704" w:type="dxa"/>
          </w:tcPr>
          <w:p w14:paraId="2781529F" w14:textId="77777777" w:rsidR="0073670F" w:rsidRPr="0093104E" w:rsidRDefault="0073670F" w:rsidP="00E50F5C">
            <w:pPr>
              <w:spacing w:before="120" w:after="120" w:line="276" w:lineRule="auto"/>
              <w:ind w:firstLine="0"/>
              <w:jc w:val="center"/>
              <w:rPr>
                <w:b/>
                <w:bCs/>
                <w:sz w:val="20"/>
                <w:szCs w:val="20"/>
              </w:rPr>
            </w:pPr>
            <w:r w:rsidRPr="0093104E">
              <w:rPr>
                <w:b/>
                <w:bCs/>
                <w:sz w:val="20"/>
                <w:szCs w:val="20"/>
              </w:rPr>
              <w:t>№</w:t>
            </w:r>
          </w:p>
          <w:p w14:paraId="4C17CAB5" w14:textId="1FF0D1EB" w:rsidR="0073670F" w:rsidRPr="0093104E" w:rsidRDefault="0073670F" w:rsidP="00E50F5C">
            <w:pPr>
              <w:spacing w:before="120" w:after="120" w:line="276" w:lineRule="auto"/>
              <w:ind w:firstLine="0"/>
              <w:jc w:val="center"/>
              <w:rPr>
                <w:b/>
                <w:bCs/>
                <w:sz w:val="20"/>
                <w:szCs w:val="20"/>
              </w:rPr>
            </w:pPr>
            <w:r w:rsidRPr="0093104E">
              <w:rPr>
                <w:b/>
                <w:bCs/>
                <w:sz w:val="20"/>
                <w:szCs w:val="20"/>
              </w:rPr>
              <w:t>п/п</w:t>
            </w:r>
          </w:p>
        </w:tc>
        <w:tc>
          <w:tcPr>
            <w:tcW w:w="5525" w:type="dxa"/>
          </w:tcPr>
          <w:p w14:paraId="47C86FD3" w14:textId="2FE2C8FD" w:rsidR="0073670F" w:rsidRPr="0093104E" w:rsidRDefault="0073670F" w:rsidP="00E50F5C">
            <w:pPr>
              <w:spacing w:before="120" w:after="120" w:line="276" w:lineRule="auto"/>
              <w:ind w:firstLine="0"/>
              <w:jc w:val="center"/>
              <w:rPr>
                <w:b/>
                <w:bCs/>
                <w:sz w:val="20"/>
                <w:szCs w:val="20"/>
              </w:rPr>
            </w:pPr>
            <w:r w:rsidRPr="0093104E">
              <w:rPr>
                <w:b/>
                <w:bCs/>
                <w:sz w:val="20"/>
                <w:szCs w:val="20"/>
              </w:rPr>
              <w:t>Мероприятия</w:t>
            </w:r>
          </w:p>
        </w:tc>
        <w:tc>
          <w:tcPr>
            <w:tcW w:w="3115" w:type="dxa"/>
          </w:tcPr>
          <w:p w14:paraId="6F76C4F8" w14:textId="117BA253" w:rsidR="0073670F" w:rsidRPr="0093104E" w:rsidRDefault="0073670F" w:rsidP="00E50F5C">
            <w:pPr>
              <w:spacing w:before="120" w:after="120" w:line="276" w:lineRule="auto"/>
              <w:ind w:firstLine="0"/>
              <w:jc w:val="center"/>
              <w:rPr>
                <w:b/>
                <w:bCs/>
                <w:sz w:val="20"/>
                <w:szCs w:val="20"/>
              </w:rPr>
            </w:pPr>
            <w:r w:rsidRPr="0093104E">
              <w:rPr>
                <w:b/>
                <w:bCs/>
                <w:sz w:val="20"/>
                <w:szCs w:val="20"/>
              </w:rPr>
              <w:t>Срок исполнения</w:t>
            </w:r>
          </w:p>
        </w:tc>
      </w:tr>
      <w:tr w:rsidR="0073670F" w:rsidRPr="0093104E" w14:paraId="01F67400" w14:textId="77777777" w:rsidTr="002F5179">
        <w:tc>
          <w:tcPr>
            <w:tcW w:w="704" w:type="dxa"/>
          </w:tcPr>
          <w:p w14:paraId="5D6A5C64" w14:textId="0A9CD8D9" w:rsidR="0073670F" w:rsidRPr="0093104E" w:rsidRDefault="0073670F" w:rsidP="0064332F">
            <w:pPr>
              <w:spacing w:before="120" w:after="120" w:line="276" w:lineRule="auto"/>
              <w:ind w:firstLine="0"/>
              <w:rPr>
                <w:sz w:val="20"/>
                <w:szCs w:val="20"/>
              </w:rPr>
            </w:pPr>
            <w:r w:rsidRPr="0093104E">
              <w:rPr>
                <w:sz w:val="20"/>
                <w:szCs w:val="20"/>
              </w:rPr>
              <w:t xml:space="preserve">1. </w:t>
            </w:r>
          </w:p>
        </w:tc>
        <w:tc>
          <w:tcPr>
            <w:tcW w:w="8640" w:type="dxa"/>
            <w:gridSpan w:val="2"/>
          </w:tcPr>
          <w:p w14:paraId="188D5B5B" w14:textId="33ED6889" w:rsidR="0073670F" w:rsidRPr="0093104E" w:rsidRDefault="0073670F" w:rsidP="0064332F">
            <w:pPr>
              <w:spacing w:before="120" w:after="120" w:line="276" w:lineRule="auto"/>
              <w:ind w:firstLine="0"/>
              <w:rPr>
                <w:sz w:val="20"/>
                <w:szCs w:val="20"/>
              </w:rPr>
            </w:pPr>
            <w:r w:rsidRPr="0093104E">
              <w:rPr>
                <w:sz w:val="20"/>
                <w:szCs w:val="20"/>
              </w:rPr>
              <w:t>Организация энергоснабжения и повышения энергетической эффектности в бюджетном секторе</w:t>
            </w:r>
          </w:p>
        </w:tc>
      </w:tr>
      <w:tr w:rsidR="0073670F" w:rsidRPr="0093104E" w14:paraId="2DAC290F" w14:textId="77777777" w:rsidTr="0073670F">
        <w:tc>
          <w:tcPr>
            <w:tcW w:w="704" w:type="dxa"/>
          </w:tcPr>
          <w:p w14:paraId="66CCD17B" w14:textId="452E2B77" w:rsidR="0073670F" w:rsidRPr="0093104E" w:rsidRDefault="0073670F" w:rsidP="0064332F">
            <w:pPr>
              <w:spacing w:before="120" w:after="120" w:line="276" w:lineRule="auto"/>
              <w:ind w:firstLine="0"/>
              <w:rPr>
                <w:sz w:val="20"/>
                <w:szCs w:val="20"/>
              </w:rPr>
            </w:pPr>
            <w:r w:rsidRPr="0093104E">
              <w:rPr>
                <w:sz w:val="20"/>
                <w:szCs w:val="20"/>
              </w:rPr>
              <w:t>1.1</w:t>
            </w:r>
          </w:p>
        </w:tc>
        <w:tc>
          <w:tcPr>
            <w:tcW w:w="5525" w:type="dxa"/>
          </w:tcPr>
          <w:p w14:paraId="5A8D3F57" w14:textId="1DB7605B" w:rsidR="0073670F" w:rsidRPr="0093104E" w:rsidRDefault="0073670F" w:rsidP="0064332F">
            <w:pPr>
              <w:spacing w:before="120" w:after="120" w:line="276" w:lineRule="auto"/>
              <w:ind w:firstLine="0"/>
              <w:rPr>
                <w:sz w:val="20"/>
                <w:szCs w:val="20"/>
              </w:rPr>
            </w:pPr>
            <w:r w:rsidRPr="0093104E">
              <w:rPr>
                <w:sz w:val="20"/>
                <w:szCs w:val="20"/>
              </w:rPr>
              <w:t>Модернизация системы теплоснабжения, водоснабжения и водоотведения, электроснабжения, систем наружного и внутреннего освещения</w:t>
            </w:r>
          </w:p>
        </w:tc>
        <w:tc>
          <w:tcPr>
            <w:tcW w:w="3115" w:type="dxa"/>
          </w:tcPr>
          <w:p w14:paraId="77C3CD69" w14:textId="679FB23A" w:rsidR="0073670F" w:rsidRPr="0093104E" w:rsidRDefault="0073670F" w:rsidP="0064332F">
            <w:pPr>
              <w:spacing w:before="120" w:after="120" w:line="276" w:lineRule="auto"/>
              <w:ind w:firstLine="0"/>
              <w:rPr>
                <w:sz w:val="20"/>
                <w:szCs w:val="20"/>
              </w:rPr>
            </w:pPr>
            <w:r w:rsidRPr="0093104E">
              <w:rPr>
                <w:sz w:val="20"/>
                <w:szCs w:val="20"/>
              </w:rPr>
              <w:t>ежегодно</w:t>
            </w:r>
          </w:p>
        </w:tc>
      </w:tr>
      <w:tr w:rsidR="0073670F" w:rsidRPr="0093104E" w14:paraId="2745030C" w14:textId="77777777" w:rsidTr="0073670F">
        <w:tc>
          <w:tcPr>
            <w:tcW w:w="704" w:type="dxa"/>
          </w:tcPr>
          <w:p w14:paraId="40AFFE4A" w14:textId="24C7756B" w:rsidR="0073670F" w:rsidRPr="0093104E" w:rsidRDefault="0073670F" w:rsidP="0064332F">
            <w:pPr>
              <w:spacing w:before="120" w:after="120" w:line="276" w:lineRule="auto"/>
              <w:ind w:firstLine="0"/>
              <w:rPr>
                <w:sz w:val="20"/>
                <w:szCs w:val="20"/>
              </w:rPr>
            </w:pPr>
            <w:r w:rsidRPr="0093104E">
              <w:rPr>
                <w:sz w:val="20"/>
                <w:szCs w:val="20"/>
              </w:rPr>
              <w:t>1.2</w:t>
            </w:r>
          </w:p>
        </w:tc>
        <w:tc>
          <w:tcPr>
            <w:tcW w:w="5525" w:type="dxa"/>
          </w:tcPr>
          <w:p w14:paraId="3ABB2E8E" w14:textId="0AFE2EA2" w:rsidR="0073670F" w:rsidRPr="0093104E" w:rsidRDefault="0073670F" w:rsidP="0064332F">
            <w:pPr>
              <w:spacing w:before="120" w:after="120" w:line="276" w:lineRule="auto"/>
              <w:ind w:firstLine="0"/>
              <w:rPr>
                <w:sz w:val="20"/>
                <w:szCs w:val="20"/>
              </w:rPr>
            </w:pPr>
            <w:r w:rsidRPr="0093104E">
              <w:rPr>
                <w:sz w:val="20"/>
                <w:szCs w:val="20"/>
              </w:rPr>
              <w:t>Оснащение, техническое обслуживание приборов учета энергетических ресурсов</w:t>
            </w:r>
          </w:p>
        </w:tc>
        <w:tc>
          <w:tcPr>
            <w:tcW w:w="3115" w:type="dxa"/>
          </w:tcPr>
          <w:p w14:paraId="39F5D6FA" w14:textId="685F2FAE" w:rsidR="0073670F" w:rsidRPr="0093104E" w:rsidRDefault="004E6BCC" w:rsidP="0064332F">
            <w:pPr>
              <w:spacing w:before="120" w:after="120" w:line="276" w:lineRule="auto"/>
              <w:ind w:firstLine="0"/>
              <w:rPr>
                <w:sz w:val="20"/>
                <w:szCs w:val="20"/>
              </w:rPr>
            </w:pPr>
            <w:r w:rsidRPr="0093104E">
              <w:rPr>
                <w:sz w:val="20"/>
                <w:szCs w:val="20"/>
              </w:rPr>
              <w:t>ежегодно</w:t>
            </w:r>
          </w:p>
        </w:tc>
      </w:tr>
      <w:tr w:rsidR="0073670F" w:rsidRPr="0093104E" w14:paraId="76D8DF79" w14:textId="77777777" w:rsidTr="002F5179">
        <w:tc>
          <w:tcPr>
            <w:tcW w:w="704" w:type="dxa"/>
          </w:tcPr>
          <w:p w14:paraId="1D92AF1D" w14:textId="16969E1B" w:rsidR="0073670F" w:rsidRPr="0093104E" w:rsidRDefault="0073670F" w:rsidP="0064332F">
            <w:pPr>
              <w:spacing w:before="120" w:after="120" w:line="276" w:lineRule="auto"/>
              <w:ind w:firstLine="0"/>
              <w:rPr>
                <w:sz w:val="20"/>
                <w:szCs w:val="20"/>
              </w:rPr>
            </w:pPr>
            <w:r w:rsidRPr="0093104E">
              <w:rPr>
                <w:sz w:val="20"/>
                <w:szCs w:val="20"/>
              </w:rPr>
              <w:t>2.</w:t>
            </w:r>
          </w:p>
        </w:tc>
        <w:tc>
          <w:tcPr>
            <w:tcW w:w="8640" w:type="dxa"/>
            <w:gridSpan w:val="2"/>
          </w:tcPr>
          <w:p w14:paraId="1010FD7A" w14:textId="63244BFD" w:rsidR="0073670F" w:rsidRPr="0093104E" w:rsidRDefault="0073670F" w:rsidP="0064332F">
            <w:pPr>
              <w:spacing w:before="120" w:after="120" w:line="276" w:lineRule="auto"/>
              <w:ind w:firstLine="0"/>
              <w:rPr>
                <w:sz w:val="20"/>
                <w:szCs w:val="20"/>
              </w:rPr>
            </w:pPr>
            <w:r w:rsidRPr="0093104E">
              <w:rPr>
                <w:sz w:val="20"/>
                <w:szCs w:val="20"/>
              </w:rPr>
              <w:t>Организация энергосбережения и повышения энергетической эффективности в жилищно-коммунальной сфере</w:t>
            </w:r>
          </w:p>
        </w:tc>
      </w:tr>
      <w:tr w:rsidR="0073670F" w:rsidRPr="0093104E" w14:paraId="22A2BBCF" w14:textId="77777777" w:rsidTr="0073670F">
        <w:tc>
          <w:tcPr>
            <w:tcW w:w="704" w:type="dxa"/>
          </w:tcPr>
          <w:p w14:paraId="790220F6" w14:textId="0EBF7458" w:rsidR="0073670F" w:rsidRPr="0093104E" w:rsidRDefault="0073670F" w:rsidP="0064332F">
            <w:pPr>
              <w:spacing w:before="120" w:after="120" w:line="276" w:lineRule="auto"/>
              <w:ind w:firstLine="0"/>
              <w:rPr>
                <w:sz w:val="20"/>
                <w:szCs w:val="20"/>
              </w:rPr>
            </w:pPr>
            <w:r w:rsidRPr="0093104E">
              <w:rPr>
                <w:sz w:val="20"/>
                <w:szCs w:val="20"/>
              </w:rPr>
              <w:t>2.1</w:t>
            </w:r>
          </w:p>
        </w:tc>
        <w:tc>
          <w:tcPr>
            <w:tcW w:w="5525" w:type="dxa"/>
          </w:tcPr>
          <w:p w14:paraId="61B76EE2" w14:textId="09223118" w:rsidR="0073670F" w:rsidRPr="0093104E" w:rsidRDefault="0073670F" w:rsidP="0064332F">
            <w:pPr>
              <w:spacing w:before="120" w:after="120" w:line="276" w:lineRule="auto"/>
              <w:ind w:firstLine="0"/>
              <w:rPr>
                <w:sz w:val="20"/>
                <w:szCs w:val="20"/>
              </w:rPr>
            </w:pPr>
            <w:r w:rsidRPr="0093104E">
              <w:rPr>
                <w:sz w:val="20"/>
                <w:szCs w:val="20"/>
              </w:rPr>
              <w:t xml:space="preserve">Реализация </w:t>
            </w:r>
            <w:r w:rsidR="004E6BCC" w:rsidRPr="0093104E">
              <w:rPr>
                <w:sz w:val="20"/>
                <w:szCs w:val="20"/>
              </w:rPr>
              <w:t>З</w:t>
            </w:r>
            <w:r w:rsidRPr="0093104E">
              <w:rPr>
                <w:sz w:val="20"/>
                <w:szCs w:val="20"/>
              </w:rPr>
              <w:t>акона Хабаровского края от 31.10.2007 №143 «О наделении органов местного самоуправления Хабаровского края</w:t>
            </w:r>
            <w:r w:rsidR="004E6BCC" w:rsidRPr="0093104E">
              <w:rPr>
                <w:sz w:val="20"/>
                <w:szCs w:val="20"/>
              </w:rPr>
              <w:t xml:space="preserve"> государственными полномочиями Хабаровского края по компенсации организациям убытков, связанных с применением регулируемых тарифов на электрическую энергию, поставляемую населению в зоне децентрализованного энергосбережения»</w:t>
            </w:r>
          </w:p>
        </w:tc>
        <w:tc>
          <w:tcPr>
            <w:tcW w:w="3115" w:type="dxa"/>
          </w:tcPr>
          <w:p w14:paraId="5525B522" w14:textId="26B51661" w:rsidR="0073670F" w:rsidRPr="0093104E" w:rsidRDefault="004E6BCC" w:rsidP="0064332F">
            <w:pPr>
              <w:spacing w:before="120" w:after="120" w:line="276" w:lineRule="auto"/>
              <w:ind w:firstLine="0"/>
              <w:rPr>
                <w:sz w:val="20"/>
                <w:szCs w:val="20"/>
              </w:rPr>
            </w:pPr>
            <w:r w:rsidRPr="0093104E">
              <w:rPr>
                <w:sz w:val="20"/>
                <w:szCs w:val="20"/>
              </w:rPr>
              <w:t>ежегодно</w:t>
            </w:r>
          </w:p>
        </w:tc>
      </w:tr>
      <w:tr w:rsidR="004E6BCC" w:rsidRPr="0093104E" w14:paraId="4BD2E673" w14:textId="77777777" w:rsidTr="0073670F">
        <w:tc>
          <w:tcPr>
            <w:tcW w:w="704" w:type="dxa"/>
          </w:tcPr>
          <w:p w14:paraId="04794847" w14:textId="527AC569" w:rsidR="004E6BCC" w:rsidRPr="0093104E" w:rsidRDefault="004E6BCC" w:rsidP="0064332F">
            <w:pPr>
              <w:spacing w:before="120" w:after="120" w:line="276" w:lineRule="auto"/>
              <w:ind w:firstLine="0"/>
              <w:rPr>
                <w:sz w:val="20"/>
                <w:szCs w:val="20"/>
              </w:rPr>
            </w:pPr>
            <w:r w:rsidRPr="0093104E">
              <w:rPr>
                <w:sz w:val="20"/>
                <w:szCs w:val="20"/>
              </w:rPr>
              <w:t>2.2</w:t>
            </w:r>
          </w:p>
        </w:tc>
        <w:tc>
          <w:tcPr>
            <w:tcW w:w="5525" w:type="dxa"/>
          </w:tcPr>
          <w:p w14:paraId="3BD66F3C" w14:textId="6A92B337" w:rsidR="004E6BCC" w:rsidRPr="0093104E" w:rsidRDefault="004E6BCC" w:rsidP="0064332F">
            <w:pPr>
              <w:spacing w:before="120" w:after="120" w:line="276" w:lineRule="auto"/>
              <w:ind w:firstLine="0"/>
              <w:rPr>
                <w:sz w:val="20"/>
                <w:szCs w:val="20"/>
              </w:rPr>
            </w:pPr>
            <w:r w:rsidRPr="0093104E">
              <w:rPr>
                <w:sz w:val="20"/>
                <w:szCs w:val="20"/>
              </w:rPr>
              <w:t>Реализация Закона Хабаровского края от 31.10.2007 №150 «О наделении органов местного самоуправления Хабаровского края государственными полномочиями Хабаровского края по компенсации организациям убытков, связанных с применением регулируемых тарифов (цен) на тепловую энергию, поставляемую населению»</w:t>
            </w:r>
          </w:p>
        </w:tc>
        <w:tc>
          <w:tcPr>
            <w:tcW w:w="3115" w:type="dxa"/>
          </w:tcPr>
          <w:p w14:paraId="2C76276A" w14:textId="1DDCB5B6" w:rsidR="004E6BCC" w:rsidRPr="0093104E" w:rsidRDefault="004E6BCC" w:rsidP="0064332F">
            <w:pPr>
              <w:spacing w:before="120" w:after="120" w:line="276" w:lineRule="auto"/>
              <w:ind w:firstLine="0"/>
              <w:rPr>
                <w:sz w:val="20"/>
                <w:szCs w:val="20"/>
              </w:rPr>
            </w:pPr>
            <w:r w:rsidRPr="0093104E">
              <w:rPr>
                <w:sz w:val="20"/>
                <w:szCs w:val="20"/>
              </w:rPr>
              <w:t>ежегодно</w:t>
            </w:r>
          </w:p>
        </w:tc>
      </w:tr>
      <w:tr w:rsidR="004E6BCC" w:rsidRPr="0093104E" w14:paraId="5EFD8F74" w14:textId="77777777" w:rsidTr="0073670F">
        <w:tc>
          <w:tcPr>
            <w:tcW w:w="704" w:type="dxa"/>
          </w:tcPr>
          <w:p w14:paraId="71F7C36C" w14:textId="626F6CDC" w:rsidR="004E6BCC" w:rsidRPr="0093104E" w:rsidRDefault="004E6BCC" w:rsidP="0064332F">
            <w:pPr>
              <w:spacing w:before="120" w:after="120" w:line="276" w:lineRule="auto"/>
              <w:ind w:firstLine="0"/>
              <w:rPr>
                <w:sz w:val="20"/>
                <w:szCs w:val="20"/>
              </w:rPr>
            </w:pPr>
            <w:r w:rsidRPr="0093104E">
              <w:rPr>
                <w:sz w:val="20"/>
                <w:szCs w:val="20"/>
              </w:rPr>
              <w:t>2.3</w:t>
            </w:r>
          </w:p>
        </w:tc>
        <w:tc>
          <w:tcPr>
            <w:tcW w:w="5525" w:type="dxa"/>
          </w:tcPr>
          <w:p w14:paraId="49110A1C" w14:textId="3E4ED4ED" w:rsidR="004E6BCC" w:rsidRPr="0093104E" w:rsidRDefault="004E6BCC" w:rsidP="0064332F">
            <w:pPr>
              <w:spacing w:before="120" w:after="120" w:line="276" w:lineRule="auto"/>
              <w:ind w:firstLine="0"/>
              <w:rPr>
                <w:sz w:val="20"/>
                <w:szCs w:val="20"/>
              </w:rPr>
            </w:pPr>
            <w:r w:rsidRPr="0093104E">
              <w:rPr>
                <w:sz w:val="20"/>
                <w:szCs w:val="20"/>
              </w:rPr>
              <w:t>Реализация Закона Хабаровского края от 23.04.2014 №357 «О наделении органов местного самоуправления государственными полномочиями Хабаровского края по предоставлению компенсации части расходов граждан на оплату коммунальных услуг, возникающих в связи с ростом платы за данными услугами»</w:t>
            </w:r>
          </w:p>
        </w:tc>
        <w:tc>
          <w:tcPr>
            <w:tcW w:w="3115" w:type="dxa"/>
          </w:tcPr>
          <w:p w14:paraId="2DBDA206" w14:textId="66E6BADD" w:rsidR="004E6BCC" w:rsidRPr="0093104E" w:rsidRDefault="004E6BCC" w:rsidP="0064332F">
            <w:pPr>
              <w:spacing w:before="120" w:after="120" w:line="276" w:lineRule="auto"/>
              <w:ind w:firstLine="0"/>
              <w:rPr>
                <w:sz w:val="20"/>
                <w:szCs w:val="20"/>
              </w:rPr>
            </w:pPr>
            <w:r w:rsidRPr="0093104E">
              <w:rPr>
                <w:sz w:val="20"/>
                <w:szCs w:val="20"/>
              </w:rPr>
              <w:t>ежегодно</w:t>
            </w:r>
          </w:p>
        </w:tc>
      </w:tr>
      <w:tr w:rsidR="004E6BCC" w:rsidRPr="0093104E" w14:paraId="4AE070D3" w14:textId="77777777" w:rsidTr="0073670F">
        <w:tc>
          <w:tcPr>
            <w:tcW w:w="704" w:type="dxa"/>
          </w:tcPr>
          <w:p w14:paraId="407535B9" w14:textId="43426F19" w:rsidR="004E6BCC" w:rsidRPr="0093104E" w:rsidRDefault="004E6BCC" w:rsidP="0064332F">
            <w:pPr>
              <w:spacing w:before="120" w:after="120" w:line="276" w:lineRule="auto"/>
              <w:ind w:firstLine="0"/>
              <w:rPr>
                <w:sz w:val="20"/>
                <w:szCs w:val="20"/>
              </w:rPr>
            </w:pPr>
            <w:r w:rsidRPr="0093104E">
              <w:rPr>
                <w:sz w:val="20"/>
                <w:szCs w:val="20"/>
              </w:rPr>
              <w:t>2.4</w:t>
            </w:r>
          </w:p>
        </w:tc>
        <w:tc>
          <w:tcPr>
            <w:tcW w:w="5525" w:type="dxa"/>
          </w:tcPr>
          <w:p w14:paraId="6B9AD937" w14:textId="7031C4E6" w:rsidR="004E6BCC" w:rsidRPr="0093104E" w:rsidRDefault="004E6BCC" w:rsidP="0064332F">
            <w:pPr>
              <w:spacing w:before="120" w:after="120" w:line="276" w:lineRule="auto"/>
              <w:ind w:firstLine="0"/>
              <w:rPr>
                <w:sz w:val="20"/>
                <w:szCs w:val="20"/>
              </w:rPr>
            </w:pPr>
            <w:r w:rsidRPr="0093104E">
              <w:rPr>
                <w:sz w:val="20"/>
                <w:szCs w:val="20"/>
              </w:rPr>
              <w:t>Реализация Закона Хабаровского края от 11.03.2015 №42 «О наделении органов местного самоуправления государственными полномочиями Хабаровского края по предоставлению компенсации выпадающих доходов, связанных с применением льготных тарифов на тепловую и электрическую энергию (мощность)»</w:t>
            </w:r>
          </w:p>
        </w:tc>
        <w:tc>
          <w:tcPr>
            <w:tcW w:w="3115" w:type="dxa"/>
          </w:tcPr>
          <w:p w14:paraId="2E8BF91C" w14:textId="26AA78C1" w:rsidR="004E6BCC" w:rsidRPr="0093104E" w:rsidRDefault="004E6BCC" w:rsidP="0064332F">
            <w:pPr>
              <w:spacing w:before="120" w:after="120" w:line="276" w:lineRule="auto"/>
              <w:ind w:firstLine="0"/>
              <w:rPr>
                <w:sz w:val="20"/>
                <w:szCs w:val="20"/>
              </w:rPr>
            </w:pPr>
            <w:r w:rsidRPr="0093104E">
              <w:rPr>
                <w:sz w:val="20"/>
                <w:szCs w:val="20"/>
              </w:rPr>
              <w:t>ежегодно</w:t>
            </w:r>
          </w:p>
        </w:tc>
      </w:tr>
      <w:tr w:rsidR="004E6BCC" w:rsidRPr="0093104E" w14:paraId="345CDDE8" w14:textId="77777777" w:rsidTr="0073670F">
        <w:tc>
          <w:tcPr>
            <w:tcW w:w="704" w:type="dxa"/>
          </w:tcPr>
          <w:p w14:paraId="517DB2F3" w14:textId="4D95E0B7" w:rsidR="004E6BCC" w:rsidRPr="0093104E" w:rsidRDefault="004E6BCC" w:rsidP="0064332F">
            <w:pPr>
              <w:spacing w:before="120" w:after="120" w:line="276" w:lineRule="auto"/>
              <w:ind w:firstLine="0"/>
              <w:rPr>
                <w:sz w:val="20"/>
                <w:szCs w:val="20"/>
              </w:rPr>
            </w:pPr>
            <w:r w:rsidRPr="0093104E">
              <w:rPr>
                <w:sz w:val="20"/>
                <w:szCs w:val="20"/>
              </w:rPr>
              <w:t>2.5</w:t>
            </w:r>
          </w:p>
        </w:tc>
        <w:tc>
          <w:tcPr>
            <w:tcW w:w="5525" w:type="dxa"/>
          </w:tcPr>
          <w:p w14:paraId="5E46FD8D" w14:textId="5E45765F" w:rsidR="004E6BCC" w:rsidRPr="0093104E" w:rsidRDefault="004E6BCC" w:rsidP="0064332F">
            <w:pPr>
              <w:spacing w:before="120" w:after="120" w:line="276" w:lineRule="auto"/>
              <w:ind w:firstLine="0"/>
              <w:rPr>
                <w:sz w:val="20"/>
                <w:szCs w:val="20"/>
              </w:rPr>
            </w:pPr>
            <w:r w:rsidRPr="0093104E">
              <w:rPr>
                <w:sz w:val="20"/>
                <w:szCs w:val="20"/>
              </w:rPr>
              <w:t>Мероприятия по оснащению приборами учета используемых энергетических ресурсов в жилищном фонде</w:t>
            </w:r>
            <w:r w:rsidR="00660325" w:rsidRPr="0093104E">
              <w:rPr>
                <w:sz w:val="20"/>
                <w:szCs w:val="20"/>
              </w:rPr>
              <w:t>, отпускаемых энергетических ресурсов на коммунальных объектах, находящихся в муниципальной собственности</w:t>
            </w:r>
          </w:p>
        </w:tc>
        <w:tc>
          <w:tcPr>
            <w:tcW w:w="3115" w:type="dxa"/>
          </w:tcPr>
          <w:p w14:paraId="6479EBED" w14:textId="133477BD" w:rsidR="004E6BCC" w:rsidRPr="0093104E" w:rsidRDefault="00660325" w:rsidP="0064332F">
            <w:pPr>
              <w:spacing w:before="120" w:after="120" w:line="276" w:lineRule="auto"/>
              <w:ind w:firstLine="0"/>
              <w:rPr>
                <w:sz w:val="20"/>
                <w:szCs w:val="20"/>
              </w:rPr>
            </w:pPr>
            <w:r w:rsidRPr="0093104E">
              <w:rPr>
                <w:sz w:val="20"/>
                <w:szCs w:val="20"/>
              </w:rPr>
              <w:t>ежегодно</w:t>
            </w:r>
          </w:p>
        </w:tc>
      </w:tr>
      <w:tr w:rsidR="004E6BCC" w:rsidRPr="0093104E" w14:paraId="2A8148FF" w14:textId="77777777" w:rsidTr="0073670F">
        <w:tc>
          <w:tcPr>
            <w:tcW w:w="704" w:type="dxa"/>
          </w:tcPr>
          <w:p w14:paraId="69B9DBF4" w14:textId="15F3F23F" w:rsidR="004E6BCC" w:rsidRPr="0093104E" w:rsidRDefault="00660325" w:rsidP="0064332F">
            <w:pPr>
              <w:spacing w:before="120" w:after="120" w:line="276" w:lineRule="auto"/>
              <w:ind w:firstLine="0"/>
              <w:rPr>
                <w:sz w:val="20"/>
                <w:szCs w:val="20"/>
              </w:rPr>
            </w:pPr>
            <w:r w:rsidRPr="0093104E">
              <w:rPr>
                <w:sz w:val="20"/>
                <w:szCs w:val="20"/>
              </w:rPr>
              <w:t>2.6</w:t>
            </w:r>
          </w:p>
        </w:tc>
        <w:tc>
          <w:tcPr>
            <w:tcW w:w="5525" w:type="dxa"/>
          </w:tcPr>
          <w:p w14:paraId="1A381535" w14:textId="22E6C727" w:rsidR="004E6BCC" w:rsidRPr="0093104E" w:rsidRDefault="00660325" w:rsidP="0064332F">
            <w:pPr>
              <w:spacing w:before="120" w:after="120" w:line="276" w:lineRule="auto"/>
              <w:ind w:firstLine="0"/>
              <w:rPr>
                <w:sz w:val="20"/>
                <w:szCs w:val="20"/>
              </w:rPr>
            </w:pPr>
            <w:r w:rsidRPr="0093104E">
              <w:rPr>
                <w:sz w:val="20"/>
                <w:szCs w:val="20"/>
              </w:rPr>
              <w:t xml:space="preserve">Мероприятия по прединвестионной подготовке проектов и </w:t>
            </w:r>
            <w:r w:rsidRPr="0093104E">
              <w:rPr>
                <w:sz w:val="20"/>
                <w:szCs w:val="20"/>
              </w:rPr>
              <w:lastRenderedPageBreak/>
              <w:t>мероприятий в области энергоснабжения и повышения энергетической эффективности, включая разработку технико-экономических обоснований, бизнес-планов, проектно-сметной документации, разработку (актуализацию) схем теплоснабжения, водоснабжения и водоотведения, проведение обследований</w:t>
            </w:r>
          </w:p>
        </w:tc>
        <w:tc>
          <w:tcPr>
            <w:tcW w:w="3115" w:type="dxa"/>
          </w:tcPr>
          <w:p w14:paraId="74924581" w14:textId="420D4152" w:rsidR="004E6BCC" w:rsidRPr="0093104E" w:rsidRDefault="00660325" w:rsidP="0064332F">
            <w:pPr>
              <w:spacing w:before="120" w:after="120" w:line="276" w:lineRule="auto"/>
              <w:ind w:firstLine="0"/>
              <w:rPr>
                <w:sz w:val="20"/>
                <w:szCs w:val="20"/>
              </w:rPr>
            </w:pPr>
            <w:r w:rsidRPr="0093104E">
              <w:rPr>
                <w:sz w:val="20"/>
                <w:szCs w:val="20"/>
              </w:rPr>
              <w:lastRenderedPageBreak/>
              <w:t>ежегодно</w:t>
            </w:r>
          </w:p>
        </w:tc>
      </w:tr>
      <w:tr w:rsidR="004E6BCC" w:rsidRPr="0093104E" w14:paraId="3E2F5E9C" w14:textId="77777777" w:rsidTr="0073670F">
        <w:tc>
          <w:tcPr>
            <w:tcW w:w="704" w:type="dxa"/>
          </w:tcPr>
          <w:p w14:paraId="3CDA1E1A" w14:textId="0088627A" w:rsidR="004E6BCC" w:rsidRPr="0093104E" w:rsidRDefault="00660325" w:rsidP="0064332F">
            <w:pPr>
              <w:spacing w:before="120" w:after="120" w:line="276" w:lineRule="auto"/>
              <w:ind w:firstLine="0"/>
              <w:rPr>
                <w:sz w:val="20"/>
                <w:szCs w:val="20"/>
              </w:rPr>
            </w:pPr>
            <w:r w:rsidRPr="0093104E">
              <w:rPr>
                <w:sz w:val="20"/>
                <w:szCs w:val="20"/>
              </w:rPr>
              <w:lastRenderedPageBreak/>
              <w:t>2.7</w:t>
            </w:r>
          </w:p>
        </w:tc>
        <w:tc>
          <w:tcPr>
            <w:tcW w:w="5525" w:type="dxa"/>
          </w:tcPr>
          <w:p w14:paraId="16C19F85" w14:textId="64C9FE98" w:rsidR="004E6BCC" w:rsidRPr="0093104E" w:rsidRDefault="00660325" w:rsidP="0064332F">
            <w:pPr>
              <w:spacing w:before="120" w:after="120" w:line="276" w:lineRule="auto"/>
              <w:ind w:firstLine="0"/>
              <w:rPr>
                <w:sz w:val="20"/>
                <w:szCs w:val="20"/>
              </w:rPr>
            </w:pPr>
            <w:r w:rsidRPr="0093104E">
              <w:rPr>
                <w:sz w:val="20"/>
                <w:szCs w:val="20"/>
              </w:rPr>
              <w:t>Мероприятия по капитальному ремонту и обеспечению функционирования коммунальных объектов, находящихся в муниципальной собственности</w:t>
            </w:r>
          </w:p>
        </w:tc>
        <w:tc>
          <w:tcPr>
            <w:tcW w:w="3115" w:type="dxa"/>
          </w:tcPr>
          <w:p w14:paraId="1D115D27" w14:textId="0FC57DCE" w:rsidR="004E6BCC" w:rsidRPr="0093104E" w:rsidRDefault="00660325" w:rsidP="0064332F">
            <w:pPr>
              <w:spacing w:before="120" w:after="120" w:line="276" w:lineRule="auto"/>
              <w:ind w:firstLine="0"/>
              <w:rPr>
                <w:sz w:val="20"/>
                <w:szCs w:val="20"/>
              </w:rPr>
            </w:pPr>
            <w:r w:rsidRPr="0093104E">
              <w:rPr>
                <w:sz w:val="20"/>
                <w:szCs w:val="20"/>
              </w:rPr>
              <w:t>ежегодно</w:t>
            </w:r>
          </w:p>
        </w:tc>
      </w:tr>
      <w:tr w:rsidR="004E6BCC" w:rsidRPr="0093104E" w14:paraId="40B6B07B" w14:textId="77777777" w:rsidTr="0073670F">
        <w:tc>
          <w:tcPr>
            <w:tcW w:w="704" w:type="dxa"/>
          </w:tcPr>
          <w:p w14:paraId="3A4D5E6A" w14:textId="76678156" w:rsidR="004E6BCC" w:rsidRPr="0093104E" w:rsidRDefault="00660325" w:rsidP="0064332F">
            <w:pPr>
              <w:spacing w:before="120" w:after="120" w:line="276" w:lineRule="auto"/>
              <w:ind w:firstLine="0"/>
              <w:rPr>
                <w:sz w:val="20"/>
                <w:szCs w:val="20"/>
              </w:rPr>
            </w:pPr>
            <w:r w:rsidRPr="0093104E">
              <w:rPr>
                <w:sz w:val="20"/>
                <w:szCs w:val="20"/>
              </w:rPr>
              <w:t>2.8</w:t>
            </w:r>
          </w:p>
        </w:tc>
        <w:tc>
          <w:tcPr>
            <w:tcW w:w="5525" w:type="dxa"/>
          </w:tcPr>
          <w:p w14:paraId="452BD6E2" w14:textId="1C3F69F4" w:rsidR="004E6BCC" w:rsidRPr="0093104E" w:rsidRDefault="00660325" w:rsidP="0064332F">
            <w:pPr>
              <w:spacing w:before="120" w:after="120" w:line="276" w:lineRule="auto"/>
              <w:ind w:firstLine="0"/>
              <w:rPr>
                <w:sz w:val="20"/>
                <w:szCs w:val="20"/>
              </w:rPr>
            </w:pPr>
            <w:r w:rsidRPr="0093104E">
              <w:rPr>
                <w:sz w:val="20"/>
                <w:szCs w:val="20"/>
              </w:rPr>
              <w:t>Предоставление субсидии на финансовое обеспечение и (или) возмещение затрат, связанных с деятельностью по осуществлению холодного водоснабжения</w:t>
            </w:r>
          </w:p>
        </w:tc>
        <w:tc>
          <w:tcPr>
            <w:tcW w:w="3115" w:type="dxa"/>
          </w:tcPr>
          <w:p w14:paraId="3DDF75CB" w14:textId="131D44E0" w:rsidR="004E6BCC" w:rsidRPr="0093104E" w:rsidRDefault="00660325" w:rsidP="0064332F">
            <w:pPr>
              <w:spacing w:before="120" w:after="120" w:line="276" w:lineRule="auto"/>
              <w:ind w:firstLine="0"/>
              <w:rPr>
                <w:sz w:val="20"/>
                <w:szCs w:val="20"/>
              </w:rPr>
            </w:pPr>
            <w:r w:rsidRPr="0093104E">
              <w:rPr>
                <w:sz w:val="20"/>
                <w:szCs w:val="20"/>
              </w:rPr>
              <w:t>ежегодно</w:t>
            </w:r>
          </w:p>
        </w:tc>
      </w:tr>
      <w:tr w:rsidR="00660325" w:rsidRPr="0093104E" w14:paraId="778D61E9" w14:textId="77777777" w:rsidTr="0073670F">
        <w:tc>
          <w:tcPr>
            <w:tcW w:w="704" w:type="dxa"/>
          </w:tcPr>
          <w:p w14:paraId="36A54DE8" w14:textId="5000A596" w:rsidR="00660325" w:rsidRPr="0093104E" w:rsidRDefault="00660325" w:rsidP="0064332F">
            <w:pPr>
              <w:spacing w:before="120" w:after="120" w:line="276" w:lineRule="auto"/>
              <w:ind w:firstLine="0"/>
              <w:rPr>
                <w:sz w:val="20"/>
                <w:szCs w:val="20"/>
              </w:rPr>
            </w:pPr>
            <w:r w:rsidRPr="0093104E">
              <w:rPr>
                <w:sz w:val="20"/>
                <w:szCs w:val="20"/>
              </w:rPr>
              <w:t>2.9</w:t>
            </w:r>
          </w:p>
        </w:tc>
        <w:tc>
          <w:tcPr>
            <w:tcW w:w="5525" w:type="dxa"/>
          </w:tcPr>
          <w:p w14:paraId="7EAA7F70" w14:textId="3BFE386E" w:rsidR="00660325" w:rsidRPr="0093104E" w:rsidRDefault="00660325" w:rsidP="0064332F">
            <w:pPr>
              <w:spacing w:before="120" w:after="120" w:line="276" w:lineRule="auto"/>
              <w:ind w:firstLine="0"/>
              <w:rPr>
                <w:sz w:val="20"/>
                <w:szCs w:val="20"/>
              </w:rPr>
            </w:pPr>
            <w:r w:rsidRPr="0093104E">
              <w:rPr>
                <w:sz w:val="20"/>
                <w:szCs w:val="20"/>
              </w:rPr>
              <w:t>Предоставление субсидии на финансовое обеспечение и (или) возмещение затрат, связанных с оказанием банных услуг населению</w:t>
            </w:r>
          </w:p>
        </w:tc>
        <w:tc>
          <w:tcPr>
            <w:tcW w:w="3115" w:type="dxa"/>
          </w:tcPr>
          <w:p w14:paraId="6DE7FACC" w14:textId="490362DB" w:rsidR="00660325" w:rsidRPr="0093104E" w:rsidRDefault="00660325" w:rsidP="0064332F">
            <w:pPr>
              <w:spacing w:before="120" w:after="120" w:line="276" w:lineRule="auto"/>
              <w:ind w:firstLine="0"/>
              <w:rPr>
                <w:sz w:val="20"/>
                <w:szCs w:val="20"/>
              </w:rPr>
            </w:pPr>
            <w:r w:rsidRPr="0093104E">
              <w:rPr>
                <w:sz w:val="20"/>
                <w:szCs w:val="20"/>
              </w:rPr>
              <w:t>ежегодно</w:t>
            </w:r>
          </w:p>
        </w:tc>
      </w:tr>
      <w:tr w:rsidR="00660325" w:rsidRPr="0093104E" w14:paraId="6D97324B" w14:textId="77777777" w:rsidTr="0073670F">
        <w:tc>
          <w:tcPr>
            <w:tcW w:w="704" w:type="dxa"/>
          </w:tcPr>
          <w:p w14:paraId="05F226F4" w14:textId="4DEFF664" w:rsidR="00660325" w:rsidRPr="0093104E" w:rsidRDefault="00660325" w:rsidP="0064332F">
            <w:pPr>
              <w:spacing w:before="120" w:after="120" w:line="276" w:lineRule="auto"/>
              <w:ind w:firstLine="0"/>
              <w:rPr>
                <w:sz w:val="20"/>
                <w:szCs w:val="20"/>
              </w:rPr>
            </w:pPr>
            <w:r w:rsidRPr="0093104E">
              <w:rPr>
                <w:sz w:val="20"/>
                <w:szCs w:val="20"/>
              </w:rPr>
              <w:t>2.10</w:t>
            </w:r>
          </w:p>
        </w:tc>
        <w:tc>
          <w:tcPr>
            <w:tcW w:w="5525" w:type="dxa"/>
          </w:tcPr>
          <w:p w14:paraId="35CD0322" w14:textId="48D921FD" w:rsidR="00660325" w:rsidRPr="0093104E" w:rsidRDefault="00660325" w:rsidP="0064332F">
            <w:pPr>
              <w:spacing w:before="120" w:after="120" w:line="276" w:lineRule="auto"/>
              <w:ind w:firstLine="0"/>
              <w:rPr>
                <w:sz w:val="20"/>
                <w:szCs w:val="20"/>
              </w:rPr>
            </w:pPr>
            <w:r w:rsidRPr="0093104E">
              <w:rPr>
                <w:sz w:val="20"/>
                <w:szCs w:val="20"/>
              </w:rPr>
              <w:t>Предоставление субсидии на возмещение недополученных доходов, связанных с обеспечением твердым топливом отдельных категорий граждан РФ, проживающих на территории округа</w:t>
            </w:r>
          </w:p>
        </w:tc>
        <w:tc>
          <w:tcPr>
            <w:tcW w:w="3115" w:type="dxa"/>
          </w:tcPr>
          <w:p w14:paraId="14FDF470" w14:textId="14F2EB51" w:rsidR="00660325" w:rsidRPr="0093104E" w:rsidRDefault="00660325" w:rsidP="0064332F">
            <w:pPr>
              <w:spacing w:before="120" w:after="120" w:line="276" w:lineRule="auto"/>
              <w:ind w:firstLine="0"/>
              <w:rPr>
                <w:sz w:val="20"/>
                <w:szCs w:val="20"/>
              </w:rPr>
            </w:pPr>
            <w:r w:rsidRPr="0093104E">
              <w:rPr>
                <w:sz w:val="20"/>
                <w:szCs w:val="20"/>
              </w:rPr>
              <w:t>2024 год</w:t>
            </w:r>
          </w:p>
        </w:tc>
      </w:tr>
      <w:tr w:rsidR="00660325" w:rsidRPr="0093104E" w14:paraId="34F20E49" w14:textId="77777777" w:rsidTr="0073670F">
        <w:tc>
          <w:tcPr>
            <w:tcW w:w="704" w:type="dxa"/>
          </w:tcPr>
          <w:p w14:paraId="5C715DA2" w14:textId="49DE3696" w:rsidR="00660325" w:rsidRPr="0093104E" w:rsidRDefault="00660325" w:rsidP="0064332F">
            <w:pPr>
              <w:spacing w:before="120" w:after="120" w:line="276" w:lineRule="auto"/>
              <w:ind w:firstLine="0"/>
              <w:rPr>
                <w:sz w:val="20"/>
                <w:szCs w:val="20"/>
              </w:rPr>
            </w:pPr>
            <w:r w:rsidRPr="0093104E">
              <w:rPr>
                <w:sz w:val="20"/>
                <w:szCs w:val="20"/>
              </w:rPr>
              <w:t>2.11</w:t>
            </w:r>
          </w:p>
        </w:tc>
        <w:tc>
          <w:tcPr>
            <w:tcW w:w="5525" w:type="dxa"/>
          </w:tcPr>
          <w:p w14:paraId="0421E965" w14:textId="3775DCCE" w:rsidR="00660325" w:rsidRPr="0093104E" w:rsidRDefault="00660325" w:rsidP="0064332F">
            <w:pPr>
              <w:spacing w:before="120" w:after="120" w:line="276" w:lineRule="auto"/>
              <w:ind w:firstLine="0"/>
              <w:rPr>
                <w:sz w:val="20"/>
                <w:szCs w:val="20"/>
              </w:rPr>
            </w:pPr>
            <w:r w:rsidRPr="0093104E">
              <w:rPr>
                <w:sz w:val="20"/>
                <w:szCs w:val="20"/>
              </w:rPr>
              <w:t>Предоставление субсидии на возмещение недополученных доходов, связанных с реализацией угля населению на территории округа</w:t>
            </w:r>
          </w:p>
        </w:tc>
        <w:tc>
          <w:tcPr>
            <w:tcW w:w="3115" w:type="dxa"/>
          </w:tcPr>
          <w:p w14:paraId="24037D7E" w14:textId="44983B87" w:rsidR="00660325" w:rsidRPr="0093104E" w:rsidRDefault="00E50F5C" w:rsidP="0064332F">
            <w:pPr>
              <w:spacing w:before="120" w:after="120" w:line="276" w:lineRule="auto"/>
              <w:ind w:firstLine="0"/>
              <w:rPr>
                <w:sz w:val="20"/>
                <w:szCs w:val="20"/>
              </w:rPr>
            </w:pPr>
            <w:r w:rsidRPr="0093104E">
              <w:rPr>
                <w:sz w:val="20"/>
                <w:szCs w:val="20"/>
              </w:rPr>
              <w:t>ежегодно</w:t>
            </w:r>
          </w:p>
        </w:tc>
      </w:tr>
      <w:tr w:rsidR="00660325" w:rsidRPr="0093104E" w14:paraId="29A4A9EA" w14:textId="77777777" w:rsidTr="0073670F">
        <w:tc>
          <w:tcPr>
            <w:tcW w:w="704" w:type="dxa"/>
          </w:tcPr>
          <w:p w14:paraId="451AD33F" w14:textId="1E00F746" w:rsidR="00660325" w:rsidRPr="0093104E" w:rsidRDefault="00E50F5C" w:rsidP="0064332F">
            <w:pPr>
              <w:spacing w:before="120" w:after="120" w:line="276" w:lineRule="auto"/>
              <w:ind w:firstLine="0"/>
              <w:rPr>
                <w:sz w:val="20"/>
                <w:szCs w:val="20"/>
              </w:rPr>
            </w:pPr>
            <w:r w:rsidRPr="0093104E">
              <w:rPr>
                <w:sz w:val="20"/>
                <w:szCs w:val="20"/>
              </w:rPr>
              <w:t>2.12</w:t>
            </w:r>
          </w:p>
        </w:tc>
        <w:tc>
          <w:tcPr>
            <w:tcW w:w="5525" w:type="dxa"/>
          </w:tcPr>
          <w:p w14:paraId="3126F1BA" w14:textId="56C4A6C9" w:rsidR="00660325" w:rsidRPr="0093104E" w:rsidRDefault="00E50F5C" w:rsidP="0064332F">
            <w:pPr>
              <w:spacing w:before="120" w:after="120" w:line="276" w:lineRule="auto"/>
              <w:ind w:firstLine="0"/>
              <w:rPr>
                <w:sz w:val="20"/>
                <w:szCs w:val="20"/>
              </w:rPr>
            </w:pPr>
            <w:r w:rsidRPr="0093104E">
              <w:rPr>
                <w:sz w:val="20"/>
                <w:szCs w:val="20"/>
              </w:rPr>
              <w:t>Предоставление субсидии на финансовое обеспечение и (или) возмещение затрат, связанных с обязательством по оплате задолженности граждан за альтернативное отопление</w:t>
            </w:r>
          </w:p>
        </w:tc>
        <w:tc>
          <w:tcPr>
            <w:tcW w:w="3115" w:type="dxa"/>
          </w:tcPr>
          <w:p w14:paraId="3E143E3E" w14:textId="1BAA194C" w:rsidR="00660325" w:rsidRPr="0093104E" w:rsidRDefault="00E50F5C" w:rsidP="0064332F">
            <w:pPr>
              <w:spacing w:before="120" w:after="120" w:line="276" w:lineRule="auto"/>
              <w:ind w:firstLine="0"/>
              <w:rPr>
                <w:sz w:val="20"/>
                <w:szCs w:val="20"/>
              </w:rPr>
            </w:pPr>
            <w:r w:rsidRPr="0093104E">
              <w:rPr>
                <w:sz w:val="20"/>
                <w:szCs w:val="20"/>
              </w:rPr>
              <w:t>2024 год</w:t>
            </w:r>
          </w:p>
        </w:tc>
      </w:tr>
      <w:tr w:rsidR="00660325" w:rsidRPr="0093104E" w14:paraId="6AA9C38F" w14:textId="77777777" w:rsidTr="0073670F">
        <w:tc>
          <w:tcPr>
            <w:tcW w:w="704" w:type="dxa"/>
          </w:tcPr>
          <w:p w14:paraId="2D17443C" w14:textId="6319A834" w:rsidR="00660325" w:rsidRPr="0093104E" w:rsidRDefault="00E50F5C" w:rsidP="0064332F">
            <w:pPr>
              <w:spacing w:before="120" w:after="120" w:line="276" w:lineRule="auto"/>
              <w:ind w:firstLine="0"/>
              <w:rPr>
                <w:sz w:val="20"/>
                <w:szCs w:val="20"/>
              </w:rPr>
            </w:pPr>
            <w:r w:rsidRPr="0093104E">
              <w:rPr>
                <w:sz w:val="20"/>
                <w:szCs w:val="20"/>
              </w:rPr>
              <w:t>2.13</w:t>
            </w:r>
          </w:p>
        </w:tc>
        <w:tc>
          <w:tcPr>
            <w:tcW w:w="5525" w:type="dxa"/>
          </w:tcPr>
          <w:p w14:paraId="70A17D8C" w14:textId="51CDDBFC" w:rsidR="00660325" w:rsidRPr="0093104E" w:rsidRDefault="00E50F5C" w:rsidP="0064332F">
            <w:pPr>
              <w:spacing w:before="120" w:after="120" w:line="276" w:lineRule="auto"/>
              <w:ind w:firstLine="0"/>
              <w:rPr>
                <w:sz w:val="20"/>
                <w:szCs w:val="20"/>
              </w:rPr>
            </w:pPr>
            <w:r w:rsidRPr="0093104E">
              <w:rPr>
                <w:sz w:val="20"/>
                <w:szCs w:val="20"/>
              </w:rPr>
              <w:t>Предоставление субсидии на возмещение затрат, связанных с ростом цен на топливо</w:t>
            </w:r>
          </w:p>
        </w:tc>
        <w:tc>
          <w:tcPr>
            <w:tcW w:w="3115" w:type="dxa"/>
          </w:tcPr>
          <w:p w14:paraId="7E5A5632" w14:textId="753EC36A" w:rsidR="00660325" w:rsidRPr="0093104E" w:rsidRDefault="00E50F5C" w:rsidP="0064332F">
            <w:pPr>
              <w:spacing w:before="120" w:after="120" w:line="276" w:lineRule="auto"/>
              <w:ind w:firstLine="0"/>
              <w:rPr>
                <w:sz w:val="20"/>
                <w:szCs w:val="20"/>
              </w:rPr>
            </w:pPr>
            <w:r w:rsidRPr="0093104E">
              <w:rPr>
                <w:sz w:val="20"/>
                <w:szCs w:val="20"/>
              </w:rPr>
              <w:t>ежегодно</w:t>
            </w:r>
          </w:p>
        </w:tc>
      </w:tr>
    </w:tbl>
    <w:p w14:paraId="6A6B6DC8" w14:textId="1553A13E" w:rsidR="00BF25FE" w:rsidRPr="0093104E" w:rsidRDefault="00E50F5C" w:rsidP="0064332F">
      <w:pPr>
        <w:spacing w:before="120" w:after="120" w:line="276" w:lineRule="auto"/>
        <w:jc w:val="both"/>
        <w:rPr>
          <w:rFonts w:ascii="Times New Roman" w:hAnsi="Times New Roman"/>
          <w:sz w:val="24"/>
          <w:szCs w:val="24"/>
        </w:rPr>
      </w:pPr>
      <w:r w:rsidRPr="0093104E">
        <w:rPr>
          <w:rFonts w:ascii="Times New Roman" w:hAnsi="Times New Roman"/>
          <w:sz w:val="24"/>
          <w:szCs w:val="24"/>
        </w:rPr>
        <w:t>На расчетный срок мероприятия по строительству новых объектов и сетей электроснабжения не запланированы.</w:t>
      </w:r>
    </w:p>
    <w:p w14:paraId="053F535A" w14:textId="06B0B819" w:rsidR="007D0FC5" w:rsidRPr="0093104E" w:rsidRDefault="007D0FC5" w:rsidP="007D0FC5">
      <w:pPr>
        <w:keepNext/>
        <w:keepLines/>
        <w:spacing w:before="120" w:after="120" w:line="276" w:lineRule="auto"/>
        <w:jc w:val="both"/>
        <w:outlineLvl w:val="2"/>
        <w:rPr>
          <w:rFonts w:ascii="Times New Roman" w:eastAsiaTheme="majorEastAsia" w:hAnsi="Times New Roman" w:cstheme="majorBidi"/>
          <w:b/>
          <w:bCs/>
          <w:sz w:val="24"/>
          <w:szCs w:val="24"/>
        </w:rPr>
      </w:pPr>
      <w:bookmarkStart w:id="95" w:name="_Toc199941943"/>
      <w:r w:rsidRPr="0093104E">
        <w:rPr>
          <w:rFonts w:ascii="Times New Roman" w:eastAsiaTheme="majorEastAsia" w:hAnsi="Times New Roman" w:cstheme="majorBidi"/>
          <w:b/>
          <w:bCs/>
          <w:sz w:val="24"/>
          <w:szCs w:val="24"/>
        </w:rPr>
        <w:t>2.6.5 Газоснабжение</w:t>
      </w:r>
      <w:bookmarkEnd w:id="95"/>
    </w:p>
    <w:p w14:paraId="696D5765" w14:textId="51756D9B" w:rsidR="007D0FC5" w:rsidRPr="0093104E" w:rsidRDefault="007D0FC5" w:rsidP="007D0FC5">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В настоящее время </w:t>
      </w:r>
      <w:r w:rsidR="00054220" w:rsidRPr="0093104E">
        <w:rPr>
          <w:rFonts w:ascii="Times New Roman" w:hAnsi="Times New Roman"/>
          <w:sz w:val="24"/>
          <w:szCs w:val="24"/>
        </w:rPr>
        <w:t>Охотский муниципальный округ</w:t>
      </w:r>
      <w:r w:rsidRPr="0093104E">
        <w:rPr>
          <w:rFonts w:ascii="Times New Roman" w:hAnsi="Times New Roman"/>
          <w:sz w:val="24"/>
          <w:szCs w:val="24"/>
        </w:rPr>
        <w:t xml:space="preserve"> не газифицирован природным газом, сжиженный газ не доставляется. Основным топливом в </w:t>
      </w:r>
      <w:r w:rsidR="00AF169C" w:rsidRPr="0093104E">
        <w:rPr>
          <w:rFonts w:ascii="Times New Roman" w:hAnsi="Times New Roman"/>
          <w:sz w:val="24"/>
          <w:szCs w:val="24"/>
        </w:rPr>
        <w:t>округе</w:t>
      </w:r>
      <w:r w:rsidRPr="0093104E">
        <w:rPr>
          <w:rFonts w:ascii="Times New Roman" w:hAnsi="Times New Roman"/>
          <w:sz w:val="24"/>
          <w:szCs w:val="24"/>
        </w:rPr>
        <w:t xml:space="preserve"> служит дизельное топливо, местный уголь Мареканского месторождения и привозной Ургальский уголь.</w:t>
      </w:r>
    </w:p>
    <w:p w14:paraId="600DB3BA" w14:textId="196E8C02" w:rsidR="007D0FC5" w:rsidRPr="0093104E" w:rsidRDefault="007D0FC5" w:rsidP="007D0FC5">
      <w:pPr>
        <w:keepNext/>
        <w:keepLines/>
        <w:spacing w:before="120" w:after="120"/>
        <w:jc w:val="both"/>
        <w:outlineLvl w:val="2"/>
        <w:rPr>
          <w:rFonts w:ascii="Times New Roman" w:eastAsiaTheme="majorEastAsia" w:hAnsi="Times New Roman" w:cstheme="majorBidi"/>
          <w:b/>
          <w:bCs/>
          <w:sz w:val="24"/>
          <w:szCs w:val="24"/>
        </w:rPr>
      </w:pPr>
      <w:bookmarkStart w:id="96" w:name="_Toc199941944"/>
      <w:r w:rsidRPr="0093104E">
        <w:rPr>
          <w:rFonts w:ascii="Times New Roman" w:eastAsiaTheme="majorEastAsia" w:hAnsi="Times New Roman" w:cstheme="majorBidi"/>
          <w:b/>
          <w:bCs/>
          <w:sz w:val="24"/>
          <w:szCs w:val="24"/>
        </w:rPr>
        <w:t>2.6.6 Связь</w:t>
      </w:r>
      <w:bookmarkEnd w:id="96"/>
    </w:p>
    <w:p w14:paraId="07FEBE0B" w14:textId="60E255C2" w:rsidR="00BF25FE" w:rsidRPr="0093104E" w:rsidRDefault="00A52AE6" w:rsidP="0064332F">
      <w:pPr>
        <w:spacing w:before="120" w:after="120" w:line="276" w:lineRule="auto"/>
        <w:jc w:val="both"/>
        <w:rPr>
          <w:rFonts w:ascii="Times New Roman" w:hAnsi="Times New Roman"/>
          <w:sz w:val="24"/>
          <w:szCs w:val="24"/>
        </w:rPr>
      </w:pPr>
      <w:r w:rsidRPr="0093104E">
        <w:rPr>
          <w:rFonts w:ascii="Times New Roman" w:hAnsi="Times New Roman"/>
          <w:sz w:val="24"/>
          <w:szCs w:val="24"/>
        </w:rPr>
        <w:t>Сфера связи на расчетный срок сохраняется в полном объеме, обеспечивая стабильность и надежность коммуникационных услуг.</w:t>
      </w:r>
    </w:p>
    <w:p w14:paraId="5BAEB551" w14:textId="77777777" w:rsidR="00A52AE6" w:rsidRPr="0093104E" w:rsidRDefault="00A52AE6" w:rsidP="00A52AE6">
      <w:pPr>
        <w:pStyle w:val="2"/>
        <w:spacing w:before="360" w:after="240" w:line="276" w:lineRule="auto"/>
        <w:jc w:val="both"/>
        <w:rPr>
          <w:rFonts w:ascii="Times New Roman" w:hAnsi="Times New Roman"/>
          <w:b/>
          <w:bCs/>
          <w:iCs/>
          <w:color w:val="auto"/>
          <w:sz w:val="26"/>
          <w:szCs w:val="26"/>
        </w:rPr>
      </w:pPr>
      <w:bookmarkStart w:id="97" w:name="_Toc143811921"/>
      <w:bookmarkStart w:id="98" w:name="_Toc199941945"/>
      <w:r w:rsidRPr="0093104E">
        <w:rPr>
          <w:rFonts w:ascii="Times New Roman" w:hAnsi="Times New Roman"/>
          <w:b/>
          <w:bCs/>
          <w:iCs/>
          <w:color w:val="auto"/>
          <w:sz w:val="26"/>
          <w:szCs w:val="26"/>
        </w:rPr>
        <w:lastRenderedPageBreak/>
        <w:t>2.7 Охрана окружающей среды и санитарная очистка территории</w:t>
      </w:r>
      <w:bookmarkEnd w:id="97"/>
      <w:bookmarkEnd w:id="98"/>
    </w:p>
    <w:p w14:paraId="2A08C576" w14:textId="335BF501" w:rsidR="00BE7D9B" w:rsidRPr="0093104E" w:rsidRDefault="00B21CDE" w:rsidP="005E1842">
      <w:pPr>
        <w:pStyle w:val="3"/>
        <w:rPr>
          <w:rFonts w:ascii="Times New Roman" w:hAnsi="Times New Roman" w:cs="Times New Roman"/>
          <w:b/>
          <w:bCs/>
          <w:color w:val="auto"/>
          <w:sz w:val="24"/>
          <w:szCs w:val="24"/>
        </w:rPr>
      </w:pPr>
      <w:bookmarkStart w:id="99" w:name="_Toc199941946"/>
      <w:r w:rsidRPr="0093104E">
        <w:rPr>
          <w:rFonts w:ascii="Times New Roman" w:hAnsi="Times New Roman" w:cs="Times New Roman"/>
          <w:b/>
          <w:bCs/>
          <w:color w:val="auto"/>
          <w:sz w:val="24"/>
          <w:szCs w:val="24"/>
        </w:rPr>
        <w:t xml:space="preserve">2.7.1 </w:t>
      </w:r>
      <w:r w:rsidR="00BE7D9B" w:rsidRPr="0093104E">
        <w:rPr>
          <w:rFonts w:ascii="Times New Roman" w:hAnsi="Times New Roman" w:cs="Times New Roman"/>
          <w:b/>
          <w:bCs/>
          <w:color w:val="auto"/>
          <w:sz w:val="24"/>
          <w:szCs w:val="24"/>
        </w:rPr>
        <w:t>Охрана воздушного бассейна</w:t>
      </w:r>
      <w:bookmarkEnd w:id="99"/>
    </w:p>
    <w:p w14:paraId="468275FD"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В целях обеспечения благоприятных условий жизнедеятельности, защищенности природной среды и жизненно важных интересов населения края от возможного негативного воздействия хозяйственной и иной деятельности распоряжением Правительства Хабаровского края от 02.10.2020 № 1053-рп «О реализации экологической политики на территории Хабаровского края» утверждена Концепция экологической безопасности Хабаровского края на период до 2030 года. В соответствии с вышеуказанной Концепцией экологической безопасности Хабаровского края на период до 2030 года основными направлениями охраны атмосферного воздуха являются:</w:t>
      </w:r>
    </w:p>
    <w:p w14:paraId="15F55157"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снижение объема валовых выбросов загрязняющих веществ в атмосферный воздух, в том числе парниковых газов, путем технического перевооружения, реконструкции и модернизации производства на основе внедрения современных ресурсосберегающих и малоотходных технологий и использования высокоэффективных систем пылегазоочистки;</w:t>
      </w:r>
    </w:p>
    <w:p w14:paraId="7F3E35B1"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использование экологичных видов топлива (природного газа) на объектах коммунальной энергетики и перевод на централизованное электро-, газоснабжение населенных пунктов края;</w:t>
      </w:r>
    </w:p>
    <w:p w14:paraId="109EC542"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сокращение выбросов от автомобильного транспорта, включая меры по повышению качества моторного топлива, переводу автомобильного парка на сжатый природный газ, использованию биотоплива и других более экологичных видов топлива, применению нейтрализаторов отработавших газов;</w:t>
      </w:r>
    </w:p>
    <w:p w14:paraId="3602357E"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оптимизация транспортного движения в населенных пунктах, вывод транзитного и грузового автомобильного транспорта из жилых микрорайонов, установка вдоль дорог защитных щитов и устройство зеленых полос;</w:t>
      </w:r>
    </w:p>
    <w:p w14:paraId="0DCAE550"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увеличение количества зеленых насаждений в крупных городах края;</w:t>
      </w:r>
    </w:p>
    <w:p w14:paraId="3BCBECEE"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прекращение практики уплотнения городской застройки, озеленение территорий городов края;</w:t>
      </w:r>
    </w:p>
    <w:p w14:paraId="194D2926"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расширение охвата населенных пунктов края сетью стационарных постов наблюдения, позволяющих осуществлять количественный анализ загрязнения атмосферного воздуха в автоматическом режиме;</w:t>
      </w:r>
    </w:p>
    <w:p w14:paraId="4030639B"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расширение перечня анализируемых веществ;</w:t>
      </w:r>
    </w:p>
    <w:p w14:paraId="1B6A121E"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расширение перечня лабораторий, аккредитованных на контроль качества атмосферного воздуха населенных пунктов, рабочей зоны и промышленных выбросов;</w:t>
      </w:r>
    </w:p>
    <w:p w14:paraId="4F45D673"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усиление контроля за использованием газоочистного оборудования.</w:t>
      </w:r>
    </w:p>
    <w:p w14:paraId="4540D38B"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В настоящее время в крае действует государственная программа Хабаровского края «Охрана окружающей среды и обеспечение экологической безопасности в Хабаровском крае», утвержденная постановлением Правительства Хабаровского края от 25.10.2011 № 353-р. Цель программы – улучшение экологической ситуации в крае. В рамках реализации </w:t>
      </w:r>
      <w:r w:rsidRPr="0093104E">
        <w:rPr>
          <w:rFonts w:ascii="Times New Roman" w:hAnsi="Times New Roman"/>
          <w:sz w:val="24"/>
          <w:szCs w:val="24"/>
        </w:rPr>
        <w:lastRenderedPageBreak/>
        <w:t>государственной программы предусмотрены следующие мероприятия, направленные на охрану воздушного бассейна:</w:t>
      </w:r>
    </w:p>
    <w:p w14:paraId="63004633"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Развитие краевой системы наблюдения за состоянием окружающей среды.</w:t>
      </w:r>
    </w:p>
    <w:p w14:paraId="1C91F00A"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Снижение выбросов загрязняющих веществ в атмосферный воздух.</w:t>
      </w:r>
    </w:p>
    <w:p w14:paraId="25B27D7C"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Совершенствование системы экологического надзора и нормирования.</w:t>
      </w:r>
    </w:p>
    <w:p w14:paraId="4B84CD52"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Предотвращение негативного воздействия на окружающую среду с сопредельных территорий.</w:t>
      </w:r>
    </w:p>
    <w:p w14:paraId="73FFBDD6" w14:textId="40C5A35F"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Экологическое просвещение населения и вовлечение в деятельность по охране окружающей среды.</w:t>
      </w:r>
    </w:p>
    <w:p w14:paraId="5DC9FAE6" w14:textId="7CC1A227" w:rsidR="00BE7D9B" w:rsidRPr="0093104E" w:rsidRDefault="005E1842" w:rsidP="005E1842">
      <w:pPr>
        <w:pStyle w:val="3"/>
        <w:rPr>
          <w:rFonts w:ascii="Times New Roman" w:hAnsi="Times New Roman" w:cs="Times New Roman"/>
          <w:b/>
          <w:bCs/>
          <w:color w:val="auto"/>
          <w:sz w:val="24"/>
          <w:szCs w:val="24"/>
        </w:rPr>
      </w:pPr>
      <w:bookmarkStart w:id="100" w:name="_Toc199941947"/>
      <w:r w:rsidRPr="0093104E">
        <w:rPr>
          <w:rFonts w:ascii="Times New Roman" w:hAnsi="Times New Roman" w:cs="Times New Roman"/>
          <w:b/>
          <w:bCs/>
          <w:color w:val="auto"/>
          <w:sz w:val="24"/>
          <w:szCs w:val="24"/>
        </w:rPr>
        <w:t xml:space="preserve">2.7.2 </w:t>
      </w:r>
      <w:r w:rsidR="00BE7D9B" w:rsidRPr="0093104E">
        <w:rPr>
          <w:rFonts w:ascii="Times New Roman" w:hAnsi="Times New Roman" w:cs="Times New Roman"/>
          <w:b/>
          <w:bCs/>
          <w:color w:val="auto"/>
          <w:sz w:val="24"/>
          <w:szCs w:val="24"/>
        </w:rPr>
        <w:t>Радиационная безопасность</w:t>
      </w:r>
      <w:bookmarkEnd w:id="100"/>
    </w:p>
    <w:p w14:paraId="26ED3A9D"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Значительное место в обеспечении санитарно-эпидемиологического благополучия населения составляет радиационная безопасность. Радиационная обстановка на территории Хабаровского края за последние три года не изменилась и в целом остается благополучной.</w:t>
      </w:r>
    </w:p>
    <w:p w14:paraId="75EE5A4B"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Для решения задачи постоянного и эффективного контроля за радиационной безопасностью в Хабаровском крае внедрена единая система информационного обеспечения радиационной безопасности населения, включающая радиационно-гигиеническую паспортизацию и Единую государственную систему учета доз облучения населения (ЕСКИД).</w:t>
      </w:r>
    </w:p>
    <w:p w14:paraId="540AF777"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В 2022 г. в целях реализации Федерального закона от 09.01.1996 № 3-ФЗ «О радиационной безопасности населения» продолжалась работа по радиационно-гигиенической паспортизации организаций и территорий, оценка доз облучения населения в рамках ЕСКИД.</w:t>
      </w:r>
    </w:p>
    <w:p w14:paraId="43C472C3"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Результаты паспортизации показывают, что в структуре коллективных доз облучения повсеместно ведущее место занимают природные и медицинские источники.</w:t>
      </w:r>
    </w:p>
    <w:p w14:paraId="62737735"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Для обеспечения радиационной безопасности на территории Хабаровского края необходимо:</w:t>
      </w:r>
    </w:p>
    <w:p w14:paraId="02B11A54" w14:textId="2DCC34E1" w:rsidR="00BE7D9B" w:rsidRPr="0093104E" w:rsidRDefault="00BE7D9B">
      <w:pPr>
        <w:pStyle w:val="a7"/>
        <w:numPr>
          <w:ilvl w:val="0"/>
          <w:numId w:val="29"/>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обеспечение информированности населения о радиационной обстановке в регионе;</w:t>
      </w:r>
    </w:p>
    <w:p w14:paraId="5F4BB579" w14:textId="64E5879F" w:rsidR="00BE7D9B" w:rsidRPr="0093104E" w:rsidRDefault="00BE7D9B">
      <w:pPr>
        <w:pStyle w:val="a7"/>
        <w:numPr>
          <w:ilvl w:val="0"/>
          <w:numId w:val="29"/>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организация систематического контроля за радиоактивным загрязнением поверхностных и подземных вод;</w:t>
      </w:r>
    </w:p>
    <w:p w14:paraId="4AD55034" w14:textId="521D3A0D" w:rsidR="00BE7D9B" w:rsidRPr="0093104E" w:rsidRDefault="00BE7D9B">
      <w:pPr>
        <w:pStyle w:val="a7"/>
        <w:numPr>
          <w:ilvl w:val="0"/>
          <w:numId w:val="29"/>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проведение обязательного контроля радиационной обстановки и радоноопасности территории при отводе земельных участков для нового жилищного и гражданского строительства.</w:t>
      </w:r>
    </w:p>
    <w:p w14:paraId="72049F27" w14:textId="7CEB586B" w:rsidR="00BE7D9B" w:rsidRPr="0093104E" w:rsidRDefault="005E1842" w:rsidP="005E1842">
      <w:pPr>
        <w:pStyle w:val="3"/>
        <w:rPr>
          <w:rFonts w:ascii="Times New Roman" w:hAnsi="Times New Roman" w:cs="Times New Roman"/>
          <w:b/>
          <w:bCs/>
          <w:color w:val="auto"/>
          <w:sz w:val="24"/>
          <w:szCs w:val="24"/>
        </w:rPr>
      </w:pPr>
      <w:bookmarkStart w:id="101" w:name="_Toc199941948"/>
      <w:r w:rsidRPr="0093104E">
        <w:rPr>
          <w:rFonts w:ascii="Times New Roman" w:hAnsi="Times New Roman" w:cs="Times New Roman"/>
          <w:b/>
          <w:bCs/>
          <w:color w:val="auto"/>
          <w:sz w:val="24"/>
          <w:szCs w:val="24"/>
        </w:rPr>
        <w:t xml:space="preserve">2.7.3 </w:t>
      </w:r>
      <w:r w:rsidR="00BE7D9B" w:rsidRPr="0093104E">
        <w:rPr>
          <w:rFonts w:ascii="Times New Roman" w:hAnsi="Times New Roman" w:cs="Times New Roman"/>
          <w:b/>
          <w:bCs/>
          <w:color w:val="auto"/>
          <w:sz w:val="24"/>
          <w:szCs w:val="24"/>
        </w:rPr>
        <w:t>Охрана водных ресурсов</w:t>
      </w:r>
      <w:bookmarkEnd w:id="101"/>
    </w:p>
    <w:p w14:paraId="6610285D" w14:textId="77777777" w:rsidR="00BE7D9B" w:rsidRPr="0093104E" w:rsidRDefault="00BE7D9B" w:rsidP="00BE7D9B">
      <w:pPr>
        <w:spacing w:before="120" w:after="120" w:line="276" w:lineRule="auto"/>
        <w:jc w:val="both"/>
        <w:rPr>
          <w:rFonts w:ascii="Times New Roman" w:hAnsi="Times New Roman"/>
          <w:i/>
          <w:iCs/>
          <w:sz w:val="24"/>
          <w:szCs w:val="24"/>
          <w:u w:val="single"/>
        </w:rPr>
      </w:pPr>
      <w:r w:rsidRPr="0093104E">
        <w:rPr>
          <w:rFonts w:ascii="Times New Roman" w:hAnsi="Times New Roman"/>
          <w:i/>
          <w:iCs/>
          <w:sz w:val="24"/>
          <w:szCs w:val="24"/>
          <w:u w:val="single"/>
        </w:rPr>
        <w:t>Мероприятия по охране поверхностных вод</w:t>
      </w:r>
    </w:p>
    <w:p w14:paraId="14E9603D"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Актуальность проблемы охраны водных ресурсов продиктована экологической нагрузкой как на поверхностные водные источники, так и на подземные водоносные </w:t>
      </w:r>
      <w:r w:rsidRPr="0093104E">
        <w:rPr>
          <w:rFonts w:ascii="Times New Roman" w:hAnsi="Times New Roman"/>
          <w:sz w:val="24"/>
          <w:szCs w:val="24"/>
        </w:rPr>
        <w:lastRenderedPageBreak/>
        <w:t>горизонты, являющиеся источником питьевого водоснабжения, и включает следующие аспекты:</w:t>
      </w:r>
    </w:p>
    <w:p w14:paraId="581DBF94" w14:textId="6625209D" w:rsidR="00BE7D9B" w:rsidRPr="0093104E" w:rsidRDefault="00BE7D9B">
      <w:pPr>
        <w:pStyle w:val="a7"/>
        <w:numPr>
          <w:ilvl w:val="0"/>
          <w:numId w:val="30"/>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обеспечение населения качественной водой в необходимых количествах;</w:t>
      </w:r>
    </w:p>
    <w:p w14:paraId="084B6C2F" w14:textId="5B6DEBE5" w:rsidR="00BE7D9B" w:rsidRPr="0093104E" w:rsidRDefault="00BE7D9B">
      <w:pPr>
        <w:pStyle w:val="a7"/>
        <w:numPr>
          <w:ilvl w:val="0"/>
          <w:numId w:val="30"/>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рациональное использование водных ресурсов;</w:t>
      </w:r>
    </w:p>
    <w:p w14:paraId="5081EB44" w14:textId="44BD5445" w:rsidR="00BE7D9B" w:rsidRPr="0093104E" w:rsidRDefault="00BE7D9B">
      <w:pPr>
        <w:pStyle w:val="a7"/>
        <w:numPr>
          <w:ilvl w:val="0"/>
          <w:numId w:val="30"/>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предотвращение загрязнения водоемов;</w:t>
      </w:r>
    </w:p>
    <w:p w14:paraId="232B5F47" w14:textId="508F0CA2" w:rsidR="00BE7D9B" w:rsidRPr="0093104E" w:rsidRDefault="00BE7D9B">
      <w:pPr>
        <w:pStyle w:val="a7"/>
        <w:numPr>
          <w:ilvl w:val="0"/>
          <w:numId w:val="30"/>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соблюдение специальных режимов в зонах санитарной охраны источников водоснабжения и в водоохранных зонах водоемов;</w:t>
      </w:r>
    </w:p>
    <w:p w14:paraId="51F2FCE3" w14:textId="4A204904" w:rsidR="00BE7D9B" w:rsidRPr="0093104E" w:rsidRDefault="00BE7D9B">
      <w:pPr>
        <w:pStyle w:val="a7"/>
        <w:numPr>
          <w:ilvl w:val="0"/>
          <w:numId w:val="30"/>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действенный контроль за рациональным использованием водных ресурсов и их качеством.</w:t>
      </w:r>
    </w:p>
    <w:p w14:paraId="71DC5EFD"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Основными документами, регулирующими отношения в области охраны окружающей среды, в частности водных ресурсов, и водопользования, являются Федеральный закон «Об охране окружающей среды» от 10.01.2002 № 7-ФЗ и Водный кодекс Российской Федерации от 03.06.2006 № 74-ФЗ.</w:t>
      </w:r>
    </w:p>
    <w:p w14:paraId="2E34F78A"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Мероприятия, способствующие улучшению экологической ситуации, направленные на охрану окружающей среды и рациональное использование природных ресурсов, в том числе на защиту водных ресурсов от загрязнения и истощения, повышение эффективности использования водных ресурсов, изложены в следующих документах:</w:t>
      </w:r>
    </w:p>
    <w:p w14:paraId="410924B3" w14:textId="47086B64" w:rsidR="00BE7D9B" w:rsidRPr="0093104E" w:rsidRDefault="00BE7D9B">
      <w:pPr>
        <w:pStyle w:val="a7"/>
        <w:numPr>
          <w:ilvl w:val="0"/>
          <w:numId w:val="31"/>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Концепция экологической безопасности Хабаровского края на период до 2030 года, утвержденная распоряжением Правительства Хабаровского края от 02.10.2020 № 1053-рп.</w:t>
      </w:r>
    </w:p>
    <w:p w14:paraId="16D1D061" w14:textId="674447A7" w:rsidR="00BE7D9B" w:rsidRPr="0093104E" w:rsidRDefault="00BE7D9B">
      <w:pPr>
        <w:pStyle w:val="a7"/>
        <w:numPr>
          <w:ilvl w:val="0"/>
          <w:numId w:val="31"/>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Государственная программа Хабаровского края «Охрана окружающей среды и обеспечение экологической безопасности в Хабаровском крае», утвержденная постановлением Правительства Хабаровского края от 25.10.2011 № 353-пр.</w:t>
      </w:r>
    </w:p>
    <w:p w14:paraId="0A33DB8E" w14:textId="11A7382C" w:rsidR="00BE7D9B" w:rsidRPr="0093104E" w:rsidRDefault="00BE7D9B">
      <w:pPr>
        <w:pStyle w:val="a7"/>
        <w:numPr>
          <w:ilvl w:val="0"/>
          <w:numId w:val="31"/>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Государственная программа Хабаровского края «Развитие водохозяйственного комплекса Хабаровского края», утвержденная постановлением Правительства Хабаровского края от 07.02.2014 № 27-пр.</w:t>
      </w:r>
    </w:p>
    <w:p w14:paraId="027A808D" w14:textId="6702763E" w:rsidR="00BE7D9B" w:rsidRPr="0093104E" w:rsidRDefault="00BE7D9B">
      <w:pPr>
        <w:pStyle w:val="a7"/>
        <w:numPr>
          <w:ilvl w:val="0"/>
          <w:numId w:val="31"/>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Государственная программа Хабаровского края «Повышение качества жилищно-коммунального обслуживания населения Хабаровского края», утвержденная постановлением Правительства Хабаровского края от 07.06.2012 № 185-пр.</w:t>
      </w:r>
    </w:p>
    <w:p w14:paraId="30A249E9"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Концепцией экологической безопасности Хабаровского края на период до 2030 года определены основные направления улучшения качества водных объектов:</w:t>
      </w:r>
    </w:p>
    <w:p w14:paraId="5CFA3B53"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снижение объема сброса загрязненных сточных вод в поверхностные водные объекты путем внедрения водосберегающих технологий, строительства новых, реконструкции и модернизации действующих очистных сооружений водоотведения на основе современных технологий и оборудования, направленных на снижение сбросов загрязняющих веществ в водные объекты;</w:t>
      </w:r>
    </w:p>
    <w:p w14:paraId="06C2BB2B"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расширение использования замкнутых (водооборотных) схем водоснабжения на промышленных предприятиях;</w:t>
      </w:r>
    </w:p>
    <w:p w14:paraId="77931631"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уменьшение антропогенного загрязнения водных объектов, являющихся источниками питьевого и хозяйственно-бытового водоснабжения населения;</w:t>
      </w:r>
    </w:p>
    <w:p w14:paraId="60C75122"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lastRenderedPageBreak/>
        <w:t>–</w:t>
      </w:r>
      <w:r w:rsidRPr="0093104E">
        <w:rPr>
          <w:rFonts w:ascii="Times New Roman" w:hAnsi="Times New Roman"/>
          <w:sz w:val="24"/>
          <w:szCs w:val="24"/>
        </w:rPr>
        <w:tab/>
        <w:t>обустройство водоохранных зон, зон санитарной охраны источников питьевого и хозяйственно-бытового водоснабжения населения;</w:t>
      </w:r>
    </w:p>
    <w:p w14:paraId="59805E97"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внедрение современного оборудования, технологий и систем водоочистки, реконструкции и замены водопроводных сетей централизованного водоснабжения;</w:t>
      </w:r>
    </w:p>
    <w:p w14:paraId="2CB9AD82"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обеспечение экономии и сокращение потребления питьевой воды для хозяйственных нужд;</w:t>
      </w:r>
    </w:p>
    <w:p w14:paraId="6A422838"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обеспечение устойчивого питьевого водоснабжения за счет расширения использования подземных вод;</w:t>
      </w:r>
    </w:p>
    <w:p w14:paraId="070DDDF0"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строительство, капитальный ремонт гидротехнических сооружений для предотвращения негативного воздействия вод на земли и населенные пункты края;</w:t>
      </w:r>
    </w:p>
    <w:p w14:paraId="3A0801C0"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установление экологически ориентированных нормативов качества и индикаторов состояния водных объектов.</w:t>
      </w:r>
    </w:p>
    <w:p w14:paraId="6037FA1D" w14:textId="77777777"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Государственная программа Хабаровского края «Развитие водохозяйственного комплекса Хабаровского края» утверждена постановлением Правительства Хабаровского края от 07.02.2014 № 27-пр. Основные мероприятия программы направлены на предотвращение негативного воздействия вод, обеспечение эксплуатационной надежности и безопасности гидротехнических сооружений; повышение эффективности использования водных ресурсов. </w:t>
      </w:r>
    </w:p>
    <w:p w14:paraId="5E8322CB" w14:textId="2DAC6E04" w:rsidR="00BE7D9B" w:rsidRPr="0093104E" w:rsidRDefault="00BE7D9B"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В целях охраны и восстановления поверхностных вод схемой территориального планирования </w:t>
      </w:r>
      <w:r w:rsidR="00B21CDE" w:rsidRPr="0093104E">
        <w:rPr>
          <w:rFonts w:ascii="Times New Roman" w:hAnsi="Times New Roman"/>
          <w:sz w:val="24"/>
          <w:szCs w:val="24"/>
        </w:rPr>
        <w:t xml:space="preserve">Хабаровского края </w:t>
      </w:r>
      <w:r w:rsidRPr="0093104E">
        <w:rPr>
          <w:rFonts w:ascii="Times New Roman" w:hAnsi="Times New Roman"/>
          <w:sz w:val="24"/>
          <w:szCs w:val="24"/>
        </w:rPr>
        <w:t>предусматривается:</w:t>
      </w:r>
    </w:p>
    <w:p w14:paraId="67DAB40A" w14:textId="5286F37D" w:rsidR="00BE7D9B" w:rsidRPr="0093104E" w:rsidRDefault="00BE7D9B">
      <w:pPr>
        <w:pStyle w:val="a7"/>
        <w:numPr>
          <w:ilvl w:val="0"/>
          <w:numId w:val="32"/>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Развитие системы мониторинга водных объектов, в том числе ведение трансграничного мониторинга р. Амур, организация регулярных наблюдений за состоянием дна и берегов, состоянием и режимом использования водоохранных зон, изменениями морфометрических особенностей водных объектов.</w:t>
      </w:r>
    </w:p>
    <w:p w14:paraId="4C39CBDC" w14:textId="75DD9961" w:rsidR="00BE7D9B" w:rsidRPr="0093104E" w:rsidRDefault="00BE7D9B">
      <w:pPr>
        <w:pStyle w:val="a7"/>
        <w:numPr>
          <w:ilvl w:val="0"/>
          <w:numId w:val="32"/>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Проведение регулярных наблюдений за состоянием гидротехнических сооружений, обеспечение их безопасности.</w:t>
      </w:r>
    </w:p>
    <w:p w14:paraId="604E83CC" w14:textId="351FC3B1" w:rsidR="00BE7D9B" w:rsidRPr="0093104E" w:rsidRDefault="00BE7D9B">
      <w:pPr>
        <w:pStyle w:val="a7"/>
        <w:numPr>
          <w:ilvl w:val="0"/>
          <w:numId w:val="32"/>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 xml:space="preserve">Установление границ водоохранных зон и прибрежных защитных полос и закрепление их на местности специальными информационными знаками на тех водных объектах, где в настоящее время они не установлены. </w:t>
      </w:r>
    </w:p>
    <w:p w14:paraId="3F2310E3" w14:textId="6B7AB030" w:rsidR="00BE7D9B" w:rsidRPr="0093104E" w:rsidRDefault="00BE7D9B">
      <w:pPr>
        <w:pStyle w:val="a7"/>
        <w:numPr>
          <w:ilvl w:val="0"/>
          <w:numId w:val="32"/>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Проведение мероприятий по предотвращению негативного воздействия вод, защита от размыва и обрушения берегов водных объектов.</w:t>
      </w:r>
    </w:p>
    <w:p w14:paraId="3F4B9DE5" w14:textId="214172B7" w:rsidR="00BE7D9B" w:rsidRPr="0093104E" w:rsidRDefault="00BE7D9B">
      <w:pPr>
        <w:pStyle w:val="a7"/>
        <w:numPr>
          <w:ilvl w:val="0"/>
          <w:numId w:val="32"/>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Дальнейшее развитие централизованной системы водоснабжения, включающее строительство и реконструкцию сетей водоснабжения и водозаборных, водоочистных сооружений; улучшение качества питьевой воды.</w:t>
      </w:r>
    </w:p>
    <w:p w14:paraId="52F53454" w14:textId="39068E0A" w:rsidR="00BE7D9B" w:rsidRPr="0093104E" w:rsidRDefault="00BE7D9B">
      <w:pPr>
        <w:pStyle w:val="a7"/>
        <w:numPr>
          <w:ilvl w:val="0"/>
          <w:numId w:val="32"/>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Дальнейшее развитие централизованной системы водоотведения, включающее строительство и реконструкцию канализационных сетей и сооружений по очистке сточных вод в населенных пунктах края с применением технологий, обеспечивающих очистку сточных вод до нормативных показателей; ликвидация выпусков неочищенных сточных вод.</w:t>
      </w:r>
    </w:p>
    <w:p w14:paraId="23E56810" w14:textId="30230491" w:rsidR="00BE7D9B" w:rsidRPr="0093104E" w:rsidRDefault="00BE7D9B">
      <w:pPr>
        <w:pStyle w:val="a7"/>
        <w:numPr>
          <w:ilvl w:val="0"/>
          <w:numId w:val="32"/>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Строительство локальных сооружений по очистке производственных стоков, сбрасываемых предприятиями в канализацию для достижения нормативного качества производственных стоков.</w:t>
      </w:r>
    </w:p>
    <w:p w14:paraId="32D5F6B8" w14:textId="635958E8" w:rsidR="00BE7D9B" w:rsidRPr="0093104E" w:rsidRDefault="00BE7D9B">
      <w:pPr>
        <w:pStyle w:val="a7"/>
        <w:numPr>
          <w:ilvl w:val="0"/>
          <w:numId w:val="32"/>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lastRenderedPageBreak/>
        <w:t>Строительство ливневой канализации и организация очистки поверхностного стока в населенных пунктах края.</w:t>
      </w:r>
    </w:p>
    <w:p w14:paraId="495887AD" w14:textId="37F81993" w:rsidR="00BE7D9B" w:rsidRPr="0093104E" w:rsidRDefault="00BE7D9B">
      <w:pPr>
        <w:pStyle w:val="a7"/>
        <w:numPr>
          <w:ilvl w:val="0"/>
          <w:numId w:val="32"/>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Внедрение систем оборотного водоснабжения, водосберегающих и водоохранных технологий на предприятиях области (подробно мероприятия по развитию систем водоснабжения и водоотведения приведены в разделах «Водоснабжение» и «Водоотведение».)</w:t>
      </w:r>
    </w:p>
    <w:p w14:paraId="015AE515" w14:textId="77777777" w:rsidR="00B21CDE" w:rsidRPr="0093104E" w:rsidRDefault="00B21CDE" w:rsidP="00B21CDE">
      <w:pPr>
        <w:spacing w:before="120" w:after="120" w:line="276" w:lineRule="auto"/>
        <w:jc w:val="both"/>
        <w:rPr>
          <w:rFonts w:ascii="Times New Roman" w:hAnsi="Times New Roman"/>
          <w:i/>
          <w:iCs/>
          <w:sz w:val="24"/>
          <w:szCs w:val="24"/>
          <w:u w:val="single"/>
        </w:rPr>
      </w:pPr>
      <w:r w:rsidRPr="0093104E">
        <w:rPr>
          <w:rFonts w:ascii="Times New Roman" w:hAnsi="Times New Roman"/>
          <w:i/>
          <w:iCs/>
          <w:sz w:val="24"/>
          <w:szCs w:val="24"/>
          <w:u w:val="single"/>
        </w:rPr>
        <w:t>Мероприятия по охране подземных вод</w:t>
      </w:r>
    </w:p>
    <w:p w14:paraId="17130EAE" w14:textId="77777777" w:rsidR="00B21CDE" w:rsidRPr="0093104E" w:rsidRDefault="00B21CDE" w:rsidP="00B21CDE">
      <w:pPr>
        <w:spacing w:before="120" w:after="120" w:line="276" w:lineRule="auto"/>
        <w:jc w:val="both"/>
        <w:rPr>
          <w:rFonts w:ascii="Times New Roman" w:hAnsi="Times New Roman"/>
          <w:sz w:val="24"/>
          <w:szCs w:val="24"/>
        </w:rPr>
      </w:pPr>
      <w:r w:rsidRPr="0093104E">
        <w:rPr>
          <w:rFonts w:ascii="Times New Roman" w:hAnsi="Times New Roman"/>
          <w:sz w:val="24"/>
          <w:szCs w:val="24"/>
        </w:rPr>
        <w:t>Охрана подземных вод включает в себя два важных аспекта: охрану от истощения и загрязнения.</w:t>
      </w:r>
    </w:p>
    <w:p w14:paraId="5126D798" w14:textId="77777777" w:rsidR="00B21CDE" w:rsidRPr="0093104E" w:rsidRDefault="00B21CDE" w:rsidP="00B21CDE">
      <w:pPr>
        <w:spacing w:before="120" w:after="120" w:line="276" w:lineRule="auto"/>
        <w:jc w:val="both"/>
        <w:rPr>
          <w:rFonts w:ascii="Times New Roman" w:hAnsi="Times New Roman"/>
          <w:sz w:val="24"/>
          <w:szCs w:val="24"/>
        </w:rPr>
      </w:pPr>
      <w:r w:rsidRPr="0093104E">
        <w:rPr>
          <w:rFonts w:ascii="Times New Roman" w:hAnsi="Times New Roman"/>
          <w:sz w:val="24"/>
          <w:szCs w:val="24"/>
        </w:rPr>
        <w:t>Территория Хабаровского края характеризуется высокой степенью обеспеченности ресурсами подземных вод хозяйственно-питьевого качества.</w:t>
      </w:r>
    </w:p>
    <w:p w14:paraId="5A29B1E7" w14:textId="77777777" w:rsidR="00B21CDE" w:rsidRPr="0093104E" w:rsidRDefault="00B21CDE" w:rsidP="00B21CDE">
      <w:pPr>
        <w:spacing w:before="120" w:after="120" w:line="276" w:lineRule="auto"/>
        <w:jc w:val="both"/>
        <w:rPr>
          <w:rFonts w:ascii="Times New Roman" w:hAnsi="Times New Roman"/>
          <w:sz w:val="24"/>
          <w:szCs w:val="24"/>
        </w:rPr>
      </w:pPr>
      <w:r w:rsidRPr="0093104E">
        <w:rPr>
          <w:rFonts w:ascii="Times New Roman" w:hAnsi="Times New Roman"/>
          <w:sz w:val="24"/>
          <w:szCs w:val="24"/>
        </w:rPr>
        <w:t>В настоящее время на территории края истощения запасов подземных вод не наблюдается. Большинство крупных водозаборов края сооружены на участках с утвержденными эксплуатационными запасами подземных вод. Большая часть этих водозаборов расположена в пределах артезианских бассейнов или в долинах рек, для которых проблема истощения ресурсов подземных вод пока не актуальна. Значительных депрессионных воронок, образовавшихся в результате многолетней эксплуатации, в основных водоносных горизонтах нет.</w:t>
      </w:r>
    </w:p>
    <w:p w14:paraId="0C9ADE9C" w14:textId="77777777" w:rsidR="00B21CDE" w:rsidRPr="0093104E" w:rsidRDefault="00B21CDE" w:rsidP="00B21CDE">
      <w:pPr>
        <w:spacing w:before="120" w:after="120" w:line="276" w:lineRule="auto"/>
        <w:jc w:val="both"/>
        <w:rPr>
          <w:rFonts w:ascii="Times New Roman" w:hAnsi="Times New Roman"/>
          <w:sz w:val="24"/>
          <w:szCs w:val="24"/>
        </w:rPr>
      </w:pPr>
      <w:r w:rsidRPr="0093104E">
        <w:rPr>
          <w:rFonts w:ascii="Times New Roman" w:hAnsi="Times New Roman"/>
          <w:sz w:val="24"/>
          <w:szCs w:val="24"/>
        </w:rPr>
        <w:t>Проблематичной остается оценка рационального использования подземных вод на нелицензированных водозаборах и одиночных скважинах, расположенных в гидрогеологических массивах и использующих в качестве источников водоснабжения трещинные воды. Абсолютное большинство этих водозаборов построено на участках с неутвержденными запасами подземных вод, владельцы не имеют лицензий на недропользование и не ведут мониторинг эксплуатации. В процессе обследования таких водозаборов установлено, что часто их эксплуатация ведется с водоотбором, существенно превышающим величину восполнения запасов подземных вод, что приводит к существенному снижению динамических уровней в скважинах, осушению и т.д., а также создает предпосылки для проникновения загрязнения на глубину. Чтобы исправить сложившуюся ситуацию необходимо проведение планомерных работ по оценке эксплуатационных запасов подземных вод, основанных на результатах объектного мониторинга эксплуатации водозаборов.</w:t>
      </w:r>
    </w:p>
    <w:p w14:paraId="2C5ACB88" w14:textId="77E337DD" w:rsidR="00B21CDE" w:rsidRPr="0093104E" w:rsidRDefault="00B21CDE" w:rsidP="00B21CDE">
      <w:pPr>
        <w:spacing w:before="120" w:after="120" w:line="276" w:lineRule="auto"/>
        <w:jc w:val="both"/>
        <w:rPr>
          <w:rFonts w:ascii="Times New Roman" w:hAnsi="Times New Roman"/>
          <w:sz w:val="24"/>
          <w:szCs w:val="24"/>
        </w:rPr>
      </w:pPr>
      <w:r w:rsidRPr="0093104E">
        <w:rPr>
          <w:rFonts w:ascii="Times New Roman" w:hAnsi="Times New Roman"/>
          <w:sz w:val="24"/>
          <w:szCs w:val="24"/>
        </w:rPr>
        <w:t>В целях защиты подземных вод от истощения и загрязнения схемой территориального планирования Хабаровского края предусматривается:</w:t>
      </w:r>
    </w:p>
    <w:p w14:paraId="323EF779" w14:textId="7098FF59" w:rsidR="00B21CDE" w:rsidRPr="0093104E" w:rsidRDefault="00B21CDE">
      <w:pPr>
        <w:pStyle w:val="a7"/>
        <w:numPr>
          <w:ilvl w:val="0"/>
          <w:numId w:val="33"/>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оценка запасов на месторождениях подземных вод, эксплуатирующихся на участках с неутвержденными запасами;</w:t>
      </w:r>
    </w:p>
    <w:p w14:paraId="34A8B958" w14:textId="3C589D3A" w:rsidR="00B21CDE" w:rsidRPr="0093104E" w:rsidRDefault="00B21CDE">
      <w:pPr>
        <w:pStyle w:val="a7"/>
        <w:numPr>
          <w:ilvl w:val="0"/>
          <w:numId w:val="33"/>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соблюдение лимита среднесуточного водоотбора, предусмотренного лицензией на право пользования недрами;</w:t>
      </w:r>
    </w:p>
    <w:p w14:paraId="47DB3D62" w14:textId="149687D9" w:rsidR="00B21CDE" w:rsidRPr="0093104E" w:rsidRDefault="00B21CDE">
      <w:pPr>
        <w:pStyle w:val="a7"/>
        <w:numPr>
          <w:ilvl w:val="0"/>
          <w:numId w:val="33"/>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осуществление наблюдения за химическим, микробиологическим и радиационным состоянием подземных вод;</w:t>
      </w:r>
    </w:p>
    <w:p w14:paraId="40CEBF54" w14:textId="343E300E" w:rsidR="00B21CDE" w:rsidRPr="0093104E" w:rsidRDefault="00B21CDE">
      <w:pPr>
        <w:pStyle w:val="a7"/>
        <w:numPr>
          <w:ilvl w:val="0"/>
          <w:numId w:val="33"/>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проведение мероприятий по очистке хозяйственно-бытовых, промышленных и ливневых стоков;</w:t>
      </w:r>
    </w:p>
    <w:p w14:paraId="568ED47A" w14:textId="64EDB9DB" w:rsidR="00B21CDE" w:rsidRPr="0093104E" w:rsidRDefault="00B21CDE">
      <w:pPr>
        <w:pStyle w:val="a7"/>
        <w:numPr>
          <w:ilvl w:val="0"/>
          <w:numId w:val="33"/>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lastRenderedPageBreak/>
        <w:t>устройство защитных инженерных сооружений в целях предотвращения поступления загрязняющих веществ из отстойников и прудов-накопителей, в том числе подземных инженерных сооружений;</w:t>
      </w:r>
    </w:p>
    <w:p w14:paraId="407A39CA" w14:textId="0B6CE26B" w:rsidR="00B21CDE" w:rsidRPr="0093104E" w:rsidRDefault="00B21CDE">
      <w:pPr>
        <w:pStyle w:val="a7"/>
        <w:numPr>
          <w:ilvl w:val="0"/>
          <w:numId w:val="33"/>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ликвидация несанкционированных объектов размещения отходов производства и потребления и рекультивация занятых ими территорий;</w:t>
      </w:r>
    </w:p>
    <w:p w14:paraId="2C07E2AF" w14:textId="309933B7" w:rsidR="00B21CDE" w:rsidRPr="0093104E" w:rsidRDefault="00B21CDE">
      <w:pPr>
        <w:pStyle w:val="a7"/>
        <w:numPr>
          <w:ilvl w:val="0"/>
          <w:numId w:val="33"/>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организация сети наблюдательных скважин, обеспечивающих мониторинговые наблюдения за уровенным режимом и качеством подземных вод;</w:t>
      </w:r>
    </w:p>
    <w:p w14:paraId="4590276B" w14:textId="3F76BDD8" w:rsidR="00B21CDE" w:rsidRPr="0093104E" w:rsidRDefault="00B21CDE">
      <w:pPr>
        <w:pStyle w:val="a7"/>
        <w:numPr>
          <w:ilvl w:val="0"/>
          <w:numId w:val="33"/>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выявление бездействующих скважин и проведение ликвидационного тампонажа;</w:t>
      </w:r>
    </w:p>
    <w:p w14:paraId="46451787" w14:textId="33B01BB4" w:rsidR="00B21CDE" w:rsidRPr="0093104E" w:rsidRDefault="00B21CDE">
      <w:pPr>
        <w:pStyle w:val="a7"/>
        <w:numPr>
          <w:ilvl w:val="0"/>
          <w:numId w:val="33"/>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организация вокруг эксплуатационных скважин зон санитарной охраны I, II и III поясов и соблюдение их режимов;</w:t>
      </w:r>
    </w:p>
    <w:p w14:paraId="63A45FD8" w14:textId="1F670ADE" w:rsidR="00B21CDE" w:rsidRPr="0093104E" w:rsidRDefault="00B21CDE">
      <w:pPr>
        <w:pStyle w:val="a7"/>
        <w:numPr>
          <w:ilvl w:val="0"/>
          <w:numId w:val="33"/>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организация на всех предприятиях производственного контроля в области охраны окружающей среды, включающего контроль за загрязнением подземных вод на участках расположения объектов, являющихся потенциальными источниками загрязнения;</w:t>
      </w:r>
    </w:p>
    <w:p w14:paraId="33FDDE73" w14:textId="005BB297" w:rsidR="00B21CDE" w:rsidRPr="0093104E" w:rsidRDefault="00B21CDE">
      <w:pPr>
        <w:pStyle w:val="a7"/>
        <w:numPr>
          <w:ilvl w:val="0"/>
          <w:numId w:val="33"/>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проведение мероприятий по ликвидации наиболее крупных очагов загрязнения подземных вод.</w:t>
      </w:r>
    </w:p>
    <w:p w14:paraId="672123D6" w14:textId="58DF03BA" w:rsidR="00BE7D9B" w:rsidRPr="0093104E" w:rsidRDefault="00B21CDE" w:rsidP="00B21CDE">
      <w:pPr>
        <w:spacing w:before="120" w:after="120" w:line="276" w:lineRule="auto"/>
        <w:jc w:val="both"/>
        <w:rPr>
          <w:rFonts w:ascii="Times New Roman" w:hAnsi="Times New Roman"/>
          <w:sz w:val="24"/>
          <w:szCs w:val="24"/>
        </w:rPr>
      </w:pPr>
      <w:r w:rsidRPr="0093104E">
        <w:rPr>
          <w:rFonts w:ascii="Times New Roman" w:hAnsi="Times New Roman"/>
          <w:sz w:val="24"/>
          <w:szCs w:val="24"/>
        </w:rPr>
        <w:t>В части выявленных участков загрязнения подземных вод необходима разработка проектной документации и включение мероприятий по реабилитации загрязненных территорий в государственные программы.</w:t>
      </w:r>
    </w:p>
    <w:p w14:paraId="3684AE03" w14:textId="56EA0F40" w:rsidR="00BE7D9B" w:rsidRPr="0093104E" w:rsidRDefault="005E1842" w:rsidP="005E1842">
      <w:pPr>
        <w:pStyle w:val="3"/>
        <w:rPr>
          <w:rFonts w:ascii="Times New Roman" w:hAnsi="Times New Roman" w:cs="Times New Roman"/>
          <w:b/>
          <w:bCs/>
          <w:color w:val="auto"/>
          <w:sz w:val="24"/>
          <w:szCs w:val="24"/>
        </w:rPr>
      </w:pPr>
      <w:bookmarkStart w:id="102" w:name="_Toc199941949"/>
      <w:r w:rsidRPr="0093104E">
        <w:rPr>
          <w:rFonts w:ascii="Times New Roman" w:hAnsi="Times New Roman" w:cs="Times New Roman"/>
          <w:b/>
          <w:bCs/>
          <w:color w:val="auto"/>
          <w:sz w:val="24"/>
          <w:szCs w:val="24"/>
        </w:rPr>
        <w:t xml:space="preserve">2.7.4 </w:t>
      </w:r>
      <w:r w:rsidR="00B21CDE" w:rsidRPr="0093104E">
        <w:rPr>
          <w:rFonts w:ascii="Times New Roman" w:hAnsi="Times New Roman" w:cs="Times New Roman"/>
          <w:b/>
          <w:bCs/>
          <w:color w:val="auto"/>
          <w:sz w:val="24"/>
          <w:szCs w:val="24"/>
        </w:rPr>
        <w:t>Охрана почв и ландшафтов</w:t>
      </w:r>
      <w:bookmarkEnd w:id="102"/>
    </w:p>
    <w:p w14:paraId="7CFE3F0C" w14:textId="77777777" w:rsidR="00B21CDE" w:rsidRPr="0093104E" w:rsidRDefault="00B21CDE" w:rsidP="00B21CDE">
      <w:pPr>
        <w:spacing w:before="120" w:after="120" w:line="276" w:lineRule="auto"/>
        <w:jc w:val="both"/>
        <w:rPr>
          <w:rFonts w:ascii="Times New Roman" w:hAnsi="Times New Roman"/>
          <w:sz w:val="24"/>
          <w:szCs w:val="24"/>
        </w:rPr>
      </w:pPr>
      <w:r w:rsidRPr="0093104E">
        <w:rPr>
          <w:rFonts w:ascii="Times New Roman" w:hAnsi="Times New Roman"/>
          <w:sz w:val="24"/>
          <w:szCs w:val="24"/>
        </w:rPr>
        <w:t>В целях оздоровления и повышения плодородия почв необходимо проведение следующих мероприятий:</w:t>
      </w:r>
    </w:p>
    <w:p w14:paraId="40C5A3B9" w14:textId="14DC1BF7" w:rsidR="00B21CDE" w:rsidRPr="0093104E" w:rsidRDefault="00B21CDE">
      <w:pPr>
        <w:pStyle w:val="a7"/>
        <w:numPr>
          <w:ilvl w:val="0"/>
          <w:numId w:val="34"/>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повышение доз органических и минеральных удобрений для улучшения агрофизических свойств почв;</w:t>
      </w:r>
    </w:p>
    <w:p w14:paraId="7926CD7D" w14:textId="66D44578" w:rsidR="00B21CDE" w:rsidRPr="0093104E" w:rsidRDefault="00B21CDE">
      <w:pPr>
        <w:pStyle w:val="a7"/>
        <w:numPr>
          <w:ilvl w:val="0"/>
          <w:numId w:val="34"/>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возделывание культур, отличающихся пониженным накоплением тяжелых металлов (картофель, томаты и др.);</w:t>
      </w:r>
    </w:p>
    <w:p w14:paraId="60A63A15" w14:textId="7CAE86C3" w:rsidR="00B21CDE" w:rsidRPr="0093104E" w:rsidRDefault="00B21CDE">
      <w:pPr>
        <w:pStyle w:val="a7"/>
        <w:numPr>
          <w:ilvl w:val="0"/>
          <w:numId w:val="34"/>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возделывание технических культур;</w:t>
      </w:r>
    </w:p>
    <w:p w14:paraId="640F1344" w14:textId="7499F0B5" w:rsidR="00B21CDE" w:rsidRPr="0093104E" w:rsidRDefault="00B21CDE">
      <w:pPr>
        <w:pStyle w:val="a7"/>
        <w:numPr>
          <w:ilvl w:val="0"/>
          <w:numId w:val="34"/>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обработка почв гуматами (производные разложения органических веществ почвы), связывающими тяжелые металлы и переводящие их в соединения недоступные для растений, стимуляцию почвообразовательных процессов с помощью специальных комплексов микроорганизмов – гумусообразователей и пр. Данное мероприятие будет способствовать повышению плодородия почв;</w:t>
      </w:r>
    </w:p>
    <w:p w14:paraId="3162F72A" w14:textId="2F1BEAF5" w:rsidR="00B21CDE" w:rsidRPr="0093104E" w:rsidRDefault="00B21CDE">
      <w:pPr>
        <w:pStyle w:val="a7"/>
        <w:numPr>
          <w:ilvl w:val="0"/>
          <w:numId w:val="34"/>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развитие мелиорации на территории края. Поддержание мелиоративных систем в надлежащем состоянии является необходимым условием предотвращения процессов подтопления, затопления и опустынивания территорий для гарантированного обеспечения продуктивности сельскохозяйственных угодий.</w:t>
      </w:r>
    </w:p>
    <w:p w14:paraId="3CB0C978" w14:textId="77777777" w:rsidR="00B21CDE" w:rsidRPr="0093104E" w:rsidRDefault="00B21CDE" w:rsidP="00B21CDE">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В настоящее время на территории Хабаровского края мероприятия по восстановлению и повышению плодородия и качества почв осуществляются в рамках Государственной целевой программы Хабаровского края «Развитие сельского хозяйства и регулирование рынков сельскохозяйственной продукции, сырья и продовольствия в Хабаровском крае», утвержденной постановлением Правительства Хабаровского края от 17.08.2012 № 277-пр (с последующими изменениями и дополнениями). Реализация данной </w:t>
      </w:r>
      <w:r w:rsidRPr="0093104E">
        <w:rPr>
          <w:rFonts w:ascii="Times New Roman" w:hAnsi="Times New Roman"/>
          <w:sz w:val="24"/>
          <w:szCs w:val="24"/>
        </w:rPr>
        <w:lastRenderedPageBreak/>
        <w:t>программ направлена, в том числе на повышение продуктивности и устойчивости сельскохозяйственного производства и плодородия почв края средствами комплексной мелиорации в условиях изменения климата и природных аномалий, а также продукционного потенциала мелиорируемых земель и эффективного использования природных ресурсов плодородия почв.</w:t>
      </w:r>
    </w:p>
    <w:p w14:paraId="652DD7CF" w14:textId="77777777" w:rsidR="00B21CDE" w:rsidRPr="0093104E" w:rsidRDefault="00B21CDE" w:rsidP="00B21CDE">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В целях снижения антропогенного воздействия на состояние почв необходимо также проведение следующих основных мероприятий: </w:t>
      </w:r>
    </w:p>
    <w:p w14:paraId="2ABD0A86" w14:textId="282BD491" w:rsidR="00B21CDE" w:rsidRPr="0093104E" w:rsidRDefault="00B21CDE">
      <w:pPr>
        <w:pStyle w:val="a7"/>
        <w:numPr>
          <w:ilvl w:val="0"/>
          <w:numId w:val="35"/>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ликвидация накопленного экологического ущерба на территории края с полной реабилитацией и возвращением в хозяйственное использование земель;</w:t>
      </w:r>
    </w:p>
    <w:p w14:paraId="314986DB" w14:textId="286DEA75" w:rsidR="00B21CDE" w:rsidRPr="0093104E" w:rsidRDefault="00B21CDE">
      <w:pPr>
        <w:pStyle w:val="a7"/>
        <w:numPr>
          <w:ilvl w:val="0"/>
          <w:numId w:val="35"/>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ликвидация несанкционированных мест размещения отходов производства и потребления с последующей рекультивацией территории;</w:t>
      </w:r>
    </w:p>
    <w:p w14:paraId="6CC740AB" w14:textId="6F852F3F" w:rsidR="00B21CDE" w:rsidRPr="0093104E" w:rsidRDefault="00B21CDE">
      <w:pPr>
        <w:pStyle w:val="a7"/>
        <w:numPr>
          <w:ilvl w:val="0"/>
          <w:numId w:val="35"/>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развитие системы обращения с отходами производства и потребления, включающей строительство объектов утилизации, обезвреживания, размещения отходов производства и потребления, в т.ч. отходов I-III классов опасности;</w:t>
      </w:r>
    </w:p>
    <w:p w14:paraId="3308DA68" w14:textId="36FDE93F" w:rsidR="00B21CDE" w:rsidRPr="0093104E" w:rsidRDefault="00B21CDE">
      <w:pPr>
        <w:pStyle w:val="a7"/>
        <w:numPr>
          <w:ilvl w:val="0"/>
          <w:numId w:val="35"/>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развитие в населенных пунктах края системы централизованного водоотведения, реконструкция существующих очистных сооружений с доведением их степени очистки до показателей, отвечающих нормативным требованиям, строительство новых очистных сооружений;</w:t>
      </w:r>
    </w:p>
    <w:p w14:paraId="75AF8C0A" w14:textId="3A9024E4" w:rsidR="00B21CDE" w:rsidRPr="0093104E" w:rsidRDefault="00B21CDE">
      <w:pPr>
        <w:pStyle w:val="a7"/>
        <w:numPr>
          <w:ilvl w:val="0"/>
          <w:numId w:val="35"/>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организация в населенных пунктах края системы сбора, отведения и очистки поверхностных вод, включая дождевые, талые, поливомоечные, дренажные, промышленно-ливневые стоки.</w:t>
      </w:r>
    </w:p>
    <w:p w14:paraId="6A9C47AD" w14:textId="77777777" w:rsidR="00B21CDE" w:rsidRPr="0093104E" w:rsidRDefault="00B21CDE" w:rsidP="00B21CDE">
      <w:pPr>
        <w:spacing w:before="120" w:after="120" w:line="276" w:lineRule="auto"/>
        <w:jc w:val="both"/>
        <w:rPr>
          <w:rFonts w:ascii="Times New Roman" w:hAnsi="Times New Roman"/>
          <w:sz w:val="24"/>
          <w:szCs w:val="24"/>
        </w:rPr>
      </w:pPr>
      <w:r w:rsidRPr="0093104E">
        <w:rPr>
          <w:rFonts w:ascii="Times New Roman" w:hAnsi="Times New Roman"/>
          <w:sz w:val="24"/>
          <w:szCs w:val="24"/>
        </w:rPr>
        <w:t>Вопросы охраны литогенной основы включают в себя защиту территории от возникновения опасных геологических процессов, рекультивацию нарушенных при разработке полезных ископаемых земель, охрану минерально-сырьевых ресурсов.</w:t>
      </w:r>
    </w:p>
    <w:p w14:paraId="0876B55B" w14:textId="77777777" w:rsidR="00B21CDE" w:rsidRPr="0093104E" w:rsidRDefault="00B21CDE" w:rsidP="00B21CDE">
      <w:pPr>
        <w:spacing w:before="120" w:after="120" w:line="276" w:lineRule="auto"/>
        <w:jc w:val="both"/>
        <w:rPr>
          <w:rFonts w:ascii="Times New Roman" w:hAnsi="Times New Roman"/>
          <w:sz w:val="24"/>
          <w:szCs w:val="24"/>
        </w:rPr>
      </w:pPr>
      <w:r w:rsidRPr="0093104E">
        <w:rPr>
          <w:rFonts w:ascii="Times New Roman" w:hAnsi="Times New Roman"/>
          <w:sz w:val="24"/>
          <w:szCs w:val="24"/>
        </w:rPr>
        <w:t>На территории Хабаровского края имеют место разнообразные физико-геологические процессы. Насчитывается около 30 типов экзогенных геологических процессов, наиболее широко в крае распространены гравитационные, криогенные и флювиально-аккумулятивные процессы. Наибольшая интенсивность проявления экзогенных процессов отмечается в горных районах и долинах крупных рек.</w:t>
      </w:r>
    </w:p>
    <w:p w14:paraId="4D18210D" w14:textId="77777777" w:rsidR="00B21CDE" w:rsidRPr="0093104E" w:rsidRDefault="00B21CDE" w:rsidP="00B21CDE">
      <w:pPr>
        <w:spacing w:before="120" w:after="120" w:line="276" w:lineRule="auto"/>
        <w:jc w:val="both"/>
        <w:rPr>
          <w:rFonts w:ascii="Times New Roman" w:hAnsi="Times New Roman"/>
          <w:sz w:val="24"/>
          <w:szCs w:val="24"/>
        </w:rPr>
      </w:pPr>
      <w:r w:rsidRPr="0093104E">
        <w:rPr>
          <w:rFonts w:ascii="Times New Roman" w:hAnsi="Times New Roman"/>
          <w:sz w:val="24"/>
          <w:szCs w:val="24"/>
        </w:rPr>
        <w:t>Для предупреждения возникновения и активизации оползневых процессов необходимо:</w:t>
      </w:r>
    </w:p>
    <w:p w14:paraId="31B8C405" w14:textId="6EC39C4B" w:rsidR="00B21CDE" w:rsidRPr="0093104E" w:rsidRDefault="00B21CDE">
      <w:pPr>
        <w:pStyle w:val="a7"/>
        <w:numPr>
          <w:ilvl w:val="0"/>
          <w:numId w:val="36"/>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осуществлять организацию поверхностного стока и отвод поверхностных вод, исключая возможность обводнения оползневых и оползнеопасных склонов;</w:t>
      </w:r>
    </w:p>
    <w:p w14:paraId="1844B48F" w14:textId="50A1FF33" w:rsidR="00B21CDE" w:rsidRPr="0093104E" w:rsidRDefault="00B21CDE">
      <w:pPr>
        <w:pStyle w:val="a7"/>
        <w:numPr>
          <w:ilvl w:val="0"/>
          <w:numId w:val="36"/>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не допускать утечек из инженерных коммуникаций;</w:t>
      </w:r>
    </w:p>
    <w:p w14:paraId="1ECF8308" w14:textId="23F758DE" w:rsidR="00B21CDE" w:rsidRPr="0093104E" w:rsidRDefault="00B21CDE">
      <w:pPr>
        <w:pStyle w:val="a7"/>
        <w:numPr>
          <w:ilvl w:val="0"/>
          <w:numId w:val="36"/>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укреплять склоны посадкой быстрорастущих кустарников и трав;</w:t>
      </w:r>
    </w:p>
    <w:p w14:paraId="19E27C69" w14:textId="526FA2E1" w:rsidR="00B21CDE" w:rsidRPr="0093104E" w:rsidRDefault="00B21CDE">
      <w:pPr>
        <w:pStyle w:val="a7"/>
        <w:numPr>
          <w:ilvl w:val="0"/>
          <w:numId w:val="36"/>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согласовывать любое строительство на склоновых и присклоновых участках;</w:t>
      </w:r>
    </w:p>
    <w:p w14:paraId="20CB8BF5" w14:textId="6569AEBB" w:rsidR="00B21CDE" w:rsidRPr="0093104E" w:rsidRDefault="00B21CDE">
      <w:pPr>
        <w:pStyle w:val="a7"/>
        <w:numPr>
          <w:ilvl w:val="0"/>
          <w:numId w:val="36"/>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не допускать отсыпку грунта (мусора) на участках развития оползней в целях предотвращения пригрузки верхней части оползневого склона;</w:t>
      </w:r>
    </w:p>
    <w:p w14:paraId="3BC4F83E" w14:textId="048F7BF2" w:rsidR="00B21CDE" w:rsidRPr="0093104E" w:rsidRDefault="00B21CDE">
      <w:pPr>
        <w:pStyle w:val="a7"/>
        <w:numPr>
          <w:ilvl w:val="0"/>
          <w:numId w:val="36"/>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ограничить самовольные подрезки склонов.</w:t>
      </w:r>
    </w:p>
    <w:p w14:paraId="0E742BE2" w14:textId="77777777" w:rsidR="00B21CDE" w:rsidRPr="0093104E" w:rsidRDefault="00B21CDE" w:rsidP="00B21CDE">
      <w:pPr>
        <w:pStyle w:val="a7"/>
        <w:spacing w:before="120" w:after="120" w:line="276" w:lineRule="auto"/>
        <w:ind w:left="0"/>
        <w:jc w:val="both"/>
        <w:rPr>
          <w:rFonts w:ascii="Times New Roman" w:hAnsi="Times New Roman"/>
          <w:sz w:val="24"/>
          <w:szCs w:val="24"/>
        </w:rPr>
      </w:pPr>
      <w:r w:rsidRPr="0093104E">
        <w:rPr>
          <w:rFonts w:ascii="Times New Roman" w:hAnsi="Times New Roman"/>
          <w:sz w:val="24"/>
          <w:szCs w:val="24"/>
        </w:rPr>
        <w:t>С целью предупреждения или ослабления негативного воздействия карстовых процессов необходимо:</w:t>
      </w:r>
    </w:p>
    <w:p w14:paraId="19C429E9" w14:textId="614AE67A" w:rsidR="00B21CDE" w:rsidRPr="0093104E" w:rsidRDefault="00B21CDE">
      <w:pPr>
        <w:pStyle w:val="a7"/>
        <w:numPr>
          <w:ilvl w:val="0"/>
          <w:numId w:val="36"/>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lastRenderedPageBreak/>
        <w:t>строительство на закарстованных территориях необходимо вести с выполнением комплекса противокарстовых мероприятий;</w:t>
      </w:r>
    </w:p>
    <w:p w14:paraId="15889AF3" w14:textId="79A05DBD" w:rsidR="00B21CDE" w:rsidRPr="0093104E" w:rsidRDefault="00B21CDE">
      <w:pPr>
        <w:pStyle w:val="a7"/>
        <w:numPr>
          <w:ilvl w:val="0"/>
          <w:numId w:val="36"/>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исключить сброс сточных и дренажных вод в карстовые воронки;</w:t>
      </w:r>
    </w:p>
    <w:p w14:paraId="34AD24CF" w14:textId="6E8A8830" w:rsidR="00B21CDE" w:rsidRPr="0093104E" w:rsidRDefault="00B21CDE">
      <w:pPr>
        <w:pStyle w:val="a7"/>
        <w:numPr>
          <w:ilvl w:val="0"/>
          <w:numId w:val="36"/>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качественно тампонировать скважины любого назначения, выводимых из эксплуатации;</w:t>
      </w:r>
    </w:p>
    <w:p w14:paraId="7169EC71" w14:textId="20B33068" w:rsidR="00B21CDE" w:rsidRPr="0093104E" w:rsidRDefault="00B21CDE">
      <w:pPr>
        <w:pStyle w:val="a7"/>
        <w:numPr>
          <w:ilvl w:val="0"/>
          <w:numId w:val="36"/>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запретить вырубку леса и выпас скота на закарстованных участках.</w:t>
      </w:r>
    </w:p>
    <w:p w14:paraId="07A0A3B0" w14:textId="77777777" w:rsidR="00B21CDE" w:rsidRPr="0093104E" w:rsidRDefault="00B21CDE" w:rsidP="00B21CDE">
      <w:pPr>
        <w:spacing w:before="120" w:after="120" w:line="276" w:lineRule="auto"/>
        <w:jc w:val="both"/>
        <w:rPr>
          <w:rFonts w:ascii="Times New Roman" w:hAnsi="Times New Roman"/>
          <w:sz w:val="24"/>
          <w:szCs w:val="24"/>
        </w:rPr>
      </w:pPr>
      <w:r w:rsidRPr="0093104E">
        <w:rPr>
          <w:rFonts w:ascii="Times New Roman" w:hAnsi="Times New Roman"/>
          <w:sz w:val="24"/>
          <w:szCs w:val="24"/>
        </w:rPr>
        <w:t>Основными задачами противоэрозионной защиты на территории распространения эрозионных явлений является борьба со смывом почв на пашне и пастбищах при соблюдении необходимых требований охраны и улучшения окружающей среды.</w:t>
      </w:r>
    </w:p>
    <w:p w14:paraId="38B45B7F" w14:textId="293641CB" w:rsidR="00B21CDE" w:rsidRPr="0093104E" w:rsidRDefault="00B21CDE">
      <w:pPr>
        <w:pStyle w:val="a7"/>
        <w:numPr>
          <w:ilvl w:val="0"/>
          <w:numId w:val="37"/>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выполнение ряда агротехнических мероприятий для защиты земель от ветровой и водной эрозии: залужение откосов, плоскорезная обработка, вспашка с почвоуглубителями, щелевание посевов, заделка соломы, создание буферных полос;</w:t>
      </w:r>
    </w:p>
    <w:p w14:paraId="7A26F8B1" w14:textId="498AE165" w:rsidR="00B21CDE" w:rsidRPr="0093104E" w:rsidRDefault="00B21CDE">
      <w:pPr>
        <w:pStyle w:val="a7"/>
        <w:numPr>
          <w:ilvl w:val="0"/>
          <w:numId w:val="37"/>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выполнение лесомелиоративных мероприятий: посадка полезащитных и водорегулируемых лесных полос; осуществление лесонасаждения в прибрежных зонах вокруг прудов, водохранилищ, рек; строительство гидротехнических сооружений;</w:t>
      </w:r>
    </w:p>
    <w:p w14:paraId="441F8B2C" w14:textId="41EF5BAA" w:rsidR="00B21CDE" w:rsidRPr="0093104E" w:rsidRDefault="00B21CDE">
      <w:pPr>
        <w:pStyle w:val="a7"/>
        <w:numPr>
          <w:ilvl w:val="0"/>
          <w:numId w:val="37"/>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освоение новых апробированных методов мелиоративных систем, обеспечивающих улучшение производственных условий сельского хозяйства.</w:t>
      </w:r>
    </w:p>
    <w:p w14:paraId="4EF8653D" w14:textId="77777777" w:rsidR="00B21CDE" w:rsidRPr="0093104E" w:rsidRDefault="00B21CDE" w:rsidP="00B21CDE">
      <w:pPr>
        <w:spacing w:before="120" w:after="120" w:line="276" w:lineRule="auto"/>
        <w:jc w:val="both"/>
        <w:rPr>
          <w:rFonts w:ascii="Times New Roman" w:hAnsi="Times New Roman"/>
          <w:sz w:val="24"/>
          <w:szCs w:val="24"/>
        </w:rPr>
      </w:pPr>
      <w:r w:rsidRPr="0093104E">
        <w:rPr>
          <w:rFonts w:ascii="Times New Roman" w:hAnsi="Times New Roman"/>
          <w:sz w:val="24"/>
          <w:szCs w:val="24"/>
        </w:rPr>
        <w:t>При проведении геологоразведочных работ, добыче полезных ископаемых, а также при интенсификации естественных физико-геологических процессов в результате антропогенного воздействия, происходит нарушение земной поверхности, поэтому необходимо принимать меры по охране литогенной основы.</w:t>
      </w:r>
    </w:p>
    <w:p w14:paraId="2A50B1B3" w14:textId="77777777" w:rsidR="00B21CDE" w:rsidRPr="0093104E" w:rsidRDefault="00B21CDE" w:rsidP="00B21CDE">
      <w:pPr>
        <w:spacing w:before="120" w:after="120" w:line="276" w:lineRule="auto"/>
        <w:jc w:val="both"/>
        <w:rPr>
          <w:rFonts w:ascii="Times New Roman" w:hAnsi="Times New Roman"/>
          <w:sz w:val="24"/>
          <w:szCs w:val="24"/>
        </w:rPr>
      </w:pPr>
      <w:r w:rsidRPr="0093104E">
        <w:rPr>
          <w:rFonts w:ascii="Times New Roman" w:hAnsi="Times New Roman"/>
          <w:sz w:val="24"/>
          <w:szCs w:val="24"/>
        </w:rPr>
        <w:t>Геологоразведочные работы и добыча полезных ископаемых сопровождаются сильными нарушениями земной поверхности вследствие проходки канав, шурфов, скважин, строительства дорог, карьеров и др. Этим работам сопутствуют: уничтожение растительного и почвенного покрова, перемещение значительных масс грунта, изменение рельефа, нарушение поверхностного стока и др. Все нарушенные в процессе эксплуатации месторождений земли подлежат рекультивации.</w:t>
      </w:r>
    </w:p>
    <w:p w14:paraId="74BDE003" w14:textId="77777777" w:rsidR="00B21CDE" w:rsidRPr="0093104E" w:rsidRDefault="00B21CDE" w:rsidP="00B21CDE">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В целях охраны литогенной основы необходимо: </w:t>
      </w:r>
    </w:p>
    <w:p w14:paraId="3347D7F0" w14:textId="0B40ADAE" w:rsidR="00B21CDE" w:rsidRPr="0093104E" w:rsidRDefault="00B21CDE">
      <w:pPr>
        <w:pStyle w:val="a7"/>
        <w:numPr>
          <w:ilvl w:val="0"/>
          <w:numId w:val="38"/>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при строительстве карьеров снимать и отдельно складировать плодородный почвенный слой с целью его использования при рекультивации;</w:t>
      </w:r>
    </w:p>
    <w:p w14:paraId="6633EDF9" w14:textId="638384B3" w:rsidR="00B21CDE" w:rsidRPr="0093104E" w:rsidRDefault="00B21CDE">
      <w:pPr>
        <w:pStyle w:val="a7"/>
        <w:numPr>
          <w:ilvl w:val="0"/>
          <w:numId w:val="38"/>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размещать вскрышные и пустые породы в отработанных участках карьеров, что позволит сократить площади, занятые под отвалами;</w:t>
      </w:r>
    </w:p>
    <w:p w14:paraId="2CE7D521" w14:textId="174B62FB" w:rsidR="00B21CDE" w:rsidRPr="0093104E" w:rsidRDefault="00B21CDE">
      <w:pPr>
        <w:pStyle w:val="a7"/>
        <w:numPr>
          <w:ilvl w:val="0"/>
          <w:numId w:val="38"/>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подвергать отвалы планировке.</w:t>
      </w:r>
    </w:p>
    <w:p w14:paraId="65E50289" w14:textId="46B0D383" w:rsidR="00B21CDE" w:rsidRPr="0093104E" w:rsidRDefault="005E1842" w:rsidP="005E1842">
      <w:pPr>
        <w:pStyle w:val="3"/>
        <w:rPr>
          <w:rFonts w:ascii="Times New Roman" w:hAnsi="Times New Roman" w:cs="Times New Roman"/>
          <w:b/>
          <w:bCs/>
          <w:color w:val="auto"/>
          <w:sz w:val="24"/>
          <w:szCs w:val="24"/>
        </w:rPr>
      </w:pPr>
      <w:bookmarkStart w:id="103" w:name="_Toc199941950"/>
      <w:r w:rsidRPr="0093104E">
        <w:rPr>
          <w:rFonts w:ascii="Times New Roman" w:hAnsi="Times New Roman" w:cs="Times New Roman"/>
          <w:b/>
          <w:bCs/>
          <w:color w:val="auto"/>
          <w:sz w:val="24"/>
          <w:szCs w:val="24"/>
        </w:rPr>
        <w:t xml:space="preserve">2.7.5 </w:t>
      </w:r>
      <w:r w:rsidR="00B21CDE" w:rsidRPr="0093104E">
        <w:rPr>
          <w:rFonts w:ascii="Times New Roman" w:hAnsi="Times New Roman" w:cs="Times New Roman"/>
          <w:b/>
          <w:bCs/>
          <w:color w:val="auto"/>
          <w:sz w:val="24"/>
          <w:szCs w:val="24"/>
        </w:rPr>
        <w:t>Санитарная очистка территории</w:t>
      </w:r>
      <w:bookmarkEnd w:id="103"/>
    </w:p>
    <w:p w14:paraId="51EB4BAF" w14:textId="1C5CBC16" w:rsidR="00DE56D6" w:rsidRPr="0093104E" w:rsidRDefault="00D67BA7" w:rsidP="004B28A5">
      <w:pPr>
        <w:spacing w:before="120" w:after="120" w:line="276" w:lineRule="auto"/>
        <w:jc w:val="both"/>
        <w:rPr>
          <w:rFonts w:ascii="Times New Roman" w:hAnsi="Times New Roman"/>
          <w:sz w:val="24"/>
          <w:szCs w:val="24"/>
        </w:rPr>
        <w:sectPr w:rsidR="00DE56D6" w:rsidRPr="0093104E" w:rsidSect="00B00DA9">
          <w:pgSz w:w="11906" w:h="16838" w:code="9"/>
          <w:pgMar w:top="1134" w:right="567" w:bottom="1134" w:left="1985" w:header="709" w:footer="709" w:gutter="0"/>
          <w:cols w:space="708"/>
          <w:docGrid w:linePitch="360"/>
        </w:sectPr>
      </w:pPr>
      <w:r w:rsidRPr="0093104E">
        <w:rPr>
          <w:rFonts w:ascii="Times New Roman" w:hAnsi="Times New Roman"/>
          <w:sz w:val="24"/>
          <w:szCs w:val="24"/>
        </w:rPr>
        <w:t>В соответствии с Территориальной схемой обращения с отходами Хабаровского края, утвержденной постановлением Правительства Хабаровского края от 20.12.2016 № 477-пр (с изменениями от 6.12.2024 года № 431-пр), в Хабаровском крае (далее - край) определено 12 зон деятельности региональных операторов. Округ относится к 12 зоне деятельности. В настоящее время региональный оператор для округа не отобран.</w:t>
      </w:r>
    </w:p>
    <w:p w14:paraId="7640322E" w14:textId="65C9FD27" w:rsidR="00DE56D6" w:rsidRPr="0093104E" w:rsidRDefault="00DE56D6" w:rsidP="00DE56D6">
      <w:pPr>
        <w:spacing w:before="120" w:after="120" w:line="276" w:lineRule="auto"/>
        <w:jc w:val="right"/>
        <w:rPr>
          <w:rFonts w:ascii="Times New Roman" w:hAnsi="Times New Roman"/>
          <w:sz w:val="24"/>
          <w:szCs w:val="24"/>
        </w:rPr>
      </w:pPr>
      <w:r w:rsidRPr="0093104E">
        <w:rPr>
          <w:rFonts w:ascii="Times New Roman" w:hAnsi="Times New Roman"/>
          <w:sz w:val="24"/>
          <w:szCs w:val="24"/>
        </w:rPr>
        <w:lastRenderedPageBreak/>
        <w:t>Таблица 2.7.5</w:t>
      </w:r>
      <w:r w:rsidR="002C3E54" w:rsidRPr="0093104E">
        <w:rPr>
          <w:rFonts w:ascii="Times New Roman" w:hAnsi="Times New Roman"/>
          <w:sz w:val="24"/>
          <w:szCs w:val="24"/>
        </w:rPr>
        <w:t>-1</w:t>
      </w:r>
    </w:p>
    <w:p w14:paraId="09775443" w14:textId="47464A0F" w:rsidR="00DE56D6" w:rsidRPr="0093104E" w:rsidRDefault="00DE56D6" w:rsidP="00DE56D6">
      <w:pPr>
        <w:spacing w:before="120" w:after="120" w:line="276" w:lineRule="auto"/>
        <w:jc w:val="both"/>
        <w:rPr>
          <w:rFonts w:ascii="Times New Roman" w:hAnsi="Times New Roman"/>
          <w:sz w:val="24"/>
          <w:szCs w:val="24"/>
        </w:rPr>
      </w:pPr>
      <w:r w:rsidRPr="0093104E">
        <w:rPr>
          <w:rFonts w:ascii="Times New Roman" w:hAnsi="Times New Roman"/>
          <w:sz w:val="24"/>
          <w:szCs w:val="24"/>
        </w:rPr>
        <w:t>Сведения об объектах по обработке, утилизации, обезвреживанию, размещению отходов, соответствующих требованиям Российского законодательства, расположенных на территории Охотского муниципального округа</w:t>
      </w: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464"/>
        <w:gridCol w:w="2492"/>
        <w:gridCol w:w="2115"/>
        <w:gridCol w:w="1265"/>
        <w:gridCol w:w="1155"/>
        <w:gridCol w:w="1058"/>
        <w:gridCol w:w="2298"/>
        <w:gridCol w:w="2298"/>
        <w:gridCol w:w="1265"/>
      </w:tblGrid>
      <w:tr w:rsidR="00DE56D6" w:rsidRPr="0093104E" w14:paraId="1C1C1CFA" w14:textId="77777777" w:rsidTr="0074529D">
        <w:tc>
          <w:tcPr>
            <w:tcW w:w="467" w:type="dxa"/>
            <w:vMerge w:val="restart"/>
            <w:tcBorders>
              <w:top w:val="single" w:sz="4" w:space="0" w:color="auto"/>
              <w:left w:val="single" w:sz="4" w:space="0" w:color="auto"/>
              <w:bottom w:val="single" w:sz="4" w:space="0" w:color="auto"/>
              <w:right w:val="single" w:sz="4" w:space="0" w:color="auto"/>
            </w:tcBorders>
            <w:vAlign w:val="center"/>
          </w:tcPr>
          <w:p w14:paraId="577EB7CD"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bookmarkStart w:id="104" w:name="_Hlk191893103"/>
            <w:r w:rsidRPr="0093104E">
              <w:rPr>
                <w:rFonts w:ascii="Times New Roman" w:hAnsi="Times New Roman"/>
                <w:sz w:val="20"/>
                <w:szCs w:val="20"/>
                <w:lang w:eastAsia="ru-RU"/>
                <w14:ligatures w14:val="standardContextual"/>
              </w:rPr>
              <w:t>N п/п</w:t>
            </w:r>
          </w:p>
        </w:tc>
        <w:tc>
          <w:tcPr>
            <w:tcW w:w="2518" w:type="dxa"/>
            <w:vMerge w:val="restart"/>
            <w:tcBorders>
              <w:top w:val="single" w:sz="4" w:space="0" w:color="auto"/>
              <w:left w:val="single" w:sz="4" w:space="0" w:color="auto"/>
              <w:bottom w:val="single" w:sz="4" w:space="0" w:color="auto"/>
              <w:right w:val="single" w:sz="4" w:space="0" w:color="auto"/>
            </w:tcBorders>
            <w:vAlign w:val="center"/>
          </w:tcPr>
          <w:p w14:paraId="335E19FA"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N Объекта размещения отходов (ОРО) в ГРОРО</w:t>
            </w:r>
          </w:p>
        </w:tc>
        <w:tc>
          <w:tcPr>
            <w:tcW w:w="2138" w:type="dxa"/>
            <w:vMerge w:val="restart"/>
            <w:tcBorders>
              <w:top w:val="single" w:sz="4" w:space="0" w:color="auto"/>
              <w:left w:val="single" w:sz="4" w:space="0" w:color="auto"/>
              <w:bottom w:val="single" w:sz="4" w:space="0" w:color="auto"/>
              <w:right w:val="single" w:sz="4" w:space="0" w:color="auto"/>
            </w:tcBorders>
            <w:vAlign w:val="center"/>
          </w:tcPr>
          <w:p w14:paraId="3C1751E1"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Наименование ОРО</w:t>
            </w:r>
          </w:p>
        </w:tc>
        <w:tc>
          <w:tcPr>
            <w:tcW w:w="1278" w:type="dxa"/>
            <w:vMerge w:val="restart"/>
            <w:tcBorders>
              <w:top w:val="single" w:sz="4" w:space="0" w:color="auto"/>
              <w:left w:val="single" w:sz="4" w:space="0" w:color="auto"/>
              <w:bottom w:val="single" w:sz="4" w:space="0" w:color="auto"/>
              <w:right w:val="single" w:sz="4" w:space="0" w:color="auto"/>
            </w:tcBorders>
            <w:vAlign w:val="center"/>
          </w:tcPr>
          <w:p w14:paraId="65ACF835"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Назначение ОРО</w:t>
            </w:r>
          </w:p>
        </w:tc>
        <w:tc>
          <w:tcPr>
            <w:tcW w:w="2235" w:type="dxa"/>
            <w:gridSpan w:val="2"/>
            <w:tcBorders>
              <w:top w:val="single" w:sz="4" w:space="0" w:color="auto"/>
              <w:left w:val="single" w:sz="4" w:space="0" w:color="auto"/>
              <w:bottom w:val="single" w:sz="4" w:space="0" w:color="auto"/>
              <w:right w:val="single" w:sz="4" w:space="0" w:color="auto"/>
            </w:tcBorders>
            <w:vAlign w:val="center"/>
          </w:tcPr>
          <w:p w14:paraId="37BAF06E"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Географические координаты</w:t>
            </w:r>
          </w:p>
        </w:tc>
        <w:tc>
          <w:tcPr>
            <w:tcW w:w="2323" w:type="dxa"/>
            <w:vMerge w:val="restart"/>
            <w:tcBorders>
              <w:top w:val="single" w:sz="4" w:space="0" w:color="auto"/>
              <w:left w:val="single" w:sz="4" w:space="0" w:color="auto"/>
              <w:bottom w:val="single" w:sz="4" w:space="0" w:color="auto"/>
              <w:right w:val="single" w:sz="4" w:space="0" w:color="auto"/>
            </w:tcBorders>
            <w:vAlign w:val="center"/>
          </w:tcPr>
          <w:p w14:paraId="19A68A60"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Ближайший населенный пункт, км и наименование</w:t>
            </w:r>
          </w:p>
        </w:tc>
        <w:tc>
          <w:tcPr>
            <w:tcW w:w="2323" w:type="dxa"/>
            <w:vMerge w:val="restart"/>
            <w:tcBorders>
              <w:top w:val="single" w:sz="4" w:space="0" w:color="auto"/>
              <w:left w:val="single" w:sz="4" w:space="0" w:color="auto"/>
              <w:bottom w:val="single" w:sz="4" w:space="0" w:color="auto"/>
              <w:right w:val="single" w:sz="4" w:space="0" w:color="auto"/>
            </w:tcBorders>
            <w:vAlign w:val="center"/>
          </w:tcPr>
          <w:p w14:paraId="25173342"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Наименование эксплуатирующей организации</w:t>
            </w:r>
          </w:p>
        </w:tc>
        <w:tc>
          <w:tcPr>
            <w:tcW w:w="1278" w:type="dxa"/>
            <w:vMerge w:val="restart"/>
            <w:tcBorders>
              <w:top w:val="single" w:sz="4" w:space="0" w:color="auto"/>
              <w:left w:val="single" w:sz="4" w:space="0" w:color="auto"/>
              <w:bottom w:val="single" w:sz="4" w:space="0" w:color="auto"/>
              <w:right w:val="single" w:sz="4" w:space="0" w:color="auto"/>
            </w:tcBorders>
            <w:vAlign w:val="center"/>
          </w:tcPr>
          <w:p w14:paraId="06162F2A"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Проектная вместимость (тонн)</w:t>
            </w:r>
          </w:p>
        </w:tc>
      </w:tr>
      <w:tr w:rsidR="00DE56D6" w:rsidRPr="0093104E" w14:paraId="3E62B029" w14:textId="77777777" w:rsidTr="0074529D">
        <w:tc>
          <w:tcPr>
            <w:tcW w:w="467" w:type="dxa"/>
            <w:vMerge/>
            <w:tcBorders>
              <w:top w:val="single" w:sz="4" w:space="0" w:color="auto"/>
              <w:left w:val="single" w:sz="4" w:space="0" w:color="auto"/>
              <w:bottom w:val="single" w:sz="4" w:space="0" w:color="auto"/>
              <w:right w:val="single" w:sz="4" w:space="0" w:color="auto"/>
            </w:tcBorders>
          </w:tcPr>
          <w:p w14:paraId="7D905791"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p>
        </w:tc>
        <w:tc>
          <w:tcPr>
            <w:tcW w:w="2518" w:type="dxa"/>
            <w:vMerge/>
            <w:tcBorders>
              <w:top w:val="single" w:sz="4" w:space="0" w:color="auto"/>
              <w:left w:val="single" w:sz="4" w:space="0" w:color="auto"/>
              <w:bottom w:val="single" w:sz="4" w:space="0" w:color="auto"/>
              <w:right w:val="single" w:sz="4" w:space="0" w:color="auto"/>
            </w:tcBorders>
          </w:tcPr>
          <w:p w14:paraId="257C5116"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p>
        </w:tc>
        <w:tc>
          <w:tcPr>
            <w:tcW w:w="2138" w:type="dxa"/>
            <w:vMerge/>
            <w:tcBorders>
              <w:top w:val="single" w:sz="4" w:space="0" w:color="auto"/>
              <w:left w:val="single" w:sz="4" w:space="0" w:color="auto"/>
              <w:bottom w:val="single" w:sz="4" w:space="0" w:color="auto"/>
              <w:right w:val="single" w:sz="4" w:space="0" w:color="auto"/>
            </w:tcBorders>
          </w:tcPr>
          <w:p w14:paraId="2D3F72C3"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p>
        </w:tc>
        <w:tc>
          <w:tcPr>
            <w:tcW w:w="1278" w:type="dxa"/>
            <w:vMerge/>
            <w:tcBorders>
              <w:top w:val="single" w:sz="4" w:space="0" w:color="auto"/>
              <w:left w:val="single" w:sz="4" w:space="0" w:color="auto"/>
              <w:bottom w:val="single" w:sz="4" w:space="0" w:color="auto"/>
              <w:right w:val="single" w:sz="4" w:space="0" w:color="auto"/>
            </w:tcBorders>
          </w:tcPr>
          <w:p w14:paraId="76227E66"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p>
        </w:tc>
        <w:tc>
          <w:tcPr>
            <w:tcW w:w="1167" w:type="dxa"/>
            <w:tcBorders>
              <w:top w:val="single" w:sz="4" w:space="0" w:color="auto"/>
              <w:left w:val="single" w:sz="4" w:space="0" w:color="auto"/>
              <w:bottom w:val="single" w:sz="4" w:space="0" w:color="auto"/>
              <w:right w:val="single" w:sz="4" w:space="0" w:color="auto"/>
            </w:tcBorders>
            <w:vAlign w:val="center"/>
          </w:tcPr>
          <w:p w14:paraId="24580DE9"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Долгота</w:t>
            </w:r>
          </w:p>
        </w:tc>
        <w:tc>
          <w:tcPr>
            <w:tcW w:w="1068" w:type="dxa"/>
            <w:tcBorders>
              <w:top w:val="single" w:sz="4" w:space="0" w:color="auto"/>
              <w:left w:val="single" w:sz="4" w:space="0" w:color="auto"/>
              <w:bottom w:val="single" w:sz="4" w:space="0" w:color="auto"/>
              <w:right w:val="single" w:sz="4" w:space="0" w:color="auto"/>
            </w:tcBorders>
            <w:vAlign w:val="center"/>
          </w:tcPr>
          <w:p w14:paraId="611A6B0D"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Широта</w:t>
            </w:r>
          </w:p>
        </w:tc>
        <w:tc>
          <w:tcPr>
            <w:tcW w:w="2323" w:type="dxa"/>
            <w:vMerge/>
            <w:tcBorders>
              <w:top w:val="single" w:sz="4" w:space="0" w:color="auto"/>
              <w:left w:val="single" w:sz="4" w:space="0" w:color="auto"/>
              <w:bottom w:val="single" w:sz="4" w:space="0" w:color="auto"/>
              <w:right w:val="single" w:sz="4" w:space="0" w:color="auto"/>
            </w:tcBorders>
          </w:tcPr>
          <w:p w14:paraId="4D89AF88"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p>
        </w:tc>
        <w:tc>
          <w:tcPr>
            <w:tcW w:w="2323" w:type="dxa"/>
            <w:vMerge/>
            <w:tcBorders>
              <w:top w:val="single" w:sz="4" w:space="0" w:color="auto"/>
              <w:left w:val="single" w:sz="4" w:space="0" w:color="auto"/>
              <w:bottom w:val="single" w:sz="4" w:space="0" w:color="auto"/>
              <w:right w:val="single" w:sz="4" w:space="0" w:color="auto"/>
            </w:tcBorders>
          </w:tcPr>
          <w:p w14:paraId="361FDE22"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p>
        </w:tc>
        <w:tc>
          <w:tcPr>
            <w:tcW w:w="1278" w:type="dxa"/>
            <w:vMerge/>
            <w:tcBorders>
              <w:top w:val="single" w:sz="4" w:space="0" w:color="auto"/>
              <w:left w:val="single" w:sz="4" w:space="0" w:color="auto"/>
              <w:bottom w:val="single" w:sz="4" w:space="0" w:color="auto"/>
              <w:right w:val="single" w:sz="4" w:space="0" w:color="auto"/>
            </w:tcBorders>
          </w:tcPr>
          <w:p w14:paraId="7F997D23"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p>
        </w:tc>
      </w:tr>
      <w:tr w:rsidR="00DE56D6" w:rsidRPr="0093104E" w14:paraId="642954A8" w14:textId="77777777" w:rsidTr="0074529D">
        <w:tc>
          <w:tcPr>
            <w:tcW w:w="467" w:type="dxa"/>
            <w:tcBorders>
              <w:top w:val="single" w:sz="4" w:space="0" w:color="auto"/>
              <w:left w:val="single" w:sz="4" w:space="0" w:color="auto"/>
              <w:bottom w:val="single" w:sz="4" w:space="0" w:color="auto"/>
              <w:right w:val="single" w:sz="4" w:space="0" w:color="auto"/>
            </w:tcBorders>
            <w:vAlign w:val="center"/>
          </w:tcPr>
          <w:p w14:paraId="6B0CE5E4"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1</w:t>
            </w:r>
          </w:p>
        </w:tc>
        <w:tc>
          <w:tcPr>
            <w:tcW w:w="2518" w:type="dxa"/>
            <w:tcBorders>
              <w:top w:val="single" w:sz="4" w:space="0" w:color="auto"/>
              <w:left w:val="single" w:sz="4" w:space="0" w:color="auto"/>
              <w:bottom w:val="single" w:sz="4" w:space="0" w:color="auto"/>
              <w:right w:val="single" w:sz="4" w:space="0" w:color="auto"/>
            </w:tcBorders>
            <w:vAlign w:val="center"/>
          </w:tcPr>
          <w:p w14:paraId="68DC433A"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2</w:t>
            </w:r>
          </w:p>
        </w:tc>
        <w:tc>
          <w:tcPr>
            <w:tcW w:w="2138" w:type="dxa"/>
            <w:tcBorders>
              <w:top w:val="single" w:sz="4" w:space="0" w:color="auto"/>
              <w:left w:val="single" w:sz="4" w:space="0" w:color="auto"/>
              <w:bottom w:val="single" w:sz="4" w:space="0" w:color="auto"/>
              <w:right w:val="single" w:sz="4" w:space="0" w:color="auto"/>
            </w:tcBorders>
            <w:vAlign w:val="center"/>
          </w:tcPr>
          <w:p w14:paraId="650BFB62"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3</w:t>
            </w:r>
          </w:p>
        </w:tc>
        <w:tc>
          <w:tcPr>
            <w:tcW w:w="1278" w:type="dxa"/>
            <w:tcBorders>
              <w:top w:val="single" w:sz="4" w:space="0" w:color="auto"/>
              <w:left w:val="single" w:sz="4" w:space="0" w:color="auto"/>
              <w:bottom w:val="single" w:sz="4" w:space="0" w:color="auto"/>
              <w:right w:val="single" w:sz="4" w:space="0" w:color="auto"/>
            </w:tcBorders>
            <w:vAlign w:val="center"/>
          </w:tcPr>
          <w:p w14:paraId="17B7CD59"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4</w:t>
            </w:r>
          </w:p>
        </w:tc>
        <w:tc>
          <w:tcPr>
            <w:tcW w:w="1167" w:type="dxa"/>
            <w:tcBorders>
              <w:top w:val="single" w:sz="4" w:space="0" w:color="auto"/>
              <w:left w:val="single" w:sz="4" w:space="0" w:color="auto"/>
              <w:bottom w:val="single" w:sz="4" w:space="0" w:color="auto"/>
              <w:right w:val="single" w:sz="4" w:space="0" w:color="auto"/>
            </w:tcBorders>
            <w:vAlign w:val="center"/>
          </w:tcPr>
          <w:p w14:paraId="014D94A5"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5</w:t>
            </w:r>
          </w:p>
        </w:tc>
        <w:tc>
          <w:tcPr>
            <w:tcW w:w="1068" w:type="dxa"/>
            <w:tcBorders>
              <w:top w:val="single" w:sz="4" w:space="0" w:color="auto"/>
              <w:left w:val="single" w:sz="4" w:space="0" w:color="auto"/>
              <w:bottom w:val="single" w:sz="4" w:space="0" w:color="auto"/>
              <w:right w:val="single" w:sz="4" w:space="0" w:color="auto"/>
            </w:tcBorders>
            <w:vAlign w:val="center"/>
          </w:tcPr>
          <w:p w14:paraId="184C3218"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6</w:t>
            </w:r>
          </w:p>
        </w:tc>
        <w:tc>
          <w:tcPr>
            <w:tcW w:w="2323" w:type="dxa"/>
            <w:tcBorders>
              <w:top w:val="single" w:sz="4" w:space="0" w:color="auto"/>
              <w:left w:val="single" w:sz="4" w:space="0" w:color="auto"/>
              <w:bottom w:val="single" w:sz="4" w:space="0" w:color="auto"/>
              <w:right w:val="single" w:sz="4" w:space="0" w:color="auto"/>
            </w:tcBorders>
            <w:vAlign w:val="center"/>
          </w:tcPr>
          <w:p w14:paraId="3E2A8661"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7</w:t>
            </w:r>
          </w:p>
        </w:tc>
        <w:tc>
          <w:tcPr>
            <w:tcW w:w="2323" w:type="dxa"/>
            <w:tcBorders>
              <w:top w:val="single" w:sz="4" w:space="0" w:color="auto"/>
              <w:left w:val="single" w:sz="4" w:space="0" w:color="auto"/>
              <w:bottom w:val="single" w:sz="4" w:space="0" w:color="auto"/>
              <w:right w:val="single" w:sz="4" w:space="0" w:color="auto"/>
            </w:tcBorders>
            <w:vAlign w:val="center"/>
          </w:tcPr>
          <w:p w14:paraId="00721D68"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8</w:t>
            </w:r>
          </w:p>
        </w:tc>
        <w:tc>
          <w:tcPr>
            <w:tcW w:w="1278" w:type="dxa"/>
            <w:tcBorders>
              <w:top w:val="single" w:sz="4" w:space="0" w:color="auto"/>
              <w:left w:val="single" w:sz="4" w:space="0" w:color="auto"/>
              <w:bottom w:val="single" w:sz="4" w:space="0" w:color="auto"/>
              <w:right w:val="single" w:sz="4" w:space="0" w:color="auto"/>
            </w:tcBorders>
            <w:vAlign w:val="center"/>
          </w:tcPr>
          <w:p w14:paraId="34DED8A0"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9</w:t>
            </w:r>
          </w:p>
        </w:tc>
      </w:tr>
      <w:tr w:rsidR="00DE56D6" w:rsidRPr="0093104E" w14:paraId="7A55FEC0" w14:textId="77777777" w:rsidTr="0074529D">
        <w:tc>
          <w:tcPr>
            <w:tcW w:w="467" w:type="dxa"/>
            <w:tcBorders>
              <w:top w:val="single" w:sz="4" w:space="0" w:color="auto"/>
              <w:left w:val="single" w:sz="4" w:space="0" w:color="auto"/>
              <w:bottom w:val="single" w:sz="4" w:space="0" w:color="auto"/>
              <w:right w:val="single" w:sz="4" w:space="0" w:color="auto"/>
            </w:tcBorders>
          </w:tcPr>
          <w:p w14:paraId="7CF1EDEA" w14:textId="16BA9FCE" w:rsidR="00DE56D6" w:rsidRPr="0093104E" w:rsidRDefault="00DE56D6" w:rsidP="0074529D">
            <w:pPr>
              <w:pStyle w:val="a7"/>
              <w:widowControl w:val="0"/>
              <w:numPr>
                <w:ilvl w:val="0"/>
                <w:numId w:val="59"/>
              </w:numPr>
              <w:autoSpaceDE w:val="0"/>
              <w:autoSpaceDN w:val="0"/>
              <w:adjustRightInd w:val="0"/>
              <w:spacing w:line="240" w:lineRule="auto"/>
              <w:jc w:val="center"/>
              <w:rPr>
                <w:rFonts w:ascii="Times New Roman" w:hAnsi="Times New Roman"/>
                <w:sz w:val="20"/>
                <w:szCs w:val="20"/>
                <w:lang w:eastAsia="ru-RU"/>
                <w14:ligatures w14:val="standardContextual"/>
              </w:rPr>
            </w:pPr>
          </w:p>
        </w:tc>
        <w:tc>
          <w:tcPr>
            <w:tcW w:w="2518" w:type="dxa"/>
            <w:tcBorders>
              <w:top w:val="single" w:sz="4" w:space="0" w:color="auto"/>
              <w:left w:val="single" w:sz="4" w:space="0" w:color="auto"/>
              <w:bottom w:val="single" w:sz="4" w:space="0" w:color="auto"/>
              <w:right w:val="single" w:sz="4" w:space="0" w:color="auto"/>
            </w:tcBorders>
          </w:tcPr>
          <w:p w14:paraId="684116F4"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27-00002-З-00592-250914</w:t>
            </w:r>
          </w:p>
        </w:tc>
        <w:tc>
          <w:tcPr>
            <w:tcW w:w="2138" w:type="dxa"/>
            <w:tcBorders>
              <w:top w:val="single" w:sz="4" w:space="0" w:color="auto"/>
              <w:left w:val="single" w:sz="4" w:space="0" w:color="auto"/>
              <w:bottom w:val="single" w:sz="4" w:space="0" w:color="auto"/>
              <w:right w:val="single" w:sz="4" w:space="0" w:color="auto"/>
            </w:tcBorders>
          </w:tcPr>
          <w:p w14:paraId="241A6CAD"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Полигон твердых бытовых отходов</w:t>
            </w:r>
          </w:p>
        </w:tc>
        <w:tc>
          <w:tcPr>
            <w:tcW w:w="1278" w:type="dxa"/>
            <w:tcBorders>
              <w:top w:val="single" w:sz="4" w:space="0" w:color="auto"/>
              <w:left w:val="single" w:sz="4" w:space="0" w:color="auto"/>
              <w:bottom w:val="single" w:sz="4" w:space="0" w:color="auto"/>
              <w:right w:val="single" w:sz="4" w:space="0" w:color="auto"/>
            </w:tcBorders>
          </w:tcPr>
          <w:p w14:paraId="24C8011D"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Захоронение отходов</w:t>
            </w:r>
          </w:p>
        </w:tc>
        <w:tc>
          <w:tcPr>
            <w:tcW w:w="1167" w:type="dxa"/>
            <w:tcBorders>
              <w:top w:val="single" w:sz="4" w:space="0" w:color="auto"/>
              <w:left w:val="single" w:sz="4" w:space="0" w:color="auto"/>
              <w:bottom w:val="single" w:sz="4" w:space="0" w:color="auto"/>
              <w:right w:val="single" w:sz="4" w:space="0" w:color="auto"/>
            </w:tcBorders>
          </w:tcPr>
          <w:p w14:paraId="27DF8E54"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142.622340</w:t>
            </w:r>
          </w:p>
        </w:tc>
        <w:tc>
          <w:tcPr>
            <w:tcW w:w="1068" w:type="dxa"/>
            <w:tcBorders>
              <w:top w:val="single" w:sz="4" w:space="0" w:color="auto"/>
              <w:left w:val="single" w:sz="4" w:space="0" w:color="auto"/>
              <w:bottom w:val="single" w:sz="4" w:space="0" w:color="auto"/>
              <w:right w:val="single" w:sz="4" w:space="0" w:color="auto"/>
            </w:tcBorders>
          </w:tcPr>
          <w:p w14:paraId="4663E95B"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59.990609</w:t>
            </w:r>
          </w:p>
        </w:tc>
        <w:tc>
          <w:tcPr>
            <w:tcW w:w="2323" w:type="dxa"/>
            <w:tcBorders>
              <w:top w:val="single" w:sz="4" w:space="0" w:color="auto"/>
              <w:left w:val="single" w:sz="4" w:space="0" w:color="auto"/>
              <w:bottom w:val="single" w:sz="4" w:space="0" w:color="auto"/>
              <w:right w:val="single" w:sz="4" w:space="0" w:color="auto"/>
            </w:tcBorders>
          </w:tcPr>
          <w:p w14:paraId="01FC34C9" w14:textId="5C492D88"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 xml:space="preserve">с. Арка, </w:t>
            </w:r>
            <w:r w:rsidR="00054220" w:rsidRPr="0093104E">
              <w:rPr>
                <w:rFonts w:ascii="Times New Roman" w:hAnsi="Times New Roman"/>
                <w:sz w:val="20"/>
                <w:szCs w:val="20"/>
                <w:lang w:eastAsia="ru-RU"/>
                <w14:ligatures w14:val="standardContextual"/>
              </w:rPr>
              <w:t>Охотский муниципальный округ</w:t>
            </w:r>
            <w:r w:rsidRPr="0093104E">
              <w:rPr>
                <w:rFonts w:ascii="Times New Roman" w:hAnsi="Times New Roman"/>
                <w:sz w:val="20"/>
                <w:szCs w:val="20"/>
                <w:lang w:eastAsia="ru-RU"/>
                <w14:ligatures w14:val="standardContextual"/>
              </w:rPr>
              <w:t>, Хабаровский край</w:t>
            </w:r>
          </w:p>
        </w:tc>
        <w:tc>
          <w:tcPr>
            <w:tcW w:w="2323" w:type="dxa"/>
            <w:tcBorders>
              <w:top w:val="single" w:sz="4" w:space="0" w:color="auto"/>
              <w:left w:val="single" w:sz="4" w:space="0" w:color="auto"/>
              <w:bottom w:val="single" w:sz="4" w:space="0" w:color="auto"/>
              <w:right w:val="single" w:sz="4" w:space="0" w:color="auto"/>
            </w:tcBorders>
          </w:tcPr>
          <w:p w14:paraId="4381A5A3"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АО "Охотская горно-геологическая компания"</w:t>
            </w:r>
          </w:p>
          <w:p w14:paraId="5FBC34E8"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Истомина ул., 51 А, оф. 909, г. Хабаровск, 680000</w:t>
            </w:r>
          </w:p>
        </w:tc>
        <w:tc>
          <w:tcPr>
            <w:tcW w:w="1278" w:type="dxa"/>
            <w:tcBorders>
              <w:top w:val="single" w:sz="4" w:space="0" w:color="auto"/>
              <w:left w:val="single" w:sz="4" w:space="0" w:color="auto"/>
              <w:bottom w:val="single" w:sz="4" w:space="0" w:color="auto"/>
              <w:right w:val="single" w:sz="4" w:space="0" w:color="auto"/>
            </w:tcBorders>
          </w:tcPr>
          <w:p w14:paraId="52469F31"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3000000</w:t>
            </w:r>
          </w:p>
        </w:tc>
      </w:tr>
      <w:tr w:rsidR="00DE56D6" w:rsidRPr="0093104E" w14:paraId="39954984" w14:textId="77777777" w:rsidTr="0074529D">
        <w:tc>
          <w:tcPr>
            <w:tcW w:w="467" w:type="dxa"/>
            <w:tcBorders>
              <w:top w:val="single" w:sz="4" w:space="0" w:color="auto"/>
              <w:left w:val="single" w:sz="4" w:space="0" w:color="auto"/>
              <w:bottom w:val="single" w:sz="4" w:space="0" w:color="auto"/>
              <w:right w:val="single" w:sz="4" w:space="0" w:color="auto"/>
            </w:tcBorders>
          </w:tcPr>
          <w:p w14:paraId="501B17CA" w14:textId="10915251" w:rsidR="00DE56D6" w:rsidRPr="0093104E" w:rsidRDefault="00DE56D6" w:rsidP="0074529D">
            <w:pPr>
              <w:pStyle w:val="a7"/>
              <w:widowControl w:val="0"/>
              <w:numPr>
                <w:ilvl w:val="0"/>
                <w:numId w:val="59"/>
              </w:numPr>
              <w:autoSpaceDE w:val="0"/>
              <w:autoSpaceDN w:val="0"/>
              <w:adjustRightInd w:val="0"/>
              <w:spacing w:line="240" w:lineRule="auto"/>
              <w:jc w:val="center"/>
              <w:rPr>
                <w:rFonts w:ascii="Times New Roman" w:hAnsi="Times New Roman"/>
                <w:sz w:val="20"/>
                <w:szCs w:val="20"/>
                <w:lang w:eastAsia="ru-RU"/>
                <w14:ligatures w14:val="standardContextual"/>
              </w:rPr>
            </w:pPr>
          </w:p>
        </w:tc>
        <w:tc>
          <w:tcPr>
            <w:tcW w:w="2518" w:type="dxa"/>
            <w:tcBorders>
              <w:top w:val="single" w:sz="4" w:space="0" w:color="auto"/>
              <w:left w:val="single" w:sz="4" w:space="0" w:color="auto"/>
              <w:bottom w:val="single" w:sz="4" w:space="0" w:color="auto"/>
              <w:right w:val="single" w:sz="4" w:space="0" w:color="auto"/>
            </w:tcBorders>
          </w:tcPr>
          <w:p w14:paraId="3A6C8CF4"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27-00003-З-00592-250914</w:t>
            </w:r>
          </w:p>
        </w:tc>
        <w:tc>
          <w:tcPr>
            <w:tcW w:w="2138" w:type="dxa"/>
            <w:tcBorders>
              <w:top w:val="single" w:sz="4" w:space="0" w:color="auto"/>
              <w:left w:val="single" w:sz="4" w:space="0" w:color="auto"/>
              <w:bottom w:val="single" w:sz="4" w:space="0" w:color="auto"/>
              <w:right w:val="single" w:sz="4" w:space="0" w:color="auto"/>
            </w:tcBorders>
          </w:tcPr>
          <w:p w14:paraId="71684E0B"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Полигон промышленных отходов</w:t>
            </w:r>
          </w:p>
        </w:tc>
        <w:tc>
          <w:tcPr>
            <w:tcW w:w="1278" w:type="dxa"/>
            <w:tcBorders>
              <w:top w:val="single" w:sz="4" w:space="0" w:color="auto"/>
              <w:left w:val="single" w:sz="4" w:space="0" w:color="auto"/>
              <w:bottom w:val="single" w:sz="4" w:space="0" w:color="auto"/>
              <w:right w:val="single" w:sz="4" w:space="0" w:color="auto"/>
            </w:tcBorders>
          </w:tcPr>
          <w:p w14:paraId="4987014B"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Захоронение отходов</w:t>
            </w:r>
          </w:p>
        </w:tc>
        <w:tc>
          <w:tcPr>
            <w:tcW w:w="1167" w:type="dxa"/>
            <w:tcBorders>
              <w:top w:val="single" w:sz="4" w:space="0" w:color="auto"/>
              <w:left w:val="single" w:sz="4" w:space="0" w:color="auto"/>
              <w:bottom w:val="single" w:sz="4" w:space="0" w:color="auto"/>
              <w:right w:val="single" w:sz="4" w:space="0" w:color="auto"/>
            </w:tcBorders>
          </w:tcPr>
          <w:p w14:paraId="5B49797B"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142.620802</w:t>
            </w:r>
          </w:p>
        </w:tc>
        <w:tc>
          <w:tcPr>
            <w:tcW w:w="1068" w:type="dxa"/>
            <w:tcBorders>
              <w:top w:val="single" w:sz="4" w:space="0" w:color="auto"/>
              <w:left w:val="single" w:sz="4" w:space="0" w:color="auto"/>
              <w:bottom w:val="single" w:sz="4" w:space="0" w:color="auto"/>
              <w:right w:val="single" w:sz="4" w:space="0" w:color="auto"/>
            </w:tcBorders>
          </w:tcPr>
          <w:p w14:paraId="2CC6385B"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59.990380</w:t>
            </w:r>
          </w:p>
        </w:tc>
        <w:tc>
          <w:tcPr>
            <w:tcW w:w="2323" w:type="dxa"/>
            <w:tcBorders>
              <w:top w:val="single" w:sz="4" w:space="0" w:color="auto"/>
              <w:left w:val="single" w:sz="4" w:space="0" w:color="auto"/>
              <w:bottom w:val="single" w:sz="4" w:space="0" w:color="auto"/>
              <w:right w:val="single" w:sz="4" w:space="0" w:color="auto"/>
            </w:tcBorders>
          </w:tcPr>
          <w:p w14:paraId="4B6CB846" w14:textId="736728C1"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 xml:space="preserve">с. Арка, </w:t>
            </w:r>
            <w:r w:rsidR="00054220" w:rsidRPr="0093104E">
              <w:rPr>
                <w:rFonts w:ascii="Times New Roman" w:hAnsi="Times New Roman"/>
                <w:sz w:val="20"/>
                <w:szCs w:val="20"/>
                <w:lang w:eastAsia="ru-RU"/>
                <w14:ligatures w14:val="standardContextual"/>
              </w:rPr>
              <w:t>Охотский муниципальный округ</w:t>
            </w:r>
            <w:r w:rsidRPr="0093104E">
              <w:rPr>
                <w:rFonts w:ascii="Times New Roman" w:hAnsi="Times New Roman"/>
                <w:sz w:val="20"/>
                <w:szCs w:val="20"/>
                <w:lang w:eastAsia="ru-RU"/>
                <w14:ligatures w14:val="standardContextual"/>
              </w:rPr>
              <w:t>, Хабаровский край</w:t>
            </w:r>
          </w:p>
        </w:tc>
        <w:tc>
          <w:tcPr>
            <w:tcW w:w="2323" w:type="dxa"/>
            <w:tcBorders>
              <w:top w:val="single" w:sz="4" w:space="0" w:color="auto"/>
              <w:left w:val="single" w:sz="4" w:space="0" w:color="auto"/>
              <w:bottom w:val="single" w:sz="4" w:space="0" w:color="auto"/>
              <w:right w:val="single" w:sz="4" w:space="0" w:color="auto"/>
            </w:tcBorders>
          </w:tcPr>
          <w:p w14:paraId="24E63EA2"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АО "Охотская горно-геологическая компания"</w:t>
            </w:r>
          </w:p>
          <w:p w14:paraId="2FFD813A"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Истомина ул., 51 А, оф. 909, г. Хабаровск, 680000</w:t>
            </w:r>
          </w:p>
        </w:tc>
        <w:tc>
          <w:tcPr>
            <w:tcW w:w="1278" w:type="dxa"/>
            <w:tcBorders>
              <w:top w:val="single" w:sz="4" w:space="0" w:color="auto"/>
              <w:left w:val="single" w:sz="4" w:space="0" w:color="auto"/>
              <w:bottom w:val="single" w:sz="4" w:space="0" w:color="auto"/>
              <w:right w:val="single" w:sz="4" w:space="0" w:color="auto"/>
            </w:tcBorders>
          </w:tcPr>
          <w:p w14:paraId="2B5366A3"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3000000</w:t>
            </w:r>
          </w:p>
        </w:tc>
      </w:tr>
      <w:tr w:rsidR="00DE56D6" w:rsidRPr="0093104E" w14:paraId="731A7DFE" w14:textId="77777777" w:rsidTr="0074529D">
        <w:tc>
          <w:tcPr>
            <w:tcW w:w="467" w:type="dxa"/>
            <w:tcBorders>
              <w:top w:val="single" w:sz="4" w:space="0" w:color="auto"/>
              <w:left w:val="single" w:sz="4" w:space="0" w:color="auto"/>
              <w:bottom w:val="single" w:sz="4" w:space="0" w:color="auto"/>
              <w:right w:val="single" w:sz="4" w:space="0" w:color="auto"/>
            </w:tcBorders>
          </w:tcPr>
          <w:p w14:paraId="2F321FAD" w14:textId="320FB4E9" w:rsidR="00DE56D6" w:rsidRPr="0093104E" w:rsidRDefault="00DE56D6" w:rsidP="0074529D">
            <w:pPr>
              <w:pStyle w:val="a7"/>
              <w:widowControl w:val="0"/>
              <w:numPr>
                <w:ilvl w:val="0"/>
                <w:numId w:val="59"/>
              </w:numPr>
              <w:autoSpaceDE w:val="0"/>
              <w:autoSpaceDN w:val="0"/>
              <w:adjustRightInd w:val="0"/>
              <w:spacing w:line="240" w:lineRule="auto"/>
              <w:jc w:val="center"/>
              <w:rPr>
                <w:rFonts w:ascii="Times New Roman" w:hAnsi="Times New Roman"/>
                <w:sz w:val="20"/>
                <w:szCs w:val="20"/>
                <w:lang w:eastAsia="ru-RU"/>
                <w14:ligatures w14:val="standardContextual"/>
              </w:rPr>
            </w:pPr>
          </w:p>
        </w:tc>
        <w:tc>
          <w:tcPr>
            <w:tcW w:w="2518" w:type="dxa"/>
            <w:tcBorders>
              <w:top w:val="single" w:sz="4" w:space="0" w:color="auto"/>
              <w:left w:val="single" w:sz="4" w:space="0" w:color="auto"/>
              <w:bottom w:val="single" w:sz="4" w:space="0" w:color="auto"/>
              <w:right w:val="single" w:sz="4" w:space="0" w:color="auto"/>
            </w:tcBorders>
          </w:tcPr>
          <w:p w14:paraId="30F5F7B5"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27-00004-З-00592-250914</w:t>
            </w:r>
          </w:p>
        </w:tc>
        <w:tc>
          <w:tcPr>
            <w:tcW w:w="2138" w:type="dxa"/>
            <w:tcBorders>
              <w:top w:val="single" w:sz="4" w:space="0" w:color="auto"/>
              <w:left w:val="single" w:sz="4" w:space="0" w:color="auto"/>
              <w:bottom w:val="single" w:sz="4" w:space="0" w:color="auto"/>
              <w:right w:val="single" w:sz="4" w:space="0" w:color="auto"/>
            </w:tcBorders>
          </w:tcPr>
          <w:p w14:paraId="672C95A5"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Полигон жидких отходов</w:t>
            </w:r>
          </w:p>
        </w:tc>
        <w:tc>
          <w:tcPr>
            <w:tcW w:w="1278" w:type="dxa"/>
            <w:tcBorders>
              <w:top w:val="single" w:sz="4" w:space="0" w:color="auto"/>
              <w:left w:val="single" w:sz="4" w:space="0" w:color="auto"/>
              <w:bottom w:val="single" w:sz="4" w:space="0" w:color="auto"/>
              <w:right w:val="single" w:sz="4" w:space="0" w:color="auto"/>
            </w:tcBorders>
          </w:tcPr>
          <w:p w14:paraId="3475D24E"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Захоронение отходов</w:t>
            </w:r>
          </w:p>
        </w:tc>
        <w:tc>
          <w:tcPr>
            <w:tcW w:w="1167" w:type="dxa"/>
            <w:tcBorders>
              <w:top w:val="single" w:sz="4" w:space="0" w:color="auto"/>
              <w:left w:val="single" w:sz="4" w:space="0" w:color="auto"/>
              <w:bottom w:val="single" w:sz="4" w:space="0" w:color="auto"/>
              <w:right w:val="single" w:sz="4" w:space="0" w:color="auto"/>
            </w:tcBorders>
          </w:tcPr>
          <w:p w14:paraId="2711BB60"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142.622340</w:t>
            </w:r>
          </w:p>
        </w:tc>
        <w:tc>
          <w:tcPr>
            <w:tcW w:w="1068" w:type="dxa"/>
            <w:tcBorders>
              <w:top w:val="single" w:sz="4" w:space="0" w:color="auto"/>
              <w:left w:val="single" w:sz="4" w:space="0" w:color="auto"/>
              <w:bottom w:val="single" w:sz="4" w:space="0" w:color="auto"/>
              <w:right w:val="single" w:sz="4" w:space="0" w:color="auto"/>
            </w:tcBorders>
          </w:tcPr>
          <w:p w14:paraId="6E4E1ED3"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59.990609</w:t>
            </w:r>
          </w:p>
        </w:tc>
        <w:tc>
          <w:tcPr>
            <w:tcW w:w="2323" w:type="dxa"/>
            <w:tcBorders>
              <w:top w:val="single" w:sz="4" w:space="0" w:color="auto"/>
              <w:left w:val="single" w:sz="4" w:space="0" w:color="auto"/>
              <w:bottom w:val="single" w:sz="4" w:space="0" w:color="auto"/>
              <w:right w:val="single" w:sz="4" w:space="0" w:color="auto"/>
            </w:tcBorders>
          </w:tcPr>
          <w:p w14:paraId="46017365" w14:textId="4DD3E554"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 xml:space="preserve">с. Арка, </w:t>
            </w:r>
            <w:r w:rsidR="00054220" w:rsidRPr="0093104E">
              <w:rPr>
                <w:rFonts w:ascii="Times New Roman" w:hAnsi="Times New Roman"/>
                <w:sz w:val="20"/>
                <w:szCs w:val="20"/>
                <w:lang w:eastAsia="ru-RU"/>
                <w14:ligatures w14:val="standardContextual"/>
              </w:rPr>
              <w:t>Охотский муниципальный округ</w:t>
            </w:r>
            <w:r w:rsidRPr="0093104E">
              <w:rPr>
                <w:rFonts w:ascii="Times New Roman" w:hAnsi="Times New Roman"/>
                <w:sz w:val="20"/>
                <w:szCs w:val="20"/>
                <w:lang w:eastAsia="ru-RU"/>
                <w14:ligatures w14:val="standardContextual"/>
              </w:rPr>
              <w:t>, Хабаровский край</w:t>
            </w:r>
          </w:p>
        </w:tc>
        <w:tc>
          <w:tcPr>
            <w:tcW w:w="2323" w:type="dxa"/>
            <w:tcBorders>
              <w:top w:val="single" w:sz="4" w:space="0" w:color="auto"/>
              <w:left w:val="single" w:sz="4" w:space="0" w:color="auto"/>
              <w:bottom w:val="single" w:sz="4" w:space="0" w:color="auto"/>
              <w:right w:val="single" w:sz="4" w:space="0" w:color="auto"/>
            </w:tcBorders>
          </w:tcPr>
          <w:p w14:paraId="40B4D583"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АО "Охотская горно-геологическая компания"</w:t>
            </w:r>
          </w:p>
          <w:p w14:paraId="746FEB09"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Истомина ул., 51 А, оф. 909, г. Хабаровск, 680000</w:t>
            </w:r>
          </w:p>
        </w:tc>
        <w:tc>
          <w:tcPr>
            <w:tcW w:w="1278" w:type="dxa"/>
            <w:tcBorders>
              <w:top w:val="single" w:sz="4" w:space="0" w:color="auto"/>
              <w:left w:val="single" w:sz="4" w:space="0" w:color="auto"/>
              <w:bottom w:val="single" w:sz="4" w:space="0" w:color="auto"/>
              <w:right w:val="single" w:sz="4" w:space="0" w:color="auto"/>
            </w:tcBorders>
          </w:tcPr>
          <w:p w14:paraId="59513E2F"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24000</w:t>
            </w:r>
            <w:r w:rsidR="0074529D" w:rsidRPr="0093104E">
              <w:rPr>
                <w:rFonts w:ascii="Times New Roman" w:hAnsi="Times New Roman"/>
                <w:sz w:val="20"/>
                <w:szCs w:val="20"/>
                <w:lang w:eastAsia="ru-RU"/>
                <w14:ligatures w14:val="standardContextual"/>
              </w:rPr>
              <w:t>\</w:t>
            </w:r>
          </w:p>
          <w:p w14:paraId="0498C06B" w14:textId="00310B58" w:rsidR="0074529D" w:rsidRPr="0093104E" w:rsidRDefault="0074529D"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p>
        </w:tc>
      </w:tr>
      <w:tr w:rsidR="00DE56D6" w:rsidRPr="0093104E" w14:paraId="171CE575" w14:textId="77777777" w:rsidTr="0074529D">
        <w:tc>
          <w:tcPr>
            <w:tcW w:w="467" w:type="dxa"/>
            <w:tcBorders>
              <w:top w:val="single" w:sz="4" w:space="0" w:color="auto"/>
              <w:left w:val="single" w:sz="4" w:space="0" w:color="auto"/>
              <w:bottom w:val="single" w:sz="4" w:space="0" w:color="auto"/>
              <w:right w:val="single" w:sz="4" w:space="0" w:color="auto"/>
            </w:tcBorders>
          </w:tcPr>
          <w:p w14:paraId="15AD0284" w14:textId="1F9C0D10" w:rsidR="00DE56D6" w:rsidRPr="0093104E" w:rsidRDefault="00DE56D6" w:rsidP="0074529D">
            <w:pPr>
              <w:pStyle w:val="a7"/>
              <w:widowControl w:val="0"/>
              <w:numPr>
                <w:ilvl w:val="0"/>
                <w:numId w:val="59"/>
              </w:numPr>
              <w:autoSpaceDE w:val="0"/>
              <w:autoSpaceDN w:val="0"/>
              <w:adjustRightInd w:val="0"/>
              <w:spacing w:line="240" w:lineRule="auto"/>
              <w:jc w:val="center"/>
              <w:rPr>
                <w:rFonts w:ascii="Times New Roman" w:hAnsi="Times New Roman"/>
                <w:sz w:val="20"/>
                <w:szCs w:val="20"/>
                <w:lang w:eastAsia="ru-RU"/>
                <w14:ligatures w14:val="standardContextual"/>
              </w:rPr>
            </w:pPr>
          </w:p>
        </w:tc>
        <w:tc>
          <w:tcPr>
            <w:tcW w:w="2518" w:type="dxa"/>
            <w:tcBorders>
              <w:top w:val="single" w:sz="4" w:space="0" w:color="auto"/>
              <w:left w:val="single" w:sz="4" w:space="0" w:color="auto"/>
              <w:bottom w:val="single" w:sz="4" w:space="0" w:color="auto"/>
              <w:right w:val="single" w:sz="4" w:space="0" w:color="auto"/>
            </w:tcBorders>
          </w:tcPr>
          <w:p w14:paraId="2946483D"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27-00016-Х-00592-250914</w:t>
            </w:r>
          </w:p>
        </w:tc>
        <w:tc>
          <w:tcPr>
            <w:tcW w:w="2138" w:type="dxa"/>
            <w:tcBorders>
              <w:top w:val="single" w:sz="4" w:space="0" w:color="auto"/>
              <w:left w:val="single" w:sz="4" w:space="0" w:color="auto"/>
              <w:bottom w:val="single" w:sz="4" w:space="0" w:color="auto"/>
              <w:right w:val="single" w:sz="4" w:space="0" w:color="auto"/>
            </w:tcBorders>
          </w:tcPr>
          <w:p w14:paraId="084E0E2D"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Отвал вскрышных пород разреза "Мареканский"</w:t>
            </w:r>
          </w:p>
        </w:tc>
        <w:tc>
          <w:tcPr>
            <w:tcW w:w="1278" w:type="dxa"/>
            <w:tcBorders>
              <w:top w:val="single" w:sz="4" w:space="0" w:color="auto"/>
              <w:left w:val="single" w:sz="4" w:space="0" w:color="auto"/>
              <w:bottom w:val="single" w:sz="4" w:space="0" w:color="auto"/>
              <w:right w:val="single" w:sz="4" w:space="0" w:color="auto"/>
            </w:tcBorders>
          </w:tcPr>
          <w:p w14:paraId="358288CC"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Хранение отходов</w:t>
            </w:r>
          </w:p>
        </w:tc>
        <w:tc>
          <w:tcPr>
            <w:tcW w:w="1167" w:type="dxa"/>
            <w:tcBorders>
              <w:top w:val="single" w:sz="4" w:space="0" w:color="auto"/>
              <w:left w:val="single" w:sz="4" w:space="0" w:color="auto"/>
              <w:bottom w:val="single" w:sz="4" w:space="0" w:color="auto"/>
              <w:right w:val="single" w:sz="4" w:space="0" w:color="auto"/>
            </w:tcBorders>
          </w:tcPr>
          <w:p w14:paraId="6BC6D9A4"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132.995515</w:t>
            </w:r>
          </w:p>
        </w:tc>
        <w:tc>
          <w:tcPr>
            <w:tcW w:w="1068" w:type="dxa"/>
            <w:tcBorders>
              <w:top w:val="single" w:sz="4" w:space="0" w:color="auto"/>
              <w:left w:val="single" w:sz="4" w:space="0" w:color="auto"/>
              <w:bottom w:val="single" w:sz="4" w:space="0" w:color="auto"/>
              <w:right w:val="single" w:sz="4" w:space="0" w:color="auto"/>
            </w:tcBorders>
          </w:tcPr>
          <w:p w14:paraId="4698591F"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51.123249</w:t>
            </w:r>
          </w:p>
        </w:tc>
        <w:tc>
          <w:tcPr>
            <w:tcW w:w="2323" w:type="dxa"/>
            <w:tcBorders>
              <w:top w:val="single" w:sz="4" w:space="0" w:color="auto"/>
              <w:left w:val="single" w:sz="4" w:space="0" w:color="auto"/>
              <w:bottom w:val="single" w:sz="4" w:space="0" w:color="auto"/>
              <w:right w:val="single" w:sz="4" w:space="0" w:color="auto"/>
            </w:tcBorders>
          </w:tcPr>
          <w:p w14:paraId="5D9FCD81" w14:textId="21F1C004"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 xml:space="preserve">р.п. Охотск, </w:t>
            </w:r>
            <w:r w:rsidR="00054220" w:rsidRPr="0093104E">
              <w:rPr>
                <w:rFonts w:ascii="Times New Roman" w:hAnsi="Times New Roman"/>
                <w:sz w:val="20"/>
                <w:szCs w:val="20"/>
                <w:lang w:eastAsia="ru-RU"/>
                <w14:ligatures w14:val="standardContextual"/>
              </w:rPr>
              <w:t>Охотский муниципальный округ</w:t>
            </w:r>
            <w:r w:rsidRPr="0093104E">
              <w:rPr>
                <w:rFonts w:ascii="Times New Roman" w:hAnsi="Times New Roman"/>
                <w:sz w:val="20"/>
                <w:szCs w:val="20"/>
                <w:lang w:eastAsia="ru-RU"/>
                <w14:ligatures w14:val="standardContextual"/>
              </w:rPr>
              <w:t>, Хабаровский край</w:t>
            </w:r>
          </w:p>
        </w:tc>
        <w:tc>
          <w:tcPr>
            <w:tcW w:w="2323" w:type="dxa"/>
            <w:tcBorders>
              <w:top w:val="single" w:sz="4" w:space="0" w:color="auto"/>
              <w:left w:val="single" w:sz="4" w:space="0" w:color="auto"/>
              <w:bottom w:val="single" w:sz="4" w:space="0" w:color="auto"/>
              <w:right w:val="single" w:sz="4" w:space="0" w:color="auto"/>
            </w:tcBorders>
          </w:tcPr>
          <w:p w14:paraId="569BC67F"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АО "Ургалуголь"</w:t>
            </w:r>
          </w:p>
          <w:p w14:paraId="311AE0E9"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682030, Хабаровский край, Верхнебуреинский р-он, п. Чегдомын, ул. Магистральная, 2</w:t>
            </w:r>
          </w:p>
        </w:tc>
        <w:tc>
          <w:tcPr>
            <w:tcW w:w="1278" w:type="dxa"/>
            <w:tcBorders>
              <w:top w:val="single" w:sz="4" w:space="0" w:color="auto"/>
              <w:left w:val="single" w:sz="4" w:space="0" w:color="auto"/>
              <w:bottom w:val="single" w:sz="4" w:space="0" w:color="auto"/>
              <w:right w:val="single" w:sz="4" w:space="0" w:color="auto"/>
            </w:tcBorders>
          </w:tcPr>
          <w:p w14:paraId="6F331E43"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2880000</w:t>
            </w:r>
          </w:p>
        </w:tc>
      </w:tr>
      <w:tr w:rsidR="00DE56D6" w:rsidRPr="0093104E" w14:paraId="2C5DED89" w14:textId="77777777" w:rsidTr="0074529D">
        <w:tc>
          <w:tcPr>
            <w:tcW w:w="467" w:type="dxa"/>
            <w:tcBorders>
              <w:top w:val="single" w:sz="4" w:space="0" w:color="auto"/>
              <w:left w:val="single" w:sz="4" w:space="0" w:color="auto"/>
              <w:bottom w:val="single" w:sz="4" w:space="0" w:color="auto"/>
              <w:right w:val="single" w:sz="4" w:space="0" w:color="auto"/>
            </w:tcBorders>
          </w:tcPr>
          <w:p w14:paraId="1DFA919E" w14:textId="40ADDE0D" w:rsidR="00DE56D6" w:rsidRPr="0093104E" w:rsidRDefault="00DE56D6" w:rsidP="0074529D">
            <w:pPr>
              <w:pStyle w:val="a7"/>
              <w:widowControl w:val="0"/>
              <w:numPr>
                <w:ilvl w:val="0"/>
                <w:numId w:val="59"/>
              </w:numPr>
              <w:autoSpaceDE w:val="0"/>
              <w:autoSpaceDN w:val="0"/>
              <w:adjustRightInd w:val="0"/>
              <w:spacing w:line="240" w:lineRule="auto"/>
              <w:jc w:val="center"/>
              <w:rPr>
                <w:rFonts w:ascii="Times New Roman" w:hAnsi="Times New Roman"/>
                <w:sz w:val="20"/>
                <w:szCs w:val="20"/>
                <w:lang w:eastAsia="ru-RU"/>
                <w14:ligatures w14:val="standardContextual"/>
              </w:rPr>
            </w:pPr>
          </w:p>
        </w:tc>
        <w:tc>
          <w:tcPr>
            <w:tcW w:w="2518" w:type="dxa"/>
            <w:tcBorders>
              <w:top w:val="single" w:sz="4" w:space="0" w:color="auto"/>
              <w:left w:val="single" w:sz="4" w:space="0" w:color="auto"/>
              <w:bottom w:val="single" w:sz="4" w:space="0" w:color="auto"/>
              <w:right w:val="single" w:sz="4" w:space="0" w:color="auto"/>
            </w:tcBorders>
          </w:tcPr>
          <w:p w14:paraId="30B111C6"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27-00031-З-00731-110915</w:t>
            </w:r>
          </w:p>
        </w:tc>
        <w:tc>
          <w:tcPr>
            <w:tcW w:w="2138" w:type="dxa"/>
            <w:tcBorders>
              <w:top w:val="single" w:sz="4" w:space="0" w:color="auto"/>
              <w:left w:val="single" w:sz="4" w:space="0" w:color="auto"/>
              <w:bottom w:val="single" w:sz="4" w:space="0" w:color="auto"/>
              <w:right w:val="single" w:sz="4" w:space="0" w:color="auto"/>
            </w:tcBorders>
          </w:tcPr>
          <w:p w14:paraId="14039553"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Хвостохранилище</w:t>
            </w:r>
          </w:p>
        </w:tc>
        <w:tc>
          <w:tcPr>
            <w:tcW w:w="1278" w:type="dxa"/>
            <w:tcBorders>
              <w:top w:val="single" w:sz="4" w:space="0" w:color="auto"/>
              <w:left w:val="single" w:sz="4" w:space="0" w:color="auto"/>
              <w:bottom w:val="single" w:sz="4" w:space="0" w:color="auto"/>
              <w:right w:val="single" w:sz="4" w:space="0" w:color="auto"/>
            </w:tcBorders>
          </w:tcPr>
          <w:p w14:paraId="68845410"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Захоронение отходов</w:t>
            </w:r>
          </w:p>
        </w:tc>
        <w:tc>
          <w:tcPr>
            <w:tcW w:w="1167" w:type="dxa"/>
            <w:tcBorders>
              <w:top w:val="single" w:sz="4" w:space="0" w:color="auto"/>
              <w:left w:val="single" w:sz="4" w:space="0" w:color="auto"/>
              <w:bottom w:val="single" w:sz="4" w:space="0" w:color="auto"/>
              <w:right w:val="single" w:sz="4" w:space="0" w:color="auto"/>
            </w:tcBorders>
          </w:tcPr>
          <w:p w14:paraId="3799CB85"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142.335568</w:t>
            </w:r>
          </w:p>
        </w:tc>
        <w:tc>
          <w:tcPr>
            <w:tcW w:w="1068" w:type="dxa"/>
            <w:tcBorders>
              <w:top w:val="single" w:sz="4" w:space="0" w:color="auto"/>
              <w:left w:val="single" w:sz="4" w:space="0" w:color="auto"/>
              <w:bottom w:val="single" w:sz="4" w:space="0" w:color="auto"/>
              <w:right w:val="single" w:sz="4" w:space="0" w:color="auto"/>
            </w:tcBorders>
          </w:tcPr>
          <w:p w14:paraId="222181C3"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60.082103</w:t>
            </w:r>
          </w:p>
        </w:tc>
        <w:tc>
          <w:tcPr>
            <w:tcW w:w="2323" w:type="dxa"/>
            <w:tcBorders>
              <w:top w:val="single" w:sz="4" w:space="0" w:color="auto"/>
              <w:left w:val="single" w:sz="4" w:space="0" w:color="auto"/>
              <w:bottom w:val="single" w:sz="4" w:space="0" w:color="auto"/>
              <w:right w:val="single" w:sz="4" w:space="0" w:color="auto"/>
            </w:tcBorders>
          </w:tcPr>
          <w:p w14:paraId="7A7BE483" w14:textId="4B6C6628"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 xml:space="preserve">с. Арка, </w:t>
            </w:r>
            <w:r w:rsidR="00054220" w:rsidRPr="0093104E">
              <w:rPr>
                <w:rFonts w:ascii="Times New Roman" w:hAnsi="Times New Roman"/>
                <w:sz w:val="20"/>
                <w:szCs w:val="20"/>
                <w:lang w:eastAsia="ru-RU"/>
                <w14:ligatures w14:val="standardContextual"/>
              </w:rPr>
              <w:t>Охотский муниципальный округ</w:t>
            </w:r>
            <w:r w:rsidRPr="0093104E">
              <w:rPr>
                <w:rFonts w:ascii="Times New Roman" w:hAnsi="Times New Roman"/>
                <w:sz w:val="20"/>
                <w:szCs w:val="20"/>
                <w:lang w:eastAsia="ru-RU"/>
                <w14:ligatures w14:val="standardContextual"/>
              </w:rPr>
              <w:t>, Хабаровский край</w:t>
            </w:r>
          </w:p>
        </w:tc>
        <w:tc>
          <w:tcPr>
            <w:tcW w:w="2323" w:type="dxa"/>
            <w:tcBorders>
              <w:top w:val="single" w:sz="4" w:space="0" w:color="auto"/>
              <w:left w:val="single" w:sz="4" w:space="0" w:color="auto"/>
              <w:bottom w:val="single" w:sz="4" w:space="0" w:color="auto"/>
              <w:right w:val="single" w:sz="4" w:space="0" w:color="auto"/>
            </w:tcBorders>
          </w:tcPr>
          <w:p w14:paraId="7DFA6B26"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АО "Охотская горно-геологическая компания"</w:t>
            </w:r>
          </w:p>
          <w:p w14:paraId="0AED90DC"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Истомина ул., 51 А, оф. 909, г. Хабаровск, 680000</w:t>
            </w:r>
          </w:p>
        </w:tc>
        <w:tc>
          <w:tcPr>
            <w:tcW w:w="1278" w:type="dxa"/>
            <w:tcBorders>
              <w:top w:val="single" w:sz="4" w:space="0" w:color="auto"/>
              <w:left w:val="single" w:sz="4" w:space="0" w:color="auto"/>
              <w:bottom w:val="single" w:sz="4" w:space="0" w:color="auto"/>
              <w:right w:val="single" w:sz="4" w:space="0" w:color="auto"/>
            </w:tcBorders>
          </w:tcPr>
          <w:p w14:paraId="56DB0BBB"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6050000</w:t>
            </w:r>
          </w:p>
        </w:tc>
      </w:tr>
      <w:tr w:rsidR="00DE56D6" w:rsidRPr="0093104E" w14:paraId="74286E2F" w14:textId="77777777" w:rsidTr="0074529D">
        <w:tc>
          <w:tcPr>
            <w:tcW w:w="467" w:type="dxa"/>
            <w:tcBorders>
              <w:top w:val="single" w:sz="4" w:space="0" w:color="auto"/>
              <w:left w:val="single" w:sz="4" w:space="0" w:color="auto"/>
              <w:bottom w:val="single" w:sz="4" w:space="0" w:color="auto"/>
              <w:right w:val="single" w:sz="4" w:space="0" w:color="auto"/>
            </w:tcBorders>
          </w:tcPr>
          <w:p w14:paraId="2A6E6A20" w14:textId="692C7E40" w:rsidR="00DE56D6" w:rsidRPr="0093104E" w:rsidRDefault="00DE56D6" w:rsidP="0074529D">
            <w:pPr>
              <w:pStyle w:val="a7"/>
              <w:widowControl w:val="0"/>
              <w:numPr>
                <w:ilvl w:val="0"/>
                <w:numId w:val="59"/>
              </w:numPr>
              <w:autoSpaceDE w:val="0"/>
              <w:autoSpaceDN w:val="0"/>
              <w:adjustRightInd w:val="0"/>
              <w:spacing w:line="240" w:lineRule="auto"/>
              <w:jc w:val="center"/>
              <w:rPr>
                <w:rFonts w:ascii="Times New Roman" w:hAnsi="Times New Roman"/>
                <w:sz w:val="20"/>
                <w:szCs w:val="20"/>
                <w:lang w:eastAsia="ru-RU"/>
                <w14:ligatures w14:val="standardContextual"/>
              </w:rPr>
            </w:pPr>
          </w:p>
        </w:tc>
        <w:tc>
          <w:tcPr>
            <w:tcW w:w="2518" w:type="dxa"/>
            <w:tcBorders>
              <w:top w:val="single" w:sz="4" w:space="0" w:color="auto"/>
              <w:left w:val="single" w:sz="4" w:space="0" w:color="auto"/>
              <w:bottom w:val="single" w:sz="4" w:space="0" w:color="auto"/>
              <w:right w:val="single" w:sz="4" w:space="0" w:color="auto"/>
            </w:tcBorders>
          </w:tcPr>
          <w:p w14:paraId="68EA20CB"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27-00032-З-00731-110915</w:t>
            </w:r>
          </w:p>
        </w:tc>
        <w:tc>
          <w:tcPr>
            <w:tcW w:w="2138" w:type="dxa"/>
            <w:tcBorders>
              <w:top w:val="single" w:sz="4" w:space="0" w:color="auto"/>
              <w:left w:val="single" w:sz="4" w:space="0" w:color="auto"/>
              <w:bottom w:val="single" w:sz="4" w:space="0" w:color="auto"/>
              <w:right w:val="single" w:sz="4" w:space="0" w:color="auto"/>
            </w:tcBorders>
          </w:tcPr>
          <w:p w14:paraId="78F8FD69"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Склад забалансовых технологических руд (склад кека)</w:t>
            </w:r>
          </w:p>
        </w:tc>
        <w:tc>
          <w:tcPr>
            <w:tcW w:w="1278" w:type="dxa"/>
            <w:tcBorders>
              <w:top w:val="single" w:sz="4" w:space="0" w:color="auto"/>
              <w:left w:val="single" w:sz="4" w:space="0" w:color="auto"/>
              <w:bottom w:val="single" w:sz="4" w:space="0" w:color="auto"/>
              <w:right w:val="single" w:sz="4" w:space="0" w:color="auto"/>
            </w:tcBorders>
          </w:tcPr>
          <w:p w14:paraId="031E940B"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Захоронение отходов</w:t>
            </w:r>
          </w:p>
        </w:tc>
        <w:tc>
          <w:tcPr>
            <w:tcW w:w="1167" w:type="dxa"/>
            <w:tcBorders>
              <w:top w:val="single" w:sz="4" w:space="0" w:color="auto"/>
              <w:left w:val="single" w:sz="4" w:space="0" w:color="auto"/>
              <w:bottom w:val="single" w:sz="4" w:space="0" w:color="auto"/>
              <w:right w:val="single" w:sz="4" w:space="0" w:color="auto"/>
            </w:tcBorders>
          </w:tcPr>
          <w:p w14:paraId="472216E1"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142.622340</w:t>
            </w:r>
          </w:p>
        </w:tc>
        <w:tc>
          <w:tcPr>
            <w:tcW w:w="1068" w:type="dxa"/>
            <w:tcBorders>
              <w:top w:val="single" w:sz="4" w:space="0" w:color="auto"/>
              <w:left w:val="single" w:sz="4" w:space="0" w:color="auto"/>
              <w:bottom w:val="single" w:sz="4" w:space="0" w:color="auto"/>
              <w:right w:val="single" w:sz="4" w:space="0" w:color="auto"/>
            </w:tcBorders>
          </w:tcPr>
          <w:p w14:paraId="01D48804"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59.990609</w:t>
            </w:r>
          </w:p>
        </w:tc>
        <w:tc>
          <w:tcPr>
            <w:tcW w:w="2323" w:type="dxa"/>
            <w:tcBorders>
              <w:top w:val="single" w:sz="4" w:space="0" w:color="auto"/>
              <w:left w:val="single" w:sz="4" w:space="0" w:color="auto"/>
              <w:bottom w:val="single" w:sz="4" w:space="0" w:color="auto"/>
              <w:right w:val="single" w:sz="4" w:space="0" w:color="auto"/>
            </w:tcBorders>
          </w:tcPr>
          <w:p w14:paraId="5172B680" w14:textId="16C0F870"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 xml:space="preserve">с. Арка, </w:t>
            </w:r>
            <w:r w:rsidR="00054220" w:rsidRPr="0093104E">
              <w:rPr>
                <w:rFonts w:ascii="Times New Roman" w:hAnsi="Times New Roman"/>
                <w:sz w:val="20"/>
                <w:szCs w:val="20"/>
                <w:lang w:eastAsia="ru-RU"/>
                <w14:ligatures w14:val="standardContextual"/>
              </w:rPr>
              <w:t>Охотский муниципальный округ</w:t>
            </w:r>
            <w:r w:rsidRPr="0093104E">
              <w:rPr>
                <w:rFonts w:ascii="Times New Roman" w:hAnsi="Times New Roman"/>
                <w:sz w:val="20"/>
                <w:szCs w:val="20"/>
                <w:lang w:eastAsia="ru-RU"/>
                <w14:ligatures w14:val="standardContextual"/>
              </w:rPr>
              <w:t>, Хабаровский край</w:t>
            </w:r>
          </w:p>
        </w:tc>
        <w:tc>
          <w:tcPr>
            <w:tcW w:w="2323" w:type="dxa"/>
            <w:tcBorders>
              <w:top w:val="single" w:sz="4" w:space="0" w:color="auto"/>
              <w:left w:val="single" w:sz="4" w:space="0" w:color="auto"/>
              <w:bottom w:val="single" w:sz="4" w:space="0" w:color="auto"/>
              <w:right w:val="single" w:sz="4" w:space="0" w:color="auto"/>
            </w:tcBorders>
          </w:tcPr>
          <w:p w14:paraId="38D03D6C"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АО "Охотская горно-геологическая компания"</w:t>
            </w:r>
          </w:p>
          <w:p w14:paraId="27D11873"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Истомина ул., 51 А, оф. 909, г. Хабаровск, 680000</w:t>
            </w:r>
          </w:p>
        </w:tc>
        <w:tc>
          <w:tcPr>
            <w:tcW w:w="1278" w:type="dxa"/>
            <w:tcBorders>
              <w:top w:val="single" w:sz="4" w:space="0" w:color="auto"/>
              <w:left w:val="single" w:sz="4" w:space="0" w:color="auto"/>
              <w:bottom w:val="single" w:sz="4" w:space="0" w:color="auto"/>
              <w:right w:val="single" w:sz="4" w:space="0" w:color="auto"/>
            </w:tcBorders>
          </w:tcPr>
          <w:p w14:paraId="1BA3C0CE"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9230000</w:t>
            </w:r>
          </w:p>
        </w:tc>
      </w:tr>
      <w:tr w:rsidR="00DE56D6" w:rsidRPr="0093104E" w14:paraId="73CD80F6" w14:textId="77777777" w:rsidTr="0074529D">
        <w:tc>
          <w:tcPr>
            <w:tcW w:w="467" w:type="dxa"/>
            <w:tcBorders>
              <w:top w:val="single" w:sz="4" w:space="0" w:color="auto"/>
              <w:left w:val="single" w:sz="4" w:space="0" w:color="auto"/>
              <w:bottom w:val="single" w:sz="4" w:space="0" w:color="auto"/>
              <w:right w:val="single" w:sz="4" w:space="0" w:color="auto"/>
            </w:tcBorders>
          </w:tcPr>
          <w:p w14:paraId="40F393E9" w14:textId="6AF43BCF" w:rsidR="00DE56D6" w:rsidRPr="0093104E" w:rsidRDefault="00DE56D6" w:rsidP="0074529D">
            <w:pPr>
              <w:pStyle w:val="a7"/>
              <w:widowControl w:val="0"/>
              <w:numPr>
                <w:ilvl w:val="0"/>
                <w:numId w:val="59"/>
              </w:numPr>
              <w:autoSpaceDE w:val="0"/>
              <w:autoSpaceDN w:val="0"/>
              <w:adjustRightInd w:val="0"/>
              <w:spacing w:line="240" w:lineRule="auto"/>
              <w:jc w:val="center"/>
              <w:rPr>
                <w:rFonts w:ascii="Times New Roman" w:hAnsi="Times New Roman"/>
                <w:sz w:val="20"/>
                <w:szCs w:val="20"/>
                <w:lang w:eastAsia="ru-RU"/>
                <w14:ligatures w14:val="standardContextual"/>
              </w:rPr>
            </w:pPr>
          </w:p>
        </w:tc>
        <w:tc>
          <w:tcPr>
            <w:tcW w:w="2518" w:type="dxa"/>
            <w:tcBorders>
              <w:top w:val="single" w:sz="4" w:space="0" w:color="auto"/>
              <w:left w:val="single" w:sz="4" w:space="0" w:color="auto"/>
              <w:bottom w:val="single" w:sz="4" w:space="0" w:color="auto"/>
              <w:right w:val="single" w:sz="4" w:space="0" w:color="auto"/>
            </w:tcBorders>
          </w:tcPr>
          <w:p w14:paraId="5B7E19A6"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27-00041-З-00793-151216</w:t>
            </w:r>
          </w:p>
        </w:tc>
        <w:tc>
          <w:tcPr>
            <w:tcW w:w="2138" w:type="dxa"/>
            <w:tcBorders>
              <w:top w:val="single" w:sz="4" w:space="0" w:color="auto"/>
              <w:left w:val="single" w:sz="4" w:space="0" w:color="auto"/>
              <w:bottom w:val="single" w:sz="4" w:space="0" w:color="auto"/>
              <w:right w:val="single" w:sz="4" w:space="0" w:color="auto"/>
            </w:tcBorders>
          </w:tcPr>
          <w:p w14:paraId="0FAAE480"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Отвал пустой породы "Елена"</w:t>
            </w:r>
          </w:p>
        </w:tc>
        <w:tc>
          <w:tcPr>
            <w:tcW w:w="1278" w:type="dxa"/>
            <w:tcBorders>
              <w:top w:val="single" w:sz="4" w:space="0" w:color="auto"/>
              <w:left w:val="single" w:sz="4" w:space="0" w:color="auto"/>
              <w:bottom w:val="single" w:sz="4" w:space="0" w:color="auto"/>
              <w:right w:val="single" w:sz="4" w:space="0" w:color="auto"/>
            </w:tcBorders>
          </w:tcPr>
          <w:p w14:paraId="2A0CCB42"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Захоронение отходов</w:t>
            </w:r>
          </w:p>
        </w:tc>
        <w:tc>
          <w:tcPr>
            <w:tcW w:w="1167" w:type="dxa"/>
            <w:tcBorders>
              <w:top w:val="single" w:sz="4" w:space="0" w:color="auto"/>
              <w:left w:val="single" w:sz="4" w:space="0" w:color="auto"/>
              <w:bottom w:val="single" w:sz="4" w:space="0" w:color="auto"/>
              <w:right w:val="single" w:sz="4" w:space="0" w:color="auto"/>
            </w:tcBorders>
          </w:tcPr>
          <w:p w14:paraId="47DE64C3"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139.711517</w:t>
            </w:r>
          </w:p>
        </w:tc>
        <w:tc>
          <w:tcPr>
            <w:tcW w:w="1068" w:type="dxa"/>
            <w:tcBorders>
              <w:top w:val="single" w:sz="4" w:space="0" w:color="auto"/>
              <w:left w:val="single" w:sz="4" w:space="0" w:color="auto"/>
              <w:bottom w:val="single" w:sz="4" w:space="0" w:color="auto"/>
              <w:right w:val="single" w:sz="4" w:space="0" w:color="auto"/>
            </w:tcBorders>
          </w:tcPr>
          <w:p w14:paraId="39CC791D"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58.519700</w:t>
            </w:r>
          </w:p>
        </w:tc>
        <w:tc>
          <w:tcPr>
            <w:tcW w:w="2323" w:type="dxa"/>
            <w:tcBorders>
              <w:top w:val="single" w:sz="4" w:space="0" w:color="auto"/>
              <w:left w:val="single" w:sz="4" w:space="0" w:color="auto"/>
              <w:bottom w:val="single" w:sz="4" w:space="0" w:color="auto"/>
              <w:right w:val="single" w:sz="4" w:space="0" w:color="auto"/>
            </w:tcBorders>
          </w:tcPr>
          <w:p w14:paraId="744F1311" w14:textId="31110956"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 xml:space="preserve">240 км, р.п. Охотск, </w:t>
            </w:r>
            <w:r w:rsidR="00054220" w:rsidRPr="0093104E">
              <w:rPr>
                <w:rFonts w:ascii="Times New Roman" w:hAnsi="Times New Roman"/>
                <w:sz w:val="20"/>
                <w:szCs w:val="20"/>
                <w:lang w:eastAsia="ru-RU"/>
                <w14:ligatures w14:val="standardContextual"/>
              </w:rPr>
              <w:t>Охотский муниципальный округ</w:t>
            </w:r>
            <w:r w:rsidRPr="0093104E">
              <w:rPr>
                <w:rFonts w:ascii="Times New Roman" w:hAnsi="Times New Roman"/>
                <w:sz w:val="20"/>
                <w:szCs w:val="20"/>
                <w:lang w:eastAsia="ru-RU"/>
                <w14:ligatures w14:val="standardContextual"/>
              </w:rPr>
              <w:t>, Хабаровский край</w:t>
            </w:r>
          </w:p>
        </w:tc>
        <w:tc>
          <w:tcPr>
            <w:tcW w:w="2323" w:type="dxa"/>
            <w:tcBorders>
              <w:top w:val="single" w:sz="4" w:space="0" w:color="auto"/>
              <w:left w:val="single" w:sz="4" w:space="0" w:color="auto"/>
              <w:bottom w:val="single" w:sz="4" w:space="0" w:color="auto"/>
              <w:right w:val="single" w:sz="4" w:space="0" w:color="auto"/>
            </w:tcBorders>
          </w:tcPr>
          <w:p w14:paraId="189B6299"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ООО "Светлое"</w:t>
            </w:r>
          </w:p>
          <w:p w14:paraId="1C223EF5"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682480, Хабаровский край, р.п. Охотск, ул. 40 лет Победы, д. 30</w:t>
            </w:r>
          </w:p>
        </w:tc>
        <w:tc>
          <w:tcPr>
            <w:tcW w:w="1278" w:type="dxa"/>
            <w:tcBorders>
              <w:top w:val="single" w:sz="4" w:space="0" w:color="auto"/>
              <w:left w:val="single" w:sz="4" w:space="0" w:color="auto"/>
              <w:bottom w:val="single" w:sz="4" w:space="0" w:color="auto"/>
              <w:right w:val="single" w:sz="4" w:space="0" w:color="auto"/>
            </w:tcBorders>
          </w:tcPr>
          <w:p w14:paraId="68D5F965"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10800765</w:t>
            </w:r>
          </w:p>
        </w:tc>
      </w:tr>
      <w:tr w:rsidR="00DE56D6" w:rsidRPr="0093104E" w14:paraId="7F5BC35C" w14:textId="77777777" w:rsidTr="0074529D">
        <w:tc>
          <w:tcPr>
            <w:tcW w:w="467" w:type="dxa"/>
            <w:tcBorders>
              <w:top w:val="single" w:sz="4" w:space="0" w:color="auto"/>
              <w:left w:val="single" w:sz="4" w:space="0" w:color="auto"/>
              <w:bottom w:val="single" w:sz="4" w:space="0" w:color="auto"/>
              <w:right w:val="single" w:sz="4" w:space="0" w:color="auto"/>
            </w:tcBorders>
          </w:tcPr>
          <w:p w14:paraId="2DD96570" w14:textId="36A756E1" w:rsidR="00DE56D6" w:rsidRPr="0093104E" w:rsidRDefault="00DE56D6" w:rsidP="0074529D">
            <w:pPr>
              <w:pStyle w:val="a7"/>
              <w:widowControl w:val="0"/>
              <w:numPr>
                <w:ilvl w:val="0"/>
                <w:numId w:val="59"/>
              </w:numPr>
              <w:autoSpaceDE w:val="0"/>
              <w:autoSpaceDN w:val="0"/>
              <w:adjustRightInd w:val="0"/>
              <w:spacing w:line="240" w:lineRule="auto"/>
              <w:jc w:val="center"/>
              <w:rPr>
                <w:rFonts w:ascii="Times New Roman" w:hAnsi="Times New Roman"/>
                <w:sz w:val="20"/>
                <w:szCs w:val="20"/>
                <w:lang w:eastAsia="ru-RU"/>
                <w14:ligatures w14:val="standardContextual"/>
              </w:rPr>
            </w:pPr>
          </w:p>
        </w:tc>
        <w:tc>
          <w:tcPr>
            <w:tcW w:w="2518" w:type="dxa"/>
            <w:tcBorders>
              <w:top w:val="single" w:sz="4" w:space="0" w:color="auto"/>
              <w:left w:val="single" w:sz="4" w:space="0" w:color="auto"/>
              <w:bottom w:val="single" w:sz="4" w:space="0" w:color="auto"/>
              <w:right w:val="single" w:sz="4" w:space="0" w:color="auto"/>
            </w:tcBorders>
          </w:tcPr>
          <w:p w14:paraId="08154E23"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27-00042-З-00793-151216</w:t>
            </w:r>
          </w:p>
        </w:tc>
        <w:tc>
          <w:tcPr>
            <w:tcW w:w="2138" w:type="dxa"/>
            <w:tcBorders>
              <w:top w:val="single" w:sz="4" w:space="0" w:color="auto"/>
              <w:left w:val="single" w:sz="4" w:space="0" w:color="auto"/>
              <w:bottom w:val="single" w:sz="4" w:space="0" w:color="auto"/>
              <w:right w:val="single" w:sz="4" w:space="0" w:color="auto"/>
            </w:tcBorders>
          </w:tcPr>
          <w:p w14:paraId="34633D07"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Отвал пустой породы "Тамара"</w:t>
            </w:r>
          </w:p>
        </w:tc>
        <w:tc>
          <w:tcPr>
            <w:tcW w:w="1278" w:type="dxa"/>
            <w:tcBorders>
              <w:top w:val="single" w:sz="4" w:space="0" w:color="auto"/>
              <w:left w:val="single" w:sz="4" w:space="0" w:color="auto"/>
              <w:bottom w:val="single" w:sz="4" w:space="0" w:color="auto"/>
              <w:right w:val="single" w:sz="4" w:space="0" w:color="auto"/>
            </w:tcBorders>
          </w:tcPr>
          <w:p w14:paraId="5E2904BE"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Захоронение отходов</w:t>
            </w:r>
          </w:p>
        </w:tc>
        <w:tc>
          <w:tcPr>
            <w:tcW w:w="1167" w:type="dxa"/>
            <w:tcBorders>
              <w:top w:val="single" w:sz="4" w:space="0" w:color="auto"/>
              <w:left w:val="single" w:sz="4" w:space="0" w:color="auto"/>
              <w:bottom w:val="single" w:sz="4" w:space="0" w:color="auto"/>
              <w:right w:val="single" w:sz="4" w:space="0" w:color="auto"/>
            </w:tcBorders>
          </w:tcPr>
          <w:p w14:paraId="66A7C6A3"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139.698336</w:t>
            </w:r>
          </w:p>
        </w:tc>
        <w:tc>
          <w:tcPr>
            <w:tcW w:w="1068" w:type="dxa"/>
            <w:tcBorders>
              <w:top w:val="single" w:sz="4" w:space="0" w:color="auto"/>
              <w:left w:val="single" w:sz="4" w:space="0" w:color="auto"/>
              <w:bottom w:val="single" w:sz="4" w:space="0" w:color="auto"/>
              <w:right w:val="single" w:sz="4" w:space="0" w:color="auto"/>
            </w:tcBorders>
          </w:tcPr>
          <w:p w14:paraId="4D7C3E58"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58.525872</w:t>
            </w:r>
          </w:p>
        </w:tc>
        <w:tc>
          <w:tcPr>
            <w:tcW w:w="2323" w:type="dxa"/>
            <w:tcBorders>
              <w:top w:val="single" w:sz="4" w:space="0" w:color="auto"/>
              <w:left w:val="single" w:sz="4" w:space="0" w:color="auto"/>
              <w:bottom w:val="single" w:sz="4" w:space="0" w:color="auto"/>
              <w:right w:val="single" w:sz="4" w:space="0" w:color="auto"/>
            </w:tcBorders>
          </w:tcPr>
          <w:p w14:paraId="32709BB9" w14:textId="1651933E"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 xml:space="preserve">240 км, р.п. Охотск, </w:t>
            </w:r>
            <w:r w:rsidR="00054220" w:rsidRPr="0093104E">
              <w:rPr>
                <w:rFonts w:ascii="Times New Roman" w:hAnsi="Times New Roman"/>
                <w:sz w:val="20"/>
                <w:szCs w:val="20"/>
                <w:lang w:eastAsia="ru-RU"/>
                <w14:ligatures w14:val="standardContextual"/>
              </w:rPr>
              <w:t>Охотский муниципальный округ</w:t>
            </w:r>
            <w:r w:rsidRPr="0093104E">
              <w:rPr>
                <w:rFonts w:ascii="Times New Roman" w:hAnsi="Times New Roman"/>
                <w:sz w:val="20"/>
                <w:szCs w:val="20"/>
                <w:lang w:eastAsia="ru-RU"/>
                <w14:ligatures w14:val="standardContextual"/>
              </w:rPr>
              <w:t>, Хабаровский край</w:t>
            </w:r>
          </w:p>
        </w:tc>
        <w:tc>
          <w:tcPr>
            <w:tcW w:w="2323" w:type="dxa"/>
            <w:tcBorders>
              <w:top w:val="single" w:sz="4" w:space="0" w:color="auto"/>
              <w:left w:val="single" w:sz="4" w:space="0" w:color="auto"/>
              <w:bottom w:val="single" w:sz="4" w:space="0" w:color="auto"/>
              <w:right w:val="single" w:sz="4" w:space="0" w:color="auto"/>
            </w:tcBorders>
          </w:tcPr>
          <w:p w14:paraId="2512D54F"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ООО "Светлое"</w:t>
            </w:r>
          </w:p>
          <w:p w14:paraId="5E8E0E04"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682480, Хабаровский край, р.п. Охотск, ул. 40 лет Победы, д. 30</w:t>
            </w:r>
          </w:p>
        </w:tc>
        <w:tc>
          <w:tcPr>
            <w:tcW w:w="1278" w:type="dxa"/>
            <w:tcBorders>
              <w:top w:val="single" w:sz="4" w:space="0" w:color="auto"/>
              <w:left w:val="single" w:sz="4" w:space="0" w:color="auto"/>
              <w:bottom w:val="single" w:sz="4" w:space="0" w:color="auto"/>
              <w:right w:val="single" w:sz="4" w:space="0" w:color="auto"/>
            </w:tcBorders>
          </w:tcPr>
          <w:p w14:paraId="0ABC92E3"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3864469,456</w:t>
            </w:r>
          </w:p>
        </w:tc>
      </w:tr>
      <w:tr w:rsidR="00DE56D6" w:rsidRPr="0093104E" w14:paraId="0881D83A" w14:textId="77777777" w:rsidTr="0074529D">
        <w:tc>
          <w:tcPr>
            <w:tcW w:w="467" w:type="dxa"/>
            <w:tcBorders>
              <w:top w:val="single" w:sz="4" w:space="0" w:color="auto"/>
              <w:left w:val="single" w:sz="4" w:space="0" w:color="auto"/>
              <w:bottom w:val="single" w:sz="4" w:space="0" w:color="auto"/>
              <w:right w:val="single" w:sz="4" w:space="0" w:color="auto"/>
            </w:tcBorders>
          </w:tcPr>
          <w:p w14:paraId="7E62A9C3" w14:textId="4CBCD81E" w:rsidR="00DE56D6" w:rsidRPr="0093104E" w:rsidRDefault="00DE56D6" w:rsidP="0074529D">
            <w:pPr>
              <w:pStyle w:val="a7"/>
              <w:widowControl w:val="0"/>
              <w:numPr>
                <w:ilvl w:val="0"/>
                <w:numId w:val="59"/>
              </w:numPr>
              <w:autoSpaceDE w:val="0"/>
              <w:autoSpaceDN w:val="0"/>
              <w:adjustRightInd w:val="0"/>
              <w:spacing w:line="240" w:lineRule="auto"/>
              <w:jc w:val="center"/>
              <w:rPr>
                <w:rFonts w:ascii="Times New Roman" w:hAnsi="Times New Roman"/>
                <w:sz w:val="20"/>
                <w:szCs w:val="20"/>
                <w:lang w:eastAsia="ru-RU"/>
                <w14:ligatures w14:val="standardContextual"/>
              </w:rPr>
            </w:pPr>
          </w:p>
        </w:tc>
        <w:tc>
          <w:tcPr>
            <w:tcW w:w="2518" w:type="dxa"/>
            <w:tcBorders>
              <w:top w:val="single" w:sz="4" w:space="0" w:color="auto"/>
              <w:left w:val="single" w:sz="4" w:space="0" w:color="auto"/>
              <w:bottom w:val="single" w:sz="4" w:space="0" w:color="auto"/>
              <w:right w:val="single" w:sz="4" w:space="0" w:color="auto"/>
            </w:tcBorders>
          </w:tcPr>
          <w:p w14:paraId="2A179C18"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27-00043-З-00793-151216</w:t>
            </w:r>
          </w:p>
        </w:tc>
        <w:tc>
          <w:tcPr>
            <w:tcW w:w="2138" w:type="dxa"/>
            <w:tcBorders>
              <w:top w:val="single" w:sz="4" w:space="0" w:color="auto"/>
              <w:left w:val="single" w:sz="4" w:space="0" w:color="auto"/>
              <w:bottom w:val="single" w:sz="4" w:space="0" w:color="auto"/>
              <w:right w:val="single" w:sz="4" w:space="0" w:color="auto"/>
            </w:tcBorders>
          </w:tcPr>
          <w:p w14:paraId="66CC211A"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Отвал пустой породы "Эмми"</w:t>
            </w:r>
          </w:p>
        </w:tc>
        <w:tc>
          <w:tcPr>
            <w:tcW w:w="1278" w:type="dxa"/>
            <w:tcBorders>
              <w:top w:val="single" w:sz="4" w:space="0" w:color="auto"/>
              <w:left w:val="single" w:sz="4" w:space="0" w:color="auto"/>
              <w:bottom w:val="single" w:sz="4" w:space="0" w:color="auto"/>
              <w:right w:val="single" w:sz="4" w:space="0" w:color="auto"/>
            </w:tcBorders>
          </w:tcPr>
          <w:p w14:paraId="401EE139"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Захоронение отходов</w:t>
            </w:r>
          </w:p>
        </w:tc>
        <w:tc>
          <w:tcPr>
            <w:tcW w:w="1167" w:type="dxa"/>
            <w:tcBorders>
              <w:top w:val="single" w:sz="4" w:space="0" w:color="auto"/>
              <w:left w:val="single" w:sz="4" w:space="0" w:color="auto"/>
              <w:bottom w:val="single" w:sz="4" w:space="0" w:color="auto"/>
              <w:right w:val="single" w:sz="4" w:space="0" w:color="auto"/>
            </w:tcBorders>
          </w:tcPr>
          <w:p w14:paraId="7BB32E6E"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139.669269</w:t>
            </w:r>
          </w:p>
        </w:tc>
        <w:tc>
          <w:tcPr>
            <w:tcW w:w="1068" w:type="dxa"/>
            <w:tcBorders>
              <w:top w:val="single" w:sz="4" w:space="0" w:color="auto"/>
              <w:left w:val="single" w:sz="4" w:space="0" w:color="auto"/>
              <w:bottom w:val="single" w:sz="4" w:space="0" w:color="auto"/>
              <w:right w:val="single" w:sz="4" w:space="0" w:color="auto"/>
            </w:tcBorders>
          </w:tcPr>
          <w:p w14:paraId="2409334A"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58.547108</w:t>
            </w:r>
          </w:p>
        </w:tc>
        <w:tc>
          <w:tcPr>
            <w:tcW w:w="2323" w:type="dxa"/>
            <w:tcBorders>
              <w:top w:val="single" w:sz="4" w:space="0" w:color="auto"/>
              <w:left w:val="single" w:sz="4" w:space="0" w:color="auto"/>
              <w:bottom w:val="single" w:sz="4" w:space="0" w:color="auto"/>
              <w:right w:val="single" w:sz="4" w:space="0" w:color="auto"/>
            </w:tcBorders>
          </w:tcPr>
          <w:p w14:paraId="10016525" w14:textId="25C6DAD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 xml:space="preserve">240 км, р.п. Охотск, </w:t>
            </w:r>
            <w:r w:rsidR="00054220" w:rsidRPr="0093104E">
              <w:rPr>
                <w:rFonts w:ascii="Times New Roman" w:hAnsi="Times New Roman"/>
                <w:sz w:val="20"/>
                <w:szCs w:val="20"/>
                <w:lang w:eastAsia="ru-RU"/>
                <w14:ligatures w14:val="standardContextual"/>
              </w:rPr>
              <w:t>Охотский муниципальный округ</w:t>
            </w:r>
            <w:r w:rsidRPr="0093104E">
              <w:rPr>
                <w:rFonts w:ascii="Times New Roman" w:hAnsi="Times New Roman"/>
                <w:sz w:val="20"/>
                <w:szCs w:val="20"/>
                <w:lang w:eastAsia="ru-RU"/>
                <w14:ligatures w14:val="standardContextual"/>
              </w:rPr>
              <w:t>, Хабаровский край</w:t>
            </w:r>
          </w:p>
        </w:tc>
        <w:tc>
          <w:tcPr>
            <w:tcW w:w="2323" w:type="dxa"/>
            <w:tcBorders>
              <w:top w:val="single" w:sz="4" w:space="0" w:color="auto"/>
              <w:left w:val="single" w:sz="4" w:space="0" w:color="auto"/>
              <w:bottom w:val="single" w:sz="4" w:space="0" w:color="auto"/>
              <w:right w:val="single" w:sz="4" w:space="0" w:color="auto"/>
            </w:tcBorders>
          </w:tcPr>
          <w:p w14:paraId="2091E5F4"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ООО "Светлое"</w:t>
            </w:r>
          </w:p>
          <w:p w14:paraId="182F8D3F"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682480, Хабаровский край, р.п. Охотск, ул. 40 лет Победы, д. 30</w:t>
            </w:r>
          </w:p>
        </w:tc>
        <w:tc>
          <w:tcPr>
            <w:tcW w:w="1278" w:type="dxa"/>
            <w:tcBorders>
              <w:top w:val="single" w:sz="4" w:space="0" w:color="auto"/>
              <w:left w:val="single" w:sz="4" w:space="0" w:color="auto"/>
              <w:bottom w:val="single" w:sz="4" w:space="0" w:color="auto"/>
              <w:right w:val="single" w:sz="4" w:space="0" w:color="auto"/>
            </w:tcBorders>
          </w:tcPr>
          <w:p w14:paraId="734A67ED"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44629896,32</w:t>
            </w:r>
          </w:p>
        </w:tc>
      </w:tr>
      <w:tr w:rsidR="00DE56D6" w:rsidRPr="0093104E" w14:paraId="52583B53" w14:textId="77777777" w:rsidTr="0074529D">
        <w:tc>
          <w:tcPr>
            <w:tcW w:w="467" w:type="dxa"/>
            <w:tcBorders>
              <w:top w:val="single" w:sz="4" w:space="0" w:color="auto"/>
              <w:left w:val="single" w:sz="4" w:space="0" w:color="auto"/>
              <w:bottom w:val="single" w:sz="4" w:space="0" w:color="auto"/>
              <w:right w:val="single" w:sz="4" w:space="0" w:color="auto"/>
            </w:tcBorders>
          </w:tcPr>
          <w:p w14:paraId="7A11BA7E" w14:textId="03BBE3B3" w:rsidR="00DE56D6" w:rsidRPr="0093104E" w:rsidRDefault="00DE56D6" w:rsidP="0074529D">
            <w:pPr>
              <w:pStyle w:val="a7"/>
              <w:widowControl w:val="0"/>
              <w:numPr>
                <w:ilvl w:val="0"/>
                <w:numId w:val="59"/>
              </w:numPr>
              <w:autoSpaceDE w:val="0"/>
              <w:autoSpaceDN w:val="0"/>
              <w:adjustRightInd w:val="0"/>
              <w:spacing w:line="240" w:lineRule="auto"/>
              <w:jc w:val="center"/>
              <w:rPr>
                <w:rFonts w:ascii="Times New Roman" w:hAnsi="Times New Roman"/>
                <w:sz w:val="20"/>
                <w:szCs w:val="20"/>
                <w:lang w:eastAsia="ru-RU"/>
                <w14:ligatures w14:val="standardContextual"/>
              </w:rPr>
            </w:pPr>
          </w:p>
        </w:tc>
        <w:tc>
          <w:tcPr>
            <w:tcW w:w="2518" w:type="dxa"/>
            <w:tcBorders>
              <w:top w:val="single" w:sz="4" w:space="0" w:color="auto"/>
              <w:left w:val="single" w:sz="4" w:space="0" w:color="auto"/>
              <w:bottom w:val="single" w:sz="4" w:space="0" w:color="auto"/>
              <w:right w:val="single" w:sz="4" w:space="0" w:color="auto"/>
            </w:tcBorders>
          </w:tcPr>
          <w:p w14:paraId="152C61B2"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27-00049-З-00066-270218</w:t>
            </w:r>
          </w:p>
        </w:tc>
        <w:tc>
          <w:tcPr>
            <w:tcW w:w="2138" w:type="dxa"/>
            <w:tcBorders>
              <w:top w:val="single" w:sz="4" w:space="0" w:color="auto"/>
              <w:left w:val="single" w:sz="4" w:space="0" w:color="auto"/>
              <w:bottom w:val="single" w:sz="4" w:space="0" w:color="auto"/>
              <w:right w:val="single" w:sz="4" w:space="0" w:color="auto"/>
            </w:tcBorders>
          </w:tcPr>
          <w:p w14:paraId="62ACAF1F"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Полигон промышленных отходов и твердых бытовых отходов</w:t>
            </w:r>
          </w:p>
        </w:tc>
        <w:tc>
          <w:tcPr>
            <w:tcW w:w="1278" w:type="dxa"/>
            <w:tcBorders>
              <w:top w:val="single" w:sz="4" w:space="0" w:color="auto"/>
              <w:left w:val="single" w:sz="4" w:space="0" w:color="auto"/>
              <w:bottom w:val="single" w:sz="4" w:space="0" w:color="auto"/>
              <w:right w:val="single" w:sz="4" w:space="0" w:color="auto"/>
            </w:tcBorders>
          </w:tcPr>
          <w:p w14:paraId="15C720B7"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Захоронение отходов</w:t>
            </w:r>
          </w:p>
        </w:tc>
        <w:tc>
          <w:tcPr>
            <w:tcW w:w="1167" w:type="dxa"/>
            <w:tcBorders>
              <w:top w:val="single" w:sz="4" w:space="0" w:color="auto"/>
              <w:left w:val="single" w:sz="4" w:space="0" w:color="auto"/>
              <w:bottom w:val="single" w:sz="4" w:space="0" w:color="auto"/>
              <w:right w:val="single" w:sz="4" w:space="0" w:color="auto"/>
            </w:tcBorders>
          </w:tcPr>
          <w:p w14:paraId="133EC7E7"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139.635830</w:t>
            </w:r>
          </w:p>
        </w:tc>
        <w:tc>
          <w:tcPr>
            <w:tcW w:w="1068" w:type="dxa"/>
            <w:tcBorders>
              <w:top w:val="single" w:sz="4" w:space="0" w:color="auto"/>
              <w:left w:val="single" w:sz="4" w:space="0" w:color="auto"/>
              <w:bottom w:val="single" w:sz="4" w:space="0" w:color="auto"/>
              <w:right w:val="single" w:sz="4" w:space="0" w:color="auto"/>
            </w:tcBorders>
          </w:tcPr>
          <w:p w14:paraId="6A879DF7"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58.520793</w:t>
            </w:r>
          </w:p>
        </w:tc>
        <w:tc>
          <w:tcPr>
            <w:tcW w:w="2323" w:type="dxa"/>
            <w:tcBorders>
              <w:top w:val="single" w:sz="4" w:space="0" w:color="auto"/>
              <w:left w:val="single" w:sz="4" w:space="0" w:color="auto"/>
              <w:bottom w:val="single" w:sz="4" w:space="0" w:color="auto"/>
              <w:right w:val="single" w:sz="4" w:space="0" w:color="auto"/>
            </w:tcBorders>
          </w:tcPr>
          <w:p w14:paraId="6FC3FDA5" w14:textId="4899B30D"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 xml:space="preserve">п. Охотск, </w:t>
            </w:r>
            <w:r w:rsidR="00054220" w:rsidRPr="0093104E">
              <w:rPr>
                <w:rFonts w:ascii="Times New Roman" w:hAnsi="Times New Roman"/>
                <w:sz w:val="20"/>
                <w:szCs w:val="20"/>
                <w:lang w:eastAsia="ru-RU"/>
                <w14:ligatures w14:val="standardContextual"/>
              </w:rPr>
              <w:t>Охотский муниципальный округ</w:t>
            </w:r>
            <w:r w:rsidRPr="0093104E">
              <w:rPr>
                <w:rFonts w:ascii="Times New Roman" w:hAnsi="Times New Roman"/>
                <w:sz w:val="20"/>
                <w:szCs w:val="20"/>
                <w:lang w:eastAsia="ru-RU"/>
                <w14:ligatures w14:val="standardContextual"/>
              </w:rPr>
              <w:t>, Хабаровский край</w:t>
            </w:r>
          </w:p>
        </w:tc>
        <w:tc>
          <w:tcPr>
            <w:tcW w:w="2323" w:type="dxa"/>
            <w:tcBorders>
              <w:top w:val="single" w:sz="4" w:space="0" w:color="auto"/>
              <w:left w:val="single" w:sz="4" w:space="0" w:color="auto"/>
              <w:bottom w:val="single" w:sz="4" w:space="0" w:color="auto"/>
              <w:right w:val="single" w:sz="4" w:space="0" w:color="auto"/>
            </w:tcBorders>
          </w:tcPr>
          <w:p w14:paraId="4CE698E1"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ООО "Светлое"</w:t>
            </w:r>
          </w:p>
          <w:p w14:paraId="4583C5FB"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682480, Хабаровский край, р.п. Охотск, ул. 40 лет Победы, 30</w:t>
            </w:r>
          </w:p>
        </w:tc>
        <w:tc>
          <w:tcPr>
            <w:tcW w:w="1278" w:type="dxa"/>
            <w:tcBorders>
              <w:top w:val="single" w:sz="4" w:space="0" w:color="auto"/>
              <w:left w:val="single" w:sz="4" w:space="0" w:color="auto"/>
              <w:bottom w:val="single" w:sz="4" w:space="0" w:color="auto"/>
              <w:right w:val="single" w:sz="4" w:space="0" w:color="auto"/>
            </w:tcBorders>
          </w:tcPr>
          <w:p w14:paraId="6B4F0AA5" w14:textId="77777777" w:rsidR="00DE56D6" w:rsidRPr="0093104E" w:rsidRDefault="00DE56D6" w:rsidP="00DE56D6">
            <w:pPr>
              <w:widowControl w:val="0"/>
              <w:autoSpaceDE w:val="0"/>
              <w:autoSpaceDN w:val="0"/>
              <w:adjustRightInd w:val="0"/>
              <w:spacing w:line="240" w:lineRule="auto"/>
              <w:ind w:firstLine="0"/>
              <w:jc w:val="center"/>
              <w:rPr>
                <w:rFonts w:ascii="Times New Roman" w:hAnsi="Times New Roman"/>
                <w:sz w:val="20"/>
                <w:szCs w:val="20"/>
                <w:lang w:eastAsia="ru-RU"/>
                <w14:ligatures w14:val="standardContextual"/>
              </w:rPr>
            </w:pPr>
            <w:r w:rsidRPr="0093104E">
              <w:rPr>
                <w:rFonts w:ascii="Times New Roman" w:hAnsi="Times New Roman"/>
                <w:sz w:val="20"/>
                <w:szCs w:val="20"/>
                <w:lang w:eastAsia="ru-RU"/>
                <w14:ligatures w14:val="standardContextual"/>
              </w:rPr>
              <w:t>6049,564</w:t>
            </w:r>
          </w:p>
        </w:tc>
      </w:tr>
      <w:bookmarkEnd w:id="104"/>
    </w:tbl>
    <w:p w14:paraId="774FE8BB" w14:textId="77777777" w:rsidR="00DE56D6" w:rsidRPr="0093104E" w:rsidRDefault="00DE56D6" w:rsidP="00DE56D6">
      <w:pPr>
        <w:spacing w:before="120" w:after="120" w:line="276" w:lineRule="auto"/>
        <w:jc w:val="both"/>
        <w:rPr>
          <w:rFonts w:ascii="Times New Roman" w:hAnsi="Times New Roman"/>
          <w:sz w:val="24"/>
          <w:szCs w:val="24"/>
        </w:rPr>
      </w:pPr>
    </w:p>
    <w:p w14:paraId="7A5EDC82" w14:textId="77777777" w:rsidR="00DE56D6" w:rsidRPr="0093104E" w:rsidRDefault="00DE56D6" w:rsidP="004B28A5">
      <w:pPr>
        <w:spacing w:before="120" w:after="120" w:line="276" w:lineRule="auto"/>
        <w:jc w:val="both"/>
        <w:rPr>
          <w:rFonts w:ascii="Times New Roman" w:hAnsi="Times New Roman"/>
          <w:sz w:val="24"/>
          <w:szCs w:val="24"/>
        </w:rPr>
        <w:sectPr w:rsidR="00DE56D6" w:rsidRPr="0093104E" w:rsidSect="00534532">
          <w:pgSz w:w="16838" w:h="11906" w:orient="landscape" w:code="9"/>
          <w:pgMar w:top="1134" w:right="567" w:bottom="1134" w:left="1985" w:header="709" w:footer="709" w:gutter="0"/>
          <w:cols w:space="708"/>
          <w:docGrid w:linePitch="360"/>
        </w:sectPr>
      </w:pPr>
    </w:p>
    <w:p w14:paraId="023F2E2C" w14:textId="77777777" w:rsidR="00D67BA7" w:rsidRPr="0093104E" w:rsidRDefault="00D67BA7" w:rsidP="00D67BA7">
      <w:pPr>
        <w:spacing w:before="120" w:after="120" w:line="276" w:lineRule="auto"/>
        <w:jc w:val="both"/>
        <w:rPr>
          <w:rFonts w:ascii="Times New Roman" w:hAnsi="Times New Roman"/>
          <w:sz w:val="24"/>
          <w:szCs w:val="24"/>
        </w:rPr>
      </w:pPr>
      <w:r w:rsidRPr="0093104E">
        <w:rPr>
          <w:rFonts w:ascii="Times New Roman" w:hAnsi="Times New Roman"/>
          <w:sz w:val="24"/>
          <w:szCs w:val="24"/>
        </w:rPr>
        <w:lastRenderedPageBreak/>
        <w:t>На территории округа лицензия на деятельность по транспортированию отходов IV класса опасности имеется только у одного хозяйствующего субъекта – ИП Сушковой И.Д. (от 25.05.2020 № 2700418). Плата за услуги по обращению с ТКО взимается в составе платы за содержание жилого помещения с многоквартирных домов в рп. Охотск, находящихся под управлением ООО "Теплострой", а также в соответствии с заключенными договорами на оказание данной услуги с физическими и юридическими лицами.</w:t>
      </w:r>
    </w:p>
    <w:p w14:paraId="15A86509" w14:textId="3F857056" w:rsidR="001566E9" w:rsidRDefault="00D67BA7" w:rsidP="00D67BA7">
      <w:pPr>
        <w:spacing w:before="120" w:after="120" w:line="276" w:lineRule="auto"/>
        <w:jc w:val="both"/>
        <w:rPr>
          <w:rFonts w:ascii="Times New Roman" w:hAnsi="Times New Roman"/>
          <w:sz w:val="24"/>
          <w:szCs w:val="24"/>
        </w:rPr>
      </w:pPr>
      <w:r w:rsidRPr="0093104E">
        <w:rPr>
          <w:rFonts w:ascii="Times New Roman" w:hAnsi="Times New Roman"/>
          <w:sz w:val="24"/>
          <w:szCs w:val="24"/>
        </w:rPr>
        <w:t>В настоящее время на территории Охотского муниципального округа Хабаровского края отсутствуют официальные объекты обработки, утилизации, обезвреживанию, захоронению ТКО. Все исторически сложившиеся в округе полигоны сегодня имею</w:t>
      </w:r>
      <w:r w:rsidR="00073A4D">
        <w:rPr>
          <w:rFonts w:ascii="Times New Roman" w:hAnsi="Times New Roman"/>
          <w:sz w:val="24"/>
          <w:szCs w:val="24"/>
        </w:rPr>
        <w:t>т</w:t>
      </w:r>
      <w:r w:rsidRPr="0093104E">
        <w:rPr>
          <w:rFonts w:ascii="Times New Roman" w:hAnsi="Times New Roman"/>
          <w:sz w:val="24"/>
          <w:szCs w:val="24"/>
        </w:rPr>
        <w:t xml:space="preserve"> статус "несанкционированные</w:t>
      </w:r>
      <w:r w:rsidR="00073A4D">
        <w:rPr>
          <w:rFonts w:ascii="Times New Roman" w:hAnsi="Times New Roman"/>
          <w:sz w:val="24"/>
          <w:szCs w:val="24"/>
        </w:rPr>
        <w:t>" и</w:t>
      </w:r>
      <w:r w:rsidRPr="0093104E">
        <w:rPr>
          <w:rFonts w:ascii="Times New Roman" w:hAnsi="Times New Roman"/>
          <w:sz w:val="24"/>
          <w:szCs w:val="24"/>
        </w:rPr>
        <w:t xml:space="preserve"> расположены в </w:t>
      </w:r>
      <w:r w:rsidR="007F27BE">
        <w:rPr>
          <w:rFonts w:ascii="Times New Roman" w:hAnsi="Times New Roman"/>
          <w:sz w:val="24"/>
          <w:szCs w:val="24"/>
        </w:rPr>
        <w:t>следующих местах</w:t>
      </w:r>
      <w:r w:rsidRPr="0093104E">
        <w:rPr>
          <w:rFonts w:ascii="Times New Roman" w:hAnsi="Times New Roman"/>
          <w:sz w:val="24"/>
          <w:szCs w:val="24"/>
        </w:rPr>
        <w:t>:</w:t>
      </w:r>
    </w:p>
    <w:p w14:paraId="24D57CB5" w14:textId="7838C024" w:rsidR="004B28A5" w:rsidRPr="0093104E" w:rsidRDefault="004B28A5" w:rsidP="00D67BA7">
      <w:pPr>
        <w:spacing w:before="120" w:after="120" w:line="276" w:lineRule="auto"/>
        <w:jc w:val="both"/>
        <w:rPr>
          <w:rFonts w:ascii="Times New Roman" w:hAnsi="Times New Roman"/>
          <w:sz w:val="24"/>
          <w:szCs w:val="24"/>
        </w:rPr>
      </w:pPr>
      <w:r w:rsidRPr="0093104E">
        <w:rPr>
          <w:rFonts w:ascii="Times New Roman" w:hAnsi="Times New Roman"/>
          <w:sz w:val="24"/>
          <w:szCs w:val="24"/>
        </w:rPr>
        <w:t>- в с. Арка, с. Вострецово и п. Морской свалки расположены в водоохранных зонах</w:t>
      </w:r>
      <w:r w:rsidR="00073A4D">
        <w:rPr>
          <w:rFonts w:ascii="Times New Roman" w:hAnsi="Times New Roman"/>
          <w:sz w:val="24"/>
          <w:szCs w:val="24"/>
        </w:rPr>
        <w:t>;</w:t>
      </w:r>
    </w:p>
    <w:p w14:paraId="71BE416D" w14:textId="33C5C757" w:rsidR="004B28A5" w:rsidRPr="0093104E" w:rsidRDefault="001566E9" w:rsidP="004B28A5">
      <w:pPr>
        <w:spacing w:before="120" w:after="120" w:line="276" w:lineRule="auto"/>
        <w:jc w:val="both"/>
        <w:rPr>
          <w:rFonts w:ascii="Times New Roman" w:hAnsi="Times New Roman"/>
          <w:sz w:val="24"/>
          <w:szCs w:val="24"/>
        </w:rPr>
      </w:pPr>
      <w:r>
        <w:rPr>
          <w:rFonts w:ascii="Times New Roman" w:hAnsi="Times New Roman"/>
          <w:sz w:val="24"/>
          <w:szCs w:val="24"/>
        </w:rPr>
        <w:t>- в п. Новое Устье</w:t>
      </w:r>
      <w:r w:rsidR="004B28A5" w:rsidRPr="0093104E">
        <w:rPr>
          <w:rFonts w:ascii="Times New Roman" w:hAnsi="Times New Roman"/>
          <w:sz w:val="24"/>
          <w:szCs w:val="24"/>
        </w:rPr>
        <w:t>, с. Булгин, п. Аэропорт и с. Резиденция свалки расположены в шестой зоне приаэродромной территории аэропорта Охотск;</w:t>
      </w:r>
    </w:p>
    <w:p w14:paraId="2AE0E11E" w14:textId="5B1D944A" w:rsidR="004B28A5" w:rsidRDefault="004B28A5" w:rsidP="004B28A5">
      <w:pPr>
        <w:spacing w:before="120" w:after="120" w:line="276" w:lineRule="auto"/>
        <w:jc w:val="both"/>
        <w:rPr>
          <w:rFonts w:ascii="Times New Roman" w:hAnsi="Times New Roman"/>
          <w:sz w:val="24"/>
          <w:szCs w:val="24"/>
        </w:rPr>
      </w:pPr>
      <w:r w:rsidRPr="0093104E">
        <w:rPr>
          <w:rFonts w:ascii="Times New Roman" w:hAnsi="Times New Roman"/>
          <w:sz w:val="24"/>
          <w:szCs w:val="24"/>
        </w:rPr>
        <w:t>- в рп. Охотск</w:t>
      </w:r>
      <w:r w:rsidR="001566E9">
        <w:rPr>
          <w:rFonts w:ascii="Times New Roman" w:hAnsi="Times New Roman"/>
          <w:sz w:val="24"/>
          <w:szCs w:val="24"/>
        </w:rPr>
        <w:t xml:space="preserve"> и с. Иня свалки</w:t>
      </w:r>
      <w:r w:rsidR="007F27BE">
        <w:rPr>
          <w:rFonts w:ascii="Times New Roman" w:hAnsi="Times New Roman"/>
          <w:sz w:val="24"/>
          <w:szCs w:val="24"/>
        </w:rPr>
        <w:t xml:space="preserve"> расположена в пределах их границ.</w:t>
      </w:r>
    </w:p>
    <w:p w14:paraId="693012AB" w14:textId="77777777" w:rsidR="007F27BE" w:rsidRPr="0093104E" w:rsidRDefault="007F27BE" w:rsidP="007F27BE">
      <w:pPr>
        <w:spacing w:before="120" w:after="120" w:line="276" w:lineRule="auto"/>
        <w:jc w:val="both"/>
        <w:rPr>
          <w:rFonts w:ascii="Times New Roman" w:hAnsi="Times New Roman"/>
          <w:sz w:val="24"/>
          <w:szCs w:val="24"/>
        </w:rPr>
      </w:pPr>
      <w:r w:rsidRPr="0093104E">
        <w:rPr>
          <w:rFonts w:ascii="Times New Roman" w:hAnsi="Times New Roman"/>
          <w:sz w:val="24"/>
          <w:szCs w:val="24"/>
        </w:rPr>
        <w:t>Помимо этого, на территории Охотского муниципального округа выявлены несанкционированные места размещения твердых коммунальных отходов, подлежащих ликвидации после выведения их из эксплуатации:</w:t>
      </w:r>
    </w:p>
    <w:p w14:paraId="744908C1" w14:textId="77777777" w:rsidR="007F27BE" w:rsidRPr="0093104E" w:rsidRDefault="007F27BE" w:rsidP="007F27BE">
      <w:pPr>
        <w:pStyle w:val="a7"/>
        <w:numPr>
          <w:ilvl w:val="0"/>
          <w:numId w:val="51"/>
        </w:numPr>
        <w:spacing w:before="120" w:after="120" w:line="276" w:lineRule="auto"/>
        <w:jc w:val="both"/>
        <w:rPr>
          <w:rFonts w:ascii="Times New Roman" w:hAnsi="Times New Roman"/>
          <w:sz w:val="24"/>
          <w:szCs w:val="24"/>
        </w:rPr>
      </w:pPr>
      <w:r w:rsidRPr="0093104E">
        <w:rPr>
          <w:rFonts w:ascii="Times New Roman" w:hAnsi="Times New Roman"/>
          <w:sz w:val="24"/>
          <w:szCs w:val="24"/>
        </w:rPr>
        <w:t>в северо-западном направлении от с. Булгин по дороге в п. Аэропорт на расстоянии 1,8 км от с. Булгин</w:t>
      </w:r>
    </w:p>
    <w:p w14:paraId="30E1BDC3" w14:textId="77777777" w:rsidR="007F27BE" w:rsidRPr="0093104E" w:rsidRDefault="007F27BE" w:rsidP="007F27BE">
      <w:pPr>
        <w:pStyle w:val="a7"/>
        <w:numPr>
          <w:ilvl w:val="0"/>
          <w:numId w:val="51"/>
        </w:numPr>
        <w:spacing w:before="120" w:after="120" w:line="276" w:lineRule="auto"/>
        <w:jc w:val="both"/>
        <w:rPr>
          <w:rFonts w:ascii="Times New Roman" w:hAnsi="Times New Roman"/>
          <w:sz w:val="24"/>
          <w:szCs w:val="24"/>
        </w:rPr>
      </w:pPr>
      <w:r w:rsidRPr="0093104E">
        <w:rPr>
          <w:rFonts w:ascii="Times New Roman" w:hAnsi="Times New Roman"/>
          <w:sz w:val="24"/>
          <w:szCs w:val="24"/>
        </w:rPr>
        <w:t>в восточном направлении от склада ГСМ ООО "Фолград" в п. Аэропорт на расстоянии 0,4 км</w:t>
      </w:r>
    </w:p>
    <w:p w14:paraId="5F39C006" w14:textId="77777777" w:rsidR="007F27BE" w:rsidRPr="0093104E" w:rsidRDefault="007F27BE" w:rsidP="007F27BE">
      <w:pPr>
        <w:pStyle w:val="a7"/>
        <w:numPr>
          <w:ilvl w:val="0"/>
          <w:numId w:val="51"/>
        </w:numPr>
        <w:spacing w:before="120" w:after="120" w:line="276" w:lineRule="auto"/>
        <w:jc w:val="both"/>
        <w:rPr>
          <w:rFonts w:ascii="Times New Roman" w:hAnsi="Times New Roman"/>
          <w:sz w:val="24"/>
          <w:szCs w:val="24"/>
        </w:rPr>
      </w:pPr>
      <w:r w:rsidRPr="0093104E">
        <w:rPr>
          <w:rFonts w:ascii="Times New Roman" w:hAnsi="Times New Roman"/>
          <w:sz w:val="24"/>
          <w:szCs w:val="24"/>
        </w:rPr>
        <w:t>на расстоянии 2,8 км от с. Иня</w:t>
      </w:r>
    </w:p>
    <w:p w14:paraId="21703864" w14:textId="31247238" w:rsidR="007F27BE" w:rsidRPr="007F27BE" w:rsidRDefault="007F27BE" w:rsidP="007F27BE">
      <w:pPr>
        <w:pStyle w:val="a7"/>
        <w:numPr>
          <w:ilvl w:val="0"/>
          <w:numId w:val="51"/>
        </w:numPr>
        <w:spacing w:before="120" w:after="120" w:line="276" w:lineRule="auto"/>
        <w:jc w:val="both"/>
        <w:rPr>
          <w:rFonts w:ascii="Times New Roman" w:hAnsi="Times New Roman"/>
          <w:sz w:val="24"/>
          <w:szCs w:val="24"/>
        </w:rPr>
      </w:pPr>
      <w:r w:rsidRPr="0093104E">
        <w:rPr>
          <w:rFonts w:ascii="Times New Roman" w:hAnsi="Times New Roman"/>
          <w:sz w:val="24"/>
          <w:szCs w:val="24"/>
        </w:rPr>
        <w:t>рп. Охотск, в р-не базы ГРЭ</w:t>
      </w:r>
    </w:p>
    <w:p w14:paraId="5587D144" w14:textId="77777777" w:rsidR="00D67BA7" w:rsidRPr="0093104E" w:rsidRDefault="00D67BA7" w:rsidP="00D67BA7">
      <w:pPr>
        <w:spacing w:before="120" w:after="120" w:line="276" w:lineRule="auto"/>
        <w:jc w:val="both"/>
        <w:rPr>
          <w:rFonts w:ascii="Times New Roman" w:hAnsi="Times New Roman"/>
          <w:sz w:val="24"/>
          <w:szCs w:val="24"/>
        </w:rPr>
      </w:pPr>
      <w:r w:rsidRPr="0093104E">
        <w:rPr>
          <w:rFonts w:ascii="Times New Roman" w:hAnsi="Times New Roman"/>
          <w:sz w:val="24"/>
          <w:szCs w:val="24"/>
        </w:rPr>
        <w:t>Согласно Плану мероприятий ("дорожной карте") по реализации инвестиционных проектов по созданию объектов в сфере обращения с ТКО на территории Хабаровского края, утвержденного Губернатором Хабаровского края 12.02.2025, в округе на 2027 год запланировано вместо строительства двух полигонов обустройство 4-х объектов по обезвреживанию ТКО (инсинераторная установка). Данные мероприятия также отражены в Территориальной схеме обращения с отходами Хабаровского края.</w:t>
      </w:r>
    </w:p>
    <w:p w14:paraId="56740B2C" w14:textId="77777777" w:rsidR="00D67BA7" w:rsidRPr="0093104E" w:rsidRDefault="00D67BA7" w:rsidP="00D67BA7">
      <w:pPr>
        <w:spacing w:before="120" w:after="120" w:line="276" w:lineRule="auto"/>
        <w:jc w:val="both"/>
        <w:rPr>
          <w:rFonts w:ascii="Times New Roman" w:hAnsi="Times New Roman"/>
          <w:sz w:val="24"/>
          <w:szCs w:val="24"/>
        </w:rPr>
      </w:pPr>
      <w:r w:rsidRPr="0093104E">
        <w:rPr>
          <w:rFonts w:ascii="Times New Roman" w:hAnsi="Times New Roman"/>
          <w:sz w:val="24"/>
          <w:szCs w:val="24"/>
        </w:rPr>
        <w:t>Администрацией проведена работа по подбору земельных участков под строительство инсинераторных установок, соответствующих установленным требованиям.</w:t>
      </w:r>
    </w:p>
    <w:p w14:paraId="2E4E69F5" w14:textId="328CE756" w:rsidR="004B28A5" w:rsidRPr="0093104E" w:rsidRDefault="004B28A5" w:rsidP="004B28A5">
      <w:pPr>
        <w:spacing w:before="120" w:after="120" w:line="276" w:lineRule="auto"/>
        <w:jc w:val="both"/>
        <w:rPr>
          <w:rFonts w:ascii="Times New Roman" w:hAnsi="Times New Roman"/>
          <w:sz w:val="24"/>
          <w:szCs w:val="24"/>
        </w:rPr>
      </w:pPr>
      <w:r w:rsidRPr="0093104E">
        <w:rPr>
          <w:rFonts w:ascii="Times New Roman" w:hAnsi="Times New Roman"/>
          <w:sz w:val="24"/>
          <w:szCs w:val="24"/>
        </w:rPr>
        <w:t>Постановлением администрации округа от 21.03.2024 № 97 утвержден Реестр мест (площадок) ТКО округа. На дату утверждения определено 183 площадки. Все объекты внесены в систему ФГИС УТКО.</w:t>
      </w:r>
    </w:p>
    <w:p w14:paraId="1143AD75" w14:textId="6293A7EE" w:rsidR="004B28A5" w:rsidRPr="0093104E" w:rsidRDefault="004B28A5" w:rsidP="004B28A5">
      <w:pPr>
        <w:spacing w:before="120" w:after="120" w:line="276" w:lineRule="auto"/>
        <w:jc w:val="both"/>
        <w:rPr>
          <w:rFonts w:ascii="Times New Roman" w:hAnsi="Times New Roman"/>
          <w:sz w:val="24"/>
          <w:szCs w:val="24"/>
        </w:rPr>
      </w:pPr>
      <w:r w:rsidRPr="0093104E">
        <w:rPr>
          <w:rFonts w:ascii="Times New Roman" w:hAnsi="Times New Roman"/>
          <w:sz w:val="24"/>
          <w:szCs w:val="24"/>
        </w:rPr>
        <w:t>На 16.10.2024 обустроено всего 75 площадок ТКО (41% от общего количества 183), из них:</w:t>
      </w:r>
    </w:p>
    <w:p w14:paraId="6C6216A0" w14:textId="2F87B045" w:rsidR="004B28A5" w:rsidRPr="0093104E" w:rsidRDefault="004B28A5" w:rsidP="007F27BE">
      <w:pPr>
        <w:pStyle w:val="a7"/>
        <w:numPr>
          <w:ilvl w:val="0"/>
          <w:numId w:val="26"/>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 xml:space="preserve">юридическими лицами 17 площадок ТКО: учреждения образования – 15 площадок (рп. Охотск – 3, с. Булгин – 2, п. Аэропорт – 1, с. Вострецово – 2, п. Новое Устье </w:t>
      </w:r>
      <w:r w:rsidRPr="0093104E">
        <w:rPr>
          <w:rFonts w:ascii="Times New Roman" w:hAnsi="Times New Roman"/>
          <w:sz w:val="24"/>
          <w:szCs w:val="24"/>
        </w:rPr>
        <w:lastRenderedPageBreak/>
        <w:t>– 2, с. Иня – 1, п. Новая Иня – 2, с. Арка – 2); учреждения здравоохранения – 2 площадки (рп. Охотск);</w:t>
      </w:r>
    </w:p>
    <w:p w14:paraId="0A0AF004" w14:textId="31B6BBA5" w:rsidR="004B28A5" w:rsidRPr="0093104E" w:rsidRDefault="004B28A5" w:rsidP="007F27BE">
      <w:pPr>
        <w:pStyle w:val="a7"/>
        <w:numPr>
          <w:ilvl w:val="0"/>
          <w:numId w:val="26"/>
        </w:numPr>
        <w:spacing w:before="120" w:after="120" w:line="276" w:lineRule="auto"/>
        <w:ind w:left="0" w:firstLine="709"/>
        <w:jc w:val="both"/>
        <w:rPr>
          <w:rFonts w:ascii="Times New Roman" w:hAnsi="Times New Roman"/>
          <w:sz w:val="24"/>
          <w:szCs w:val="24"/>
        </w:rPr>
      </w:pPr>
      <w:r w:rsidRPr="0093104E">
        <w:rPr>
          <w:rFonts w:ascii="Times New Roman" w:hAnsi="Times New Roman"/>
          <w:sz w:val="24"/>
          <w:szCs w:val="24"/>
        </w:rPr>
        <w:t>органами МСУ 58 площадок ТКО: в рамках мероприятий по благоустройству сельских территорий (софинансирование края) – 47 площадок ТКО (п. Аэропорт – 5, с. Булгин – 6, рп. Охотск – 8, п. Новая Иня – 7, с. Иня – 3, с. Арка – 10, с. Резиденция – 3, с. Вострецово – 5); ТОСы - 7 площадок в п. Морской; за счет средств местного бюджета – 4 в рп. Охотск.</w:t>
      </w:r>
    </w:p>
    <w:p w14:paraId="60A66E8A" w14:textId="4A4977D7" w:rsidR="004B28A5" w:rsidRPr="0093104E" w:rsidRDefault="004B28A5"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Информация по обустроенным площадкам ТКО внесена в систему ФГИС УТКО.</w:t>
      </w:r>
    </w:p>
    <w:p w14:paraId="7059C055" w14:textId="7F875735" w:rsidR="004B28A5" w:rsidRPr="0093104E" w:rsidRDefault="004B28A5" w:rsidP="00BE7D9B">
      <w:pPr>
        <w:spacing w:before="120" w:after="120" w:line="276" w:lineRule="auto"/>
        <w:jc w:val="both"/>
        <w:rPr>
          <w:rFonts w:ascii="Times New Roman" w:hAnsi="Times New Roman"/>
          <w:sz w:val="24"/>
          <w:szCs w:val="24"/>
        </w:rPr>
      </w:pPr>
      <w:r w:rsidRPr="0093104E">
        <w:rPr>
          <w:rFonts w:ascii="Times New Roman" w:hAnsi="Times New Roman"/>
          <w:sz w:val="24"/>
          <w:szCs w:val="24"/>
        </w:rPr>
        <w:t>Остается потребность в обустройстве еще 111 площадок ТКО в жилом секторе округа.</w:t>
      </w:r>
    </w:p>
    <w:p w14:paraId="4FF8EDDE" w14:textId="517FE278" w:rsidR="00DD6DC2" w:rsidRPr="0093104E" w:rsidRDefault="00DD6DC2" w:rsidP="00DD6DC2">
      <w:pPr>
        <w:pStyle w:val="a7"/>
        <w:spacing w:before="120" w:after="120" w:line="276" w:lineRule="auto"/>
        <w:ind w:left="0"/>
        <w:jc w:val="both"/>
        <w:rPr>
          <w:rFonts w:ascii="Times New Roman" w:hAnsi="Times New Roman"/>
          <w:sz w:val="24"/>
          <w:szCs w:val="24"/>
        </w:rPr>
      </w:pPr>
      <w:r w:rsidRPr="0093104E">
        <w:rPr>
          <w:rFonts w:ascii="Times New Roman" w:hAnsi="Times New Roman"/>
          <w:sz w:val="24"/>
          <w:szCs w:val="24"/>
        </w:rPr>
        <w:t>Постановлением Правительства Хабаровского края от 06.12.2024 № 431-пр внесены изменения в территориальную схему обращения с отходами края в соответствии с которыми на территории Охотского муниципального округа запланировано обустройство четырех объектов по обезвреживанию ТКО (инсинераторных установок) с местами накопления отходов (рп. Охотск, с. Арка, с. Иня, с. Вострецово).</w:t>
      </w:r>
    </w:p>
    <w:p w14:paraId="071FDC55" w14:textId="11785245" w:rsidR="002C3E54" w:rsidRPr="0093104E" w:rsidRDefault="002C3E54" w:rsidP="002C3E54">
      <w:pPr>
        <w:pStyle w:val="a7"/>
        <w:spacing w:before="120" w:after="120" w:line="276" w:lineRule="auto"/>
        <w:ind w:left="1429" w:firstLine="0"/>
        <w:jc w:val="right"/>
        <w:rPr>
          <w:rFonts w:ascii="Times New Roman" w:hAnsi="Times New Roman"/>
          <w:sz w:val="24"/>
          <w:szCs w:val="24"/>
        </w:rPr>
      </w:pPr>
      <w:r w:rsidRPr="0093104E">
        <w:rPr>
          <w:rFonts w:ascii="Times New Roman" w:hAnsi="Times New Roman"/>
          <w:sz w:val="24"/>
          <w:szCs w:val="24"/>
        </w:rPr>
        <w:t>Таблица 2.7.5-2</w:t>
      </w:r>
    </w:p>
    <w:p w14:paraId="756D6D7E" w14:textId="48EA4774" w:rsidR="00376DA5" w:rsidRPr="0093104E" w:rsidRDefault="00376DA5" w:rsidP="00376DA5">
      <w:pPr>
        <w:pStyle w:val="a7"/>
        <w:spacing w:before="120" w:after="120" w:line="276" w:lineRule="auto"/>
        <w:ind w:left="0" w:firstLine="708"/>
        <w:jc w:val="both"/>
        <w:rPr>
          <w:rFonts w:ascii="Times New Roman" w:hAnsi="Times New Roman"/>
          <w:sz w:val="24"/>
          <w:szCs w:val="24"/>
        </w:rPr>
      </w:pPr>
      <w:r w:rsidRPr="0093104E">
        <w:rPr>
          <w:rFonts w:ascii="Times New Roman" w:hAnsi="Times New Roman"/>
          <w:sz w:val="24"/>
          <w:szCs w:val="24"/>
        </w:rPr>
        <w:t>Данные о планируемых строительстве, реконструкции, выведении из эксплуатации объектов обработки, утилизации, обезвреживания, размещения твердых коммунальных отходов</w:t>
      </w:r>
    </w:p>
    <w:tbl>
      <w:tblPr>
        <w:tblStyle w:val="af2"/>
        <w:tblW w:w="5003" w:type="pct"/>
        <w:tblInd w:w="-5" w:type="dxa"/>
        <w:tblLayout w:type="fixed"/>
        <w:tblLook w:val="04A0" w:firstRow="1" w:lastRow="0" w:firstColumn="1" w:lastColumn="0" w:noHBand="0" w:noVBand="1"/>
      </w:tblPr>
      <w:tblGrid>
        <w:gridCol w:w="516"/>
        <w:gridCol w:w="1664"/>
        <w:gridCol w:w="1533"/>
        <w:gridCol w:w="933"/>
        <w:gridCol w:w="1452"/>
        <w:gridCol w:w="1742"/>
        <w:gridCol w:w="1736"/>
      </w:tblGrid>
      <w:tr w:rsidR="00FA107C" w:rsidRPr="0093104E" w14:paraId="5ABB27F9" w14:textId="07DAD07E" w:rsidTr="00F35BDD">
        <w:tc>
          <w:tcPr>
            <w:tcW w:w="503" w:type="dxa"/>
          </w:tcPr>
          <w:p w14:paraId="70D76432" w14:textId="20E0A9C3" w:rsidR="002C3E54" w:rsidRPr="0093104E" w:rsidRDefault="002C3E54" w:rsidP="00376DA5">
            <w:pPr>
              <w:spacing w:before="120" w:after="120" w:line="276" w:lineRule="auto"/>
              <w:ind w:firstLine="0"/>
              <w:jc w:val="center"/>
              <w:rPr>
                <w:b/>
                <w:bCs/>
                <w:sz w:val="20"/>
                <w:szCs w:val="20"/>
              </w:rPr>
            </w:pPr>
            <w:r w:rsidRPr="0093104E">
              <w:rPr>
                <w:b/>
                <w:bCs/>
                <w:sz w:val="20"/>
                <w:szCs w:val="20"/>
              </w:rPr>
              <w:t>№ п/п</w:t>
            </w:r>
          </w:p>
        </w:tc>
        <w:tc>
          <w:tcPr>
            <w:tcW w:w="1625" w:type="dxa"/>
          </w:tcPr>
          <w:p w14:paraId="36F888E6" w14:textId="6CB8D1AA" w:rsidR="002C3E54" w:rsidRPr="0093104E" w:rsidRDefault="002C3E54" w:rsidP="00376DA5">
            <w:pPr>
              <w:spacing w:before="120" w:after="120" w:line="276" w:lineRule="auto"/>
              <w:ind w:firstLine="0"/>
              <w:jc w:val="center"/>
              <w:rPr>
                <w:b/>
                <w:bCs/>
                <w:sz w:val="20"/>
                <w:szCs w:val="20"/>
              </w:rPr>
            </w:pPr>
            <w:r w:rsidRPr="0093104E">
              <w:rPr>
                <w:b/>
                <w:bCs/>
                <w:sz w:val="20"/>
                <w:szCs w:val="20"/>
              </w:rPr>
              <w:t>Вид работ</w:t>
            </w:r>
          </w:p>
        </w:tc>
        <w:tc>
          <w:tcPr>
            <w:tcW w:w="1497" w:type="dxa"/>
          </w:tcPr>
          <w:p w14:paraId="77A8A922" w14:textId="65C08E37" w:rsidR="002C3E54" w:rsidRPr="0093104E" w:rsidRDefault="002C3E54" w:rsidP="00376DA5">
            <w:pPr>
              <w:spacing w:before="120" w:after="120" w:line="276" w:lineRule="auto"/>
              <w:ind w:firstLine="0"/>
              <w:jc w:val="center"/>
              <w:rPr>
                <w:b/>
                <w:bCs/>
                <w:sz w:val="20"/>
                <w:szCs w:val="20"/>
              </w:rPr>
            </w:pPr>
            <w:r w:rsidRPr="0093104E">
              <w:rPr>
                <w:b/>
                <w:bCs/>
                <w:sz w:val="20"/>
                <w:szCs w:val="20"/>
              </w:rPr>
              <w:t>Сведения об объектах</w:t>
            </w:r>
          </w:p>
        </w:tc>
        <w:tc>
          <w:tcPr>
            <w:tcW w:w="911" w:type="dxa"/>
          </w:tcPr>
          <w:p w14:paraId="1C6D656E" w14:textId="09C3E904" w:rsidR="002C3E54" w:rsidRPr="0093104E" w:rsidRDefault="002C3E54" w:rsidP="00376DA5">
            <w:pPr>
              <w:spacing w:before="120" w:after="120" w:line="276" w:lineRule="auto"/>
              <w:ind w:firstLine="0"/>
              <w:jc w:val="center"/>
              <w:rPr>
                <w:b/>
                <w:bCs/>
                <w:sz w:val="20"/>
                <w:szCs w:val="20"/>
              </w:rPr>
            </w:pPr>
            <w:r w:rsidRPr="0093104E">
              <w:rPr>
                <w:b/>
                <w:bCs/>
                <w:sz w:val="20"/>
                <w:szCs w:val="20"/>
              </w:rPr>
              <w:t>Сроки</w:t>
            </w:r>
          </w:p>
        </w:tc>
        <w:tc>
          <w:tcPr>
            <w:tcW w:w="1418" w:type="dxa"/>
          </w:tcPr>
          <w:p w14:paraId="2BD8EBFA" w14:textId="5EC4E2A7" w:rsidR="002C3E54" w:rsidRPr="0093104E" w:rsidRDefault="002C3E54" w:rsidP="00376DA5">
            <w:pPr>
              <w:spacing w:before="120" w:after="120" w:line="276" w:lineRule="auto"/>
              <w:ind w:firstLine="0"/>
              <w:jc w:val="center"/>
              <w:rPr>
                <w:b/>
                <w:bCs/>
                <w:sz w:val="20"/>
                <w:szCs w:val="20"/>
              </w:rPr>
            </w:pPr>
            <w:r w:rsidRPr="0093104E">
              <w:rPr>
                <w:b/>
                <w:bCs/>
                <w:sz w:val="20"/>
                <w:szCs w:val="20"/>
              </w:rPr>
              <w:t>Сведения о планируемых проектных мощностях</w:t>
            </w:r>
          </w:p>
        </w:tc>
        <w:tc>
          <w:tcPr>
            <w:tcW w:w="1701" w:type="dxa"/>
          </w:tcPr>
          <w:p w14:paraId="3BE1A672" w14:textId="7FB6DE88" w:rsidR="002C3E54" w:rsidRPr="0093104E" w:rsidRDefault="002C3E54" w:rsidP="00376DA5">
            <w:pPr>
              <w:spacing w:before="120" w:after="120" w:line="276" w:lineRule="auto"/>
              <w:ind w:firstLine="0"/>
              <w:jc w:val="center"/>
              <w:rPr>
                <w:b/>
                <w:bCs/>
                <w:sz w:val="20"/>
                <w:szCs w:val="20"/>
              </w:rPr>
            </w:pPr>
            <w:r w:rsidRPr="0093104E">
              <w:rPr>
                <w:b/>
                <w:bCs/>
                <w:sz w:val="20"/>
                <w:szCs w:val="20"/>
              </w:rPr>
              <w:t>Сведения о планируемых технологических решениях</w:t>
            </w:r>
          </w:p>
        </w:tc>
        <w:tc>
          <w:tcPr>
            <w:tcW w:w="1695" w:type="dxa"/>
          </w:tcPr>
          <w:p w14:paraId="707D2FF6" w14:textId="7249BB11" w:rsidR="002C3E54" w:rsidRPr="0093104E" w:rsidRDefault="002C3E54" w:rsidP="00376DA5">
            <w:pPr>
              <w:spacing w:before="120" w:after="120" w:line="276" w:lineRule="auto"/>
              <w:ind w:firstLine="0"/>
              <w:jc w:val="center"/>
              <w:rPr>
                <w:b/>
                <w:bCs/>
                <w:sz w:val="20"/>
                <w:szCs w:val="20"/>
              </w:rPr>
            </w:pPr>
            <w:r w:rsidRPr="0093104E">
              <w:rPr>
                <w:b/>
                <w:bCs/>
                <w:sz w:val="20"/>
                <w:szCs w:val="20"/>
              </w:rPr>
              <w:t>Сведения о планируемом местоположении</w:t>
            </w:r>
          </w:p>
        </w:tc>
      </w:tr>
      <w:tr w:rsidR="00FA107C" w:rsidRPr="0093104E" w14:paraId="1D0533B9" w14:textId="0DA5E76F" w:rsidTr="00F35BDD">
        <w:tc>
          <w:tcPr>
            <w:tcW w:w="503" w:type="dxa"/>
          </w:tcPr>
          <w:p w14:paraId="58F95D03" w14:textId="77777777" w:rsidR="00FA107C" w:rsidRPr="0093104E" w:rsidRDefault="00FA107C" w:rsidP="00FA107C">
            <w:pPr>
              <w:pStyle w:val="a7"/>
              <w:numPr>
                <w:ilvl w:val="0"/>
                <w:numId w:val="60"/>
              </w:numPr>
              <w:spacing w:before="120" w:after="120" w:line="276" w:lineRule="auto"/>
              <w:rPr>
                <w:sz w:val="20"/>
                <w:szCs w:val="20"/>
              </w:rPr>
            </w:pPr>
          </w:p>
        </w:tc>
        <w:tc>
          <w:tcPr>
            <w:tcW w:w="1625" w:type="dxa"/>
          </w:tcPr>
          <w:p w14:paraId="439A3C49" w14:textId="1D8425D0" w:rsidR="00FA107C" w:rsidRPr="0093104E" w:rsidRDefault="00FA107C" w:rsidP="00F35BDD">
            <w:pPr>
              <w:spacing w:before="120" w:after="120" w:line="276" w:lineRule="auto"/>
              <w:ind w:firstLine="0"/>
              <w:jc w:val="left"/>
              <w:rPr>
                <w:sz w:val="20"/>
                <w:szCs w:val="20"/>
              </w:rPr>
            </w:pPr>
            <w:r w:rsidRPr="0093104E">
              <w:rPr>
                <w:sz w:val="20"/>
                <w:szCs w:val="20"/>
              </w:rPr>
              <w:t>Строительство</w:t>
            </w:r>
          </w:p>
        </w:tc>
        <w:tc>
          <w:tcPr>
            <w:tcW w:w="1497" w:type="dxa"/>
          </w:tcPr>
          <w:p w14:paraId="0F078AF9" w14:textId="0392F2FA" w:rsidR="00FA107C" w:rsidRPr="0093104E" w:rsidRDefault="00FA107C" w:rsidP="00F35BDD">
            <w:pPr>
              <w:spacing w:before="120" w:after="120" w:line="276" w:lineRule="auto"/>
              <w:ind w:firstLine="0"/>
              <w:jc w:val="left"/>
              <w:rPr>
                <w:sz w:val="20"/>
                <w:szCs w:val="20"/>
              </w:rPr>
            </w:pPr>
            <w:r w:rsidRPr="0093104E">
              <w:rPr>
                <w:sz w:val="20"/>
                <w:szCs w:val="20"/>
              </w:rPr>
              <w:t>Объект по обезвреживанию ТКО (инсинераторная установка) с местом накопления отходов, рп. Охотск</w:t>
            </w:r>
          </w:p>
        </w:tc>
        <w:tc>
          <w:tcPr>
            <w:tcW w:w="911" w:type="dxa"/>
          </w:tcPr>
          <w:p w14:paraId="2F6B2CC1" w14:textId="76C96B46" w:rsidR="00FA107C" w:rsidRPr="0093104E" w:rsidRDefault="00FA107C" w:rsidP="00F35BDD">
            <w:pPr>
              <w:spacing w:before="120" w:after="120" w:line="276" w:lineRule="auto"/>
              <w:ind w:firstLine="0"/>
              <w:jc w:val="left"/>
              <w:rPr>
                <w:sz w:val="20"/>
                <w:szCs w:val="20"/>
              </w:rPr>
            </w:pPr>
            <w:r w:rsidRPr="0093104E">
              <w:rPr>
                <w:sz w:val="20"/>
                <w:szCs w:val="20"/>
              </w:rPr>
              <w:t>2024 - 2028</w:t>
            </w:r>
          </w:p>
        </w:tc>
        <w:tc>
          <w:tcPr>
            <w:tcW w:w="1418" w:type="dxa"/>
          </w:tcPr>
          <w:p w14:paraId="3DA0A7BA" w14:textId="14533406" w:rsidR="00FA107C" w:rsidRPr="0093104E" w:rsidRDefault="00FA107C" w:rsidP="00F35BDD">
            <w:pPr>
              <w:spacing w:before="120" w:after="120" w:line="276" w:lineRule="auto"/>
              <w:ind w:firstLine="0"/>
              <w:jc w:val="left"/>
              <w:rPr>
                <w:sz w:val="20"/>
                <w:szCs w:val="20"/>
              </w:rPr>
            </w:pPr>
            <w:r w:rsidRPr="0093104E">
              <w:rPr>
                <w:sz w:val="20"/>
                <w:szCs w:val="20"/>
              </w:rPr>
              <w:t>2 967 т/год</w:t>
            </w:r>
          </w:p>
        </w:tc>
        <w:tc>
          <w:tcPr>
            <w:tcW w:w="1701" w:type="dxa"/>
          </w:tcPr>
          <w:p w14:paraId="574F6C93" w14:textId="153DAF6D" w:rsidR="00FA107C" w:rsidRPr="0093104E" w:rsidRDefault="00FA107C" w:rsidP="00F35BDD">
            <w:pPr>
              <w:spacing w:before="120" w:after="120" w:line="276" w:lineRule="auto"/>
              <w:ind w:firstLine="0"/>
              <w:jc w:val="left"/>
              <w:rPr>
                <w:sz w:val="20"/>
                <w:szCs w:val="20"/>
              </w:rPr>
            </w:pPr>
            <w:r w:rsidRPr="0093104E">
              <w:rPr>
                <w:color w:val="444444"/>
                <w:sz w:val="20"/>
                <w:szCs w:val="20"/>
                <w:shd w:val="clear" w:color="auto" w:fill="FFFFFF"/>
              </w:rPr>
              <w:t>Сжигание или перегрузка твердых коммунальных отходов, а также накопление отходов.</w:t>
            </w:r>
          </w:p>
        </w:tc>
        <w:tc>
          <w:tcPr>
            <w:tcW w:w="1695" w:type="dxa"/>
          </w:tcPr>
          <w:p w14:paraId="30AC3291" w14:textId="3D809BDC" w:rsidR="00FA107C" w:rsidRPr="0093104E" w:rsidRDefault="00FA107C" w:rsidP="00F35BDD">
            <w:pPr>
              <w:spacing w:before="120" w:after="120" w:line="276" w:lineRule="auto"/>
              <w:ind w:firstLine="0"/>
              <w:jc w:val="left"/>
              <w:rPr>
                <w:sz w:val="20"/>
                <w:szCs w:val="20"/>
              </w:rPr>
            </w:pPr>
            <w:r w:rsidRPr="0093104E">
              <w:rPr>
                <w:sz w:val="20"/>
                <w:szCs w:val="20"/>
              </w:rPr>
              <w:t>рп. Охотск</w:t>
            </w:r>
          </w:p>
        </w:tc>
      </w:tr>
      <w:tr w:rsidR="00FA107C" w:rsidRPr="0093104E" w14:paraId="00C006AE" w14:textId="591CA2B7" w:rsidTr="00F35BDD">
        <w:tc>
          <w:tcPr>
            <w:tcW w:w="503" w:type="dxa"/>
          </w:tcPr>
          <w:p w14:paraId="6B9DFE65" w14:textId="77777777" w:rsidR="00FA107C" w:rsidRPr="0093104E" w:rsidRDefault="00FA107C" w:rsidP="00FA107C">
            <w:pPr>
              <w:pStyle w:val="a7"/>
              <w:numPr>
                <w:ilvl w:val="0"/>
                <w:numId w:val="60"/>
              </w:numPr>
              <w:spacing w:before="120" w:after="120" w:line="276" w:lineRule="auto"/>
              <w:rPr>
                <w:sz w:val="20"/>
                <w:szCs w:val="20"/>
              </w:rPr>
            </w:pPr>
          </w:p>
        </w:tc>
        <w:tc>
          <w:tcPr>
            <w:tcW w:w="1625" w:type="dxa"/>
          </w:tcPr>
          <w:p w14:paraId="45A73AB7" w14:textId="71AB623E" w:rsidR="00FA107C" w:rsidRPr="0093104E" w:rsidRDefault="00FA107C" w:rsidP="00F35BDD">
            <w:pPr>
              <w:spacing w:before="120" w:after="120" w:line="276" w:lineRule="auto"/>
              <w:ind w:firstLine="0"/>
              <w:jc w:val="left"/>
              <w:rPr>
                <w:sz w:val="20"/>
                <w:szCs w:val="20"/>
              </w:rPr>
            </w:pPr>
            <w:r w:rsidRPr="0093104E">
              <w:rPr>
                <w:sz w:val="20"/>
                <w:szCs w:val="20"/>
              </w:rPr>
              <w:t>Строительство</w:t>
            </w:r>
          </w:p>
        </w:tc>
        <w:tc>
          <w:tcPr>
            <w:tcW w:w="1497" w:type="dxa"/>
          </w:tcPr>
          <w:p w14:paraId="3B8462E3" w14:textId="3F987383" w:rsidR="00FA107C" w:rsidRPr="0093104E" w:rsidRDefault="00FA107C" w:rsidP="00F35BDD">
            <w:pPr>
              <w:spacing w:before="120" w:after="120" w:line="276" w:lineRule="auto"/>
              <w:ind w:firstLine="0"/>
              <w:jc w:val="left"/>
              <w:rPr>
                <w:sz w:val="20"/>
                <w:szCs w:val="20"/>
              </w:rPr>
            </w:pPr>
            <w:r w:rsidRPr="0093104E">
              <w:rPr>
                <w:sz w:val="20"/>
                <w:szCs w:val="20"/>
              </w:rPr>
              <w:t>Объект по обезвреживанию ТКО (инсинераторная установка) с местом накопления отходов, с. Арка</w:t>
            </w:r>
          </w:p>
        </w:tc>
        <w:tc>
          <w:tcPr>
            <w:tcW w:w="911" w:type="dxa"/>
          </w:tcPr>
          <w:p w14:paraId="60D26139" w14:textId="28255956" w:rsidR="00FA107C" w:rsidRPr="0093104E" w:rsidRDefault="00FA107C" w:rsidP="00F35BDD">
            <w:pPr>
              <w:spacing w:before="120" w:after="120" w:line="276" w:lineRule="auto"/>
              <w:ind w:firstLine="0"/>
              <w:jc w:val="left"/>
              <w:rPr>
                <w:sz w:val="20"/>
                <w:szCs w:val="20"/>
              </w:rPr>
            </w:pPr>
            <w:r w:rsidRPr="0093104E">
              <w:rPr>
                <w:sz w:val="20"/>
                <w:szCs w:val="20"/>
              </w:rPr>
              <w:t>2024 - 2028</w:t>
            </w:r>
          </w:p>
        </w:tc>
        <w:tc>
          <w:tcPr>
            <w:tcW w:w="1418" w:type="dxa"/>
          </w:tcPr>
          <w:p w14:paraId="01E8C1D8" w14:textId="6F273DC0" w:rsidR="00FA107C" w:rsidRPr="0093104E" w:rsidRDefault="00FA107C" w:rsidP="00F35BDD">
            <w:pPr>
              <w:spacing w:before="120" w:after="120" w:line="276" w:lineRule="auto"/>
              <w:ind w:firstLine="0"/>
              <w:jc w:val="left"/>
              <w:rPr>
                <w:sz w:val="20"/>
                <w:szCs w:val="20"/>
              </w:rPr>
            </w:pPr>
            <w:r w:rsidRPr="0093104E">
              <w:rPr>
                <w:sz w:val="20"/>
                <w:szCs w:val="20"/>
              </w:rPr>
              <w:t>400</w:t>
            </w:r>
          </w:p>
        </w:tc>
        <w:tc>
          <w:tcPr>
            <w:tcW w:w="1701" w:type="dxa"/>
          </w:tcPr>
          <w:p w14:paraId="596131CA" w14:textId="7A7FA36A" w:rsidR="00FA107C" w:rsidRPr="0093104E" w:rsidRDefault="00FA107C" w:rsidP="00F35BDD">
            <w:pPr>
              <w:spacing w:before="120" w:after="120" w:line="276" w:lineRule="auto"/>
              <w:ind w:firstLine="0"/>
              <w:jc w:val="left"/>
              <w:rPr>
                <w:sz w:val="20"/>
                <w:szCs w:val="20"/>
              </w:rPr>
            </w:pPr>
            <w:r w:rsidRPr="0093104E">
              <w:rPr>
                <w:color w:val="444444"/>
                <w:sz w:val="20"/>
                <w:szCs w:val="20"/>
                <w:shd w:val="clear" w:color="auto" w:fill="FFFFFF"/>
              </w:rPr>
              <w:t>Сжигание или перегрузка твердых коммунальных отходов, а также накопление отходов.</w:t>
            </w:r>
          </w:p>
        </w:tc>
        <w:tc>
          <w:tcPr>
            <w:tcW w:w="1695" w:type="dxa"/>
          </w:tcPr>
          <w:p w14:paraId="3A9B2F9B" w14:textId="4E40AAEC" w:rsidR="00FA107C" w:rsidRPr="0093104E" w:rsidRDefault="00FA107C" w:rsidP="00F35BDD">
            <w:pPr>
              <w:spacing w:before="120" w:after="120" w:line="276" w:lineRule="auto"/>
              <w:ind w:firstLine="0"/>
              <w:jc w:val="left"/>
              <w:rPr>
                <w:sz w:val="20"/>
                <w:szCs w:val="20"/>
              </w:rPr>
            </w:pPr>
            <w:r w:rsidRPr="0093104E">
              <w:rPr>
                <w:sz w:val="20"/>
                <w:szCs w:val="20"/>
              </w:rPr>
              <w:t>с. Арка</w:t>
            </w:r>
          </w:p>
        </w:tc>
      </w:tr>
      <w:tr w:rsidR="00FA107C" w:rsidRPr="0093104E" w14:paraId="3DE2A6FC" w14:textId="6E7E2113" w:rsidTr="00F35BDD">
        <w:tc>
          <w:tcPr>
            <w:tcW w:w="503" w:type="dxa"/>
          </w:tcPr>
          <w:p w14:paraId="61CCE1BA" w14:textId="77777777" w:rsidR="00FA107C" w:rsidRPr="0093104E" w:rsidRDefault="00FA107C" w:rsidP="00FA107C">
            <w:pPr>
              <w:pStyle w:val="a7"/>
              <w:numPr>
                <w:ilvl w:val="0"/>
                <w:numId w:val="60"/>
              </w:numPr>
              <w:spacing w:before="120" w:after="120" w:line="276" w:lineRule="auto"/>
              <w:rPr>
                <w:sz w:val="20"/>
                <w:szCs w:val="20"/>
              </w:rPr>
            </w:pPr>
          </w:p>
        </w:tc>
        <w:tc>
          <w:tcPr>
            <w:tcW w:w="1625" w:type="dxa"/>
          </w:tcPr>
          <w:p w14:paraId="7420002F" w14:textId="56E4E1E1" w:rsidR="00FA107C" w:rsidRPr="0093104E" w:rsidRDefault="00FA107C" w:rsidP="00F35BDD">
            <w:pPr>
              <w:spacing w:before="120" w:after="120" w:line="276" w:lineRule="auto"/>
              <w:ind w:firstLine="0"/>
              <w:jc w:val="left"/>
              <w:rPr>
                <w:sz w:val="20"/>
                <w:szCs w:val="20"/>
              </w:rPr>
            </w:pPr>
            <w:r w:rsidRPr="0093104E">
              <w:rPr>
                <w:sz w:val="20"/>
                <w:szCs w:val="20"/>
              </w:rPr>
              <w:t>Строительство</w:t>
            </w:r>
          </w:p>
        </w:tc>
        <w:tc>
          <w:tcPr>
            <w:tcW w:w="1497" w:type="dxa"/>
          </w:tcPr>
          <w:p w14:paraId="0AB40BF4" w14:textId="29875CDC" w:rsidR="00FA107C" w:rsidRPr="0093104E" w:rsidRDefault="00FA107C" w:rsidP="00F35BDD">
            <w:pPr>
              <w:spacing w:before="120" w:after="120" w:line="276" w:lineRule="auto"/>
              <w:ind w:firstLine="0"/>
              <w:jc w:val="left"/>
              <w:rPr>
                <w:sz w:val="20"/>
                <w:szCs w:val="20"/>
              </w:rPr>
            </w:pPr>
            <w:r w:rsidRPr="0093104E">
              <w:rPr>
                <w:sz w:val="20"/>
                <w:szCs w:val="20"/>
              </w:rPr>
              <w:t xml:space="preserve">Объект по обезвреживанию ТКО (инсинераторная установка) с </w:t>
            </w:r>
            <w:r w:rsidRPr="0093104E">
              <w:rPr>
                <w:sz w:val="20"/>
                <w:szCs w:val="20"/>
              </w:rPr>
              <w:lastRenderedPageBreak/>
              <w:t>местом накопления отходов, с. Иня</w:t>
            </w:r>
          </w:p>
        </w:tc>
        <w:tc>
          <w:tcPr>
            <w:tcW w:w="911" w:type="dxa"/>
          </w:tcPr>
          <w:p w14:paraId="383B534D" w14:textId="3BE10A4A" w:rsidR="00FA107C" w:rsidRPr="0093104E" w:rsidRDefault="00FA107C" w:rsidP="00F35BDD">
            <w:pPr>
              <w:spacing w:before="120" w:after="120" w:line="276" w:lineRule="auto"/>
              <w:ind w:firstLine="0"/>
              <w:jc w:val="left"/>
              <w:rPr>
                <w:sz w:val="20"/>
                <w:szCs w:val="20"/>
              </w:rPr>
            </w:pPr>
            <w:r w:rsidRPr="0093104E">
              <w:rPr>
                <w:sz w:val="20"/>
                <w:szCs w:val="20"/>
              </w:rPr>
              <w:lastRenderedPageBreak/>
              <w:t>2024 - 2028</w:t>
            </w:r>
          </w:p>
        </w:tc>
        <w:tc>
          <w:tcPr>
            <w:tcW w:w="1418" w:type="dxa"/>
          </w:tcPr>
          <w:p w14:paraId="56F78BA3" w14:textId="680DC545" w:rsidR="00FA107C" w:rsidRPr="0093104E" w:rsidRDefault="00FA107C" w:rsidP="00F35BDD">
            <w:pPr>
              <w:spacing w:before="120" w:after="120" w:line="276" w:lineRule="auto"/>
              <w:ind w:firstLine="0"/>
              <w:jc w:val="left"/>
              <w:rPr>
                <w:sz w:val="20"/>
                <w:szCs w:val="20"/>
              </w:rPr>
            </w:pPr>
            <w:r w:rsidRPr="0093104E">
              <w:rPr>
                <w:sz w:val="20"/>
                <w:szCs w:val="20"/>
              </w:rPr>
              <w:t>404</w:t>
            </w:r>
          </w:p>
        </w:tc>
        <w:tc>
          <w:tcPr>
            <w:tcW w:w="1701" w:type="dxa"/>
          </w:tcPr>
          <w:p w14:paraId="71B4BDCF" w14:textId="0DAD09E7" w:rsidR="00FA107C" w:rsidRPr="0093104E" w:rsidRDefault="00FA107C" w:rsidP="00F35BDD">
            <w:pPr>
              <w:spacing w:before="120" w:after="120" w:line="276" w:lineRule="auto"/>
              <w:ind w:firstLine="0"/>
              <w:jc w:val="left"/>
              <w:rPr>
                <w:sz w:val="20"/>
                <w:szCs w:val="20"/>
              </w:rPr>
            </w:pPr>
            <w:r w:rsidRPr="0093104E">
              <w:rPr>
                <w:color w:val="444444"/>
                <w:sz w:val="20"/>
                <w:szCs w:val="20"/>
                <w:shd w:val="clear" w:color="auto" w:fill="FFFFFF"/>
              </w:rPr>
              <w:t xml:space="preserve">Сжигание или перегрузка твердых коммунальных отходов, а также </w:t>
            </w:r>
            <w:r w:rsidRPr="0093104E">
              <w:rPr>
                <w:color w:val="444444"/>
                <w:sz w:val="20"/>
                <w:szCs w:val="20"/>
                <w:shd w:val="clear" w:color="auto" w:fill="FFFFFF"/>
              </w:rPr>
              <w:lastRenderedPageBreak/>
              <w:t>накопление отходов.</w:t>
            </w:r>
          </w:p>
        </w:tc>
        <w:tc>
          <w:tcPr>
            <w:tcW w:w="1695" w:type="dxa"/>
          </w:tcPr>
          <w:p w14:paraId="77C7D8F3" w14:textId="077CB9FF" w:rsidR="00FA107C" w:rsidRPr="0093104E" w:rsidRDefault="00FA107C" w:rsidP="00F35BDD">
            <w:pPr>
              <w:spacing w:before="120" w:after="120" w:line="276" w:lineRule="auto"/>
              <w:ind w:firstLine="0"/>
              <w:jc w:val="left"/>
              <w:rPr>
                <w:sz w:val="20"/>
                <w:szCs w:val="20"/>
              </w:rPr>
            </w:pPr>
            <w:r w:rsidRPr="0093104E">
              <w:rPr>
                <w:sz w:val="20"/>
                <w:szCs w:val="20"/>
              </w:rPr>
              <w:lastRenderedPageBreak/>
              <w:t>с. Иня</w:t>
            </w:r>
          </w:p>
        </w:tc>
      </w:tr>
      <w:tr w:rsidR="00FA107C" w:rsidRPr="0093104E" w14:paraId="39E9E742" w14:textId="48DAD6A4" w:rsidTr="00F35BDD">
        <w:tc>
          <w:tcPr>
            <w:tcW w:w="503" w:type="dxa"/>
          </w:tcPr>
          <w:p w14:paraId="3B2CE3E5" w14:textId="77777777" w:rsidR="00FA107C" w:rsidRPr="0093104E" w:rsidRDefault="00FA107C" w:rsidP="00FA107C">
            <w:pPr>
              <w:pStyle w:val="a7"/>
              <w:numPr>
                <w:ilvl w:val="0"/>
                <w:numId w:val="60"/>
              </w:numPr>
              <w:spacing w:before="120" w:after="120" w:line="276" w:lineRule="auto"/>
              <w:rPr>
                <w:sz w:val="20"/>
                <w:szCs w:val="20"/>
              </w:rPr>
            </w:pPr>
          </w:p>
        </w:tc>
        <w:tc>
          <w:tcPr>
            <w:tcW w:w="1625" w:type="dxa"/>
          </w:tcPr>
          <w:p w14:paraId="703D1789" w14:textId="25BA4A3C" w:rsidR="00FA107C" w:rsidRPr="0093104E" w:rsidRDefault="00FA107C" w:rsidP="00F35BDD">
            <w:pPr>
              <w:spacing w:before="120" w:after="120" w:line="276" w:lineRule="auto"/>
              <w:ind w:firstLine="0"/>
              <w:jc w:val="left"/>
              <w:rPr>
                <w:sz w:val="20"/>
                <w:szCs w:val="20"/>
              </w:rPr>
            </w:pPr>
            <w:r w:rsidRPr="0093104E">
              <w:rPr>
                <w:sz w:val="20"/>
                <w:szCs w:val="20"/>
              </w:rPr>
              <w:t>Строительство</w:t>
            </w:r>
          </w:p>
        </w:tc>
        <w:tc>
          <w:tcPr>
            <w:tcW w:w="1497" w:type="dxa"/>
          </w:tcPr>
          <w:p w14:paraId="72BCD841" w14:textId="3BA7CDA7" w:rsidR="00FA107C" w:rsidRPr="0093104E" w:rsidRDefault="00FA107C" w:rsidP="00F35BDD">
            <w:pPr>
              <w:spacing w:before="120" w:after="120" w:line="276" w:lineRule="auto"/>
              <w:ind w:firstLine="0"/>
              <w:jc w:val="left"/>
              <w:rPr>
                <w:sz w:val="20"/>
                <w:szCs w:val="20"/>
              </w:rPr>
            </w:pPr>
            <w:r w:rsidRPr="0093104E">
              <w:rPr>
                <w:sz w:val="20"/>
                <w:szCs w:val="20"/>
              </w:rPr>
              <w:t>Объект по обезвреживанию ТКО (инсинераторная установка) с местом накопления отходов, с. Вострецово</w:t>
            </w:r>
          </w:p>
        </w:tc>
        <w:tc>
          <w:tcPr>
            <w:tcW w:w="911" w:type="dxa"/>
          </w:tcPr>
          <w:p w14:paraId="51C12E9F" w14:textId="43548EC0" w:rsidR="00FA107C" w:rsidRPr="0093104E" w:rsidRDefault="00FA107C" w:rsidP="00F35BDD">
            <w:pPr>
              <w:spacing w:before="120" w:after="120" w:line="276" w:lineRule="auto"/>
              <w:ind w:firstLine="0"/>
              <w:jc w:val="left"/>
              <w:rPr>
                <w:sz w:val="20"/>
                <w:szCs w:val="20"/>
              </w:rPr>
            </w:pPr>
            <w:r w:rsidRPr="0093104E">
              <w:rPr>
                <w:sz w:val="20"/>
                <w:szCs w:val="20"/>
              </w:rPr>
              <w:t>2024 - 2028</w:t>
            </w:r>
          </w:p>
        </w:tc>
        <w:tc>
          <w:tcPr>
            <w:tcW w:w="1418" w:type="dxa"/>
          </w:tcPr>
          <w:p w14:paraId="7B267116" w14:textId="4AF742D4" w:rsidR="00FA107C" w:rsidRPr="0093104E" w:rsidRDefault="00FA107C" w:rsidP="00F35BDD">
            <w:pPr>
              <w:spacing w:before="120" w:after="120" w:line="276" w:lineRule="auto"/>
              <w:ind w:firstLine="0"/>
              <w:jc w:val="left"/>
              <w:rPr>
                <w:sz w:val="20"/>
                <w:szCs w:val="20"/>
              </w:rPr>
            </w:pPr>
            <w:r w:rsidRPr="0093104E">
              <w:rPr>
                <w:sz w:val="20"/>
                <w:szCs w:val="20"/>
              </w:rPr>
              <w:t>457 т/год</w:t>
            </w:r>
          </w:p>
        </w:tc>
        <w:tc>
          <w:tcPr>
            <w:tcW w:w="1701" w:type="dxa"/>
          </w:tcPr>
          <w:p w14:paraId="0CCD4558" w14:textId="4261A814" w:rsidR="00FA107C" w:rsidRPr="0093104E" w:rsidRDefault="00FA107C" w:rsidP="00F35BDD">
            <w:pPr>
              <w:spacing w:before="120" w:after="120" w:line="276" w:lineRule="auto"/>
              <w:ind w:firstLine="0"/>
              <w:jc w:val="left"/>
              <w:rPr>
                <w:sz w:val="20"/>
                <w:szCs w:val="20"/>
              </w:rPr>
            </w:pPr>
            <w:r w:rsidRPr="0093104E">
              <w:rPr>
                <w:color w:val="444444"/>
                <w:sz w:val="20"/>
                <w:szCs w:val="20"/>
                <w:shd w:val="clear" w:color="auto" w:fill="FFFFFF"/>
              </w:rPr>
              <w:t>Сжигание или перегрузка твердых коммунальных отходов, а также накопление отходов.</w:t>
            </w:r>
          </w:p>
        </w:tc>
        <w:tc>
          <w:tcPr>
            <w:tcW w:w="1695" w:type="dxa"/>
          </w:tcPr>
          <w:p w14:paraId="0E692EDE" w14:textId="1233E5BB" w:rsidR="00FA107C" w:rsidRPr="0093104E" w:rsidRDefault="00FA107C" w:rsidP="00F35BDD">
            <w:pPr>
              <w:spacing w:before="120" w:after="120" w:line="276" w:lineRule="auto"/>
              <w:ind w:firstLine="0"/>
              <w:jc w:val="left"/>
              <w:rPr>
                <w:sz w:val="20"/>
                <w:szCs w:val="20"/>
              </w:rPr>
            </w:pPr>
            <w:r w:rsidRPr="0093104E">
              <w:rPr>
                <w:sz w:val="20"/>
                <w:szCs w:val="20"/>
              </w:rPr>
              <w:t>с. Вострецово</w:t>
            </w:r>
          </w:p>
        </w:tc>
      </w:tr>
    </w:tbl>
    <w:p w14:paraId="046DB0A6" w14:textId="224AA9BF" w:rsidR="005778B6" w:rsidRPr="0093104E" w:rsidRDefault="005778B6" w:rsidP="005778B6">
      <w:pPr>
        <w:pStyle w:val="3"/>
        <w:rPr>
          <w:rFonts w:ascii="Times New Roman" w:hAnsi="Times New Roman" w:cs="Times New Roman"/>
          <w:b/>
          <w:bCs/>
          <w:color w:val="auto"/>
          <w:sz w:val="24"/>
          <w:szCs w:val="24"/>
        </w:rPr>
      </w:pPr>
      <w:bookmarkStart w:id="105" w:name="_Toc199941951"/>
      <w:r w:rsidRPr="0093104E">
        <w:rPr>
          <w:rFonts w:ascii="Times New Roman" w:hAnsi="Times New Roman" w:cs="Times New Roman"/>
          <w:b/>
          <w:bCs/>
          <w:color w:val="auto"/>
          <w:sz w:val="24"/>
          <w:szCs w:val="24"/>
        </w:rPr>
        <w:t>2.7.8 Территории традиционного природопользования</w:t>
      </w:r>
      <w:bookmarkEnd w:id="105"/>
    </w:p>
    <w:p w14:paraId="1EA7D3A9" w14:textId="4F5041DD" w:rsidR="0049780C" w:rsidRPr="0093104E" w:rsidRDefault="0049780C" w:rsidP="00B0746F">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В соответствии с постановлением Главы администрации Хабаровского края от 11.05.1994 № 252 (ред. от 06.06.2017) "О территориях традиционного природопользования коренных малочисленных народов Севера, Сибири и Дальнего Востока Российской Федерации в Амурском, Аяно-Майском, Ванинском, Николаевском, Охотском, Советско-Гаванском, Ульчском, Хабаровском муниципальных </w:t>
      </w:r>
      <w:r w:rsidR="00560F03" w:rsidRPr="0093104E">
        <w:rPr>
          <w:rFonts w:ascii="Times New Roman" w:hAnsi="Times New Roman"/>
          <w:sz w:val="24"/>
          <w:szCs w:val="24"/>
        </w:rPr>
        <w:t>округах</w:t>
      </w:r>
      <w:r w:rsidRPr="0093104E">
        <w:rPr>
          <w:rFonts w:ascii="Times New Roman" w:hAnsi="Times New Roman"/>
          <w:sz w:val="24"/>
          <w:szCs w:val="24"/>
        </w:rPr>
        <w:t xml:space="preserve"> Хабаровского края" в Охотском муниципальном округе определены границы территории традиционного природопользования коренных малочисленных народов Севера (далее ТТП) площадь которой составляет 5 634,63 тыс. гектаров. Границы: кварталы № 124,27-29, 33-36, 42-45, 49, 53, 55, 57 Ульинского участкового лесничества Охотского лесничества; кварталы № 14,639,41 54, 5661, 64, 6670, 7779 Охотского участкового лесничества Охотского лесничества; кварталы № 3-5,853, 55-61 Инского (часть 2) участкового лесничества Охотского лесничества.</w:t>
      </w:r>
    </w:p>
    <w:p w14:paraId="276FC254" w14:textId="3F57781C" w:rsidR="0049780C" w:rsidRPr="0093104E" w:rsidRDefault="0049780C" w:rsidP="00B0746F">
      <w:pPr>
        <w:spacing w:before="120" w:after="120" w:line="276" w:lineRule="auto"/>
        <w:jc w:val="both"/>
        <w:rPr>
          <w:rFonts w:ascii="Times New Roman" w:hAnsi="Times New Roman"/>
          <w:sz w:val="24"/>
          <w:szCs w:val="24"/>
        </w:rPr>
      </w:pPr>
      <w:r w:rsidRPr="0093104E">
        <w:rPr>
          <w:rFonts w:ascii="Times New Roman" w:hAnsi="Times New Roman"/>
          <w:sz w:val="24"/>
          <w:szCs w:val="24"/>
        </w:rPr>
        <w:t>ТТП в Охотском муниципальном округе включает в себя территорию Аркинского сельского поселения.</w:t>
      </w:r>
    </w:p>
    <w:p w14:paraId="057ED262" w14:textId="76D9021D" w:rsidR="0049780C" w:rsidRPr="0093104E" w:rsidRDefault="0049780C" w:rsidP="00B0746F">
      <w:pPr>
        <w:spacing w:before="120" w:after="120" w:line="276" w:lineRule="auto"/>
        <w:jc w:val="both"/>
        <w:rPr>
          <w:rFonts w:ascii="Times New Roman" w:hAnsi="Times New Roman"/>
          <w:sz w:val="24"/>
          <w:szCs w:val="24"/>
        </w:rPr>
      </w:pPr>
      <w:r w:rsidRPr="0093104E">
        <w:rPr>
          <w:rFonts w:ascii="Times New Roman" w:hAnsi="Times New Roman"/>
          <w:sz w:val="24"/>
          <w:szCs w:val="24"/>
        </w:rPr>
        <w:t>Правовое положение и режим ТТП определены Федеральным законом от 06.05.2001 № 49-ФЗ "О территориях традиционного природопользования коренных малочисленных народов Севера, Сибири и Дальнего Востока Российской Федерации" и постановлением Правительства Хабаровского края от 26.06.2013 № 167-пр "Об утверждении Положения о территориях традиционного природопользования коренных малочисленных народов Севера, Сибири и Дальнего Востока Российской Федерации, проживающих в Хабаровском крае, краевого значения".</w:t>
      </w:r>
    </w:p>
    <w:p w14:paraId="6D59A01D" w14:textId="0543925D" w:rsidR="0049780C" w:rsidRPr="0093104E" w:rsidRDefault="0049780C" w:rsidP="00B0746F">
      <w:pPr>
        <w:spacing w:before="120" w:after="120" w:line="276" w:lineRule="auto"/>
        <w:jc w:val="both"/>
        <w:rPr>
          <w:rFonts w:ascii="Times New Roman" w:hAnsi="Times New Roman"/>
          <w:sz w:val="24"/>
          <w:szCs w:val="24"/>
        </w:rPr>
      </w:pPr>
      <w:r w:rsidRPr="0093104E">
        <w:rPr>
          <w:rFonts w:ascii="Times New Roman" w:hAnsi="Times New Roman"/>
          <w:sz w:val="24"/>
          <w:szCs w:val="24"/>
        </w:rPr>
        <w:t>Территория Хабаровского края, в том числе Охотский муниципальный округ в соответствии с распоряжением Правительства Российской Федерации от 08.05.2009 № 631-р "Об утверждении перечня мест традиционного проживания и традиционной хозяйственной деятельности коренных малочисленных народов Российской Федерации и перечня видов традиционной хозяйственной деятельности коренных малочисленных народов Российской Федерации" является местом традиционного проживания и традиционной хозяйственной деятельности коренных малочисленных народов Российской Федерации.</w:t>
      </w:r>
    </w:p>
    <w:p w14:paraId="22606050" w14:textId="4490900F" w:rsidR="0049780C" w:rsidRPr="0093104E" w:rsidRDefault="0049780C" w:rsidP="00B0746F">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В соответствии с Законом Хабаровского края от 30.06.2004 № 202 "О перечне территорий компактного проживания коренных малочисленных народов Российской </w:t>
      </w:r>
      <w:r w:rsidRPr="0093104E">
        <w:rPr>
          <w:rFonts w:ascii="Times New Roman" w:hAnsi="Times New Roman"/>
          <w:sz w:val="24"/>
          <w:szCs w:val="24"/>
        </w:rPr>
        <w:lastRenderedPageBreak/>
        <w:t>Федерации в Хабаровском крае" в Охотском муниципальном округе села Арка, Иня, Нядбаки, поселок Усчан являются территориями компактного проживания коренных малочисленн</w:t>
      </w:r>
      <w:r w:rsidR="00470B3F">
        <w:rPr>
          <w:rFonts w:ascii="Times New Roman" w:hAnsi="Times New Roman"/>
          <w:sz w:val="24"/>
          <w:szCs w:val="24"/>
        </w:rPr>
        <w:t>ых народов Российской Федерации</w:t>
      </w:r>
      <w:r w:rsidRPr="0093104E">
        <w:rPr>
          <w:rFonts w:ascii="Times New Roman" w:hAnsi="Times New Roman"/>
          <w:sz w:val="24"/>
          <w:szCs w:val="24"/>
        </w:rPr>
        <w:t>".</w:t>
      </w:r>
    </w:p>
    <w:p w14:paraId="7D94ED4A" w14:textId="77777777" w:rsidR="008262DC" w:rsidRPr="0093104E" w:rsidRDefault="008262DC" w:rsidP="008262DC">
      <w:pPr>
        <w:pStyle w:val="2"/>
        <w:spacing w:before="120" w:after="120" w:line="276" w:lineRule="auto"/>
        <w:jc w:val="both"/>
        <w:rPr>
          <w:rFonts w:ascii="Times New Roman" w:hAnsi="Times New Roman"/>
          <w:b/>
          <w:bCs/>
          <w:iCs/>
          <w:color w:val="auto"/>
          <w:sz w:val="26"/>
          <w:szCs w:val="26"/>
        </w:rPr>
      </w:pPr>
      <w:bookmarkStart w:id="106" w:name="_Toc143811922"/>
      <w:bookmarkStart w:id="107" w:name="_Toc199941952"/>
      <w:r w:rsidRPr="0093104E">
        <w:rPr>
          <w:rFonts w:ascii="Times New Roman" w:hAnsi="Times New Roman"/>
          <w:b/>
          <w:bCs/>
          <w:iCs/>
          <w:color w:val="auto"/>
          <w:sz w:val="26"/>
          <w:szCs w:val="26"/>
        </w:rPr>
        <w:t>2.8 Перечень и характеристика основных факторов риска возникновения чрезвычайных ситуаций природного и техногенного характера</w:t>
      </w:r>
      <w:bookmarkEnd w:id="106"/>
      <w:bookmarkEnd w:id="107"/>
    </w:p>
    <w:p w14:paraId="709A4959" w14:textId="77777777" w:rsidR="00D03EB4" w:rsidRPr="0093104E" w:rsidRDefault="00D03EB4" w:rsidP="00D03EB4">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В настоящее время ресурсное обеспечение и реализация мероприятий по обеспечению безопасности от ЧС в Хабаровском крае осуществляется согласно государственной целевой программе «Защита населения Хабаровского края от чрезвычайных ситуаций и пожаров», утвержденной постановлением Правительства Хабаровского края от 03.05.2012 № 142-пр с изменениями по Постановлению Правительства Хабаровского края от 13.06.2023 № 279-пр и действующей до 2025 г. </w:t>
      </w:r>
    </w:p>
    <w:p w14:paraId="69FCDF21" w14:textId="77777777" w:rsidR="00D03EB4" w:rsidRPr="0093104E" w:rsidRDefault="00D03EB4" w:rsidP="00D03EB4">
      <w:pPr>
        <w:spacing w:before="120" w:after="120" w:line="276" w:lineRule="auto"/>
        <w:jc w:val="both"/>
        <w:rPr>
          <w:rFonts w:ascii="Times New Roman" w:hAnsi="Times New Roman"/>
          <w:sz w:val="24"/>
          <w:szCs w:val="24"/>
        </w:rPr>
      </w:pPr>
      <w:r w:rsidRPr="0093104E">
        <w:rPr>
          <w:rFonts w:ascii="Times New Roman" w:hAnsi="Times New Roman"/>
          <w:sz w:val="24"/>
          <w:szCs w:val="24"/>
        </w:rPr>
        <w:t>Статистические данные о чрезвычайных ситуациях в 2022 г.</w:t>
      </w:r>
    </w:p>
    <w:p w14:paraId="2508E250" w14:textId="77777777" w:rsidR="00D03EB4" w:rsidRPr="0093104E" w:rsidRDefault="00D03EB4" w:rsidP="00D03EB4">
      <w:pPr>
        <w:spacing w:before="120" w:after="120" w:line="276" w:lineRule="auto"/>
        <w:jc w:val="both"/>
        <w:rPr>
          <w:rFonts w:ascii="Times New Roman" w:hAnsi="Times New Roman"/>
          <w:sz w:val="24"/>
          <w:szCs w:val="24"/>
        </w:rPr>
      </w:pPr>
      <w:r w:rsidRPr="0093104E">
        <w:rPr>
          <w:rFonts w:ascii="Times New Roman" w:hAnsi="Times New Roman"/>
          <w:sz w:val="24"/>
          <w:szCs w:val="24"/>
        </w:rPr>
        <w:t>За 2022 г. на территории края введено 36 режимов чрезвычайной ситуации. Согласно постановлению Правительства Российской Федерации от 21.05.2007 № 304 «О классификации чрезвычайных ситуаций природного и техногенного характера» ЧС классифицируются как:</w:t>
      </w:r>
    </w:p>
    <w:p w14:paraId="60DECB10" w14:textId="77777777" w:rsidR="00D03EB4" w:rsidRPr="0093104E" w:rsidRDefault="00D03EB4" w:rsidP="00D03EB4">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муниципального уровня – 14 ЧС техногенного характера, 18 ЧС природного характера, 1 ЧС биолого-социального характера;</w:t>
      </w:r>
    </w:p>
    <w:p w14:paraId="5E2100E6" w14:textId="77777777" w:rsidR="00D03EB4" w:rsidRPr="0093104E" w:rsidRDefault="00D03EB4" w:rsidP="00D03EB4">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межрегионального уровня – 1 ЧС природного характера;</w:t>
      </w:r>
    </w:p>
    <w:p w14:paraId="332C5A76" w14:textId="77777777" w:rsidR="00D03EB4" w:rsidRPr="0093104E" w:rsidRDefault="00D03EB4" w:rsidP="00D03EB4">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регионального уровня – 1 ЧС природного характера;</w:t>
      </w:r>
    </w:p>
    <w:p w14:paraId="479731B7" w14:textId="77777777" w:rsidR="00D03EB4" w:rsidRPr="0093104E" w:rsidRDefault="00D03EB4" w:rsidP="00D03EB4">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федерального уровня – 1 ЧС природного характера.</w:t>
      </w:r>
    </w:p>
    <w:p w14:paraId="0E5B12F3" w14:textId="77777777" w:rsidR="00D03EB4" w:rsidRPr="0093104E" w:rsidRDefault="00D03EB4" w:rsidP="00D03EB4">
      <w:pPr>
        <w:spacing w:before="120" w:after="120" w:line="276" w:lineRule="auto"/>
        <w:jc w:val="both"/>
        <w:rPr>
          <w:rFonts w:ascii="Times New Roman" w:hAnsi="Times New Roman"/>
          <w:sz w:val="24"/>
          <w:szCs w:val="24"/>
        </w:rPr>
      </w:pPr>
      <w:r w:rsidRPr="0093104E">
        <w:rPr>
          <w:rFonts w:ascii="Times New Roman" w:hAnsi="Times New Roman"/>
          <w:sz w:val="24"/>
          <w:szCs w:val="24"/>
        </w:rPr>
        <w:t>Количество погибших в чрезвычайных ситуациях: техногенного характера – 8 человек, природного характера – 0. Размер ущерба от чрезвычайных ситуаций природного и техногенного характера составил 70,549 млн рублей. Количество погибших вследствие происшествий на водных объектах 27 человек.</w:t>
      </w:r>
    </w:p>
    <w:p w14:paraId="56F2A31B" w14:textId="77777777" w:rsidR="00D03EB4" w:rsidRPr="0093104E" w:rsidRDefault="00D03EB4" w:rsidP="00D03EB4">
      <w:pPr>
        <w:spacing w:before="120" w:after="120" w:line="276" w:lineRule="auto"/>
        <w:jc w:val="both"/>
        <w:rPr>
          <w:rFonts w:ascii="Times New Roman" w:hAnsi="Times New Roman"/>
          <w:sz w:val="24"/>
          <w:szCs w:val="24"/>
        </w:rPr>
      </w:pPr>
      <w:r w:rsidRPr="0093104E">
        <w:rPr>
          <w:rFonts w:ascii="Times New Roman" w:hAnsi="Times New Roman"/>
          <w:sz w:val="24"/>
          <w:szCs w:val="24"/>
        </w:rPr>
        <w:t>Основные источники возникновения техногенных ЧС в 2022 г.:</w:t>
      </w:r>
    </w:p>
    <w:p w14:paraId="356830CE" w14:textId="77777777" w:rsidR="00D03EB4" w:rsidRPr="0093104E" w:rsidRDefault="00D03EB4" w:rsidP="00D03EB4">
      <w:pPr>
        <w:spacing w:before="120" w:after="120" w:line="276" w:lineRule="auto"/>
        <w:jc w:val="both"/>
        <w:rPr>
          <w:rFonts w:ascii="Times New Roman" w:hAnsi="Times New Roman"/>
          <w:sz w:val="24"/>
          <w:szCs w:val="24"/>
        </w:rPr>
      </w:pPr>
      <w:r w:rsidRPr="0093104E">
        <w:rPr>
          <w:rFonts w:ascii="Times New Roman" w:hAnsi="Times New Roman"/>
          <w:sz w:val="24"/>
          <w:szCs w:val="24"/>
        </w:rPr>
        <w:t>1)</w:t>
      </w:r>
      <w:r w:rsidRPr="0093104E">
        <w:rPr>
          <w:rFonts w:ascii="Times New Roman" w:hAnsi="Times New Roman"/>
          <w:sz w:val="24"/>
          <w:szCs w:val="24"/>
        </w:rPr>
        <w:tab/>
        <w:t>аварии на электроэнергетических системах – 8 ЧС, причинами которых стали:</w:t>
      </w:r>
    </w:p>
    <w:p w14:paraId="79251B2F" w14:textId="77777777" w:rsidR="00D03EB4" w:rsidRPr="0093104E" w:rsidRDefault="00D03EB4" w:rsidP="00D03EB4">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выход из строя газопоршневого агрегата на газопоршневой электростанции;</w:t>
      </w:r>
    </w:p>
    <w:p w14:paraId="1F90DDCD" w14:textId="77777777" w:rsidR="00D03EB4" w:rsidRPr="0093104E" w:rsidRDefault="00D03EB4" w:rsidP="00D03EB4">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выход из строя газопоршневых электроагрегатов;</w:t>
      </w:r>
    </w:p>
    <w:p w14:paraId="1399C18A" w14:textId="77777777" w:rsidR="00D03EB4" w:rsidRPr="0093104E" w:rsidRDefault="00D03EB4" w:rsidP="00D03EB4">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проведение аварийно-восстановительных работ на линии электропередачи;</w:t>
      </w:r>
    </w:p>
    <w:p w14:paraId="0CA28A3A" w14:textId="77777777" w:rsidR="00D03EB4" w:rsidRPr="0093104E" w:rsidRDefault="00D03EB4" w:rsidP="00D03EB4">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экстренная остановка дизель-генераторной установки;</w:t>
      </w:r>
    </w:p>
    <w:p w14:paraId="529D844C" w14:textId="77777777" w:rsidR="00D03EB4" w:rsidRPr="0093104E" w:rsidRDefault="00D03EB4" w:rsidP="00D03EB4">
      <w:pPr>
        <w:spacing w:before="120" w:after="120" w:line="276" w:lineRule="auto"/>
        <w:jc w:val="both"/>
        <w:rPr>
          <w:rFonts w:ascii="Times New Roman" w:hAnsi="Times New Roman"/>
          <w:sz w:val="24"/>
          <w:szCs w:val="24"/>
        </w:rPr>
      </w:pPr>
      <w:r w:rsidRPr="0093104E">
        <w:rPr>
          <w:rFonts w:ascii="Times New Roman" w:hAnsi="Times New Roman"/>
          <w:sz w:val="24"/>
          <w:szCs w:val="24"/>
        </w:rPr>
        <w:t>2)</w:t>
      </w:r>
      <w:r w:rsidRPr="0093104E">
        <w:rPr>
          <w:rFonts w:ascii="Times New Roman" w:hAnsi="Times New Roman"/>
          <w:sz w:val="24"/>
          <w:szCs w:val="24"/>
        </w:rPr>
        <w:tab/>
        <w:t>аварии на коммунальных системах жизнеобеспечения – 5 ЧС, причинами которых явились:</w:t>
      </w:r>
    </w:p>
    <w:p w14:paraId="7FE93E68" w14:textId="77777777" w:rsidR="00D03EB4" w:rsidRPr="0093104E" w:rsidRDefault="00D03EB4" w:rsidP="00D03EB4">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авария на котельной, повлекшая за собой перебои в теплоснабжении;</w:t>
      </w:r>
    </w:p>
    <w:p w14:paraId="320C2414" w14:textId="77777777" w:rsidR="00D03EB4" w:rsidRPr="0093104E" w:rsidRDefault="00D03EB4" w:rsidP="00D03EB4">
      <w:pPr>
        <w:spacing w:before="120" w:after="120" w:line="276" w:lineRule="auto"/>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порыв на центральной магистрали холодного водоснабжения.</w:t>
      </w:r>
    </w:p>
    <w:p w14:paraId="16D0D654" w14:textId="77777777" w:rsidR="00D03EB4" w:rsidRPr="0093104E" w:rsidRDefault="00D03EB4" w:rsidP="00D03EB4">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В Хабаровском крае практически ежегодно происходят землетрясения. Они, как правило, относительно слабые – 3-4 балла (редко – до 5 баллов) по 12-ти балльной шкале, </w:t>
      </w:r>
      <w:r w:rsidRPr="0093104E">
        <w:rPr>
          <w:rFonts w:ascii="Times New Roman" w:hAnsi="Times New Roman"/>
          <w:sz w:val="24"/>
          <w:szCs w:val="24"/>
        </w:rPr>
        <w:lastRenderedPageBreak/>
        <w:t>что соответствует характеристикам сейсмической интенсивности от «слабая» до «довольно сильная». Пострадавших и разрушений, перебоев и аварий в системе энергетики и на объектах жизнеобеспечения за период наблюдений не зафиксировано. В отдельных случаях в некоторых населенных пунктах края вводился режим ЧС. Краткие данные по датам сейсмических событий приведены ниже - в подразделе «Сейсмическая активность, опасность землетрясений».</w:t>
      </w:r>
    </w:p>
    <w:p w14:paraId="64BB1DCB" w14:textId="77777777" w:rsidR="00D03EB4" w:rsidRPr="0093104E" w:rsidRDefault="00D03EB4" w:rsidP="00D03EB4">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По данным Главного управления МЧС России по Хабаровскому краю риск потенциальных опасностей для жизнедеятельности населения и территорий (показатель защиты населения) Хабаровского края имеет тенденцию к увеличению и составляет: </w:t>
      </w:r>
    </w:p>
    <w:p w14:paraId="7972E74F" w14:textId="77777777" w:rsidR="00D03EB4" w:rsidRPr="0093104E" w:rsidRDefault="00D03EB4" w:rsidP="00D03EB4">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-2011 год – 4.470*10-5; </w:t>
      </w:r>
    </w:p>
    <w:p w14:paraId="4820B77C" w14:textId="77777777" w:rsidR="00D03EB4" w:rsidRPr="0093104E" w:rsidRDefault="00D03EB4" w:rsidP="00D03EB4">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-2012 год – 1,490*10-5; </w:t>
      </w:r>
    </w:p>
    <w:p w14:paraId="2A2BFE91" w14:textId="77777777" w:rsidR="00D03EB4" w:rsidRPr="0093104E" w:rsidRDefault="00D03EB4" w:rsidP="00D03EB4">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-2013 год – 52,11*10-5; </w:t>
      </w:r>
    </w:p>
    <w:p w14:paraId="74D1D771" w14:textId="77777777" w:rsidR="00D03EB4" w:rsidRPr="0093104E" w:rsidRDefault="00D03EB4" w:rsidP="00D03EB4">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-2014 год – 1,997*10-5; </w:t>
      </w:r>
    </w:p>
    <w:p w14:paraId="3142F0EE" w14:textId="77777777" w:rsidR="00D03EB4" w:rsidRPr="0093104E" w:rsidRDefault="00D03EB4" w:rsidP="00D03EB4">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-2015 год – 4,344*10-5; </w:t>
      </w:r>
    </w:p>
    <w:p w14:paraId="529E9CB3" w14:textId="77777777" w:rsidR="00D03EB4" w:rsidRPr="0093104E" w:rsidRDefault="00D03EB4" w:rsidP="00D03EB4">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-2016 год – 0,749*10-5; </w:t>
      </w:r>
    </w:p>
    <w:p w14:paraId="70219D12" w14:textId="07473A92" w:rsidR="00D03EB4" w:rsidRPr="0093104E" w:rsidRDefault="00D03EB4" w:rsidP="00D03EB4">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-2017 год – 0,525*10-5; </w:t>
      </w:r>
    </w:p>
    <w:p w14:paraId="5493A7BC" w14:textId="77777777" w:rsidR="00D03EB4" w:rsidRPr="0093104E" w:rsidRDefault="00D03EB4" w:rsidP="00D03EB4">
      <w:pPr>
        <w:spacing w:before="120" w:after="120" w:line="276" w:lineRule="auto"/>
        <w:jc w:val="both"/>
        <w:rPr>
          <w:rFonts w:ascii="Times New Roman" w:hAnsi="Times New Roman"/>
          <w:sz w:val="24"/>
          <w:szCs w:val="24"/>
        </w:rPr>
      </w:pPr>
      <w:r w:rsidRPr="0093104E">
        <w:rPr>
          <w:rFonts w:ascii="Times New Roman" w:hAnsi="Times New Roman"/>
          <w:sz w:val="24"/>
          <w:szCs w:val="24"/>
        </w:rPr>
        <w:t>-2018 год – 0,451*10-5.</w:t>
      </w:r>
    </w:p>
    <w:p w14:paraId="3F96BC3A" w14:textId="77777777" w:rsidR="00D03EB4" w:rsidRPr="0093104E" w:rsidRDefault="00D03EB4" w:rsidP="00D03EB4">
      <w:pPr>
        <w:spacing w:before="120" w:after="120" w:line="276" w:lineRule="auto"/>
        <w:jc w:val="both"/>
        <w:rPr>
          <w:rFonts w:ascii="Times New Roman" w:hAnsi="Times New Roman"/>
          <w:sz w:val="24"/>
          <w:szCs w:val="24"/>
        </w:rPr>
      </w:pPr>
      <w:r w:rsidRPr="0093104E">
        <w:rPr>
          <w:rFonts w:ascii="Times New Roman" w:hAnsi="Times New Roman"/>
          <w:sz w:val="24"/>
          <w:szCs w:val="24"/>
        </w:rPr>
        <w:t>-2019 год – н/д</w:t>
      </w:r>
    </w:p>
    <w:p w14:paraId="14BFCA40" w14:textId="77777777" w:rsidR="00D03EB4" w:rsidRPr="0093104E" w:rsidRDefault="00D03EB4" w:rsidP="00D03EB4">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-2020 год – 0,681*10-5 </w:t>
      </w:r>
    </w:p>
    <w:p w14:paraId="1CBEB02D" w14:textId="77777777" w:rsidR="00D03EB4" w:rsidRPr="0093104E" w:rsidRDefault="00D03EB4" w:rsidP="00D03EB4">
      <w:pPr>
        <w:spacing w:before="120" w:after="120" w:line="276" w:lineRule="auto"/>
        <w:jc w:val="both"/>
        <w:rPr>
          <w:rFonts w:ascii="Times New Roman" w:hAnsi="Times New Roman"/>
          <w:sz w:val="24"/>
          <w:szCs w:val="24"/>
        </w:rPr>
      </w:pPr>
      <w:r w:rsidRPr="0093104E">
        <w:rPr>
          <w:rFonts w:ascii="Times New Roman" w:hAnsi="Times New Roman"/>
          <w:sz w:val="24"/>
          <w:szCs w:val="24"/>
        </w:rPr>
        <w:t>-2021 год – 0,845*10-5</w:t>
      </w:r>
    </w:p>
    <w:p w14:paraId="490E45F4" w14:textId="09DC5490" w:rsidR="008262DC" w:rsidRPr="0093104E" w:rsidRDefault="00D03EB4" w:rsidP="00D03EB4">
      <w:pPr>
        <w:spacing w:before="120" w:after="120" w:line="276" w:lineRule="auto"/>
        <w:jc w:val="both"/>
        <w:rPr>
          <w:rFonts w:ascii="Times New Roman" w:hAnsi="Times New Roman"/>
          <w:sz w:val="24"/>
          <w:szCs w:val="24"/>
        </w:rPr>
      </w:pPr>
      <w:r w:rsidRPr="0093104E">
        <w:rPr>
          <w:rFonts w:ascii="Times New Roman" w:hAnsi="Times New Roman"/>
          <w:sz w:val="24"/>
          <w:szCs w:val="24"/>
        </w:rPr>
        <w:t>В целом территория Хабаровского края относится к области допустимого индивидуального риска потенциальных опасностей.</w:t>
      </w:r>
    </w:p>
    <w:p w14:paraId="57FC1A97" w14:textId="696F16E2" w:rsidR="008262DC" w:rsidRPr="0093104E" w:rsidRDefault="005316F1">
      <w:pPr>
        <w:pStyle w:val="3"/>
        <w:numPr>
          <w:ilvl w:val="2"/>
          <w:numId w:val="22"/>
        </w:numPr>
        <w:ind w:left="0" w:firstLine="709"/>
        <w:jc w:val="both"/>
        <w:rPr>
          <w:rFonts w:ascii="Times New Roman" w:hAnsi="Times New Roman" w:cs="Times New Roman"/>
          <w:b/>
          <w:bCs/>
          <w:color w:val="auto"/>
          <w:sz w:val="24"/>
          <w:szCs w:val="24"/>
        </w:rPr>
      </w:pPr>
      <w:bookmarkStart w:id="108" w:name="_Toc199941953"/>
      <w:r w:rsidRPr="0093104E">
        <w:rPr>
          <w:rFonts w:ascii="Times New Roman" w:hAnsi="Times New Roman" w:cs="Times New Roman"/>
          <w:b/>
          <w:bCs/>
          <w:color w:val="auto"/>
          <w:sz w:val="24"/>
          <w:szCs w:val="24"/>
        </w:rPr>
        <w:t>Чрезвычайные ситуации природного характера и мероприятия по их предотвращению</w:t>
      </w:r>
      <w:bookmarkEnd w:id="108"/>
    </w:p>
    <w:p w14:paraId="1748339A" w14:textId="77777777" w:rsidR="005316F1" w:rsidRPr="0093104E" w:rsidRDefault="005316F1" w:rsidP="005316F1">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На картах Общего сейсмического районирования (ОСР-2015 СП 14.13330.2018 «Строительство в сейсмических районах», восточная часть Хабаровского края, входящая в сейсмоопасный Дальневосточный регион, выделяется как территория с повышенным риском проявления сейсмической активности. </w:t>
      </w:r>
    </w:p>
    <w:p w14:paraId="47F04C19" w14:textId="77777777" w:rsidR="005316F1" w:rsidRPr="0093104E" w:rsidRDefault="005316F1" w:rsidP="005316F1">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Согласно картам распространения опасных природных процессов и степени их активности на территории Российской Федерации, приведенных в СП 115.13330.2016 «Геофизика опасных природных воздействий» (актуализированная редакция СНиП 22-01-95), для Хабаровского края наиболее характерны:</w:t>
      </w:r>
    </w:p>
    <w:p w14:paraId="68A43AEA" w14:textId="77777777" w:rsidR="005316F1" w:rsidRPr="0093104E" w:rsidRDefault="005316F1" w:rsidP="005316F1">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высокая лавинная активность (прибрежная зона Охотского моря, горные хребты в северной и восточной частях территории края); </w:t>
      </w:r>
    </w:p>
    <w:p w14:paraId="7F75090E" w14:textId="77777777" w:rsidR="005316F1" w:rsidRPr="0093104E" w:rsidRDefault="005316F1" w:rsidP="005316F1">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умеренно опасное распространение обвально-осыпных процессов (южная часть территории края);</w:t>
      </w:r>
    </w:p>
    <w:p w14:paraId="47E96D6C" w14:textId="77777777" w:rsidR="005316F1" w:rsidRPr="0093104E" w:rsidRDefault="005316F1" w:rsidP="005316F1">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очаговое распространение многолетнемерзлых грунтов (северная часть территории края).</w:t>
      </w:r>
    </w:p>
    <w:p w14:paraId="6117B481" w14:textId="77777777" w:rsidR="005316F1" w:rsidRPr="0093104E" w:rsidRDefault="005316F1" w:rsidP="005316F1">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lastRenderedPageBreak/>
        <w:t>Наиболее характерными и опасными для рассматриваемой территории природных ЧС являются следующие ЧС природного характера (по интенсивности проявления и степени опасности):</w:t>
      </w:r>
    </w:p>
    <w:p w14:paraId="6574A4C2" w14:textId="77777777" w:rsidR="005316F1" w:rsidRPr="0093104E" w:rsidRDefault="005316F1" w:rsidP="005316F1">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высокие уровни воды в результате большого количества осадков (дождевой паводок), создающие опасную паводковую обстановку; </w:t>
      </w:r>
    </w:p>
    <w:p w14:paraId="46E195E5" w14:textId="77777777" w:rsidR="005316F1" w:rsidRPr="0093104E" w:rsidRDefault="005316F1" w:rsidP="005316F1">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зажоры, заторы (р. Анюй); </w:t>
      </w:r>
    </w:p>
    <w:p w14:paraId="57404FDA" w14:textId="77777777" w:rsidR="005316F1" w:rsidRPr="0093104E" w:rsidRDefault="005316F1" w:rsidP="005316F1">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землетрясения; </w:t>
      </w:r>
    </w:p>
    <w:p w14:paraId="594439FB" w14:textId="77777777" w:rsidR="005316F1" w:rsidRPr="0093104E" w:rsidRDefault="005316F1" w:rsidP="005316F1">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сильная метель, продолжительные осадки в виде мокрого снега; </w:t>
      </w:r>
    </w:p>
    <w:p w14:paraId="29713F95" w14:textId="77777777" w:rsidR="005316F1" w:rsidRPr="0093104E" w:rsidRDefault="005316F1" w:rsidP="005316F1">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туманы, ограниченная видимость от 50 до 200 м (особенно характерно в прибрежной зоне морей);</w:t>
      </w:r>
    </w:p>
    <w:p w14:paraId="78A0F218" w14:textId="77777777" w:rsidR="005316F1" w:rsidRPr="0093104E" w:rsidRDefault="005316F1" w:rsidP="005316F1">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cильный ветер до 28 м/с, шквал, смерч; </w:t>
      </w:r>
    </w:p>
    <w:p w14:paraId="5174810C" w14:textId="77777777" w:rsidR="005316F1" w:rsidRPr="0093104E" w:rsidRDefault="005316F1" w:rsidP="005316F1">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очень сильный дождь; </w:t>
      </w:r>
    </w:p>
    <w:p w14:paraId="7D878CC9" w14:textId="77777777" w:rsidR="005316F1" w:rsidRPr="0093104E" w:rsidRDefault="005316F1" w:rsidP="005316F1">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крупный град; </w:t>
      </w:r>
    </w:p>
    <w:p w14:paraId="5430FCA5" w14:textId="77777777" w:rsidR="005316F1" w:rsidRPr="0093104E" w:rsidRDefault="005316F1" w:rsidP="005316F1">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лесные пожары; </w:t>
      </w:r>
    </w:p>
    <w:p w14:paraId="2A8FCB18" w14:textId="76592912" w:rsidR="005316F1" w:rsidRPr="0093104E" w:rsidRDefault="005316F1" w:rsidP="005316F1">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цунами.</w:t>
      </w:r>
    </w:p>
    <w:p w14:paraId="42A8BA84" w14:textId="426FD0ED" w:rsidR="005316F1" w:rsidRPr="0093104E" w:rsidRDefault="000D3915" w:rsidP="000D3915">
      <w:pPr>
        <w:pStyle w:val="4"/>
        <w:rPr>
          <w:rFonts w:ascii="Times New Roman" w:hAnsi="Times New Roman" w:cs="Times New Roman"/>
          <w:b/>
          <w:bCs/>
          <w:i w:val="0"/>
          <w:iCs w:val="0"/>
          <w:color w:val="auto"/>
          <w:sz w:val="24"/>
          <w:szCs w:val="24"/>
        </w:rPr>
      </w:pPr>
      <w:r w:rsidRPr="0093104E">
        <w:rPr>
          <w:rFonts w:ascii="Times New Roman" w:hAnsi="Times New Roman" w:cs="Times New Roman"/>
          <w:b/>
          <w:bCs/>
          <w:i w:val="0"/>
          <w:iCs w:val="0"/>
          <w:color w:val="auto"/>
          <w:sz w:val="24"/>
          <w:szCs w:val="24"/>
        </w:rPr>
        <w:t xml:space="preserve">2.8.1.1 </w:t>
      </w:r>
      <w:r w:rsidR="005316F1" w:rsidRPr="0093104E">
        <w:rPr>
          <w:rFonts w:ascii="Times New Roman" w:hAnsi="Times New Roman" w:cs="Times New Roman"/>
          <w:b/>
          <w:bCs/>
          <w:i w:val="0"/>
          <w:iCs w:val="0"/>
          <w:color w:val="auto"/>
          <w:sz w:val="24"/>
          <w:szCs w:val="24"/>
        </w:rPr>
        <w:t>Сейсмическая активность, опасность землетрясений</w:t>
      </w:r>
    </w:p>
    <w:p w14:paraId="6987FB58" w14:textId="3393A835" w:rsidR="005316F1" w:rsidRPr="0093104E" w:rsidRDefault="005316F1" w:rsidP="005316F1">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Землетрясения являются наиболее опасным и вероятным фактором возникновения ЧС, которые вызывают частичное или полное разрушение объектов энергетики, теплотрасс, линий электропередач, связи, водоемов, а также жилых домов. </w:t>
      </w:r>
    </w:p>
    <w:p w14:paraId="20C23EF4" w14:textId="77777777" w:rsidR="005316F1" w:rsidRPr="0093104E" w:rsidRDefault="005316F1" w:rsidP="005316F1">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Оценка сейсмичности территории Хабаровского края базируется на исторических сведениях о происходивших в её пределах сейсмических событиях и её геологическом (тектоническом) строении. Эти материалы положены в основу сейсмического районирования территории России, что отражено на картах ОСР-2015 СП 14.13330.2018 «Строительство в сейсмических районах». Применение перечня национальных стандартов и сводов правил на обязательной основе обеспечивает соблюдение требований ФЗ «Технический регламент о безопасности зданий и сооружений». В состав указанного перечня входит Свод правил СП 14.13330.2018 «Строительство в сейсмических районах» (актуализированный СНиП II-7-81*). В нем, по сравнению с ранее действующим СНиП II-7-81, принципиально изменён подход к проектированию объектов. Согласно картам общего сейсморайонирования (ОСР-2015) Хабаровский край отнесен к территориям с фоновой сейсмичностью 6-8 баллов (табл. 14.1.1). </w:t>
      </w:r>
    </w:p>
    <w:p w14:paraId="56F5E444" w14:textId="77777777" w:rsidR="005316F1" w:rsidRPr="0093104E" w:rsidRDefault="005316F1" w:rsidP="005316F1">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Большая их часть сейсмических событий в регионе приурочена к рифтовой системе Тан-Лу, простирающейся от Китая в сторону Магадана. В этой зоне на территории края практически ежегодно отмечаются мелкие землетрясения интенсивностью 3-4 (редко до 5) баллов по 12-ти балльной шкале. </w:t>
      </w:r>
    </w:p>
    <w:p w14:paraId="6E5E671F" w14:textId="790CCF28" w:rsidR="005316F1" w:rsidRPr="0093104E" w:rsidRDefault="005316F1" w:rsidP="005316F1">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За последние годы в Охотском муниципальном округе зарегистрированы следующие проявления сейсмической активности:</w:t>
      </w:r>
    </w:p>
    <w:p w14:paraId="4285B319" w14:textId="046D322A" w:rsidR="005316F1" w:rsidRPr="0093104E" w:rsidRDefault="005316F1" w:rsidP="005316F1">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24.11.2011 в 280 км от п. Новая Иня Охотского округа были зафиксированы подземные толчки магнитудой 4.2;</w:t>
      </w:r>
    </w:p>
    <w:p w14:paraId="639A55E5" w14:textId="4CDD0501" w:rsidR="005316F1" w:rsidRPr="0093104E" w:rsidRDefault="005316F1" w:rsidP="005316F1">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lastRenderedPageBreak/>
        <w:t>•</w:t>
      </w:r>
      <w:r w:rsidRPr="0093104E">
        <w:rPr>
          <w:rFonts w:ascii="Times New Roman" w:hAnsi="Times New Roman"/>
          <w:sz w:val="24"/>
          <w:szCs w:val="24"/>
        </w:rPr>
        <w:tab/>
        <w:t>31.07.2019 в Охотском округе зафиксировали подземные толчки. По данным геофизической службы РАН, в 93 км к северо-востоку от рп. Охотск на глубине 24 км произошло землетрясение магнитудой 4,1.</w:t>
      </w:r>
    </w:p>
    <w:p w14:paraId="73F58CA5" w14:textId="77777777" w:rsidR="005316F1" w:rsidRPr="0093104E" w:rsidRDefault="005316F1" w:rsidP="005316F1">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Территория края располагается в нескольких сейсмических зонах, где возможны землетрясения. Зона повышенной сейсмической опасности в крае до 8 – 9 баллов, составляет около 400 тыс. км2. Территория края располагается в нескольких сейсмических зонах, где возможны землетрясения. Согласно "Комплекта карт общего сейсмического районирования территории Российской Федерации" (ОСР-15) (СП 14.13330.2018) к сейсмоопасным районам Хабаровского края (от 6 до 8 баллов по шкале Рихтера), относится более три четверти его территории, на которой расположены 196 населённых пунктов с населением около 500 тыс. человек.</w:t>
      </w:r>
    </w:p>
    <w:p w14:paraId="109C45BD" w14:textId="7A34BE90" w:rsidR="005316F1" w:rsidRPr="0093104E" w:rsidRDefault="005316F1" w:rsidP="005316F1">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По степени сейсмической опасности наиболее неблагоприятными (силой возможного землетрясения 7 баллов и выше по 12 балльной шкале) являются северо-восточные территории края на побережье Татарского пролива и Охотского моря, в границах Ванинского, Советско-Гаванского, Николаевского, Аяно-Майского, Тугуро-Чумиканского и муниципальных </w:t>
      </w:r>
      <w:r w:rsidR="00560F03" w:rsidRPr="0093104E">
        <w:rPr>
          <w:rFonts w:ascii="Times New Roman" w:hAnsi="Times New Roman"/>
          <w:sz w:val="24"/>
          <w:szCs w:val="24"/>
        </w:rPr>
        <w:t>округах</w:t>
      </w:r>
      <w:r w:rsidRPr="0093104E">
        <w:rPr>
          <w:rFonts w:ascii="Times New Roman" w:hAnsi="Times New Roman"/>
          <w:sz w:val="24"/>
          <w:szCs w:val="24"/>
        </w:rPr>
        <w:t xml:space="preserve"> и Охотского муниципального округа. В случае 8 балльного землетрясения возможны повреждения до 80 % зданий населенных пунктов. В завалах может оказаться до 80 тыс. человек.</w:t>
      </w:r>
    </w:p>
    <w:p w14:paraId="29CEEFBC" w14:textId="070DBFCF" w:rsidR="005316F1" w:rsidRPr="0093104E" w:rsidRDefault="005316F1" w:rsidP="005316F1">
      <w:pPr>
        <w:pStyle w:val="17"/>
        <w:spacing w:before="120" w:after="120" w:line="276" w:lineRule="auto"/>
        <w:jc w:val="right"/>
        <w:rPr>
          <w:rFonts w:ascii="Times New Roman" w:hAnsi="Times New Roman"/>
          <w:sz w:val="24"/>
          <w:szCs w:val="24"/>
        </w:rPr>
      </w:pPr>
      <w:r w:rsidRPr="0093104E">
        <w:rPr>
          <w:rFonts w:ascii="Times New Roman" w:hAnsi="Times New Roman"/>
          <w:sz w:val="24"/>
          <w:szCs w:val="24"/>
        </w:rPr>
        <w:t>Таблица 2.8.1</w:t>
      </w:r>
      <w:r w:rsidR="000D3915" w:rsidRPr="0093104E">
        <w:rPr>
          <w:rFonts w:ascii="Times New Roman" w:hAnsi="Times New Roman"/>
          <w:sz w:val="24"/>
          <w:szCs w:val="24"/>
        </w:rPr>
        <w:t>.1</w:t>
      </w:r>
      <w:r w:rsidRPr="0093104E">
        <w:rPr>
          <w:rFonts w:ascii="Times New Roman" w:hAnsi="Times New Roman"/>
          <w:sz w:val="24"/>
          <w:szCs w:val="24"/>
        </w:rPr>
        <w:t xml:space="preserve"> -1</w:t>
      </w:r>
    </w:p>
    <w:p w14:paraId="75244403" w14:textId="275D443D" w:rsidR="005316F1" w:rsidRPr="0093104E" w:rsidRDefault="005316F1" w:rsidP="008C062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Список населенных пунктов </w:t>
      </w:r>
      <w:r w:rsidR="008C0624" w:rsidRPr="0093104E">
        <w:rPr>
          <w:rFonts w:ascii="Times New Roman" w:hAnsi="Times New Roman"/>
          <w:sz w:val="24"/>
          <w:szCs w:val="24"/>
        </w:rPr>
        <w:t>Охотского муниципального округа</w:t>
      </w:r>
      <w:r w:rsidRPr="0093104E">
        <w:rPr>
          <w:rFonts w:ascii="Times New Roman" w:hAnsi="Times New Roman"/>
          <w:sz w:val="24"/>
          <w:szCs w:val="24"/>
        </w:rPr>
        <w:t>, расположенных в сейсмических районах, с указанием фоновой сейсмической интенсивности в баллах шкалы MSK-64 для средних грунтовых условий и трех степеней сейсмической опасности – А (10%), В (5%), С (1%) в течение 50 лет</w:t>
      </w:r>
    </w:p>
    <w:tbl>
      <w:tblPr>
        <w:tblStyle w:val="af2"/>
        <w:tblW w:w="5000" w:type="pct"/>
        <w:tblLook w:val="04A0" w:firstRow="1" w:lastRow="0" w:firstColumn="1" w:lastColumn="0" w:noHBand="0" w:noVBand="1"/>
      </w:tblPr>
      <w:tblGrid>
        <w:gridCol w:w="576"/>
        <w:gridCol w:w="5250"/>
        <w:gridCol w:w="1261"/>
        <w:gridCol w:w="1222"/>
        <w:gridCol w:w="1261"/>
      </w:tblGrid>
      <w:tr w:rsidR="008C0624" w:rsidRPr="0093104E" w14:paraId="0F4FD373" w14:textId="77777777" w:rsidTr="00BE3B99">
        <w:trPr>
          <w:trHeight w:val="20"/>
        </w:trPr>
        <w:tc>
          <w:tcPr>
            <w:tcW w:w="301" w:type="pct"/>
            <w:vMerge w:val="restart"/>
            <w:vAlign w:val="center"/>
          </w:tcPr>
          <w:p w14:paraId="567F97F8" w14:textId="6E28072C" w:rsidR="008C0624" w:rsidRPr="0093104E" w:rsidRDefault="008C0624" w:rsidP="008C0624">
            <w:pPr>
              <w:pStyle w:val="17"/>
              <w:spacing w:before="120" w:after="120" w:line="276" w:lineRule="auto"/>
              <w:ind w:firstLine="22"/>
              <w:jc w:val="center"/>
              <w:rPr>
                <w:rFonts w:ascii="Times New Roman" w:hAnsi="Times New Roman"/>
                <w:b/>
                <w:bCs/>
                <w:sz w:val="20"/>
                <w:szCs w:val="20"/>
              </w:rPr>
            </w:pPr>
            <w:r w:rsidRPr="0093104E">
              <w:rPr>
                <w:rFonts w:ascii="Times New Roman" w:hAnsi="Times New Roman"/>
                <w:b/>
                <w:bCs/>
                <w:sz w:val="20"/>
                <w:szCs w:val="20"/>
              </w:rPr>
              <w:t>№ п/п</w:t>
            </w:r>
          </w:p>
        </w:tc>
        <w:tc>
          <w:tcPr>
            <w:tcW w:w="2743" w:type="pct"/>
            <w:vMerge w:val="restart"/>
            <w:vAlign w:val="center"/>
          </w:tcPr>
          <w:p w14:paraId="77F5ED51" w14:textId="613B3574" w:rsidR="008C0624" w:rsidRPr="0093104E" w:rsidRDefault="008C0624" w:rsidP="008C0624">
            <w:pPr>
              <w:pStyle w:val="17"/>
              <w:spacing w:before="120" w:after="120" w:line="276" w:lineRule="auto"/>
              <w:ind w:firstLine="0"/>
              <w:jc w:val="center"/>
              <w:rPr>
                <w:rFonts w:ascii="Times New Roman" w:hAnsi="Times New Roman"/>
                <w:b/>
                <w:bCs/>
                <w:sz w:val="20"/>
                <w:szCs w:val="20"/>
              </w:rPr>
            </w:pPr>
            <w:r w:rsidRPr="0093104E">
              <w:rPr>
                <w:rFonts w:ascii="Times New Roman" w:hAnsi="Times New Roman"/>
                <w:b/>
                <w:bCs/>
                <w:sz w:val="20"/>
                <w:szCs w:val="20"/>
              </w:rPr>
              <w:t>Населенный пункт</w:t>
            </w:r>
          </w:p>
        </w:tc>
        <w:tc>
          <w:tcPr>
            <w:tcW w:w="0" w:type="auto"/>
            <w:gridSpan w:val="3"/>
            <w:vAlign w:val="center"/>
          </w:tcPr>
          <w:p w14:paraId="306434F1" w14:textId="3B3CE555" w:rsidR="008C0624" w:rsidRPr="0093104E" w:rsidRDefault="008C0624" w:rsidP="008C0624">
            <w:pPr>
              <w:pStyle w:val="17"/>
              <w:spacing w:before="120" w:after="120" w:line="276" w:lineRule="auto"/>
              <w:ind w:firstLine="0"/>
              <w:jc w:val="center"/>
              <w:rPr>
                <w:rFonts w:ascii="Times New Roman" w:hAnsi="Times New Roman"/>
                <w:b/>
                <w:bCs/>
                <w:sz w:val="20"/>
                <w:szCs w:val="20"/>
              </w:rPr>
            </w:pPr>
            <w:r w:rsidRPr="0093104E">
              <w:rPr>
                <w:rFonts w:ascii="Times New Roman" w:hAnsi="Times New Roman"/>
                <w:b/>
                <w:bCs/>
                <w:sz w:val="20"/>
                <w:szCs w:val="20"/>
              </w:rPr>
              <w:t>Карты ОСР 2015</w:t>
            </w:r>
          </w:p>
        </w:tc>
      </w:tr>
      <w:tr w:rsidR="008C0624" w:rsidRPr="0093104E" w14:paraId="413D24A4" w14:textId="77777777" w:rsidTr="00BE3B99">
        <w:trPr>
          <w:trHeight w:val="20"/>
        </w:trPr>
        <w:tc>
          <w:tcPr>
            <w:tcW w:w="301" w:type="pct"/>
            <w:vMerge/>
            <w:vAlign w:val="center"/>
          </w:tcPr>
          <w:p w14:paraId="046FAAB6" w14:textId="77777777" w:rsidR="008C0624" w:rsidRPr="0093104E" w:rsidRDefault="008C0624" w:rsidP="008C0624">
            <w:pPr>
              <w:pStyle w:val="17"/>
              <w:spacing w:before="120" w:after="120" w:line="276" w:lineRule="auto"/>
              <w:ind w:firstLine="22"/>
              <w:jc w:val="center"/>
              <w:rPr>
                <w:rFonts w:ascii="Times New Roman" w:hAnsi="Times New Roman"/>
                <w:b/>
                <w:bCs/>
                <w:sz w:val="20"/>
                <w:szCs w:val="20"/>
              </w:rPr>
            </w:pPr>
          </w:p>
        </w:tc>
        <w:tc>
          <w:tcPr>
            <w:tcW w:w="2743" w:type="pct"/>
            <w:vMerge/>
            <w:vAlign w:val="center"/>
          </w:tcPr>
          <w:p w14:paraId="4AF4C9FB" w14:textId="77777777" w:rsidR="008C0624" w:rsidRPr="0093104E" w:rsidRDefault="008C0624" w:rsidP="008C0624">
            <w:pPr>
              <w:pStyle w:val="17"/>
              <w:spacing w:before="120" w:after="120" w:line="276" w:lineRule="auto"/>
              <w:ind w:firstLine="0"/>
              <w:jc w:val="center"/>
              <w:rPr>
                <w:rFonts w:ascii="Times New Roman" w:hAnsi="Times New Roman"/>
                <w:b/>
                <w:bCs/>
                <w:sz w:val="20"/>
                <w:szCs w:val="20"/>
              </w:rPr>
            </w:pPr>
          </w:p>
        </w:tc>
        <w:tc>
          <w:tcPr>
            <w:tcW w:w="0" w:type="auto"/>
            <w:vAlign w:val="center"/>
          </w:tcPr>
          <w:p w14:paraId="2BF56F10" w14:textId="46F2A29C" w:rsidR="008C0624" w:rsidRPr="0093104E" w:rsidRDefault="008C0624" w:rsidP="008C0624">
            <w:pPr>
              <w:pStyle w:val="17"/>
              <w:spacing w:before="120" w:after="120" w:line="276" w:lineRule="auto"/>
              <w:ind w:firstLine="0"/>
              <w:jc w:val="center"/>
              <w:rPr>
                <w:rFonts w:ascii="Times New Roman" w:hAnsi="Times New Roman"/>
                <w:b/>
                <w:bCs/>
                <w:sz w:val="20"/>
                <w:szCs w:val="20"/>
              </w:rPr>
            </w:pPr>
            <w:r w:rsidRPr="0093104E">
              <w:rPr>
                <w:rFonts w:ascii="Times New Roman" w:hAnsi="Times New Roman"/>
                <w:b/>
                <w:bCs/>
                <w:sz w:val="20"/>
                <w:szCs w:val="20"/>
              </w:rPr>
              <w:t>А</w:t>
            </w:r>
          </w:p>
        </w:tc>
        <w:tc>
          <w:tcPr>
            <w:tcW w:w="0" w:type="auto"/>
            <w:vAlign w:val="center"/>
          </w:tcPr>
          <w:p w14:paraId="01B27A3B" w14:textId="6555121C" w:rsidR="008C0624" w:rsidRPr="0093104E" w:rsidRDefault="008C0624" w:rsidP="008C0624">
            <w:pPr>
              <w:pStyle w:val="17"/>
              <w:spacing w:before="120" w:after="120" w:line="276" w:lineRule="auto"/>
              <w:ind w:firstLine="0"/>
              <w:jc w:val="center"/>
              <w:rPr>
                <w:rFonts w:ascii="Times New Roman" w:hAnsi="Times New Roman"/>
                <w:b/>
                <w:bCs/>
                <w:sz w:val="20"/>
                <w:szCs w:val="20"/>
              </w:rPr>
            </w:pPr>
            <w:r w:rsidRPr="0093104E">
              <w:rPr>
                <w:rFonts w:ascii="Times New Roman" w:hAnsi="Times New Roman"/>
                <w:b/>
                <w:bCs/>
                <w:sz w:val="20"/>
                <w:szCs w:val="20"/>
              </w:rPr>
              <w:t>В</w:t>
            </w:r>
          </w:p>
        </w:tc>
        <w:tc>
          <w:tcPr>
            <w:tcW w:w="0" w:type="auto"/>
            <w:vAlign w:val="center"/>
          </w:tcPr>
          <w:p w14:paraId="3707CC80" w14:textId="0BA4BB67" w:rsidR="008C0624" w:rsidRPr="0093104E" w:rsidRDefault="008C0624" w:rsidP="008C0624">
            <w:pPr>
              <w:pStyle w:val="17"/>
              <w:spacing w:before="120" w:after="120" w:line="276" w:lineRule="auto"/>
              <w:ind w:firstLine="0"/>
              <w:jc w:val="center"/>
              <w:rPr>
                <w:rFonts w:ascii="Times New Roman" w:hAnsi="Times New Roman"/>
                <w:b/>
                <w:bCs/>
                <w:sz w:val="20"/>
                <w:szCs w:val="20"/>
              </w:rPr>
            </w:pPr>
            <w:r w:rsidRPr="0093104E">
              <w:rPr>
                <w:rFonts w:ascii="Times New Roman" w:hAnsi="Times New Roman"/>
                <w:b/>
                <w:bCs/>
                <w:sz w:val="20"/>
                <w:szCs w:val="20"/>
              </w:rPr>
              <w:t>С</w:t>
            </w:r>
          </w:p>
        </w:tc>
      </w:tr>
      <w:tr w:rsidR="008C0624" w:rsidRPr="0093104E" w14:paraId="2C7A81A3" w14:textId="77777777" w:rsidTr="00FE5B0D">
        <w:trPr>
          <w:trHeight w:val="417"/>
        </w:trPr>
        <w:tc>
          <w:tcPr>
            <w:tcW w:w="301" w:type="pct"/>
            <w:vAlign w:val="center"/>
          </w:tcPr>
          <w:p w14:paraId="61B385C3" w14:textId="77777777" w:rsidR="008C0624" w:rsidRPr="0093104E" w:rsidRDefault="008C0624">
            <w:pPr>
              <w:pStyle w:val="17"/>
              <w:numPr>
                <w:ilvl w:val="0"/>
                <w:numId w:val="39"/>
              </w:numPr>
              <w:spacing w:before="120" w:after="120" w:line="276" w:lineRule="auto"/>
              <w:jc w:val="center"/>
              <w:rPr>
                <w:rFonts w:ascii="Times New Roman" w:hAnsi="Times New Roman"/>
                <w:sz w:val="20"/>
                <w:szCs w:val="20"/>
              </w:rPr>
            </w:pPr>
          </w:p>
        </w:tc>
        <w:tc>
          <w:tcPr>
            <w:tcW w:w="2743" w:type="pct"/>
          </w:tcPr>
          <w:p w14:paraId="3F1F700B" w14:textId="6E94D13E" w:rsidR="008C0624" w:rsidRPr="0093104E" w:rsidRDefault="008C0624" w:rsidP="008C0624">
            <w:pPr>
              <w:pStyle w:val="17"/>
              <w:spacing w:before="120" w:after="120" w:line="276" w:lineRule="auto"/>
              <w:ind w:firstLine="0"/>
              <w:jc w:val="center"/>
              <w:rPr>
                <w:rFonts w:ascii="Times New Roman" w:hAnsi="Times New Roman"/>
                <w:sz w:val="20"/>
                <w:szCs w:val="20"/>
              </w:rPr>
            </w:pPr>
            <w:r w:rsidRPr="0093104E">
              <w:rPr>
                <w:rFonts w:ascii="Times New Roman" w:hAnsi="Times New Roman"/>
                <w:sz w:val="20"/>
                <w:szCs w:val="20"/>
              </w:rPr>
              <w:t>рп. Охотск</w:t>
            </w:r>
          </w:p>
        </w:tc>
        <w:tc>
          <w:tcPr>
            <w:tcW w:w="0" w:type="auto"/>
          </w:tcPr>
          <w:p w14:paraId="341A268C" w14:textId="2999E96D" w:rsidR="008C0624" w:rsidRPr="0093104E" w:rsidRDefault="008C0624" w:rsidP="008C0624">
            <w:pPr>
              <w:pStyle w:val="17"/>
              <w:spacing w:before="120" w:after="120" w:line="276" w:lineRule="auto"/>
              <w:ind w:firstLine="0"/>
              <w:jc w:val="center"/>
              <w:rPr>
                <w:rFonts w:ascii="Times New Roman" w:hAnsi="Times New Roman"/>
                <w:sz w:val="20"/>
                <w:szCs w:val="20"/>
              </w:rPr>
            </w:pPr>
            <w:r w:rsidRPr="0093104E">
              <w:rPr>
                <w:rFonts w:ascii="Times New Roman" w:hAnsi="Times New Roman"/>
                <w:sz w:val="20"/>
                <w:szCs w:val="20"/>
              </w:rPr>
              <w:t>7</w:t>
            </w:r>
          </w:p>
        </w:tc>
        <w:tc>
          <w:tcPr>
            <w:tcW w:w="0" w:type="auto"/>
          </w:tcPr>
          <w:p w14:paraId="6A458673" w14:textId="109CC0CF" w:rsidR="008C0624" w:rsidRPr="0093104E" w:rsidRDefault="008C0624" w:rsidP="008C0624">
            <w:pPr>
              <w:pStyle w:val="17"/>
              <w:spacing w:before="120" w:after="120" w:line="276" w:lineRule="auto"/>
              <w:ind w:firstLine="0"/>
              <w:jc w:val="center"/>
              <w:rPr>
                <w:rFonts w:ascii="Times New Roman" w:hAnsi="Times New Roman"/>
                <w:sz w:val="20"/>
                <w:szCs w:val="20"/>
              </w:rPr>
            </w:pPr>
            <w:r w:rsidRPr="0093104E">
              <w:rPr>
                <w:rFonts w:ascii="Times New Roman" w:hAnsi="Times New Roman"/>
                <w:sz w:val="20"/>
                <w:szCs w:val="20"/>
              </w:rPr>
              <w:t>7</w:t>
            </w:r>
          </w:p>
        </w:tc>
        <w:tc>
          <w:tcPr>
            <w:tcW w:w="0" w:type="auto"/>
          </w:tcPr>
          <w:p w14:paraId="0843CF75" w14:textId="689D803E" w:rsidR="008C0624" w:rsidRPr="0093104E" w:rsidRDefault="008C0624" w:rsidP="008C0624">
            <w:pPr>
              <w:pStyle w:val="17"/>
              <w:spacing w:before="120" w:after="120" w:line="276" w:lineRule="auto"/>
              <w:ind w:firstLine="0"/>
              <w:jc w:val="center"/>
              <w:rPr>
                <w:rFonts w:ascii="Times New Roman" w:hAnsi="Times New Roman"/>
                <w:sz w:val="20"/>
                <w:szCs w:val="20"/>
              </w:rPr>
            </w:pPr>
            <w:r w:rsidRPr="0093104E">
              <w:rPr>
                <w:rFonts w:ascii="Times New Roman" w:hAnsi="Times New Roman"/>
                <w:sz w:val="20"/>
                <w:szCs w:val="20"/>
              </w:rPr>
              <w:t>8</w:t>
            </w:r>
          </w:p>
        </w:tc>
      </w:tr>
      <w:tr w:rsidR="008C0624" w:rsidRPr="0093104E" w14:paraId="6822559F" w14:textId="77777777" w:rsidTr="00BE3B99">
        <w:trPr>
          <w:trHeight w:val="20"/>
        </w:trPr>
        <w:tc>
          <w:tcPr>
            <w:tcW w:w="301" w:type="pct"/>
            <w:vAlign w:val="center"/>
          </w:tcPr>
          <w:p w14:paraId="72CC24A7" w14:textId="77777777" w:rsidR="008C0624" w:rsidRPr="0093104E" w:rsidRDefault="008C0624">
            <w:pPr>
              <w:pStyle w:val="17"/>
              <w:numPr>
                <w:ilvl w:val="0"/>
                <w:numId w:val="39"/>
              </w:numPr>
              <w:spacing w:before="120" w:after="120" w:line="276" w:lineRule="auto"/>
              <w:jc w:val="center"/>
              <w:rPr>
                <w:rFonts w:ascii="Times New Roman" w:hAnsi="Times New Roman"/>
                <w:sz w:val="20"/>
                <w:szCs w:val="20"/>
              </w:rPr>
            </w:pPr>
          </w:p>
        </w:tc>
        <w:tc>
          <w:tcPr>
            <w:tcW w:w="2743" w:type="pct"/>
          </w:tcPr>
          <w:p w14:paraId="1CA6FDBA" w14:textId="3E32776C" w:rsidR="008C0624" w:rsidRPr="0093104E" w:rsidRDefault="008C0624" w:rsidP="008C0624">
            <w:pPr>
              <w:pStyle w:val="17"/>
              <w:tabs>
                <w:tab w:val="clear" w:pos="709"/>
              </w:tabs>
              <w:spacing w:before="120" w:after="120" w:line="276" w:lineRule="auto"/>
              <w:ind w:firstLine="0"/>
              <w:jc w:val="center"/>
              <w:rPr>
                <w:rFonts w:ascii="Times New Roman" w:hAnsi="Times New Roman"/>
                <w:sz w:val="20"/>
                <w:szCs w:val="20"/>
              </w:rPr>
            </w:pPr>
            <w:r w:rsidRPr="0093104E">
              <w:rPr>
                <w:rFonts w:ascii="Times New Roman" w:hAnsi="Times New Roman"/>
                <w:sz w:val="20"/>
                <w:szCs w:val="20"/>
              </w:rPr>
              <w:t>п. Новая Иня</w:t>
            </w:r>
          </w:p>
        </w:tc>
        <w:tc>
          <w:tcPr>
            <w:tcW w:w="0" w:type="auto"/>
          </w:tcPr>
          <w:p w14:paraId="4D608124" w14:textId="3E41B1A7" w:rsidR="008C0624" w:rsidRPr="0093104E" w:rsidRDefault="008C0624" w:rsidP="008C0624">
            <w:pPr>
              <w:pStyle w:val="17"/>
              <w:spacing w:before="120" w:after="120" w:line="276" w:lineRule="auto"/>
              <w:ind w:firstLine="0"/>
              <w:jc w:val="center"/>
              <w:rPr>
                <w:rFonts w:ascii="Times New Roman" w:hAnsi="Times New Roman"/>
                <w:sz w:val="20"/>
                <w:szCs w:val="20"/>
              </w:rPr>
            </w:pPr>
            <w:r w:rsidRPr="0093104E">
              <w:rPr>
                <w:rFonts w:ascii="Times New Roman" w:hAnsi="Times New Roman"/>
                <w:sz w:val="20"/>
                <w:szCs w:val="20"/>
              </w:rPr>
              <w:t>7</w:t>
            </w:r>
          </w:p>
        </w:tc>
        <w:tc>
          <w:tcPr>
            <w:tcW w:w="0" w:type="auto"/>
          </w:tcPr>
          <w:p w14:paraId="0A47213E" w14:textId="79492E7A" w:rsidR="008C0624" w:rsidRPr="0093104E" w:rsidRDefault="008C0624" w:rsidP="008C0624">
            <w:pPr>
              <w:pStyle w:val="17"/>
              <w:spacing w:before="120" w:after="120" w:line="276" w:lineRule="auto"/>
              <w:ind w:firstLine="0"/>
              <w:jc w:val="center"/>
              <w:rPr>
                <w:rFonts w:ascii="Times New Roman" w:hAnsi="Times New Roman"/>
                <w:sz w:val="20"/>
                <w:szCs w:val="20"/>
              </w:rPr>
            </w:pPr>
            <w:r w:rsidRPr="0093104E">
              <w:rPr>
                <w:rFonts w:ascii="Times New Roman" w:hAnsi="Times New Roman"/>
                <w:sz w:val="20"/>
                <w:szCs w:val="20"/>
              </w:rPr>
              <w:t>7</w:t>
            </w:r>
          </w:p>
        </w:tc>
        <w:tc>
          <w:tcPr>
            <w:tcW w:w="0" w:type="auto"/>
          </w:tcPr>
          <w:p w14:paraId="65D2EEDC" w14:textId="07890439" w:rsidR="008C0624" w:rsidRPr="0093104E" w:rsidRDefault="008C0624" w:rsidP="008C0624">
            <w:pPr>
              <w:pStyle w:val="17"/>
              <w:spacing w:before="120" w:after="120" w:line="276" w:lineRule="auto"/>
              <w:ind w:firstLine="0"/>
              <w:jc w:val="center"/>
              <w:rPr>
                <w:rFonts w:ascii="Times New Roman" w:hAnsi="Times New Roman"/>
                <w:sz w:val="20"/>
                <w:szCs w:val="20"/>
              </w:rPr>
            </w:pPr>
            <w:r w:rsidRPr="0093104E">
              <w:rPr>
                <w:rFonts w:ascii="Times New Roman" w:hAnsi="Times New Roman"/>
                <w:sz w:val="20"/>
                <w:szCs w:val="20"/>
              </w:rPr>
              <w:t>8</w:t>
            </w:r>
          </w:p>
        </w:tc>
      </w:tr>
      <w:tr w:rsidR="008C0624" w:rsidRPr="0093104E" w14:paraId="3E0EC0C1" w14:textId="77777777" w:rsidTr="00BE3B99">
        <w:trPr>
          <w:trHeight w:val="325"/>
        </w:trPr>
        <w:tc>
          <w:tcPr>
            <w:tcW w:w="301" w:type="pct"/>
            <w:vAlign w:val="center"/>
          </w:tcPr>
          <w:p w14:paraId="083B9D97" w14:textId="77777777" w:rsidR="008C0624" w:rsidRPr="0093104E" w:rsidRDefault="008C0624">
            <w:pPr>
              <w:pStyle w:val="17"/>
              <w:numPr>
                <w:ilvl w:val="0"/>
                <w:numId w:val="39"/>
              </w:numPr>
              <w:spacing w:before="120" w:after="120" w:line="276" w:lineRule="auto"/>
              <w:jc w:val="center"/>
              <w:rPr>
                <w:rFonts w:ascii="Times New Roman" w:hAnsi="Times New Roman"/>
                <w:sz w:val="20"/>
                <w:szCs w:val="20"/>
              </w:rPr>
            </w:pPr>
          </w:p>
        </w:tc>
        <w:tc>
          <w:tcPr>
            <w:tcW w:w="2743" w:type="pct"/>
          </w:tcPr>
          <w:p w14:paraId="721961C0" w14:textId="2221F8F5" w:rsidR="008C0624" w:rsidRPr="0093104E" w:rsidRDefault="008C0624" w:rsidP="008C0624">
            <w:pPr>
              <w:pStyle w:val="17"/>
              <w:spacing w:before="120" w:after="120" w:line="276" w:lineRule="auto"/>
              <w:ind w:firstLine="0"/>
              <w:jc w:val="center"/>
              <w:rPr>
                <w:rFonts w:ascii="Times New Roman" w:hAnsi="Times New Roman"/>
                <w:sz w:val="20"/>
                <w:szCs w:val="20"/>
              </w:rPr>
            </w:pPr>
            <w:r w:rsidRPr="0093104E">
              <w:rPr>
                <w:rFonts w:ascii="Times New Roman" w:hAnsi="Times New Roman"/>
                <w:sz w:val="20"/>
                <w:szCs w:val="20"/>
              </w:rPr>
              <w:t>п. Новое Устье</w:t>
            </w:r>
          </w:p>
        </w:tc>
        <w:tc>
          <w:tcPr>
            <w:tcW w:w="0" w:type="auto"/>
          </w:tcPr>
          <w:p w14:paraId="52C7EFEB" w14:textId="2531A1A6" w:rsidR="008C0624" w:rsidRPr="0093104E" w:rsidRDefault="008C0624" w:rsidP="008C0624">
            <w:pPr>
              <w:pStyle w:val="17"/>
              <w:spacing w:before="120" w:after="120" w:line="276" w:lineRule="auto"/>
              <w:ind w:firstLine="0"/>
              <w:jc w:val="center"/>
              <w:rPr>
                <w:rFonts w:ascii="Times New Roman" w:hAnsi="Times New Roman"/>
                <w:sz w:val="20"/>
                <w:szCs w:val="20"/>
              </w:rPr>
            </w:pPr>
            <w:r w:rsidRPr="0093104E">
              <w:rPr>
                <w:rFonts w:ascii="Times New Roman" w:hAnsi="Times New Roman"/>
                <w:sz w:val="20"/>
                <w:szCs w:val="20"/>
              </w:rPr>
              <w:t>7</w:t>
            </w:r>
          </w:p>
        </w:tc>
        <w:tc>
          <w:tcPr>
            <w:tcW w:w="0" w:type="auto"/>
          </w:tcPr>
          <w:p w14:paraId="5B4BFD3C" w14:textId="7C131D84" w:rsidR="008C0624" w:rsidRPr="0093104E" w:rsidRDefault="008C0624" w:rsidP="008C0624">
            <w:pPr>
              <w:pStyle w:val="17"/>
              <w:spacing w:before="120" w:after="120" w:line="276" w:lineRule="auto"/>
              <w:ind w:firstLine="0"/>
              <w:jc w:val="center"/>
              <w:rPr>
                <w:rFonts w:ascii="Times New Roman" w:hAnsi="Times New Roman"/>
                <w:sz w:val="20"/>
                <w:szCs w:val="20"/>
              </w:rPr>
            </w:pPr>
            <w:r w:rsidRPr="0093104E">
              <w:rPr>
                <w:rFonts w:ascii="Times New Roman" w:hAnsi="Times New Roman"/>
                <w:sz w:val="20"/>
                <w:szCs w:val="20"/>
              </w:rPr>
              <w:t>7</w:t>
            </w:r>
          </w:p>
        </w:tc>
        <w:tc>
          <w:tcPr>
            <w:tcW w:w="0" w:type="auto"/>
          </w:tcPr>
          <w:p w14:paraId="0D3ED219" w14:textId="04604459" w:rsidR="008C0624" w:rsidRPr="0093104E" w:rsidRDefault="008C0624" w:rsidP="008C0624">
            <w:pPr>
              <w:pStyle w:val="17"/>
              <w:spacing w:before="120" w:after="120" w:line="276" w:lineRule="auto"/>
              <w:ind w:firstLine="0"/>
              <w:jc w:val="center"/>
              <w:rPr>
                <w:rFonts w:ascii="Times New Roman" w:hAnsi="Times New Roman"/>
                <w:sz w:val="20"/>
                <w:szCs w:val="20"/>
              </w:rPr>
            </w:pPr>
            <w:r w:rsidRPr="0093104E">
              <w:rPr>
                <w:rFonts w:ascii="Times New Roman" w:hAnsi="Times New Roman"/>
                <w:sz w:val="20"/>
                <w:szCs w:val="20"/>
              </w:rPr>
              <w:t>8</w:t>
            </w:r>
          </w:p>
        </w:tc>
      </w:tr>
      <w:tr w:rsidR="008C0624" w:rsidRPr="0093104E" w14:paraId="0B4CAB03" w14:textId="77777777" w:rsidTr="00BE3B99">
        <w:trPr>
          <w:trHeight w:val="247"/>
        </w:trPr>
        <w:tc>
          <w:tcPr>
            <w:tcW w:w="301" w:type="pct"/>
            <w:vAlign w:val="center"/>
          </w:tcPr>
          <w:p w14:paraId="57058461" w14:textId="77777777" w:rsidR="008C0624" w:rsidRPr="0093104E" w:rsidRDefault="008C0624">
            <w:pPr>
              <w:pStyle w:val="17"/>
              <w:numPr>
                <w:ilvl w:val="0"/>
                <w:numId w:val="39"/>
              </w:numPr>
              <w:spacing w:before="120" w:after="120" w:line="276" w:lineRule="auto"/>
              <w:jc w:val="center"/>
              <w:rPr>
                <w:rFonts w:ascii="Times New Roman" w:hAnsi="Times New Roman"/>
                <w:sz w:val="20"/>
                <w:szCs w:val="20"/>
              </w:rPr>
            </w:pPr>
          </w:p>
        </w:tc>
        <w:tc>
          <w:tcPr>
            <w:tcW w:w="2743" w:type="pct"/>
          </w:tcPr>
          <w:p w14:paraId="09B45608" w14:textId="37D85D7D" w:rsidR="008C0624" w:rsidRPr="0093104E" w:rsidRDefault="008C0624" w:rsidP="008C0624">
            <w:pPr>
              <w:pStyle w:val="17"/>
              <w:spacing w:before="120" w:after="120" w:line="276" w:lineRule="auto"/>
              <w:ind w:firstLine="0"/>
              <w:jc w:val="center"/>
              <w:rPr>
                <w:rFonts w:ascii="Times New Roman" w:hAnsi="Times New Roman"/>
                <w:sz w:val="20"/>
                <w:szCs w:val="20"/>
              </w:rPr>
            </w:pPr>
            <w:r w:rsidRPr="0093104E">
              <w:rPr>
                <w:rFonts w:ascii="Times New Roman" w:hAnsi="Times New Roman"/>
                <w:sz w:val="20"/>
                <w:szCs w:val="20"/>
              </w:rPr>
              <w:t>с. Арка</w:t>
            </w:r>
          </w:p>
        </w:tc>
        <w:tc>
          <w:tcPr>
            <w:tcW w:w="0" w:type="auto"/>
          </w:tcPr>
          <w:p w14:paraId="66552DBF" w14:textId="568106D2" w:rsidR="008C0624" w:rsidRPr="0093104E" w:rsidRDefault="008C0624" w:rsidP="008C0624">
            <w:pPr>
              <w:pStyle w:val="17"/>
              <w:spacing w:before="120" w:after="120" w:line="276" w:lineRule="auto"/>
              <w:ind w:firstLine="0"/>
              <w:jc w:val="center"/>
              <w:rPr>
                <w:rFonts w:ascii="Times New Roman" w:hAnsi="Times New Roman"/>
                <w:sz w:val="20"/>
                <w:szCs w:val="20"/>
              </w:rPr>
            </w:pPr>
            <w:r w:rsidRPr="0093104E">
              <w:rPr>
                <w:rFonts w:ascii="Times New Roman" w:hAnsi="Times New Roman"/>
                <w:sz w:val="20"/>
                <w:szCs w:val="20"/>
              </w:rPr>
              <w:t>7</w:t>
            </w:r>
          </w:p>
        </w:tc>
        <w:tc>
          <w:tcPr>
            <w:tcW w:w="0" w:type="auto"/>
          </w:tcPr>
          <w:p w14:paraId="6CC8E51B" w14:textId="2EEF91AA" w:rsidR="008C0624" w:rsidRPr="0093104E" w:rsidRDefault="008C0624" w:rsidP="008C0624">
            <w:pPr>
              <w:pStyle w:val="17"/>
              <w:spacing w:before="120" w:after="120" w:line="276" w:lineRule="auto"/>
              <w:ind w:firstLine="0"/>
              <w:jc w:val="center"/>
              <w:rPr>
                <w:rFonts w:ascii="Times New Roman" w:hAnsi="Times New Roman"/>
                <w:sz w:val="20"/>
                <w:szCs w:val="20"/>
              </w:rPr>
            </w:pPr>
            <w:r w:rsidRPr="0093104E">
              <w:rPr>
                <w:rFonts w:ascii="Times New Roman" w:hAnsi="Times New Roman"/>
                <w:sz w:val="20"/>
                <w:szCs w:val="20"/>
              </w:rPr>
              <w:t>7</w:t>
            </w:r>
          </w:p>
        </w:tc>
        <w:tc>
          <w:tcPr>
            <w:tcW w:w="0" w:type="auto"/>
          </w:tcPr>
          <w:p w14:paraId="720A2C26" w14:textId="37B3E566" w:rsidR="008C0624" w:rsidRPr="0093104E" w:rsidRDefault="008C0624" w:rsidP="008C0624">
            <w:pPr>
              <w:pStyle w:val="17"/>
              <w:spacing w:before="120" w:after="120" w:line="276" w:lineRule="auto"/>
              <w:ind w:firstLine="0"/>
              <w:jc w:val="center"/>
              <w:rPr>
                <w:rFonts w:ascii="Times New Roman" w:hAnsi="Times New Roman"/>
                <w:sz w:val="20"/>
                <w:szCs w:val="20"/>
              </w:rPr>
            </w:pPr>
            <w:r w:rsidRPr="0093104E">
              <w:rPr>
                <w:rFonts w:ascii="Times New Roman" w:hAnsi="Times New Roman"/>
                <w:sz w:val="20"/>
                <w:szCs w:val="20"/>
              </w:rPr>
              <w:t>8</w:t>
            </w:r>
          </w:p>
        </w:tc>
      </w:tr>
      <w:tr w:rsidR="008C0624" w:rsidRPr="0093104E" w14:paraId="17EADAC1" w14:textId="77777777" w:rsidTr="00BE3B99">
        <w:trPr>
          <w:trHeight w:val="283"/>
        </w:trPr>
        <w:tc>
          <w:tcPr>
            <w:tcW w:w="301" w:type="pct"/>
            <w:vAlign w:val="center"/>
          </w:tcPr>
          <w:p w14:paraId="34AFBB39" w14:textId="77777777" w:rsidR="008C0624" w:rsidRPr="0093104E" w:rsidRDefault="008C0624">
            <w:pPr>
              <w:pStyle w:val="17"/>
              <w:numPr>
                <w:ilvl w:val="0"/>
                <w:numId w:val="39"/>
              </w:numPr>
              <w:spacing w:before="120" w:after="120" w:line="276" w:lineRule="auto"/>
              <w:jc w:val="center"/>
              <w:rPr>
                <w:rFonts w:ascii="Times New Roman" w:hAnsi="Times New Roman"/>
                <w:sz w:val="20"/>
                <w:szCs w:val="20"/>
              </w:rPr>
            </w:pPr>
          </w:p>
        </w:tc>
        <w:tc>
          <w:tcPr>
            <w:tcW w:w="2743" w:type="pct"/>
          </w:tcPr>
          <w:p w14:paraId="54AE3A85" w14:textId="5AA3EDBE" w:rsidR="008C0624" w:rsidRPr="0093104E" w:rsidRDefault="008C0624" w:rsidP="008C0624">
            <w:pPr>
              <w:pStyle w:val="17"/>
              <w:spacing w:before="120" w:after="120" w:line="276" w:lineRule="auto"/>
              <w:ind w:firstLine="0"/>
              <w:jc w:val="center"/>
              <w:rPr>
                <w:rFonts w:ascii="Times New Roman" w:hAnsi="Times New Roman"/>
                <w:sz w:val="20"/>
                <w:szCs w:val="20"/>
              </w:rPr>
            </w:pPr>
            <w:r w:rsidRPr="0093104E">
              <w:rPr>
                <w:rFonts w:ascii="Times New Roman" w:hAnsi="Times New Roman"/>
                <w:sz w:val="20"/>
                <w:szCs w:val="20"/>
              </w:rPr>
              <w:t xml:space="preserve">с. Булгин </w:t>
            </w:r>
          </w:p>
        </w:tc>
        <w:tc>
          <w:tcPr>
            <w:tcW w:w="0" w:type="auto"/>
          </w:tcPr>
          <w:p w14:paraId="3B07DEBA" w14:textId="7B1AE092" w:rsidR="008C0624" w:rsidRPr="0093104E" w:rsidRDefault="008C0624" w:rsidP="008C0624">
            <w:pPr>
              <w:pStyle w:val="17"/>
              <w:spacing w:before="120" w:after="120" w:line="276" w:lineRule="auto"/>
              <w:ind w:firstLine="0"/>
              <w:jc w:val="center"/>
              <w:rPr>
                <w:rFonts w:ascii="Times New Roman" w:hAnsi="Times New Roman"/>
                <w:sz w:val="20"/>
                <w:szCs w:val="20"/>
              </w:rPr>
            </w:pPr>
            <w:r w:rsidRPr="0093104E">
              <w:rPr>
                <w:rFonts w:ascii="Times New Roman" w:hAnsi="Times New Roman"/>
                <w:sz w:val="20"/>
                <w:szCs w:val="20"/>
              </w:rPr>
              <w:t>7</w:t>
            </w:r>
          </w:p>
        </w:tc>
        <w:tc>
          <w:tcPr>
            <w:tcW w:w="0" w:type="auto"/>
          </w:tcPr>
          <w:p w14:paraId="37F85A51" w14:textId="512645BD" w:rsidR="008C0624" w:rsidRPr="0093104E" w:rsidRDefault="008C0624" w:rsidP="008C0624">
            <w:pPr>
              <w:pStyle w:val="17"/>
              <w:spacing w:before="120" w:after="120" w:line="276" w:lineRule="auto"/>
              <w:ind w:firstLine="0"/>
              <w:jc w:val="center"/>
              <w:rPr>
                <w:rFonts w:ascii="Times New Roman" w:hAnsi="Times New Roman"/>
                <w:sz w:val="20"/>
                <w:szCs w:val="20"/>
              </w:rPr>
            </w:pPr>
            <w:r w:rsidRPr="0093104E">
              <w:rPr>
                <w:rFonts w:ascii="Times New Roman" w:hAnsi="Times New Roman"/>
                <w:sz w:val="20"/>
                <w:szCs w:val="20"/>
              </w:rPr>
              <w:t>7</w:t>
            </w:r>
          </w:p>
        </w:tc>
        <w:tc>
          <w:tcPr>
            <w:tcW w:w="0" w:type="auto"/>
          </w:tcPr>
          <w:p w14:paraId="4DAD999C" w14:textId="444E3183" w:rsidR="008C0624" w:rsidRPr="0093104E" w:rsidRDefault="008C0624" w:rsidP="008C0624">
            <w:pPr>
              <w:pStyle w:val="17"/>
              <w:spacing w:before="120" w:after="120" w:line="276" w:lineRule="auto"/>
              <w:ind w:firstLine="0"/>
              <w:jc w:val="center"/>
              <w:rPr>
                <w:rFonts w:ascii="Times New Roman" w:hAnsi="Times New Roman"/>
                <w:sz w:val="20"/>
                <w:szCs w:val="20"/>
              </w:rPr>
            </w:pPr>
            <w:r w:rsidRPr="0093104E">
              <w:rPr>
                <w:rFonts w:ascii="Times New Roman" w:hAnsi="Times New Roman"/>
                <w:sz w:val="20"/>
                <w:szCs w:val="20"/>
              </w:rPr>
              <w:t>8</w:t>
            </w:r>
          </w:p>
        </w:tc>
      </w:tr>
      <w:tr w:rsidR="008C0624" w:rsidRPr="0093104E" w14:paraId="78202723" w14:textId="77777777" w:rsidTr="00BE3B99">
        <w:trPr>
          <w:trHeight w:val="205"/>
        </w:trPr>
        <w:tc>
          <w:tcPr>
            <w:tcW w:w="301" w:type="pct"/>
            <w:vAlign w:val="center"/>
          </w:tcPr>
          <w:p w14:paraId="27D6D2DD" w14:textId="77777777" w:rsidR="008C0624" w:rsidRPr="0093104E" w:rsidRDefault="008C0624">
            <w:pPr>
              <w:pStyle w:val="17"/>
              <w:numPr>
                <w:ilvl w:val="0"/>
                <w:numId w:val="39"/>
              </w:numPr>
              <w:spacing w:before="120" w:after="120" w:line="276" w:lineRule="auto"/>
              <w:jc w:val="center"/>
              <w:rPr>
                <w:rFonts w:ascii="Times New Roman" w:hAnsi="Times New Roman"/>
                <w:sz w:val="20"/>
                <w:szCs w:val="20"/>
              </w:rPr>
            </w:pPr>
          </w:p>
        </w:tc>
        <w:tc>
          <w:tcPr>
            <w:tcW w:w="2743" w:type="pct"/>
          </w:tcPr>
          <w:p w14:paraId="77643D53" w14:textId="5DE48B08" w:rsidR="008C0624" w:rsidRPr="0093104E" w:rsidRDefault="008C0624" w:rsidP="008C0624">
            <w:pPr>
              <w:pStyle w:val="17"/>
              <w:spacing w:before="120" w:after="120" w:line="276" w:lineRule="auto"/>
              <w:ind w:firstLine="0"/>
              <w:jc w:val="center"/>
              <w:rPr>
                <w:rFonts w:ascii="Times New Roman" w:hAnsi="Times New Roman"/>
                <w:sz w:val="20"/>
                <w:szCs w:val="20"/>
              </w:rPr>
            </w:pPr>
            <w:r w:rsidRPr="0093104E">
              <w:rPr>
                <w:rFonts w:ascii="Times New Roman" w:hAnsi="Times New Roman"/>
                <w:sz w:val="20"/>
                <w:szCs w:val="20"/>
              </w:rPr>
              <w:t xml:space="preserve">с. Резиденция </w:t>
            </w:r>
          </w:p>
        </w:tc>
        <w:tc>
          <w:tcPr>
            <w:tcW w:w="0" w:type="auto"/>
          </w:tcPr>
          <w:p w14:paraId="5B919F93" w14:textId="1D63D13C" w:rsidR="008C0624" w:rsidRPr="0093104E" w:rsidRDefault="008C0624" w:rsidP="008C0624">
            <w:pPr>
              <w:pStyle w:val="17"/>
              <w:spacing w:before="120" w:after="120" w:line="276" w:lineRule="auto"/>
              <w:ind w:firstLine="0"/>
              <w:jc w:val="center"/>
              <w:rPr>
                <w:rFonts w:ascii="Times New Roman" w:hAnsi="Times New Roman"/>
                <w:sz w:val="20"/>
                <w:szCs w:val="20"/>
              </w:rPr>
            </w:pPr>
            <w:r w:rsidRPr="0093104E">
              <w:rPr>
                <w:rFonts w:ascii="Times New Roman" w:hAnsi="Times New Roman"/>
                <w:sz w:val="20"/>
                <w:szCs w:val="20"/>
              </w:rPr>
              <w:t>7</w:t>
            </w:r>
          </w:p>
        </w:tc>
        <w:tc>
          <w:tcPr>
            <w:tcW w:w="0" w:type="auto"/>
          </w:tcPr>
          <w:p w14:paraId="7CA39F25" w14:textId="195EB8F3" w:rsidR="008C0624" w:rsidRPr="0093104E" w:rsidRDefault="008C0624" w:rsidP="008C0624">
            <w:pPr>
              <w:pStyle w:val="17"/>
              <w:spacing w:before="120" w:after="120" w:line="276" w:lineRule="auto"/>
              <w:ind w:firstLine="0"/>
              <w:jc w:val="center"/>
              <w:rPr>
                <w:rFonts w:ascii="Times New Roman" w:hAnsi="Times New Roman"/>
                <w:sz w:val="20"/>
                <w:szCs w:val="20"/>
              </w:rPr>
            </w:pPr>
            <w:r w:rsidRPr="0093104E">
              <w:rPr>
                <w:rFonts w:ascii="Times New Roman" w:hAnsi="Times New Roman"/>
                <w:sz w:val="20"/>
                <w:szCs w:val="20"/>
              </w:rPr>
              <w:t>7</w:t>
            </w:r>
          </w:p>
        </w:tc>
        <w:tc>
          <w:tcPr>
            <w:tcW w:w="0" w:type="auto"/>
          </w:tcPr>
          <w:p w14:paraId="2C1D38FE" w14:textId="61EA070F" w:rsidR="008C0624" w:rsidRPr="0093104E" w:rsidRDefault="008C0624" w:rsidP="008C0624">
            <w:pPr>
              <w:pStyle w:val="17"/>
              <w:spacing w:before="120" w:after="120" w:line="276" w:lineRule="auto"/>
              <w:ind w:firstLine="0"/>
              <w:jc w:val="center"/>
              <w:rPr>
                <w:rFonts w:ascii="Times New Roman" w:hAnsi="Times New Roman"/>
                <w:sz w:val="20"/>
                <w:szCs w:val="20"/>
              </w:rPr>
            </w:pPr>
            <w:r w:rsidRPr="0093104E">
              <w:rPr>
                <w:rFonts w:ascii="Times New Roman" w:hAnsi="Times New Roman"/>
                <w:sz w:val="20"/>
                <w:szCs w:val="20"/>
              </w:rPr>
              <w:t>8</w:t>
            </w:r>
          </w:p>
        </w:tc>
      </w:tr>
    </w:tbl>
    <w:p w14:paraId="077D631F" w14:textId="6C1EE163" w:rsidR="005316F1" w:rsidRPr="0093104E" w:rsidRDefault="00EE0F7F" w:rsidP="00EE0F7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В соответствии с вновь установленными требованиями сейсмичность конкретной площадки строительства определяется с учетом категории грунтов основания по результатам выполнения в составе инженерных изысканий микросейсморайонирования. СП 14.13330.2018 установлено, что в случае, если основанием фундаментов являются грунты III или IV категории (наиболее характерные для территории Хабаровского края пески различной степени крупности и влажности, глинистые грунты, песчано-глинистые </w:t>
      </w:r>
      <w:r w:rsidRPr="0093104E">
        <w:rPr>
          <w:rFonts w:ascii="Times New Roman" w:hAnsi="Times New Roman"/>
          <w:sz w:val="24"/>
          <w:szCs w:val="24"/>
        </w:rPr>
        <w:lastRenderedPageBreak/>
        <w:t>грунты, склонные к разжижению при сейсмических воздействиях), то сейсмичность площадки строительства принимается в 7-8 баллов.</w:t>
      </w:r>
    </w:p>
    <w:p w14:paraId="27D00863" w14:textId="257A6C4D" w:rsidR="00EE0F7F" w:rsidRPr="0093104E" w:rsidRDefault="00EE0F7F" w:rsidP="00EE0F7F">
      <w:pPr>
        <w:pStyle w:val="17"/>
        <w:spacing w:before="120" w:after="120" w:line="276" w:lineRule="auto"/>
        <w:jc w:val="right"/>
        <w:rPr>
          <w:rFonts w:ascii="Times New Roman" w:hAnsi="Times New Roman"/>
          <w:sz w:val="24"/>
          <w:szCs w:val="24"/>
        </w:rPr>
      </w:pPr>
      <w:r w:rsidRPr="0093104E">
        <w:rPr>
          <w:rFonts w:ascii="Times New Roman" w:hAnsi="Times New Roman"/>
          <w:sz w:val="24"/>
          <w:szCs w:val="24"/>
        </w:rPr>
        <w:t>Таблица 2.8.1</w:t>
      </w:r>
      <w:r w:rsidR="000D3915" w:rsidRPr="0093104E">
        <w:rPr>
          <w:rFonts w:ascii="Times New Roman" w:hAnsi="Times New Roman"/>
          <w:sz w:val="24"/>
          <w:szCs w:val="24"/>
        </w:rPr>
        <w:t>.1</w:t>
      </w:r>
      <w:r w:rsidRPr="0093104E">
        <w:rPr>
          <w:rFonts w:ascii="Times New Roman" w:hAnsi="Times New Roman"/>
          <w:sz w:val="24"/>
          <w:szCs w:val="24"/>
        </w:rPr>
        <w:t xml:space="preserve"> -2</w:t>
      </w:r>
    </w:p>
    <w:p w14:paraId="54BC4F92" w14:textId="72DE9481" w:rsidR="005316F1" w:rsidRPr="0093104E" w:rsidRDefault="00EE0F7F" w:rsidP="00EE0F7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Классификация сейсмостойкости жилых зданий на территории Хабаровского края</w:t>
      </w: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5"/>
        <w:gridCol w:w="1276"/>
        <w:gridCol w:w="567"/>
        <w:gridCol w:w="567"/>
        <w:gridCol w:w="425"/>
        <w:gridCol w:w="567"/>
        <w:gridCol w:w="567"/>
        <w:gridCol w:w="572"/>
        <w:gridCol w:w="720"/>
        <w:gridCol w:w="540"/>
        <w:gridCol w:w="719"/>
        <w:gridCol w:w="567"/>
        <w:gridCol w:w="514"/>
      </w:tblGrid>
      <w:tr w:rsidR="00360920" w:rsidRPr="0093104E" w14:paraId="1FAB4843" w14:textId="77777777" w:rsidTr="002F5179">
        <w:trPr>
          <w:cantSplit/>
          <w:tblHeader/>
          <w:jc w:val="center"/>
        </w:trPr>
        <w:tc>
          <w:tcPr>
            <w:tcW w:w="1935" w:type="dxa"/>
            <w:vMerge w:val="restart"/>
            <w:vAlign w:val="center"/>
          </w:tcPr>
          <w:p w14:paraId="2E68B0FD" w14:textId="77777777" w:rsidR="00360920" w:rsidRPr="0093104E" w:rsidRDefault="00360920" w:rsidP="00360920">
            <w:pPr>
              <w:spacing w:line="240" w:lineRule="auto"/>
              <w:ind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Населённый пункт</w:t>
            </w:r>
          </w:p>
        </w:tc>
        <w:tc>
          <w:tcPr>
            <w:tcW w:w="1276" w:type="dxa"/>
            <w:vMerge w:val="restart"/>
            <w:vAlign w:val="center"/>
          </w:tcPr>
          <w:p w14:paraId="015AA90A" w14:textId="77777777" w:rsidR="00360920" w:rsidRPr="0093104E" w:rsidRDefault="00360920" w:rsidP="00360920">
            <w:pPr>
              <w:spacing w:line="240" w:lineRule="auto"/>
              <w:ind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Средняя плотность населения чел/км</w:t>
            </w:r>
            <w:r w:rsidRPr="0093104E">
              <w:rPr>
                <w:rFonts w:ascii="Times New Roman" w:hAnsi="Times New Roman"/>
                <w:b/>
                <w:bCs/>
                <w:sz w:val="20"/>
                <w:szCs w:val="20"/>
                <w:vertAlign w:val="superscript"/>
                <w:lang w:eastAsia="ru-RU"/>
              </w:rPr>
              <w:t>2</w:t>
            </w:r>
          </w:p>
        </w:tc>
        <w:tc>
          <w:tcPr>
            <w:tcW w:w="6325" w:type="dxa"/>
            <w:gridSpan w:val="11"/>
            <w:vAlign w:val="center"/>
          </w:tcPr>
          <w:p w14:paraId="0E1390EB" w14:textId="77777777" w:rsidR="00360920" w:rsidRPr="0093104E" w:rsidRDefault="00360920" w:rsidP="00360920">
            <w:pPr>
              <w:spacing w:line="240" w:lineRule="auto"/>
              <w:ind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 xml:space="preserve">Количество зданий по типам (классификация </w:t>
            </w:r>
            <w:r w:rsidRPr="0093104E">
              <w:rPr>
                <w:rFonts w:ascii="Times New Roman" w:hAnsi="Times New Roman"/>
                <w:b/>
                <w:bCs/>
                <w:sz w:val="20"/>
                <w:szCs w:val="20"/>
                <w:lang w:val="en-US" w:eastAsia="ru-RU"/>
              </w:rPr>
              <w:t>MMSK</w:t>
            </w:r>
            <w:r w:rsidRPr="0093104E">
              <w:rPr>
                <w:rFonts w:ascii="Times New Roman" w:hAnsi="Times New Roman"/>
                <w:b/>
                <w:bCs/>
                <w:sz w:val="20"/>
                <w:szCs w:val="20"/>
                <w:lang w:eastAsia="ru-RU"/>
              </w:rPr>
              <w:t>-86)</w:t>
            </w:r>
          </w:p>
        </w:tc>
      </w:tr>
      <w:tr w:rsidR="00360920" w:rsidRPr="0093104E" w14:paraId="1A0AD45F" w14:textId="77777777" w:rsidTr="002F5179">
        <w:trPr>
          <w:cantSplit/>
          <w:tblHeader/>
          <w:jc w:val="center"/>
        </w:trPr>
        <w:tc>
          <w:tcPr>
            <w:tcW w:w="1935" w:type="dxa"/>
            <w:vMerge/>
            <w:vAlign w:val="center"/>
          </w:tcPr>
          <w:p w14:paraId="08FFFCDC" w14:textId="77777777" w:rsidR="00360920" w:rsidRPr="0093104E" w:rsidRDefault="00360920" w:rsidP="00360920">
            <w:pPr>
              <w:spacing w:line="240" w:lineRule="auto"/>
              <w:ind w:firstLine="0"/>
              <w:jc w:val="center"/>
              <w:rPr>
                <w:rFonts w:ascii="Times New Roman" w:hAnsi="Times New Roman"/>
                <w:b/>
                <w:bCs/>
                <w:sz w:val="20"/>
                <w:szCs w:val="20"/>
                <w:lang w:eastAsia="ru-RU"/>
              </w:rPr>
            </w:pPr>
          </w:p>
        </w:tc>
        <w:tc>
          <w:tcPr>
            <w:tcW w:w="1276" w:type="dxa"/>
            <w:vMerge/>
            <w:vAlign w:val="center"/>
          </w:tcPr>
          <w:p w14:paraId="5F943CD4" w14:textId="77777777" w:rsidR="00360920" w:rsidRPr="0093104E" w:rsidRDefault="00360920" w:rsidP="00360920">
            <w:pPr>
              <w:spacing w:line="240" w:lineRule="auto"/>
              <w:ind w:firstLine="0"/>
              <w:jc w:val="center"/>
              <w:rPr>
                <w:rFonts w:ascii="Times New Roman" w:hAnsi="Times New Roman"/>
                <w:b/>
                <w:bCs/>
                <w:sz w:val="20"/>
                <w:szCs w:val="20"/>
                <w:lang w:eastAsia="ru-RU"/>
              </w:rPr>
            </w:pPr>
          </w:p>
        </w:tc>
        <w:tc>
          <w:tcPr>
            <w:tcW w:w="567" w:type="dxa"/>
            <w:vAlign w:val="center"/>
          </w:tcPr>
          <w:p w14:paraId="54EE7C59" w14:textId="77777777" w:rsidR="00360920" w:rsidRPr="0093104E" w:rsidRDefault="00360920" w:rsidP="00360920">
            <w:pPr>
              <w:spacing w:line="240" w:lineRule="auto"/>
              <w:ind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А1</w:t>
            </w:r>
          </w:p>
        </w:tc>
        <w:tc>
          <w:tcPr>
            <w:tcW w:w="567" w:type="dxa"/>
            <w:vAlign w:val="center"/>
          </w:tcPr>
          <w:p w14:paraId="5C255712" w14:textId="77777777" w:rsidR="00360920" w:rsidRPr="0093104E" w:rsidRDefault="00360920" w:rsidP="00360920">
            <w:pPr>
              <w:spacing w:line="240" w:lineRule="auto"/>
              <w:ind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А2</w:t>
            </w:r>
          </w:p>
        </w:tc>
        <w:tc>
          <w:tcPr>
            <w:tcW w:w="425" w:type="dxa"/>
            <w:vAlign w:val="center"/>
          </w:tcPr>
          <w:p w14:paraId="1F8A273B" w14:textId="77777777" w:rsidR="00360920" w:rsidRPr="0093104E" w:rsidRDefault="00360920" w:rsidP="00360920">
            <w:pPr>
              <w:spacing w:line="240" w:lineRule="auto"/>
              <w:ind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Б</w:t>
            </w:r>
          </w:p>
        </w:tc>
        <w:tc>
          <w:tcPr>
            <w:tcW w:w="567" w:type="dxa"/>
            <w:vAlign w:val="center"/>
          </w:tcPr>
          <w:p w14:paraId="120FC62C" w14:textId="77777777" w:rsidR="00360920" w:rsidRPr="0093104E" w:rsidRDefault="00360920" w:rsidP="00360920">
            <w:pPr>
              <w:spacing w:line="240" w:lineRule="auto"/>
              <w:ind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Б1</w:t>
            </w:r>
          </w:p>
        </w:tc>
        <w:tc>
          <w:tcPr>
            <w:tcW w:w="567" w:type="dxa"/>
            <w:vAlign w:val="center"/>
          </w:tcPr>
          <w:p w14:paraId="02324142" w14:textId="77777777" w:rsidR="00360920" w:rsidRPr="0093104E" w:rsidRDefault="00360920" w:rsidP="00360920">
            <w:pPr>
              <w:spacing w:line="240" w:lineRule="auto"/>
              <w:ind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Б2</w:t>
            </w:r>
          </w:p>
        </w:tc>
        <w:tc>
          <w:tcPr>
            <w:tcW w:w="572" w:type="dxa"/>
            <w:vAlign w:val="center"/>
          </w:tcPr>
          <w:p w14:paraId="5CFE2816" w14:textId="77777777" w:rsidR="00360920" w:rsidRPr="0093104E" w:rsidRDefault="00360920" w:rsidP="00360920">
            <w:pPr>
              <w:spacing w:line="240" w:lineRule="auto"/>
              <w:ind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В</w:t>
            </w:r>
          </w:p>
        </w:tc>
        <w:tc>
          <w:tcPr>
            <w:tcW w:w="720" w:type="dxa"/>
            <w:vAlign w:val="center"/>
          </w:tcPr>
          <w:p w14:paraId="1D54CD28" w14:textId="77777777" w:rsidR="00360920" w:rsidRPr="0093104E" w:rsidRDefault="00360920" w:rsidP="00360920">
            <w:pPr>
              <w:spacing w:line="240" w:lineRule="auto"/>
              <w:ind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В1</w:t>
            </w:r>
          </w:p>
        </w:tc>
        <w:tc>
          <w:tcPr>
            <w:tcW w:w="540" w:type="dxa"/>
            <w:vAlign w:val="center"/>
          </w:tcPr>
          <w:p w14:paraId="594F36FF" w14:textId="77777777" w:rsidR="00360920" w:rsidRPr="0093104E" w:rsidRDefault="00360920" w:rsidP="00360920">
            <w:pPr>
              <w:spacing w:line="240" w:lineRule="auto"/>
              <w:ind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В2</w:t>
            </w:r>
          </w:p>
        </w:tc>
        <w:tc>
          <w:tcPr>
            <w:tcW w:w="719" w:type="dxa"/>
            <w:vAlign w:val="center"/>
          </w:tcPr>
          <w:p w14:paraId="4EFDA8B5" w14:textId="77777777" w:rsidR="00360920" w:rsidRPr="0093104E" w:rsidRDefault="00360920" w:rsidP="00360920">
            <w:pPr>
              <w:spacing w:line="240" w:lineRule="auto"/>
              <w:ind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С7</w:t>
            </w:r>
          </w:p>
        </w:tc>
        <w:tc>
          <w:tcPr>
            <w:tcW w:w="567" w:type="dxa"/>
            <w:vAlign w:val="center"/>
          </w:tcPr>
          <w:p w14:paraId="743DF9F3" w14:textId="77777777" w:rsidR="00360920" w:rsidRPr="0093104E" w:rsidRDefault="00360920" w:rsidP="00360920">
            <w:pPr>
              <w:spacing w:line="240" w:lineRule="auto"/>
              <w:ind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С8</w:t>
            </w:r>
          </w:p>
        </w:tc>
        <w:tc>
          <w:tcPr>
            <w:tcW w:w="514" w:type="dxa"/>
            <w:vAlign w:val="center"/>
          </w:tcPr>
          <w:p w14:paraId="08AAC316" w14:textId="77777777" w:rsidR="00360920" w:rsidRPr="0093104E" w:rsidRDefault="00360920" w:rsidP="00360920">
            <w:pPr>
              <w:spacing w:line="240" w:lineRule="auto"/>
              <w:ind w:firstLine="0"/>
              <w:jc w:val="center"/>
              <w:rPr>
                <w:rFonts w:ascii="Times New Roman" w:hAnsi="Times New Roman"/>
                <w:b/>
                <w:bCs/>
                <w:sz w:val="20"/>
                <w:szCs w:val="20"/>
                <w:lang w:eastAsia="ru-RU"/>
              </w:rPr>
            </w:pPr>
            <w:r w:rsidRPr="0093104E">
              <w:rPr>
                <w:rFonts w:ascii="Times New Roman" w:hAnsi="Times New Roman"/>
                <w:b/>
                <w:bCs/>
                <w:sz w:val="20"/>
                <w:szCs w:val="20"/>
                <w:lang w:eastAsia="ru-RU"/>
              </w:rPr>
              <w:t>С9</w:t>
            </w:r>
          </w:p>
        </w:tc>
      </w:tr>
      <w:tr w:rsidR="00360920" w:rsidRPr="0093104E" w14:paraId="3CFBE2C8" w14:textId="77777777" w:rsidTr="002F5179">
        <w:trPr>
          <w:jc w:val="center"/>
        </w:trPr>
        <w:tc>
          <w:tcPr>
            <w:tcW w:w="1935" w:type="dxa"/>
            <w:vAlign w:val="center"/>
          </w:tcPr>
          <w:p w14:paraId="7CD1096F" w14:textId="77777777" w:rsidR="00360920" w:rsidRPr="0093104E" w:rsidRDefault="00360920" w:rsidP="00360920">
            <w:pPr>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рп. Охотск</w:t>
            </w:r>
          </w:p>
        </w:tc>
        <w:tc>
          <w:tcPr>
            <w:tcW w:w="1276" w:type="dxa"/>
            <w:vAlign w:val="center"/>
          </w:tcPr>
          <w:p w14:paraId="7A63DD09" w14:textId="77777777" w:rsidR="00360920" w:rsidRPr="0093104E" w:rsidRDefault="00360920" w:rsidP="00360920">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821</w:t>
            </w:r>
          </w:p>
        </w:tc>
        <w:tc>
          <w:tcPr>
            <w:tcW w:w="567" w:type="dxa"/>
            <w:vAlign w:val="center"/>
          </w:tcPr>
          <w:p w14:paraId="642389E5" w14:textId="77777777" w:rsidR="00360920" w:rsidRPr="0093104E" w:rsidRDefault="00360920" w:rsidP="00360920">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w:t>
            </w:r>
          </w:p>
        </w:tc>
        <w:tc>
          <w:tcPr>
            <w:tcW w:w="567" w:type="dxa"/>
            <w:vAlign w:val="center"/>
          </w:tcPr>
          <w:p w14:paraId="426DF81F" w14:textId="77777777" w:rsidR="00360920" w:rsidRPr="0093104E" w:rsidRDefault="00360920" w:rsidP="00360920">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w:t>
            </w:r>
          </w:p>
        </w:tc>
        <w:tc>
          <w:tcPr>
            <w:tcW w:w="425" w:type="dxa"/>
            <w:vAlign w:val="center"/>
          </w:tcPr>
          <w:p w14:paraId="0FD4A69D" w14:textId="77777777" w:rsidR="00360920" w:rsidRPr="0093104E" w:rsidRDefault="00360920" w:rsidP="00360920">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w:t>
            </w:r>
          </w:p>
        </w:tc>
        <w:tc>
          <w:tcPr>
            <w:tcW w:w="567" w:type="dxa"/>
            <w:vAlign w:val="center"/>
          </w:tcPr>
          <w:p w14:paraId="6C089758" w14:textId="77777777" w:rsidR="00360920" w:rsidRPr="0093104E" w:rsidRDefault="00360920" w:rsidP="00360920">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w:t>
            </w:r>
          </w:p>
        </w:tc>
        <w:tc>
          <w:tcPr>
            <w:tcW w:w="567" w:type="dxa"/>
            <w:vAlign w:val="center"/>
          </w:tcPr>
          <w:p w14:paraId="20A301A8" w14:textId="77777777" w:rsidR="00360920" w:rsidRPr="0093104E" w:rsidRDefault="00360920" w:rsidP="00360920">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62</w:t>
            </w:r>
          </w:p>
        </w:tc>
        <w:tc>
          <w:tcPr>
            <w:tcW w:w="572" w:type="dxa"/>
            <w:vAlign w:val="center"/>
          </w:tcPr>
          <w:p w14:paraId="28835915" w14:textId="77777777" w:rsidR="00360920" w:rsidRPr="0093104E" w:rsidRDefault="00360920" w:rsidP="00360920">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387</w:t>
            </w:r>
          </w:p>
        </w:tc>
        <w:tc>
          <w:tcPr>
            <w:tcW w:w="720" w:type="dxa"/>
            <w:vAlign w:val="center"/>
          </w:tcPr>
          <w:p w14:paraId="51FD464E" w14:textId="77777777" w:rsidR="00360920" w:rsidRPr="0093104E" w:rsidRDefault="00360920" w:rsidP="00360920">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w:t>
            </w:r>
          </w:p>
        </w:tc>
        <w:tc>
          <w:tcPr>
            <w:tcW w:w="540" w:type="dxa"/>
            <w:vAlign w:val="center"/>
          </w:tcPr>
          <w:p w14:paraId="7C7F09B4" w14:textId="77777777" w:rsidR="00360920" w:rsidRPr="0093104E" w:rsidRDefault="00360920" w:rsidP="00360920">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w:t>
            </w:r>
          </w:p>
        </w:tc>
        <w:tc>
          <w:tcPr>
            <w:tcW w:w="719" w:type="dxa"/>
            <w:vAlign w:val="center"/>
          </w:tcPr>
          <w:p w14:paraId="30A449C2" w14:textId="77777777" w:rsidR="00360920" w:rsidRPr="0093104E" w:rsidRDefault="00360920" w:rsidP="00360920">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16</w:t>
            </w:r>
          </w:p>
        </w:tc>
        <w:tc>
          <w:tcPr>
            <w:tcW w:w="567" w:type="dxa"/>
            <w:vAlign w:val="center"/>
          </w:tcPr>
          <w:p w14:paraId="29AE6B9F" w14:textId="77777777" w:rsidR="00360920" w:rsidRPr="0093104E" w:rsidRDefault="00360920" w:rsidP="00360920">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w:t>
            </w:r>
          </w:p>
        </w:tc>
        <w:tc>
          <w:tcPr>
            <w:tcW w:w="514" w:type="dxa"/>
            <w:vAlign w:val="center"/>
          </w:tcPr>
          <w:p w14:paraId="23638BEE" w14:textId="77777777" w:rsidR="00360920" w:rsidRPr="0093104E" w:rsidRDefault="00360920" w:rsidP="00360920">
            <w:pPr>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w:t>
            </w:r>
          </w:p>
        </w:tc>
      </w:tr>
    </w:tbl>
    <w:p w14:paraId="52EBFCCD" w14:textId="644D5DA4" w:rsidR="002F5179" w:rsidRPr="0093104E" w:rsidRDefault="002F5179" w:rsidP="002F517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Особо неблагоприятным представляется тот факт, что до 2000 г. большая часть территорий обжитых </w:t>
      </w:r>
      <w:r w:rsidR="00560F03" w:rsidRPr="0093104E">
        <w:rPr>
          <w:rFonts w:ascii="Times New Roman" w:hAnsi="Times New Roman"/>
          <w:sz w:val="24"/>
          <w:szCs w:val="24"/>
        </w:rPr>
        <w:t>округах</w:t>
      </w:r>
      <w:r w:rsidRPr="0093104E">
        <w:rPr>
          <w:rFonts w:ascii="Times New Roman" w:hAnsi="Times New Roman"/>
          <w:sz w:val="24"/>
          <w:szCs w:val="24"/>
        </w:rPr>
        <w:t xml:space="preserve"> края относилась по сейсмическому районированию к сейсмически безопасным (5, 6-балльным) зонам. В связи с этим практически на всей территории края строительство велось в расчете на 6 баллов, соответственно, большинство зданий и сооружений не рассчитано на сейсмические события в 7 и более баллов. К тому же большая часть существующего жилищного фонда была возведена 20-50 лет назад и имеет значительный износ. </w:t>
      </w:r>
    </w:p>
    <w:p w14:paraId="424E2C40" w14:textId="77777777" w:rsidR="002F5179" w:rsidRPr="0093104E" w:rsidRDefault="002F5179" w:rsidP="002F517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К объектам повышенного уровня ответственности («ГОСТ 27751-2014. Межгосударственный стандарт. Надежность строительных конструкций и оснований. Основные положения» (введен в действие Приказом Росстандарта от 11.12.2014 № 1974-ст)) относятся: </w:t>
      </w:r>
    </w:p>
    <w:p w14:paraId="4C045CAE" w14:textId="77777777" w:rsidR="002F5179" w:rsidRPr="0093104E" w:rsidRDefault="002F5179" w:rsidP="002F5179">
      <w:pPr>
        <w:pStyle w:val="17"/>
        <w:spacing w:before="120" w:after="120" w:line="276" w:lineRule="auto"/>
        <w:ind w:firstLine="709"/>
        <w:jc w:val="both"/>
        <w:rPr>
          <w:rFonts w:ascii="Times New Roman" w:hAnsi="Times New Roman"/>
          <w:i/>
          <w:iCs/>
          <w:sz w:val="24"/>
          <w:szCs w:val="24"/>
          <w:u w:val="single"/>
        </w:rPr>
      </w:pPr>
      <w:r w:rsidRPr="0093104E">
        <w:rPr>
          <w:rFonts w:ascii="Times New Roman" w:hAnsi="Times New Roman"/>
          <w:i/>
          <w:iCs/>
          <w:sz w:val="24"/>
          <w:szCs w:val="24"/>
          <w:u w:val="single"/>
        </w:rPr>
        <w:t>Класс сооружений КС-3:</w:t>
      </w:r>
    </w:p>
    <w:p w14:paraId="5E645959" w14:textId="77777777" w:rsidR="002F5179" w:rsidRPr="0093104E" w:rsidRDefault="002F5179" w:rsidP="002F517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а) здания и сооружения уникальных, особо опасных и технически сложных объектов.</w:t>
      </w:r>
    </w:p>
    <w:p w14:paraId="4AC498E0" w14:textId="77777777" w:rsidR="002F5179" w:rsidRPr="0093104E" w:rsidRDefault="002F5179" w:rsidP="002F517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Примечание 1 - Перечень (или классификация) уникальных, особо опасных и технически сложных объектов устанавливается национальным законодательством.</w:t>
      </w:r>
    </w:p>
    <w:p w14:paraId="7329B8A4" w14:textId="77777777" w:rsidR="002F5179" w:rsidRPr="0093104E" w:rsidRDefault="002F5179" w:rsidP="002F517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Примечание 2 - Для отдельных зданий и сооружений опасных производственных объектов после проведения оценки риска и тяжести последствий допускается устанавливать класс КС-2 в том случае, если выполняются все нижеперечисленные условия:</w:t>
      </w:r>
    </w:p>
    <w:p w14:paraId="229D61AB" w14:textId="77777777" w:rsidR="002F5179" w:rsidRPr="0093104E" w:rsidRDefault="002F5179" w:rsidP="002F517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при их проектировании и строительстве не используются принципиально новые конструктивные решения и технологии, которые не прошли проверку в практике строительства и эксплуатации;</w:t>
      </w:r>
    </w:p>
    <w:p w14:paraId="0AB89ACA" w14:textId="77777777" w:rsidR="002F5179" w:rsidRPr="0093104E" w:rsidRDefault="002F5179" w:rsidP="002F517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на них не предусматривается постоянных рабочих мест (т.е. работающие не находятся более 2 ч непрерывно);</w:t>
      </w:r>
    </w:p>
    <w:p w14:paraId="6716FDAA" w14:textId="77777777" w:rsidR="002F5179" w:rsidRPr="0093104E" w:rsidRDefault="002F5179" w:rsidP="002F517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на них не получаются, не используются, не перерабатываются, не образуются, не хранятся, не транспортируются, не уничтожаются опасные вещества, и они не подлежат регистрации в государственном реестре опасных производственных объектов в соответствии с национальным законодательством о промышленной безопасности опасных производственных объектов;</w:t>
      </w:r>
    </w:p>
    <w:p w14:paraId="780E4B21" w14:textId="77777777" w:rsidR="002F5179" w:rsidRPr="0093104E" w:rsidRDefault="002F5179" w:rsidP="002F517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на них не получаются, не транспортируются, не используются расплавы черных и цветных металлов, сплавы на основе этих расплавов с применением оборудования, рассчитанного на максимальное количество расплава 500 кг и более;</w:t>
      </w:r>
    </w:p>
    <w:p w14:paraId="5765322A" w14:textId="77777777" w:rsidR="002F5179" w:rsidRPr="0093104E" w:rsidRDefault="002F5179" w:rsidP="002F517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lastRenderedPageBreak/>
        <w:t>•</w:t>
      </w:r>
      <w:r w:rsidRPr="0093104E">
        <w:rPr>
          <w:rFonts w:ascii="Times New Roman" w:hAnsi="Times New Roman"/>
          <w:sz w:val="24"/>
          <w:szCs w:val="24"/>
        </w:rPr>
        <w:tab/>
        <w:t>на них не ведутся горные работы, работы по обогащению полезных ископаемых;</w:t>
      </w:r>
    </w:p>
    <w:p w14:paraId="604254CA" w14:textId="77777777" w:rsidR="002F5179" w:rsidRPr="0093104E" w:rsidRDefault="002F5179" w:rsidP="002F517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б) все сооружения, при проектировании и строительстве которых используются принципиально новые конструктивные решения и технологии, которые не прошли проверку в практике строительства и эксплуатации;</w:t>
      </w:r>
    </w:p>
    <w:p w14:paraId="6BBBB9EC" w14:textId="77777777" w:rsidR="002F5179" w:rsidRPr="0093104E" w:rsidRDefault="002F5179" w:rsidP="002F517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в) объекты жизнеобеспечения городов и населенных пунктов;</w:t>
      </w:r>
    </w:p>
    <w:p w14:paraId="1BD88C32" w14:textId="77777777" w:rsidR="002F5179" w:rsidRPr="0093104E" w:rsidRDefault="002F5179" w:rsidP="002F517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г) тоннели, трубопроводы на дорогах первой категории или имеющие протяженность более 500 м;</w:t>
      </w:r>
    </w:p>
    <w:p w14:paraId="5D871E92" w14:textId="77777777" w:rsidR="002F5179" w:rsidRPr="0093104E" w:rsidRDefault="002F5179" w:rsidP="002F517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д) строительные объекты высотой более 100 м, ветроэнергетические установки высотой более 250 м.</w:t>
      </w:r>
    </w:p>
    <w:p w14:paraId="23ACC106" w14:textId="77777777" w:rsidR="002F5179" w:rsidRPr="0093104E" w:rsidRDefault="002F5179" w:rsidP="002F517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е) пролетные строения мостов с пролетом более 100 м;</w:t>
      </w:r>
    </w:p>
    <w:p w14:paraId="3575D1EE" w14:textId="77777777" w:rsidR="002F5179" w:rsidRPr="0093104E" w:rsidRDefault="002F5179" w:rsidP="002F517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ж) сооружения с пролетом конструкций более 100 м;</w:t>
      </w:r>
    </w:p>
    <w:p w14:paraId="04036DA2" w14:textId="77777777" w:rsidR="002F5179" w:rsidRPr="0093104E" w:rsidRDefault="002F5179" w:rsidP="002F517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и) строительные объекты с консольными конструкциями вылетом более 20 м;</w:t>
      </w:r>
    </w:p>
    <w:p w14:paraId="12918EFC" w14:textId="77777777" w:rsidR="002F5179" w:rsidRPr="0093104E" w:rsidRDefault="002F5179" w:rsidP="002F517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к) строительные объекты с заглублением подземной части (полностью или частично) ниже планировочной отметки земли более чем на 15 м, не считая свайного фундамента.</w:t>
      </w:r>
    </w:p>
    <w:p w14:paraId="752716AF" w14:textId="77777777" w:rsidR="002F5179" w:rsidRPr="0093104E" w:rsidRDefault="002F5179" w:rsidP="002F517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Решение о выборе карт В или С и, соответственно, оценка расчетной сейсмичности при проектировании объекта повышенного уровня ответственности принимает заказчик по представлению генерального проектировщика. </w:t>
      </w:r>
    </w:p>
    <w:p w14:paraId="779E402A" w14:textId="77777777" w:rsidR="002F5179" w:rsidRPr="0093104E" w:rsidRDefault="002F5179" w:rsidP="002F517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Сооружение гражданских и промышленных объектов следует производить согласно требованиям СП 14.13330.2018 «Строительство в сейсмических районах» с учетом грунтовых условий строительных площадок. </w:t>
      </w:r>
    </w:p>
    <w:p w14:paraId="0D10908F" w14:textId="77777777" w:rsidR="002F5179" w:rsidRPr="0093104E" w:rsidRDefault="002F5179" w:rsidP="002F5179">
      <w:pPr>
        <w:pStyle w:val="17"/>
        <w:spacing w:before="120" w:after="120" w:line="276" w:lineRule="auto"/>
        <w:ind w:firstLine="709"/>
        <w:jc w:val="both"/>
        <w:rPr>
          <w:rFonts w:ascii="Times New Roman" w:hAnsi="Times New Roman"/>
          <w:i/>
          <w:iCs/>
          <w:sz w:val="24"/>
          <w:szCs w:val="24"/>
          <w:u w:val="single"/>
        </w:rPr>
      </w:pPr>
      <w:r w:rsidRPr="0093104E">
        <w:rPr>
          <w:rFonts w:ascii="Times New Roman" w:hAnsi="Times New Roman"/>
          <w:i/>
          <w:iCs/>
          <w:sz w:val="24"/>
          <w:szCs w:val="24"/>
          <w:u w:val="single"/>
        </w:rPr>
        <w:t xml:space="preserve">Мероприятия по снижению ущерба от сейсмических воздействий </w:t>
      </w:r>
    </w:p>
    <w:p w14:paraId="4F8676D2" w14:textId="77777777" w:rsidR="002F5179" w:rsidRPr="0093104E" w:rsidRDefault="002F5179" w:rsidP="002F517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Землетрясения по своим разрушительным последствиям, количеству человеческих жертв, материальному ущербу и деструктивному воздействию на окружающую среду занимают одно из первых мест среди других природных катастроф. Предсказать время возникновения очередных подземных толчков, а тем более предотвратить их, пока невозможно. Первый и самый важный шаг на пути снижения ущерба от землетрясений – это сейсмическое районирование территории, на основании которого должно проводиться планирование рационального землепользования и осуществление сейсмоустойчивого строительства. </w:t>
      </w:r>
    </w:p>
    <w:p w14:paraId="74892AF5" w14:textId="77777777" w:rsidR="002F5179" w:rsidRPr="0093104E" w:rsidRDefault="002F5179" w:rsidP="002F517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Сейсмичность края изучена слабо, что связано с рядом причин, основной из которых является недостаточное техническое оснащение сейсмологических наблюдений на территории региона. На территории края сейсмостанции расположены в городах Хабаровск, Николаевск-на-Амуре, в поселках Горный, Ванино, Охотск, Чегдомын. Данная сеть из шести сейсмостанций не позволяет фиксировать по всей территории края слабые землетрясения, по которым можно прогнозировать увеличение сейсмоактивности. </w:t>
      </w:r>
    </w:p>
    <w:p w14:paraId="4D41DC95" w14:textId="77777777" w:rsidR="002F5179" w:rsidRPr="0093104E" w:rsidRDefault="002F5179" w:rsidP="002F517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Развитие опасных геологических процессов природного и природно-техногенного характера усугубляет возможные разрушительные последствия землетрясений. </w:t>
      </w:r>
    </w:p>
    <w:p w14:paraId="72B82966" w14:textId="77777777" w:rsidR="002F5179" w:rsidRPr="0093104E" w:rsidRDefault="002F5179" w:rsidP="002F517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lastRenderedPageBreak/>
        <w:t xml:space="preserve">Все это определяет необходимость обеспечения на территории края сейсмической безопасности населения и устойчивости материально-технических объектов в пределах показателей приемлемого риска. </w:t>
      </w:r>
    </w:p>
    <w:p w14:paraId="1E193620" w14:textId="77777777" w:rsidR="002F5179" w:rsidRPr="0093104E" w:rsidRDefault="002F5179" w:rsidP="002F517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Приведенные выше сведения свидетельствуют о том, что юго-восточная часть Хабаровского края и, в частности, прибрежная зона Сахалинского залива, Татарского пролива и Охотского моря являются тектонически активной зоной, и крайне нуждается в проведении мероприятий по снижению риска ЧС, для чего необходимо: </w:t>
      </w:r>
    </w:p>
    <w:p w14:paraId="483E3E12" w14:textId="77777777" w:rsidR="002F5179" w:rsidRPr="0093104E" w:rsidRDefault="002F5179" w:rsidP="002F517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организация на сейсмически активной территории дополнительных постоянно действующих сейсмостанций. </w:t>
      </w:r>
    </w:p>
    <w:p w14:paraId="16E00737" w14:textId="77777777" w:rsidR="002F5179" w:rsidRPr="0093104E" w:rsidRDefault="002F5179" w:rsidP="002F517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проведение сейсмологических и палеосейсмологических исследований территории края с целью определения временной последовательности и интенсивности происходящих и происходивших в прошлые эпохи землетрясений. </w:t>
      </w:r>
    </w:p>
    <w:p w14:paraId="2B81982E" w14:textId="77777777" w:rsidR="002F5179" w:rsidRPr="0093104E" w:rsidRDefault="002F5179" w:rsidP="002F517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создание детальной тектонической карты территории Хабаровского края с целью выявления «живущих» разломных структур и определения амплитуд и скоростей смещения блоков. </w:t>
      </w:r>
    </w:p>
    <w:p w14:paraId="25B7F654" w14:textId="77777777" w:rsidR="002F5179" w:rsidRPr="0093104E" w:rsidRDefault="002F5179" w:rsidP="002F517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проведение системных мониторинговых исследований разломных зон </w:t>
      </w:r>
    </w:p>
    <w:p w14:paraId="1D71B149" w14:textId="77777777" w:rsidR="002F5179" w:rsidRPr="0093104E" w:rsidRDefault="002F5179" w:rsidP="002F517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мониторинг оползневых зон в южной части территории края, для предупреждения их активизации, спровоцированной сейсмическими воздействиями. </w:t>
      </w:r>
    </w:p>
    <w:p w14:paraId="2DAAFCE9" w14:textId="77777777" w:rsidR="002F5179" w:rsidRPr="0093104E" w:rsidRDefault="002F5179" w:rsidP="002F517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учет при эксплуатации большой изношенности жилого фонда, особенно крупнопанельных домов старой постройки, рассчитанных на землетрясения интенсивностью до 6 баллов. </w:t>
      </w:r>
    </w:p>
    <w:p w14:paraId="13B543C0" w14:textId="4CBFE905" w:rsidR="002F5179" w:rsidRPr="0093104E" w:rsidRDefault="002F5179" w:rsidP="002F517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рп. Охотск - сейсмоусиление существующих жилых домов, объектов капитального строительства и систем жизнеобеспечения и (или) строительство новых сейсмостойких объектов согласно СП 358.1325800.2017 «Сооружения гидротехнические. Правила проектирования и строительства в сейсмических районах» (введен в действие с 27 июня 2018 г.) взамен тех объектов, сейсмоусиление или реконструкция которых экономически нецелесообразны; </w:t>
      </w:r>
    </w:p>
    <w:p w14:paraId="2BF4CCB5" w14:textId="77777777" w:rsidR="002F5179" w:rsidRPr="0093104E" w:rsidRDefault="002F5179" w:rsidP="002F517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контроль за самовольной реконструкцией квартир, существенно ослабляющей несущие элементы многоэтажных домов;</w:t>
      </w:r>
    </w:p>
    <w:p w14:paraId="004AE1C6" w14:textId="33E365EB" w:rsidR="005316F1" w:rsidRPr="0093104E" w:rsidRDefault="00BE3B99" w:rsidP="00360920">
      <w:pPr>
        <w:pStyle w:val="17"/>
        <w:tabs>
          <w:tab w:val="clear" w:pos="709"/>
        </w:tabs>
        <w:spacing w:before="120" w:after="120" w:line="276" w:lineRule="auto"/>
        <w:ind w:firstLine="709"/>
        <w:rPr>
          <w:rFonts w:ascii="Times New Roman" w:hAnsi="Times New Roman"/>
          <w:b/>
          <w:bCs/>
          <w:sz w:val="24"/>
          <w:szCs w:val="24"/>
        </w:rPr>
      </w:pPr>
      <w:r w:rsidRPr="0093104E">
        <w:rPr>
          <w:rFonts w:ascii="Times New Roman" w:hAnsi="Times New Roman"/>
          <w:b/>
          <w:bCs/>
          <w:sz w:val="24"/>
          <w:szCs w:val="24"/>
        </w:rPr>
        <w:t>Опасные метеорологические явления</w:t>
      </w:r>
    </w:p>
    <w:p w14:paraId="6EA6326D" w14:textId="77777777" w:rsidR="00BE3B99" w:rsidRPr="0093104E" w:rsidRDefault="00BE3B99" w:rsidP="00BE3B9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Опасным метеорологическим явлениям подвержена практически вся территория края. </w:t>
      </w:r>
    </w:p>
    <w:p w14:paraId="78E98245" w14:textId="77777777" w:rsidR="00BE3B99" w:rsidRPr="0093104E" w:rsidRDefault="00BE3B99" w:rsidP="00BE3B99">
      <w:pPr>
        <w:spacing w:before="120" w:after="120" w:line="276" w:lineRule="auto"/>
        <w:jc w:val="both"/>
        <w:rPr>
          <w:rFonts w:ascii="Times New Roman" w:hAnsi="Times New Roman"/>
          <w:sz w:val="24"/>
          <w:szCs w:val="24"/>
        </w:rPr>
      </w:pPr>
      <w:r w:rsidRPr="0093104E">
        <w:rPr>
          <w:rFonts w:ascii="Times New Roman" w:hAnsi="Times New Roman"/>
          <w:sz w:val="24"/>
          <w:szCs w:val="24"/>
          <w:u w:val="single"/>
        </w:rPr>
        <w:t>Обильные осадки:</w:t>
      </w:r>
      <w:r w:rsidRPr="0093104E">
        <w:rPr>
          <w:rFonts w:ascii="Times New Roman" w:hAnsi="Times New Roman"/>
          <w:b/>
          <w:sz w:val="24"/>
          <w:szCs w:val="24"/>
        </w:rPr>
        <w:t xml:space="preserve"> </w:t>
      </w:r>
      <w:r w:rsidRPr="0093104E">
        <w:rPr>
          <w:rFonts w:ascii="Times New Roman" w:hAnsi="Times New Roman"/>
          <w:sz w:val="24"/>
          <w:szCs w:val="24"/>
        </w:rPr>
        <w:t>Приохотье находится в зоне муссонного климата с обильным выпадением осадков. Большую часть осадков аккумулируют горные хребты Джугджур, Прибрежный и Ульинский. Заметно влияет на климат региона и акватория Охотского моря. Среднегодовая температура воздуха колеблется от -3,3° ближе к побережью моря и до -11°С в глубине материка, с продолжительностью безморозного периода, соответственно, 62 и 110 дней. Вершины гор и горных хребтов на высоте более 1000 м в северной части Приохотья и 1500 м - в южной заняты горными тундрами и каменистыми россыпями.</w:t>
      </w:r>
    </w:p>
    <w:p w14:paraId="313788E1" w14:textId="77777777" w:rsidR="00BE3B99" w:rsidRPr="0093104E" w:rsidRDefault="00BE3B99" w:rsidP="00BE3B99">
      <w:pPr>
        <w:spacing w:before="120" w:after="120" w:line="276" w:lineRule="auto"/>
        <w:jc w:val="both"/>
        <w:rPr>
          <w:rFonts w:ascii="Times New Roman" w:hAnsi="Times New Roman"/>
          <w:sz w:val="24"/>
          <w:szCs w:val="24"/>
        </w:rPr>
      </w:pPr>
      <w:r w:rsidRPr="0093104E">
        <w:rPr>
          <w:rFonts w:ascii="Times New Roman" w:hAnsi="Times New Roman"/>
          <w:sz w:val="24"/>
          <w:szCs w:val="24"/>
        </w:rPr>
        <w:lastRenderedPageBreak/>
        <w:t>Климатические условия южной половины края значительно благоприятнее, чем территория Приохотья. Многолетняя мерзлота южной части, за исключением Баджальско-Буреинского узла, носит очаговое распространение. Средняя температура самого теплого летнего месяца не превышает +16°, самого холодного -20°. Климатические условия меняются как с севера на юг, так и в зависимости от близости к морю. На них влияет характер рельефа. Зима - продолжительная, малоснежная, суровая. Средняя температура января от -22 °С на юге и до -40 °С на севере, на побережье от -18 °С до -24 °С. Абсолютный минимум температуры даже на юге края достигает -50 °С. Лето жаркое и влажное. Средняя температура июля на юге +20, на севере +15 °С. Годовая сумма осадков 400 - 600 мм на севере и 600 - 800 мм на равнинах и восточных склонах хребтов. На юге края до 90 % осадков выпадает с апреля по октябрь, особенно много их в июле и августе.</w:t>
      </w:r>
    </w:p>
    <w:p w14:paraId="3A8AE44C" w14:textId="77777777" w:rsidR="00BE3B99" w:rsidRPr="0093104E" w:rsidRDefault="00BE3B99" w:rsidP="00BE3B99">
      <w:pPr>
        <w:spacing w:before="120" w:after="120" w:line="276" w:lineRule="auto"/>
        <w:jc w:val="both"/>
        <w:rPr>
          <w:rFonts w:ascii="Times New Roman" w:hAnsi="Times New Roman"/>
          <w:b/>
          <w:i/>
          <w:sz w:val="24"/>
          <w:szCs w:val="24"/>
        </w:rPr>
      </w:pPr>
      <w:r w:rsidRPr="0093104E">
        <w:rPr>
          <w:rFonts w:ascii="Times New Roman" w:hAnsi="Times New Roman"/>
          <w:sz w:val="24"/>
          <w:szCs w:val="24"/>
          <w:u w:val="single"/>
        </w:rPr>
        <w:t>Сильный ветер.</w:t>
      </w:r>
      <w:r w:rsidRPr="0093104E">
        <w:rPr>
          <w:rFonts w:ascii="Times New Roman" w:hAnsi="Times New Roman"/>
          <w:b/>
          <w:i/>
          <w:sz w:val="24"/>
          <w:szCs w:val="24"/>
        </w:rPr>
        <w:t xml:space="preserve"> </w:t>
      </w:r>
      <w:r w:rsidRPr="0093104E">
        <w:rPr>
          <w:rFonts w:ascii="Times New Roman" w:hAnsi="Times New Roman"/>
          <w:sz w:val="24"/>
          <w:szCs w:val="24"/>
        </w:rPr>
        <w:t>Опасность сильных ветров связана с их разрушительной способностью. Ветер со скоростью более 23 м/с способен вызвать разрушение легких построек, повреждение кровель зданий, падение деревьев и таким образом создать чрезвычайную ситуацию. Порывы шквального ветра часто являются причиной массового отключения электроснабжения из-за обрыва линий электропередачи. В Росгидромете принято относить к опасным ветрам те, которые имеют скорости более 18 м/с, а особо опасным - более 20 м/с.</w:t>
      </w:r>
    </w:p>
    <w:p w14:paraId="7D65192A" w14:textId="19B0D382" w:rsidR="00BE3B99" w:rsidRPr="0093104E" w:rsidRDefault="00BE3B99" w:rsidP="00BE3B9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Ветер со скоростью более 25 м/с, в том числе шквалистый, особенно опасен для крупных населенных пунктов с развитой инфраструктурой. Ему наиболее подвержены </w:t>
      </w:r>
      <w:r w:rsidR="00560F03" w:rsidRPr="0093104E">
        <w:rPr>
          <w:rFonts w:ascii="Times New Roman" w:hAnsi="Times New Roman"/>
          <w:sz w:val="24"/>
          <w:szCs w:val="24"/>
        </w:rPr>
        <w:t>округи</w:t>
      </w:r>
      <w:r w:rsidRPr="0093104E">
        <w:rPr>
          <w:rFonts w:ascii="Times New Roman" w:hAnsi="Times New Roman"/>
          <w:sz w:val="24"/>
          <w:szCs w:val="24"/>
        </w:rPr>
        <w:t xml:space="preserve"> побережья Охотского моря и Татарского пролива, города Хабаровск, Комсомольск-на-Амуре, Советская Гавань, Николаевск-на-Амуре. В зависимости от скорости ветра в первую очередь повреждаются линии электропередач, подстанции, проводные линии связи. </w:t>
      </w:r>
    </w:p>
    <w:p w14:paraId="2A834D21" w14:textId="59308F56" w:rsidR="00BE3B99" w:rsidRPr="0093104E" w:rsidRDefault="00BE3B99" w:rsidP="00BE3B99">
      <w:pPr>
        <w:spacing w:before="120" w:after="120" w:line="276" w:lineRule="auto"/>
        <w:jc w:val="both"/>
        <w:rPr>
          <w:rFonts w:ascii="Times New Roman" w:hAnsi="Times New Roman"/>
          <w:sz w:val="24"/>
          <w:szCs w:val="24"/>
        </w:rPr>
      </w:pPr>
      <w:r w:rsidRPr="0093104E">
        <w:rPr>
          <w:rFonts w:ascii="Times New Roman" w:hAnsi="Times New Roman"/>
          <w:spacing w:val="-2"/>
          <w:sz w:val="24"/>
          <w:szCs w:val="24"/>
          <w:u w:val="single"/>
        </w:rPr>
        <w:t>Лавиноопасность</w:t>
      </w:r>
      <w:r w:rsidRPr="0093104E">
        <w:rPr>
          <w:rFonts w:ascii="Times New Roman" w:hAnsi="Times New Roman"/>
          <w:spacing w:val="-2"/>
          <w:sz w:val="24"/>
          <w:szCs w:val="24"/>
        </w:rPr>
        <w:t xml:space="preserve">. </w:t>
      </w:r>
      <w:r w:rsidRPr="0093104E">
        <w:rPr>
          <w:rFonts w:ascii="Times New Roman" w:hAnsi="Times New Roman"/>
          <w:sz w:val="24"/>
          <w:szCs w:val="24"/>
        </w:rPr>
        <w:t xml:space="preserve">Масштабы лавинной опасности на территории края невелики, в основном сход лавин происходит в глубокотаежных, горных и необжитых </w:t>
      </w:r>
      <w:r w:rsidR="00560F03" w:rsidRPr="0093104E">
        <w:rPr>
          <w:rFonts w:ascii="Times New Roman" w:hAnsi="Times New Roman"/>
          <w:sz w:val="24"/>
          <w:szCs w:val="24"/>
        </w:rPr>
        <w:t>округах</w:t>
      </w:r>
      <w:r w:rsidRPr="0093104E">
        <w:rPr>
          <w:rFonts w:ascii="Times New Roman" w:hAnsi="Times New Roman"/>
          <w:sz w:val="24"/>
          <w:szCs w:val="24"/>
        </w:rPr>
        <w:t xml:space="preserve">. Наиболее лавиноопасными территориями являются средне- и высокогорья хр. Джугджур. Склоны хребтов Становой, Буреинский в основном относятся к районам со средней степенью лавинной опасности. И, наконец, низкогорья Буреинского, Баджальского и Сихотэ-Алиня относятся к районам с низкой степенью лавинной опасности. </w:t>
      </w:r>
    </w:p>
    <w:p w14:paraId="0A32C1FC" w14:textId="77777777" w:rsidR="00BE3B99" w:rsidRPr="0093104E" w:rsidRDefault="00BE3B99" w:rsidP="00BE3B99">
      <w:pPr>
        <w:spacing w:before="120" w:after="120" w:line="276" w:lineRule="auto"/>
        <w:jc w:val="both"/>
        <w:rPr>
          <w:rFonts w:ascii="Times New Roman" w:hAnsi="Times New Roman"/>
          <w:sz w:val="24"/>
          <w:szCs w:val="24"/>
        </w:rPr>
      </w:pPr>
      <w:r w:rsidRPr="0093104E">
        <w:rPr>
          <w:rFonts w:ascii="Times New Roman" w:hAnsi="Times New Roman"/>
          <w:sz w:val="24"/>
          <w:szCs w:val="24"/>
        </w:rPr>
        <w:t>Наибольшая повторяемость схода лавин (более 1 лавины в год из лавинного очага) отмечается на хр. Джугджур, верхних отметках Буреинского и Балжальского хребтов. Среднегорье хребтов Сунтар-Хаята, Станового, Буреинского, Балжальского и на Сихотэ-Алине преобладает повторяемость схода лавин от 0,1 до 1,0 в год. На остальной части Хабаровского края повторяемость лавин менее 0,1 лавины в год.</w:t>
      </w:r>
    </w:p>
    <w:p w14:paraId="58488F9A" w14:textId="77777777" w:rsidR="00BE3B99" w:rsidRPr="0093104E" w:rsidRDefault="00BE3B99" w:rsidP="00BE3B99">
      <w:pPr>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Наиболее часто встречаются объемы лавин менее 10 тыс. куб. м и лишь в Джугджуре, на Становом хребте, а также на приводораздельных участках Буреинского и Баджальского хребтов возможны снежные лавины объемом до 50-70 тыс. куб. м. </w:t>
      </w:r>
    </w:p>
    <w:p w14:paraId="32B110E1"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Климатические воздействия не представляют непосредственной опасности для жизни и здоровья населения, однако могут нанести ущерб зданиям и оборудованию, поэтому при проектировании и строительстве должны быть предусмотрены технические решения, направленные на максимальное снижение негативных воздействий опасных метеорологических факторов. </w:t>
      </w:r>
    </w:p>
    <w:p w14:paraId="251B181D" w14:textId="4DE146FA" w:rsidR="005316F1" w:rsidRPr="0093104E" w:rsidRDefault="007D0CA9" w:rsidP="007D0CA9">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lastRenderedPageBreak/>
        <w:t>Для проектирования территории Хабаровского края актуальным является учет ветровых нагрузок в соответствии с требованиями СП 20.13330.2016. Свод правил. Нагрузки и воздействия. Актуализированная редакция СНиП 2.01.07-85*. Важное значение для уменьшения потерь от заморозков имеет использование агрометеорологических прогнозов, позволяющих своевременно провести комплекс предупредительных мероприятий по защите сельскохозяйственных культур от воздействия этого неблагоприятного климатического фактора.</w:t>
      </w:r>
    </w:p>
    <w:p w14:paraId="60E594B8" w14:textId="77777777" w:rsidR="007D0CA9" w:rsidRPr="0093104E" w:rsidRDefault="007D0CA9" w:rsidP="007D0CA9">
      <w:pPr>
        <w:pStyle w:val="17"/>
        <w:spacing w:before="120" w:after="120" w:line="276" w:lineRule="auto"/>
        <w:ind w:firstLine="709"/>
        <w:jc w:val="both"/>
        <w:rPr>
          <w:rFonts w:ascii="Times New Roman" w:hAnsi="Times New Roman"/>
          <w:i/>
          <w:iCs/>
          <w:sz w:val="24"/>
          <w:szCs w:val="24"/>
          <w:u w:val="single"/>
        </w:rPr>
      </w:pPr>
      <w:r w:rsidRPr="0093104E">
        <w:rPr>
          <w:rFonts w:ascii="Times New Roman" w:hAnsi="Times New Roman"/>
          <w:i/>
          <w:iCs/>
          <w:sz w:val="24"/>
          <w:szCs w:val="24"/>
          <w:u w:val="single"/>
        </w:rPr>
        <w:t xml:space="preserve">Мероприятия по предупреждению опасных метеорологических явлений </w:t>
      </w:r>
    </w:p>
    <w:p w14:paraId="62874A4E"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Основным способом минимизации последствий негативного влияния метеорологических факторов является своевременное оповещение населения и соответствующих служб о надвигающейся угрозе. </w:t>
      </w:r>
    </w:p>
    <w:p w14:paraId="7B3A8F03"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В соответствии со «Стратегией деятельности в области гидрометеорологии и смежных с ней областях на период до 2030 г.» намечены следующие мероприятия по предупреждению опасных метеорологических явлений: </w:t>
      </w:r>
    </w:p>
    <w:p w14:paraId="108D6FE3"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увеличение количественного состава пунктов государственной наблюдательной сети (с учетом рекомендаций Всемирной метеорологической организации); </w:t>
      </w:r>
    </w:p>
    <w:p w14:paraId="1D0A0C71"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оснащение современными автоматизированными и автоматическими средствами наблюдений пунктов государственной наблюдательной сети, приборами, аналитическим и вспомогательным оборудованием, а также надежными системами связи; </w:t>
      </w:r>
    </w:p>
    <w:p w14:paraId="258C0EA3"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постоянный контроль состояния снежного покрова на 5-ти ж/д станциях: Гурская, Кенада, Высокогорная, разъезд Людю, Тулучи; </w:t>
      </w:r>
    </w:p>
    <w:p w14:paraId="091A56EA"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наблюдения на 7-ми геофизических постах (МИПС) по измерению погодных геофизических параметров окружающей среды с передачей данных в режиме реально времени в дистанцию пути и дорожную геофизическую станцию (информация должна включать данные о температуре воздуха, о выпадающих осадках, силе и направлении ветра, прогноз на трое суток);</w:t>
      </w:r>
    </w:p>
    <w:p w14:paraId="5284FE5D"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профилактический искусственно регулируемый сброс лавин. Проведение работ по устройству кювет-траншей, противоснежных сетчатых барьеров.</w:t>
      </w:r>
    </w:p>
    <w:p w14:paraId="29AF8FB5" w14:textId="531F07D5" w:rsidR="007D0CA9" w:rsidRPr="0093104E" w:rsidRDefault="007D0CA9" w:rsidP="007D0CA9">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При стечении неблагоприятных метеорологических и гидрологических условий на территории Дальневосточного федерального округа (большие снегозапасы в зимний период, повышенная водность, выпадение большого количества осадков в бассейнах рек) и, как следствие, кратном увеличении сбросов воды из водохранилищ Зейской и Бурейской ГЭС, существует вероятность возникновения волны паводка на реках Зея, Бурея, Амур, что может вызвать возникновение ЧС регионального и федерального характера, как это имело место в августе-сентябре 2013 г.</w:t>
      </w:r>
    </w:p>
    <w:p w14:paraId="317EA72F" w14:textId="13FFFBAA" w:rsidR="007D0CA9" w:rsidRPr="0093104E" w:rsidRDefault="000D3915" w:rsidP="000D3915">
      <w:pPr>
        <w:pStyle w:val="4"/>
        <w:rPr>
          <w:rFonts w:ascii="Times New Roman" w:hAnsi="Times New Roman" w:cs="Times New Roman"/>
          <w:b/>
          <w:bCs/>
          <w:i w:val="0"/>
          <w:iCs w:val="0"/>
          <w:color w:val="auto"/>
          <w:sz w:val="24"/>
          <w:szCs w:val="24"/>
        </w:rPr>
      </w:pPr>
      <w:r w:rsidRPr="0093104E">
        <w:rPr>
          <w:rFonts w:ascii="Times New Roman" w:hAnsi="Times New Roman" w:cs="Times New Roman"/>
          <w:b/>
          <w:bCs/>
          <w:i w:val="0"/>
          <w:iCs w:val="0"/>
          <w:color w:val="auto"/>
          <w:sz w:val="24"/>
          <w:szCs w:val="24"/>
        </w:rPr>
        <w:t xml:space="preserve">2.8.1.2 </w:t>
      </w:r>
      <w:r w:rsidR="007D0CA9" w:rsidRPr="0093104E">
        <w:rPr>
          <w:rFonts w:ascii="Times New Roman" w:hAnsi="Times New Roman" w:cs="Times New Roman"/>
          <w:b/>
          <w:bCs/>
          <w:i w:val="0"/>
          <w:iCs w:val="0"/>
          <w:color w:val="auto"/>
          <w:sz w:val="24"/>
          <w:szCs w:val="24"/>
        </w:rPr>
        <w:t>Опасные гидрологические процессы и явления</w:t>
      </w:r>
    </w:p>
    <w:p w14:paraId="62E090F6" w14:textId="0D816FA2"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i/>
          <w:iCs/>
          <w:sz w:val="24"/>
          <w:szCs w:val="24"/>
          <w:u w:val="single"/>
        </w:rPr>
        <w:t>Паводки.</w:t>
      </w:r>
      <w:r w:rsidRPr="0093104E">
        <w:rPr>
          <w:rFonts w:ascii="Times New Roman" w:hAnsi="Times New Roman"/>
          <w:sz w:val="24"/>
          <w:szCs w:val="24"/>
        </w:rPr>
        <w:t xml:space="preserve"> Одной из основных социальных бед края являются весенние и летне-осенние дождевые паводки, которые происходят вследствие выпадения большого количества осадков, в конце лета - начале осени и могут охватывать до 20 % территории, при большой мощности паводковых потоков. </w:t>
      </w:r>
    </w:p>
    <w:p w14:paraId="5C2613DE" w14:textId="53CE5116"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lastRenderedPageBreak/>
        <w:t xml:space="preserve">На территории края основными паводкоопасными реками являются: Амур, протока Амурская, Уссури, Хор, Подхоренок, Кия, Кур, Бикин, Амгунь, Тумнин, Урми, Бурея, Уда, Мая, Иня, Кухтуй. Так в бассейне р. Уссури и ее притоков одновременно может выпасть до 5 месячных норм осадков. Важнейшая особенность гидрологического режима реки Амур - значительные колебания уровня воды, обусловленные почти исключительно летне-осенними муссонными дождями, которые составляют до 75 % годового стока. Колебания уровня в русле реки относительно межени составляют от 10 - 15 м в верхнем и среднем и до 6 - 8 м на нижнем Амуре. Паводковый период по Амуру длится 180 дней (наиболее высокие уровни бывают в июле - сентябре) и вызывает затопление прилегающих к нему и его притокам районов. При этом во время наиболее сильных ливней разливы на среднем и нижнем Амуре могут достигать 10 - 25 км и держаться до 70 дней. </w:t>
      </w:r>
    </w:p>
    <w:p w14:paraId="3BD51812"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После строительства гидроузлов на основных притоках Зея, Бурея и Сунгари, летне-осенние паводки на реке менее выражены и в нижнем течении реки изменения уровня составляют 3 - 6 м. </w:t>
      </w:r>
    </w:p>
    <w:p w14:paraId="79093E02"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На побережье высокий паводок на реках, приливы и нагонная волна, совместно, вызывают подтопление населенных пунктов, расположенных в устьях рек.  Вследствие этого возможно затопление больших территорий - до 2136 км2 с населением до 61 тыс. чел., в т.ч. до 240 тыс. га сельхозугодий. </w:t>
      </w:r>
    </w:p>
    <w:p w14:paraId="729CB9E6" w14:textId="69F2DD0C"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Чаще всего в зону негативного воздействия паводковых вод попадают муниципальные </w:t>
      </w:r>
      <w:r w:rsidR="00560F03" w:rsidRPr="0093104E">
        <w:rPr>
          <w:rFonts w:ascii="Times New Roman" w:hAnsi="Times New Roman"/>
          <w:sz w:val="24"/>
          <w:szCs w:val="24"/>
        </w:rPr>
        <w:t>округи</w:t>
      </w:r>
      <w:r w:rsidRPr="0093104E">
        <w:rPr>
          <w:rFonts w:ascii="Times New Roman" w:hAnsi="Times New Roman"/>
          <w:sz w:val="24"/>
          <w:szCs w:val="24"/>
        </w:rPr>
        <w:t xml:space="preserve">: Верхнебуреинский, Тугуро-Чумиканский, Ванинский, им. Полины Осипенко, Солнечный, Комсомольский. Амурский, им. Лазо, Хабаровский и Бикинский округ. Всего на их территории подвержены затоплению 134 населенных пункта. </w:t>
      </w:r>
    </w:p>
    <w:p w14:paraId="056FAC61" w14:textId="25A343DE"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Количество жителей рп. Охотск, в разное время подверженных негативному воздействию вод составляет 5363 чел.</w:t>
      </w:r>
    </w:p>
    <w:p w14:paraId="2834B173"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В настоящее время во исполнение Постановления Правительства Российской Федерации от 18.04.2014 г. «Об определении границ зон затопления, подтопления» органами исполнительной власти Хабаровского края организована разработка и представление на утверждение в Росводресурсы предложений об установлении границ зон затопления (подтопления) и карт (планов) объектов землеустройства территорий населенных пунктов края. (письмо ГУ МЧС России по Хабаровскому краю от 14.07.2019 г.). </w:t>
      </w:r>
    </w:p>
    <w:p w14:paraId="088842B3"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Полный перечень населенных пунктов на территории Хабаровского края, попадающих в зоны затопления (подтопления), вызванные различными гидрологическими и гидродинамическими явлениями и процессами размещен в томе 4 Приложения к проекту. </w:t>
      </w:r>
    </w:p>
    <w:p w14:paraId="7CFF99FC" w14:textId="77777777" w:rsidR="000D3915" w:rsidRPr="0093104E" w:rsidRDefault="000D3915" w:rsidP="007D0CA9">
      <w:pPr>
        <w:pStyle w:val="17"/>
        <w:spacing w:before="120" w:after="120" w:line="276" w:lineRule="auto"/>
        <w:ind w:firstLine="709"/>
        <w:jc w:val="both"/>
        <w:rPr>
          <w:rFonts w:ascii="Times New Roman" w:hAnsi="Times New Roman"/>
          <w:sz w:val="24"/>
          <w:szCs w:val="24"/>
        </w:rPr>
        <w:sectPr w:rsidR="000D3915" w:rsidRPr="0093104E" w:rsidSect="00B00DA9">
          <w:pgSz w:w="11906" w:h="16838" w:code="9"/>
          <w:pgMar w:top="1134" w:right="567" w:bottom="1134" w:left="1985" w:header="709" w:footer="709" w:gutter="0"/>
          <w:cols w:space="708"/>
          <w:docGrid w:linePitch="360"/>
        </w:sectPr>
      </w:pPr>
    </w:p>
    <w:p w14:paraId="276B9B4E" w14:textId="1ADE32A3" w:rsidR="000D3915" w:rsidRPr="0093104E" w:rsidRDefault="000D3915" w:rsidP="000D3915">
      <w:pPr>
        <w:pStyle w:val="17"/>
        <w:spacing w:before="120" w:after="120" w:line="276" w:lineRule="auto"/>
        <w:ind w:firstLine="709"/>
        <w:jc w:val="right"/>
        <w:rPr>
          <w:rFonts w:ascii="Times New Roman" w:hAnsi="Times New Roman"/>
          <w:sz w:val="24"/>
          <w:szCs w:val="24"/>
        </w:rPr>
      </w:pPr>
      <w:r w:rsidRPr="0093104E">
        <w:rPr>
          <w:rFonts w:ascii="Times New Roman" w:hAnsi="Times New Roman"/>
          <w:sz w:val="24"/>
          <w:szCs w:val="24"/>
        </w:rPr>
        <w:lastRenderedPageBreak/>
        <w:t>Таблица 2.8.1.2-1</w:t>
      </w:r>
    </w:p>
    <w:p w14:paraId="2658C290" w14:textId="0E4C7D32" w:rsidR="000D3915" w:rsidRPr="0093104E" w:rsidRDefault="000D3915"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Перечень населенных пунктов на территории Хабаровского края, попадающих в зоны затопления (подтопления), вызванные различными гидрологическими и гидродинамическими явлениями и процессами</w:t>
      </w:r>
    </w:p>
    <w:tbl>
      <w:tblPr>
        <w:tblW w:w="15608" w:type="dxa"/>
        <w:tblInd w:w="-431" w:type="dxa"/>
        <w:tblLayout w:type="fixed"/>
        <w:tblLook w:val="04A0" w:firstRow="1" w:lastRow="0" w:firstColumn="1" w:lastColumn="0" w:noHBand="0" w:noVBand="1"/>
      </w:tblPr>
      <w:tblGrid>
        <w:gridCol w:w="486"/>
        <w:gridCol w:w="1613"/>
        <w:gridCol w:w="1417"/>
        <w:gridCol w:w="1189"/>
        <w:gridCol w:w="1079"/>
        <w:gridCol w:w="670"/>
        <w:gridCol w:w="756"/>
        <w:gridCol w:w="714"/>
        <w:gridCol w:w="630"/>
        <w:gridCol w:w="714"/>
        <w:gridCol w:w="738"/>
        <w:gridCol w:w="31"/>
        <w:gridCol w:w="708"/>
        <w:gridCol w:w="2268"/>
        <w:gridCol w:w="1843"/>
        <w:gridCol w:w="752"/>
      </w:tblGrid>
      <w:tr w:rsidR="00D41497" w:rsidRPr="0093104E" w14:paraId="6E7E77E3" w14:textId="77777777" w:rsidTr="00454234">
        <w:trPr>
          <w:trHeight w:val="540"/>
          <w:tblHeader/>
        </w:trPr>
        <w:tc>
          <w:tcPr>
            <w:tcW w:w="15608" w:type="dxa"/>
            <w:gridSpan w:val="16"/>
            <w:tcBorders>
              <w:top w:val="single" w:sz="4" w:space="0" w:color="auto"/>
              <w:left w:val="single" w:sz="4" w:space="0" w:color="auto"/>
              <w:bottom w:val="single" w:sz="4" w:space="0" w:color="auto"/>
              <w:right w:val="single" w:sz="4" w:space="0" w:color="000000"/>
            </w:tcBorders>
            <w:vAlign w:val="center"/>
            <w:hideMark/>
          </w:tcPr>
          <w:p w14:paraId="213E4F8C" w14:textId="77777777"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Информация о населенных пунктах края, подверженных подтоплению (затоплению)</w:t>
            </w:r>
          </w:p>
        </w:tc>
      </w:tr>
      <w:tr w:rsidR="00D41497" w:rsidRPr="0093104E" w14:paraId="652C4838" w14:textId="77777777" w:rsidTr="00454234">
        <w:trPr>
          <w:trHeight w:val="462"/>
          <w:tblHeader/>
        </w:trPr>
        <w:tc>
          <w:tcPr>
            <w:tcW w:w="486" w:type="dxa"/>
            <w:vMerge w:val="restart"/>
            <w:tcBorders>
              <w:top w:val="nil"/>
              <w:left w:val="single" w:sz="4" w:space="0" w:color="auto"/>
              <w:bottom w:val="single" w:sz="4" w:space="0" w:color="auto"/>
              <w:right w:val="single" w:sz="4" w:space="0" w:color="auto"/>
            </w:tcBorders>
            <w:vAlign w:val="center"/>
            <w:hideMark/>
          </w:tcPr>
          <w:p w14:paraId="04CA2AFE" w14:textId="77777777"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 п/п</w:t>
            </w:r>
          </w:p>
        </w:tc>
        <w:tc>
          <w:tcPr>
            <w:tcW w:w="1613" w:type="dxa"/>
            <w:vMerge w:val="restart"/>
            <w:tcBorders>
              <w:top w:val="nil"/>
              <w:left w:val="single" w:sz="4" w:space="0" w:color="auto"/>
              <w:bottom w:val="single" w:sz="4" w:space="0" w:color="auto"/>
              <w:right w:val="single" w:sz="4" w:space="0" w:color="auto"/>
            </w:tcBorders>
            <w:vAlign w:val="center"/>
            <w:hideMark/>
          </w:tcPr>
          <w:p w14:paraId="5ADFF88F" w14:textId="2641E084"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Муниципаль</w:t>
            </w:r>
            <w:r w:rsidRPr="0093104E">
              <w:rPr>
                <w:rFonts w:ascii="Times New Roman" w:hAnsi="Times New Roman"/>
                <w:b/>
                <w:bCs/>
                <w:sz w:val="20"/>
                <w:szCs w:val="20"/>
              </w:rPr>
              <w:softHyphen/>
              <w:t xml:space="preserve">ный </w:t>
            </w:r>
            <w:r w:rsidR="00560F03" w:rsidRPr="0093104E">
              <w:rPr>
                <w:rFonts w:ascii="Times New Roman" w:hAnsi="Times New Roman"/>
                <w:b/>
                <w:bCs/>
                <w:sz w:val="20"/>
                <w:szCs w:val="20"/>
              </w:rPr>
              <w:t>округ</w:t>
            </w:r>
            <w:r w:rsidRPr="0093104E">
              <w:rPr>
                <w:rFonts w:ascii="Times New Roman" w:hAnsi="Times New Roman"/>
                <w:b/>
                <w:bCs/>
                <w:sz w:val="20"/>
                <w:szCs w:val="20"/>
              </w:rPr>
              <w:t xml:space="preserve">, </w:t>
            </w:r>
          </w:p>
        </w:tc>
        <w:tc>
          <w:tcPr>
            <w:tcW w:w="1417" w:type="dxa"/>
            <w:vMerge w:val="restart"/>
            <w:tcBorders>
              <w:top w:val="nil"/>
              <w:left w:val="single" w:sz="4" w:space="0" w:color="auto"/>
              <w:bottom w:val="single" w:sz="4" w:space="0" w:color="auto"/>
              <w:right w:val="single" w:sz="4" w:space="0" w:color="auto"/>
            </w:tcBorders>
            <w:vAlign w:val="center"/>
            <w:hideMark/>
          </w:tcPr>
          <w:p w14:paraId="5D4F7F2F" w14:textId="385DA775"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Наименова</w:t>
            </w:r>
            <w:r w:rsidRPr="0093104E">
              <w:rPr>
                <w:rFonts w:ascii="Times New Roman" w:hAnsi="Times New Roman"/>
                <w:b/>
                <w:bCs/>
                <w:sz w:val="20"/>
                <w:szCs w:val="20"/>
              </w:rPr>
              <w:softHyphen/>
              <w:t>ние населен</w:t>
            </w:r>
            <w:r w:rsidRPr="0093104E">
              <w:rPr>
                <w:rFonts w:ascii="Times New Roman" w:hAnsi="Times New Roman"/>
                <w:b/>
                <w:bCs/>
                <w:sz w:val="20"/>
                <w:szCs w:val="20"/>
              </w:rPr>
              <w:softHyphen/>
              <w:t>ных пунктов</w:t>
            </w:r>
          </w:p>
        </w:tc>
        <w:tc>
          <w:tcPr>
            <w:tcW w:w="1189" w:type="dxa"/>
            <w:vMerge w:val="restart"/>
            <w:tcBorders>
              <w:top w:val="nil"/>
              <w:left w:val="single" w:sz="4" w:space="0" w:color="auto"/>
              <w:bottom w:val="single" w:sz="4" w:space="0" w:color="auto"/>
              <w:right w:val="single" w:sz="4" w:space="0" w:color="auto"/>
            </w:tcBorders>
            <w:vAlign w:val="center"/>
            <w:hideMark/>
          </w:tcPr>
          <w:p w14:paraId="4DCF03DE" w14:textId="77777777"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Водный объект</w:t>
            </w:r>
          </w:p>
        </w:tc>
        <w:tc>
          <w:tcPr>
            <w:tcW w:w="6040" w:type="dxa"/>
            <w:gridSpan w:val="9"/>
            <w:tcBorders>
              <w:top w:val="single" w:sz="4" w:space="0" w:color="auto"/>
              <w:left w:val="nil"/>
              <w:bottom w:val="single" w:sz="4" w:space="0" w:color="auto"/>
              <w:right w:val="single" w:sz="4" w:space="0" w:color="auto"/>
            </w:tcBorders>
            <w:vAlign w:val="center"/>
            <w:hideMark/>
          </w:tcPr>
          <w:p w14:paraId="19D434AA" w14:textId="77777777"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 xml:space="preserve">Всего </w:t>
            </w:r>
            <w:r w:rsidRPr="0093104E">
              <w:rPr>
                <w:rFonts w:ascii="Times New Roman" w:hAnsi="Times New Roman"/>
                <w:b/>
                <w:bCs/>
                <w:sz w:val="20"/>
                <w:szCs w:val="20"/>
              </w:rPr>
              <w:br/>
              <w:t>(попадающие в зону затопления (подтопления)</w:t>
            </w:r>
          </w:p>
        </w:tc>
        <w:tc>
          <w:tcPr>
            <w:tcW w:w="4863" w:type="dxa"/>
            <w:gridSpan w:val="3"/>
            <w:tcBorders>
              <w:top w:val="single" w:sz="4" w:space="0" w:color="auto"/>
              <w:left w:val="nil"/>
              <w:bottom w:val="single" w:sz="4" w:space="0" w:color="auto"/>
              <w:right w:val="single" w:sz="4" w:space="0" w:color="auto"/>
            </w:tcBorders>
            <w:noWrap/>
            <w:vAlign w:val="center"/>
            <w:hideMark/>
          </w:tcPr>
          <w:p w14:paraId="7CF52F80" w14:textId="77777777"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Информация о пунктах временного размещения населения</w:t>
            </w:r>
          </w:p>
        </w:tc>
      </w:tr>
      <w:tr w:rsidR="00D41497" w:rsidRPr="0093104E" w14:paraId="50F18CC0" w14:textId="77777777" w:rsidTr="00454234">
        <w:trPr>
          <w:trHeight w:val="515"/>
          <w:tblHeader/>
        </w:trPr>
        <w:tc>
          <w:tcPr>
            <w:tcW w:w="486" w:type="dxa"/>
            <w:vMerge/>
            <w:tcBorders>
              <w:top w:val="nil"/>
              <w:left w:val="single" w:sz="4" w:space="0" w:color="auto"/>
              <w:bottom w:val="single" w:sz="4" w:space="0" w:color="auto"/>
              <w:right w:val="single" w:sz="4" w:space="0" w:color="auto"/>
            </w:tcBorders>
            <w:vAlign w:val="center"/>
            <w:hideMark/>
          </w:tcPr>
          <w:p w14:paraId="6EDB7CF5" w14:textId="77777777" w:rsidR="00D41497" w:rsidRPr="0093104E" w:rsidRDefault="00D41497" w:rsidP="00D41497">
            <w:pPr>
              <w:ind w:firstLine="0"/>
              <w:rPr>
                <w:rFonts w:ascii="Times New Roman" w:hAnsi="Times New Roman"/>
                <w:b/>
                <w:bCs/>
                <w:sz w:val="20"/>
                <w:szCs w:val="20"/>
              </w:rPr>
            </w:pPr>
          </w:p>
        </w:tc>
        <w:tc>
          <w:tcPr>
            <w:tcW w:w="1613" w:type="dxa"/>
            <w:vMerge/>
            <w:tcBorders>
              <w:top w:val="nil"/>
              <w:left w:val="single" w:sz="4" w:space="0" w:color="auto"/>
              <w:bottom w:val="single" w:sz="4" w:space="0" w:color="auto"/>
              <w:right w:val="single" w:sz="4" w:space="0" w:color="auto"/>
            </w:tcBorders>
            <w:vAlign w:val="center"/>
            <w:hideMark/>
          </w:tcPr>
          <w:p w14:paraId="7555C36E" w14:textId="77777777" w:rsidR="00D41497" w:rsidRPr="0093104E" w:rsidRDefault="00D41497" w:rsidP="00D41497">
            <w:pPr>
              <w:ind w:firstLine="0"/>
              <w:rPr>
                <w:rFonts w:ascii="Times New Roman" w:hAnsi="Times New Roman"/>
                <w:b/>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763739AF" w14:textId="77777777" w:rsidR="00D41497" w:rsidRPr="0093104E" w:rsidRDefault="00D41497" w:rsidP="00D41497">
            <w:pPr>
              <w:ind w:firstLine="0"/>
              <w:rPr>
                <w:rFonts w:ascii="Times New Roman" w:hAnsi="Times New Roman"/>
                <w:b/>
                <w:bCs/>
                <w:sz w:val="20"/>
                <w:szCs w:val="20"/>
              </w:rPr>
            </w:pPr>
          </w:p>
        </w:tc>
        <w:tc>
          <w:tcPr>
            <w:tcW w:w="1189" w:type="dxa"/>
            <w:vMerge/>
            <w:tcBorders>
              <w:top w:val="nil"/>
              <w:left w:val="single" w:sz="4" w:space="0" w:color="auto"/>
              <w:bottom w:val="single" w:sz="4" w:space="0" w:color="auto"/>
              <w:right w:val="single" w:sz="4" w:space="0" w:color="auto"/>
            </w:tcBorders>
            <w:vAlign w:val="center"/>
            <w:hideMark/>
          </w:tcPr>
          <w:p w14:paraId="3FACEFFA" w14:textId="77777777" w:rsidR="00D41497" w:rsidRPr="0093104E" w:rsidRDefault="00D41497" w:rsidP="00D41497">
            <w:pPr>
              <w:ind w:firstLine="0"/>
              <w:rPr>
                <w:rFonts w:ascii="Times New Roman" w:hAnsi="Times New Roman"/>
                <w:b/>
                <w:bCs/>
                <w:sz w:val="20"/>
                <w:szCs w:val="20"/>
              </w:rPr>
            </w:pPr>
          </w:p>
        </w:tc>
        <w:tc>
          <w:tcPr>
            <w:tcW w:w="1079" w:type="dxa"/>
            <w:vMerge w:val="restart"/>
            <w:tcBorders>
              <w:top w:val="nil"/>
              <w:left w:val="single" w:sz="4" w:space="0" w:color="auto"/>
              <w:bottom w:val="single" w:sz="4" w:space="0" w:color="auto"/>
              <w:right w:val="single" w:sz="4" w:space="0" w:color="auto"/>
            </w:tcBorders>
            <w:vAlign w:val="center"/>
            <w:hideMark/>
          </w:tcPr>
          <w:p w14:paraId="687F17F8" w14:textId="77777777"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Наименование улиц</w:t>
            </w:r>
          </w:p>
        </w:tc>
        <w:tc>
          <w:tcPr>
            <w:tcW w:w="3484" w:type="dxa"/>
            <w:gridSpan w:val="5"/>
            <w:tcBorders>
              <w:top w:val="single" w:sz="4" w:space="0" w:color="auto"/>
              <w:left w:val="nil"/>
              <w:bottom w:val="single" w:sz="4" w:space="0" w:color="auto"/>
              <w:right w:val="single" w:sz="4" w:space="0" w:color="auto"/>
            </w:tcBorders>
            <w:vAlign w:val="center"/>
            <w:hideMark/>
          </w:tcPr>
          <w:p w14:paraId="6EC7703D" w14:textId="77777777"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Объекты, шт.</w:t>
            </w:r>
          </w:p>
        </w:tc>
        <w:tc>
          <w:tcPr>
            <w:tcW w:w="1477" w:type="dxa"/>
            <w:gridSpan w:val="3"/>
            <w:tcBorders>
              <w:top w:val="single" w:sz="4" w:space="0" w:color="auto"/>
              <w:left w:val="nil"/>
              <w:bottom w:val="single" w:sz="4" w:space="0" w:color="auto"/>
              <w:right w:val="single" w:sz="4" w:space="0" w:color="auto"/>
            </w:tcBorders>
            <w:vAlign w:val="center"/>
            <w:hideMark/>
          </w:tcPr>
          <w:p w14:paraId="7429CA9E" w14:textId="77777777"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Население, чел.</w:t>
            </w:r>
          </w:p>
        </w:tc>
        <w:tc>
          <w:tcPr>
            <w:tcW w:w="2268" w:type="dxa"/>
            <w:vMerge w:val="restart"/>
            <w:tcBorders>
              <w:top w:val="nil"/>
              <w:left w:val="single" w:sz="4" w:space="0" w:color="auto"/>
              <w:bottom w:val="single" w:sz="4" w:space="0" w:color="auto"/>
              <w:right w:val="single" w:sz="4" w:space="0" w:color="auto"/>
            </w:tcBorders>
            <w:vAlign w:val="center"/>
            <w:hideMark/>
          </w:tcPr>
          <w:p w14:paraId="024F1659" w14:textId="77777777"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Наименование</w:t>
            </w:r>
          </w:p>
        </w:tc>
        <w:tc>
          <w:tcPr>
            <w:tcW w:w="1843" w:type="dxa"/>
            <w:vMerge w:val="restart"/>
            <w:tcBorders>
              <w:top w:val="nil"/>
              <w:left w:val="single" w:sz="4" w:space="0" w:color="auto"/>
              <w:bottom w:val="single" w:sz="4" w:space="0" w:color="auto"/>
              <w:right w:val="single" w:sz="4" w:space="0" w:color="auto"/>
            </w:tcBorders>
            <w:vAlign w:val="center"/>
            <w:hideMark/>
          </w:tcPr>
          <w:p w14:paraId="2F190D0E" w14:textId="77777777"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Адрес</w:t>
            </w:r>
          </w:p>
        </w:tc>
        <w:tc>
          <w:tcPr>
            <w:tcW w:w="752" w:type="dxa"/>
            <w:vMerge w:val="restart"/>
            <w:tcBorders>
              <w:top w:val="nil"/>
              <w:left w:val="single" w:sz="4" w:space="0" w:color="auto"/>
              <w:bottom w:val="single" w:sz="4" w:space="0" w:color="auto"/>
              <w:right w:val="single" w:sz="4" w:space="0" w:color="auto"/>
            </w:tcBorders>
            <w:vAlign w:val="center"/>
            <w:hideMark/>
          </w:tcPr>
          <w:p w14:paraId="6F1698D1" w14:textId="77777777"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Вме</w:t>
            </w:r>
            <w:r w:rsidRPr="0093104E">
              <w:rPr>
                <w:rFonts w:ascii="Times New Roman" w:hAnsi="Times New Roman"/>
                <w:b/>
                <w:bCs/>
                <w:sz w:val="20"/>
                <w:szCs w:val="20"/>
              </w:rPr>
              <w:softHyphen/>
              <w:t>стимость, чел.</w:t>
            </w:r>
          </w:p>
        </w:tc>
      </w:tr>
      <w:tr w:rsidR="00D41497" w:rsidRPr="0093104E" w14:paraId="57CC8A10" w14:textId="77777777" w:rsidTr="00454234">
        <w:trPr>
          <w:trHeight w:val="2022"/>
          <w:tblHeader/>
        </w:trPr>
        <w:tc>
          <w:tcPr>
            <w:tcW w:w="486" w:type="dxa"/>
            <w:vMerge/>
            <w:tcBorders>
              <w:top w:val="nil"/>
              <w:left w:val="single" w:sz="4" w:space="0" w:color="auto"/>
              <w:bottom w:val="single" w:sz="4" w:space="0" w:color="auto"/>
              <w:right w:val="single" w:sz="4" w:space="0" w:color="auto"/>
            </w:tcBorders>
            <w:vAlign w:val="center"/>
            <w:hideMark/>
          </w:tcPr>
          <w:p w14:paraId="5DB18148" w14:textId="77777777" w:rsidR="00D41497" w:rsidRPr="0093104E" w:rsidRDefault="00D41497" w:rsidP="00D41497">
            <w:pPr>
              <w:ind w:firstLine="0"/>
              <w:rPr>
                <w:rFonts w:ascii="Times New Roman" w:hAnsi="Times New Roman"/>
                <w:b/>
                <w:bCs/>
                <w:sz w:val="20"/>
                <w:szCs w:val="20"/>
              </w:rPr>
            </w:pPr>
          </w:p>
        </w:tc>
        <w:tc>
          <w:tcPr>
            <w:tcW w:w="1613" w:type="dxa"/>
            <w:vMerge/>
            <w:tcBorders>
              <w:top w:val="nil"/>
              <w:left w:val="single" w:sz="4" w:space="0" w:color="auto"/>
              <w:bottom w:val="single" w:sz="4" w:space="0" w:color="auto"/>
              <w:right w:val="single" w:sz="4" w:space="0" w:color="auto"/>
            </w:tcBorders>
            <w:vAlign w:val="center"/>
            <w:hideMark/>
          </w:tcPr>
          <w:p w14:paraId="7DB997B2" w14:textId="77777777" w:rsidR="00D41497" w:rsidRPr="0093104E" w:rsidRDefault="00D41497" w:rsidP="00D41497">
            <w:pPr>
              <w:ind w:firstLine="0"/>
              <w:rPr>
                <w:rFonts w:ascii="Times New Roman" w:hAnsi="Times New Roman"/>
                <w:b/>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53FD811F" w14:textId="77777777" w:rsidR="00D41497" w:rsidRPr="0093104E" w:rsidRDefault="00D41497" w:rsidP="00D41497">
            <w:pPr>
              <w:ind w:firstLine="0"/>
              <w:rPr>
                <w:rFonts w:ascii="Times New Roman" w:hAnsi="Times New Roman"/>
                <w:b/>
                <w:bCs/>
                <w:sz w:val="20"/>
                <w:szCs w:val="20"/>
              </w:rPr>
            </w:pPr>
          </w:p>
        </w:tc>
        <w:tc>
          <w:tcPr>
            <w:tcW w:w="1189" w:type="dxa"/>
            <w:vMerge/>
            <w:tcBorders>
              <w:top w:val="nil"/>
              <w:left w:val="single" w:sz="4" w:space="0" w:color="auto"/>
              <w:bottom w:val="single" w:sz="4" w:space="0" w:color="auto"/>
              <w:right w:val="single" w:sz="4" w:space="0" w:color="auto"/>
            </w:tcBorders>
            <w:vAlign w:val="center"/>
            <w:hideMark/>
          </w:tcPr>
          <w:p w14:paraId="3F4F6D09" w14:textId="77777777" w:rsidR="00D41497" w:rsidRPr="0093104E" w:rsidRDefault="00D41497" w:rsidP="00D41497">
            <w:pPr>
              <w:ind w:firstLine="0"/>
              <w:rPr>
                <w:rFonts w:ascii="Times New Roman" w:hAnsi="Times New Roman"/>
                <w:b/>
                <w:bCs/>
                <w:sz w:val="20"/>
                <w:szCs w:val="20"/>
              </w:rPr>
            </w:pPr>
          </w:p>
        </w:tc>
        <w:tc>
          <w:tcPr>
            <w:tcW w:w="1079" w:type="dxa"/>
            <w:vMerge/>
            <w:tcBorders>
              <w:top w:val="nil"/>
              <w:left w:val="single" w:sz="4" w:space="0" w:color="auto"/>
              <w:bottom w:val="single" w:sz="4" w:space="0" w:color="auto"/>
              <w:right w:val="single" w:sz="4" w:space="0" w:color="auto"/>
            </w:tcBorders>
            <w:vAlign w:val="center"/>
            <w:hideMark/>
          </w:tcPr>
          <w:p w14:paraId="6516C5E3" w14:textId="77777777" w:rsidR="00D41497" w:rsidRPr="0093104E" w:rsidRDefault="00D41497" w:rsidP="00D41497">
            <w:pPr>
              <w:ind w:firstLine="0"/>
              <w:rPr>
                <w:rFonts w:ascii="Times New Roman" w:hAnsi="Times New Roman"/>
                <w:b/>
                <w:bCs/>
                <w:sz w:val="20"/>
                <w:szCs w:val="20"/>
              </w:rPr>
            </w:pPr>
          </w:p>
        </w:tc>
        <w:tc>
          <w:tcPr>
            <w:tcW w:w="670" w:type="dxa"/>
            <w:tcBorders>
              <w:top w:val="nil"/>
              <w:left w:val="nil"/>
              <w:bottom w:val="single" w:sz="4" w:space="0" w:color="auto"/>
              <w:right w:val="single" w:sz="4" w:space="0" w:color="auto"/>
            </w:tcBorders>
            <w:textDirection w:val="btLr"/>
            <w:vAlign w:val="center"/>
            <w:hideMark/>
          </w:tcPr>
          <w:p w14:paraId="35B28A94" w14:textId="77777777"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жилые дома</w:t>
            </w:r>
          </w:p>
        </w:tc>
        <w:tc>
          <w:tcPr>
            <w:tcW w:w="756" w:type="dxa"/>
            <w:tcBorders>
              <w:top w:val="nil"/>
              <w:left w:val="nil"/>
              <w:bottom w:val="single" w:sz="4" w:space="0" w:color="auto"/>
              <w:right w:val="single" w:sz="4" w:space="0" w:color="auto"/>
            </w:tcBorders>
            <w:textDirection w:val="btLr"/>
            <w:vAlign w:val="center"/>
            <w:hideMark/>
          </w:tcPr>
          <w:p w14:paraId="1D7B25F0" w14:textId="77777777"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Учебные учреждения</w:t>
            </w:r>
          </w:p>
        </w:tc>
        <w:tc>
          <w:tcPr>
            <w:tcW w:w="714" w:type="dxa"/>
            <w:tcBorders>
              <w:top w:val="nil"/>
              <w:left w:val="nil"/>
              <w:bottom w:val="single" w:sz="4" w:space="0" w:color="auto"/>
              <w:right w:val="single" w:sz="4" w:space="0" w:color="auto"/>
            </w:tcBorders>
            <w:textDirection w:val="btLr"/>
            <w:vAlign w:val="center"/>
            <w:hideMark/>
          </w:tcPr>
          <w:p w14:paraId="186B1752" w14:textId="77777777"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Здравоохранения</w:t>
            </w:r>
          </w:p>
        </w:tc>
        <w:tc>
          <w:tcPr>
            <w:tcW w:w="630" w:type="dxa"/>
            <w:tcBorders>
              <w:top w:val="nil"/>
              <w:left w:val="nil"/>
              <w:bottom w:val="single" w:sz="4" w:space="0" w:color="auto"/>
              <w:right w:val="single" w:sz="4" w:space="0" w:color="auto"/>
            </w:tcBorders>
            <w:textDirection w:val="btLr"/>
            <w:vAlign w:val="center"/>
            <w:hideMark/>
          </w:tcPr>
          <w:p w14:paraId="5F6A61EE" w14:textId="77777777"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ТЭК и ЖКХ</w:t>
            </w:r>
          </w:p>
        </w:tc>
        <w:tc>
          <w:tcPr>
            <w:tcW w:w="714" w:type="dxa"/>
            <w:tcBorders>
              <w:top w:val="nil"/>
              <w:left w:val="nil"/>
              <w:bottom w:val="single" w:sz="4" w:space="0" w:color="auto"/>
              <w:right w:val="single" w:sz="4" w:space="0" w:color="auto"/>
            </w:tcBorders>
            <w:textDirection w:val="btLr"/>
            <w:vAlign w:val="center"/>
            <w:hideMark/>
          </w:tcPr>
          <w:p w14:paraId="0F3BC9B2" w14:textId="77777777"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Другие</w:t>
            </w:r>
          </w:p>
        </w:tc>
        <w:tc>
          <w:tcPr>
            <w:tcW w:w="769" w:type="dxa"/>
            <w:gridSpan w:val="2"/>
            <w:tcBorders>
              <w:top w:val="nil"/>
              <w:left w:val="nil"/>
              <w:bottom w:val="single" w:sz="4" w:space="0" w:color="auto"/>
              <w:right w:val="single" w:sz="4" w:space="0" w:color="auto"/>
            </w:tcBorders>
            <w:textDirection w:val="btLr"/>
            <w:vAlign w:val="center"/>
            <w:hideMark/>
          </w:tcPr>
          <w:p w14:paraId="03B56A2A" w14:textId="77777777"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Всего</w:t>
            </w:r>
          </w:p>
        </w:tc>
        <w:tc>
          <w:tcPr>
            <w:tcW w:w="708" w:type="dxa"/>
            <w:tcBorders>
              <w:top w:val="nil"/>
              <w:left w:val="nil"/>
              <w:bottom w:val="single" w:sz="4" w:space="0" w:color="auto"/>
              <w:right w:val="single" w:sz="4" w:space="0" w:color="auto"/>
            </w:tcBorders>
            <w:textDirection w:val="btLr"/>
            <w:vAlign w:val="center"/>
            <w:hideMark/>
          </w:tcPr>
          <w:p w14:paraId="61B67F15" w14:textId="77777777"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в т.ч. детей</w:t>
            </w:r>
          </w:p>
        </w:tc>
        <w:tc>
          <w:tcPr>
            <w:tcW w:w="2268" w:type="dxa"/>
            <w:vMerge/>
            <w:tcBorders>
              <w:top w:val="nil"/>
              <w:left w:val="single" w:sz="4" w:space="0" w:color="auto"/>
              <w:bottom w:val="single" w:sz="4" w:space="0" w:color="auto"/>
              <w:right w:val="single" w:sz="4" w:space="0" w:color="auto"/>
            </w:tcBorders>
            <w:vAlign w:val="center"/>
            <w:hideMark/>
          </w:tcPr>
          <w:p w14:paraId="313640D1" w14:textId="77777777" w:rsidR="00D41497" w:rsidRPr="0093104E" w:rsidRDefault="00D41497" w:rsidP="00D41497">
            <w:pPr>
              <w:ind w:firstLine="0"/>
              <w:rPr>
                <w:rFonts w:ascii="Times New Roman" w:hAnsi="Times New Roman"/>
                <w:b/>
                <w:bCs/>
                <w:sz w:val="20"/>
                <w:szCs w:val="20"/>
              </w:rPr>
            </w:pPr>
          </w:p>
        </w:tc>
        <w:tc>
          <w:tcPr>
            <w:tcW w:w="1843" w:type="dxa"/>
            <w:vMerge/>
            <w:tcBorders>
              <w:top w:val="nil"/>
              <w:left w:val="single" w:sz="4" w:space="0" w:color="auto"/>
              <w:bottom w:val="single" w:sz="4" w:space="0" w:color="auto"/>
              <w:right w:val="single" w:sz="4" w:space="0" w:color="auto"/>
            </w:tcBorders>
            <w:vAlign w:val="center"/>
            <w:hideMark/>
          </w:tcPr>
          <w:p w14:paraId="096152E4" w14:textId="77777777" w:rsidR="00D41497" w:rsidRPr="0093104E" w:rsidRDefault="00D41497" w:rsidP="00D41497">
            <w:pPr>
              <w:ind w:firstLine="0"/>
              <w:rPr>
                <w:rFonts w:ascii="Times New Roman" w:hAnsi="Times New Roman"/>
                <w:b/>
                <w:bCs/>
                <w:sz w:val="20"/>
                <w:szCs w:val="20"/>
              </w:rPr>
            </w:pPr>
          </w:p>
        </w:tc>
        <w:tc>
          <w:tcPr>
            <w:tcW w:w="752" w:type="dxa"/>
            <w:vMerge/>
            <w:tcBorders>
              <w:top w:val="nil"/>
              <w:left w:val="single" w:sz="4" w:space="0" w:color="auto"/>
              <w:bottom w:val="single" w:sz="4" w:space="0" w:color="auto"/>
              <w:right w:val="single" w:sz="4" w:space="0" w:color="auto"/>
            </w:tcBorders>
            <w:vAlign w:val="center"/>
            <w:hideMark/>
          </w:tcPr>
          <w:p w14:paraId="75B5BACF" w14:textId="77777777" w:rsidR="00D41497" w:rsidRPr="0093104E" w:rsidRDefault="00D41497" w:rsidP="00D41497">
            <w:pPr>
              <w:ind w:firstLine="0"/>
              <w:rPr>
                <w:rFonts w:ascii="Times New Roman" w:hAnsi="Times New Roman"/>
                <w:b/>
                <w:bCs/>
                <w:sz w:val="20"/>
                <w:szCs w:val="20"/>
              </w:rPr>
            </w:pPr>
          </w:p>
        </w:tc>
      </w:tr>
      <w:tr w:rsidR="00D41497" w:rsidRPr="0093104E" w14:paraId="3400DE5B" w14:textId="77777777" w:rsidTr="00454234">
        <w:trPr>
          <w:trHeight w:val="207"/>
          <w:tblHeader/>
        </w:trPr>
        <w:tc>
          <w:tcPr>
            <w:tcW w:w="486" w:type="dxa"/>
            <w:tcBorders>
              <w:top w:val="single" w:sz="4" w:space="0" w:color="auto"/>
              <w:left w:val="single" w:sz="4" w:space="0" w:color="auto"/>
              <w:bottom w:val="single" w:sz="4" w:space="0" w:color="auto"/>
              <w:right w:val="single" w:sz="4" w:space="0" w:color="auto"/>
            </w:tcBorders>
          </w:tcPr>
          <w:p w14:paraId="5CD9732F" w14:textId="77777777" w:rsidR="00D41497" w:rsidRPr="0093104E" w:rsidRDefault="00D41497" w:rsidP="00D41497">
            <w:pPr>
              <w:ind w:firstLine="0"/>
              <w:rPr>
                <w:rFonts w:ascii="Times New Roman" w:hAnsi="Times New Roman"/>
                <w:b/>
                <w:bCs/>
                <w:sz w:val="20"/>
                <w:szCs w:val="20"/>
              </w:rPr>
            </w:pPr>
            <w:bookmarkStart w:id="109" w:name="_Toc23365037"/>
            <w:r w:rsidRPr="0093104E">
              <w:rPr>
                <w:rFonts w:ascii="Times New Roman" w:hAnsi="Times New Roman"/>
                <w:b/>
                <w:bCs/>
                <w:sz w:val="20"/>
                <w:szCs w:val="20"/>
              </w:rPr>
              <w:t>1</w:t>
            </w:r>
          </w:p>
        </w:tc>
        <w:tc>
          <w:tcPr>
            <w:tcW w:w="1613" w:type="dxa"/>
            <w:tcBorders>
              <w:top w:val="single" w:sz="4" w:space="0" w:color="auto"/>
              <w:left w:val="single" w:sz="4" w:space="0" w:color="auto"/>
              <w:bottom w:val="single" w:sz="4" w:space="0" w:color="auto"/>
              <w:right w:val="single" w:sz="4" w:space="0" w:color="auto"/>
            </w:tcBorders>
          </w:tcPr>
          <w:p w14:paraId="1D24B714" w14:textId="77777777"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2</w:t>
            </w:r>
          </w:p>
        </w:tc>
        <w:tc>
          <w:tcPr>
            <w:tcW w:w="1417" w:type="dxa"/>
            <w:tcBorders>
              <w:top w:val="single" w:sz="4" w:space="0" w:color="auto"/>
              <w:left w:val="single" w:sz="4" w:space="0" w:color="auto"/>
              <w:bottom w:val="single" w:sz="4" w:space="0" w:color="auto"/>
              <w:right w:val="single" w:sz="4" w:space="0" w:color="auto"/>
            </w:tcBorders>
          </w:tcPr>
          <w:p w14:paraId="24904E69" w14:textId="77777777"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3</w:t>
            </w:r>
          </w:p>
        </w:tc>
        <w:tc>
          <w:tcPr>
            <w:tcW w:w="1189" w:type="dxa"/>
            <w:tcBorders>
              <w:top w:val="single" w:sz="4" w:space="0" w:color="auto"/>
              <w:left w:val="single" w:sz="4" w:space="0" w:color="auto"/>
              <w:bottom w:val="single" w:sz="4" w:space="0" w:color="auto"/>
              <w:right w:val="single" w:sz="4" w:space="0" w:color="auto"/>
            </w:tcBorders>
          </w:tcPr>
          <w:p w14:paraId="4F1CEB4F" w14:textId="77777777"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4</w:t>
            </w:r>
          </w:p>
        </w:tc>
        <w:tc>
          <w:tcPr>
            <w:tcW w:w="1079" w:type="dxa"/>
            <w:tcBorders>
              <w:top w:val="single" w:sz="4" w:space="0" w:color="auto"/>
              <w:left w:val="nil"/>
              <w:bottom w:val="single" w:sz="4" w:space="0" w:color="auto"/>
              <w:right w:val="single" w:sz="4" w:space="0" w:color="auto"/>
            </w:tcBorders>
          </w:tcPr>
          <w:p w14:paraId="237C1562" w14:textId="77777777"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5</w:t>
            </w:r>
          </w:p>
        </w:tc>
        <w:tc>
          <w:tcPr>
            <w:tcW w:w="670" w:type="dxa"/>
            <w:tcBorders>
              <w:top w:val="single" w:sz="4" w:space="0" w:color="auto"/>
              <w:left w:val="single" w:sz="4" w:space="0" w:color="auto"/>
              <w:bottom w:val="single" w:sz="4" w:space="0" w:color="auto"/>
              <w:right w:val="single" w:sz="4" w:space="0" w:color="auto"/>
            </w:tcBorders>
          </w:tcPr>
          <w:p w14:paraId="6A4D28B7" w14:textId="77777777"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6</w:t>
            </w:r>
          </w:p>
        </w:tc>
        <w:tc>
          <w:tcPr>
            <w:tcW w:w="756" w:type="dxa"/>
            <w:tcBorders>
              <w:top w:val="single" w:sz="4" w:space="0" w:color="auto"/>
              <w:left w:val="single" w:sz="4" w:space="0" w:color="auto"/>
              <w:bottom w:val="single" w:sz="4" w:space="0" w:color="auto"/>
              <w:right w:val="single" w:sz="4" w:space="0" w:color="auto"/>
            </w:tcBorders>
          </w:tcPr>
          <w:p w14:paraId="2D1FE5B3" w14:textId="77777777"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7</w:t>
            </w:r>
          </w:p>
        </w:tc>
        <w:tc>
          <w:tcPr>
            <w:tcW w:w="714" w:type="dxa"/>
            <w:tcBorders>
              <w:top w:val="single" w:sz="4" w:space="0" w:color="auto"/>
              <w:left w:val="single" w:sz="4" w:space="0" w:color="auto"/>
              <w:bottom w:val="single" w:sz="4" w:space="0" w:color="auto"/>
              <w:right w:val="single" w:sz="4" w:space="0" w:color="auto"/>
            </w:tcBorders>
          </w:tcPr>
          <w:p w14:paraId="3BBBC91D" w14:textId="77777777"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8</w:t>
            </w:r>
          </w:p>
        </w:tc>
        <w:tc>
          <w:tcPr>
            <w:tcW w:w="630" w:type="dxa"/>
            <w:tcBorders>
              <w:top w:val="single" w:sz="4" w:space="0" w:color="auto"/>
              <w:left w:val="single" w:sz="4" w:space="0" w:color="auto"/>
              <w:bottom w:val="single" w:sz="4" w:space="0" w:color="auto"/>
              <w:right w:val="single" w:sz="4" w:space="0" w:color="auto"/>
            </w:tcBorders>
          </w:tcPr>
          <w:p w14:paraId="2E1F2325" w14:textId="77777777"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9</w:t>
            </w:r>
          </w:p>
        </w:tc>
        <w:tc>
          <w:tcPr>
            <w:tcW w:w="714" w:type="dxa"/>
            <w:tcBorders>
              <w:top w:val="single" w:sz="4" w:space="0" w:color="auto"/>
              <w:left w:val="single" w:sz="4" w:space="0" w:color="auto"/>
              <w:bottom w:val="single" w:sz="4" w:space="0" w:color="auto"/>
              <w:right w:val="single" w:sz="4" w:space="0" w:color="auto"/>
            </w:tcBorders>
          </w:tcPr>
          <w:p w14:paraId="7B941276" w14:textId="77777777"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10</w:t>
            </w:r>
          </w:p>
        </w:tc>
        <w:tc>
          <w:tcPr>
            <w:tcW w:w="738" w:type="dxa"/>
            <w:tcBorders>
              <w:top w:val="single" w:sz="4" w:space="0" w:color="auto"/>
              <w:left w:val="single" w:sz="4" w:space="0" w:color="auto"/>
              <w:bottom w:val="single" w:sz="4" w:space="0" w:color="auto"/>
              <w:right w:val="single" w:sz="4" w:space="0" w:color="auto"/>
            </w:tcBorders>
          </w:tcPr>
          <w:p w14:paraId="7A9538C4" w14:textId="77777777"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11</w:t>
            </w:r>
          </w:p>
        </w:tc>
        <w:tc>
          <w:tcPr>
            <w:tcW w:w="739" w:type="dxa"/>
            <w:gridSpan w:val="2"/>
            <w:tcBorders>
              <w:top w:val="single" w:sz="4" w:space="0" w:color="auto"/>
              <w:left w:val="single" w:sz="4" w:space="0" w:color="auto"/>
              <w:bottom w:val="single" w:sz="4" w:space="0" w:color="auto"/>
              <w:right w:val="single" w:sz="4" w:space="0" w:color="auto"/>
            </w:tcBorders>
          </w:tcPr>
          <w:p w14:paraId="49AFB9CE" w14:textId="77777777"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12</w:t>
            </w:r>
          </w:p>
        </w:tc>
        <w:tc>
          <w:tcPr>
            <w:tcW w:w="2268" w:type="dxa"/>
            <w:tcBorders>
              <w:top w:val="single" w:sz="4" w:space="0" w:color="auto"/>
              <w:left w:val="nil"/>
              <w:bottom w:val="single" w:sz="4" w:space="0" w:color="auto"/>
              <w:right w:val="single" w:sz="4" w:space="0" w:color="auto"/>
            </w:tcBorders>
          </w:tcPr>
          <w:p w14:paraId="7577DE63" w14:textId="77777777"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13</w:t>
            </w:r>
          </w:p>
        </w:tc>
        <w:tc>
          <w:tcPr>
            <w:tcW w:w="1843" w:type="dxa"/>
            <w:tcBorders>
              <w:top w:val="single" w:sz="4" w:space="0" w:color="auto"/>
              <w:left w:val="nil"/>
              <w:bottom w:val="single" w:sz="4" w:space="0" w:color="auto"/>
              <w:right w:val="single" w:sz="4" w:space="0" w:color="auto"/>
            </w:tcBorders>
          </w:tcPr>
          <w:p w14:paraId="129B71E8" w14:textId="77777777"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14</w:t>
            </w:r>
          </w:p>
        </w:tc>
        <w:tc>
          <w:tcPr>
            <w:tcW w:w="752" w:type="dxa"/>
            <w:tcBorders>
              <w:top w:val="single" w:sz="4" w:space="0" w:color="auto"/>
              <w:left w:val="nil"/>
              <w:bottom w:val="single" w:sz="4" w:space="0" w:color="auto"/>
              <w:right w:val="single" w:sz="4" w:space="0" w:color="auto"/>
            </w:tcBorders>
          </w:tcPr>
          <w:p w14:paraId="706D8128" w14:textId="77777777" w:rsidR="00D41497" w:rsidRPr="0093104E" w:rsidRDefault="00D41497" w:rsidP="00D41497">
            <w:pPr>
              <w:ind w:firstLine="0"/>
              <w:rPr>
                <w:rFonts w:ascii="Times New Roman" w:hAnsi="Times New Roman"/>
                <w:b/>
                <w:bCs/>
                <w:sz w:val="20"/>
                <w:szCs w:val="20"/>
              </w:rPr>
            </w:pPr>
            <w:r w:rsidRPr="0093104E">
              <w:rPr>
                <w:rFonts w:ascii="Times New Roman" w:hAnsi="Times New Roman"/>
                <w:b/>
                <w:bCs/>
                <w:sz w:val="20"/>
                <w:szCs w:val="20"/>
              </w:rPr>
              <w:t>15</w:t>
            </w:r>
          </w:p>
        </w:tc>
      </w:tr>
      <w:tr w:rsidR="00D41497" w:rsidRPr="0093104E" w14:paraId="1B37E3FF" w14:textId="77777777" w:rsidTr="00EC2168">
        <w:trPr>
          <w:trHeight w:val="315"/>
        </w:trPr>
        <w:tc>
          <w:tcPr>
            <w:tcW w:w="486" w:type="dxa"/>
            <w:vMerge w:val="restart"/>
            <w:tcBorders>
              <w:top w:val="nil"/>
              <w:left w:val="single" w:sz="4" w:space="0" w:color="auto"/>
              <w:bottom w:val="single" w:sz="4" w:space="0" w:color="000000"/>
              <w:right w:val="single" w:sz="4" w:space="0" w:color="auto"/>
            </w:tcBorders>
            <w:hideMark/>
          </w:tcPr>
          <w:p w14:paraId="7A70BD36" w14:textId="186CF21B" w:rsidR="00D41497" w:rsidRPr="0093104E" w:rsidRDefault="00454234" w:rsidP="00D41497">
            <w:pPr>
              <w:ind w:firstLine="0"/>
              <w:rPr>
                <w:rFonts w:ascii="Times New Roman" w:hAnsi="Times New Roman"/>
                <w:sz w:val="20"/>
                <w:szCs w:val="20"/>
              </w:rPr>
            </w:pPr>
            <w:r w:rsidRPr="0093104E">
              <w:rPr>
                <w:rFonts w:ascii="Times New Roman" w:hAnsi="Times New Roman"/>
                <w:sz w:val="20"/>
                <w:szCs w:val="20"/>
              </w:rPr>
              <w:t>1</w:t>
            </w:r>
          </w:p>
        </w:tc>
        <w:tc>
          <w:tcPr>
            <w:tcW w:w="1613" w:type="dxa"/>
            <w:vMerge w:val="restart"/>
            <w:tcBorders>
              <w:top w:val="nil"/>
              <w:left w:val="single" w:sz="4" w:space="0" w:color="auto"/>
              <w:bottom w:val="single" w:sz="4" w:space="0" w:color="000000"/>
              <w:right w:val="single" w:sz="4" w:space="0" w:color="auto"/>
            </w:tcBorders>
            <w:hideMark/>
          </w:tcPr>
          <w:p w14:paraId="5217A818"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Охотский муниципальный округ</w:t>
            </w:r>
          </w:p>
        </w:tc>
        <w:tc>
          <w:tcPr>
            <w:tcW w:w="1417" w:type="dxa"/>
            <w:tcBorders>
              <w:top w:val="nil"/>
              <w:left w:val="nil"/>
              <w:bottom w:val="single" w:sz="4" w:space="0" w:color="auto"/>
              <w:right w:val="single" w:sz="4" w:space="0" w:color="auto"/>
            </w:tcBorders>
            <w:hideMark/>
          </w:tcPr>
          <w:p w14:paraId="709874B6"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с. Резиденция</w:t>
            </w:r>
          </w:p>
        </w:tc>
        <w:tc>
          <w:tcPr>
            <w:tcW w:w="1189" w:type="dxa"/>
            <w:tcBorders>
              <w:top w:val="nil"/>
              <w:left w:val="nil"/>
              <w:bottom w:val="single" w:sz="4" w:space="0" w:color="auto"/>
              <w:right w:val="single" w:sz="4" w:space="0" w:color="auto"/>
            </w:tcBorders>
            <w:hideMark/>
          </w:tcPr>
          <w:p w14:paraId="23C25BB6"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р. Кухтуй</w:t>
            </w:r>
          </w:p>
        </w:tc>
        <w:tc>
          <w:tcPr>
            <w:tcW w:w="1079" w:type="dxa"/>
            <w:tcBorders>
              <w:top w:val="nil"/>
              <w:left w:val="nil"/>
              <w:bottom w:val="single" w:sz="4" w:space="0" w:color="auto"/>
              <w:right w:val="single" w:sz="4" w:space="0" w:color="auto"/>
            </w:tcBorders>
            <w:noWrap/>
            <w:hideMark/>
          </w:tcPr>
          <w:p w14:paraId="724516AD"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 </w:t>
            </w:r>
          </w:p>
        </w:tc>
        <w:tc>
          <w:tcPr>
            <w:tcW w:w="670" w:type="dxa"/>
            <w:tcBorders>
              <w:top w:val="nil"/>
              <w:left w:val="nil"/>
              <w:bottom w:val="single" w:sz="4" w:space="0" w:color="auto"/>
              <w:right w:val="single" w:sz="4" w:space="0" w:color="auto"/>
            </w:tcBorders>
            <w:noWrap/>
            <w:hideMark/>
          </w:tcPr>
          <w:p w14:paraId="5F83E893"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5</w:t>
            </w:r>
          </w:p>
        </w:tc>
        <w:tc>
          <w:tcPr>
            <w:tcW w:w="756" w:type="dxa"/>
            <w:tcBorders>
              <w:top w:val="nil"/>
              <w:left w:val="nil"/>
              <w:bottom w:val="single" w:sz="4" w:space="0" w:color="auto"/>
              <w:right w:val="single" w:sz="4" w:space="0" w:color="auto"/>
            </w:tcBorders>
            <w:noWrap/>
            <w:hideMark/>
          </w:tcPr>
          <w:p w14:paraId="627E47CF"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0</w:t>
            </w:r>
          </w:p>
        </w:tc>
        <w:tc>
          <w:tcPr>
            <w:tcW w:w="714" w:type="dxa"/>
            <w:tcBorders>
              <w:top w:val="nil"/>
              <w:left w:val="nil"/>
              <w:bottom w:val="single" w:sz="4" w:space="0" w:color="auto"/>
              <w:right w:val="single" w:sz="4" w:space="0" w:color="auto"/>
            </w:tcBorders>
            <w:noWrap/>
            <w:hideMark/>
          </w:tcPr>
          <w:p w14:paraId="2195CC6F"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0</w:t>
            </w:r>
          </w:p>
        </w:tc>
        <w:tc>
          <w:tcPr>
            <w:tcW w:w="630" w:type="dxa"/>
            <w:tcBorders>
              <w:top w:val="nil"/>
              <w:left w:val="nil"/>
              <w:bottom w:val="single" w:sz="4" w:space="0" w:color="auto"/>
              <w:right w:val="single" w:sz="4" w:space="0" w:color="auto"/>
            </w:tcBorders>
            <w:noWrap/>
            <w:hideMark/>
          </w:tcPr>
          <w:p w14:paraId="0AD077F3"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 </w:t>
            </w:r>
          </w:p>
        </w:tc>
        <w:tc>
          <w:tcPr>
            <w:tcW w:w="714" w:type="dxa"/>
            <w:tcBorders>
              <w:top w:val="nil"/>
              <w:left w:val="nil"/>
              <w:bottom w:val="single" w:sz="4" w:space="0" w:color="auto"/>
              <w:right w:val="single" w:sz="4" w:space="0" w:color="auto"/>
            </w:tcBorders>
            <w:noWrap/>
            <w:hideMark/>
          </w:tcPr>
          <w:p w14:paraId="7A964C89"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 </w:t>
            </w:r>
          </w:p>
        </w:tc>
        <w:tc>
          <w:tcPr>
            <w:tcW w:w="738" w:type="dxa"/>
            <w:tcBorders>
              <w:top w:val="nil"/>
              <w:left w:val="nil"/>
              <w:bottom w:val="single" w:sz="4" w:space="0" w:color="auto"/>
              <w:right w:val="single" w:sz="4" w:space="0" w:color="auto"/>
            </w:tcBorders>
            <w:noWrap/>
            <w:hideMark/>
          </w:tcPr>
          <w:p w14:paraId="73032ADD"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13</w:t>
            </w:r>
          </w:p>
        </w:tc>
        <w:tc>
          <w:tcPr>
            <w:tcW w:w="739" w:type="dxa"/>
            <w:gridSpan w:val="2"/>
            <w:tcBorders>
              <w:top w:val="nil"/>
              <w:left w:val="nil"/>
              <w:bottom w:val="single" w:sz="4" w:space="0" w:color="auto"/>
              <w:right w:val="single" w:sz="4" w:space="0" w:color="auto"/>
            </w:tcBorders>
            <w:noWrap/>
            <w:hideMark/>
          </w:tcPr>
          <w:p w14:paraId="5B904D4E"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1</w:t>
            </w:r>
          </w:p>
        </w:tc>
        <w:tc>
          <w:tcPr>
            <w:tcW w:w="2268" w:type="dxa"/>
            <w:tcBorders>
              <w:top w:val="nil"/>
              <w:left w:val="nil"/>
              <w:bottom w:val="single" w:sz="4" w:space="0" w:color="auto"/>
              <w:right w:val="single" w:sz="4" w:space="0" w:color="auto"/>
            </w:tcBorders>
            <w:hideMark/>
          </w:tcPr>
          <w:p w14:paraId="794893E0" w14:textId="1A16A08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Административное здание</w:t>
            </w:r>
          </w:p>
        </w:tc>
        <w:tc>
          <w:tcPr>
            <w:tcW w:w="1843" w:type="dxa"/>
            <w:tcBorders>
              <w:top w:val="nil"/>
              <w:left w:val="nil"/>
              <w:bottom w:val="single" w:sz="4" w:space="0" w:color="auto"/>
              <w:right w:val="single" w:sz="4" w:space="0" w:color="auto"/>
            </w:tcBorders>
            <w:hideMark/>
          </w:tcPr>
          <w:p w14:paraId="705DFC05"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с. Резиденция, ул. Набережная, 8</w:t>
            </w:r>
          </w:p>
        </w:tc>
        <w:tc>
          <w:tcPr>
            <w:tcW w:w="752" w:type="dxa"/>
            <w:tcBorders>
              <w:top w:val="nil"/>
              <w:left w:val="nil"/>
              <w:bottom w:val="single" w:sz="4" w:space="0" w:color="auto"/>
              <w:right w:val="single" w:sz="4" w:space="0" w:color="auto"/>
            </w:tcBorders>
            <w:hideMark/>
          </w:tcPr>
          <w:p w14:paraId="609A5190"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50</w:t>
            </w:r>
          </w:p>
        </w:tc>
      </w:tr>
      <w:tr w:rsidR="00D41497" w:rsidRPr="0093104E" w14:paraId="762DCE49" w14:textId="77777777" w:rsidTr="00EC2168">
        <w:trPr>
          <w:trHeight w:val="315"/>
        </w:trPr>
        <w:tc>
          <w:tcPr>
            <w:tcW w:w="486" w:type="dxa"/>
            <w:vMerge/>
            <w:tcBorders>
              <w:top w:val="nil"/>
              <w:left w:val="single" w:sz="4" w:space="0" w:color="auto"/>
              <w:bottom w:val="single" w:sz="4" w:space="0" w:color="000000"/>
              <w:right w:val="single" w:sz="4" w:space="0" w:color="auto"/>
            </w:tcBorders>
            <w:hideMark/>
          </w:tcPr>
          <w:p w14:paraId="4A326994" w14:textId="77777777" w:rsidR="00D41497" w:rsidRPr="0093104E" w:rsidRDefault="00D41497" w:rsidP="00D41497">
            <w:pPr>
              <w:ind w:firstLine="0"/>
              <w:rPr>
                <w:rFonts w:ascii="Times New Roman" w:hAnsi="Times New Roman"/>
                <w:sz w:val="20"/>
                <w:szCs w:val="20"/>
              </w:rPr>
            </w:pPr>
          </w:p>
        </w:tc>
        <w:tc>
          <w:tcPr>
            <w:tcW w:w="1613" w:type="dxa"/>
            <w:vMerge/>
            <w:tcBorders>
              <w:top w:val="nil"/>
              <w:left w:val="single" w:sz="4" w:space="0" w:color="auto"/>
              <w:bottom w:val="single" w:sz="4" w:space="0" w:color="000000"/>
              <w:right w:val="single" w:sz="4" w:space="0" w:color="auto"/>
            </w:tcBorders>
            <w:hideMark/>
          </w:tcPr>
          <w:p w14:paraId="0B093899" w14:textId="77777777" w:rsidR="00D41497" w:rsidRPr="0093104E" w:rsidRDefault="00D41497" w:rsidP="00D41497">
            <w:pPr>
              <w:ind w:firstLine="0"/>
              <w:rPr>
                <w:rFonts w:ascii="Times New Roman" w:hAnsi="Times New Roman"/>
                <w:sz w:val="20"/>
                <w:szCs w:val="20"/>
              </w:rPr>
            </w:pPr>
          </w:p>
        </w:tc>
        <w:tc>
          <w:tcPr>
            <w:tcW w:w="1417" w:type="dxa"/>
            <w:tcBorders>
              <w:top w:val="nil"/>
              <w:left w:val="nil"/>
              <w:bottom w:val="single" w:sz="4" w:space="0" w:color="auto"/>
              <w:right w:val="single" w:sz="4" w:space="0" w:color="auto"/>
            </w:tcBorders>
            <w:hideMark/>
          </w:tcPr>
          <w:p w14:paraId="7BCCF349"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с. Арка</w:t>
            </w:r>
          </w:p>
        </w:tc>
        <w:tc>
          <w:tcPr>
            <w:tcW w:w="1189" w:type="dxa"/>
            <w:tcBorders>
              <w:top w:val="nil"/>
              <w:left w:val="nil"/>
              <w:bottom w:val="single" w:sz="4" w:space="0" w:color="auto"/>
              <w:right w:val="single" w:sz="4" w:space="0" w:color="auto"/>
            </w:tcBorders>
            <w:hideMark/>
          </w:tcPr>
          <w:p w14:paraId="009E3015"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р. Охота</w:t>
            </w:r>
          </w:p>
        </w:tc>
        <w:tc>
          <w:tcPr>
            <w:tcW w:w="1079" w:type="dxa"/>
            <w:tcBorders>
              <w:top w:val="nil"/>
              <w:left w:val="nil"/>
              <w:bottom w:val="single" w:sz="4" w:space="0" w:color="auto"/>
              <w:right w:val="single" w:sz="4" w:space="0" w:color="auto"/>
            </w:tcBorders>
            <w:noWrap/>
            <w:hideMark/>
          </w:tcPr>
          <w:p w14:paraId="4FA75325"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 </w:t>
            </w:r>
          </w:p>
        </w:tc>
        <w:tc>
          <w:tcPr>
            <w:tcW w:w="670" w:type="dxa"/>
            <w:tcBorders>
              <w:top w:val="nil"/>
              <w:left w:val="nil"/>
              <w:bottom w:val="single" w:sz="4" w:space="0" w:color="auto"/>
              <w:right w:val="single" w:sz="4" w:space="0" w:color="auto"/>
            </w:tcBorders>
            <w:noWrap/>
            <w:hideMark/>
          </w:tcPr>
          <w:p w14:paraId="612D9126"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18</w:t>
            </w:r>
          </w:p>
        </w:tc>
        <w:tc>
          <w:tcPr>
            <w:tcW w:w="756" w:type="dxa"/>
            <w:tcBorders>
              <w:top w:val="nil"/>
              <w:left w:val="nil"/>
              <w:bottom w:val="single" w:sz="4" w:space="0" w:color="auto"/>
              <w:right w:val="single" w:sz="4" w:space="0" w:color="auto"/>
            </w:tcBorders>
            <w:noWrap/>
            <w:hideMark/>
          </w:tcPr>
          <w:p w14:paraId="2C265AE3"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0</w:t>
            </w:r>
          </w:p>
        </w:tc>
        <w:tc>
          <w:tcPr>
            <w:tcW w:w="714" w:type="dxa"/>
            <w:tcBorders>
              <w:top w:val="nil"/>
              <w:left w:val="nil"/>
              <w:bottom w:val="single" w:sz="4" w:space="0" w:color="auto"/>
              <w:right w:val="single" w:sz="4" w:space="0" w:color="auto"/>
            </w:tcBorders>
            <w:noWrap/>
            <w:hideMark/>
          </w:tcPr>
          <w:p w14:paraId="56798883"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0</w:t>
            </w:r>
          </w:p>
        </w:tc>
        <w:tc>
          <w:tcPr>
            <w:tcW w:w="630" w:type="dxa"/>
            <w:tcBorders>
              <w:top w:val="nil"/>
              <w:left w:val="nil"/>
              <w:bottom w:val="single" w:sz="4" w:space="0" w:color="auto"/>
              <w:right w:val="single" w:sz="4" w:space="0" w:color="auto"/>
            </w:tcBorders>
            <w:noWrap/>
            <w:hideMark/>
          </w:tcPr>
          <w:p w14:paraId="0F76DF76"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0</w:t>
            </w:r>
          </w:p>
        </w:tc>
        <w:tc>
          <w:tcPr>
            <w:tcW w:w="714" w:type="dxa"/>
            <w:tcBorders>
              <w:top w:val="nil"/>
              <w:left w:val="nil"/>
              <w:bottom w:val="single" w:sz="4" w:space="0" w:color="auto"/>
              <w:right w:val="single" w:sz="4" w:space="0" w:color="auto"/>
            </w:tcBorders>
            <w:noWrap/>
            <w:hideMark/>
          </w:tcPr>
          <w:p w14:paraId="5E676B7C"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0</w:t>
            </w:r>
          </w:p>
        </w:tc>
        <w:tc>
          <w:tcPr>
            <w:tcW w:w="738" w:type="dxa"/>
            <w:tcBorders>
              <w:top w:val="nil"/>
              <w:left w:val="nil"/>
              <w:bottom w:val="single" w:sz="4" w:space="0" w:color="auto"/>
              <w:right w:val="single" w:sz="4" w:space="0" w:color="auto"/>
            </w:tcBorders>
            <w:noWrap/>
            <w:hideMark/>
          </w:tcPr>
          <w:p w14:paraId="40936809"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50</w:t>
            </w:r>
          </w:p>
        </w:tc>
        <w:tc>
          <w:tcPr>
            <w:tcW w:w="739" w:type="dxa"/>
            <w:gridSpan w:val="2"/>
            <w:tcBorders>
              <w:top w:val="nil"/>
              <w:left w:val="nil"/>
              <w:bottom w:val="single" w:sz="4" w:space="0" w:color="auto"/>
              <w:right w:val="single" w:sz="4" w:space="0" w:color="auto"/>
            </w:tcBorders>
            <w:noWrap/>
            <w:hideMark/>
          </w:tcPr>
          <w:p w14:paraId="720B0200"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10</w:t>
            </w:r>
          </w:p>
        </w:tc>
        <w:tc>
          <w:tcPr>
            <w:tcW w:w="2268" w:type="dxa"/>
            <w:tcBorders>
              <w:top w:val="nil"/>
              <w:left w:val="nil"/>
              <w:bottom w:val="single" w:sz="4" w:space="0" w:color="auto"/>
              <w:right w:val="single" w:sz="4" w:space="0" w:color="auto"/>
            </w:tcBorders>
            <w:hideMark/>
          </w:tcPr>
          <w:p w14:paraId="2B58A6F3"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Здание МКОУ СОШ</w:t>
            </w:r>
          </w:p>
        </w:tc>
        <w:tc>
          <w:tcPr>
            <w:tcW w:w="1843" w:type="dxa"/>
            <w:tcBorders>
              <w:top w:val="nil"/>
              <w:left w:val="nil"/>
              <w:bottom w:val="single" w:sz="4" w:space="0" w:color="auto"/>
              <w:right w:val="single" w:sz="4" w:space="0" w:color="auto"/>
            </w:tcBorders>
            <w:hideMark/>
          </w:tcPr>
          <w:p w14:paraId="03096FF4"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с. Арка, ул. Школьная, 1</w:t>
            </w:r>
          </w:p>
        </w:tc>
        <w:tc>
          <w:tcPr>
            <w:tcW w:w="752" w:type="dxa"/>
            <w:tcBorders>
              <w:top w:val="nil"/>
              <w:left w:val="nil"/>
              <w:bottom w:val="single" w:sz="4" w:space="0" w:color="auto"/>
              <w:right w:val="single" w:sz="4" w:space="0" w:color="auto"/>
            </w:tcBorders>
            <w:hideMark/>
          </w:tcPr>
          <w:p w14:paraId="1C18958C"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100</w:t>
            </w:r>
          </w:p>
        </w:tc>
      </w:tr>
      <w:tr w:rsidR="00D41497" w:rsidRPr="0093104E" w14:paraId="2693F248" w14:textId="77777777" w:rsidTr="00EC2168">
        <w:trPr>
          <w:trHeight w:val="315"/>
        </w:trPr>
        <w:tc>
          <w:tcPr>
            <w:tcW w:w="486" w:type="dxa"/>
            <w:vMerge/>
            <w:tcBorders>
              <w:top w:val="nil"/>
              <w:left w:val="single" w:sz="4" w:space="0" w:color="auto"/>
              <w:bottom w:val="single" w:sz="4" w:space="0" w:color="000000"/>
              <w:right w:val="single" w:sz="4" w:space="0" w:color="auto"/>
            </w:tcBorders>
            <w:hideMark/>
          </w:tcPr>
          <w:p w14:paraId="564FC0BA" w14:textId="77777777" w:rsidR="00D41497" w:rsidRPr="0093104E" w:rsidRDefault="00D41497" w:rsidP="00D41497">
            <w:pPr>
              <w:ind w:firstLine="0"/>
              <w:rPr>
                <w:rFonts w:ascii="Times New Roman" w:hAnsi="Times New Roman"/>
                <w:sz w:val="20"/>
                <w:szCs w:val="20"/>
              </w:rPr>
            </w:pPr>
          </w:p>
        </w:tc>
        <w:tc>
          <w:tcPr>
            <w:tcW w:w="1613" w:type="dxa"/>
            <w:vMerge/>
            <w:tcBorders>
              <w:top w:val="nil"/>
              <w:left w:val="single" w:sz="4" w:space="0" w:color="auto"/>
              <w:bottom w:val="single" w:sz="4" w:space="0" w:color="000000"/>
              <w:right w:val="single" w:sz="4" w:space="0" w:color="auto"/>
            </w:tcBorders>
            <w:hideMark/>
          </w:tcPr>
          <w:p w14:paraId="4CA1834D" w14:textId="77777777" w:rsidR="00D41497" w:rsidRPr="0093104E" w:rsidRDefault="00D41497" w:rsidP="00D41497">
            <w:pPr>
              <w:ind w:firstLine="0"/>
              <w:rPr>
                <w:rFonts w:ascii="Times New Roman" w:hAnsi="Times New Roman"/>
                <w:sz w:val="20"/>
                <w:szCs w:val="20"/>
              </w:rPr>
            </w:pPr>
          </w:p>
        </w:tc>
        <w:tc>
          <w:tcPr>
            <w:tcW w:w="1417" w:type="dxa"/>
            <w:tcBorders>
              <w:top w:val="nil"/>
              <w:left w:val="nil"/>
              <w:bottom w:val="single" w:sz="4" w:space="0" w:color="auto"/>
              <w:right w:val="single" w:sz="4" w:space="0" w:color="auto"/>
            </w:tcBorders>
            <w:hideMark/>
          </w:tcPr>
          <w:p w14:paraId="6B36F1BE"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с. Вострецово</w:t>
            </w:r>
          </w:p>
        </w:tc>
        <w:tc>
          <w:tcPr>
            <w:tcW w:w="1189" w:type="dxa"/>
            <w:tcBorders>
              <w:top w:val="nil"/>
              <w:left w:val="nil"/>
              <w:bottom w:val="single" w:sz="4" w:space="0" w:color="auto"/>
              <w:right w:val="single" w:sz="4" w:space="0" w:color="auto"/>
            </w:tcBorders>
            <w:hideMark/>
          </w:tcPr>
          <w:p w14:paraId="35E4FEE2"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р. Грязнуха</w:t>
            </w:r>
          </w:p>
        </w:tc>
        <w:tc>
          <w:tcPr>
            <w:tcW w:w="1079" w:type="dxa"/>
            <w:tcBorders>
              <w:top w:val="nil"/>
              <w:left w:val="nil"/>
              <w:bottom w:val="single" w:sz="4" w:space="0" w:color="auto"/>
              <w:right w:val="single" w:sz="4" w:space="0" w:color="auto"/>
            </w:tcBorders>
            <w:noWrap/>
            <w:hideMark/>
          </w:tcPr>
          <w:p w14:paraId="2D12FD7E"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 </w:t>
            </w:r>
          </w:p>
        </w:tc>
        <w:tc>
          <w:tcPr>
            <w:tcW w:w="670" w:type="dxa"/>
            <w:tcBorders>
              <w:top w:val="nil"/>
              <w:left w:val="nil"/>
              <w:bottom w:val="single" w:sz="4" w:space="0" w:color="auto"/>
              <w:right w:val="single" w:sz="4" w:space="0" w:color="auto"/>
            </w:tcBorders>
            <w:noWrap/>
            <w:hideMark/>
          </w:tcPr>
          <w:p w14:paraId="4C939900"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0</w:t>
            </w:r>
          </w:p>
        </w:tc>
        <w:tc>
          <w:tcPr>
            <w:tcW w:w="756" w:type="dxa"/>
            <w:tcBorders>
              <w:top w:val="nil"/>
              <w:left w:val="nil"/>
              <w:bottom w:val="single" w:sz="4" w:space="0" w:color="auto"/>
              <w:right w:val="single" w:sz="4" w:space="0" w:color="auto"/>
            </w:tcBorders>
            <w:noWrap/>
            <w:hideMark/>
          </w:tcPr>
          <w:p w14:paraId="556160C0"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0</w:t>
            </w:r>
          </w:p>
        </w:tc>
        <w:tc>
          <w:tcPr>
            <w:tcW w:w="714" w:type="dxa"/>
            <w:tcBorders>
              <w:top w:val="nil"/>
              <w:left w:val="nil"/>
              <w:bottom w:val="single" w:sz="4" w:space="0" w:color="auto"/>
              <w:right w:val="single" w:sz="4" w:space="0" w:color="auto"/>
            </w:tcBorders>
            <w:noWrap/>
            <w:hideMark/>
          </w:tcPr>
          <w:p w14:paraId="13C99818"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0</w:t>
            </w:r>
          </w:p>
        </w:tc>
        <w:tc>
          <w:tcPr>
            <w:tcW w:w="630" w:type="dxa"/>
            <w:tcBorders>
              <w:top w:val="nil"/>
              <w:left w:val="nil"/>
              <w:bottom w:val="single" w:sz="4" w:space="0" w:color="auto"/>
              <w:right w:val="single" w:sz="4" w:space="0" w:color="auto"/>
            </w:tcBorders>
            <w:noWrap/>
            <w:hideMark/>
          </w:tcPr>
          <w:p w14:paraId="37DC8B3D"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1</w:t>
            </w:r>
          </w:p>
        </w:tc>
        <w:tc>
          <w:tcPr>
            <w:tcW w:w="714" w:type="dxa"/>
            <w:tcBorders>
              <w:top w:val="nil"/>
              <w:left w:val="nil"/>
              <w:bottom w:val="single" w:sz="4" w:space="0" w:color="auto"/>
              <w:right w:val="single" w:sz="4" w:space="0" w:color="auto"/>
            </w:tcBorders>
            <w:noWrap/>
            <w:hideMark/>
          </w:tcPr>
          <w:p w14:paraId="22D677AE"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0</w:t>
            </w:r>
          </w:p>
        </w:tc>
        <w:tc>
          <w:tcPr>
            <w:tcW w:w="738" w:type="dxa"/>
            <w:tcBorders>
              <w:top w:val="nil"/>
              <w:left w:val="nil"/>
              <w:bottom w:val="single" w:sz="4" w:space="0" w:color="auto"/>
              <w:right w:val="single" w:sz="4" w:space="0" w:color="auto"/>
            </w:tcBorders>
            <w:noWrap/>
            <w:hideMark/>
          </w:tcPr>
          <w:p w14:paraId="18BA23DB"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0</w:t>
            </w:r>
          </w:p>
        </w:tc>
        <w:tc>
          <w:tcPr>
            <w:tcW w:w="739" w:type="dxa"/>
            <w:gridSpan w:val="2"/>
            <w:tcBorders>
              <w:top w:val="nil"/>
              <w:left w:val="nil"/>
              <w:bottom w:val="single" w:sz="4" w:space="0" w:color="auto"/>
              <w:right w:val="single" w:sz="4" w:space="0" w:color="auto"/>
            </w:tcBorders>
            <w:noWrap/>
            <w:hideMark/>
          </w:tcPr>
          <w:p w14:paraId="37FE53A3"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0</w:t>
            </w:r>
          </w:p>
        </w:tc>
        <w:tc>
          <w:tcPr>
            <w:tcW w:w="2268" w:type="dxa"/>
            <w:tcBorders>
              <w:top w:val="nil"/>
              <w:left w:val="nil"/>
              <w:bottom w:val="single" w:sz="4" w:space="0" w:color="auto"/>
              <w:right w:val="single" w:sz="4" w:space="0" w:color="auto"/>
            </w:tcBorders>
            <w:hideMark/>
          </w:tcPr>
          <w:p w14:paraId="32DB6E34"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Здание МКОУ СОШ им. С.С. Вострецова</w:t>
            </w:r>
          </w:p>
        </w:tc>
        <w:tc>
          <w:tcPr>
            <w:tcW w:w="1843" w:type="dxa"/>
            <w:tcBorders>
              <w:top w:val="nil"/>
              <w:left w:val="nil"/>
              <w:bottom w:val="single" w:sz="4" w:space="0" w:color="auto"/>
              <w:right w:val="single" w:sz="4" w:space="0" w:color="auto"/>
            </w:tcBorders>
            <w:hideMark/>
          </w:tcPr>
          <w:p w14:paraId="271FA080"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с. Востерцово, пре. Школьный, 2</w:t>
            </w:r>
          </w:p>
        </w:tc>
        <w:tc>
          <w:tcPr>
            <w:tcW w:w="752" w:type="dxa"/>
            <w:tcBorders>
              <w:top w:val="nil"/>
              <w:left w:val="nil"/>
              <w:bottom w:val="single" w:sz="4" w:space="0" w:color="auto"/>
              <w:right w:val="single" w:sz="4" w:space="0" w:color="auto"/>
            </w:tcBorders>
            <w:hideMark/>
          </w:tcPr>
          <w:p w14:paraId="035D1FA7"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50</w:t>
            </w:r>
          </w:p>
        </w:tc>
      </w:tr>
      <w:tr w:rsidR="00D41497" w:rsidRPr="0093104E" w14:paraId="6C68A1EA" w14:textId="77777777" w:rsidTr="00EC2168">
        <w:trPr>
          <w:trHeight w:val="510"/>
        </w:trPr>
        <w:tc>
          <w:tcPr>
            <w:tcW w:w="486" w:type="dxa"/>
            <w:vMerge/>
            <w:tcBorders>
              <w:top w:val="nil"/>
              <w:left w:val="single" w:sz="4" w:space="0" w:color="auto"/>
              <w:bottom w:val="single" w:sz="4" w:space="0" w:color="000000"/>
              <w:right w:val="single" w:sz="4" w:space="0" w:color="auto"/>
            </w:tcBorders>
            <w:hideMark/>
          </w:tcPr>
          <w:p w14:paraId="14C278DE" w14:textId="77777777" w:rsidR="00D41497" w:rsidRPr="0093104E" w:rsidRDefault="00D41497" w:rsidP="00D41497">
            <w:pPr>
              <w:ind w:firstLine="0"/>
              <w:rPr>
                <w:rFonts w:ascii="Times New Roman" w:hAnsi="Times New Roman"/>
                <w:sz w:val="20"/>
                <w:szCs w:val="20"/>
              </w:rPr>
            </w:pPr>
          </w:p>
        </w:tc>
        <w:tc>
          <w:tcPr>
            <w:tcW w:w="1613" w:type="dxa"/>
            <w:vMerge/>
            <w:tcBorders>
              <w:top w:val="nil"/>
              <w:left w:val="single" w:sz="4" w:space="0" w:color="auto"/>
              <w:bottom w:val="single" w:sz="4" w:space="0" w:color="000000"/>
              <w:right w:val="single" w:sz="4" w:space="0" w:color="auto"/>
            </w:tcBorders>
            <w:hideMark/>
          </w:tcPr>
          <w:p w14:paraId="03A3A5C8" w14:textId="77777777" w:rsidR="00D41497" w:rsidRPr="0093104E" w:rsidRDefault="00D41497" w:rsidP="00D41497">
            <w:pPr>
              <w:ind w:firstLine="0"/>
              <w:rPr>
                <w:rFonts w:ascii="Times New Roman" w:hAnsi="Times New Roman"/>
                <w:sz w:val="20"/>
                <w:szCs w:val="20"/>
              </w:rPr>
            </w:pPr>
          </w:p>
        </w:tc>
        <w:tc>
          <w:tcPr>
            <w:tcW w:w="1417" w:type="dxa"/>
            <w:tcBorders>
              <w:top w:val="nil"/>
              <w:left w:val="nil"/>
              <w:bottom w:val="single" w:sz="4" w:space="0" w:color="auto"/>
              <w:right w:val="single" w:sz="4" w:space="0" w:color="auto"/>
            </w:tcBorders>
            <w:hideMark/>
          </w:tcPr>
          <w:p w14:paraId="381BA7EC"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п. Новое Устье</w:t>
            </w:r>
          </w:p>
        </w:tc>
        <w:tc>
          <w:tcPr>
            <w:tcW w:w="1189" w:type="dxa"/>
            <w:tcBorders>
              <w:top w:val="nil"/>
              <w:left w:val="nil"/>
              <w:bottom w:val="single" w:sz="4" w:space="0" w:color="auto"/>
              <w:right w:val="single" w:sz="4" w:space="0" w:color="auto"/>
            </w:tcBorders>
            <w:hideMark/>
          </w:tcPr>
          <w:p w14:paraId="1805E067"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р. Охота</w:t>
            </w:r>
          </w:p>
        </w:tc>
        <w:tc>
          <w:tcPr>
            <w:tcW w:w="1079" w:type="dxa"/>
            <w:tcBorders>
              <w:top w:val="nil"/>
              <w:left w:val="nil"/>
              <w:bottom w:val="single" w:sz="4" w:space="0" w:color="auto"/>
              <w:right w:val="single" w:sz="4" w:space="0" w:color="auto"/>
            </w:tcBorders>
            <w:noWrap/>
            <w:hideMark/>
          </w:tcPr>
          <w:p w14:paraId="347E96D3"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 </w:t>
            </w:r>
          </w:p>
        </w:tc>
        <w:tc>
          <w:tcPr>
            <w:tcW w:w="670" w:type="dxa"/>
            <w:tcBorders>
              <w:top w:val="nil"/>
              <w:left w:val="nil"/>
              <w:bottom w:val="single" w:sz="4" w:space="0" w:color="auto"/>
              <w:right w:val="single" w:sz="4" w:space="0" w:color="auto"/>
            </w:tcBorders>
            <w:noWrap/>
            <w:hideMark/>
          </w:tcPr>
          <w:p w14:paraId="776CFA76"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6</w:t>
            </w:r>
          </w:p>
        </w:tc>
        <w:tc>
          <w:tcPr>
            <w:tcW w:w="756" w:type="dxa"/>
            <w:tcBorders>
              <w:top w:val="nil"/>
              <w:left w:val="nil"/>
              <w:bottom w:val="single" w:sz="4" w:space="0" w:color="auto"/>
              <w:right w:val="single" w:sz="4" w:space="0" w:color="auto"/>
            </w:tcBorders>
            <w:noWrap/>
            <w:hideMark/>
          </w:tcPr>
          <w:p w14:paraId="2AD16A98"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0</w:t>
            </w:r>
          </w:p>
        </w:tc>
        <w:tc>
          <w:tcPr>
            <w:tcW w:w="714" w:type="dxa"/>
            <w:tcBorders>
              <w:top w:val="nil"/>
              <w:left w:val="nil"/>
              <w:bottom w:val="single" w:sz="4" w:space="0" w:color="auto"/>
              <w:right w:val="single" w:sz="4" w:space="0" w:color="auto"/>
            </w:tcBorders>
            <w:noWrap/>
            <w:hideMark/>
          </w:tcPr>
          <w:p w14:paraId="3EF30815"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0</w:t>
            </w:r>
          </w:p>
        </w:tc>
        <w:tc>
          <w:tcPr>
            <w:tcW w:w="630" w:type="dxa"/>
            <w:tcBorders>
              <w:top w:val="nil"/>
              <w:left w:val="nil"/>
              <w:bottom w:val="single" w:sz="4" w:space="0" w:color="auto"/>
              <w:right w:val="single" w:sz="4" w:space="0" w:color="auto"/>
            </w:tcBorders>
            <w:noWrap/>
            <w:hideMark/>
          </w:tcPr>
          <w:p w14:paraId="0C89F6AF"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0</w:t>
            </w:r>
          </w:p>
        </w:tc>
        <w:tc>
          <w:tcPr>
            <w:tcW w:w="714" w:type="dxa"/>
            <w:tcBorders>
              <w:top w:val="nil"/>
              <w:left w:val="nil"/>
              <w:bottom w:val="single" w:sz="4" w:space="0" w:color="auto"/>
              <w:right w:val="single" w:sz="4" w:space="0" w:color="auto"/>
            </w:tcBorders>
            <w:noWrap/>
            <w:hideMark/>
          </w:tcPr>
          <w:p w14:paraId="23C93E04"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1</w:t>
            </w:r>
          </w:p>
        </w:tc>
        <w:tc>
          <w:tcPr>
            <w:tcW w:w="738" w:type="dxa"/>
            <w:tcBorders>
              <w:top w:val="nil"/>
              <w:left w:val="nil"/>
              <w:bottom w:val="single" w:sz="4" w:space="0" w:color="auto"/>
              <w:right w:val="single" w:sz="4" w:space="0" w:color="auto"/>
            </w:tcBorders>
            <w:noWrap/>
            <w:hideMark/>
          </w:tcPr>
          <w:p w14:paraId="7A5CD9E5"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10</w:t>
            </w:r>
          </w:p>
        </w:tc>
        <w:tc>
          <w:tcPr>
            <w:tcW w:w="739" w:type="dxa"/>
            <w:gridSpan w:val="2"/>
            <w:tcBorders>
              <w:top w:val="nil"/>
              <w:left w:val="nil"/>
              <w:bottom w:val="single" w:sz="4" w:space="0" w:color="auto"/>
              <w:right w:val="single" w:sz="4" w:space="0" w:color="auto"/>
            </w:tcBorders>
            <w:noWrap/>
            <w:hideMark/>
          </w:tcPr>
          <w:p w14:paraId="57201A1B"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0</w:t>
            </w:r>
          </w:p>
        </w:tc>
        <w:tc>
          <w:tcPr>
            <w:tcW w:w="2268" w:type="dxa"/>
            <w:tcBorders>
              <w:top w:val="nil"/>
              <w:left w:val="nil"/>
              <w:bottom w:val="single" w:sz="4" w:space="0" w:color="auto"/>
              <w:right w:val="single" w:sz="4" w:space="0" w:color="auto"/>
            </w:tcBorders>
            <w:hideMark/>
          </w:tcPr>
          <w:p w14:paraId="059657A7"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Здание МКОУ СОШ им. В.Ф. Черных</w:t>
            </w:r>
          </w:p>
        </w:tc>
        <w:tc>
          <w:tcPr>
            <w:tcW w:w="1843" w:type="dxa"/>
            <w:tcBorders>
              <w:top w:val="nil"/>
              <w:left w:val="nil"/>
              <w:bottom w:val="single" w:sz="4" w:space="0" w:color="auto"/>
              <w:right w:val="single" w:sz="4" w:space="0" w:color="auto"/>
            </w:tcBorders>
            <w:hideMark/>
          </w:tcPr>
          <w:p w14:paraId="73AD4CF9"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ул. Партизан</w:t>
            </w:r>
            <w:r w:rsidRPr="0093104E">
              <w:rPr>
                <w:rFonts w:ascii="Times New Roman" w:hAnsi="Times New Roman"/>
                <w:sz w:val="20"/>
                <w:szCs w:val="20"/>
              </w:rPr>
              <w:softHyphen/>
              <w:t xml:space="preserve">ская,4 </w:t>
            </w:r>
            <w:r w:rsidRPr="0093104E">
              <w:rPr>
                <w:rFonts w:ascii="Times New Roman" w:hAnsi="Times New Roman"/>
                <w:sz w:val="20"/>
                <w:szCs w:val="20"/>
              </w:rPr>
              <w:br/>
              <w:t>ул. Школьная, 10</w:t>
            </w:r>
          </w:p>
        </w:tc>
        <w:tc>
          <w:tcPr>
            <w:tcW w:w="752" w:type="dxa"/>
            <w:tcBorders>
              <w:top w:val="nil"/>
              <w:left w:val="nil"/>
              <w:bottom w:val="single" w:sz="4" w:space="0" w:color="auto"/>
              <w:right w:val="single" w:sz="4" w:space="0" w:color="auto"/>
            </w:tcBorders>
            <w:hideMark/>
          </w:tcPr>
          <w:p w14:paraId="5A6EEC35"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80</w:t>
            </w:r>
          </w:p>
        </w:tc>
      </w:tr>
      <w:tr w:rsidR="00D41497" w:rsidRPr="0093104E" w14:paraId="78D20623" w14:textId="77777777" w:rsidTr="00EC2168">
        <w:trPr>
          <w:trHeight w:val="315"/>
        </w:trPr>
        <w:tc>
          <w:tcPr>
            <w:tcW w:w="486" w:type="dxa"/>
            <w:vMerge/>
            <w:tcBorders>
              <w:top w:val="nil"/>
              <w:left w:val="single" w:sz="4" w:space="0" w:color="auto"/>
              <w:bottom w:val="single" w:sz="4" w:space="0" w:color="000000"/>
              <w:right w:val="single" w:sz="4" w:space="0" w:color="auto"/>
            </w:tcBorders>
            <w:hideMark/>
          </w:tcPr>
          <w:p w14:paraId="05188719" w14:textId="77777777" w:rsidR="00D41497" w:rsidRPr="0093104E" w:rsidRDefault="00D41497" w:rsidP="00D41497">
            <w:pPr>
              <w:ind w:firstLine="0"/>
              <w:rPr>
                <w:rFonts w:ascii="Times New Roman" w:hAnsi="Times New Roman"/>
                <w:sz w:val="20"/>
                <w:szCs w:val="20"/>
              </w:rPr>
            </w:pPr>
          </w:p>
        </w:tc>
        <w:tc>
          <w:tcPr>
            <w:tcW w:w="1613" w:type="dxa"/>
            <w:vMerge/>
            <w:tcBorders>
              <w:top w:val="nil"/>
              <w:left w:val="single" w:sz="4" w:space="0" w:color="auto"/>
              <w:bottom w:val="single" w:sz="4" w:space="0" w:color="000000"/>
              <w:right w:val="single" w:sz="4" w:space="0" w:color="auto"/>
            </w:tcBorders>
            <w:hideMark/>
          </w:tcPr>
          <w:p w14:paraId="19036B94" w14:textId="77777777" w:rsidR="00D41497" w:rsidRPr="0093104E" w:rsidRDefault="00D41497" w:rsidP="00D41497">
            <w:pPr>
              <w:ind w:firstLine="0"/>
              <w:rPr>
                <w:rFonts w:ascii="Times New Roman" w:hAnsi="Times New Roman"/>
                <w:sz w:val="20"/>
                <w:szCs w:val="20"/>
              </w:rPr>
            </w:pPr>
          </w:p>
        </w:tc>
        <w:tc>
          <w:tcPr>
            <w:tcW w:w="1417" w:type="dxa"/>
            <w:tcBorders>
              <w:top w:val="nil"/>
              <w:left w:val="nil"/>
              <w:bottom w:val="single" w:sz="4" w:space="0" w:color="auto"/>
              <w:right w:val="single" w:sz="4" w:space="0" w:color="auto"/>
            </w:tcBorders>
            <w:hideMark/>
          </w:tcPr>
          <w:p w14:paraId="3342C7A9"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п. Морской</w:t>
            </w:r>
          </w:p>
        </w:tc>
        <w:tc>
          <w:tcPr>
            <w:tcW w:w="1189" w:type="dxa"/>
            <w:tcBorders>
              <w:top w:val="nil"/>
              <w:left w:val="nil"/>
              <w:bottom w:val="single" w:sz="4" w:space="0" w:color="auto"/>
              <w:right w:val="single" w:sz="4" w:space="0" w:color="auto"/>
            </w:tcBorders>
            <w:hideMark/>
          </w:tcPr>
          <w:p w14:paraId="23F26F65"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Охотское море</w:t>
            </w:r>
          </w:p>
        </w:tc>
        <w:tc>
          <w:tcPr>
            <w:tcW w:w="1079" w:type="dxa"/>
            <w:tcBorders>
              <w:top w:val="nil"/>
              <w:left w:val="nil"/>
              <w:bottom w:val="single" w:sz="4" w:space="0" w:color="auto"/>
              <w:right w:val="single" w:sz="4" w:space="0" w:color="auto"/>
            </w:tcBorders>
            <w:noWrap/>
            <w:hideMark/>
          </w:tcPr>
          <w:p w14:paraId="26A836BB"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 </w:t>
            </w:r>
          </w:p>
        </w:tc>
        <w:tc>
          <w:tcPr>
            <w:tcW w:w="670" w:type="dxa"/>
            <w:tcBorders>
              <w:top w:val="nil"/>
              <w:left w:val="nil"/>
              <w:bottom w:val="single" w:sz="4" w:space="0" w:color="auto"/>
              <w:right w:val="single" w:sz="4" w:space="0" w:color="auto"/>
            </w:tcBorders>
            <w:noWrap/>
            <w:hideMark/>
          </w:tcPr>
          <w:p w14:paraId="1E4870E3"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20</w:t>
            </w:r>
          </w:p>
        </w:tc>
        <w:tc>
          <w:tcPr>
            <w:tcW w:w="756" w:type="dxa"/>
            <w:tcBorders>
              <w:top w:val="nil"/>
              <w:left w:val="nil"/>
              <w:bottom w:val="single" w:sz="4" w:space="0" w:color="auto"/>
              <w:right w:val="single" w:sz="4" w:space="0" w:color="auto"/>
            </w:tcBorders>
            <w:noWrap/>
            <w:hideMark/>
          </w:tcPr>
          <w:p w14:paraId="5C1F7CD8"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0</w:t>
            </w:r>
          </w:p>
        </w:tc>
        <w:tc>
          <w:tcPr>
            <w:tcW w:w="714" w:type="dxa"/>
            <w:tcBorders>
              <w:top w:val="nil"/>
              <w:left w:val="nil"/>
              <w:bottom w:val="single" w:sz="4" w:space="0" w:color="auto"/>
              <w:right w:val="single" w:sz="4" w:space="0" w:color="auto"/>
            </w:tcBorders>
            <w:noWrap/>
            <w:hideMark/>
          </w:tcPr>
          <w:p w14:paraId="3F055624"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1</w:t>
            </w:r>
          </w:p>
        </w:tc>
        <w:tc>
          <w:tcPr>
            <w:tcW w:w="630" w:type="dxa"/>
            <w:tcBorders>
              <w:top w:val="nil"/>
              <w:left w:val="nil"/>
              <w:bottom w:val="single" w:sz="4" w:space="0" w:color="auto"/>
              <w:right w:val="single" w:sz="4" w:space="0" w:color="auto"/>
            </w:tcBorders>
            <w:noWrap/>
            <w:hideMark/>
          </w:tcPr>
          <w:p w14:paraId="4AC67D97"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1</w:t>
            </w:r>
          </w:p>
        </w:tc>
        <w:tc>
          <w:tcPr>
            <w:tcW w:w="714" w:type="dxa"/>
            <w:tcBorders>
              <w:top w:val="nil"/>
              <w:left w:val="nil"/>
              <w:bottom w:val="single" w:sz="4" w:space="0" w:color="auto"/>
              <w:right w:val="single" w:sz="4" w:space="0" w:color="auto"/>
            </w:tcBorders>
            <w:noWrap/>
            <w:hideMark/>
          </w:tcPr>
          <w:p w14:paraId="3BCCF3E1"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1</w:t>
            </w:r>
          </w:p>
        </w:tc>
        <w:tc>
          <w:tcPr>
            <w:tcW w:w="738" w:type="dxa"/>
            <w:tcBorders>
              <w:top w:val="nil"/>
              <w:left w:val="nil"/>
              <w:bottom w:val="single" w:sz="4" w:space="0" w:color="auto"/>
              <w:right w:val="single" w:sz="4" w:space="0" w:color="auto"/>
            </w:tcBorders>
            <w:noWrap/>
            <w:hideMark/>
          </w:tcPr>
          <w:p w14:paraId="40B4D967"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32</w:t>
            </w:r>
          </w:p>
        </w:tc>
        <w:tc>
          <w:tcPr>
            <w:tcW w:w="739" w:type="dxa"/>
            <w:gridSpan w:val="2"/>
            <w:tcBorders>
              <w:top w:val="nil"/>
              <w:left w:val="nil"/>
              <w:bottom w:val="single" w:sz="4" w:space="0" w:color="auto"/>
              <w:right w:val="single" w:sz="4" w:space="0" w:color="auto"/>
            </w:tcBorders>
            <w:noWrap/>
            <w:hideMark/>
          </w:tcPr>
          <w:p w14:paraId="75051603"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3</w:t>
            </w:r>
          </w:p>
        </w:tc>
        <w:tc>
          <w:tcPr>
            <w:tcW w:w="2268" w:type="dxa"/>
            <w:tcBorders>
              <w:top w:val="nil"/>
              <w:left w:val="nil"/>
              <w:bottom w:val="single" w:sz="4" w:space="0" w:color="auto"/>
              <w:right w:val="single" w:sz="4" w:space="0" w:color="auto"/>
            </w:tcBorders>
            <w:hideMark/>
          </w:tcPr>
          <w:p w14:paraId="5F2A69DF"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Здание МКОУ СОШ с. Булгин им. И.Я. Куртукова</w:t>
            </w:r>
          </w:p>
        </w:tc>
        <w:tc>
          <w:tcPr>
            <w:tcW w:w="1843" w:type="dxa"/>
            <w:tcBorders>
              <w:top w:val="nil"/>
              <w:left w:val="nil"/>
              <w:bottom w:val="single" w:sz="4" w:space="0" w:color="auto"/>
              <w:right w:val="single" w:sz="4" w:space="0" w:color="auto"/>
            </w:tcBorders>
            <w:hideMark/>
          </w:tcPr>
          <w:p w14:paraId="792C88B8"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с. Булгин, ул. Школьная, 20</w:t>
            </w:r>
          </w:p>
        </w:tc>
        <w:tc>
          <w:tcPr>
            <w:tcW w:w="752" w:type="dxa"/>
            <w:tcBorders>
              <w:top w:val="nil"/>
              <w:left w:val="nil"/>
              <w:bottom w:val="single" w:sz="4" w:space="0" w:color="auto"/>
              <w:right w:val="single" w:sz="4" w:space="0" w:color="auto"/>
            </w:tcBorders>
            <w:hideMark/>
          </w:tcPr>
          <w:p w14:paraId="3C85EC96"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50</w:t>
            </w:r>
          </w:p>
        </w:tc>
      </w:tr>
      <w:tr w:rsidR="00D41497" w:rsidRPr="0093104E" w14:paraId="7747ABCC" w14:textId="77777777" w:rsidTr="00EC2168">
        <w:trPr>
          <w:trHeight w:val="393"/>
        </w:trPr>
        <w:tc>
          <w:tcPr>
            <w:tcW w:w="486" w:type="dxa"/>
            <w:vMerge/>
            <w:tcBorders>
              <w:top w:val="nil"/>
              <w:left w:val="single" w:sz="4" w:space="0" w:color="auto"/>
              <w:bottom w:val="single" w:sz="4" w:space="0" w:color="000000"/>
              <w:right w:val="single" w:sz="4" w:space="0" w:color="auto"/>
            </w:tcBorders>
            <w:hideMark/>
          </w:tcPr>
          <w:p w14:paraId="2C427024" w14:textId="77777777" w:rsidR="00D41497" w:rsidRPr="0093104E" w:rsidRDefault="00D41497" w:rsidP="00D41497">
            <w:pPr>
              <w:ind w:firstLine="0"/>
              <w:rPr>
                <w:rFonts w:ascii="Times New Roman" w:hAnsi="Times New Roman"/>
                <w:sz w:val="20"/>
                <w:szCs w:val="20"/>
              </w:rPr>
            </w:pPr>
          </w:p>
        </w:tc>
        <w:tc>
          <w:tcPr>
            <w:tcW w:w="1613" w:type="dxa"/>
            <w:vMerge/>
            <w:tcBorders>
              <w:top w:val="nil"/>
              <w:left w:val="single" w:sz="4" w:space="0" w:color="auto"/>
              <w:bottom w:val="single" w:sz="4" w:space="0" w:color="000000"/>
              <w:right w:val="single" w:sz="4" w:space="0" w:color="auto"/>
            </w:tcBorders>
            <w:hideMark/>
          </w:tcPr>
          <w:p w14:paraId="0BD4DFA3" w14:textId="77777777" w:rsidR="00D41497" w:rsidRPr="0093104E" w:rsidRDefault="00D41497" w:rsidP="00D41497">
            <w:pPr>
              <w:ind w:firstLine="0"/>
              <w:rPr>
                <w:rFonts w:ascii="Times New Roman" w:hAnsi="Times New Roman"/>
                <w:sz w:val="20"/>
                <w:szCs w:val="20"/>
              </w:rPr>
            </w:pPr>
          </w:p>
        </w:tc>
        <w:tc>
          <w:tcPr>
            <w:tcW w:w="1417" w:type="dxa"/>
            <w:tcBorders>
              <w:top w:val="nil"/>
              <w:left w:val="nil"/>
              <w:bottom w:val="single" w:sz="4" w:space="0" w:color="auto"/>
              <w:right w:val="single" w:sz="4" w:space="0" w:color="auto"/>
            </w:tcBorders>
            <w:hideMark/>
          </w:tcPr>
          <w:p w14:paraId="0094196E"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с. Иня</w:t>
            </w:r>
          </w:p>
        </w:tc>
        <w:tc>
          <w:tcPr>
            <w:tcW w:w="1189" w:type="dxa"/>
            <w:tcBorders>
              <w:top w:val="nil"/>
              <w:left w:val="nil"/>
              <w:bottom w:val="single" w:sz="4" w:space="0" w:color="auto"/>
              <w:right w:val="single" w:sz="4" w:space="0" w:color="auto"/>
            </w:tcBorders>
            <w:hideMark/>
          </w:tcPr>
          <w:p w14:paraId="4CA040B1"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р. Тёмная протока</w:t>
            </w:r>
          </w:p>
        </w:tc>
        <w:tc>
          <w:tcPr>
            <w:tcW w:w="1079" w:type="dxa"/>
            <w:tcBorders>
              <w:top w:val="nil"/>
              <w:left w:val="nil"/>
              <w:bottom w:val="single" w:sz="4" w:space="0" w:color="auto"/>
              <w:right w:val="single" w:sz="4" w:space="0" w:color="auto"/>
            </w:tcBorders>
            <w:noWrap/>
            <w:hideMark/>
          </w:tcPr>
          <w:p w14:paraId="3ADE94D4"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 </w:t>
            </w:r>
          </w:p>
        </w:tc>
        <w:tc>
          <w:tcPr>
            <w:tcW w:w="670" w:type="dxa"/>
            <w:tcBorders>
              <w:top w:val="nil"/>
              <w:left w:val="nil"/>
              <w:bottom w:val="single" w:sz="4" w:space="0" w:color="auto"/>
              <w:right w:val="single" w:sz="4" w:space="0" w:color="auto"/>
            </w:tcBorders>
            <w:noWrap/>
            <w:hideMark/>
          </w:tcPr>
          <w:p w14:paraId="080055BF"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37</w:t>
            </w:r>
          </w:p>
        </w:tc>
        <w:tc>
          <w:tcPr>
            <w:tcW w:w="756" w:type="dxa"/>
            <w:tcBorders>
              <w:top w:val="nil"/>
              <w:left w:val="nil"/>
              <w:bottom w:val="single" w:sz="4" w:space="0" w:color="auto"/>
              <w:right w:val="single" w:sz="4" w:space="0" w:color="auto"/>
            </w:tcBorders>
            <w:noWrap/>
            <w:hideMark/>
          </w:tcPr>
          <w:p w14:paraId="0FE633DE"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0</w:t>
            </w:r>
          </w:p>
        </w:tc>
        <w:tc>
          <w:tcPr>
            <w:tcW w:w="714" w:type="dxa"/>
            <w:tcBorders>
              <w:top w:val="nil"/>
              <w:left w:val="nil"/>
              <w:bottom w:val="single" w:sz="4" w:space="0" w:color="auto"/>
              <w:right w:val="single" w:sz="4" w:space="0" w:color="auto"/>
            </w:tcBorders>
            <w:noWrap/>
            <w:hideMark/>
          </w:tcPr>
          <w:p w14:paraId="0D6076F6"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0</w:t>
            </w:r>
          </w:p>
        </w:tc>
        <w:tc>
          <w:tcPr>
            <w:tcW w:w="630" w:type="dxa"/>
            <w:tcBorders>
              <w:top w:val="nil"/>
              <w:left w:val="nil"/>
              <w:bottom w:val="single" w:sz="4" w:space="0" w:color="auto"/>
              <w:right w:val="single" w:sz="4" w:space="0" w:color="auto"/>
            </w:tcBorders>
            <w:noWrap/>
            <w:hideMark/>
          </w:tcPr>
          <w:p w14:paraId="48C06E65"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0</w:t>
            </w:r>
          </w:p>
        </w:tc>
        <w:tc>
          <w:tcPr>
            <w:tcW w:w="714" w:type="dxa"/>
            <w:tcBorders>
              <w:top w:val="nil"/>
              <w:left w:val="nil"/>
              <w:bottom w:val="single" w:sz="4" w:space="0" w:color="auto"/>
              <w:right w:val="single" w:sz="4" w:space="0" w:color="auto"/>
            </w:tcBorders>
            <w:noWrap/>
            <w:hideMark/>
          </w:tcPr>
          <w:p w14:paraId="1957E6EB"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0</w:t>
            </w:r>
          </w:p>
        </w:tc>
        <w:tc>
          <w:tcPr>
            <w:tcW w:w="738" w:type="dxa"/>
            <w:tcBorders>
              <w:top w:val="nil"/>
              <w:left w:val="nil"/>
              <w:bottom w:val="single" w:sz="4" w:space="0" w:color="auto"/>
              <w:right w:val="single" w:sz="4" w:space="0" w:color="auto"/>
            </w:tcBorders>
            <w:noWrap/>
            <w:hideMark/>
          </w:tcPr>
          <w:p w14:paraId="5C42911F"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132</w:t>
            </w:r>
          </w:p>
        </w:tc>
        <w:tc>
          <w:tcPr>
            <w:tcW w:w="739" w:type="dxa"/>
            <w:gridSpan w:val="2"/>
            <w:tcBorders>
              <w:top w:val="nil"/>
              <w:left w:val="nil"/>
              <w:bottom w:val="single" w:sz="4" w:space="0" w:color="auto"/>
              <w:right w:val="single" w:sz="4" w:space="0" w:color="auto"/>
            </w:tcBorders>
            <w:noWrap/>
            <w:hideMark/>
          </w:tcPr>
          <w:p w14:paraId="00C6449B"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22</w:t>
            </w:r>
          </w:p>
        </w:tc>
        <w:tc>
          <w:tcPr>
            <w:tcW w:w="2268" w:type="dxa"/>
            <w:tcBorders>
              <w:top w:val="nil"/>
              <w:left w:val="nil"/>
              <w:bottom w:val="single" w:sz="4" w:space="0" w:color="auto"/>
              <w:right w:val="single" w:sz="4" w:space="0" w:color="auto"/>
            </w:tcBorders>
            <w:hideMark/>
          </w:tcPr>
          <w:p w14:paraId="5142A8D4"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МКОУ СОШ им. В.Ф. Ермолина</w:t>
            </w:r>
          </w:p>
        </w:tc>
        <w:tc>
          <w:tcPr>
            <w:tcW w:w="1843" w:type="dxa"/>
            <w:tcBorders>
              <w:top w:val="nil"/>
              <w:left w:val="nil"/>
              <w:bottom w:val="single" w:sz="4" w:space="0" w:color="auto"/>
              <w:right w:val="single" w:sz="4" w:space="0" w:color="auto"/>
            </w:tcBorders>
            <w:hideMark/>
          </w:tcPr>
          <w:p w14:paraId="0553A18A"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п. Новая Иня, ул Школьная, 1</w:t>
            </w:r>
          </w:p>
        </w:tc>
        <w:tc>
          <w:tcPr>
            <w:tcW w:w="752" w:type="dxa"/>
            <w:tcBorders>
              <w:top w:val="nil"/>
              <w:left w:val="nil"/>
              <w:bottom w:val="single" w:sz="4" w:space="0" w:color="auto"/>
              <w:right w:val="single" w:sz="4" w:space="0" w:color="auto"/>
            </w:tcBorders>
            <w:hideMark/>
          </w:tcPr>
          <w:p w14:paraId="7468E5E0"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50</w:t>
            </w:r>
          </w:p>
        </w:tc>
      </w:tr>
      <w:tr w:rsidR="00D41497" w:rsidRPr="0093104E" w14:paraId="71EC2C48" w14:textId="77777777" w:rsidTr="00EC2168">
        <w:trPr>
          <w:trHeight w:val="315"/>
        </w:trPr>
        <w:tc>
          <w:tcPr>
            <w:tcW w:w="486" w:type="dxa"/>
            <w:vMerge/>
            <w:tcBorders>
              <w:top w:val="nil"/>
              <w:left w:val="single" w:sz="4" w:space="0" w:color="auto"/>
              <w:bottom w:val="single" w:sz="4" w:space="0" w:color="000000"/>
              <w:right w:val="single" w:sz="4" w:space="0" w:color="auto"/>
            </w:tcBorders>
            <w:hideMark/>
          </w:tcPr>
          <w:p w14:paraId="1396A0D5" w14:textId="77777777" w:rsidR="00D41497" w:rsidRPr="0093104E" w:rsidRDefault="00D41497" w:rsidP="00D41497">
            <w:pPr>
              <w:ind w:firstLine="0"/>
              <w:rPr>
                <w:rFonts w:ascii="Times New Roman" w:hAnsi="Times New Roman"/>
                <w:sz w:val="20"/>
                <w:szCs w:val="20"/>
              </w:rPr>
            </w:pPr>
          </w:p>
        </w:tc>
        <w:tc>
          <w:tcPr>
            <w:tcW w:w="1613" w:type="dxa"/>
            <w:vMerge/>
            <w:tcBorders>
              <w:top w:val="nil"/>
              <w:left w:val="single" w:sz="4" w:space="0" w:color="auto"/>
              <w:bottom w:val="single" w:sz="4" w:space="0" w:color="000000"/>
              <w:right w:val="single" w:sz="4" w:space="0" w:color="auto"/>
            </w:tcBorders>
            <w:hideMark/>
          </w:tcPr>
          <w:p w14:paraId="14A4B844" w14:textId="77777777" w:rsidR="00D41497" w:rsidRPr="0093104E" w:rsidRDefault="00D41497" w:rsidP="00D41497">
            <w:pPr>
              <w:ind w:firstLine="0"/>
              <w:rPr>
                <w:rFonts w:ascii="Times New Roman" w:hAnsi="Times New Roman"/>
                <w:sz w:val="20"/>
                <w:szCs w:val="20"/>
              </w:rPr>
            </w:pPr>
          </w:p>
        </w:tc>
        <w:tc>
          <w:tcPr>
            <w:tcW w:w="1417" w:type="dxa"/>
            <w:tcBorders>
              <w:top w:val="nil"/>
              <w:left w:val="nil"/>
              <w:bottom w:val="single" w:sz="4" w:space="0" w:color="auto"/>
              <w:right w:val="single" w:sz="4" w:space="0" w:color="auto"/>
            </w:tcBorders>
            <w:hideMark/>
          </w:tcPr>
          <w:p w14:paraId="0E3DB49D"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п. Новая Иня</w:t>
            </w:r>
          </w:p>
        </w:tc>
        <w:tc>
          <w:tcPr>
            <w:tcW w:w="1189" w:type="dxa"/>
            <w:tcBorders>
              <w:top w:val="nil"/>
              <w:left w:val="nil"/>
              <w:bottom w:val="single" w:sz="4" w:space="0" w:color="auto"/>
              <w:right w:val="single" w:sz="4" w:space="0" w:color="auto"/>
            </w:tcBorders>
            <w:hideMark/>
          </w:tcPr>
          <w:p w14:paraId="7046AF71"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р. Тёмная</w:t>
            </w:r>
          </w:p>
        </w:tc>
        <w:tc>
          <w:tcPr>
            <w:tcW w:w="1079" w:type="dxa"/>
            <w:tcBorders>
              <w:top w:val="nil"/>
              <w:left w:val="nil"/>
              <w:bottom w:val="single" w:sz="4" w:space="0" w:color="auto"/>
              <w:right w:val="single" w:sz="4" w:space="0" w:color="auto"/>
            </w:tcBorders>
            <w:noWrap/>
            <w:hideMark/>
          </w:tcPr>
          <w:p w14:paraId="62C57C08"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 </w:t>
            </w:r>
          </w:p>
        </w:tc>
        <w:tc>
          <w:tcPr>
            <w:tcW w:w="670" w:type="dxa"/>
            <w:tcBorders>
              <w:top w:val="nil"/>
              <w:left w:val="nil"/>
              <w:bottom w:val="single" w:sz="4" w:space="0" w:color="auto"/>
              <w:right w:val="single" w:sz="4" w:space="0" w:color="auto"/>
            </w:tcBorders>
            <w:noWrap/>
            <w:hideMark/>
          </w:tcPr>
          <w:p w14:paraId="4D343405"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8</w:t>
            </w:r>
          </w:p>
        </w:tc>
        <w:tc>
          <w:tcPr>
            <w:tcW w:w="756" w:type="dxa"/>
            <w:tcBorders>
              <w:top w:val="nil"/>
              <w:left w:val="nil"/>
              <w:bottom w:val="single" w:sz="4" w:space="0" w:color="auto"/>
              <w:right w:val="single" w:sz="4" w:space="0" w:color="auto"/>
            </w:tcBorders>
            <w:noWrap/>
            <w:hideMark/>
          </w:tcPr>
          <w:p w14:paraId="66BC79FB"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1</w:t>
            </w:r>
          </w:p>
        </w:tc>
        <w:tc>
          <w:tcPr>
            <w:tcW w:w="714" w:type="dxa"/>
            <w:tcBorders>
              <w:top w:val="nil"/>
              <w:left w:val="nil"/>
              <w:bottom w:val="single" w:sz="4" w:space="0" w:color="auto"/>
              <w:right w:val="single" w:sz="4" w:space="0" w:color="auto"/>
            </w:tcBorders>
            <w:noWrap/>
            <w:hideMark/>
          </w:tcPr>
          <w:p w14:paraId="67A08E0A"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0</w:t>
            </w:r>
          </w:p>
        </w:tc>
        <w:tc>
          <w:tcPr>
            <w:tcW w:w="630" w:type="dxa"/>
            <w:tcBorders>
              <w:top w:val="nil"/>
              <w:left w:val="nil"/>
              <w:bottom w:val="single" w:sz="4" w:space="0" w:color="auto"/>
              <w:right w:val="single" w:sz="4" w:space="0" w:color="auto"/>
            </w:tcBorders>
            <w:noWrap/>
            <w:hideMark/>
          </w:tcPr>
          <w:p w14:paraId="1575F924"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0</w:t>
            </w:r>
          </w:p>
        </w:tc>
        <w:tc>
          <w:tcPr>
            <w:tcW w:w="714" w:type="dxa"/>
            <w:tcBorders>
              <w:top w:val="nil"/>
              <w:left w:val="nil"/>
              <w:bottom w:val="single" w:sz="4" w:space="0" w:color="auto"/>
              <w:right w:val="single" w:sz="4" w:space="0" w:color="auto"/>
            </w:tcBorders>
            <w:noWrap/>
            <w:hideMark/>
          </w:tcPr>
          <w:p w14:paraId="69E395F2"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0</w:t>
            </w:r>
          </w:p>
        </w:tc>
        <w:tc>
          <w:tcPr>
            <w:tcW w:w="738" w:type="dxa"/>
            <w:tcBorders>
              <w:top w:val="nil"/>
              <w:left w:val="nil"/>
              <w:bottom w:val="single" w:sz="4" w:space="0" w:color="auto"/>
              <w:right w:val="single" w:sz="4" w:space="0" w:color="auto"/>
            </w:tcBorders>
            <w:noWrap/>
            <w:hideMark/>
          </w:tcPr>
          <w:p w14:paraId="5AFC43C6"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22</w:t>
            </w:r>
          </w:p>
        </w:tc>
        <w:tc>
          <w:tcPr>
            <w:tcW w:w="739" w:type="dxa"/>
            <w:gridSpan w:val="2"/>
            <w:tcBorders>
              <w:top w:val="nil"/>
              <w:left w:val="nil"/>
              <w:bottom w:val="single" w:sz="4" w:space="0" w:color="auto"/>
              <w:right w:val="single" w:sz="4" w:space="0" w:color="auto"/>
            </w:tcBorders>
            <w:noWrap/>
            <w:hideMark/>
          </w:tcPr>
          <w:p w14:paraId="1AC0DB1F"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6</w:t>
            </w:r>
          </w:p>
        </w:tc>
        <w:tc>
          <w:tcPr>
            <w:tcW w:w="2268" w:type="dxa"/>
            <w:tcBorders>
              <w:top w:val="nil"/>
              <w:left w:val="nil"/>
              <w:bottom w:val="single" w:sz="4" w:space="0" w:color="auto"/>
              <w:right w:val="single" w:sz="4" w:space="0" w:color="auto"/>
            </w:tcBorders>
            <w:hideMark/>
          </w:tcPr>
          <w:p w14:paraId="73A30615"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Здание МКОУ СОШ им. В.Ф. Ермолина</w:t>
            </w:r>
          </w:p>
        </w:tc>
        <w:tc>
          <w:tcPr>
            <w:tcW w:w="1843" w:type="dxa"/>
            <w:tcBorders>
              <w:top w:val="nil"/>
              <w:left w:val="nil"/>
              <w:bottom w:val="single" w:sz="4" w:space="0" w:color="auto"/>
              <w:right w:val="single" w:sz="4" w:space="0" w:color="auto"/>
            </w:tcBorders>
            <w:hideMark/>
          </w:tcPr>
          <w:p w14:paraId="502D3AF4"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п. Новая Иня, ул Школьная, 1</w:t>
            </w:r>
          </w:p>
        </w:tc>
        <w:tc>
          <w:tcPr>
            <w:tcW w:w="752" w:type="dxa"/>
            <w:tcBorders>
              <w:top w:val="nil"/>
              <w:left w:val="nil"/>
              <w:bottom w:val="single" w:sz="4" w:space="0" w:color="auto"/>
              <w:right w:val="single" w:sz="4" w:space="0" w:color="auto"/>
            </w:tcBorders>
            <w:hideMark/>
          </w:tcPr>
          <w:p w14:paraId="723B8F0F"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 </w:t>
            </w:r>
          </w:p>
        </w:tc>
      </w:tr>
      <w:tr w:rsidR="00D41497" w:rsidRPr="0093104E" w14:paraId="3B08BB69" w14:textId="77777777" w:rsidTr="00EC2168">
        <w:trPr>
          <w:trHeight w:val="502"/>
        </w:trPr>
        <w:tc>
          <w:tcPr>
            <w:tcW w:w="486" w:type="dxa"/>
            <w:vMerge/>
            <w:tcBorders>
              <w:top w:val="nil"/>
              <w:left w:val="single" w:sz="4" w:space="0" w:color="auto"/>
              <w:bottom w:val="single" w:sz="4" w:space="0" w:color="000000"/>
              <w:right w:val="single" w:sz="4" w:space="0" w:color="auto"/>
            </w:tcBorders>
            <w:hideMark/>
          </w:tcPr>
          <w:p w14:paraId="0C6BAD7C" w14:textId="77777777" w:rsidR="00D41497" w:rsidRPr="0093104E" w:rsidRDefault="00D41497" w:rsidP="00D41497">
            <w:pPr>
              <w:ind w:firstLine="0"/>
              <w:rPr>
                <w:rFonts w:ascii="Times New Roman" w:hAnsi="Times New Roman"/>
                <w:sz w:val="20"/>
                <w:szCs w:val="20"/>
              </w:rPr>
            </w:pPr>
          </w:p>
        </w:tc>
        <w:tc>
          <w:tcPr>
            <w:tcW w:w="1613" w:type="dxa"/>
            <w:vMerge/>
            <w:tcBorders>
              <w:top w:val="nil"/>
              <w:left w:val="single" w:sz="4" w:space="0" w:color="auto"/>
              <w:bottom w:val="single" w:sz="4" w:space="0" w:color="000000"/>
              <w:right w:val="single" w:sz="4" w:space="0" w:color="auto"/>
            </w:tcBorders>
            <w:hideMark/>
          </w:tcPr>
          <w:p w14:paraId="19EB341C" w14:textId="77777777" w:rsidR="00D41497" w:rsidRPr="0093104E" w:rsidRDefault="00D41497" w:rsidP="00D41497">
            <w:pPr>
              <w:ind w:firstLine="0"/>
              <w:rPr>
                <w:rFonts w:ascii="Times New Roman" w:hAnsi="Times New Roman"/>
                <w:sz w:val="20"/>
                <w:szCs w:val="20"/>
              </w:rPr>
            </w:pPr>
          </w:p>
        </w:tc>
        <w:tc>
          <w:tcPr>
            <w:tcW w:w="1417" w:type="dxa"/>
            <w:tcBorders>
              <w:top w:val="nil"/>
              <w:left w:val="nil"/>
              <w:bottom w:val="single" w:sz="4" w:space="0" w:color="auto"/>
              <w:right w:val="single" w:sz="4" w:space="0" w:color="auto"/>
            </w:tcBorders>
            <w:hideMark/>
          </w:tcPr>
          <w:p w14:paraId="6F3AC347"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п. Сельхозферма</w:t>
            </w:r>
          </w:p>
        </w:tc>
        <w:tc>
          <w:tcPr>
            <w:tcW w:w="1189" w:type="dxa"/>
            <w:tcBorders>
              <w:top w:val="nil"/>
              <w:left w:val="nil"/>
              <w:bottom w:val="single" w:sz="4" w:space="0" w:color="auto"/>
              <w:right w:val="single" w:sz="4" w:space="0" w:color="auto"/>
            </w:tcBorders>
            <w:hideMark/>
          </w:tcPr>
          <w:p w14:paraId="3C6261F8"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р. Тёмная протока</w:t>
            </w:r>
          </w:p>
        </w:tc>
        <w:tc>
          <w:tcPr>
            <w:tcW w:w="1079" w:type="dxa"/>
            <w:tcBorders>
              <w:top w:val="nil"/>
              <w:left w:val="nil"/>
              <w:bottom w:val="single" w:sz="4" w:space="0" w:color="auto"/>
              <w:right w:val="single" w:sz="4" w:space="0" w:color="auto"/>
            </w:tcBorders>
            <w:noWrap/>
            <w:hideMark/>
          </w:tcPr>
          <w:p w14:paraId="25554595"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 </w:t>
            </w:r>
          </w:p>
        </w:tc>
        <w:tc>
          <w:tcPr>
            <w:tcW w:w="670" w:type="dxa"/>
            <w:tcBorders>
              <w:top w:val="nil"/>
              <w:left w:val="nil"/>
              <w:bottom w:val="single" w:sz="4" w:space="0" w:color="auto"/>
              <w:right w:val="single" w:sz="4" w:space="0" w:color="auto"/>
            </w:tcBorders>
            <w:noWrap/>
            <w:hideMark/>
          </w:tcPr>
          <w:p w14:paraId="535B1A7A"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3</w:t>
            </w:r>
          </w:p>
        </w:tc>
        <w:tc>
          <w:tcPr>
            <w:tcW w:w="756" w:type="dxa"/>
            <w:tcBorders>
              <w:top w:val="nil"/>
              <w:left w:val="nil"/>
              <w:bottom w:val="single" w:sz="4" w:space="0" w:color="auto"/>
              <w:right w:val="single" w:sz="4" w:space="0" w:color="auto"/>
            </w:tcBorders>
            <w:noWrap/>
            <w:hideMark/>
          </w:tcPr>
          <w:p w14:paraId="6913A0BF"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0</w:t>
            </w:r>
          </w:p>
        </w:tc>
        <w:tc>
          <w:tcPr>
            <w:tcW w:w="714" w:type="dxa"/>
            <w:tcBorders>
              <w:top w:val="nil"/>
              <w:left w:val="nil"/>
              <w:bottom w:val="single" w:sz="4" w:space="0" w:color="auto"/>
              <w:right w:val="single" w:sz="4" w:space="0" w:color="auto"/>
            </w:tcBorders>
            <w:noWrap/>
            <w:hideMark/>
          </w:tcPr>
          <w:p w14:paraId="310AA4D7"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0</w:t>
            </w:r>
          </w:p>
        </w:tc>
        <w:tc>
          <w:tcPr>
            <w:tcW w:w="630" w:type="dxa"/>
            <w:tcBorders>
              <w:top w:val="nil"/>
              <w:left w:val="nil"/>
              <w:bottom w:val="single" w:sz="4" w:space="0" w:color="auto"/>
              <w:right w:val="single" w:sz="4" w:space="0" w:color="auto"/>
            </w:tcBorders>
            <w:noWrap/>
            <w:hideMark/>
          </w:tcPr>
          <w:p w14:paraId="0062A3B3"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0</w:t>
            </w:r>
          </w:p>
        </w:tc>
        <w:tc>
          <w:tcPr>
            <w:tcW w:w="714" w:type="dxa"/>
            <w:tcBorders>
              <w:top w:val="nil"/>
              <w:left w:val="nil"/>
              <w:bottom w:val="single" w:sz="4" w:space="0" w:color="auto"/>
              <w:right w:val="single" w:sz="4" w:space="0" w:color="auto"/>
            </w:tcBorders>
            <w:noWrap/>
            <w:hideMark/>
          </w:tcPr>
          <w:p w14:paraId="632ECA77"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0</w:t>
            </w:r>
          </w:p>
        </w:tc>
        <w:tc>
          <w:tcPr>
            <w:tcW w:w="738" w:type="dxa"/>
            <w:tcBorders>
              <w:top w:val="nil"/>
              <w:left w:val="nil"/>
              <w:bottom w:val="single" w:sz="4" w:space="0" w:color="auto"/>
              <w:right w:val="single" w:sz="4" w:space="0" w:color="auto"/>
            </w:tcBorders>
            <w:noWrap/>
            <w:hideMark/>
          </w:tcPr>
          <w:p w14:paraId="151A192B"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7</w:t>
            </w:r>
          </w:p>
        </w:tc>
        <w:tc>
          <w:tcPr>
            <w:tcW w:w="739" w:type="dxa"/>
            <w:gridSpan w:val="2"/>
            <w:tcBorders>
              <w:top w:val="nil"/>
              <w:left w:val="nil"/>
              <w:bottom w:val="single" w:sz="4" w:space="0" w:color="auto"/>
              <w:right w:val="single" w:sz="4" w:space="0" w:color="auto"/>
            </w:tcBorders>
            <w:noWrap/>
            <w:hideMark/>
          </w:tcPr>
          <w:p w14:paraId="254431A2"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1</w:t>
            </w:r>
          </w:p>
        </w:tc>
        <w:tc>
          <w:tcPr>
            <w:tcW w:w="2268" w:type="dxa"/>
            <w:tcBorders>
              <w:top w:val="nil"/>
              <w:left w:val="nil"/>
              <w:bottom w:val="single" w:sz="4" w:space="0" w:color="auto"/>
              <w:right w:val="single" w:sz="4" w:space="0" w:color="auto"/>
            </w:tcBorders>
            <w:hideMark/>
          </w:tcPr>
          <w:p w14:paraId="4430D15E"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Здание МКОУ СОШ им. В.Ф. Ермолина</w:t>
            </w:r>
          </w:p>
        </w:tc>
        <w:tc>
          <w:tcPr>
            <w:tcW w:w="1843" w:type="dxa"/>
            <w:tcBorders>
              <w:top w:val="nil"/>
              <w:left w:val="nil"/>
              <w:bottom w:val="single" w:sz="4" w:space="0" w:color="auto"/>
              <w:right w:val="single" w:sz="4" w:space="0" w:color="auto"/>
            </w:tcBorders>
            <w:hideMark/>
          </w:tcPr>
          <w:p w14:paraId="1FDCE1DC"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п. Новая Иня, ул Школьная, 1</w:t>
            </w:r>
          </w:p>
        </w:tc>
        <w:tc>
          <w:tcPr>
            <w:tcW w:w="752" w:type="dxa"/>
            <w:tcBorders>
              <w:top w:val="nil"/>
              <w:left w:val="nil"/>
              <w:bottom w:val="single" w:sz="4" w:space="0" w:color="auto"/>
              <w:right w:val="single" w:sz="4" w:space="0" w:color="auto"/>
            </w:tcBorders>
            <w:hideMark/>
          </w:tcPr>
          <w:p w14:paraId="77D17F2C"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 </w:t>
            </w:r>
          </w:p>
        </w:tc>
      </w:tr>
      <w:tr w:rsidR="00D41497" w:rsidRPr="0093104E" w14:paraId="132A90D6" w14:textId="77777777" w:rsidTr="00EC2168">
        <w:trPr>
          <w:trHeight w:val="510"/>
        </w:trPr>
        <w:tc>
          <w:tcPr>
            <w:tcW w:w="486" w:type="dxa"/>
            <w:vMerge/>
            <w:tcBorders>
              <w:top w:val="nil"/>
              <w:left w:val="single" w:sz="4" w:space="0" w:color="auto"/>
              <w:bottom w:val="single" w:sz="4" w:space="0" w:color="000000"/>
              <w:right w:val="single" w:sz="4" w:space="0" w:color="auto"/>
            </w:tcBorders>
            <w:hideMark/>
          </w:tcPr>
          <w:p w14:paraId="590A91DF" w14:textId="77777777" w:rsidR="00D41497" w:rsidRPr="0093104E" w:rsidRDefault="00D41497" w:rsidP="00D41497">
            <w:pPr>
              <w:ind w:firstLine="0"/>
              <w:rPr>
                <w:rFonts w:ascii="Times New Roman" w:hAnsi="Times New Roman"/>
                <w:sz w:val="20"/>
                <w:szCs w:val="20"/>
              </w:rPr>
            </w:pPr>
          </w:p>
        </w:tc>
        <w:tc>
          <w:tcPr>
            <w:tcW w:w="1613" w:type="dxa"/>
            <w:vMerge/>
            <w:tcBorders>
              <w:top w:val="nil"/>
              <w:left w:val="single" w:sz="4" w:space="0" w:color="auto"/>
              <w:bottom w:val="single" w:sz="4" w:space="0" w:color="000000"/>
              <w:right w:val="single" w:sz="4" w:space="0" w:color="auto"/>
            </w:tcBorders>
            <w:hideMark/>
          </w:tcPr>
          <w:p w14:paraId="058AF2FB" w14:textId="77777777" w:rsidR="00D41497" w:rsidRPr="0093104E" w:rsidRDefault="00D41497" w:rsidP="00D41497">
            <w:pPr>
              <w:ind w:firstLine="0"/>
              <w:rPr>
                <w:rFonts w:ascii="Times New Roman" w:hAnsi="Times New Roman"/>
                <w:sz w:val="20"/>
                <w:szCs w:val="20"/>
              </w:rPr>
            </w:pPr>
          </w:p>
        </w:tc>
        <w:tc>
          <w:tcPr>
            <w:tcW w:w="1417" w:type="dxa"/>
            <w:tcBorders>
              <w:top w:val="nil"/>
              <w:left w:val="nil"/>
              <w:bottom w:val="single" w:sz="4" w:space="0" w:color="auto"/>
              <w:right w:val="single" w:sz="4" w:space="0" w:color="auto"/>
            </w:tcBorders>
            <w:hideMark/>
          </w:tcPr>
          <w:p w14:paraId="3E9827ED"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рп. Охотск</w:t>
            </w:r>
          </w:p>
        </w:tc>
        <w:tc>
          <w:tcPr>
            <w:tcW w:w="1189" w:type="dxa"/>
            <w:tcBorders>
              <w:top w:val="nil"/>
              <w:left w:val="nil"/>
              <w:bottom w:val="single" w:sz="4" w:space="0" w:color="auto"/>
              <w:right w:val="single" w:sz="4" w:space="0" w:color="auto"/>
            </w:tcBorders>
            <w:hideMark/>
          </w:tcPr>
          <w:p w14:paraId="6E409765"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Охотское море</w:t>
            </w:r>
          </w:p>
        </w:tc>
        <w:tc>
          <w:tcPr>
            <w:tcW w:w="1079" w:type="dxa"/>
            <w:tcBorders>
              <w:top w:val="nil"/>
              <w:left w:val="nil"/>
              <w:bottom w:val="single" w:sz="4" w:space="0" w:color="auto"/>
              <w:right w:val="single" w:sz="4" w:space="0" w:color="auto"/>
            </w:tcBorders>
            <w:noWrap/>
            <w:hideMark/>
          </w:tcPr>
          <w:p w14:paraId="3EFCF7E6"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 </w:t>
            </w:r>
          </w:p>
        </w:tc>
        <w:tc>
          <w:tcPr>
            <w:tcW w:w="670" w:type="dxa"/>
            <w:tcBorders>
              <w:top w:val="nil"/>
              <w:left w:val="nil"/>
              <w:bottom w:val="single" w:sz="4" w:space="0" w:color="auto"/>
              <w:right w:val="single" w:sz="4" w:space="0" w:color="auto"/>
            </w:tcBorders>
            <w:noWrap/>
            <w:hideMark/>
          </w:tcPr>
          <w:p w14:paraId="09BF164A"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61</w:t>
            </w:r>
          </w:p>
        </w:tc>
        <w:tc>
          <w:tcPr>
            <w:tcW w:w="756" w:type="dxa"/>
            <w:tcBorders>
              <w:top w:val="nil"/>
              <w:left w:val="nil"/>
              <w:bottom w:val="single" w:sz="4" w:space="0" w:color="auto"/>
              <w:right w:val="single" w:sz="4" w:space="0" w:color="auto"/>
            </w:tcBorders>
            <w:noWrap/>
            <w:hideMark/>
          </w:tcPr>
          <w:p w14:paraId="02C6BF4C"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0</w:t>
            </w:r>
          </w:p>
        </w:tc>
        <w:tc>
          <w:tcPr>
            <w:tcW w:w="714" w:type="dxa"/>
            <w:tcBorders>
              <w:top w:val="nil"/>
              <w:left w:val="nil"/>
              <w:bottom w:val="single" w:sz="4" w:space="0" w:color="auto"/>
              <w:right w:val="single" w:sz="4" w:space="0" w:color="auto"/>
            </w:tcBorders>
            <w:noWrap/>
            <w:hideMark/>
          </w:tcPr>
          <w:p w14:paraId="1DA572BF"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0</w:t>
            </w:r>
          </w:p>
        </w:tc>
        <w:tc>
          <w:tcPr>
            <w:tcW w:w="630" w:type="dxa"/>
            <w:tcBorders>
              <w:top w:val="nil"/>
              <w:left w:val="nil"/>
              <w:bottom w:val="single" w:sz="4" w:space="0" w:color="auto"/>
              <w:right w:val="single" w:sz="4" w:space="0" w:color="auto"/>
            </w:tcBorders>
            <w:noWrap/>
            <w:hideMark/>
          </w:tcPr>
          <w:p w14:paraId="6F2FBC56"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1</w:t>
            </w:r>
          </w:p>
        </w:tc>
        <w:tc>
          <w:tcPr>
            <w:tcW w:w="714" w:type="dxa"/>
            <w:tcBorders>
              <w:top w:val="nil"/>
              <w:left w:val="nil"/>
              <w:bottom w:val="single" w:sz="4" w:space="0" w:color="auto"/>
              <w:right w:val="single" w:sz="4" w:space="0" w:color="auto"/>
            </w:tcBorders>
            <w:noWrap/>
            <w:hideMark/>
          </w:tcPr>
          <w:p w14:paraId="155933DE"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5</w:t>
            </w:r>
          </w:p>
        </w:tc>
        <w:tc>
          <w:tcPr>
            <w:tcW w:w="738" w:type="dxa"/>
            <w:tcBorders>
              <w:top w:val="nil"/>
              <w:left w:val="nil"/>
              <w:bottom w:val="single" w:sz="4" w:space="0" w:color="auto"/>
              <w:right w:val="single" w:sz="4" w:space="0" w:color="auto"/>
            </w:tcBorders>
            <w:noWrap/>
            <w:hideMark/>
          </w:tcPr>
          <w:p w14:paraId="1A27929C"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120</w:t>
            </w:r>
          </w:p>
        </w:tc>
        <w:tc>
          <w:tcPr>
            <w:tcW w:w="739" w:type="dxa"/>
            <w:gridSpan w:val="2"/>
            <w:tcBorders>
              <w:top w:val="nil"/>
              <w:left w:val="nil"/>
              <w:bottom w:val="single" w:sz="4" w:space="0" w:color="auto"/>
              <w:right w:val="single" w:sz="4" w:space="0" w:color="auto"/>
            </w:tcBorders>
            <w:noWrap/>
            <w:hideMark/>
          </w:tcPr>
          <w:p w14:paraId="7B301EAB"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11</w:t>
            </w:r>
          </w:p>
        </w:tc>
        <w:tc>
          <w:tcPr>
            <w:tcW w:w="2268" w:type="dxa"/>
            <w:tcBorders>
              <w:top w:val="nil"/>
              <w:left w:val="nil"/>
              <w:bottom w:val="single" w:sz="4" w:space="0" w:color="auto"/>
              <w:right w:val="single" w:sz="4" w:space="0" w:color="auto"/>
            </w:tcBorders>
            <w:hideMark/>
          </w:tcPr>
          <w:p w14:paraId="00158893" w14:textId="2690BFB1"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КГКУ Детский дом № 36</w:t>
            </w:r>
          </w:p>
        </w:tc>
        <w:tc>
          <w:tcPr>
            <w:tcW w:w="1843" w:type="dxa"/>
            <w:tcBorders>
              <w:top w:val="nil"/>
              <w:left w:val="nil"/>
              <w:bottom w:val="single" w:sz="4" w:space="0" w:color="auto"/>
              <w:right w:val="single" w:sz="4" w:space="0" w:color="auto"/>
            </w:tcBorders>
            <w:hideMark/>
          </w:tcPr>
          <w:p w14:paraId="55252C05"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рп. Охотск, ул. Коммунистическая, 60</w:t>
            </w:r>
          </w:p>
        </w:tc>
        <w:tc>
          <w:tcPr>
            <w:tcW w:w="752" w:type="dxa"/>
            <w:tcBorders>
              <w:top w:val="nil"/>
              <w:left w:val="nil"/>
              <w:bottom w:val="single" w:sz="4" w:space="0" w:color="auto"/>
              <w:right w:val="single" w:sz="4" w:space="0" w:color="auto"/>
            </w:tcBorders>
            <w:hideMark/>
          </w:tcPr>
          <w:p w14:paraId="0E1693A3" w14:textId="77777777" w:rsidR="00D41497" w:rsidRPr="0093104E" w:rsidRDefault="00D41497" w:rsidP="00D41497">
            <w:pPr>
              <w:ind w:firstLine="0"/>
              <w:rPr>
                <w:rFonts w:ascii="Times New Roman" w:hAnsi="Times New Roman"/>
                <w:sz w:val="20"/>
                <w:szCs w:val="20"/>
              </w:rPr>
            </w:pPr>
            <w:r w:rsidRPr="0093104E">
              <w:rPr>
                <w:rFonts w:ascii="Times New Roman" w:hAnsi="Times New Roman"/>
                <w:sz w:val="20"/>
                <w:szCs w:val="20"/>
              </w:rPr>
              <w:t>100</w:t>
            </w:r>
          </w:p>
        </w:tc>
      </w:tr>
      <w:tr w:rsidR="00454234" w:rsidRPr="0093104E" w14:paraId="5B6EA50D" w14:textId="77777777" w:rsidTr="00EC2168">
        <w:trPr>
          <w:trHeight w:val="209"/>
        </w:trPr>
        <w:tc>
          <w:tcPr>
            <w:tcW w:w="486" w:type="dxa"/>
            <w:tcBorders>
              <w:top w:val="single" w:sz="4" w:space="0" w:color="auto"/>
              <w:left w:val="single" w:sz="4" w:space="0" w:color="auto"/>
              <w:bottom w:val="single" w:sz="4" w:space="0" w:color="auto"/>
              <w:right w:val="single" w:sz="4" w:space="0" w:color="auto"/>
            </w:tcBorders>
          </w:tcPr>
          <w:p w14:paraId="71449CD1" w14:textId="77777777" w:rsidR="00454234" w:rsidRPr="0093104E" w:rsidRDefault="00454234" w:rsidP="00454234">
            <w:pPr>
              <w:ind w:firstLine="0"/>
              <w:rPr>
                <w:rFonts w:ascii="Times New Roman" w:hAnsi="Times New Roman"/>
                <w:sz w:val="20"/>
                <w:szCs w:val="20"/>
              </w:rPr>
            </w:pPr>
          </w:p>
        </w:tc>
        <w:tc>
          <w:tcPr>
            <w:tcW w:w="1613" w:type="dxa"/>
            <w:tcBorders>
              <w:top w:val="single" w:sz="4" w:space="0" w:color="auto"/>
              <w:left w:val="single" w:sz="4" w:space="0" w:color="auto"/>
              <w:bottom w:val="single" w:sz="4" w:space="0" w:color="auto"/>
              <w:right w:val="single" w:sz="4" w:space="0" w:color="auto"/>
            </w:tcBorders>
          </w:tcPr>
          <w:p w14:paraId="7040F236" w14:textId="77777777" w:rsidR="00454234" w:rsidRPr="0093104E" w:rsidRDefault="00454234" w:rsidP="00454234">
            <w:pPr>
              <w:ind w:firstLine="0"/>
              <w:rPr>
                <w:rFonts w:ascii="Times New Roman" w:hAnsi="Times New Roman"/>
                <w:sz w:val="20"/>
                <w:szCs w:val="20"/>
              </w:rPr>
            </w:pPr>
            <w:r w:rsidRPr="0093104E">
              <w:rPr>
                <w:rFonts w:ascii="Times New Roman" w:hAnsi="Times New Roman"/>
                <w:sz w:val="20"/>
                <w:szCs w:val="20"/>
              </w:rPr>
              <w:t>ИТОГО</w:t>
            </w:r>
          </w:p>
        </w:tc>
        <w:tc>
          <w:tcPr>
            <w:tcW w:w="1417" w:type="dxa"/>
            <w:tcBorders>
              <w:top w:val="single" w:sz="4" w:space="0" w:color="auto"/>
              <w:left w:val="nil"/>
              <w:bottom w:val="single" w:sz="4" w:space="0" w:color="auto"/>
              <w:right w:val="single" w:sz="4" w:space="0" w:color="auto"/>
            </w:tcBorders>
          </w:tcPr>
          <w:p w14:paraId="0698FE3A" w14:textId="77777777" w:rsidR="00454234" w:rsidRPr="0093104E" w:rsidRDefault="00454234" w:rsidP="00454234">
            <w:pPr>
              <w:ind w:firstLine="0"/>
              <w:rPr>
                <w:rFonts w:ascii="Times New Roman" w:hAnsi="Times New Roman"/>
                <w:sz w:val="20"/>
                <w:szCs w:val="20"/>
              </w:rPr>
            </w:pPr>
            <w:r w:rsidRPr="0093104E">
              <w:rPr>
                <w:rFonts w:ascii="Times New Roman" w:hAnsi="Times New Roman"/>
                <w:sz w:val="20"/>
                <w:szCs w:val="20"/>
              </w:rPr>
              <w:t>-</w:t>
            </w:r>
          </w:p>
        </w:tc>
        <w:tc>
          <w:tcPr>
            <w:tcW w:w="1189" w:type="dxa"/>
            <w:tcBorders>
              <w:top w:val="single" w:sz="4" w:space="0" w:color="auto"/>
              <w:left w:val="nil"/>
              <w:bottom w:val="single" w:sz="4" w:space="0" w:color="auto"/>
              <w:right w:val="single" w:sz="4" w:space="0" w:color="auto"/>
            </w:tcBorders>
          </w:tcPr>
          <w:p w14:paraId="365DAD3F" w14:textId="77777777" w:rsidR="00454234" w:rsidRPr="0093104E" w:rsidRDefault="00454234" w:rsidP="00454234">
            <w:pPr>
              <w:ind w:firstLine="0"/>
              <w:rPr>
                <w:rFonts w:ascii="Times New Roman" w:hAnsi="Times New Roman"/>
                <w:sz w:val="20"/>
                <w:szCs w:val="20"/>
              </w:rPr>
            </w:pPr>
            <w:r w:rsidRPr="0093104E">
              <w:rPr>
                <w:rFonts w:ascii="Times New Roman" w:hAnsi="Times New Roman"/>
                <w:sz w:val="20"/>
                <w:szCs w:val="20"/>
              </w:rPr>
              <w:t>-</w:t>
            </w:r>
          </w:p>
        </w:tc>
        <w:tc>
          <w:tcPr>
            <w:tcW w:w="1079" w:type="dxa"/>
            <w:tcBorders>
              <w:top w:val="single" w:sz="4" w:space="0" w:color="auto"/>
              <w:left w:val="nil"/>
              <w:bottom w:val="single" w:sz="4" w:space="0" w:color="auto"/>
              <w:right w:val="single" w:sz="4" w:space="0" w:color="auto"/>
            </w:tcBorders>
            <w:noWrap/>
            <w:vAlign w:val="center"/>
          </w:tcPr>
          <w:p w14:paraId="42CC09E0" w14:textId="72A03F29" w:rsidR="00454234" w:rsidRPr="0093104E" w:rsidRDefault="00454234" w:rsidP="00454234">
            <w:pPr>
              <w:ind w:firstLine="0"/>
              <w:rPr>
                <w:rFonts w:ascii="Times New Roman" w:hAnsi="Times New Roman"/>
                <w:sz w:val="20"/>
                <w:szCs w:val="20"/>
              </w:rPr>
            </w:pPr>
          </w:p>
        </w:tc>
        <w:tc>
          <w:tcPr>
            <w:tcW w:w="670" w:type="dxa"/>
            <w:tcBorders>
              <w:top w:val="single" w:sz="4" w:space="0" w:color="auto"/>
              <w:left w:val="nil"/>
              <w:bottom w:val="single" w:sz="4" w:space="0" w:color="auto"/>
              <w:right w:val="single" w:sz="4" w:space="0" w:color="auto"/>
            </w:tcBorders>
            <w:noWrap/>
            <w:vAlign w:val="center"/>
          </w:tcPr>
          <w:p w14:paraId="28A3B4DC" w14:textId="7500BA0F" w:rsidR="00454234" w:rsidRPr="0093104E" w:rsidRDefault="00454234" w:rsidP="00454234">
            <w:pPr>
              <w:ind w:firstLine="0"/>
              <w:rPr>
                <w:rFonts w:ascii="Times New Roman" w:hAnsi="Times New Roman"/>
                <w:sz w:val="20"/>
                <w:szCs w:val="20"/>
              </w:rPr>
            </w:pPr>
            <w:r w:rsidRPr="0093104E">
              <w:rPr>
                <w:rFonts w:ascii="Times New Roman" w:hAnsi="Times New Roman"/>
                <w:color w:val="000000"/>
                <w:sz w:val="20"/>
                <w:szCs w:val="20"/>
              </w:rPr>
              <w:t>158</w:t>
            </w:r>
          </w:p>
        </w:tc>
        <w:tc>
          <w:tcPr>
            <w:tcW w:w="756" w:type="dxa"/>
            <w:tcBorders>
              <w:top w:val="single" w:sz="4" w:space="0" w:color="auto"/>
              <w:left w:val="nil"/>
              <w:bottom w:val="single" w:sz="4" w:space="0" w:color="auto"/>
              <w:right w:val="single" w:sz="4" w:space="0" w:color="auto"/>
            </w:tcBorders>
            <w:noWrap/>
            <w:vAlign w:val="center"/>
          </w:tcPr>
          <w:p w14:paraId="2B5E37A3" w14:textId="5DE57CE5" w:rsidR="00454234" w:rsidRPr="0093104E" w:rsidRDefault="00454234" w:rsidP="00454234">
            <w:pPr>
              <w:ind w:firstLine="0"/>
              <w:rPr>
                <w:rFonts w:ascii="Times New Roman" w:hAnsi="Times New Roman"/>
                <w:sz w:val="20"/>
                <w:szCs w:val="20"/>
              </w:rPr>
            </w:pPr>
            <w:r w:rsidRPr="0093104E">
              <w:rPr>
                <w:rFonts w:ascii="Times New Roman" w:hAnsi="Times New Roman"/>
                <w:color w:val="000000"/>
                <w:sz w:val="20"/>
                <w:szCs w:val="20"/>
              </w:rPr>
              <w:t>1</w:t>
            </w:r>
          </w:p>
        </w:tc>
        <w:tc>
          <w:tcPr>
            <w:tcW w:w="714" w:type="dxa"/>
            <w:tcBorders>
              <w:top w:val="single" w:sz="4" w:space="0" w:color="auto"/>
              <w:left w:val="nil"/>
              <w:bottom w:val="single" w:sz="4" w:space="0" w:color="auto"/>
              <w:right w:val="single" w:sz="4" w:space="0" w:color="auto"/>
            </w:tcBorders>
            <w:noWrap/>
            <w:vAlign w:val="center"/>
          </w:tcPr>
          <w:p w14:paraId="58892847" w14:textId="29DEEAF2" w:rsidR="00454234" w:rsidRPr="0093104E" w:rsidRDefault="00454234" w:rsidP="00454234">
            <w:pPr>
              <w:ind w:firstLine="0"/>
              <w:rPr>
                <w:rFonts w:ascii="Times New Roman" w:hAnsi="Times New Roman"/>
                <w:sz w:val="20"/>
                <w:szCs w:val="20"/>
              </w:rPr>
            </w:pPr>
            <w:r w:rsidRPr="0093104E">
              <w:rPr>
                <w:rFonts w:ascii="Times New Roman" w:hAnsi="Times New Roman"/>
                <w:color w:val="000000"/>
                <w:sz w:val="20"/>
                <w:szCs w:val="20"/>
              </w:rPr>
              <w:t>1</w:t>
            </w:r>
          </w:p>
        </w:tc>
        <w:tc>
          <w:tcPr>
            <w:tcW w:w="630" w:type="dxa"/>
            <w:tcBorders>
              <w:top w:val="single" w:sz="4" w:space="0" w:color="auto"/>
              <w:left w:val="nil"/>
              <w:bottom w:val="single" w:sz="4" w:space="0" w:color="auto"/>
              <w:right w:val="single" w:sz="4" w:space="0" w:color="auto"/>
            </w:tcBorders>
            <w:noWrap/>
            <w:vAlign w:val="center"/>
          </w:tcPr>
          <w:p w14:paraId="20DB1140" w14:textId="4AE11148" w:rsidR="00454234" w:rsidRPr="0093104E" w:rsidRDefault="00454234" w:rsidP="00454234">
            <w:pPr>
              <w:ind w:firstLine="0"/>
              <w:rPr>
                <w:rFonts w:ascii="Times New Roman" w:hAnsi="Times New Roman"/>
                <w:sz w:val="20"/>
                <w:szCs w:val="20"/>
              </w:rPr>
            </w:pPr>
            <w:r w:rsidRPr="0093104E">
              <w:rPr>
                <w:rFonts w:ascii="Times New Roman" w:hAnsi="Times New Roman"/>
                <w:color w:val="000000"/>
                <w:sz w:val="20"/>
                <w:szCs w:val="20"/>
              </w:rPr>
              <w:t>3</w:t>
            </w:r>
          </w:p>
        </w:tc>
        <w:tc>
          <w:tcPr>
            <w:tcW w:w="714" w:type="dxa"/>
            <w:tcBorders>
              <w:top w:val="single" w:sz="4" w:space="0" w:color="auto"/>
              <w:left w:val="nil"/>
              <w:bottom w:val="single" w:sz="4" w:space="0" w:color="auto"/>
              <w:right w:val="single" w:sz="4" w:space="0" w:color="auto"/>
            </w:tcBorders>
            <w:vAlign w:val="center"/>
          </w:tcPr>
          <w:p w14:paraId="0F31757B" w14:textId="19CE2656" w:rsidR="00454234" w:rsidRPr="0093104E" w:rsidRDefault="00454234" w:rsidP="00454234">
            <w:pPr>
              <w:ind w:firstLine="0"/>
              <w:rPr>
                <w:rFonts w:ascii="Times New Roman" w:hAnsi="Times New Roman"/>
                <w:sz w:val="20"/>
                <w:szCs w:val="20"/>
              </w:rPr>
            </w:pPr>
            <w:r w:rsidRPr="0093104E">
              <w:rPr>
                <w:rFonts w:ascii="Times New Roman" w:hAnsi="Times New Roman"/>
                <w:color w:val="000000"/>
                <w:sz w:val="20"/>
                <w:szCs w:val="20"/>
              </w:rPr>
              <w:t>7</w:t>
            </w:r>
          </w:p>
        </w:tc>
        <w:tc>
          <w:tcPr>
            <w:tcW w:w="738" w:type="dxa"/>
            <w:tcBorders>
              <w:top w:val="single" w:sz="4" w:space="0" w:color="auto"/>
              <w:left w:val="nil"/>
              <w:bottom w:val="single" w:sz="4" w:space="0" w:color="auto"/>
              <w:right w:val="single" w:sz="4" w:space="0" w:color="auto"/>
            </w:tcBorders>
            <w:vAlign w:val="center"/>
          </w:tcPr>
          <w:p w14:paraId="7774B01E" w14:textId="0EF514C5" w:rsidR="00454234" w:rsidRPr="0093104E" w:rsidRDefault="00454234" w:rsidP="00454234">
            <w:pPr>
              <w:ind w:firstLine="0"/>
              <w:rPr>
                <w:rFonts w:ascii="Times New Roman" w:hAnsi="Times New Roman"/>
                <w:sz w:val="20"/>
                <w:szCs w:val="20"/>
              </w:rPr>
            </w:pPr>
            <w:r w:rsidRPr="0093104E">
              <w:rPr>
                <w:rFonts w:ascii="Times New Roman" w:hAnsi="Times New Roman"/>
                <w:color w:val="000000"/>
                <w:sz w:val="20"/>
                <w:szCs w:val="20"/>
              </w:rPr>
              <w:t>386</w:t>
            </w:r>
          </w:p>
        </w:tc>
        <w:tc>
          <w:tcPr>
            <w:tcW w:w="739" w:type="dxa"/>
            <w:gridSpan w:val="2"/>
            <w:tcBorders>
              <w:top w:val="single" w:sz="4" w:space="0" w:color="auto"/>
              <w:left w:val="nil"/>
              <w:bottom w:val="single" w:sz="4" w:space="0" w:color="auto"/>
              <w:right w:val="single" w:sz="4" w:space="0" w:color="auto"/>
            </w:tcBorders>
            <w:vAlign w:val="center"/>
          </w:tcPr>
          <w:p w14:paraId="52957731" w14:textId="57510913" w:rsidR="00454234" w:rsidRPr="0093104E" w:rsidRDefault="00454234" w:rsidP="00454234">
            <w:pPr>
              <w:ind w:firstLine="0"/>
              <w:rPr>
                <w:rFonts w:ascii="Times New Roman" w:hAnsi="Times New Roman"/>
                <w:sz w:val="20"/>
                <w:szCs w:val="20"/>
              </w:rPr>
            </w:pPr>
            <w:r w:rsidRPr="0093104E">
              <w:rPr>
                <w:rFonts w:ascii="Times New Roman" w:hAnsi="Times New Roman"/>
                <w:color w:val="000000"/>
                <w:sz w:val="20"/>
                <w:szCs w:val="20"/>
              </w:rPr>
              <w:t>54</w:t>
            </w:r>
          </w:p>
        </w:tc>
        <w:tc>
          <w:tcPr>
            <w:tcW w:w="2268" w:type="dxa"/>
            <w:tcBorders>
              <w:top w:val="single" w:sz="4" w:space="0" w:color="auto"/>
              <w:left w:val="nil"/>
              <w:bottom w:val="single" w:sz="4" w:space="0" w:color="auto"/>
              <w:right w:val="single" w:sz="4" w:space="0" w:color="auto"/>
            </w:tcBorders>
            <w:vAlign w:val="center"/>
          </w:tcPr>
          <w:p w14:paraId="4B0A7C39" w14:textId="0715AD12" w:rsidR="00454234" w:rsidRPr="0093104E" w:rsidRDefault="00454234" w:rsidP="00454234">
            <w:pPr>
              <w:ind w:firstLine="0"/>
              <w:rPr>
                <w:rFonts w:ascii="Times New Roman" w:hAnsi="Times New Roman"/>
                <w:sz w:val="20"/>
                <w:szCs w:val="20"/>
              </w:rPr>
            </w:pPr>
          </w:p>
        </w:tc>
        <w:tc>
          <w:tcPr>
            <w:tcW w:w="1843" w:type="dxa"/>
            <w:tcBorders>
              <w:top w:val="single" w:sz="4" w:space="0" w:color="auto"/>
              <w:left w:val="nil"/>
              <w:bottom w:val="single" w:sz="4" w:space="0" w:color="auto"/>
              <w:right w:val="single" w:sz="4" w:space="0" w:color="auto"/>
            </w:tcBorders>
            <w:vAlign w:val="center"/>
          </w:tcPr>
          <w:p w14:paraId="6C4C8659" w14:textId="469617A3" w:rsidR="00454234" w:rsidRPr="0093104E" w:rsidRDefault="00454234" w:rsidP="00454234">
            <w:pPr>
              <w:ind w:firstLine="0"/>
              <w:rPr>
                <w:rFonts w:ascii="Times New Roman" w:hAnsi="Times New Roman"/>
                <w:sz w:val="20"/>
                <w:szCs w:val="20"/>
              </w:rPr>
            </w:pPr>
          </w:p>
        </w:tc>
        <w:tc>
          <w:tcPr>
            <w:tcW w:w="752" w:type="dxa"/>
            <w:tcBorders>
              <w:top w:val="single" w:sz="4" w:space="0" w:color="auto"/>
              <w:left w:val="nil"/>
              <w:bottom w:val="single" w:sz="4" w:space="0" w:color="auto"/>
              <w:right w:val="single" w:sz="4" w:space="0" w:color="auto"/>
            </w:tcBorders>
            <w:vAlign w:val="center"/>
          </w:tcPr>
          <w:p w14:paraId="4ECAF6E6" w14:textId="42EE2F37" w:rsidR="00454234" w:rsidRPr="0093104E" w:rsidRDefault="00454234" w:rsidP="00454234">
            <w:pPr>
              <w:ind w:firstLine="0"/>
              <w:rPr>
                <w:rFonts w:ascii="Times New Roman" w:hAnsi="Times New Roman"/>
                <w:sz w:val="20"/>
                <w:szCs w:val="20"/>
              </w:rPr>
            </w:pPr>
            <w:r w:rsidRPr="0093104E">
              <w:rPr>
                <w:rFonts w:ascii="Times New Roman" w:hAnsi="Times New Roman"/>
                <w:color w:val="000000"/>
                <w:sz w:val="20"/>
                <w:szCs w:val="20"/>
              </w:rPr>
              <w:t>480</w:t>
            </w:r>
          </w:p>
        </w:tc>
      </w:tr>
      <w:bookmarkEnd w:id="109"/>
    </w:tbl>
    <w:p w14:paraId="4C850D0E" w14:textId="77777777" w:rsidR="00454234" w:rsidRPr="0093104E" w:rsidRDefault="00454234" w:rsidP="007D0CA9">
      <w:pPr>
        <w:pStyle w:val="17"/>
        <w:spacing w:before="120" w:after="120" w:line="276" w:lineRule="auto"/>
        <w:ind w:firstLine="709"/>
        <w:jc w:val="both"/>
        <w:rPr>
          <w:rFonts w:ascii="Times New Roman" w:hAnsi="Times New Roman"/>
          <w:sz w:val="24"/>
          <w:szCs w:val="24"/>
        </w:rPr>
        <w:sectPr w:rsidR="00454234" w:rsidRPr="0093104E" w:rsidSect="00534532">
          <w:pgSz w:w="16838" w:h="11906" w:orient="landscape" w:code="9"/>
          <w:pgMar w:top="1134" w:right="567" w:bottom="1134" w:left="1985" w:header="709" w:footer="709" w:gutter="0"/>
          <w:cols w:space="708"/>
          <w:docGrid w:linePitch="360"/>
        </w:sectPr>
      </w:pPr>
    </w:p>
    <w:p w14:paraId="03E0C975"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i/>
          <w:iCs/>
          <w:sz w:val="24"/>
          <w:szCs w:val="24"/>
          <w:u w:val="single"/>
        </w:rPr>
        <w:lastRenderedPageBreak/>
        <w:t>Оценка степени опасности появления цунами.</w:t>
      </w:r>
      <w:r w:rsidRPr="0093104E">
        <w:rPr>
          <w:rFonts w:ascii="Times New Roman" w:hAnsi="Times New Roman"/>
          <w:sz w:val="24"/>
          <w:szCs w:val="24"/>
        </w:rPr>
        <w:t xml:space="preserve"> По имеющимся данным территория Хабаровского края не подвержена воздействия катастрофических цунами. На побережье Татарского пролива максимальная расчетная высота волн цунами, возникающих вследствие землетрясений в Японском море, составляет не более трех метров. </w:t>
      </w:r>
    </w:p>
    <w:p w14:paraId="619D47F2"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При этом следует учитывать, что в 1952 г. на г. Северо-Курильск (около 1000 км от восточной морской границы Хабаровского края) обрушилось катастрофическое цунами с высотой волны до 15-18 м, повлекшее за собой разрушение нескольких населённых пунктов Сахалинской и Камчатской областей. По официальным данным в г. Северо-Курильске погибло 2336 человек. Сильные колебания уровня океана были отмечены в течение всего дня 05.11.1952 в 700-километровой зоне побережья.</w:t>
      </w:r>
    </w:p>
    <w:p w14:paraId="69DE02D3"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Специалистами Института вычислительных технологий СО РАН и Института вычислительной математики и математической геофизики СО РАН, Института теории прогноза землетрясений и математической геофизики РАН (Москва) и Института вулканологии и сейсмологии ДВО РАН (Петропавловск-Камчатский) рассчитаны обзорные карты цунами-опасности всего Дальневосточного побережья России на периоды в 100, 200, 500 и 1000 лет. </w:t>
      </w:r>
    </w:p>
    <w:p w14:paraId="051F58C9" w14:textId="0421F158" w:rsidR="007D0CA9" w:rsidRPr="0093104E" w:rsidRDefault="00454234" w:rsidP="00454234">
      <w:pPr>
        <w:pStyle w:val="17"/>
        <w:spacing w:before="120" w:after="120" w:line="276" w:lineRule="auto"/>
        <w:jc w:val="both"/>
        <w:rPr>
          <w:rFonts w:ascii="Times New Roman" w:hAnsi="Times New Roman"/>
          <w:sz w:val="24"/>
          <w:szCs w:val="24"/>
        </w:rPr>
      </w:pPr>
      <w:r w:rsidRPr="0093104E">
        <w:rPr>
          <w:noProof/>
          <w:lang w:eastAsia="ru-RU"/>
        </w:rPr>
        <w:drawing>
          <wp:inline distT="0" distB="0" distL="0" distR="0" wp14:anchorId="25346E6C" wp14:editId="616B0858">
            <wp:extent cx="5905500" cy="5358048"/>
            <wp:effectExtent l="0" t="0" r="0" b="0"/>
            <wp:docPr id="15" name="Рисунок 15" descr="Цунам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унами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5941" cy="5376594"/>
                    </a:xfrm>
                    <a:prstGeom prst="rect">
                      <a:avLst/>
                    </a:prstGeom>
                    <a:noFill/>
                    <a:ln>
                      <a:noFill/>
                    </a:ln>
                  </pic:spPr>
                </pic:pic>
              </a:graphicData>
            </a:graphic>
          </wp:inline>
        </w:drawing>
      </w:r>
    </w:p>
    <w:p w14:paraId="242995EF" w14:textId="1DB23E47" w:rsidR="007D0CA9" w:rsidRPr="0093104E" w:rsidRDefault="007D0CA9" w:rsidP="00454234">
      <w:pPr>
        <w:pStyle w:val="17"/>
        <w:spacing w:before="120" w:after="120" w:line="276" w:lineRule="auto"/>
        <w:ind w:firstLine="709"/>
        <w:jc w:val="center"/>
        <w:rPr>
          <w:rFonts w:ascii="Times New Roman" w:hAnsi="Times New Roman"/>
          <w:sz w:val="24"/>
          <w:szCs w:val="24"/>
        </w:rPr>
      </w:pPr>
      <w:r w:rsidRPr="0093104E">
        <w:rPr>
          <w:rFonts w:ascii="Times New Roman" w:hAnsi="Times New Roman"/>
          <w:sz w:val="24"/>
          <w:szCs w:val="24"/>
        </w:rPr>
        <w:t xml:space="preserve">Рис </w:t>
      </w:r>
      <w:r w:rsidR="00454234" w:rsidRPr="0093104E">
        <w:rPr>
          <w:rFonts w:ascii="Times New Roman" w:hAnsi="Times New Roman"/>
          <w:sz w:val="24"/>
          <w:szCs w:val="24"/>
        </w:rPr>
        <w:t>1</w:t>
      </w:r>
      <w:r w:rsidRPr="0093104E">
        <w:rPr>
          <w:rFonts w:ascii="Times New Roman" w:hAnsi="Times New Roman"/>
          <w:sz w:val="24"/>
          <w:szCs w:val="24"/>
        </w:rPr>
        <w:t>. Прогнозная карта цунами-опасности на 1000 лет</w:t>
      </w:r>
    </w:p>
    <w:p w14:paraId="75EB1F1E"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lastRenderedPageBreak/>
        <w:t>Карты цунами-опасности позволяют количественно сравнивать уровни угрозы на различных частях берегов и определять участки, нуждающиеся в детальном цунами-районировании. Именно детальные карты впоследствии должны послужить руководством для проектировщиков и строителей. В указанных зонах следует отказаться от строительства зданий, где в течение длительного времени находятся люди. В первую очередь - это жилые дома, школы, больницы. Тем более там нельзя возводить объекты повышенного уровня ответственности типа атомных электростанций.</w:t>
      </w:r>
    </w:p>
    <w:p w14:paraId="5815C8D8" w14:textId="77777777" w:rsidR="007D0CA9" w:rsidRPr="0093104E" w:rsidRDefault="007D0CA9" w:rsidP="007D0CA9">
      <w:pPr>
        <w:pStyle w:val="17"/>
        <w:spacing w:before="120" w:after="120" w:line="276" w:lineRule="auto"/>
        <w:ind w:firstLine="709"/>
        <w:jc w:val="both"/>
        <w:rPr>
          <w:rFonts w:ascii="Times New Roman" w:hAnsi="Times New Roman"/>
          <w:i/>
          <w:iCs/>
          <w:sz w:val="24"/>
          <w:szCs w:val="24"/>
          <w:u w:val="single"/>
        </w:rPr>
      </w:pPr>
      <w:r w:rsidRPr="0093104E">
        <w:rPr>
          <w:rFonts w:ascii="Times New Roman" w:hAnsi="Times New Roman"/>
          <w:i/>
          <w:iCs/>
          <w:sz w:val="24"/>
          <w:szCs w:val="24"/>
          <w:u w:val="single"/>
        </w:rPr>
        <w:t>Мероприятия по защите территории от затопления и подтопления</w:t>
      </w:r>
    </w:p>
    <w:p w14:paraId="56C6E58D"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Затопление паводками охватывает большие территории, в связи с чем, мероприятия по защите не могут быть осуществлены повсеместно. Они проводятся, как правило, локально, там, где размещается населенный пункт или хозяйственный объект.</w:t>
      </w:r>
    </w:p>
    <w:p w14:paraId="27613F52"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инженерная защита территории населенных пунктов от затопления паводковыми водами редкой обеспеченности различными методами;</w:t>
      </w:r>
    </w:p>
    <w:p w14:paraId="58C6F23F"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берегоукрепление, ремонт и реконструкция ограждающих дамб;</w:t>
      </w:r>
    </w:p>
    <w:p w14:paraId="63484356"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строительство новых гидротехнических сооружений (плотин, дамб, водосбросов, водоприемников, каналов);</w:t>
      </w:r>
    </w:p>
    <w:p w14:paraId="664C1C06"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расчистка и спрямление русел рек для увеличения пропускной способности на малых реках; </w:t>
      </w:r>
    </w:p>
    <w:p w14:paraId="10DBED98"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благоустройство внутригородских водных объектов (прудов в г. Хабаровск), расчистка, профилирование;</w:t>
      </w:r>
    </w:p>
    <w:p w14:paraId="6036AAC5"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сооружение дренажных систем для сбора и отвода верховодки и ливневых вод;</w:t>
      </w:r>
    </w:p>
    <w:p w14:paraId="2C423D81"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вертикальная планировка территории под новое строительство; </w:t>
      </w:r>
    </w:p>
    <w:p w14:paraId="043E53F6"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запрет на застройку пойменных территорий без проведения полного комплекса мероприятий по инженерной защите;</w:t>
      </w:r>
    </w:p>
    <w:p w14:paraId="6627AC87"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минимизация освоения пойменных территорий в целях обеспечения пропуска паводкового стока, в том числе отказ от масштабного освоения о. Большой Уссурийский.</w:t>
      </w:r>
    </w:p>
    <w:p w14:paraId="1B129EAC"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вынос малоценных участков застройки с высокой степенью износа;</w:t>
      </w:r>
    </w:p>
    <w:p w14:paraId="345DE7FA"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планомерное переселение граждан из зон возможного затопления. </w:t>
      </w:r>
    </w:p>
    <w:p w14:paraId="11994434"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Для предотвращения негативного воздействия вод в государственной программе Хабаровского края «Развитие водохозяйственного комплекса Хабаровского края», утвержденной постановлением Правительства Хабаровского края от 07.02.2014 № 27-пр (с изменениями, внесенными постановлением Правительства Хабаровского края от 23.03.2023 № 120-пр)</w:t>
      </w:r>
    </w:p>
    <w:p w14:paraId="3FDA4553"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Реализация мероприятий Программы позволит:</w:t>
      </w:r>
    </w:p>
    <w:p w14:paraId="33A2511A"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повысить защищенность населения и территории края, подверженной затоплению, от наводнений и снизить ущерб от негативного воздействия вод (вероятный предотвращаемый ущерб от негативного воздействия вод - более 24,0 млрд рублей);</w:t>
      </w:r>
    </w:p>
    <w:p w14:paraId="750E2503"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lastRenderedPageBreak/>
        <w:t>•</w:t>
      </w:r>
      <w:r w:rsidRPr="0093104E">
        <w:rPr>
          <w:rFonts w:ascii="Times New Roman" w:hAnsi="Times New Roman"/>
          <w:sz w:val="24"/>
          <w:szCs w:val="24"/>
        </w:rPr>
        <w:tab/>
        <w:t>улучшить пропускную способность рек, их гидрологическое состояние, сократить площади заиления, зарастания и засорения водных объектов. Протяженность расчищенных, углубленных, зарегулированных участков русел рек увеличится к 2025 г. до 72,854 км;</w:t>
      </w:r>
    </w:p>
    <w:p w14:paraId="3AAEEABD"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снизить объемы и виды материальных средств, привлекаемых для ликвидации последствий наводнений;</w:t>
      </w:r>
    </w:p>
    <w:p w14:paraId="637017DE"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снизить риск возникновения аварий на ГТС, имеющих неудовлетворительное и опасное техническое состояние. Количество гидротехнических сооружений, находящихся в муниципальной собственности, приведенных в результате капитального ремонта в безопасное техническое состояние, увеличится к 2025 г. до 1 объекта. Доля бесхозяйных гидротехнических сооружений на территории края, уровень безопасности которых оценивается как неудовлетворительный, опасный, приведенных в безопасное техническое состояние, к 2025 г. составит 50 %;</w:t>
      </w:r>
    </w:p>
    <w:p w14:paraId="5E509D3A"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обеспечить безопасную работу ГТС в эксплуатационный период. Доля гидротехнических сооружений, на которых проведены мероприятия по соблюдению общих требований к обеспечению безопасности гидротехнических сооружений, в общем количестве гидротехнических сооружений, находящихся в краевой государственной собственности, составит 100 %;</w:t>
      </w:r>
    </w:p>
    <w:p w14:paraId="55ACA464" w14:textId="77777777" w:rsidR="007D0CA9" w:rsidRPr="0093104E" w:rsidRDefault="007D0CA9" w:rsidP="007D0CA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создать систему проведения регулярных наблюдений на водных объектах в качестве информационной основы для обеспечения условий эффективного управления водными ресурсами и принятия управленческих решений о предоставлении водных объектов, расположенных на территории края, в пользование, о разработке своевременных мер по предотвращению негативного воздействия вод.</w:t>
      </w:r>
    </w:p>
    <w:p w14:paraId="4CE6C490" w14:textId="2F05DF61" w:rsidR="00575FFF" w:rsidRPr="0093104E" w:rsidRDefault="00575FFF" w:rsidP="00575FFF">
      <w:pPr>
        <w:pStyle w:val="4"/>
        <w:rPr>
          <w:rFonts w:ascii="Times New Roman" w:hAnsi="Times New Roman" w:cs="Times New Roman"/>
          <w:b/>
          <w:bCs/>
          <w:i w:val="0"/>
          <w:iCs w:val="0"/>
          <w:color w:val="auto"/>
          <w:sz w:val="24"/>
          <w:szCs w:val="24"/>
        </w:rPr>
      </w:pPr>
      <w:r w:rsidRPr="0093104E">
        <w:rPr>
          <w:rFonts w:ascii="Times New Roman" w:hAnsi="Times New Roman" w:cs="Times New Roman"/>
          <w:b/>
          <w:bCs/>
          <w:i w:val="0"/>
          <w:iCs w:val="0"/>
          <w:color w:val="auto"/>
          <w:sz w:val="24"/>
          <w:szCs w:val="24"/>
        </w:rPr>
        <w:t>2.8.1.3 Опасные экзогенные геологические процессы</w:t>
      </w:r>
    </w:p>
    <w:p w14:paraId="25CD03B4" w14:textId="77777777"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i/>
          <w:iCs/>
          <w:sz w:val="24"/>
          <w:szCs w:val="24"/>
          <w:u w:val="single"/>
        </w:rPr>
        <w:t>Осыпи, обвалы, оползни.</w:t>
      </w:r>
      <w:r w:rsidRPr="0093104E">
        <w:rPr>
          <w:rFonts w:ascii="Times New Roman" w:hAnsi="Times New Roman"/>
          <w:sz w:val="24"/>
          <w:szCs w:val="24"/>
        </w:rPr>
        <w:t xml:space="preserve"> На основании имеющихся данных риски возникновения обвально-осыпных процессов на территории края в целом невелики. Опасности обвалов подвержены в основном глубокотаежные, горные и необжитые районы края. Данные мониторинга показывают, что осыпи и обвалы имеют распространение в районах горных систем на обнаженных крутых склонах, вдоль автодорог и железных дорог при пересечении ими нарушенных скальных массивов и участков развития мощных рыхлообломочных отложений. </w:t>
      </w:r>
    </w:p>
    <w:p w14:paraId="634B73FF" w14:textId="77777777" w:rsidR="00575FFF" w:rsidRPr="0093104E" w:rsidRDefault="00575FFF" w:rsidP="00575FFF">
      <w:pPr>
        <w:pStyle w:val="17"/>
        <w:spacing w:before="120" w:after="120" w:line="276" w:lineRule="auto"/>
        <w:ind w:firstLine="709"/>
        <w:jc w:val="both"/>
        <w:rPr>
          <w:rFonts w:ascii="Times New Roman" w:hAnsi="Times New Roman"/>
          <w:i/>
          <w:iCs/>
          <w:sz w:val="24"/>
          <w:szCs w:val="24"/>
          <w:u w:val="single"/>
        </w:rPr>
      </w:pPr>
      <w:r w:rsidRPr="0093104E">
        <w:rPr>
          <w:rFonts w:ascii="Times New Roman" w:hAnsi="Times New Roman"/>
          <w:i/>
          <w:iCs/>
          <w:sz w:val="24"/>
          <w:szCs w:val="24"/>
          <w:u w:val="single"/>
        </w:rPr>
        <w:t>Мероприятия по предотвращению воздействия опасных ЭГП</w:t>
      </w:r>
    </w:p>
    <w:p w14:paraId="60ADDCF2" w14:textId="77777777"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Комплекс мероприятий по ограничению развития опасных ЭГП и предотвращению их негативного воздействия на объекты инфраструктуры населенных мест и коммуникации предполагает прежде всего проведение работ по инженерной подготовке территории: (см. раздел «Инженерная подготовка и защита территории»).</w:t>
      </w:r>
    </w:p>
    <w:p w14:paraId="09020B8E" w14:textId="77777777"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Для Хабаровского края, характеризующегося низкой степенью активности экзогенных геологических процессов, наиболее актуальным является проведение следующих мероприятий вдоль магистральных коммуникаций: </w:t>
      </w:r>
    </w:p>
    <w:p w14:paraId="2E81FFAF" w14:textId="77777777"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укрепление откосов; </w:t>
      </w:r>
    </w:p>
    <w:p w14:paraId="4C3A9FC9" w14:textId="77777777"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профилактическая оборка скальных откосов; </w:t>
      </w:r>
    </w:p>
    <w:p w14:paraId="6DEFCD12" w14:textId="0010B93E" w:rsidR="007D0CA9" w:rsidRPr="0093104E" w:rsidRDefault="00575FFF" w:rsidP="00575FFF">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lastRenderedPageBreak/>
        <w:t>•</w:t>
      </w:r>
      <w:r w:rsidRPr="0093104E">
        <w:rPr>
          <w:rFonts w:ascii="Times New Roman" w:hAnsi="Times New Roman"/>
          <w:sz w:val="24"/>
          <w:szCs w:val="24"/>
        </w:rPr>
        <w:tab/>
        <w:t>одерновка склонов.</w:t>
      </w:r>
    </w:p>
    <w:p w14:paraId="2CB726FD" w14:textId="5EAD53D5" w:rsidR="00575FFF" w:rsidRPr="0093104E" w:rsidRDefault="00575FFF" w:rsidP="00575FFF">
      <w:pPr>
        <w:pStyle w:val="4"/>
        <w:rPr>
          <w:rFonts w:ascii="Times New Roman" w:hAnsi="Times New Roman" w:cs="Times New Roman"/>
          <w:b/>
          <w:bCs/>
          <w:i w:val="0"/>
          <w:iCs w:val="0"/>
          <w:color w:val="auto"/>
          <w:sz w:val="24"/>
          <w:szCs w:val="24"/>
        </w:rPr>
      </w:pPr>
      <w:r w:rsidRPr="0093104E">
        <w:rPr>
          <w:rFonts w:ascii="Times New Roman" w:hAnsi="Times New Roman" w:cs="Times New Roman"/>
          <w:b/>
          <w:bCs/>
          <w:i w:val="0"/>
          <w:iCs w:val="0"/>
          <w:color w:val="auto"/>
          <w:sz w:val="24"/>
          <w:szCs w:val="24"/>
        </w:rPr>
        <w:t>2.8.1.4 Природные пожары</w:t>
      </w:r>
    </w:p>
    <w:p w14:paraId="15C13C55" w14:textId="77777777"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Лесные пожары являются важнейшим фактором, влияющим на состояние лесных ресурсов, на формирование экологической, социальной и экономической ситуаций. </w:t>
      </w:r>
    </w:p>
    <w:p w14:paraId="31344A38" w14:textId="77777777"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Хабаровский край относится к многолесным районам и вследствие природно-климатических условий является одним из наиболее горимых регионов. </w:t>
      </w:r>
    </w:p>
    <w:p w14:paraId="3E1008CE" w14:textId="77777777"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Общая площадь лесов на территории Хабаровского края составляет 75 633,0 тыс. га, из них:</w:t>
      </w:r>
    </w:p>
    <w:p w14:paraId="082EA519" w14:textId="77777777"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земли лесного фонда – 73 045,9 тыс. га (96,6 %);</w:t>
      </w:r>
    </w:p>
    <w:p w14:paraId="008076E5" w14:textId="77777777"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земли обороны и безопасности – 219,0 тыс. га (0,3 %);</w:t>
      </w:r>
    </w:p>
    <w:p w14:paraId="5B5DD541" w14:textId="77777777"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земли особо охраняемых природных территорий – 2 314,0 тыс. га (3,1 %).</w:t>
      </w:r>
    </w:p>
    <w:p w14:paraId="39CB02F2" w14:textId="77777777"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Лесистость по Хабаровскому краю составляет 66,7 %. По сведениям, внесенным в Государственный лесной реестр Хабаровского края, по состоянию на 01.01.2023 изменение (увеличение) площади земель лесного фонда, в сравнении с 2021 г., составило 4 859 га. Общий запас древесины в крае превышает 5,1 млрд куб. м, в том числе в спелых и перестойных насаждениях свыше 3,1 млрд куб. м, из них хвойных – 2,8 млрд. </w:t>
      </w:r>
    </w:p>
    <w:p w14:paraId="3C3CC52C" w14:textId="6862C2A0"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На севере края (Охотский муниципальный округ, Аяно-Майский и Тугуро-Чумиканский муниципальные </w:t>
      </w:r>
      <w:r w:rsidR="00560F03" w:rsidRPr="0093104E">
        <w:rPr>
          <w:rFonts w:ascii="Times New Roman" w:hAnsi="Times New Roman"/>
          <w:sz w:val="24"/>
          <w:szCs w:val="24"/>
        </w:rPr>
        <w:t>округи</w:t>
      </w:r>
      <w:r w:rsidRPr="0093104E">
        <w:rPr>
          <w:rFonts w:ascii="Times New Roman" w:hAnsi="Times New Roman"/>
          <w:sz w:val="24"/>
          <w:szCs w:val="24"/>
        </w:rPr>
        <w:t>) в среднем и верхнем поясах гор растительность представлена в основном стланиковыми формами лесов (кедровый и ольховый стланики, кустарниковая береза), лесотундрами и редколесьями. Для защиты окружающей природной среды эти формы растительности имеют бесценное значение.</w:t>
      </w:r>
    </w:p>
    <w:p w14:paraId="0264F8DD" w14:textId="77777777"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По долинам рек и в нижнем поясе гор в этой местности произрастают леса стволовой формы, в основном лиственничники, реже темнохвойные леса с примесью тополя, березы и других древесных пород. </w:t>
      </w:r>
    </w:p>
    <w:p w14:paraId="76ABDB86" w14:textId="1ED9E65C"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Средняя и южная части края, начинаясь на севере Николаевским </w:t>
      </w:r>
      <w:r w:rsidR="00560F03" w:rsidRPr="0093104E">
        <w:rPr>
          <w:rFonts w:ascii="Times New Roman" w:hAnsi="Times New Roman"/>
          <w:sz w:val="24"/>
          <w:szCs w:val="24"/>
        </w:rPr>
        <w:t>округе</w:t>
      </w:r>
      <w:r w:rsidRPr="0093104E">
        <w:rPr>
          <w:rFonts w:ascii="Times New Roman" w:hAnsi="Times New Roman"/>
          <w:sz w:val="24"/>
          <w:szCs w:val="24"/>
        </w:rPr>
        <w:t xml:space="preserve"> и оканчиваясь на юге Бикинским округом, находятся в качественно лучшем природном положении, несмотря на тот же горный рельеф и близость Тихого океана. На западе этой части края стволовые формы растительности представлены в основном лиственничниками, реже ельниками и лиственными лесами. В районе Нижнего Амура ельники составляют крупные массивы. В средней части края также встречаются стланиковые формы растительности в виде кедрового и ольхового стланика, кустарниковой березы.</w:t>
      </w:r>
    </w:p>
    <w:p w14:paraId="3A118816" w14:textId="77777777"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При продвижении на юг таежные типы растительности постепенно замещаются хвойно-широколиственными лесами, которые занимают южную часть края, где обретают максимальную продуктивность и биологическое разнообразие. В этом районе наряду с лиственничными и темнохвойными лесами представлены леса с преобладанием кедра корейского, дуба монгольского, березы желтой, липы и других представителей хвойно-широколиственных лесов.</w:t>
      </w:r>
    </w:p>
    <w:p w14:paraId="66F6CC97" w14:textId="77777777"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На юге Хабаровского края хвойно-широколиственные леса имеют наиболее сложный состав древесных и кустарниковых пород. В бассейне реки Хор и ее притоков </w:t>
      </w:r>
      <w:r w:rsidRPr="0093104E">
        <w:rPr>
          <w:rFonts w:ascii="Times New Roman" w:hAnsi="Times New Roman"/>
          <w:sz w:val="24"/>
          <w:szCs w:val="24"/>
        </w:rPr>
        <w:lastRenderedPageBreak/>
        <w:t>(муниципальный район им. Лазо) леса с преобладание кедра корейского и кедровые типы условий произрастания занимают около 40 % площади лесного фонда, с преобладанием ели – около 30 %, по 10 % площади лесного фонда приходится на леса с преобладанием пихтарников, желтоберезников и липняков. Здесь же присутствуют многочисленные сопутствующие древесные и кустарниковые породы, характерные для данной лесной формации.</w:t>
      </w:r>
    </w:p>
    <w:p w14:paraId="2513AF33" w14:textId="77777777"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Относительная горимость по количеству пожаров в целом по краю (11 пожаров на 1 млн га) – «ниже средней», по площади пожаров (3,5 га на 1000 га лесных земель) – «чрезвычайная», кроме Охотского лесопожарного округа, где горимость на 1000 га – «выше средней».</w:t>
      </w:r>
    </w:p>
    <w:p w14:paraId="7F34F20B" w14:textId="77777777"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Лесной фонд Хабаровского края по степени природной пожарной опасности дифференцирован по пяти классам пожарной опасности. С учетом пирологических особенностей лесов края разные группы типов леса и категории земель распределяются по пяти классам следующим образом:</w:t>
      </w:r>
    </w:p>
    <w:p w14:paraId="2D368AE1" w14:textId="77777777"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I класс, очень высокая пожарная опасность – они занимают 12,3 % лесного фонда;</w:t>
      </w:r>
    </w:p>
    <w:p w14:paraId="207AAF62" w14:textId="77777777"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II класс, высокая пожарная опасность – 10,0 % лесного фонда;</w:t>
      </w:r>
    </w:p>
    <w:p w14:paraId="1DA70DAF" w14:textId="77777777"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III класс, средняя пожарная опасность – 33,3 % лесного фонда;</w:t>
      </w:r>
    </w:p>
    <w:p w14:paraId="2CC4A634" w14:textId="77777777"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IV класс, умеренная пожарная опасность – 20,0 % лесного фонда;</w:t>
      </w:r>
    </w:p>
    <w:p w14:paraId="0F28D224" w14:textId="77777777"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V класс, низкая пожарная опасность – 24,4 % лесного фонда.</w:t>
      </w:r>
    </w:p>
    <w:p w14:paraId="2C1259DD" w14:textId="77777777"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Таким образом, в лесном фонде Хабаровского края преобладает третий класс природной пожарной опасности. Средневзвешенный класс пожарной опасности лесного фонда края - 3,3.</w:t>
      </w:r>
    </w:p>
    <w:p w14:paraId="570E4242" w14:textId="77777777"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Пирологическая обстановка в лесах края усугубляется периодически возникающими очагами энтомовредителей (сибирский шелкопряд и др.), вызывающими усыхание лесов. </w:t>
      </w:r>
    </w:p>
    <w:p w14:paraId="5910C90C" w14:textId="77777777"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Пожароопасный сезон в крае обычно начинается в третьей декаде апреля и заканчивается в первой декаде ноября. Наибольшее число лесных пожаров в крае случается весной и осенью. На эти периоды приходится до 63 % общего количества случаев пожаров за пожароопасный сезон. Все они возникают по вине человека, поскольку в эти периоды (весной до облиствения древесных пород, осенью после опадения листвы и усыхания зеленого травостоя) грозовых разрядов (молний) практически не бывает. Летом массовое возникновение лесных пожаров (37 %) происходит в период длительных засух, т.е. при ясной и устойчивой сухой погоде, когда также не наблюдается грозовых разрядов.</w:t>
      </w:r>
    </w:p>
    <w:p w14:paraId="73FDC0DA" w14:textId="77777777"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Продолжительность пожароопасного сезона в 2022 г. составила 228 дней (с 4 апреля по 14 ноября). Зафиксировано 577 пожаров на площади 906,7 тыс. га.</w:t>
      </w:r>
    </w:p>
    <w:p w14:paraId="68DC4FD2" w14:textId="77777777"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Причины пожаров:</w:t>
      </w:r>
    </w:p>
    <w:p w14:paraId="66EF2964" w14:textId="77777777"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местное население: 197 (34 %);</w:t>
      </w:r>
    </w:p>
    <w:p w14:paraId="0013D612" w14:textId="77777777"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переходы с земель иных категорий: 43 (8 %);</w:t>
      </w:r>
    </w:p>
    <w:p w14:paraId="140823DE" w14:textId="77777777"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lastRenderedPageBreak/>
        <w:t>•</w:t>
      </w:r>
      <w:r w:rsidRPr="0093104E">
        <w:rPr>
          <w:rFonts w:ascii="Times New Roman" w:hAnsi="Times New Roman"/>
          <w:sz w:val="24"/>
          <w:szCs w:val="24"/>
        </w:rPr>
        <w:tab/>
        <w:t>грозы: 324 (56 %);</w:t>
      </w:r>
    </w:p>
    <w:p w14:paraId="1754BF63" w14:textId="77777777"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линейные объекты: 13 (2 %).</w:t>
      </w:r>
    </w:p>
    <w:p w14:paraId="293F01E4" w14:textId="77777777"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В период пожароопасного сезона 30.06.2022 на землях особо охраняемой природной территории федерального значения государственного природного заповедника "Джугджурский" возник лесной пожар. Пожар ликвидирован 28.07.2022 на площади 1 215 га.</w:t>
      </w:r>
    </w:p>
    <w:p w14:paraId="71384FB3" w14:textId="77777777" w:rsidR="00575FFF" w:rsidRPr="0093104E" w:rsidRDefault="00575FFF" w:rsidP="00575FFF">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В 2022 г. целевой показатель сокращения площади лесных пожаров на землях лесного фонда, установленный постановлением Правительства Российской Федерации от 13.08.2022 № 1409 "Об утверждении методики расчета целевого показателя сокращения площади лесных пожаров на землях лесного фонда на период до 2030 года", в крае был превышен (план: до 200 774,24 га; факт: 906 758 га).</w:t>
      </w:r>
    </w:p>
    <w:p w14:paraId="62DBB4DE" w14:textId="678A599C" w:rsidR="00A05127" w:rsidRPr="0093104E" w:rsidRDefault="00A05127" w:rsidP="00A05127">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Ниже представлена таблица с перечнем населенных пунктов подверженные угрозе лесных пожаров согласно постановлению Правительства Хабаровского края от 28 октября 2024 г. № 383-пр «Об утверждении перечня населенных пунктов Хабаровского края, подверженных угрозе лесных пожаров и других ландшафтных (природных) пожаров, на 2025 год, перечня территорий организаций отдыха детей и их оздоровления, территорий садоводства или огородничества, расположенных на территории Хабаровского края, подверженных угрозе лесных пожаров, на 2025 год, о начале пожароопасного сезона на территории Хабаровского края в 2025 году»</w:t>
      </w:r>
    </w:p>
    <w:p w14:paraId="70769A4F" w14:textId="67A8752A" w:rsidR="004706BD" w:rsidRPr="0093104E" w:rsidRDefault="004706BD" w:rsidP="004706BD">
      <w:pPr>
        <w:pStyle w:val="17"/>
        <w:spacing w:before="120" w:after="120" w:line="276" w:lineRule="auto"/>
        <w:jc w:val="right"/>
        <w:rPr>
          <w:rFonts w:ascii="Times New Roman" w:hAnsi="Times New Roman"/>
          <w:sz w:val="24"/>
          <w:szCs w:val="24"/>
        </w:rPr>
      </w:pPr>
      <w:r w:rsidRPr="0093104E">
        <w:rPr>
          <w:rFonts w:ascii="Times New Roman" w:hAnsi="Times New Roman"/>
          <w:sz w:val="24"/>
          <w:szCs w:val="24"/>
        </w:rPr>
        <w:t>Таблица 2.8.1.4-1</w:t>
      </w:r>
    </w:p>
    <w:p w14:paraId="15289201" w14:textId="11963BD5" w:rsidR="007D0CA9" w:rsidRPr="0093104E" w:rsidRDefault="004706BD" w:rsidP="004706BD">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Населенные пункты Охотского муниципального округа, подверженные угрозе лесных пожаров</w:t>
      </w:r>
    </w:p>
    <w:tbl>
      <w:tblPr>
        <w:tblW w:w="0" w:type="auto"/>
        <w:jc w:val="right"/>
        <w:tblCellMar>
          <w:left w:w="0" w:type="dxa"/>
          <w:right w:w="0" w:type="dxa"/>
        </w:tblCellMar>
        <w:tblLook w:val="04A0" w:firstRow="1" w:lastRow="0" w:firstColumn="1" w:lastColumn="0" w:noHBand="0" w:noVBand="1"/>
      </w:tblPr>
      <w:tblGrid>
        <w:gridCol w:w="1066"/>
        <w:gridCol w:w="8"/>
        <w:gridCol w:w="8256"/>
        <w:gridCol w:w="8"/>
      </w:tblGrid>
      <w:tr w:rsidR="004706BD" w:rsidRPr="0093104E" w14:paraId="2B9BA7E1" w14:textId="77777777" w:rsidTr="004706BD">
        <w:trPr>
          <w:tblHeader/>
          <w:jc w:val="right"/>
        </w:trPr>
        <w:tc>
          <w:tcPr>
            <w:tcW w:w="107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1F0C6B2" w14:textId="77777777" w:rsidR="004706BD" w:rsidRPr="0093104E" w:rsidRDefault="004706BD" w:rsidP="00EC2168">
            <w:pPr>
              <w:pStyle w:val="formattext"/>
              <w:spacing w:beforeAutospacing="0" w:afterAutospacing="0"/>
              <w:jc w:val="center"/>
              <w:textAlignment w:val="baseline"/>
              <w:rPr>
                <w:b/>
                <w:bCs/>
                <w:sz w:val="20"/>
                <w:szCs w:val="20"/>
              </w:rPr>
            </w:pPr>
            <w:r w:rsidRPr="0093104E">
              <w:rPr>
                <w:b/>
                <w:bCs/>
                <w:sz w:val="20"/>
                <w:szCs w:val="20"/>
              </w:rPr>
              <w:t>№ п/п</w:t>
            </w:r>
          </w:p>
        </w:tc>
        <w:tc>
          <w:tcPr>
            <w:tcW w:w="826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D038896" w14:textId="1A5AE563" w:rsidR="004706BD" w:rsidRPr="0093104E" w:rsidRDefault="004706BD" w:rsidP="00EC2168">
            <w:pPr>
              <w:pStyle w:val="formattext"/>
              <w:spacing w:beforeAutospacing="0" w:afterAutospacing="0"/>
              <w:jc w:val="center"/>
              <w:textAlignment w:val="baseline"/>
              <w:rPr>
                <w:b/>
                <w:bCs/>
                <w:sz w:val="20"/>
                <w:szCs w:val="20"/>
              </w:rPr>
            </w:pPr>
            <w:r w:rsidRPr="0093104E">
              <w:rPr>
                <w:b/>
                <w:bCs/>
                <w:sz w:val="20"/>
                <w:szCs w:val="20"/>
              </w:rPr>
              <w:t xml:space="preserve">Наименование населенного пункта </w:t>
            </w:r>
          </w:p>
        </w:tc>
      </w:tr>
      <w:tr w:rsidR="004706BD" w:rsidRPr="0093104E" w14:paraId="6775679B" w14:textId="77777777" w:rsidTr="004706BD">
        <w:trPr>
          <w:gridAfter w:val="1"/>
          <w:wAfter w:w="8" w:type="dxa"/>
          <w:jc w:val="right"/>
        </w:trPr>
        <w:tc>
          <w:tcPr>
            <w:tcW w:w="1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50C8C13" w14:textId="2E1AEB60" w:rsidR="004706BD" w:rsidRPr="0093104E" w:rsidRDefault="004706BD">
            <w:pPr>
              <w:pStyle w:val="formattext"/>
              <w:numPr>
                <w:ilvl w:val="0"/>
                <w:numId w:val="40"/>
              </w:numPr>
              <w:spacing w:beforeAutospacing="0" w:afterAutospacing="0"/>
              <w:jc w:val="center"/>
              <w:textAlignment w:val="baseline"/>
              <w:rPr>
                <w:sz w:val="20"/>
                <w:szCs w:val="20"/>
              </w:rPr>
            </w:pPr>
          </w:p>
        </w:tc>
        <w:tc>
          <w:tcPr>
            <w:tcW w:w="826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66AFDB" w14:textId="77777777" w:rsidR="004706BD" w:rsidRPr="0093104E" w:rsidRDefault="004706BD" w:rsidP="00EC2168">
            <w:pPr>
              <w:pStyle w:val="formattext"/>
              <w:spacing w:beforeAutospacing="0" w:afterAutospacing="0"/>
              <w:textAlignment w:val="baseline"/>
              <w:rPr>
                <w:sz w:val="20"/>
                <w:szCs w:val="20"/>
              </w:rPr>
            </w:pPr>
            <w:r w:rsidRPr="0093104E">
              <w:rPr>
                <w:sz w:val="20"/>
                <w:szCs w:val="20"/>
              </w:rPr>
              <w:t>п. Аэропорт</w:t>
            </w:r>
          </w:p>
        </w:tc>
      </w:tr>
      <w:tr w:rsidR="004706BD" w:rsidRPr="0093104E" w14:paraId="2E83DD02" w14:textId="77777777" w:rsidTr="004706BD">
        <w:trPr>
          <w:gridAfter w:val="1"/>
          <w:wAfter w:w="8" w:type="dxa"/>
          <w:jc w:val="right"/>
        </w:trPr>
        <w:tc>
          <w:tcPr>
            <w:tcW w:w="1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E1499AD" w14:textId="59C47B92" w:rsidR="004706BD" w:rsidRPr="0093104E" w:rsidRDefault="004706BD">
            <w:pPr>
              <w:pStyle w:val="formattext"/>
              <w:numPr>
                <w:ilvl w:val="0"/>
                <w:numId w:val="40"/>
              </w:numPr>
              <w:spacing w:beforeAutospacing="0" w:afterAutospacing="0"/>
              <w:jc w:val="center"/>
              <w:textAlignment w:val="baseline"/>
              <w:rPr>
                <w:sz w:val="20"/>
                <w:szCs w:val="20"/>
              </w:rPr>
            </w:pPr>
          </w:p>
        </w:tc>
        <w:tc>
          <w:tcPr>
            <w:tcW w:w="826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5838B3" w14:textId="77777777" w:rsidR="004706BD" w:rsidRPr="0093104E" w:rsidRDefault="004706BD" w:rsidP="00EC2168">
            <w:pPr>
              <w:pStyle w:val="formattext"/>
              <w:spacing w:beforeAutospacing="0" w:afterAutospacing="0"/>
              <w:textAlignment w:val="baseline"/>
              <w:rPr>
                <w:sz w:val="20"/>
                <w:szCs w:val="20"/>
              </w:rPr>
            </w:pPr>
            <w:r w:rsidRPr="0093104E">
              <w:rPr>
                <w:sz w:val="20"/>
                <w:szCs w:val="20"/>
              </w:rPr>
              <w:t>с. Арка</w:t>
            </w:r>
          </w:p>
        </w:tc>
      </w:tr>
      <w:tr w:rsidR="004706BD" w:rsidRPr="0093104E" w14:paraId="72F21810" w14:textId="77777777" w:rsidTr="004706BD">
        <w:trPr>
          <w:gridAfter w:val="1"/>
          <w:wAfter w:w="8" w:type="dxa"/>
          <w:jc w:val="right"/>
        </w:trPr>
        <w:tc>
          <w:tcPr>
            <w:tcW w:w="1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3C24F20" w14:textId="61C564A2" w:rsidR="004706BD" w:rsidRPr="0093104E" w:rsidRDefault="004706BD">
            <w:pPr>
              <w:pStyle w:val="formattext"/>
              <w:numPr>
                <w:ilvl w:val="0"/>
                <w:numId w:val="40"/>
              </w:numPr>
              <w:spacing w:beforeAutospacing="0" w:afterAutospacing="0"/>
              <w:jc w:val="center"/>
              <w:textAlignment w:val="baseline"/>
              <w:rPr>
                <w:sz w:val="20"/>
                <w:szCs w:val="20"/>
              </w:rPr>
            </w:pPr>
          </w:p>
        </w:tc>
        <w:tc>
          <w:tcPr>
            <w:tcW w:w="826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623759" w14:textId="77777777" w:rsidR="004706BD" w:rsidRPr="0093104E" w:rsidRDefault="004706BD" w:rsidP="00EC2168">
            <w:pPr>
              <w:pStyle w:val="formattext"/>
              <w:spacing w:beforeAutospacing="0" w:afterAutospacing="0"/>
              <w:textAlignment w:val="baseline"/>
              <w:rPr>
                <w:sz w:val="20"/>
                <w:szCs w:val="20"/>
              </w:rPr>
            </w:pPr>
            <w:r w:rsidRPr="0093104E">
              <w:rPr>
                <w:sz w:val="20"/>
                <w:szCs w:val="20"/>
              </w:rPr>
              <w:t>с. Булгин</w:t>
            </w:r>
          </w:p>
        </w:tc>
      </w:tr>
      <w:tr w:rsidR="004706BD" w:rsidRPr="0093104E" w14:paraId="22E56FA0" w14:textId="77777777" w:rsidTr="004706BD">
        <w:trPr>
          <w:gridAfter w:val="1"/>
          <w:wAfter w:w="8" w:type="dxa"/>
          <w:jc w:val="right"/>
        </w:trPr>
        <w:tc>
          <w:tcPr>
            <w:tcW w:w="1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C9209A2" w14:textId="6CB27776" w:rsidR="004706BD" w:rsidRPr="0093104E" w:rsidRDefault="004706BD">
            <w:pPr>
              <w:pStyle w:val="formattext"/>
              <w:numPr>
                <w:ilvl w:val="0"/>
                <w:numId w:val="40"/>
              </w:numPr>
              <w:spacing w:beforeAutospacing="0" w:afterAutospacing="0"/>
              <w:jc w:val="center"/>
              <w:textAlignment w:val="baseline"/>
              <w:rPr>
                <w:sz w:val="20"/>
                <w:szCs w:val="20"/>
              </w:rPr>
            </w:pPr>
          </w:p>
        </w:tc>
        <w:tc>
          <w:tcPr>
            <w:tcW w:w="826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887461" w14:textId="77777777" w:rsidR="004706BD" w:rsidRPr="0093104E" w:rsidRDefault="004706BD" w:rsidP="00EC2168">
            <w:pPr>
              <w:pStyle w:val="formattext"/>
              <w:spacing w:beforeAutospacing="0" w:afterAutospacing="0"/>
              <w:textAlignment w:val="baseline"/>
              <w:rPr>
                <w:sz w:val="20"/>
                <w:szCs w:val="20"/>
              </w:rPr>
            </w:pPr>
            <w:r w:rsidRPr="0093104E">
              <w:rPr>
                <w:sz w:val="20"/>
                <w:szCs w:val="20"/>
              </w:rPr>
              <w:t>с. Резиденция</w:t>
            </w:r>
          </w:p>
        </w:tc>
      </w:tr>
    </w:tbl>
    <w:p w14:paraId="07C7539B"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Анализ причин возникновения лесных пожаров показал, что примерно 70 % всех загораний на территории края происходит от антропогенных источников огня. </w:t>
      </w:r>
    </w:p>
    <w:p w14:paraId="04DF0714"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Основными причинами возникновения пожаров являются: </w:t>
      </w:r>
    </w:p>
    <w:p w14:paraId="7B1F2C5B"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грозы – 61,37 %; </w:t>
      </w:r>
    </w:p>
    <w:p w14:paraId="75F591B2"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неосторожное обращение с огнем местного населения – 9,04 %; </w:t>
      </w:r>
    </w:p>
    <w:p w14:paraId="68E35691"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сельскохозяйственные палы – 0,29 %; </w:t>
      </w:r>
    </w:p>
    <w:p w14:paraId="747CF115"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по вине прочих организаций – 3,36 %; </w:t>
      </w:r>
    </w:p>
    <w:p w14:paraId="7839AEDB"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невыясненные причины – 25,94 %. </w:t>
      </w:r>
    </w:p>
    <w:p w14:paraId="57F60E0E"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Своевременное обнаружение возникающих пожаров в лесах может быть обеспечено лишь при наличии системы мониторинга - наземного, авиационного, космического, патрулирования и достаточного количества средств транспорта и связи.</w:t>
      </w:r>
    </w:p>
    <w:p w14:paraId="15860ABA"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Обнаружение лесных пожаров и наблюдение за их развитием с использованием наземных средств (наземное патрулирование, наблюдение с пожарных наблюдательных пунктов (вышек, мачт, павильонов и других наблюдательных пунктов) должно </w:t>
      </w:r>
      <w:r w:rsidRPr="0093104E">
        <w:rPr>
          <w:rFonts w:ascii="Times New Roman" w:hAnsi="Times New Roman"/>
          <w:sz w:val="24"/>
          <w:szCs w:val="24"/>
        </w:rPr>
        <w:lastRenderedPageBreak/>
        <w:t>осуществляться на территориях с развитой, используемой в течение всего пожароопасного сезона (вне зависимости от погодных условий) дорожной сетью и водными путями, а также на лесных участках, имеющих общую границу с населенными пунктами и объектами инфраструктуры.</w:t>
      </w:r>
    </w:p>
    <w:p w14:paraId="52563AAA"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Обнаружение лесных пожаров и наблюдение за их развитием с использованием авиационных средств (авиационное патрулирование) должно производиться в зоне осуществления лесоавиационных работ, а также в границах территории, признанной зоной чрезвычайной ситуации в лесах, возникшей вследствие лесных пожаров.</w:t>
      </w:r>
    </w:p>
    <w:p w14:paraId="51157555"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Обнаружение лесных пожаров и наблюдение за их развитием с использованием космических средств (специализированной автоматизированной информационной системы дистанционного зондирования Земли) должно осуществляться в лесах, расположенных на землях лесного фонда.</w:t>
      </w:r>
    </w:p>
    <w:p w14:paraId="3F431519"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На труднодоступных территориях после обнаружения лесного пожара с использованием космических средств соответствующие сведения должны уточняться с помощью наземных или авиационных средств.</w:t>
      </w:r>
    </w:p>
    <w:p w14:paraId="0B8D240C"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Министерством природных ресурсов и экологии Российской Федерации, во исполнение требований статьи 53.2 Лесного кодекса Российской Федерации, утвержден порядок осуществления мониторинга пожарной опасности в лесах и лесных пожаров (Приказ от 23.06.2014 № 276 «Об утверждении Порядка осуществления мониторинга пожарной опасности в лесах и лесных пожаров»). Определено, что такой мониторинг выполняется уполномоченным федеральным органом и соответствующими органами государственной власти субъектов Российской Федерации, является мерой пожарной безопасности в лесах и включает в себя: </w:t>
      </w:r>
    </w:p>
    <w:p w14:paraId="40AC8A2B"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наблюдение за пожарной опасностью в лесах и лесными пожарами; </w:t>
      </w:r>
    </w:p>
    <w:p w14:paraId="363D7B19"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 </w:t>
      </w:r>
    </w:p>
    <w:p w14:paraId="6FA84200"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организацию патрулирования лесов; </w:t>
      </w:r>
    </w:p>
    <w:p w14:paraId="24F8E4A0"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 </w:t>
      </w:r>
    </w:p>
    <w:p w14:paraId="7B6793E1"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Наземное патрулирование осуществляется по маршрутам, утвержденным в плане тушения лесных пожаров на территории соответствующего лесничества, лесопарка. Оно производится с различной интенсивностью – в зависимости от установившего класса пожарной опасности по метеоусловиям: </w:t>
      </w:r>
    </w:p>
    <w:p w14:paraId="4FA12310"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I класс – в местах проведения огнеопасных работ и в местах массового отдыха граждан; </w:t>
      </w:r>
    </w:p>
    <w:p w14:paraId="73CAEE42"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II класс – не менее 1 раза в период с 11 до 17 часов; </w:t>
      </w:r>
    </w:p>
    <w:p w14:paraId="4B2344D3"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III класс – не менее 2 раз в период с 10 до 19 часов; </w:t>
      </w:r>
    </w:p>
    <w:p w14:paraId="23142D65"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IV класс – не менее 3 раз в период с 8 до 20 часов по каждому маршруту патрулирования; </w:t>
      </w:r>
    </w:p>
    <w:p w14:paraId="581E2DE4"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lastRenderedPageBreak/>
        <w:t>•</w:t>
      </w:r>
      <w:r w:rsidRPr="0093104E">
        <w:rPr>
          <w:rFonts w:ascii="Times New Roman" w:hAnsi="Times New Roman"/>
          <w:sz w:val="24"/>
          <w:szCs w:val="24"/>
        </w:rPr>
        <w:tab/>
        <w:t xml:space="preserve">V класс – в течение светлого времени суток. </w:t>
      </w:r>
    </w:p>
    <w:p w14:paraId="18D3787F"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Осмотр лесов в целях обнаружения лесных пожаров на пожарных наблюдательных пунктах, не оборудованных автоматическими системами наблюдения, осуществляется в течение пожароопасного сезона в лесах также в зависимости от условий погоды: </w:t>
      </w:r>
    </w:p>
    <w:p w14:paraId="03C24C80"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II класс пожарной опасности – в 10, 13, 16, 19 часов; </w:t>
      </w:r>
    </w:p>
    <w:p w14:paraId="4FFD6BFE"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III класс пожарной опасности – с 10 до 20 часов не реже одного раза в два часа; </w:t>
      </w:r>
    </w:p>
    <w:p w14:paraId="4824D088"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IV класс пожарной опасности – с 9 до 21 часа не реже одного раза в час; </w:t>
      </w:r>
    </w:p>
    <w:p w14:paraId="4760C267"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V класс пожарной опасности – с 6 до 24 часов не реже одного раза в час. </w:t>
      </w:r>
    </w:p>
    <w:p w14:paraId="660ED0D1"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Управление лесами Правительства Хабаровского края осуществляет свою деятельность охраны лесов от пожаров, включая тушение лесных пожаров, непосредственно через 12 краевых государственных специализированных автономных учреждений. </w:t>
      </w:r>
    </w:p>
    <w:p w14:paraId="616DD53D"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Для организации тушения лесных пожаров, принятия управленческих решений и маневрирования силами и средствами пожаротушения во всех лесничествах созданы оперативные штабы.</w:t>
      </w:r>
    </w:p>
    <w:p w14:paraId="4D9A73E7" w14:textId="3246C5C9"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В </w:t>
      </w:r>
      <w:r w:rsidR="00560F03" w:rsidRPr="0093104E">
        <w:rPr>
          <w:rFonts w:ascii="Times New Roman" w:hAnsi="Times New Roman"/>
          <w:sz w:val="24"/>
          <w:szCs w:val="24"/>
        </w:rPr>
        <w:t>округах</w:t>
      </w:r>
      <w:r w:rsidRPr="0093104E">
        <w:rPr>
          <w:rFonts w:ascii="Times New Roman" w:hAnsi="Times New Roman"/>
          <w:sz w:val="24"/>
          <w:szCs w:val="24"/>
        </w:rPr>
        <w:t xml:space="preserve"> края подготовлено 23 пожарно-химических станций различного типа и 17 авиаотделений Дальневосточной базы авиационной охраны лесов.</w:t>
      </w:r>
    </w:p>
    <w:p w14:paraId="395D5097"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Снижение объемов противопожарного обустройства лесов, в части строительства лесных дорог, предназначенных для охраны лесов от пожаров и устройства минерализованных полос, вызвано тем, что за период действия предыдущего Лесного плана Хабаровского края на 2009-2018 годы построено 2214 км лесных дорог и 19628 км противопожарных минерализованных полос. Основной объем строительства лесных дорог и минерализованных полос, предназначенных для охраны лесов от пожаров, выполняют арендаторы лесных участков в соответствии с проектами освоения лесов. Учитывая норматив противопожарного обустройства лесов, утвержденный приказом Федерального агентства лесного хозяйства от 27.04.2012 № 174, в Лесном плане Хабаровского края 2019-2028 годы планируется снижение строительства лесных дорог и минерализованных полос по сравнению с предшествующем периодом.</w:t>
      </w:r>
    </w:p>
    <w:p w14:paraId="4BE98B5E"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Вместе с тем, построенные дороги и минерализованные полосы нуждаются в ежегодном уходе, в связи с этим в Лесном плане Хабаровского края на 2019-2028 годы запланировано увеличение реконструкции лесных дорог на 20 %, прочистки и обновления минерализованных полос на 23 %, по сравнению с объемами предыдущего Лесного плана Хабаровского края на 2009-2018 годы.</w:t>
      </w:r>
    </w:p>
    <w:p w14:paraId="59947F2C" w14:textId="351CBE1A" w:rsidR="004706BD" w:rsidRPr="0093104E" w:rsidRDefault="004706BD" w:rsidP="004706BD">
      <w:pPr>
        <w:pStyle w:val="17"/>
        <w:spacing w:before="120" w:after="120" w:line="276" w:lineRule="auto"/>
        <w:jc w:val="both"/>
        <w:rPr>
          <w:rFonts w:ascii="Times New Roman" w:hAnsi="Times New Roman"/>
          <w:sz w:val="24"/>
          <w:szCs w:val="24"/>
        </w:rPr>
      </w:pPr>
      <w:r w:rsidRPr="0093104E">
        <w:rPr>
          <w:noProof/>
          <w:lang w:eastAsia="ru-RU"/>
        </w:rPr>
        <w:lastRenderedPageBreak/>
        <w:drawing>
          <wp:inline distT="0" distB="0" distL="0" distR="0" wp14:anchorId="2AB5C3CA" wp14:editId="5A5C0537">
            <wp:extent cx="5939790" cy="2263999"/>
            <wp:effectExtent l="0" t="0" r="3810" b="3175"/>
            <wp:docPr id="12" name="Рисунок 12"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2263999"/>
                    </a:xfrm>
                    <a:prstGeom prst="rect">
                      <a:avLst/>
                    </a:prstGeom>
                    <a:noFill/>
                    <a:ln>
                      <a:noFill/>
                    </a:ln>
                  </pic:spPr>
                </pic:pic>
              </a:graphicData>
            </a:graphic>
          </wp:inline>
        </w:drawing>
      </w:r>
    </w:p>
    <w:p w14:paraId="0C7CD2E8" w14:textId="7D40C410"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Рис. 2. Схема управления тушением лесных пожаров на территории Хабаровского края</w:t>
      </w:r>
    </w:p>
    <w:p w14:paraId="29006DF4" w14:textId="77777777" w:rsidR="004706BD" w:rsidRPr="0093104E" w:rsidRDefault="004706BD" w:rsidP="004706BD">
      <w:pPr>
        <w:pStyle w:val="17"/>
        <w:spacing w:before="120" w:after="120" w:line="276" w:lineRule="auto"/>
        <w:ind w:firstLine="709"/>
        <w:jc w:val="both"/>
        <w:rPr>
          <w:rFonts w:ascii="Times New Roman" w:hAnsi="Times New Roman"/>
          <w:i/>
          <w:iCs/>
          <w:sz w:val="24"/>
          <w:szCs w:val="24"/>
          <w:u w:val="single"/>
        </w:rPr>
      </w:pPr>
      <w:r w:rsidRPr="0093104E">
        <w:rPr>
          <w:rFonts w:ascii="Times New Roman" w:hAnsi="Times New Roman"/>
          <w:i/>
          <w:iCs/>
          <w:sz w:val="24"/>
          <w:szCs w:val="24"/>
          <w:u w:val="single"/>
        </w:rPr>
        <w:t>Мероприятия по предупреждению и предотвращению лесных пожаров</w:t>
      </w:r>
    </w:p>
    <w:p w14:paraId="1086F506"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Охрана лесов от пожаров и ликвидация ЧС, связанных с лесными пожарами, признана одним из главнейших направлений государственной деятельности, обеспечивающей экологическую безопасность страны. </w:t>
      </w:r>
    </w:p>
    <w:p w14:paraId="24729051"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В целях недопущения роста количества лесных пожаров необходимо увеличить объемы профилактических мероприятий по предупреждению возникновения и распространения лесных пожаров. Одним из наиболее эффективных профилактических мероприятий по ограничению распространения огня в лесу является противопожарное обустройство территории лесного фонда: устройство системы противопожарных барьеров, защитных минерализованных полос, разрывов, заслонов, опушек, строительство и ремонт дорог противопожарного назначения. </w:t>
      </w:r>
    </w:p>
    <w:p w14:paraId="5A17428C"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Для создания условий надежной безопасности и полной готовности к предотвращению крупных лесных пожаров и ЧС, с ними связанных, в регионе необходимо: </w:t>
      </w:r>
    </w:p>
    <w:p w14:paraId="4960EDDE"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создание на региональном уровне интегрированной службы мониторинга и раннего обнаружения лесных пожаров на базе геоинформационных систем с использованием авиационных и космических снимков; </w:t>
      </w:r>
    </w:p>
    <w:p w14:paraId="269244E7"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разработка плана противопожарного обустройства территории лесного фонда; </w:t>
      </w:r>
    </w:p>
    <w:p w14:paraId="546A10EF"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контроль за осуществлением противопожарных мероприятий в местах нефтепромыслов, противопожарный мониторинг этих территорий; </w:t>
      </w:r>
    </w:p>
    <w:p w14:paraId="04187173"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соблюдение правил пожарной безопасности в местах лесозаготовок; </w:t>
      </w:r>
    </w:p>
    <w:p w14:paraId="38C50D56"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правильное обслуживание и использование транспортных средств (контроль за выхлопами, тормозами, искрогасителями);</w:t>
      </w:r>
    </w:p>
    <w:p w14:paraId="7A9D7DCC"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уход за прилегающими к авто- и ж/д дорогам территориями, полосами вдоль линий электропередачи;</w:t>
      </w:r>
    </w:p>
    <w:p w14:paraId="06EFE7FC"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обеспечение безопасности при проведении сельскохозяйственных палов и предписанных выжиганий;</w:t>
      </w:r>
    </w:p>
    <w:p w14:paraId="3CA35F2D" w14:textId="77777777" w:rsidR="004706BD" w:rsidRPr="0093104E" w:rsidRDefault="004706BD" w:rsidP="004706B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lastRenderedPageBreak/>
        <w:t>•</w:t>
      </w:r>
      <w:r w:rsidRPr="0093104E">
        <w:rPr>
          <w:rFonts w:ascii="Times New Roman" w:hAnsi="Times New Roman"/>
          <w:sz w:val="24"/>
          <w:szCs w:val="24"/>
        </w:rPr>
        <w:tab/>
        <w:t xml:space="preserve">профилактическая работа с населением. </w:t>
      </w:r>
    </w:p>
    <w:p w14:paraId="2B8146C1" w14:textId="003B165D" w:rsidR="004706BD" w:rsidRPr="0093104E" w:rsidRDefault="004706BD" w:rsidP="003A08AE">
      <w:pPr>
        <w:pStyle w:val="3"/>
        <w:rPr>
          <w:rFonts w:ascii="Times New Roman" w:hAnsi="Times New Roman" w:cs="Times New Roman"/>
          <w:b/>
          <w:bCs/>
          <w:color w:val="auto"/>
          <w:sz w:val="24"/>
          <w:szCs w:val="24"/>
        </w:rPr>
      </w:pPr>
      <w:bookmarkStart w:id="110" w:name="_Toc199941954"/>
      <w:r w:rsidRPr="0093104E">
        <w:rPr>
          <w:rFonts w:ascii="Times New Roman" w:hAnsi="Times New Roman" w:cs="Times New Roman"/>
          <w:b/>
          <w:bCs/>
          <w:color w:val="auto"/>
          <w:sz w:val="24"/>
          <w:szCs w:val="24"/>
        </w:rPr>
        <w:t>2.8.2 Техногенные чрезвычайные ситуации и мероприятия по их предотвращению</w:t>
      </w:r>
      <w:bookmarkEnd w:id="110"/>
    </w:p>
    <w:p w14:paraId="561FBBDD" w14:textId="5FD4C0F7" w:rsidR="007D0CA9" w:rsidRPr="0093104E" w:rsidRDefault="00A61F47" w:rsidP="00A61F47">
      <w:pPr>
        <w:pStyle w:val="4"/>
        <w:rPr>
          <w:rFonts w:ascii="Times New Roman" w:hAnsi="Times New Roman" w:cs="Times New Roman"/>
          <w:b/>
          <w:bCs/>
          <w:i w:val="0"/>
          <w:iCs w:val="0"/>
          <w:color w:val="auto"/>
          <w:sz w:val="24"/>
          <w:szCs w:val="24"/>
        </w:rPr>
      </w:pPr>
      <w:r w:rsidRPr="0093104E">
        <w:rPr>
          <w:rFonts w:ascii="Times New Roman" w:hAnsi="Times New Roman" w:cs="Times New Roman"/>
          <w:b/>
          <w:bCs/>
          <w:i w:val="0"/>
          <w:iCs w:val="0"/>
          <w:color w:val="auto"/>
          <w:sz w:val="24"/>
          <w:szCs w:val="24"/>
        </w:rPr>
        <w:t xml:space="preserve">2.8.2.1 </w:t>
      </w:r>
      <w:r w:rsidR="00DA4A09" w:rsidRPr="0093104E">
        <w:rPr>
          <w:rFonts w:ascii="Times New Roman" w:hAnsi="Times New Roman" w:cs="Times New Roman"/>
          <w:b/>
          <w:bCs/>
          <w:i w:val="0"/>
          <w:iCs w:val="0"/>
          <w:color w:val="auto"/>
          <w:sz w:val="24"/>
          <w:szCs w:val="24"/>
        </w:rPr>
        <w:t>Радиационная опасность</w:t>
      </w:r>
    </w:p>
    <w:p w14:paraId="5BD24A3D" w14:textId="187B32C9" w:rsidR="00DA4A09" w:rsidRPr="0093104E" w:rsidRDefault="00DA4A09" w:rsidP="00DA4A09">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Радиационно-опасные объекты, в Охотском муниципальном </w:t>
      </w:r>
      <w:r w:rsidR="00AF169C" w:rsidRPr="0093104E">
        <w:rPr>
          <w:rFonts w:ascii="Times New Roman" w:hAnsi="Times New Roman"/>
          <w:sz w:val="24"/>
          <w:szCs w:val="24"/>
        </w:rPr>
        <w:t>округе</w:t>
      </w:r>
      <w:r w:rsidRPr="0093104E">
        <w:rPr>
          <w:rFonts w:ascii="Times New Roman" w:hAnsi="Times New Roman"/>
          <w:sz w:val="24"/>
          <w:szCs w:val="24"/>
        </w:rPr>
        <w:t xml:space="preserve"> отсутствуют. </w:t>
      </w:r>
    </w:p>
    <w:p w14:paraId="0457A981" w14:textId="0393E4F1" w:rsidR="005316F1" w:rsidRPr="0093104E" w:rsidRDefault="00DA4A09" w:rsidP="00550C24">
      <w:pPr>
        <w:pStyle w:val="17"/>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Радиационный контроль осуществляют две метеостанции в р.п. Охотск и п. Аэропорт. Система замера радиации имеется в администрации </w:t>
      </w:r>
      <w:r w:rsidR="00560F03" w:rsidRPr="0093104E">
        <w:rPr>
          <w:rFonts w:ascii="Times New Roman" w:hAnsi="Times New Roman"/>
          <w:sz w:val="24"/>
          <w:szCs w:val="24"/>
        </w:rPr>
        <w:t>округа</w:t>
      </w:r>
      <w:r w:rsidRPr="0093104E">
        <w:rPr>
          <w:rFonts w:ascii="Times New Roman" w:hAnsi="Times New Roman"/>
          <w:sz w:val="24"/>
          <w:szCs w:val="24"/>
        </w:rPr>
        <w:t xml:space="preserve"> с визуальным светящимся электронным табло на входе в здание.</w:t>
      </w:r>
    </w:p>
    <w:p w14:paraId="30BD037E" w14:textId="77141B2B" w:rsidR="00DA4A09" w:rsidRPr="0093104E" w:rsidRDefault="00A61F47" w:rsidP="00A61F47">
      <w:pPr>
        <w:pStyle w:val="4"/>
        <w:rPr>
          <w:rFonts w:ascii="Times New Roman" w:hAnsi="Times New Roman" w:cs="Times New Roman"/>
          <w:b/>
          <w:bCs/>
          <w:i w:val="0"/>
          <w:iCs w:val="0"/>
          <w:color w:val="auto"/>
          <w:sz w:val="24"/>
          <w:szCs w:val="24"/>
        </w:rPr>
      </w:pPr>
      <w:r w:rsidRPr="0093104E">
        <w:rPr>
          <w:rFonts w:ascii="Times New Roman" w:hAnsi="Times New Roman" w:cs="Times New Roman"/>
          <w:b/>
          <w:bCs/>
          <w:i w:val="0"/>
          <w:iCs w:val="0"/>
          <w:color w:val="auto"/>
          <w:sz w:val="24"/>
          <w:szCs w:val="24"/>
        </w:rPr>
        <w:t xml:space="preserve">2.8.2.2 </w:t>
      </w:r>
      <w:r w:rsidR="00550C24" w:rsidRPr="0093104E">
        <w:rPr>
          <w:rFonts w:ascii="Times New Roman" w:hAnsi="Times New Roman" w:cs="Times New Roman"/>
          <w:b/>
          <w:bCs/>
          <w:i w:val="0"/>
          <w:iCs w:val="0"/>
          <w:color w:val="auto"/>
          <w:sz w:val="24"/>
          <w:szCs w:val="24"/>
        </w:rPr>
        <w:t>Взрыво-пожароопасные объекты</w:t>
      </w:r>
    </w:p>
    <w:p w14:paraId="0F4F44CD" w14:textId="77777777" w:rsidR="00550C24" w:rsidRPr="0093104E" w:rsidRDefault="00550C24" w:rsidP="00550C2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К числу взрыво- и пожароопасных объектов (ВПО) относятся предприятия и объекты производящие, использующие, хранящие или транспортирующие горючие и взрывоопасные вещества: предприятия химической, нефтеперерабатывающей, целлюлозно-бумажной, пищевой промышленности, все виды транспорта, перевозящего взрывопожароопасные вещества, топливозаправочные станции, газо- и нефтепроводы. На объектах (ВПО) возможны такие ЧС как: взрыв и горение ГСМ, лакокрасочных и полимерных материалов, сырья и готовой продукции на предприятиях и складах.</w:t>
      </w:r>
    </w:p>
    <w:p w14:paraId="19D1A833" w14:textId="6F0F1861" w:rsidR="00550C24" w:rsidRPr="0093104E" w:rsidRDefault="00550C24" w:rsidP="00550C24">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В перечне основных потенциально-опасных объектов, расположенных на территории Хабаровского края 70 объектов из 99 относится к взрывопожароопасным по физической природе опасного вещества, используемого в производстве или транспортируемого.</w:t>
      </w:r>
    </w:p>
    <w:p w14:paraId="7D7A5EDC" w14:textId="77777777" w:rsidR="00550C24" w:rsidRPr="0093104E" w:rsidRDefault="00550C24" w:rsidP="00550C24">
      <w:pPr>
        <w:pStyle w:val="17"/>
        <w:spacing w:before="120" w:after="120" w:line="276" w:lineRule="auto"/>
        <w:ind w:firstLine="709"/>
        <w:jc w:val="both"/>
        <w:rPr>
          <w:rFonts w:ascii="Times New Roman" w:hAnsi="Times New Roman"/>
          <w:i/>
          <w:iCs/>
          <w:sz w:val="24"/>
          <w:szCs w:val="24"/>
          <w:u w:val="single"/>
        </w:rPr>
      </w:pPr>
      <w:r w:rsidRPr="0093104E">
        <w:rPr>
          <w:rFonts w:ascii="Times New Roman" w:hAnsi="Times New Roman"/>
          <w:i/>
          <w:iCs/>
          <w:sz w:val="24"/>
          <w:szCs w:val="24"/>
          <w:u w:val="single"/>
        </w:rPr>
        <w:t>Мероприятия по предотвращению ЧС на взрывопожароопасных объектах</w:t>
      </w:r>
    </w:p>
    <w:p w14:paraId="5A962B9C" w14:textId="77777777" w:rsidR="00550C24" w:rsidRPr="0093104E" w:rsidRDefault="00550C24" w:rsidP="00550C2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Основными мерами по предупреждению ЧС на ВПО является соблюдение требований СанПиН 2.2.1/2.1.1.1200-03 «Санитарно-защитные зоны и санитарная классификация предприятий, сооружений и иных объектов» с изменениями и дополнениями от 10.04.2008 г., 6.10.2009 г., 9.09.20010 г., 25.04.2014 г., 28.02.2022 по установлению размеров санитарно-защитных зон (санитарных полос отчуждения), учитывающих степень их взрыво-пожароопасности при аварийных ситуациях: </w:t>
      </w:r>
    </w:p>
    <w:p w14:paraId="4E13EC18" w14:textId="77777777" w:rsidR="00550C24" w:rsidRPr="0093104E" w:rsidRDefault="00550C24" w:rsidP="00550C2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минимальные разрывы от складов легко воспламеняющихся и горючих жидкостей, нефтеперекачивающих станций, компрессорных станций и других ВПО до жилой зоны, в зависимости от категории и класса взрыво-пожароопасности, должны составлять от 5000 м до 500 м; </w:t>
      </w:r>
    </w:p>
    <w:p w14:paraId="6D552830" w14:textId="77777777" w:rsidR="00550C24" w:rsidRPr="0093104E" w:rsidRDefault="00550C24" w:rsidP="00550C2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обход населенных пунктов трубопроводами по перекачке углеводородов с соблюдением минимальных расстояний от селитьбы от 200 до 75 м в зависимости от диаметра труб; </w:t>
      </w:r>
    </w:p>
    <w:p w14:paraId="76F3A09C" w14:textId="77777777" w:rsidR="00550C24" w:rsidRPr="0093104E" w:rsidRDefault="00550C24" w:rsidP="00550C2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вынос из селитебной зоны существующих ВПО (например, АЗС) при невозможности соблюдения размера СЗЗ; </w:t>
      </w:r>
    </w:p>
    <w:p w14:paraId="7B658584" w14:textId="77777777" w:rsidR="00550C24" w:rsidRPr="0093104E" w:rsidRDefault="00550C24" w:rsidP="00550C2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в местах прохождения ж/д и автодорог на маршрутах транспортировки взрыво-пожароопасных грузов и трассировки магистральных трубопроводов через лавиноопасные и обвально-осыпные участки необходимо проведение мероприятий по </w:t>
      </w:r>
      <w:r w:rsidRPr="0093104E">
        <w:rPr>
          <w:rFonts w:ascii="Times New Roman" w:hAnsi="Times New Roman"/>
          <w:sz w:val="24"/>
          <w:szCs w:val="24"/>
        </w:rPr>
        <w:lastRenderedPageBreak/>
        <w:t xml:space="preserve">предотвращению аварий (укрепление откосов, профилактическая оборка скальных откосов, одерновка склонов). </w:t>
      </w:r>
    </w:p>
    <w:p w14:paraId="00C01B1C" w14:textId="77777777" w:rsidR="00550C24" w:rsidRPr="0093104E" w:rsidRDefault="00550C24" w:rsidP="00550C2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Кроме того, необходимо соблюдение требований к содержанию и эксплуатации ВПО: </w:t>
      </w:r>
    </w:p>
    <w:p w14:paraId="64DCA1EA" w14:textId="77777777" w:rsidR="00550C24" w:rsidRPr="0093104E" w:rsidRDefault="00550C24" w:rsidP="00550C2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территории складов нефтепродуктов, наливных и перекачивающих станций должны быть ограждены заборами высотой не менее 2 м. Обвалования вокруг резервуаров, а также переезды через них должны находиться в исправном состоянии. Площадки внутри обвалования должны быть спланированы и засыпаны песком;</w:t>
      </w:r>
    </w:p>
    <w:p w14:paraId="7F3C764E" w14:textId="77777777" w:rsidR="00550C24" w:rsidRPr="0093104E" w:rsidRDefault="00550C24" w:rsidP="00550C2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запрещается:</w:t>
      </w:r>
    </w:p>
    <w:p w14:paraId="4D939402" w14:textId="77777777" w:rsidR="00550C24" w:rsidRPr="0093104E" w:rsidRDefault="00550C24" w:rsidP="00550C2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эксплуатация негерметичных оборудования и запорной арматуры;</w:t>
      </w:r>
    </w:p>
    <w:p w14:paraId="31A1EC5D" w14:textId="77777777" w:rsidR="00550C24" w:rsidRPr="0093104E" w:rsidRDefault="00550C24" w:rsidP="00550C2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уменьшение высоты обвалования, установленной нормами проектирования;</w:t>
      </w:r>
    </w:p>
    <w:p w14:paraId="2BF58B3F" w14:textId="77777777" w:rsidR="00550C24" w:rsidRPr="0093104E" w:rsidRDefault="00550C24" w:rsidP="00550C2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эксплуатация резервуаров, имеющих перекосы и трещины, а также неисправные оборудование, контрольно-измерительные приборы, подводящие продуктопроводы и стационарные противопожарные устройства;</w:t>
      </w:r>
    </w:p>
    <w:p w14:paraId="05EBB31A" w14:textId="77777777" w:rsidR="00550C24" w:rsidRPr="0093104E" w:rsidRDefault="00550C24" w:rsidP="00550C2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наличие деревьев и кустарников в каре обваловании;</w:t>
      </w:r>
    </w:p>
    <w:p w14:paraId="3E429D4D" w14:textId="77777777" w:rsidR="00550C24" w:rsidRPr="0093104E" w:rsidRDefault="00550C24" w:rsidP="00550C2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установка емкостей на горючее или трудно горючее основания;</w:t>
      </w:r>
    </w:p>
    <w:p w14:paraId="1C9956EF" w14:textId="77777777" w:rsidR="00550C24" w:rsidRPr="0093104E" w:rsidRDefault="00550C24" w:rsidP="00550C2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переполнение резервуаров и цистерн;</w:t>
      </w:r>
    </w:p>
    <w:p w14:paraId="41A8DEFF" w14:textId="77777777" w:rsidR="00550C24" w:rsidRPr="0093104E" w:rsidRDefault="00550C24" w:rsidP="00550C2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отбор проб из резервуаров во время слива или налива нефтепродуктов;</w:t>
      </w:r>
    </w:p>
    <w:p w14:paraId="067FC41E" w14:textId="77777777" w:rsidR="00550C24" w:rsidRPr="0093104E" w:rsidRDefault="00550C24" w:rsidP="00550C2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слив и налив нефтепродуктов во время грозы.</w:t>
      </w:r>
    </w:p>
    <w:p w14:paraId="6E936074" w14:textId="77777777" w:rsidR="00550C24" w:rsidRPr="0093104E" w:rsidRDefault="00550C24" w:rsidP="00550C2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хранение в складах (помещениях) веществ и материалов должно осуществляться с учетом их пожароопасных физико-химических свойств (способность к окислению, самонагреванию и воспламенению при попадании влаги, соприкосновении с воздухом и т.п.);</w:t>
      </w:r>
    </w:p>
    <w:p w14:paraId="26E82CC4" w14:textId="77777777" w:rsidR="00550C24" w:rsidRPr="0093104E" w:rsidRDefault="00550C24" w:rsidP="00550C2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электрооборудование складов по окончании рабочего дня должно обесточиваться; </w:t>
      </w:r>
    </w:p>
    <w:p w14:paraId="340A20F6" w14:textId="77777777" w:rsidR="00550C24" w:rsidRPr="0093104E" w:rsidRDefault="00550C24" w:rsidP="00550C2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не допускается дежурное освещение в помещениях складов, установка электронагревательных приборов и штепсельных розеток;</w:t>
      </w:r>
    </w:p>
    <w:p w14:paraId="039F5B55" w14:textId="77777777" w:rsidR="00550C24" w:rsidRPr="0093104E" w:rsidRDefault="00550C24" w:rsidP="00550C2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не разрешается проживание персонала и других лиц в зданиях, расположенных на территории баз и складов; </w:t>
      </w:r>
    </w:p>
    <w:p w14:paraId="137F76D1" w14:textId="77777777" w:rsidR="00550C24" w:rsidRPr="0093104E" w:rsidRDefault="00550C24" w:rsidP="00550C2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не разрешается хранение горючих материалов или негорючих материалов в горючей таре в помещениях подвальных и цокольных этажей, не имеющих окон с приямками для дымоудаления, а также при сообщении общих лестничных клеток зданий с этими этажами;</w:t>
      </w:r>
    </w:p>
    <w:p w14:paraId="1BFDE67A" w14:textId="77777777" w:rsidR="00550C24" w:rsidRPr="0093104E" w:rsidRDefault="00550C24" w:rsidP="00550C2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для каждого склада должен быть разработан оперативный план пожаротушения с определением мер по разборке штабелей, куч баланса, щепы и т. д., с учетом возможности привлечения работников и техники предприятия. Ежегодно перед началом весенне-летнего пожароопасного периода план должен отрабатываться с привлечением работников всех смен предприятия и соответствующих подразделений пожарной охраны;</w:t>
      </w:r>
    </w:p>
    <w:p w14:paraId="767F92C9" w14:textId="77777777" w:rsidR="00550C24" w:rsidRPr="0093104E" w:rsidRDefault="00550C24" w:rsidP="00550C2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lastRenderedPageBreak/>
        <w:t>•</w:t>
      </w:r>
      <w:r w:rsidRPr="0093104E">
        <w:rPr>
          <w:rFonts w:ascii="Times New Roman" w:hAnsi="Times New Roman"/>
          <w:sz w:val="24"/>
          <w:szCs w:val="24"/>
        </w:rPr>
        <w:tab/>
        <w:t>кроме первичных средств пожаротушения на складах должны быть оборудованы пункты (посты) с запасом различных видов пожарной техники в количествах, определяемых оперативными планами пожаротушения;</w:t>
      </w:r>
    </w:p>
    <w:p w14:paraId="41314ECE" w14:textId="172F1944" w:rsidR="00550C24" w:rsidRPr="0093104E" w:rsidRDefault="00550C24" w:rsidP="00550C24">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не разрешается установка транспортных пакетов в противопожарных разрывах, проездах, подъездах к пожарным водоисточникам.</w:t>
      </w:r>
    </w:p>
    <w:p w14:paraId="71201B54" w14:textId="0B0119D6" w:rsidR="00550C24" w:rsidRPr="0093104E" w:rsidRDefault="00A61F47" w:rsidP="00A61F47">
      <w:pPr>
        <w:pStyle w:val="4"/>
        <w:rPr>
          <w:rFonts w:ascii="Times New Roman" w:hAnsi="Times New Roman" w:cs="Times New Roman"/>
          <w:b/>
          <w:bCs/>
          <w:i w:val="0"/>
          <w:iCs w:val="0"/>
          <w:color w:val="auto"/>
          <w:sz w:val="24"/>
          <w:szCs w:val="24"/>
        </w:rPr>
      </w:pPr>
      <w:r w:rsidRPr="0093104E">
        <w:rPr>
          <w:rFonts w:ascii="Times New Roman" w:hAnsi="Times New Roman" w:cs="Times New Roman"/>
          <w:b/>
          <w:bCs/>
          <w:i w:val="0"/>
          <w:iCs w:val="0"/>
          <w:color w:val="auto"/>
          <w:sz w:val="24"/>
          <w:szCs w:val="24"/>
        </w:rPr>
        <w:t xml:space="preserve">2.8.2.3 </w:t>
      </w:r>
      <w:r w:rsidR="00550C24" w:rsidRPr="0093104E">
        <w:rPr>
          <w:rFonts w:ascii="Times New Roman" w:hAnsi="Times New Roman" w:cs="Times New Roman"/>
          <w:b/>
          <w:bCs/>
          <w:i w:val="0"/>
          <w:iCs w:val="0"/>
          <w:color w:val="auto"/>
          <w:sz w:val="24"/>
          <w:szCs w:val="24"/>
        </w:rPr>
        <w:t>Чрезвычайные ситуации на гидротехнических сооружениях</w:t>
      </w:r>
    </w:p>
    <w:p w14:paraId="2CEE961D" w14:textId="664A2F50" w:rsidR="00550C24" w:rsidRPr="0093104E" w:rsidRDefault="00550C24" w:rsidP="00550C2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На территории </w:t>
      </w:r>
      <w:r w:rsidR="00560F03" w:rsidRPr="0093104E">
        <w:rPr>
          <w:rFonts w:ascii="Times New Roman" w:hAnsi="Times New Roman"/>
          <w:sz w:val="24"/>
          <w:szCs w:val="24"/>
        </w:rPr>
        <w:t>округа</w:t>
      </w:r>
      <w:r w:rsidRPr="0093104E">
        <w:rPr>
          <w:rFonts w:ascii="Times New Roman" w:hAnsi="Times New Roman"/>
          <w:sz w:val="24"/>
          <w:szCs w:val="24"/>
        </w:rPr>
        <w:t xml:space="preserve"> имеется четыре гидротехнических сооружения, находящихся в муниципальной собственности: </w:t>
      </w:r>
    </w:p>
    <w:p w14:paraId="58019FBD" w14:textId="77777777" w:rsidR="00550C24" w:rsidRPr="0093104E" w:rsidRDefault="00550C24" w:rsidP="00550C2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 «Берегоукрепительные сооружения реки Охота в районе пос. Новое Устье»; </w:t>
      </w:r>
    </w:p>
    <w:p w14:paraId="515A0142" w14:textId="77777777" w:rsidR="00550C24" w:rsidRPr="0093104E" w:rsidRDefault="00550C24" w:rsidP="00550C2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берегоукрепление (пирс) центральной набережной реки Кухтуй в р.п. Охотск;</w:t>
      </w:r>
    </w:p>
    <w:p w14:paraId="04EF1487" w14:textId="77777777" w:rsidR="00550C24" w:rsidRPr="0093104E" w:rsidRDefault="00550C24" w:rsidP="00550C2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берегоукреплению реки Кухтуй на территории ДЭС ООО «Охотскэнерго»;</w:t>
      </w:r>
    </w:p>
    <w:p w14:paraId="6A0D1EE6" w14:textId="62F32076" w:rsidR="00550C24" w:rsidRPr="0093104E" w:rsidRDefault="00550C24" w:rsidP="00550C24">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берегоукрепление по ул. Заводская в рп. Охотск.</w:t>
      </w:r>
    </w:p>
    <w:p w14:paraId="5BFAB35B" w14:textId="345EE08F" w:rsidR="00550C24" w:rsidRPr="0093104E" w:rsidRDefault="001374A4" w:rsidP="00550C24">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В рамках предотвращения возникновения ЧС в 2019 году для объектов теплоэнергетики п. Новое Устье, с. Вострецово приобретены и установлены в котельных 2 отопительных котла и 2 дымососа на сумму 1,77 млн. рублей из бюджета</w:t>
      </w:r>
      <w:r w:rsidR="00560F03" w:rsidRPr="0093104E">
        <w:rPr>
          <w:rFonts w:ascii="Times New Roman" w:hAnsi="Times New Roman"/>
          <w:sz w:val="24"/>
          <w:szCs w:val="24"/>
        </w:rPr>
        <w:t xml:space="preserve"> округа</w:t>
      </w:r>
      <w:r w:rsidRPr="0093104E">
        <w:rPr>
          <w:rFonts w:ascii="Times New Roman" w:hAnsi="Times New Roman"/>
          <w:sz w:val="24"/>
          <w:szCs w:val="24"/>
        </w:rPr>
        <w:t>. Для муниципальной дизельной электростанции с. Арка приобретен и установлен ДГ-200 на сумму 4,605 млн. рублей из средств краевого бюджета (90 %) и средств бюджета</w:t>
      </w:r>
      <w:r w:rsidR="00560F03" w:rsidRPr="0093104E">
        <w:rPr>
          <w:rFonts w:ascii="Times New Roman" w:hAnsi="Times New Roman"/>
          <w:sz w:val="24"/>
          <w:szCs w:val="24"/>
        </w:rPr>
        <w:t xml:space="preserve"> округа</w:t>
      </w:r>
      <w:r w:rsidRPr="0093104E">
        <w:rPr>
          <w:rFonts w:ascii="Times New Roman" w:hAnsi="Times New Roman"/>
          <w:sz w:val="24"/>
          <w:szCs w:val="24"/>
        </w:rPr>
        <w:t>.</w:t>
      </w:r>
    </w:p>
    <w:p w14:paraId="3E0896A8" w14:textId="6BA5EA97" w:rsidR="00550C24" w:rsidRPr="0093104E" w:rsidRDefault="00A61F47" w:rsidP="00A61F47">
      <w:pPr>
        <w:pStyle w:val="4"/>
        <w:rPr>
          <w:rFonts w:ascii="Times New Roman" w:hAnsi="Times New Roman" w:cs="Times New Roman"/>
          <w:b/>
          <w:bCs/>
          <w:i w:val="0"/>
          <w:iCs w:val="0"/>
          <w:color w:val="auto"/>
          <w:sz w:val="24"/>
          <w:szCs w:val="24"/>
        </w:rPr>
      </w:pPr>
      <w:r w:rsidRPr="0093104E">
        <w:rPr>
          <w:rFonts w:ascii="Times New Roman" w:hAnsi="Times New Roman" w:cs="Times New Roman"/>
          <w:b/>
          <w:bCs/>
          <w:i w:val="0"/>
          <w:iCs w:val="0"/>
          <w:color w:val="auto"/>
          <w:sz w:val="24"/>
          <w:szCs w:val="24"/>
        </w:rPr>
        <w:t xml:space="preserve">2.8.2.4 </w:t>
      </w:r>
      <w:r w:rsidR="001374A4" w:rsidRPr="0093104E">
        <w:rPr>
          <w:rFonts w:ascii="Times New Roman" w:hAnsi="Times New Roman" w:cs="Times New Roman"/>
          <w:b/>
          <w:bCs/>
          <w:i w:val="0"/>
          <w:iCs w:val="0"/>
          <w:color w:val="auto"/>
          <w:sz w:val="24"/>
          <w:szCs w:val="24"/>
        </w:rPr>
        <w:t>Чрезвычайные ситуации на транспорте</w:t>
      </w:r>
    </w:p>
    <w:p w14:paraId="7A5C270B" w14:textId="68DAC08D" w:rsidR="001374A4" w:rsidRPr="0093104E" w:rsidRDefault="001374A4" w:rsidP="00550C24">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Хабаровский край обслуживается пятью видами транспорта: автомобильным, железнодорожным, воздушным, водным и трубопроводным.</w:t>
      </w:r>
    </w:p>
    <w:p w14:paraId="4D4AC4A4" w14:textId="3866DC52" w:rsidR="001374A4" w:rsidRPr="0093104E" w:rsidRDefault="001374A4" w:rsidP="00550C24">
      <w:pPr>
        <w:pStyle w:val="17"/>
        <w:tabs>
          <w:tab w:val="clear" w:pos="709"/>
        </w:tabs>
        <w:spacing w:before="120" w:after="120" w:line="276" w:lineRule="auto"/>
        <w:ind w:firstLine="709"/>
        <w:jc w:val="both"/>
        <w:rPr>
          <w:rFonts w:ascii="Times New Roman" w:hAnsi="Times New Roman"/>
          <w:b/>
          <w:bCs/>
          <w:i/>
          <w:iCs/>
          <w:sz w:val="24"/>
          <w:szCs w:val="24"/>
        </w:rPr>
      </w:pPr>
      <w:r w:rsidRPr="0093104E">
        <w:rPr>
          <w:rFonts w:ascii="Times New Roman" w:hAnsi="Times New Roman"/>
          <w:b/>
          <w:bCs/>
          <w:i/>
          <w:iCs/>
          <w:sz w:val="24"/>
          <w:szCs w:val="24"/>
        </w:rPr>
        <w:t>Автомобильный транспорт</w:t>
      </w:r>
    </w:p>
    <w:p w14:paraId="5D484034" w14:textId="77777777" w:rsidR="001374A4" w:rsidRPr="0093104E" w:rsidRDefault="001374A4" w:rsidP="001374A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Автомобильный транспорт занимает первое место в крае по перевозкам пассажиров, уступая железнодорожному и речному по грузообороту.</w:t>
      </w:r>
    </w:p>
    <w:p w14:paraId="37D404BA" w14:textId="77777777" w:rsidR="001374A4" w:rsidRPr="0093104E" w:rsidRDefault="001374A4" w:rsidP="001374A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Особенностями автомобильных дорог в Хабаровском крае являются: </w:t>
      </w:r>
    </w:p>
    <w:p w14:paraId="5BC61462" w14:textId="7AFF8347" w:rsidR="001374A4" w:rsidRPr="0093104E" w:rsidRDefault="001374A4" w:rsidP="001374A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сложный рельеф дорог, в особенности в центральных и северных </w:t>
      </w:r>
      <w:r w:rsidR="00560F03" w:rsidRPr="0093104E">
        <w:rPr>
          <w:rFonts w:ascii="Times New Roman" w:hAnsi="Times New Roman"/>
          <w:sz w:val="24"/>
          <w:szCs w:val="24"/>
        </w:rPr>
        <w:t>округах</w:t>
      </w:r>
      <w:r w:rsidRPr="0093104E">
        <w:rPr>
          <w:rFonts w:ascii="Times New Roman" w:hAnsi="Times New Roman"/>
          <w:sz w:val="24"/>
          <w:szCs w:val="24"/>
        </w:rPr>
        <w:t>;</w:t>
      </w:r>
    </w:p>
    <w:p w14:paraId="5908D203" w14:textId="77777777" w:rsidR="001374A4" w:rsidRPr="0093104E" w:rsidRDefault="001374A4" w:rsidP="001374A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узость дорожного полотна и его плохое покрытие, отсутствие простейших водоотводных и водопропускных сооружений;</w:t>
      </w:r>
    </w:p>
    <w:p w14:paraId="426D91D5" w14:textId="77777777" w:rsidR="001374A4" w:rsidRPr="0093104E" w:rsidRDefault="001374A4" w:rsidP="001374A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выпадение осадков в зимнее время и отсутствие должного количества снегоуборочной техники;</w:t>
      </w:r>
    </w:p>
    <w:p w14:paraId="008082EE" w14:textId="77777777" w:rsidR="001374A4" w:rsidRPr="0093104E" w:rsidRDefault="001374A4" w:rsidP="001374A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большая загруженность автотрасс большегрузными автомобилями, автобусами междугороднего и местного сообщения, длинномерными транспортными средствами и сельскохозяйственной техникой;</w:t>
      </w:r>
    </w:p>
    <w:p w14:paraId="5D2BA32D" w14:textId="77777777" w:rsidR="001374A4" w:rsidRPr="0093104E" w:rsidRDefault="001374A4" w:rsidP="001374A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отсутствие объездных дорог, прохождение федеральных трасс непосредственно через населенные пункты;</w:t>
      </w:r>
    </w:p>
    <w:p w14:paraId="6E1FD076" w14:textId="77777777" w:rsidR="001374A4" w:rsidRPr="0093104E" w:rsidRDefault="001374A4" w:rsidP="001374A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низкое качество либо отсутствие покрытия, дорожной разметки и водоотвода; </w:t>
      </w:r>
    </w:p>
    <w:p w14:paraId="558D1F60" w14:textId="77777777" w:rsidR="001374A4" w:rsidRPr="0093104E" w:rsidRDefault="001374A4" w:rsidP="001374A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lastRenderedPageBreak/>
        <w:t xml:space="preserve">Актуальной для края является проблема транспортно-эксплуатационного состояния искусственных сооружений – мостов. Из общего количества 121 мост находится в аварийном состоянии, 209 - в неудовлетворительном. В хорошем состоянии только 14 % мостов. </w:t>
      </w:r>
    </w:p>
    <w:p w14:paraId="21F97DEB" w14:textId="77777777" w:rsidR="001374A4" w:rsidRPr="0093104E" w:rsidRDefault="001374A4" w:rsidP="001374A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Из всех источников опасности на автомобильном транспорте наибольшую угрозу для населения представляют дорожно-транспортные происшествия - наезды на пешеходов и столкновения транспортных средств, число которых с каждым годом растет из-за роста парка автотранспорта. </w:t>
      </w:r>
    </w:p>
    <w:p w14:paraId="7B606441" w14:textId="77777777" w:rsidR="001374A4" w:rsidRPr="0093104E" w:rsidRDefault="001374A4" w:rsidP="001374A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Основные причины возникновения ЧС на автомобильном транспорте: </w:t>
      </w:r>
    </w:p>
    <w:p w14:paraId="3BF3012F" w14:textId="77777777" w:rsidR="001374A4" w:rsidRPr="0093104E" w:rsidRDefault="001374A4" w:rsidP="001374A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человеческий фактор (нарушение правил дорожного движения и скоростного режима, недостаточная подготовка лиц, управляющих автомобилями); </w:t>
      </w:r>
    </w:p>
    <w:p w14:paraId="74812D61" w14:textId="77777777" w:rsidR="001374A4" w:rsidRPr="0093104E" w:rsidRDefault="001374A4" w:rsidP="001374A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неудовлетворительное состояние автодорог и мостов края; </w:t>
      </w:r>
    </w:p>
    <w:p w14:paraId="23A1BF2D" w14:textId="1AB6E31E" w:rsidR="001374A4" w:rsidRPr="0093104E" w:rsidRDefault="001374A4" w:rsidP="001374A4">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высокая степень изношенности транспортных средств.</w:t>
      </w:r>
    </w:p>
    <w:p w14:paraId="55060FF8" w14:textId="77777777" w:rsidR="001374A4" w:rsidRPr="0093104E" w:rsidRDefault="001374A4" w:rsidP="001374A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Для обеспечения устойчивого и безопасного функционирования автотранспорта и предупреждения чрезвычайных ситуаций на дорогах необходимо проведение инженерных, строительных, планировочных и организационных мероприятий, требующих капиталовложений и времени: </w:t>
      </w:r>
    </w:p>
    <w:p w14:paraId="649F7D60" w14:textId="77777777" w:rsidR="001374A4" w:rsidRPr="0093104E" w:rsidRDefault="001374A4" w:rsidP="001374A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улучшение качества зимнего содержания дорог, особенно на участках с уклонами, перед мостами и в гололед; </w:t>
      </w:r>
    </w:p>
    <w:p w14:paraId="5599B55F" w14:textId="77777777" w:rsidR="001374A4" w:rsidRPr="0093104E" w:rsidRDefault="001374A4" w:rsidP="001374A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устройство дорожных ограждений, разметка проезжей части, установка дорожных знаков; </w:t>
      </w:r>
    </w:p>
    <w:p w14:paraId="04CFF421" w14:textId="77777777" w:rsidR="001374A4" w:rsidRPr="0093104E" w:rsidRDefault="001374A4" w:rsidP="001374A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укрепление обочин, откосов, насыпей; устройство водоотводов и проведение других инженерных мероприятий для предотвращения размывов полотна дорог; </w:t>
      </w:r>
    </w:p>
    <w:p w14:paraId="38D537B5" w14:textId="77777777" w:rsidR="001374A4" w:rsidRPr="0093104E" w:rsidRDefault="001374A4" w:rsidP="001374A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установка информационных стендов на основных дорогах о возможных объездах и дублирующих трассах; </w:t>
      </w:r>
    </w:p>
    <w:p w14:paraId="66C6EA8D" w14:textId="77777777" w:rsidR="001374A4" w:rsidRPr="0093104E" w:rsidRDefault="001374A4" w:rsidP="001374A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проведение комплекса мероприятий по предупреждению и ликвидации экологических загрязнений при эксплуатации мостов и дорог.</w:t>
      </w:r>
    </w:p>
    <w:p w14:paraId="75128D95" w14:textId="2488456E" w:rsidR="001374A4" w:rsidRPr="0093104E" w:rsidRDefault="001374A4" w:rsidP="00550C24">
      <w:pPr>
        <w:pStyle w:val="17"/>
        <w:tabs>
          <w:tab w:val="clear" w:pos="709"/>
        </w:tabs>
        <w:spacing w:before="120" w:after="120" w:line="276" w:lineRule="auto"/>
        <w:ind w:firstLine="709"/>
        <w:jc w:val="both"/>
        <w:rPr>
          <w:rFonts w:ascii="Times New Roman" w:hAnsi="Times New Roman"/>
          <w:b/>
          <w:bCs/>
          <w:i/>
          <w:iCs/>
          <w:sz w:val="24"/>
          <w:szCs w:val="24"/>
        </w:rPr>
      </w:pPr>
      <w:r w:rsidRPr="0093104E">
        <w:rPr>
          <w:rFonts w:ascii="Times New Roman" w:hAnsi="Times New Roman"/>
          <w:b/>
          <w:bCs/>
          <w:i/>
          <w:iCs/>
          <w:sz w:val="24"/>
          <w:szCs w:val="24"/>
        </w:rPr>
        <w:t>Воздушный транспорт</w:t>
      </w:r>
    </w:p>
    <w:p w14:paraId="00F00805" w14:textId="77777777" w:rsidR="001374A4" w:rsidRPr="0093104E" w:rsidRDefault="001374A4" w:rsidP="001374A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Возможные чрезвычайные ситуации на воздушных судах (ВС):</w:t>
      </w:r>
    </w:p>
    <w:p w14:paraId="137048F0" w14:textId="77777777" w:rsidR="001374A4" w:rsidRPr="0093104E" w:rsidRDefault="001374A4" w:rsidP="001374A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падение ВС при взлете;</w:t>
      </w:r>
    </w:p>
    <w:p w14:paraId="55AADD9A" w14:textId="77777777" w:rsidR="001374A4" w:rsidRPr="0093104E" w:rsidRDefault="001374A4" w:rsidP="001374A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выкатывание ВС за пределы взлетно-посадочной полосы;</w:t>
      </w:r>
    </w:p>
    <w:p w14:paraId="17044E0D" w14:textId="77777777" w:rsidR="001374A4" w:rsidRPr="0093104E" w:rsidRDefault="001374A4" w:rsidP="001374A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пожар (взрыв) на ВС при взлете (посадке), рулении и на местах стоянки и технического обслуживания;</w:t>
      </w:r>
    </w:p>
    <w:p w14:paraId="1B331680" w14:textId="77777777" w:rsidR="001374A4" w:rsidRPr="0093104E" w:rsidRDefault="001374A4" w:rsidP="001374A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аварийная посадка ВС в случаях, когда велика вероятность катастрофического исхода (взрыв или пожар на борту, разрушение конструкции ВС, потеря устойчивости и управляемости);</w:t>
      </w:r>
    </w:p>
    <w:p w14:paraId="11F2F4CF" w14:textId="77777777" w:rsidR="001374A4" w:rsidRPr="0093104E" w:rsidRDefault="001374A4" w:rsidP="001374A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захват ВС в результате диверсионно-террористического акта.</w:t>
      </w:r>
    </w:p>
    <w:p w14:paraId="021175AB" w14:textId="30A6678A" w:rsidR="001374A4" w:rsidRPr="0093104E" w:rsidRDefault="001374A4" w:rsidP="001374A4">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lastRenderedPageBreak/>
        <w:t>ЧС на объектах воздушного транспорта могут произойти из-за неисправности воздушного судна, резкого ухудшения погодных условий, ухудшения состояния ВПП, слабой подготовки летного состава и диспетчерских служб, террористических актов и захвата заложников. Аварии с воздушными судами происходят чаще всего в районах аэропортов, а также в зонах со сложными метеоусловиями (горы, особенно хребты Сихотэ-Алинь, Джугджур, Становой, туманы, грозы).</w:t>
      </w:r>
    </w:p>
    <w:p w14:paraId="1BCF7054" w14:textId="77777777" w:rsidR="001374A4" w:rsidRPr="0093104E" w:rsidRDefault="001374A4" w:rsidP="001374A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Всего на территории Хабаровского края функционируют 11 аэродромов, входящих в Государственный реестр аэродромов и вертодромов гражданской авиации Российской Федерации, и 34 посадочных площадок. На большинстве из них размещены топливозаправочные комплексы и склады ГСМ. </w:t>
      </w:r>
    </w:p>
    <w:p w14:paraId="00151678" w14:textId="77777777" w:rsidR="001374A4" w:rsidRPr="0093104E" w:rsidRDefault="001374A4" w:rsidP="001374A4">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С целью обеспечения безопасности на воздушном транспорте в Хабаровском крае проводится ряд мероприятий, в т.ч. по совершенствованию службы безопасности аэропортов, подразделений пожарной охраны, диспетчерской службы, совместные учения и тренировки. Осуществляются конкретные меры по обеспечению безопасности полётов пассажиров.</w:t>
      </w:r>
    </w:p>
    <w:p w14:paraId="78D647F7" w14:textId="440BA5CD" w:rsidR="001374A4" w:rsidRPr="0093104E" w:rsidRDefault="001374A4" w:rsidP="001374A4">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Документами территориального планирования всех уровней необходимо предусматривать застройку населенных пунктов с соблюдением дифференцированного по подзонам режима приаэродромных территорий (отображены на «Карте зон с особыми условиями использования территории»).</w:t>
      </w:r>
    </w:p>
    <w:p w14:paraId="3BB1D585" w14:textId="66CC5B23" w:rsidR="008B4CC2" w:rsidRPr="0093104E" w:rsidRDefault="008B4CC2" w:rsidP="001374A4">
      <w:pPr>
        <w:pStyle w:val="17"/>
        <w:tabs>
          <w:tab w:val="clear" w:pos="709"/>
        </w:tabs>
        <w:spacing w:before="120" w:after="120" w:line="276" w:lineRule="auto"/>
        <w:ind w:firstLine="709"/>
        <w:jc w:val="both"/>
        <w:rPr>
          <w:rFonts w:ascii="Times New Roman" w:hAnsi="Times New Roman"/>
          <w:b/>
          <w:bCs/>
          <w:i/>
          <w:iCs/>
          <w:sz w:val="24"/>
          <w:szCs w:val="24"/>
        </w:rPr>
      </w:pPr>
      <w:r w:rsidRPr="0093104E">
        <w:rPr>
          <w:rFonts w:ascii="Times New Roman" w:hAnsi="Times New Roman"/>
          <w:b/>
          <w:bCs/>
          <w:i/>
          <w:iCs/>
          <w:sz w:val="24"/>
          <w:szCs w:val="24"/>
        </w:rPr>
        <w:t>Водный транспорт</w:t>
      </w:r>
    </w:p>
    <w:p w14:paraId="1C79B228" w14:textId="0C8A98A2" w:rsidR="008B4CC2" w:rsidRPr="0093104E" w:rsidRDefault="008B4CC2" w:rsidP="001374A4">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В порте Охотск возможно скопление радиационно-, химически- и взрывопожароопасных веществ.</w:t>
      </w:r>
    </w:p>
    <w:p w14:paraId="629F46FB" w14:textId="77777777" w:rsidR="008B4CC2" w:rsidRPr="0093104E" w:rsidRDefault="008B4CC2" w:rsidP="008B4CC2">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Причины возможных ЧС на воде, приводящие к гибели членов экипажей и пассажиров, аварийным розливам нефтепродуктов по акватории: </w:t>
      </w:r>
    </w:p>
    <w:p w14:paraId="1372E8B0" w14:textId="77777777" w:rsidR="008B4CC2" w:rsidRPr="0093104E" w:rsidRDefault="008B4CC2" w:rsidP="008B4CC2">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большой процент изношенности подвижного парка и оборудования речного транспорта; </w:t>
      </w:r>
    </w:p>
    <w:p w14:paraId="3A556681" w14:textId="77777777" w:rsidR="008B4CC2" w:rsidRPr="0093104E" w:rsidRDefault="008B4CC2" w:rsidP="008B4CC2">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плохое крепления грузов;</w:t>
      </w:r>
    </w:p>
    <w:p w14:paraId="794A3009" w14:textId="77777777" w:rsidR="008B4CC2" w:rsidRPr="0093104E" w:rsidRDefault="008B4CC2" w:rsidP="008B4CC2">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низкие уровни воды в реках, изменение фарватеров; </w:t>
      </w:r>
    </w:p>
    <w:p w14:paraId="08A4C712" w14:textId="2E21CCEC" w:rsidR="008B4CC2" w:rsidRPr="0093104E" w:rsidRDefault="008B4CC2" w:rsidP="008B4CC2">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некомпетентность или халатность экипажей.</w:t>
      </w:r>
    </w:p>
    <w:p w14:paraId="79C6E53F" w14:textId="77777777" w:rsidR="008B4CC2" w:rsidRPr="0093104E" w:rsidRDefault="008B4CC2" w:rsidP="008B4CC2">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Мероприятия по предупреждению ЧС на водном транспорте определены требованиями постановления Правительства Российской Федерации от 12.08.2010 № 620 (ред. от 29.07.2017) Об утверждении технического регламента о безопасности объектов морского транспорта и постановления Правительства Российской Федерации от 12.08.2010 № 623 (ред. от 29.05.2018) Об утверждении технического регламента о безопасности объектов внутреннего водного транспорта. Основными из них являются: </w:t>
      </w:r>
    </w:p>
    <w:p w14:paraId="5E558AC9" w14:textId="77777777" w:rsidR="008B4CC2" w:rsidRPr="0093104E" w:rsidRDefault="008B4CC2" w:rsidP="008B4CC2">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оснащение объектов инфраструктуры портов, на которых осуществляется перегрузка опасных грузов, в том числе нефтепродуктов, техническими средствами мониторинга и документирования швартовных и грузовых операций и системой обеспечения пожарной безопасности; </w:t>
      </w:r>
    </w:p>
    <w:p w14:paraId="12BA2640" w14:textId="77777777" w:rsidR="008B4CC2" w:rsidRPr="0093104E" w:rsidRDefault="008B4CC2" w:rsidP="008B4CC2">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организация отдельных рейдов для судов, перевозящих опасные грузы, ниже по течению (для внутреннего водного транспорта) от основных рейдов портов. Расстояние </w:t>
      </w:r>
      <w:r w:rsidRPr="0093104E">
        <w:rPr>
          <w:rFonts w:ascii="Times New Roman" w:hAnsi="Times New Roman"/>
          <w:sz w:val="24"/>
          <w:szCs w:val="24"/>
        </w:rPr>
        <w:lastRenderedPageBreak/>
        <w:t>между рейдами нефтеналивных судов и другими рейдами должно быть не менее 300 м, а между рейдами сухогрузных судов с опасными грузами и другими рейдами (кроме рейдов для нефтеналивных судов) - не менее 150 м. Расстояние от рейдов до вновь строящихся нефтеналивных причалов должно быть не менее 1000 м;</w:t>
      </w:r>
    </w:p>
    <w:p w14:paraId="0A5A27F1" w14:textId="77777777" w:rsidR="008B4CC2" w:rsidRPr="0093104E" w:rsidRDefault="008B4CC2" w:rsidP="008B4CC2">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места погрузки (выгрузки) опасных грузов должны быть не ближе 250 м от жилых строений, служебно-вспомогательных зданий и сооружений, а также от общих мест погрузки и хранения грузов; </w:t>
      </w:r>
    </w:p>
    <w:p w14:paraId="3FBAEEFD" w14:textId="77777777" w:rsidR="008B4CC2" w:rsidRPr="0093104E" w:rsidRDefault="008B4CC2" w:rsidP="008B4CC2">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в целях охраны условий жизнедеятельности человека, среды обитания растений, животных и других организмов, окружающей среды вокруг перегрузочных комплексов и пассажирских терминалов должны быть созданы санитарно-защитные зоны в соответствии с требованиями законодательства Российской Федерации. Должно быть предусмотрено необходимое количество заграждающих устройств и сертифицированного экологически безопасного сорбента;</w:t>
      </w:r>
    </w:p>
    <w:p w14:paraId="016F40B9" w14:textId="77777777" w:rsidR="008B4CC2" w:rsidRPr="0093104E" w:rsidRDefault="008B4CC2" w:rsidP="008B4CC2">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обязательная комплектация судов средствами спасения, использование которых является решающим фактором выживания в случае катастроф на воде: </w:t>
      </w:r>
    </w:p>
    <w:p w14:paraId="2412A066" w14:textId="77777777" w:rsidR="008B4CC2" w:rsidRPr="0093104E" w:rsidRDefault="008B4CC2" w:rsidP="008B4CC2">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судовые коллективные спасательные средства - шлюпки, надувные плоты и другие средства, имеющиеся на судне;</w:t>
      </w:r>
    </w:p>
    <w:p w14:paraId="38EFCDC3" w14:textId="79A01C74" w:rsidR="008B4CC2" w:rsidRPr="0093104E" w:rsidRDefault="008B4CC2" w:rsidP="008B4CC2">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индивидуальные средства спасения - спасательные жилеты, спасательные костюмы, спасательные круги.</w:t>
      </w:r>
    </w:p>
    <w:p w14:paraId="687A725D" w14:textId="6A69D272" w:rsidR="008B4CC2" w:rsidRPr="0093104E" w:rsidRDefault="00A61F47" w:rsidP="00A61F47">
      <w:pPr>
        <w:pStyle w:val="4"/>
        <w:jc w:val="both"/>
        <w:rPr>
          <w:rFonts w:ascii="Times New Roman" w:hAnsi="Times New Roman" w:cs="Times New Roman"/>
          <w:b/>
          <w:bCs/>
          <w:color w:val="auto"/>
          <w:sz w:val="24"/>
          <w:szCs w:val="24"/>
        </w:rPr>
      </w:pPr>
      <w:r w:rsidRPr="0093104E">
        <w:rPr>
          <w:rFonts w:ascii="Times New Roman" w:hAnsi="Times New Roman" w:cs="Times New Roman"/>
          <w:b/>
          <w:bCs/>
          <w:color w:val="auto"/>
          <w:sz w:val="24"/>
          <w:szCs w:val="24"/>
        </w:rPr>
        <w:t xml:space="preserve">2.8.2.5 </w:t>
      </w:r>
      <w:r w:rsidR="00881D4D" w:rsidRPr="0093104E">
        <w:rPr>
          <w:rFonts w:ascii="Times New Roman" w:hAnsi="Times New Roman" w:cs="Times New Roman"/>
          <w:b/>
          <w:bCs/>
          <w:color w:val="auto"/>
          <w:sz w:val="24"/>
          <w:szCs w:val="24"/>
        </w:rPr>
        <w:t>Чрезвычайные ситуации на электроэнергетических системах и системах связи</w:t>
      </w:r>
    </w:p>
    <w:p w14:paraId="6FDFCF49" w14:textId="0B67E615" w:rsidR="008B4CC2" w:rsidRPr="0093104E" w:rsidRDefault="00881D4D" w:rsidP="001374A4">
      <w:pPr>
        <w:pStyle w:val="17"/>
        <w:tabs>
          <w:tab w:val="clear" w:pos="709"/>
        </w:tabs>
        <w:spacing w:before="120" w:after="120" w:line="276" w:lineRule="auto"/>
        <w:ind w:firstLine="709"/>
        <w:jc w:val="both"/>
        <w:rPr>
          <w:rFonts w:ascii="Times New Roman" w:hAnsi="Times New Roman"/>
          <w:b/>
          <w:bCs/>
          <w:i/>
          <w:iCs/>
          <w:sz w:val="24"/>
          <w:szCs w:val="24"/>
        </w:rPr>
      </w:pPr>
      <w:r w:rsidRPr="0093104E">
        <w:rPr>
          <w:rFonts w:ascii="Times New Roman" w:hAnsi="Times New Roman"/>
          <w:b/>
          <w:bCs/>
          <w:i/>
          <w:iCs/>
          <w:sz w:val="24"/>
          <w:szCs w:val="24"/>
        </w:rPr>
        <w:t>Электроэнергетика</w:t>
      </w:r>
    </w:p>
    <w:p w14:paraId="618325A2" w14:textId="77777777" w:rsidR="00881D4D" w:rsidRPr="0093104E" w:rsidRDefault="00881D4D" w:rsidP="00881D4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Повреждения линейных объектов электроэнергетики (обрыв проводов, падение опор ЛЭП), приводящие к авариям в энергосистеме, могут быть вызваны неблагоприятными погодными явлениями: </w:t>
      </w:r>
    </w:p>
    <w:p w14:paraId="7F479F19" w14:textId="77777777" w:rsidR="00881D4D" w:rsidRPr="0093104E" w:rsidRDefault="00881D4D" w:rsidP="00881D4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сильный порывистый ветер со скоростью 25 м/сек и более приводит к обрыву и перехлесту проводов, разрушению опор ЛЭП-10 и 35 кВ, а со скоростью 33 м/сек и более - ЛЭП-110, 220 и 500 кВ;</w:t>
      </w:r>
    </w:p>
    <w:p w14:paraId="79AF8DD2" w14:textId="77777777" w:rsidR="00881D4D" w:rsidRPr="0093104E" w:rsidRDefault="00881D4D" w:rsidP="00881D4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гололедные отложения на проводах льда или мокрого снега диаметром 30 мм и более при ветре 12 м/сек приводит к «пляске» и обрыву проводов ЛЭП;</w:t>
      </w:r>
    </w:p>
    <w:p w14:paraId="5EE0A859" w14:textId="77777777" w:rsidR="00881D4D" w:rsidRPr="0093104E" w:rsidRDefault="00881D4D" w:rsidP="00881D4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продолжительные ливневые дожди, продолжительное затопление талыми водами, снижающее плотность грунта на глубину 0,5 м и более приводит к падению опор ЛЭП; </w:t>
      </w:r>
    </w:p>
    <w:p w14:paraId="6BA7504C" w14:textId="77777777" w:rsidR="00881D4D" w:rsidRPr="0093104E" w:rsidRDefault="00881D4D" w:rsidP="00881D4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лесные пожары могут привести к перегоранию опор ЛЭП.</w:t>
      </w:r>
    </w:p>
    <w:p w14:paraId="0CC05804" w14:textId="77777777" w:rsidR="00881D4D" w:rsidRPr="0093104E" w:rsidRDefault="00881D4D" w:rsidP="00881D4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Кроме того, многие потенциально-опасные объекты топливно-энергетического комплекса (электроэнергетики) имеют значительный износ оборудования, что увеличивает риск возникновения на них чрезвычайных ситуаций. </w:t>
      </w:r>
    </w:p>
    <w:p w14:paraId="49FD5437" w14:textId="77777777" w:rsidR="00881D4D" w:rsidRPr="0093104E" w:rsidRDefault="00881D4D" w:rsidP="00881D4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Важнейшей целью региональной политики является обеспечение энергетической безопасности Хабаровского края. В числе основных задач, стоящих перед эксплуатирующими организациями следующие: </w:t>
      </w:r>
    </w:p>
    <w:p w14:paraId="169495C1" w14:textId="77777777" w:rsidR="00881D4D" w:rsidRPr="0093104E" w:rsidRDefault="00881D4D" w:rsidP="00881D4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lastRenderedPageBreak/>
        <w:t>•</w:t>
      </w:r>
      <w:r w:rsidRPr="0093104E">
        <w:rPr>
          <w:rFonts w:ascii="Times New Roman" w:hAnsi="Times New Roman"/>
          <w:sz w:val="24"/>
          <w:szCs w:val="24"/>
        </w:rPr>
        <w:tab/>
        <w:t>выявление состава, характера и остроты угроз энергетической безопасности края в настоящее время и прогнозируемых на перспективу;</w:t>
      </w:r>
    </w:p>
    <w:p w14:paraId="5D41C36F" w14:textId="77777777" w:rsidR="00881D4D" w:rsidRPr="0093104E" w:rsidRDefault="00881D4D" w:rsidP="00881D4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оценка количественными показателями существующего и ожидаемого уровня энергетической безопасности и степени защищенности энергетических интересов;</w:t>
      </w:r>
    </w:p>
    <w:p w14:paraId="3EF36D9D" w14:textId="77777777" w:rsidR="00881D4D" w:rsidRPr="0093104E" w:rsidRDefault="00881D4D" w:rsidP="00881D4D">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подготовка и обоснование решений о реализации мер по обеспечению энергетической безопасности края, по предупреждению и противодействию угрозам, по усилению устойчивости энергоснабжения; </w:t>
      </w:r>
    </w:p>
    <w:p w14:paraId="0388C7A6" w14:textId="1BC0F648" w:rsidR="008B4CC2" w:rsidRPr="0093104E" w:rsidRDefault="00881D4D" w:rsidP="00881D4D">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резервирование электроснабжения потребителей в зависимости от степени обеспечения надежности согласно СП 31-110-2003.</w:t>
      </w:r>
    </w:p>
    <w:p w14:paraId="455CF70E" w14:textId="2C133F31" w:rsidR="008B4CC2" w:rsidRPr="0093104E" w:rsidRDefault="00881D4D" w:rsidP="001374A4">
      <w:pPr>
        <w:pStyle w:val="17"/>
        <w:tabs>
          <w:tab w:val="clear" w:pos="709"/>
        </w:tabs>
        <w:spacing w:before="120" w:after="120" w:line="276" w:lineRule="auto"/>
        <w:ind w:firstLine="709"/>
        <w:jc w:val="both"/>
        <w:rPr>
          <w:rFonts w:ascii="Times New Roman" w:hAnsi="Times New Roman"/>
          <w:b/>
          <w:bCs/>
          <w:i/>
          <w:iCs/>
          <w:sz w:val="24"/>
          <w:szCs w:val="24"/>
        </w:rPr>
      </w:pPr>
      <w:r w:rsidRPr="0093104E">
        <w:rPr>
          <w:rFonts w:ascii="Times New Roman" w:hAnsi="Times New Roman"/>
          <w:b/>
          <w:bCs/>
          <w:i/>
          <w:iCs/>
          <w:sz w:val="24"/>
          <w:szCs w:val="24"/>
        </w:rPr>
        <w:t>Связь</w:t>
      </w:r>
    </w:p>
    <w:p w14:paraId="6E8E1BB7" w14:textId="77777777" w:rsidR="00881D4D" w:rsidRPr="0093104E" w:rsidRDefault="00881D4D" w:rsidP="00881D4D">
      <w:pPr>
        <w:pStyle w:val="17"/>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Негативные метеорологические факторы отрицательно влияют на беспроводные системы связи, т.к. распространение электромагнитных волн подвержено влиянию климатических условий. Также могут пострадать спутниковые, радио антенны, поэтому в таких районах целесообразно реализовать проводную линию связи, т.к. на нее практически не влияют данные природные катаклизмы. </w:t>
      </w:r>
    </w:p>
    <w:p w14:paraId="5CCA2B46" w14:textId="77777777" w:rsidR="00881D4D" w:rsidRPr="0093104E" w:rsidRDefault="00881D4D" w:rsidP="00881D4D">
      <w:pPr>
        <w:pStyle w:val="17"/>
        <w:spacing w:before="120" w:after="120" w:line="276" w:lineRule="auto"/>
        <w:jc w:val="both"/>
        <w:rPr>
          <w:rFonts w:ascii="Times New Roman" w:hAnsi="Times New Roman"/>
          <w:sz w:val="24"/>
          <w:szCs w:val="24"/>
        </w:rPr>
      </w:pPr>
      <w:r w:rsidRPr="0093104E">
        <w:rPr>
          <w:rFonts w:ascii="Times New Roman" w:hAnsi="Times New Roman"/>
          <w:sz w:val="24"/>
          <w:szCs w:val="24"/>
        </w:rPr>
        <w:t xml:space="preserve">Проводные линии связи могут пострадать от воздействия на них химических веществ, что может привести к нарушению изоляции кабелей. </w:t>
      </w:r>
    </w:p>
    <w:p w14:paraId="52EAF691" w14:textId="3968E6BF" w:rsidR="00881D4D" w:rsidRPr="0093104E" w:rsidRDefault="00881D4D" w:rsidP="00881D4D">
      <w:pPr>
        <w:pStyle w:val="17"/>
        <w:spacing w:before="120" w:after="120" w:line="276" w:lineRule="auto"/>
        <w:jc w:val="right"/>
        <w:rPr>
          <w:rFonts w:ascii="Times New Roman" w:hAnsi="Times New Roman"/>
          <w:sz w:val="24"/>
          <w:szCs w:val="24"/>
        </w:rPr>
      </w:pPr>
      <w:r w:rsidRPr="0093104E">
        <w:rPr>
          <w:rFonts w:ascii="Times New Roman" w:hAnsi="Times New Roman"/>
          <w:sz w:val="24"/>
          <w:szCs w:val="24"/>
        </w:rPr>
        <w:t xml:space="preserve">Таблица </w:t>
      </w:r>
      <w:r w:rsidR="00A61F47" w:rsidRPr="0093104E">
        <w:rPr>
          <w:rFonts w:ascii="Times New Roman" w:hAnsi="Times New Roman"/>
          <w:sz w:val="24"/>
          <w:szCs w:val="24"/>
        </w:rPr>
        <w:t>2.8.2.5-1</w:t>
      </w:r>
    </w:p>
    <w:p w14:paraId="06708AF7" w14:textId="1B020639" w:rsidR="008B4CC2" w:rsidRPr="0093104E" w:rsidRDefault="00881D4D" w:rsidP="001A3913">
      <w:pPr>
        <w:pStyle w:val="17"/>
        <w:tabs>
          <w:tab w:val="clear" w:pos="709"/>
        </w:tabs>
        <w:spacing w:before="120" w:after="120" w:line="276" w:lineRule="auto"/>
        <w:ind w:firstLine="709"/>
        <w:jc w:val="center"/>
        <w:rPr>
          <w:rFonts w:ascii="Times New Roman" w:hAnsi="Times New Roman"/>
          <w:sz w:val="24"/>
          <w:szCs w:val="24"/>
        </w:rPr>
      </w:pPr>
      <w:r w:rsidRPr="0093104E">
        <w:rPr>
          <w:rFonts w:ascii="Times New Roman" w:hAnsi="Times New Roman"/>
          <w:sz w:val="24"/>
          <w:szCs w:val="24"/>
        </w:rPr>
        <w:t>Влияние негативных факторов на сети связи</w:t>
      </w:r>
    </w:p>
    <w:tbl>
      <w:tblPr>
        <w:tblW w:w="5000" w:type="pct"/>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53"/>
        <w:gridCol w:w="1009"/>
        <w:gridCol w:w="1433"/>
        <w:gridCol w:w="1854"/>
        <w:gridCol w:w="1231"/>
      </w:tblGrid>
      <w:tr w:rsidR="00A61F47" w:rsidRPr="0093104E" w14:paraId="1D7A18E9" w14:textId="77777777" w:rsidTr="001A3913">
        <w:tc>
          <w:tcPr>
            <w:tcW w:w="4064" w:type="dxa"/>
            <w:tcBorders>
              <w:top w:val="single" w:sz="4" w:space="0" w:color="auto"/>
              <w:left w:val="single" w:sz="4" w:space="0" w:color="auto"/>
              <w:bottom w:val="single" w:sz="4" w:space="0" w:color="auto"/>
              <w:right w:val="single" w:sz="4" w:space="0" w:color="auto"/>
              <w:tl2br w:val="single" w:sz="4" w:space="0" w:color="auto"/>
            </w:tcBorders>
            <w:tcMar>
              <w:top w:w="113" w:type="dxa"/>
              <w:left w:w="301" w:type="dxa"/>
              <w:bottom w:w="63" w:type="dxa"/>
              <w:right w:w="125" w:type="dxa"/>
            </w:tcMar>
          </w:tcPr>
          <w:p w14:paraId="3EE98303" w14:textId="77777777" w:rsidR="00A61F47" w:rsidRPr="0093104E" w:rsidRDefault="00A61F47" w:rsidP="00EC2168">
            <w:pPr>
              <w:pStyle w:val="afa"/>
              <w:jc w:val="right"/>
              <w:rPr>
                <w:b/>
                <w:bCs/>
                <w:sz w:val="20"/>
                <w:szCs w:val="20"/>
              </w:rPr>
            </w:pPr>
            <w:r w:rsidRPr="0093104E">
              <w:rPr>
                <w:b/>
                <w:bCs/>
                <w:sz w:val="20"/>
                <w:szCs w:val="20"/>
              </w:rPr>
              <w:t xml:space="preserve">                               Системы связи</w:t>
            </w:r>
          </w:p>
          <w:p w14:paraId="1F53E02F" w14:textId="77777777" w:rsidR="00A61F47" w:rsidRPr="0093104E" w:rsidRDefault="00A61F47" w:rsidP="00EC2168">
            <w:pPr>
              <w:pStyle w:val="afa"/>
              <w:rPr>
                <w:b/>
                <w:bCs/>
                <w:sz w:val="20"/>
                <w:szCs w:val="20"/>
              </w:rPr>
            </w:pPr>
            <w:r w:rsidRPr="0093104E">
              <w:rPr>
                <w:b/>
                <w:bCs/>
                <w:sz w:val="20"/>
                <w:szCs w:val="20"/>
              </w:rPr>
              <w:t>Виды ЧС</w:t>
            </w:r>
          </w:p>
        </w:tc>
        <w:tc>
          <w:tcPr>
            <w:tcW w:w="964"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tcPr>
          <w:p w14:paraId="6FCC3999" w14:textId="77777777" w:rsidR="00A61F47" w:rsidRPr="0093104E" w:rsidRDefault="00A61F47" w:rsidP="00EC2168">
            <w:pPr>
              <w:pStyle w:val="afa"/>
              <w:rPr>
                <w:b/>
                <w:bCs/>
                <w:sz w:val="20"/>
                <w:szCs w:val="20"/>
              </w:rPr>
            </w:pPr>
            <w:r w:rsidRPr="0093104E">
              <w:rPr>
                <w:b/>
                <w:bCs/>
                <w:sz w:val="20"/>
                <w:szCs w:val="20"/>
              </w:rPr>
              <w:t>РРЛ</w:t>
            </w:r>
          </w:p>
        </w:tc>
        <w:tc>
          <w:tcPr>
            <w:tcW w:w="1369"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tcPr>
          <w:p w14:paraId="08CA8A36" w14:textId="77777777" w:rsidR="00A61F47" w:rsidRPr="0093104E" w:rsidRDefault="00A61F47" w:rsidP="00EC2168">
            <w:pPr>
              <w:pStyle w:val="afa"/>
              <w:rPr>
                <w:b/>
                <w:bCs/>
                <w:sz w:val="20"/>
                <w:szCs w:val="20"/>
              </w:rPr>
            </w:pPr>
            <w:r w:rsidRPr="0093104E">
              <w:rPr>
                <w:b/>
                <w:bCs/>
                <w:sz w:val="20"/>
                <w:szCs w:val="20"/>
              </w:rPr>
              <w:t>Сотовая связь</w:t>
            </w:r>
          </w:p>
        </w:tc>
        <w:tc>
          <w:tcPr>
            <w:tcW w:w="1771"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tcPr>
          <w:p w14:paraId="5D24F52F" w14:textId="77777777" w:rsidR="00A61F47" w:rsidRPr="0093104E" w:rsidRDefault="00A61F47" w:rsidP="00EC2168">
            <w:pPr>
              <w:pStyle w:val="afa"/>
              <w:rPr>
                <w:b/>
                <w:bCs/>
                <w:sz w:val="20"/>
                <w:szCs w:val="20"/>
              </w:rPr>
            </w:pPr>
            <w:r w:rsidRPr="0093104E">
              <w:rPr>
                <w:b/>
                <w:bCs/>
                <w:sz w:val="20"/>
                <w:szCs w:val="20"/>
              </w:rPr>
              <w:t>Спутниковая связь</w:t>
            </w:r>
          </w:p>
        </w:tc>
        <w:tc>
          <w:tcPr>
            <w:tcW w:w="1176"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tcPr>
          <w:p w14:paraId="6DDEF56C" w14:textId="77777777" w:rsidR="00A61F47" w:rsidRPr="0093104E" w:rsidRDefault="00A61F47" w:rsidP="00EC2168">
            <w:pPr>
              <w:pStyle w:val="afa"/>
              <w:rPr>
                <w:b/>
                <w:bCs/>
                <w:sz w:val="20"/>
                <w:szCs w:val="20"/>
              </w:rPr>
            </w:pPr>
            <w:r w:rsidRPr="0093104E">
              <w:rPr>
                <w:b/>
                <w:bCs/>
                <w:sz w:val="20"/>
                <w:szCs w:val="20"/>
              </w:rPr>
              <w:t>ВОЛС</w:t>
            </w:r>
          </w:p>
        </w:tc>
      </w:tr>
      <w:tr w:rsidR="00A61F47" w:rsidRPr="0093104E" w14:paraId="0F451556" w14:textId="77777777" w:rsidTr="001A3913">
        <w:tc>
          <w:tcPr>
            <w:tcW w:w="4064"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tcPr>
          <w:p w14:paraId="701A730A" w14:textId="77777777" w:rsidR="00A61F47" w:rsidRPr="0093104E" w:rsidRDefault="00A61F47" w:rsidP="00EC2168">
            <w:pPr>
              <w:pStyle w:val="afa"/>
              <w:rPr>
                <w:sz w:val="20"/>
                <w:szCs w:val="20"/>
              </w:rPr>
            </w:pPr>
            <w:r w:rsidRPr="0093104E">
              <w:rPr>
                <w:sz w:val="20"/>
                <w:szCs w:val="20"/>
              </w:rPr>
              <w:t>Землетрясения</w:t>
            </w:r>
          </w:p>
        </w:tc>
        <w:tc>
          <w:tcPr>
            <w:tcW w:w="964"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vAlign w:val="center"/>
          </w:tcPr>
          <w:p w14:paraId="41BC4304" w14:textId="77777777" w:rsidR="00A61F47" w:rsidRPr="0093104E" w:rsidRDefault="00A61F47" w:rsidP="00EC2168">
            <w:pPr>
              <w:pStyle w:val="afa"/>
              <w:rPr>
                <w:sz w:val="20"/>
                <w:szCs w:val="20"/>
              </w:rPr>
            </w:pPr>
            <w:r w:rsidRPr="0093104E">
              <w:rPr>
                <w:sz w:val="20"/>
                <w:szCs w:val="20"/>
              </w:rPr>
              <w:t>+</w:t>
            </w:r>
          </w:p>
        </w:tc>
        <w:tc>
          <w:tcPr>
            <w:tcW w:w="1369"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vAlign w:val="center"/>
          </w:tcPr>
          <w:p w14:paraId="6E63B802" w14:textId="77777777" w:rsidR="00A61F47" w:rsidRPr="0093104E" w:rsidRDefault="00A61F47" w:rsidP="00EC2168">
            <w:pPr>
              <w:pStyle w:val="afa"/>
              <w:rPr>
                <w:sz w:val="20"/>
                <w:szCs w:val="20"/>
              </w:rPr>
            </w:pPr>
            <w:r w:rsidRPr="0093104E">
              <w:rPr>
                <w:sz w:val="20"/>
                <w:szCs w:val="20"/>
              </w:rPr>
              <w:t>+</w:t>
            </w:r>
          </w:p>
        </w:tc>
        <w:tc>
          <w:tcPr>
            <w:tcW w:w="1771"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vAlign w:val="center"/>
          </w:tcPr>
          <w:p w14:paraId="0297107A" w14:textId="77777777" w:rsidR="00A61F47" w:rsidRPr="0093104E" w:rsidRDefault="00A61F47" w:rsidP="00EC2168">
            <w:pPr>
              <w:pStyle w:val="afa"/>
              <w:rPr>
                <w:sz w:val="20"/>
                <w:szCs w:val="20"/>
              </w:rPr>
            </w:pPr>
            <w:r w:rsidRPr="0093104E">
              <w:rPr>
                <w:sz w:val="20"/>
                <w:szCs w:val="20"/>
              </w:rPr>
              <w:t>+</w:t>
            </w:r>
          </w:p>
        </w:tc>
        <w:tc>
          <w:tcPr>
            <w:tcW w:w="1176"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vAlign w:val="center"/>
          </w:tcPr>
          <w:p w14:paraId="785FD396" w14:textId="77777777" w:rsidR="00A61F47" w:rsidRPr="0093104E" w:rsidRDefault="00A61F47" w:rsidP="00EC2168">
            <w:pPr>
              <w:pStyle w:val="afa"/>
              <w:rPr>
                <w:sz w:val="20"/>
                <w:szCs w:val="20"/>
              </w:rPr>
            </w:pPr>
            <w:r w:rsidRPr="0093104E">
              <w:rPr>
                <w:sz w:val="20"/>
                <w:szCs w:val="20"/>
              </w:rPr>
              <w:t>+++</w:t>
            </w:r>
          </w:p>
        </w:tc>
      </w:tr>
      <w:tr w:rsidR="00A61F47" w:rsidRPr="0093104E" w14:paraId="635D0237" w14:textId="77777777" w:rsidTr="001A3913">
        <w:tc>
          <w:tcPr>
            <w:tcW w:w="4064"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tcPr>
          <w:p w14:paraId="685047C0" w14:textId="77777777" w:rsidR="00A61F47" w:rsidRPr="0093104E" w:rsidRDefault="00A61F47" w:rsidP="00EC2168">
            <w:pPr>
              <w:pStyle w:val="afa"/>
              <w:rPr>
                <w:sz w:val="20"/>
                <w:szCs w:val="20"/>
              </w:rPr>
            </w:pPr>
            <w:r w:rsidRPr="0093104E">
              <w:rPr>
                <w:sz w:val="20"/>
                <w:szCs w:val="20"/>
              </w:rPr>
              <w:t>Наводнения</w:t>
            </w:r>
          </w:p>
        </w:tc>
        <w:tc>
          <w:tcPr>
            <w:tcW w:w="964"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vAlign w:val="center"/>
          </w:tcPr>
          <w:p w14:paraId="6ADD83D6" w14:textId="77777777" w:rsidR="00A61F47" w:rsidRPr="0093104E" w:rsidRDefault="00A61F47" w:rsidP="00EC2168">
            <w:pPr>
              <w:pStyle w:val="afa"/>
              <w:rPr>
                <w:sz w:val="20"/>
                <w:szCs w:val="20"/>
              </w:rPr>
            </w:pPr>
            <w:r w:rsidRPr="0093104E">
              <w:rPr>
                <w:sz w:val="20"/>
                <w:szCs w:val="20"/>
              </w:rPr>
              <w:t>++</w:t>
            </w:r>
          </w:p>
        </w:tc>
        <w:tc>
          <w:tcPr>
            <w:tcW w:w="1369"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vAlign w:val="center"/>
          </w:tcPr>
          <w:p w14:paraId="4F17A8F2" w14:textId="77777777" w:rsidR="00A61F47" w:rsidRPr="0093104E" w:rsidRDefault="00A61F47" w:rsidP="00EC2168">
            <w:pPr>
              <w:pStyle w:val="afa"/>
              <w:rPr>
                <w:sz w:val="20"/>
                <w:szCs w:val="20"/>
              </w:rPr>
            </w:pPr>
            <w:r w:rsidRPr="0093104E">
              <w:rPr>
                <w:sz w:val="20"/>
                <w:szCs w:val="20"/>
              </w:rPr>
              <w:t>++</w:t>
            </w:r>
          </w:p>
        </w:tc>
        <w:tc>
          <w:tcPr>
            <w:tcW w:w="1771"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vAlign w:val="center"/>
          </w:tcPr>
          <w:p w14:paraId="59B91DA9" w14:textId="77777777" w:rsidR="00A61F47" w:rsidRPr="0093104E" w:rsidRDefault="00A61F47" w:rsidP="00EC2168">
            <w:pPr>
              <w:pStyle w:val="afa"/>
              <w:rPr>
                <w:sz w:val="20"/>
                <w:szCs w:val="20"/>
              </w:rPr>
            </w:pPr>
            <w:r w:rsidRPr="0093104E">
              <w:rPr>
                <w:sz w:val="20"/>
                <w:szCs w:val="20"/>
              </w:rPr>
              <w:t>+</w:t>
            </w:r>
          </w:p>
        </w:tc>
        <w:tc>
          <w:tcPr>
            <w:tcW w:w="1176"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vAlign w:val="center"/>
          </w:tcPr>
          <w:p w14:paraId="2DB3BCC1" w14:textId="77777777" w:rsidR="00A61F47" w:rsidRPr="0093104E" w:rsidRDefault="00A61F47" w:rsidP="00EC2168">
            <w:pPr>
              <w:pStyle w:val="afa"/>
              <w:rPr>
                <w:sz w:val="20"/>
                <w:szCs w:val="20"/>
              </w:rPr>
            </w:pPr>
            <w:r w:rsidRPr="0093104E">
              <w:rPr>
                <w:sz w:val="20"/>
                <w:szCs w:val="20"/>
              </w:rPr>
              <w:t>+</w:t>
            </w:r>
          </w:p>
        </w:tc>
      </w:tr>
      <w:tr w:rsidR="00A61F47" w:rsidRPr="0093104E" w14:paraId="09AF6513" w14:textId="77777777" w:rsidTr="001A3913">
        <w:tc>
          <w:tcPr>
            <w:tcW w:w="4064"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tcPr>
          <w:p w14:paraId="022AEA7A" w14:textId="77777777" w:rsidR="00A61F47" w:rsidRPr="0093104E" w:rsidRDefault="00A61F47" w:rsidP="00EC2168">
            <w:pPr>
              <w:pStyle w:val="afa"/>
              <w:rPr>
                <w:sz w:val="20"/>
                <w:szCs w:val="20"/>
              </w:rPr>
            </w:pPr>
            <w:r w:rsidRPr="0093104E">
              <w:rPr>
                <w:sz w:val="20"/>
                <w:szCs w:val="20"/>
              </w:rPr>
              <w:t>Ураганы, смерчи</w:t>
            </w:r>
          </w:p>
        </w:tc>
        <w:tc>
          <w:tcPr>
            <w:tcW w:w="964"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vAlign w:val="center"/>
          </w:tcPr>
          <w:p w14:paraId="4371EC6A" w14:textId="77777777" w:rsidR="00A61F47" w:rsidRPr="0093104E" w:rsidRDefault="00A61F47" w:rsidP="00EC2168">
            <w:pPr>
              <w:pStyle w:val="afa"/>
              <w:rPr>
                <w:sz w:val="20"/>
                <w:szCs w:val="20"/>
              </w:rPr>
            </w:pPr>
            <w:r w:rsidRPr="0093104E">
              <w:rPr>
                <w:sz w:val="20"/>
                <w:szCs w:val="20"/>
              </w:rPr>
              <w:t>+++</w:t>
            </w:r>
          </w:p>
        </w:tc>
        <w:tc>
          <w:tcPr>
            <w:tcW w:w="1369"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vAlign w:val="center"/>
          </w:tcPr>
          <w:p w14:paraId="04876ACB" w14:textId="77777777" w:rsidR="00A61F47" w:rsidRPr="0093104E" w:rsidRDefault="00A61F47" w:rsidP="00EC2168">
            <w:pPr>
              <w:pStyle w:val="afa"/>
              <w:rPr>
                <w:sz w:val="20"/>
                <w:szCs w:val="20"/>
              </w:rPr>
            </w:pPr>
            <w:r w:rsidRPr="0093104E">
              <w:rPr>
                <w:sz w:val="20"/>
                <w:szCs w:val="20"/>
              </w:rPr>
              <w:t>+++</w:t>
            </w:r>
          </w:p>
        </w:tc>
        <w:tc>
          <w:tcPr>
            <w:tcW w:w="1771"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vAlign w:val="center"/>
          </w:tcPr>
          <w:p w14:paraId="5A188E6A" w14:textId="77777777" w:rsidR="00A61F47" w:rsidRPr="0093104E" w:rsidRDefault="00A61F47" w:rsidP="00EC2168">
            <w:pPr>
              <w:pStyle w:val="afa"/>
              <w:rPr>
                <w:sz w:val="20"/>
                <w:szCs w:val="20"/>
              </w:rPr>
            </w:pPr>
            <w:r w:rsidRPr="0093104E">
              <w:rPr>
                <w:sz w:val="20"/>
                <w:szCs w:val="20"/>
              </w:rPr>
              <w:t>+++</w:t>
            </w:r>
          </w:p>
        </w:tc>
        <w:tc>
          <w:tcPr>
            <w:tcW w:w="1176"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vAlign w:val="center"/>
          </w:tcPr>
          <w:p w14:paraId="7B1C59D6" w14:textId="77777777" w:rsidR="00A61F47" w:rsidRPr="0093104E" w:rsidRDefault="00A61F47" w:rsidP="00EC2168">
            <w:pPr>
              <w:pStyle w:val="afa"/>
              <w:rPr>
                <w:sz w:val="20"/>
                <w:szCs w:val="20"/>
              </w:rPr>
            </w:pPr>
            <w:r w:rsidRPr="0093104E">
              <w:rPr>
                <w:sz w:val="20"/>
                <w:szCs w:val="20"/>
              </w:rPr>
              <w:t>+</w:t>
            </w:r>
          </w:p>
        </w:tc>
      </w:tr>
      <w:tr w:rsidR="00A61F47" w:rsidRPr="0093104E" w14:paraId="011877D6" w14:textId="77777777" w:rsidTr="001A3913">
        <w:tc>
          <w:tcPr>
            <w:tcW w:w="4064"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tcPr>
          <w:p w14:paraId="28C546F8" w14:textId="77777777" w:rsidR="00A61F47" w:rsidRPr="0093104E" w:rsidRDefault="00A61F47" w:rsidP="00EC2168">
            <w:pPr>
              <w:pStyle w:val="afa"/>
              <w:rPr>
                <w:sz w:val="20"/>
                <w:szCs w:val="20"/>
              </w:rPr>
            </w:pPr>
            <w:r w:rsidRPr="0093104E">
              <w:rPr>
                <w:sz w:val="20"/>
                <w:szCs w:val="20"/>
              </w:rPr>
              <w:t>Снежные заносы</w:t>
            </w:r>
          </w:p>
        </w:tc>
        <w:tc>
          <w:tcPr>
            <w:tcW w:w="964"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vAlign w:val="center"/>
          </w:tcPr>
          <w:p w14:paraId="3340735C" w14:textId="77777777" w:rsidR="00A61F47" w:rsidRPr="0093104E" w:rsidRDefault="00A61F47" w:rsidP="00EC2168">
            <w:pPr>
              <w:pStyle w:val="afa"/>
              <w:rPr>
                <w:sz w:val="20"/>
                <w:szCs w:val="20"/>
              </w:rPr>
            </w:pPr>
            <w:r w:rsidRPr="0093104E">
              <w:rPr>
                <w:sz w:val="20"/>
                <w:szCs w:val="20"/>
              </w:rPr>
              <w:t>+</w:t>
            </w:r>
          </w:p>
        </w:tc>
        <w:tc>
          <w:tcPr>
            <w:tcW w:w="1369"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vAlign w:val="center"/>
          </w:tcPr>
          <w:p w14:paraId="4A964D0A" w14:textId="77777777" w:rsidR="00A61F47" w:rsidRPr="0093104E" w:rsidRDefault="00A61F47" w:rsidP="00EC2168">
            <w:pPr>
              <w:pStyle w:val="afa"/>
              <w:rPr>
                <w:sz w:val="20"/>
                <w:szCs w:val="20"/>
              </w:rPr>
            </w:pPr>
            <w:r w:rsidRPr="0093104E">
              <w:rPr>
                <w:sz w:val="20"/>
                <w:szCs w:val="20"/>
              </w:rPr>
              <w:t>+</w:t>
            </w:r>
          </w:p>
        </w:tc>
        <w:tc>
          <w:tcPr>
            <w:tcW w:w="1771"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vAlign w:val="center"/>
          </w:tcPr>
          <w:p w14:paraId="03165074" w14:textId="77777777" w:rsidR="00A61F47" w:rsidRPr="0093104E" w:rsidRDefault="00A61F47" w:rsidP="00EC2168">
            <w:pPr>
              <w:pStyle w:val="afa"/>
              <w:rPr>
                <w:sz w:val="20"/>
                <w:szCs w:val="20"/>
              </w:rPr>
            </w:pPr>
            <w:r w:rsidRPr="0093104E">
              <w:rPr>
                <w:sz w:val="20"/>
                <w:szCs w:val="20"/>
              </w:rPr>
              <w:t>+</w:t>
            </w:r>
          </w:p>
        </w:tc>
        <w:tc>
          <w:tcPr>
            <w:tcW w:w="1176"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vAlign w:val="center"/>
          </w:tcPr>
          <w:p w14:paraId="0A192120" w14:textId="77777777" w:rsidR="00A61F47" w:rsidRPr="0093104E" w:rsidRDefault="00A61F47" w:rsidP="00EC2168">
            <w:pPr>
              <w:pStyle w:val="afa"/>
              <w:rPr>
                <w:sz w:val="20"/>
                <w:szCs w:val="20"/>
              </w:rPr>
            </w:pPr>
            <w:r w:rsidRPr="0093104E">
              <w:rPr>
                <w:sz w:val="20"/>
                <w:szCs w:val="20"/>
              </w:rPr>
              <w:t>+++</w:t>
            </w:r>
          </w:p>
        </w:tc>
      </w:tr>
      <w:tr w:rsidR="00A61F47" w:rsidRPr="0093104E" w14:paraId="6153C7FD" w14:textId="77777777" w:rsidTr="001A3913">
        <w:tc>
          <w:tcPr>
            <w:tcW w:w="4064"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tcPr>
          <w:p w14:paraId="22BA017C" w14:textId="77777777" w:rsidR="00A61F47" w:rsidRPr="0093104E" w:rsidRDefault="00A61F47" w:rsidP="00EC2168">
            <w:pPr>
              <w:pStyle w:val="afa"/>
              <w:rPr>
                <w:sz w:val="20"/>
                <w:szCs w:val="20"/>
              </w:rPr>
            </w:pPr>
            <w:r w:rsidRPr="0093104E">
              <w:rPr>
                <w:sz w:val="20"/>
                <w:szCs w:val="20"/>
              </w:rPr>
              <w:t>Пожары</w:t>
            </w:r>
          </w:p>
        </w:tc>
        <w:tc>
          <w:tcPr>
            <w:tcW w:w="964"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vAlign w:val="center"/>
          </w:tcPr>
          <w:p w14:paraId="54D7B7D5" w14:textId="77777777" w:rsidR="00A61F47" w:rsidRPr="0093104E" w:rsidRDefault="00A61F47" w:rsidP="00EC2168">
            <w:pPr>
              <w:pStyle w:val="afa"/>
              <w:rPr>
                <w:sz w:val="20"/>
                <w:szCs w:val="20"/>
              </w:rPr>
            </w:pPr>
            <w:r w:rsidRPr="0093104E">
              <w:rPr>
                <w:sz w:val="20"/>
                <w:szCs w:val="20"/>
              </w:rPr>
              <w:t>+++</w:t>
            </w:r>
          </w:p>
        </w:tc>
        <w:tc>
          <w:tcPr>
            <w:tcW w:w="1369"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vAlign w:val="center"/>
          </w:tcPr>
          <w:p w14:paraId="72B45741" w14:textId="77777777" w:rsidR="00A61F47" w:rsidRPr="0093104E" w:rsidRDefault="00A61F47" w:rsidP="00EC2168">
            <w:pPr>
              <w:pStyle w:val="afa"/>
              <w:rPr>
                <w:sz w:val="20"/>
                <w:szCs w:val="20"/>
              </w:rPr>
            </w:pPr>
            <w:r w:rsidRPr="0093104E">
              <w:rPr>
                <w:sz w:val="20"/>
                <w:szCs w:val="20"/>
              </w:rPr>
              <w:t>+++</w:t>
            </w:r>
          </w:p>
        </w:tc>
        <w:tc>
          <w:tcPr>
            <w:tcW w:w="1771"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vAlign w:val="center"/>
          </w:tcPr>
          <w:p w14:paraId="0B845E4A" w14:textId="77777777" w:rsidR="00A61F47" w:rsidRPr="0093104E" w:rsidRDefault="00A61F47" w:rsidP="00EC2168">
            <w:pPr>
              <w:pStyle w:val="afa"/>
              <w:rPr>
                <w:sz w:val="20"/>
                <w:szCs w:val="20"/>
              </w:rPr>
            </w:pPr>
            <w:r w:rsidRPr="0093104E">
              <w:rPr>
                <w:sz w:val="20"/>
                <w:szCs w:val="20"/>
              </w:rPr>
              <w:t>+++</w:t>
            </w:r>
          </w:p>
        </w:tc>
        <w:tc>
          <w:tcPr>
            <w:tcW w:w="1176"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vAlign w:val="center"/>
          </w:tcPr>
          <w:p w14:paraId="7021F227" w14:textId="77777777" w:rsidR="00A61F47" w:rsidRPr="0093104E" w:rsidRDefault="00A61F47" w:rsidP="00EC2168">
            <w:pPr>
              <w:pStyle w:val="afa"/>
              <w:rPr>
                <w:sz w:val="20"/>
                <w:szCs w:val="20"/>
              </w:rPr>
            </w:pPr>
            <w:r w:rsidRPr="0093104E">
              <w:rPr>
                <w:sz w:val="20"/>
                <w:szCs w:val="20"/>
              </w:rPr>
              <w:t>+++</w:t>
            </w:r>
          </w:p>
        </w:tc>
      </w:tr>
      <w:tr w:rsidR="00A61F47" w:rsidRPr="0093104E" w14:paraId="0A2A04EC" w14:textId="77777777" w:rsidTr="001A3913">
        <w:tc>
          <w:tcPr>
            <w:tcW w:w="4064"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tcPr>
          <w:p w14:paraId="662C1EA2" w14:textId="77777777" w:rsidR="00A61F47" w:rsidRPr="0093104E" w:rsidRDefault="00A61F47" w:rsidP="00EC2168">
            <w:pPr>
              <w:pStyle w:val="afa"/>
              <w:rPr>
                <w:sz w:val="20"/>
                <w:szCs w:val="20"/>
              </w:rPr>
            </w:pPr>
            <w:r w:rsidRPr="0093104E">
              <w:rPr>
                <w:sz w:val="20"/>
                <w:szCs w:val="20"/>
              </w:rPr>
              <w:t>Выброс химических опасных веществ</w:t>
            </w:r>
          </w:p>
        </w:tc>
        <w:tc>
          <w:tcPr>
            <w:tcW w:w="964"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vAlign w:val="center"/>
          </w:tcPr>
          <w:p w14:paraId="45A01201" w14:textId="77777777" w:rsidR="00A61F47" w:rsidRPr="0093104E" w:rsidRDefault="00A61F47" w:rsidP="00EC2168">
            <w:pPr>
              <w:pStyle w:val="afa"/>
              <w:rPr>
                <w:sz w:val="20"/>
                <w:szCs w:val="20"/>
              </w:rPr>
            </w:pPr>
            <w:r w:rsidRPr="0093104E">
              <w:rPr>
                <w:sz w:val="20"/>
                <w:szCs w:val="20"/>
              </w:rPr>
              <w:t>+</w:t>
            </w:r>
          </w:p>
        </w:tc>
        <w:tc>
          <w:tcPr>
            <w:tcW w:w="1369"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vAlign w:val="center"/>
          </w:tcPr>
          <w:p w14:paraId="28DF9272" w14:textId="77777777" w:rsidR="00A61F47" w:rsidRPr="0093104E" w:rsidRDefault="00A61F47" w:rsidP="00EC2168">
            <w:pPr>
              <w:pStyle w:val="afa"/>
              <w:rPr>
                <w:sz w:val="20"/>
                <w:szCs w:val="20"/>
              </w:rPr>
            </w:pPr>
            <w:r w:rsidRPr="0093104E">
              <w:rPr>
                <w:sz w:val="20"/>
                <w:szCs w:val="20"/>
              </w:rPr>
              <w:t>+</w:t>
            </w:r>
          </w:p>
        </w:tc>
        <w:tc>
          <w:tcPr>
            <w:tcW w:w="1771"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vAlign w:val="center"/>
          </w:tcPr>
          <w:p w14:paraId="2401F057" w14:textId="77777777" w:rsidR="00A61F47" w:rsidRPr="0093104E" w:rsidRDefault="00A61F47" w:rsidP="00EC2168">
            <w:pPr>
              <w:pStyle w:val="afa"/>
              <w:rPr>
                <w:sz w:val="20"/>
                <w:szCs w:val="20"/>
              </w:rPr>
            </w:pPr>
            <w:r w:rsidRPr="0093104E">
              <w:rPr>
                <w:sz w:val="20"/>
                <w:szCs w:val="20"/>
              </w:rPr>
              <w:t>+</w:t>
            </w:r>
          </w:p>
        </w:tc>
        <w:tc>
          <w:tcPr>
            <w:tcW w:w="1176"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vAlign w:val="center"/>
          </w:tcPr>
          <w:p w14:paraId="796DF3AC" w14:textId="77777777" w:rsidR="00A61F47" w:rsidRPr="0093104E" w:rsidRDefault="00A61F47" w:rsidP="00EC2168">
            <w:pPr>
              <w:pStyle w:val="afa"/>
              <w:rPr>
                <w:sz w:val="20"/>
                <w:szCs w:val="20"/>
              </w:rPr>
            </w:pPr>
            <w:r w:rsidRPr="0093104E">
              <w:rPr>
                <w:sz w:val="20"/>
                <w:szCs w:val="20"/>
              </w:rPr>
              <w:t>++</w:t>
            </w:r>
          </w:p>
        </w:tc>
      </w:tr>
      <w:tr w:rsidR="00A61F47" w:rsidRPr="0093104E" w14:paraId="01CE122E" w14:textId="77777777" w:rsidTr="001A3913">
        <w:tc>
          <w:tcPr>
            <w:tcW w:w="4064"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tcPr>
          <w:p w14:paraId="090B99E5" w14:textId="77777777" w:rsidR="00A61F47" w:rsidRPr="0093104E" w:rsidRDefault="00A61F47" w:rsidP="00EC2168">
            <w:pPr>
              <w:pStyle w:val="afa"/>
              <w:rPr>
                <w:sz w:val="20"/>
                <w:szCs w:val="20"/>
              </w:rPr>
            </w:pPr>
            <w:r w:rsidRPr="0093104E">
              <w:rPr>
                <w:sz w:val="20"/>
                <w:szCs w:val="20"/>
              </w:rPr>
              <w:t>Выброс радиации</w:t>
            </w:r>
          </w:p>
        </w:tc>
        <w:tc>
          <w:tcPr>
            <w:tcW w:w="964"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vAlign w:val="center"/>
          </w:tcPr>
          <w:p w14:paraId="1D1B9699" w14:textId="77777777" w:rsidR="00A61F47" w:rsidRPr="0093104E" w:rsidRDefault="00A61F47" w:rsidP="00EC2168">
            <w:pPr>
              <w:pStyle w:val="afa"/>
              <w:rPr>
                <w:sz w:val="20"/>
                <w:szCs w:val="20"/>
              </w:rPr>
            </w:pPr>
            <w:r w:rsidRPr="0093104E">
              <w:rPr>
                <w:sz w:val="20"/>
                <w:szCs w:val="20"/>
              </w:rPr>
              <w:t>++</w:t>
            </w:r>
          </w:p>
        </w:tc>
        <w:tc>
          <w:tcPr>
            <w:tcW w:w="1369"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vAlign w:val="center"/>
          </w:tcPr>
          <w:p w14:paraId="466D2C18" w14:textId="77777777" w:rsidR="00A61F47" w:rsidRPr="0093104E" w:rsidRDefault="00A61F47" w:rsidP="00EC2168">
            <w:pPr>
              <w:pStyle w:val="afa"/>
              <w:rPr>
                <w:sz w:val="20"/>
                <w:szCs w:val="20"/>
              </w:rPr>
            </w:pPr>
            <w:r w:rsidRPr="0093104E">
              <w:rPr>
                <w:sz w:val="20"/>
                <w:szCs w:val="20"/>
              </w:rPr>
              <w:t>++</w:t>
            </w:r>
          </w:p>
        </w:tc>
        <w:tc>
          <w:tcPr>
            <w:tcW w:w="1771"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vAlign w:val="center"/>
          </w:tcPr>
          <w:p w14:paraId="65417D9E" w14:textId="77777777" w:rsidR="00A61F47" w:rsidRPr="0093104E" w:rsidRDefault="00A61F47" w:rsidP="00EC2168">
            <w:pPr>
              <w:pStyle w:val="afa"/>
              <w:rPr>
                <w:sz w:val="20"/>
                <w:szCs w:val="20"/>
              </w:rPr>
            </w:pPr>
            <w:r w:rsidRPr="0093104E">
              <w:rPr>
                <w:sz w:val="20"/>
                <w:szCs w:val="20"/>
              </w:rPr>
              <w:t>++</w:t>
            </w:r>
          </w:p>
        </w:tc>
        <w:tc>
          <w:tcPr>
            <w:tcW w:w="1176" w:type="dxa"/>
            <w:tcBorders>
              <w:top w:val="single" w:sz="4" w:space="0" w:color="auto"/>
              <w:left w:val="single" w:sz="4" w:space="0" w:color="auto"/>
              <w:bottom w:val="single" w:sz="4" w:space="0" w:color="auto"/>
              <w:right w:val="single" w:sz="4" w:space="0" w:color="auto"/>
            </w:tcBorders>
            <w:tcMar>
              <w:top w:w="113" w:type="dxa"/>
              <w:left w:w="301" w:type="dxa"/>
              <w:bottom w:w="63" w:type="dxa"/>
              <w:right w:w="125" w:type="dxa"/>
            </w:tcMar>
            <w:vAlign w:val="center"/>
          </w:tcPr>
          <w:p w14:paraId="1C7CFBA1" w14:textId="77777777" w:rsidR="00A61F47" w:rsidRPr="0093104E" w:rsidRDefault="00A61F47" w:rsidP="00EC2168">
            <w:pPr>
              <w:pStyle w:val="afa"/>
              <w:rPr>
                <w:sz w:val="20"/>
                <w:szCs w:val="20"/>
              </w:rPr>
            </w:pPr>
            <w:r w:rsidRPr="0093104E">
              <w:rPr>
                <w:sz w:val="20"/>
                <w:szCs w:val="20"/>
              </w:rPr>
              <w:t>++</w:t>
            </w:r>
          </w:p>
        </w:tc>
      </w:tr>
    </w:tbl>
    <w:p w14:paraId="7C2E81B1" w14:textId="77777777" w:rsidR="001A3913" w:rsidRPr="0093104E" w:rsidRDefault="001A3913" w:rsidP="001A3913">
      <w:pPr>
        <w:pStyle w:val="17"/>
        <w:spacing w:before="120" w:after="120" w:line="276" w:lineRule="auto"/>
        <w:ind w:firstLine="709"/>
        <w:jc w:val="both"/>
        <w:rPr>
          <w:rFonts w:ascii="Times New Roman" w:hAnsi="Times New Roman"/>
          <w:sz w:val="20"/>
          <w:szCs w:val="20"/>
        </w:rPr>
      </w:pPr>
      <w:r w:rsidRPr="0093104E">
        <w:rPr>
          <w:rFonts w:ascii="Times New Roman" w:hAnsi="Times New Roman"/>
          <w:sz w:val="20"/>
          <w:szCs w:val="20"/>
        </w:rPr>
        <w:t>+ - слабое негативное влияние (почти не влияет на качество связи)</w:t>
      </w:r>
    </w:p>
    <w:p w14:paraId="1F325977" w14:textId="77777777" w:rsidR="001A3913" w:rsidRPr="0093104E" w:rsidRDefault="001A3913" w:rsidP="001A3913">
      <w:pPr>
        <w:pStyle w:val="17"/>
        <w:spacing w:before="120" w:after="120" w:line="276" w:lineRule="auto"/>
        <w:ind w:firstLine="709"/>
        <w:jc w:val="both"/>
        <w:rPr>
          <w:rFonts w:ascii="Times New Roman" w:hAnsi="Times New Roman"/>
          <w:sz w:val="20"/>
          <w:szCs w:val="20"/>
        </w:rPr>
      </w:pPr>
      <w:r w:rsidRPr="0093104E">
        <w:rPr>
          <w:rFonts w:ascii="Times New Roman" w:hAnsi="Times New Roman"/>
          <w:sz w:val="20"/>
          <w:szCs w:val="20"/>
        </w:rPr>
        <w:t>++ - среднее негативное влияние (существенные помехи)</w:t>
      </w:r>
    </w:p>
    <w:p w14:paraId="42C82498" w14:textId="699EEEF0" w:rsidR="00881D4D" w:rsidRPr="0093104E" w:rsidRDefault="001A3913" w:rsidP="001A3913">
      <w:pPr>
        <w:pStyle w:val="17"/>
        <w:tabs>
          <w:tab w:val="clear" w:pos="709"/>
        </w:tabs>
        <w:spacing w:before="120" w:after="120" w:line="276" w:lineRule="auto"/>
        <w:ind w:firstLine="709"/>
        <w:jc w:val="both"/>
        <w:rPr>
          <w:rFonts w:ascii="Times New Roman" w:hAnsi="Times New Roman"/>
          <w:sz w:val="20"/>
          <w:szCs w:val="20"/>
        </w:rPr>
      </w:pPr>
      <w:r w:rsidRPr="0093104E">
        <w:rPr>
          <w:rFonts w:ascii="Times New Roman" w:hAnsi="Times New Roman"/>
          <w:sz w:val="20"/>
          <w:szCs w:val="20"/>
        </w:rPr>
        <w:t>+++ - большое негативное влияние (может привести к обрыву связи)</w:t>
      </w:r>
    </w:p>
    <w:p w14:paraId="4F56C9D8" w14:textId="4503FA81" w:rsidR="00881D4D" w:rsidRPr="0093104E" w:rsidRDefault="001A3913" w:rsidP="001A3913">
      <w:pPr>
        <w:pStyle w:val="4"/>
        <w:rPr>
          <w:rFonts w:ascii="Times New Roman" w:hAnsi="Times New Roman" w:cs="Times New Roman"/>
          <w:b/>
          <w:bCs/>
          <w:i w:val="0"/>
          <w:iCs w:val="0"/>
          <w:color w:val="auto"/>
          <w:sz w:val="24"/>
          <w:szCs w:val="24"/>
        </w:rPr>
      </w:pPr>
      <w:r w:rsidRPr="0093104E">
        <w:rPr>
          <w:rFonts w:ascii="Times New Roman" w:hAnsi="Times New Roman" w:cs="Times New Roman"/>
          <w:b/>
          <w:bCs/>
          <w:i w:val="0"/>
          <w:iCs w:val="0"/>
          <w:color w:val="auto"/>
          <w:sz w:val="24"/>
          <w:szCs w:val="24"/>
        </w:rPr>
        <w:t>2.8.2.6 Чрезвычайные ситуации на коммунальных системах жизнеобеспечения</w:t>
      </w:r>
    </w:p>
    <w:p w14:paraId="3E2AA35A" w14:textId="77777777" w:rsidR="001A3913" w:rsidRPr="0093104E" w:rsidRDefault="001A3913" w:rsidP="001A391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Большой ущерб наносят аварии на системах жилищно-коммунального хозяйства, связанные с нарушениями тепло- и водоснабжения. Аварии на тепловых сетях в холодное время года обусловливают возникновение большого числа чрезвычайных ситуаций. </w:t>
      </w:r>
    </w:p>
    <w:p w14:paraId="060589E0" w14:textId="04C99BED" w:rsidR="00881D4D" w:rsidRPr="0093104E" w:rsidRDefault="001A3913" w:rsidP="001A3913">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Наибольший риск возникновения крупных аварий и чрезвычайных ситуаций техногенного характера на объектах ТЭК и ЖКХ характерен для осенне-зимнего периода на территориях с высокой концентрацией объектов техносферы и населения.</w:t>
      </w:r>
    </w:p>
    <w:p w14:paraId="1DCFCF67" w14:textId="77777777" w:rsidR="001A3913" w:rsidRPr="0093104E" w:rsidRDefault="001A3913" w:rsidP="001A391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lastRenderedPageBreak/>
        <w:t>Основные причины возникновения аварийных и чрезвычайных ситуаций на объектах ТЭК и ЖКХ - это высокая степень изношенности тепловых и водопроводных сетей, устаревшее оборудование на объектах жилищно-коммунального хозяйства и человеческий фактор (т.к. зачастую возникновение ЧС в отопительный период, связано с неправильными действиями персонала) а также комплекс неблагоприятных метеорологических явлений (длительный период аномально низких температур, налипание мокрого снега и пр.). Аварии на очистных сооружениях возможны из-за большого износа оборудования.</w:t>
      </w:r>
    </w:p>
    <w:p w14:paraId="485456DE" w14:textId="3A6F58C4" w:rsidR="001A3913" w:rsidRPr="0093104E" w:rsidRDefault="001A3913" w:rsidP="001A391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Низкая зимняя температура является фактором возникновения большого количества таких техногенных чрезвычайных ситуаций, как аварии на системах водоснабжения и теплоснабжения. Нарушение тепло- и электроснабжения в большей степени связано с изношенностью основных фондов. Для предотвращения незапланированных перерывов в электро- и водоснабжении котельных в </w:t>
      </w:r>
      <w:r w:rsidR="00C07537" w:rsidRPr="0093104E">
        <w:rPr>
          <w:rFonts w:ascii="Times New Roman" w:hAnsi="Times New Roman"/>
          <w:sz w:val="24"/>
          <w:szCs w:val="24"/>
        </w:rPr>
        <w:t>округах</w:t>
      </w:r>
      <w:r w:rsidRPr="0093104E">
        <w:rPr>
          <w:rFonts w:ascii="Times New Roman" w:hAnsi="Times New Roman"/>
          <w:sz w:val="24"/>
          <w:szCs w:val="24"/>
        </w:rPr>
        <w:t xml:space="preserve"> края имеются резервные насосное оборудование и источники электропитания. </w:t>
      </w:r>
    </w:p>
    <w:p w14:paraId="6695622E" w14:textId="77777777" w:rsidR="001A3913" w:rsidRPr="0093104E" w:rsidRDefault="001A3913" w:rsidP="001A391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Подготовка коммунального комплекса Хабаровского края к отопительному сезону ежегодно проводится на основании Распоряжений Правительства Хабаровского края «Об итогах работы топливно-энергетического комплекса и жилищно-коммунального хозяйства Хабаровского края в отопительный период и о задачах по подготовке к новому отопительному периоду», в котором указывается перечень мероприятий, сроки исполнения и ответственные исполнители. В результате реализации этих мероприятий создается и содержится неснижаемый аварийный запас для восстановления систем и коммуникаций. В период межсезонья проводится ремонт и профилактика объектов топливно-энергетического комплекса.</w:t>
      </w:r>
    </w:p>
    <w:p w14:paraId="0BE46F42" w14:textId="77777777" w:rsidR="001A3913" w:rsidRPr="0093104E" w:rsidRDefault="001A3913" w:rsidP="001A391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Для стабильной работы коммунального комплекса края в очередной отопительный период перед органами местного самоуправления и организациями жилищно-коммунального хозяйства ставятся задачи, для исполнения которых необходимо обеспечить проведение следующих мероприятий: </w:t>
      </w:r>
    </w:p>
    <w:p w14:paraId="558CE3B5" w14:textId="77777777" w:rsidR="001A3913" w:rsidRPr="0093104E" w:rsidRDefault="001A3913" w:rsidP="001A391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качественное проведение ремонта основного оборудования ДЭС и котельных, тепловых и электрических сетей, объектов водоснабжения и водоотведения;</w:t>
      </w:r>
    </w:p>
    <w:p w14:paraId="19088174" w14:textId="77777777" w:rsidR="001A3913" w:rsidRPr="0093104E" w:rsidRDefault="001A3913" w:rsidP="001A391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создание к началу отопительного сезона запасов топлива в необходимых объемах;</w:t>
      </w:r>
    </w:p>
    <w:p w14:paraId="765B0BCA" w14:textId="77777777" w:rsidR="001A3913" w:rsidRPr="0093104E" w:rsidRDefault="001A3913" w:rsidP="001A391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выполнение работ по замене тепловых, электрических, водопроводных сетей муниципальных образований края в объеме не менее нормативного с максимальным использованием труб из полимерных материалов;</w:t>
      </w:r>
    </w:p>
    <w:p w14:paraId="1DE03D9F" w14:textId="77777777" w:rsidR="001A3913" w:rsidRPr="0093104E" w:rsidRDefault="001A3913" w:rsidP="001A391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выполнение реконструкции и замены морально и физически изношенного технологического оборудования;</w:t>
      </w:r>
    </w:p>
    <w:p w14:paraId="3EA8AC57" w14:textId="77777777" w:rsidR="001A3913" w:rsidRPr="0093104E" w:rsidRDefault="001A3913" w:rsidP="001A391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рациональное и эффективное использование топлива на ДЭС и котельных;</w:t>
      </w:r>
    </w:p>
    <w:p w14:paraId="67E86C8E" w14:textId="77777777" w:rsidR="001A3913" w:rsidRPr="0093104E" w:rsidRDefault="001A3913" w:rsidP="001A391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организацию постоянной работы штабов по контролю за ходом подготовки к отопительному сезону;</w:t>
      </w:r>
    </w:p>
    <w:p w14:paraId="5A997374" w14:textId="77777777" w:rsidR="001A3913" w:rsidRPr="0093104E" w:rsidRDefault="001A3913" w:rsidP="001A391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укомплектование организаций ЖКХ техникой и нормативными запасами материалов для оперативного выполнения аварийно-восстановительных работ;</w:t>
      </w:r>
    </w:p>
    <w:p w14:paraId="5F2D51E7" w14:textId="4BEF0A3F" w:rsidR="00881D4D" w:rsidRPr="0093104E" w:rsidRDefault="001A3913" w:rsidP="001A3913">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lastRenderedPageBreak/>
        <w:t>•</w:t>
      </w:r>
      <w:r w:rsidRPr="0093104E">
        <w:rPr>
          <w:rFonts w:ascii="Times New Roman" w:hAnsi="Times New Roman"/>
          <w:sz w:val="24"/>
          <w:szCs w:val="24"/>
        </w:rPr>
        <w:tab/>
        <w:t>укомплектование объектов коммунальной энергетики квалифицированным обслуживающим персоналом, организацию обучения и аттестации руководителей и рабочих основных специальностей.</w:t>
      </w:r>
    </w:p>
    <w:p w14:paraId="79E27D06" w14:textId="762F1CC2" w:rsidR="008B4CC2" w:rsidRPr="0093104E" w:rsidRDefault="001A3913" w:rsidP="001A3913">
      <w:pPr>
        <w:pStyle w:val="4"/>
        <w:jc w:val="both"/>
        <w:rPr>
          <w:rFonts w:ascii="Times New Roman" w:hAnsi="Times New Roman" w:cs="Times New Roman"/>
          <w:b/>
          <w:bCs/>
          <w:i w:val="0"/>
          <w:iCs w:val="0"/>
          <w:color w:val="auto"/>
          <w:sz w:val="24"/>
          <w:szCs w:val="24"/>
        </w:rPr>
      </w:pPr>
      <w:bookmarkStart w:id="111" w:name="_Hlk191288626"/>
      <w:r w:rsidRPr="0093104E">
        <w:rPr>
          <w:rFonts w:ascii="Times New Roman" w:hAnsi="Times New Roman" w:cs="Times New Roman"/>
          <w:b/>
          <w:bCs/>
          <w:i w:val="0"/>
          <w:iCs w:val="0"/>
          <w:color w:val="auto"/>
          <w:sz w:val="24"/>
          <w:szCs w:val="24"/>
        </w:rPr>
        <w:t>2.8.2.7</w:t>
      </w:r>
      <w:bookmarkEnd w:id="111"/>
      <w:r w:rsidRPr="0093104E">
        <w:rPr>
          <w:rFonts w:ascii="Times New Roman" w:hAnsi="Times New Roman" w:cs="Times New Roman"/>
          <w:b/>
          <w:bCs/>
          <w:i w:val="0"/>
          <w:iCs w:val="0"/>
          <w:color w:val="auto"/>
          <w:sz w:val="24"/>
          <w:szCs w:val="24"/>
        </w:rPr>
        <w:t xml:space="preserve"> Пожары на объектах социального, культурного и жилого назначения, на промышленных объектах и на объектах сельского хозяйства</w:t>
      </w:r>
    </w:p>
    <w:p w14:paraId="7A418225" w14:textId="77777777" w:rsidR="001A3913" w:rsidRPr="0093104E" w:rsidRDefault="001A3913" w:rsidP="001A391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В структуре источников чрезвычайных ситуаций на территории края преобладают пожары в жилом секторе, на объектах социально-бытового и культурного назначения. Максимальное количество таких пожаров возникает в зимнее время при резком понижении температуры воздуха или при длительном воздействии минусовых температур (5 суток и более). </w:t>
      </w:r>
    </w:p>
    <w:p w14:paraId="3E2AB23D" w14:textId="77777777" w:rsidR="001A3913" w:rsidRPr="0093104E" w:rsidRDefault="001A3913" w:rsidP="001A391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Среди основных причин преобладают: неосторожное обращение с огнем, проблемы с электрооборудованием и с печным отоплением, поджоги. </w:t>
      </w:r>
    </w:p>
    <w:p w14:paraId="77F0D7DE" w14:textId="229E5FA6" w:rsidR="001A3913" w:rsidRPr="0093104E" w:rsidRDefault="001A3913" w:rsidP="001A391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В настоящее время на территории Охотского муниципального округа остаются недостаточно обеспеченными пожарной охраной (находятся вне нормативной зоны обслуживания существующих пожарных подразделений в соответствии с СП 380.1325800.2018. «Свод правил. Здания пожарных депо. Правила проектирования») следующие населенные пункты: </w:t>
      </w:r>
    </w:p>
    <w:p w14:paraId="317E0BBB" w14:textId="0E326B83" w:rsidR="001A3913" w:rsidRPr="0093104E" w:rsidRDefault="001A3913">
      <w:pPr>
        <w:pStyle w:val="17"/>
        <w:numPr>
          <w:ilvl w:val="0"/>
          <w:numId w:val="41"/>
        </w:numPr>
        <w:tabs>
          <w:tab w:val="clear" w:pos="709"/>
        </w:tabs>
        <w:spacing w:before="120" w:after="120" w:line="276" w:lineRule="auto"/>
        <w:jc w:val="both"/>
        <w:rPr>
          <w:rFonts w:ascii="Times New Roman" w:hAnsi="Times New Roman"/>
          <w:sz w:val="24"/>
          <w:szCs w:val="24"/>
        </w:rPr>
      </w:pPr>
      <w:r w:rsidRPr="0093104E">
        <w:rPr>
          <w:rFonts w:ascii="Times New Roman" w:hAnsi="Times New Roman"/>
          <w:sz w:val="24"/>
          <w:szCs w:val="24"/>
        </w:rPr>
        <w:t>п. Кенада;</w:t>
      </w:r>
    </w:p>
    <w:p w14:paraId="2966E146" w14:textId="504AB55A" w:rsidR="001A3913" w:rsidRPr="0093104E" w:rsidRDefault="001A3913">
      <w:pPr>
        <w:pStyle w:val="17"/>
        <w:numPr>
          <w:ilvl w:val="0"/>
          <w:numId w:val="41"/>
        </w:numPr>
        <w:tabs>
          <w:tab w:val="clear" w:pos="709"/>
        </w:tabs>
        <w:spacing w:before="120" w:after="120" w:line="276" w:lineRule="auto"/>
        <w:jc w:val="both"/>
        <w:rPr>
          <w:rFonts w:ascii="Times New Roman" w:hAnsi="Times New Roman"/>
          <w:sz w:val="24"/>
          <w:szCs w:val="24"/>
        </w:rPr>
      </w:pPr>
      <w:r w:rsidRPr="0093104E">
        <w:rPr>
          <w:rFonts w:ascii="Times New Roman" w:hAnsi="Times New Roman"/>
          <w:sz w:val="24"/>
          <w:szCs w:val="24"/>
        </w:rPr>
        <w:t>с. Булгин;</w:t>
      </w:r>
    </w:p>
    <w:p w14:paraId="3EAFE91E" w14:textId="4A5853EC" w:rsidR="001A3913" w:rsidRPr="0093104E" w:rsidRDefault="001A3913">
      <w:pPr>
        <w:pStyle w:val="17"/>
        <w:numPr>
          <w:ilvl w:val="0"/>
          <w:numId w:val="41"/>
        </w:numPr>
        <w:tabs>
          <w:tab w:val="clear" w:pos="709"/>
        </w:tabs>
        <w:spacing w:before="120" w:after="120" w:line="276" w:lineRule="auto"/>
        <w:jc w:val="both"/>
        <w:rPr>
          <w:rFonts w:ascii="Times New Roman" w:hAnsi="Times New Roman"/>
          <w:sz w:val="24"/>
          <w:szCs w:val="24"/>
        </w:rPr>
      </w:pPr>
      <w:r w:rsidRPr="0093104E">
        <w:rPr>
          <w:rFonts w:ascii="Times New Roman" w:hAnsi="Times New Roman"/>
          <w:sz w:val="24"/>
          <w:szCs w:val="24"/>
        </w:rPr>
        <w:t>с. Иня;</w:t>
      </w:r>
    </w:p>
    <w:p w14:paraId="71920E5D" w14:textId="6F2FA596" w:rsidR="001A3913" w:rsidRPr="0093104E" w:rsidRDefault="001A3913">
      <w:pPr>
        <w:pStyle w:val="17"/>
        <w:numPr>
          <w:ilvl w:val="0"/>
          <w:numId w:val="41"/>
        </w:numPr>
        <w:tabs>
          <w:tab w:val="clear" w:pos="709"/>
        </w:tabs>
        <w:spacing w:before="120" w:after="120" w:line="276" w:lineRule="auto"/>
        <w:jc w:val="both"/>
        <w:rPr>
          <w:rFonts w:ascii="Times New Roman" w:hAnsi="Times New Roman"/>
          <w:sz w:val="24"/>
          <w:szCs w:val="24"/>
        </w:rPr>
      </w:pPr>
      <w:r w:rsidRPr="0093104E">
        <w:rPr>
          <w:rFonts w:ascii="Times New Roman" w:hAnsi="Times New Roman"/>
          <w:sz w:val="24"/>
          <w:szCs w:val="24"/>
        </w:rPr>
        <w:t>п. Усчан;</w:t>
      </w:r>
    </w:p>
    <w:p w14:paraId="5E2BF378" w14:textId="4C74FF09" w:rsidR="001A3913" w:rsidRPr="0093104E" w:rsidRDefault="001A3913">
      <w:pPr>
        <w:pStyle w:val="17"/>
        <w:numPr>
          <w:ilvl w:val="0"/>
          <w:numId w:val="41"/>
        </w:numPr>
        <w:tabs>
          <w:tab w:val="clear" w:pos="709"/>
        </w:tabs>
        <w:spacing w:before="120" w:after="120" w:line="276" w:lineRule="auto"/>
        <w:jc w:val="both"/>
        <w:rPr>
          <w:rFonts w:ascii="Times New Roman" w:hAnsi="Times New Roman"/>
          <w:sz w:val="24"/>
          <w:szCs w:val="24"/>
        </w:rPr>
      </w:pPr>
      <w:r w:rsidRPr="0093104E">
        <w:rPr>
          <w:rFonts w:ascii="Times New Roman" w:hAnsi="Times New Roman"/>
          <w:sz w:val="24"/>
          <w:szCs w:val="24"/>
        </w:rPr>
        <w:t>п. Новое Устье.</w:t>
      </w:r>
    </w:p>
    <w:p w14:paraId="45CC1EE8" w14:textId="6B91A4D4" w:rsidR="001A3913" w:rsidRPr="0093104E" w:rsidRDefault="001A3913" w:rsidP="001A391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Схема территориального планирования Хабаровского края учитывает первоочередные мероприятия в части развития Противопожарной службы Хабаровского края (письмо от Главного управления МЧС России по Хабаровскому краю от 27.07.2023 № ИП-255-511), которыми предусматривается план создания пожарных частей и строительства пожарных депо Противопожарной службы Хабаровского края до 2035 г., приведенный в табл. 2.8.2.7-1. </w:t>
      </w:r>
    </w:p>
    <w:p w14:paraId="42CA8911" w14:textId="119B9EC5" w:rsidR="001A3913" w:rsidRPr="0093104E" w:rsidRDefault="001A3913" w:rsidP="001A391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Из сопоставления перечня населенных пунктов, расположенных в зоне нормативного времени прибытия вновь создаваемых подразделений и «неприкрытых» населенных пунктов следует, что первоочередные мероприятия в части развития Противопожарной службы Хабаровского края (размещение подразделений) недостаточны для обеспечения пожарной безопасности (таблица 2.8.2.7-1). В связи с этим на расчетный срок проекта (до 2045 г.) Схемой территориального планирования Хабаровского края проектируется дополнительно размещение пожарных депо </w:t>
      </w:r>
      <w:r w:rsidR="00060BC5" w:rsidRPr="0093104E">
        <w:rPr>
          <w:rFonts w:ascii="Times New Roman" w:hAnsi="Times New Roman"/>
          <w:sz w:val="24"/>
          <w:szCs w:val="24"/>
        </w:rPr>
        <w:t>в Охотском муниципальном округе</w:t>
      </w:r>
      <w:r w:rsidRPr="0093104E">
        <w:rPr>
          <w:rFonts w:ascii="Times New Roman" w:hAnsi="Times New Roman"/>
          <w:sz w:val="24"/>
          <w:szCs w:val="24"/>
        </w:rPr>
        <w:t xml:space="preserve"> в следующих населенных пунктах: </w:t>
      </w:r>
    </w:p>
    <w:p w14:paraId="147096B3" w14:textId="6F9FC234" w:rsidR="00060BC5" w:rsidRPr="0093104E" w:rsidRDefault="001A3913">
      <w:pPr>
        <w:pStyle w:val="17"/>
        <w:numPr>
          <w:ilvl w:val="0"/>
          <w:numId w:val="42"/>
        </w:numPr>
        <w:tabs>
          <w:tab w:val="clear" w:pos="709"/>
        </w:tabs>
        <w:spacing w:before="120" w:after="120" w:line="276" w:lineRule="auto"/>
        <w:jc w:val="both"/>
        <w:rPr>
          <w:rFonts w:ascii="Times New Roman" w:hAnsi="Times New Roman"/>
          <w:sz w:val="24"/>
          <w:szCs w:val="24"/>
        </w:rPr>
      </w:pPr>
      <w:r w:rsidRPr="0093104E">
        <w:rPr>
          <w:rFonts w:ascii="Times New Roman" w:hAnsi="Times New Roman"/>
          <w:sz w:val="24"/>
          <w:szCs w:val="24"/>
        </w:rPr>
        <w:t>п. Кенада (749 чел.)</w:t>
      </w:r>
      <w:r w:rsidR="00060BC5" w:rsidRPr="0093104E">
        <w:rPr>
          <w:rFonts w:ascii="Times New Roman" w:hAnsi="Times New Roman"/>
          <w:sz w:val="24"/>
          <w:szCs w:val="24"/>
        </w:rPr>
        <w:t>;</w:t>
      </w:r>
    </w:p>
    <w:p w14:paraId="0CE55EE0" w14:textId="6CE99E40" w:rsidR="001A3913" w:rsidRPr="0093104E" w:rsidRDefault="001A3913">
      <w:pPr>
        <w:pStyle w:val="17"/>
        <w:numPr>
          <w:ilvl w:val="0"/>
          <w:numId w:val="42"/>
        </w:numPr>
        <w:tabs>
          <w:tab w:val="clear" w:pos="709"/>
        </w:tabs>
        <w:spacing w:before="120" w:after="120" w:line="276" w:lineRule="auto"/>
        <w:jc w:val="both"/>
        <w:rPr>
          <w:rFonts w:ascii="Times New Roman" w:hAnsi="Times New Roman"/>
          <w:sz w:val="24"/>
          <w:szCs w:val="24"/>
        </w:rPr>
      </w:pPr>
      <w:r w:rsidRPr="0093104E">
        <w:rPr>
          <w:rFonts w:ascii="Times New Roman" w:hAnsi="Times New Roman"/>
          <w:sz w:val="24"/>
          <w:szCs w:val="24"/>
        </w:rPr>
        <w:t>с. Булгин (640 чел.)</w:t>
      </w:r>
      <w:r w:rsidR="00060BC5" w:rsidRPr="0093104E">
        <w:rPr>
          <w:rFonts w:ascii="Times New Roman" w:hAnsi="Times New Roman"/>
          <w:sz w:val="24"/>
          <w:szCs w:val="24"/>
        </w:rPr>
        <w:t>.</w:t>
      </w:r>
    </w:p>
    <w:p w14:paraId="331CDCF3" w14:textId="77777777" w:rsidR="00060BC5" w:rsidRPr="0093104E" w:rsidRDefault="00060BC5" w:rsidP="00060BC5">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При реализации мероприятий по размещению (строительству) пожарных депо, вне границ населенных пунктов или в границах населенных пунктов, имеющих пересечения </w:t>
      </w:r>
      <w:r w:rsidRPr="0093104E">
        <w:rPr>
          <w:rFonts w:ascii="Times New Roman" w:hAnsi="Times New Roman"/>
          <w:sz w:val="24"/>
          <w:szCs w:val="24"/>
        </w:rPr>
        <w:lastRenderedPageBreak/>
        <w:t xml:space="preserve">границы населенного пункта с границами земель лесного фонда, необходимо предварительно согласовать границы земельного участка, на котором планируется реализовать мероприятие по размещению или реконструкции объекта, с Хабаровским участковым лесничеством Хабаровского лесничества Министерства обороны Российской Федерации, иным участковым лесничеством, расположенными по месту размещения объекта. </w:t>
      </w:r>
    </w:p>
    <w:p w14:paraId="733D4B98" w14:textId="75551EA8" w:rsidR="001A3913" w:rsidRPr="0093104E" w:rsidRDefault="00060BC5" w:rsidP="00060BC5">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В остальных «неохваченных» государственной пожарной охраной населенных пунктах с низкой численностью населения (менее 300 чел.) Схема территориального планирования Хабаровского края предлагает создание формирований добровольной пожарной охраны (ДПО).</w:t>
      </w:r>
    </w:p>
    <w:p w14:paraId="11B934AB" w14:textId="3436FEDD" w:rsidR="00C82A0B" w:rsidRPr="0093104E" w:rsidRDefault="00C82A0B" w:rsidP="00C82A0B">
      <w:pPr>
        <w:pStyle w:val="17"/>
        <w:spacing w:before="120" w:after="120" w:line="276" w:lineRule="auto"/>
        <w:jc w:val="right"/>
        <w:rPr>
          <w:rFonts w:ascii="Times New Roman" w:hAnsi="Times New Roman"/>
          <w:sz w:val="24"/>
          <w:szCs w:val="24"/>
        </w:rPr>
      </w:pPr>
      <w:r w:rsidRPr="0093104E">
        <w:rPr>
          <w:rFonts w:ascii="Times New Roman" w:hAnsi="Times New Roman"/>
          <w:sz w:val="24"/>
          <w:szCs w:val="24"/>
        </w:rPr>
        <w:t>Таблица 2.8.2.7-1</w:t>
      </w:r>
    </w:p>
    <w:p w14:paraId="770B5038" w14:textId="0926398C" w:rsidR="001A3913" w:rsidRPr="0093104E" w:rsidRDefault="00C82A0B" w:rsidP="00C82A0B">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Размещение новых пожарных депо на территории края на первую очередь</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7541"/>
      </w:tblGrid>
      <w:tr w:rsidR="00C82A0B" w:rsidRPr="0093104E" w14:paraId="432B9BA9" w14:textId="77777777" w:rsidTr="00EC2168">
        <w:trPr>
          <w:trHeight w:val="450"/>
          <w:tblHeader/>
        </w:trPr>
        <w:tc>
          <w:tcPr>
            <w:tcW w:w="2098" w:type="dxa"/>
            <w:vMerge w:val="restart"/>
            <w:vAlign w:val="center"/>
            <w:hideMark/>
          </w:tcPr>
          <w:p w14:paraId="55062570" w14:textId="77777777" w:rsidR="00C82A0B" w:rsidRPr="0093104E" w:rsidRDefault="00C82A0B" w:rsidP="00C82A0B">
            <w:pPr>
              <w:ind w:firstLine="0"/>
              <w:jc w:val="center"/>
              <w:rPr>
                <w:rFonts w:ascii="Times New Roman" w:hAnsi="Times New Roman"/>
                <w:b/>
                <w:bCs/>
                <w:sz w:val="20"/>
                <w:szCs w:val="20"/>
              </w:rPr>
            </w:pPr>
            <w:r w:rsidRPr="0093104E">
              <w:rPr>
                <w:rFonts w:ascii="Times New Roman" w:hAnsi="Times New Roman"/>
                <w:b/>
                <w:bCs/>
                <w:sz w:val="20"/>
                <w:szCs w:val="20"/>
              </w:rPr>
              <w:t>Условное наименование подразделения</w:t>
            </w:r>
          </w:p>
        </w:tc>
        <w:tc>
          <w:tcPr>
            <w:tcW w:w="7541" w:type="dxa"/>
            <w:vMerge w:val="restart"/>
            <w:vAlign w:val="center"/>
            <w:hideMark/>
          </w:tcPr>
          <w:p w14:paraId="67D72176" w14:textId="77777777" w:rsidR="00C82A0B" w:rsidRPr="0093104E" w:rsidRDefault="00C82A0B" w:rsidP="00C82A0B">
            <w:pPr>
              <w:ind w:firstLine="0"/>
              <w:jc w:val="center"/>
              <w:rPr>
                <w:rFonts w:ascii="Times New Roman" w:hAnsi="Times New Roman"/>
                <w:b/>
                <w:bCs/>
                <w:sz w:val="20"/>
                <w:szCs w:val="20"/>
              </w:rPr>
            </w:pPr>
            <w:r w:rsidRPr="0093104E">
              <w:rPr>
                <w:rFonts w:ascii="Times New Roman" w:hAnsi="Times New Roman"/>
                <w:b/>
                <w:bCs/>
                <w:sz w:val="20"/>
                <w:szCs w:val="20"/>
              </w:rPr>
              <w:t>Планируемое место строительства пожарного депо</w:t>
            </w:r>
          </w:p>
        </w:tc>
      </w:tr>
      <w:tr w:rsidR="00C82A0B" w:rsidRPr="0093104E" w14:paraId="1D030BB3" w14:textId="77777777" w:rsidTr="00EC2168">
        <w:trPr>
          <w:trHeight w:val="450"/>
        </w:trPr>
        <w:tc>
          <w:tcPr>
            <w:tcW w:w="2098" w:type="dxa"/>
            <w:vMerge/>
            <w:vAlign w:val="center"/>
            <w:hideMark/>
          </w:tcPr>
          <w:p w14:paraId="7AFF7C88" w14:textId="77777777" w:rsidR="00C82A0B" w:rsidRPr="0093104E" w:rsidRDefault="00C82A0B" w:rsidP="00C82A0B">
            <w:pPr>
              <w:ind w:firstLine="0"/>
              <w:rPr>
                <w:rFonts w:ascii="Times New Roman" w:hAnsi="Times New Roman"/>
                <w:bCs/>
                <w:sz w:val="20"/>
                <w:szCs w:val="20"/>
              </w:rPr>
            </w:pPr>
          </w:p>
        </w:tc>
        <w:tc>
          <w:tcPr>
            <w:tcW w:w="7541" w:type="dxa"/>
            <w:vMerge/>
            <w:vAlign w:val="center"/>
            <w:hideMark/>
          </w:tcPr>
          <w:p w14:paraId="36595AF4" w14:textId="77777777" w:rsidR="00C82A0B" w:rsidRPr="0093104E" w:rsidRDefault="00C82A0B" w:rsidP="00C82A0B">
            <w:pPr>
              <w:ind w:firstLine="0"/>
              <w:rPr>
                <w:rFonts w:ascii="Times New Roman" w:hAnsi="Times New Roman"/>
                <w:b/>
                <w:bCs/>
                <w:sz w:val="20"/>
                <w:szCs w:val="20"/>
              </w:rPr>
            </w:pPr>
          </w:p>
        </w:tc>
      </w:tr>
      <w:tr w:rsidR="00C82A0B" w:rsidRPr="0093104E" w14:paraId="404C57FA" w14:textId="77777777" w:rsidTr="00EC2168">
        <w:trPr>
          <w:trHeight w:val="20"/>
        </w:trPr>
        <w:tc>
          <w:tcPr>
            <w:tcW w:w="9639" w:type="dxa"/>
            <w:gridSpan w:val="2"/>
            <w:noWrap/>
            <w:vAlign w:val="center"/>
            <w:hideMark/>
          </w:tcPr>
          <w:p w14:paraId="7FAA38A7" w14:textId="77777777" w:rsidR="00C82A0B" w:rsidRPr="0093104E" w:rsidRDefault="00C82A0B" w:rsidP="00C82A0B">
            <w:pPr>
              <w:ind w:firstLine="0"/>
              <w:jc w:val="center"/>
              <w:rPr>
                <w:rFonts w:ascii="Times New Roman" w:hAnsi="Times New Roman"/>
                <w:bCs/>
                <w:sz w:val="20"/>
                <w:szCs w:val="20"/>
              </w:rPr>
            </w:pPr>
            <w:r w:rsidRPr="0093104E">
              <w:rPr>
                <w:rFonts w:ascii="Times New Roman" w:hAnsi="Times New Roman"/>
                <w:bCs/>
                <w:sz w:val="20"/>
                <w:szCs w:val="20"/>
              </w:rPr>
              <w:t>Охотский муниципальный округ</w:t>
            </w:r>
          </w:p>
        </w:tc>
      </w:tr>
      <w:tr w:rsidR="00C82A0B" w:rsidRPr="0093104E" w14:paraId="266FE532" w14:textId="77777777" w:rsidTr="00EC2168">
        <w:trPr>
          <w:trHeight w:val="20"/>
        </w:trPr>
        <w:tc>
          <w:tcPr>
            <w:tcW w:w="2098" w:type="dxa"/>
            <w:noWrap/>
            <w:vAlign w:val="center"/>
            <w:hideMark/>
          </w:tcPr>
          <w:p w14:paraId="4BD7EEA8" w14:textId="77777777" w:rsidR="00C82A0B" w:rsidRPr="0093104E" w:rsidRDefault="00C82A0B" w:rsidP="00C82A0B">
            <w:pPr>
              <w:ind w:firstLine="0"/>
              <w:jc w:val="center"/>
              <w:rPr>
                <w:rFonts w:ascii="Times New Roman" w:hAnsi="Times New Roman"/>
                <w:sz w:val="20"/>
                <w:szCs w:val="20"/>
              </w:rPr>
            </w:pPr>
            <w:r w:rsidRPr="0093104E">
              <w:rPr>
                <w:rFonts w:ascii="Times New Roman" w:hAnsi="Times New Roman"/>
                <w:sz w:val="20"/>
                <w:szCs w:val="20"/>
              </w:rPr>
              <w:t>1040 ПЧ</w:t>
            </w:r>
          </w:p>
        </w:tc>
        <w:tc>
          <w:tcPr>
            <w:tcW w:w="7541" w:type="dxa"/>
            <w:noWrap/>
            <w:vAlign w:val="center"/>
            <w:hideMark/>
          </w:tcPr>
          <w:p w14:paraId="35EB7EE5" w14:textId="77777777" w:rsidR="00C82A0B" w:rsidRPr="0093104E" w:rsidRDefault="00C82A0B" w:rsidP="00C82A0B">
            <w:pPr>
              <w:ind w:firstLine="0"/>
              <w:rPr>
                <w:rFonts w:ascii="Times New Roman" w:hAnsi="Times New Roman"/>
                <w:sz w:val="20"/>
                <w:szCs w:val="20"/>
              </w:rPr>
            </w:pPr>
            <w:r w:rsidRPr="0093104E">
              <w:rPr>
                <w:rFonts w:ascii="Times New Roman" w:hAnsi="Times New Roman"/>
                <w:sz w:val="20"/>
                <w:szCs w:val="20"/>
              </w:rPr>
              <w:t>с. Арка, в районе пересечения улиц Школьная и Лесная</w:t>
            </w:r>
          </w:p>
        </w:tc>
      </w:tr>
    </w:tbl>
    <w:p w14:paraId="1CC5BDD1" w14:textId="4D0BC7CD" w:rsidR="001A3913" w:rsidRPr="0093104E" w:rsidRDefault="00C82A0B" w:rsidP="001374A4">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общеобразовательных учреждений и лечебных учреждений стационарного типа – не менее 30 м. Пожарное депо необходимо располагать на участке с отступом от красной линии до фронта выезда пожарных автомобилей не менее чем на 15 м, для пожарных депо II типа указанное расстояние допускается уменьшать до 10 м. Территория пожарного депо должна иметь два въезда (выезда). Ширина ворот на въезде (выезде) должна быть не менее 4,5 м.</w:t>
      </w:r>
    </w:p>
    <w:p w14:paraId="1C5585A2" w14:textId="257E1856" w:rsidR="00C82A0B" w:rsidRPr="0093104E" w:rsidRDefault="00C82A0B" w:rsidP="00C82A0B">
      <w:pPr>
        <w:pStyle w:val="4"/>
        <w:rPr>
          <w:rFonts w:ascii="Times New Roman" w:hAnsi="Times New Roman" w:cs="Times New Roman"/>
          <w:b/>
          <w:bCs/>
          <w:i w:val="0"/>
          <w:iCs w:val="0"/>
          <w:color w:val="auto"/>
          <w:sz w:val="24"/>
          <w:szCs w:val="24"/>
        </w:rPr>
      </w:pPr>
      <w:r w:rsidRPr="0093104E">
        <w:rPr>
          <w:rFonts w:ascii="Times New Roman" w:hAnsi="Times New Roman" w:cs="Times New Roman"/>
          <w:b/>
          <w:bCs/>
          <w:i w:val="0"/>
          <w:iCs w:val="0"/>
          <w:color w:val="auto"/>
          <w:sz w:val="24"/>
          <w:szCs w:val="24"/>
        </w:rPr>
        <w:t>2.8.2.8 Использование участков территории Хабаровского края в качестве районов падения отделяющихся частей ракет-носителей</w:t>
      </w:r>
    </w:p>
    <w:p w14:paraId="7E401AB8" w14:textId="77777777" w:rsidR="00C82A0B" w:rsidRPr="0093104E" w:rsidRDefault="00C82A0B" w:rsidP="00C82A0B">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Через территорию Хабаровского края пролегает два наклонения (траектории) для запуска ракет-носителей с космодрома «Восточный» (Амурская область). По каждому наклонению открыто по два района падения отделяющихся частей ракет-носителей. Начальный участок траектории полета ракеты-носителя не проходит над густонаселенными районами России и над территориями иностранных государств. Районы падения РП 641, РП 643, РП 511, РП 513 находятся в труднодоступных таежных районах Тугуро-Чумиканского, Аяно-Майского, Ульчского и Верхнебуреинского районов Хабаровского края (рис. 14.5), где отсутствуют населенные пункты и автодороги, ЛЭП и объекты экономики. Местность сильно пересечена. </w:t>
      </w:r>
    </w:p>
    <w:p w14:paraId="1E795F5A" w14:textId="7C4DFB4D" w:rsidR="001A3913" w:rsidRPr="0093104E" w:rsidRDefault="00C82A0B" w:rsidP="00C82A0B">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В Тугуро-Чумиканском и Верхнебуреинском муниципальных районах в район падения приземляется первая ступень ракет-носителей, которая представляет из себя баки для топлива (керосин) с двигателями. В Ульчском и Аяно-Майском муниципальных районах в район падения приземляется головной обтекатель, который представляет собой </w:t>
      </w:r>
      <w:r w:rsidRPr="0093104E">
        <w:rPr>
          <w:rFonts w:ascii="Times New Roman" w:hAnsi="Times New Roman"/>
          <w:sz w:val="24"/>
          <w:szCs w:val="24"/>
        </w:rPr>
        <w:lastRenderedPageBreak/>
        <w:t>детали корпуса ракеты, сделанные из экологически чистого сплава алюминия или углепластика.</w:t>
      </w:r>
    </w:p>
    <w:p w14:paraId="7B2A30C3" w14:textId="564B5DDC" w:rsidR="00C82A0B" w:rsidRPr="0093104E" w:rsidRDefault="00C82A0B" w:rsidP="00C82A0B">
      <w:pPr>
        <w:pStyle w:val="17"/>
        <w:spacing w:before="120" w:after="120" w:line="276" w:lineRule="auto"/>
        <w:jc w:val="right"/>
        <w:rPr>
          <w:rFonts w:ascii="Times New Roman" w:hAnsi="Times New Roman"/>
          <w:sz w:val="24"/>
          <w:szCs w:val="24"/>
        </w:rPr>
      </w:pPr>
      <w:r w:rsidRPr="0093104E">
        <w:rPr>
          <w:rFonts w:ascii="Times New Roman" w:hAnsi="Times New Roman"/>
          <w:sz w:val="24"/>
          <w:szCs w:val="24"/>
        </w:rPr>
        <w:t xml:space="preserve">Таблица </w:t>
      </w:r>
      <w:r w:rsidR="001F6893" w:rsidRPr="0093104E">
        <w:rPr>
          <w:rFonts w:ascii="Times New Roman" w:hAnsi="Times New Roman"/>
          <w:sz w:val="24"/>
          <w:szCs w:val="24"/>
        </w:rPr>
        <w:t>2.8.2.8-1</w:t>
      </w:r>
    </w:p>
    <w:p w14:paraId="4F5F5D20" w14:textId="2C9C5DF7" w:rsidR="00C82A0B" w:rsidRPr="0093104E" w:rsidRDefault="00C82A0B" w:rsidP="00C82A0B">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Населенные пункты Охотского муниципального округа, расположенные на маршрутах запуска ракетоносителей</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62"/>
      </w:tblGrid>
      <w:tr w:rsidR="001F6893" w:rsidRPr="0093104E" w14:paraId="4F2137D4" w14:textId="77777777" w:rsidTr="00EC2168">
        <w:tc>
          <w:tcPr>
            <w:tcW w:w="4077" w:type="dxa"/>
            <w:vAlign w:val="center"/>
          </w:tcPr>
          <w:p w14:paraId="1F9D1917" w14:textId="77777777" w:rsidR="001F6893" w:rsidRPr="0093104E" w:rsidRDefault="001F6893" w:rsidP="001F6893">
            <w:pPr>
              <w:spacing w:line="240" w:lineRule="auto"/>
              <w:ind w:right="20" w:firstLine="0"/>
              <w:jc w:val="center"/>
              <w:rPr>
                <w:rFonts w:ascii="Times New Roman" w:eastAsia="Calibri" w:hAnsi="Times New Roman"/>
                <w:b/>
                <w:sz w:val="20"/>
                <w:szCs w:val="20"/>
              </w:rPr>
            </w:pPr>
            <w:r w:rsidRPr="0093104E">
              <w:rPr>
                <w:rFonts w:ascii="Times New Roman" w:eastAsia="Calibri" w:hAnsi="Times New Roman"/>
                <w:b/>
                <w:sz w:val="20"/>
                <w:szCs w:val="20"/>
              </w:rPr>
              <w:t>Муниципальное образование</w:t>
            </w:r>
          </w:p>
        </w:tc>
        <w:tc>
          <w:tcPr>
            <w:tcW w:w="5562" w:type="dxa"/>
            <w:vAlign w:val="center"/>
          </w:tcPr>
          <w:p w14:paraId="68D85AD3" w14:textId="77777777" w:rsidR="001F6893" w:rsidRPr="0093104E" w:rsidRDefault="001F6893" w:rsidP="001F6893">
            <w:pPr>
              <w:spacing w:line="240" w:lineRule="auto"/>
              <w:ind w:right="20" w:firstLine="0"/>
              <w:jc w:val="center"/>
              <w:rPr>
                <w:rFonts w:ascii="Times New Roman" w:eastAsia="Calibri" w:hAnsi="Times New Roman"/>
                <w:b/>
                <w:sz w:val="20"/>
                <w:szCs w:val="20"/>
              </w:rPr>
            </w:pPr>
            <w:r w:rsidRPr="0093104E">
              <w:rPr>
                <w:rFonts w:ascii="Times New Roman" w:eastAsia="Calibri" w:hAnsi="Times New Roman"/>
                <w:b/>
                <w:sz w:val="20"/>
                <w:szCs w:val="20"/>
              </w:rPr>
              <w:t>Населенный пункт</w:t>
            </w:r>
          </w:p>
        </w:tc>
      </w:tr>
      <w:tr w:rsidR="001F6893" w:rsidRPr="0093104E" w14:paraId="4A359057" w14:textId="77777777" w:rsidTr="00EC2168">
        <w:tc>
          <w:tcPr>
            <w:tcW w:w="9639" w:type="dxa"/>
            <w:gridSpan w:val="2"/>
            <w:vAlign w:val="center"/>
          </w:tcPr>
          <w:p w14:paraId="48679E6D" w14:textId="77777777" w:rsidR="001F6893" w:rsidRPr="0093104E" w:rsidRDefault="001F6893" w:rsidP="001F6893">
            <w:pPr>
              <w:spacing w:line="240" w:lineRule="auto"/>
              <w:ind w:right="20" w:firstLine="0"/>
              <w:jc w:val="center"/>
              <w:rPr>
                <w:rFonts w:ascii="Times New Roman" w:eastAsia="Calibri" w:hAnsi="Times New Roman"/>
                <w:bCs/>
                <w:sz w:val="20"/>
                <w:szCs w:val="20"/>
              </w:rPr>
            </w:pPr>
            <w:r w:rsidRPr="0093104E">
              <w:rPr>
                <w:rFonts w:ascii="Times New Roman" w:hAnsi="Times New Roman"/>
                <w:sz w:val="20"/>
                <w:szCs w:val="20"/>
                <w:lang w:eastAsia="ru-RU"/>
              </w:rPr>
              <w:t>Вариант с наклонением 64,8°</w:t>
            </w:r>
          </w:p>
        </w:tc>
      </w:tr>
      <w:tr w:rsidR="001F6893" w:rsidRPr="0093104E" w14:paraId="262695AF" w14:textId="77777777" w:rsidTr="00EC2168">
        <w:trPr>
          <w:trHeight w:val="145"/>
        </w:trPr>
        <w:tc>
          <w:tcPr>
            <w:tcW w:w="4077" w:type="dxa"/>
            <w:vAlign w:val="center"/>
          </w:tcPr>
          <w:p w14:paraId="687A2A0B" w14:textId="77777777" w:rsidR="001F6893" w:rsidRPr="0093104E" w:rsidRDefault="001F6893" w:rsidP="001F6893">
            <w:pPr>
              <w:spacing w:line="240" w:lineRule="auto"/>
              <w:ind w:right="20" w:firstLine="0"/>
              <w:rPr>
                <w:rFonts w:ascii="Times New Roman" w:eastAsia="Calibri" w:hAnsi="Times New Roman"/>
                <w:bCs/>
                <w:sz w:val="20"/>
                <w:szCs w:val="20"/>
              </w:rPr>
            </w:pPr>
            <w:r w:rsidRPr="0093104E">
              <w:rPr>
                <w:rFonts w:ascii="Times New Roman" w:eastAsia="Calibri" w:hAnsi="Times New Roman"/>
                <w:bCs/>
                <w:sz w:val="20"/>
                <w:szCs w:val="20"/>
              </w:rPr>
              <w:t>Охотский муниципальный округ</w:t>
            </w:r>
          </w:p>
        </w:tc>
        <w:tc>
          <w:tcPr>
            <w:tcW w:w="5562" w:type="dxa"/>
            <w:vAlign w:val="center"/>
          </w:tcPr>
          <w:p w14:paraId="31ABC80E" w14:textId="77777777" w:rsidR="001F6893" w:rsidRPr="0093104E" w:rsidRDefault="001F6893" w:rsidP="001F6893">
            <w:pPr>
              <w:spacing w:line="240" w:lineRule="auto"/>
              <w:ind w:right="20" w:firstLine="0"/>
              <w:rPr>
                <w:rFonts w:ascii="Times New Roman" w:eastAsia="Calibri" w:hAnsi="Times New Roman"/>
                <w:bCs/>
                <w:sz w:val="20"/>
                <w:szCs w:val="20"/>
              </w:rPr>
            </w:pPr>
            <w:r w:rsidRPr="0093104E">
              <w:rPr>
                <w:rFonts w:ascii="Times New Roman" w:eastAsia="Calibri" w:hAnsi="Times New Roman"/>
                <w:bCs/>
                <w:sz w:val="20"/>
                <w:szCs w:val="20"/>
              </w:rPr>
              <w:t>Иня, Новая Иня</w:t>
            </w:r>
          </w:p>
        </w:tc>
      </w:tr>
    </w:tbl>
    <w:p w14:paraId="64DA7937" w14:textId="77777777" w:rsidR="001F6893" w:rsidRPr="0093104E" w:rsidRDefault="001F6893" w:rsidP="001F689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После запуска ракеты специальные подразделения Роскосмоса обнаруживают отделившиеся части и вывозят их для утилизации. Оставшийся в баках керосин дожигается, однако его количество обычно настолько мало, что он испаряется до прибытия специалистов. На ракетах источники радиации отсутствуют. В целях предотвращения пожаров применяются дополнительные меры, привлекается авиалесоохрана. </w:t>
      </w:r>
    </w:p>
    <w:p w14:paraId="2C693189" w14:textId="77777777" w:rsidR="001F6893" w:rsidRPr="0093104E" w:rsidRDefault="001F6893" w:rsidP="001F689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Все ракеты оснащены специальной аппаратурой, которая, в случае экстренной ситуации, «уронит» ракету до населенного пункта или «утянет» ее дальше. </w:t>
      </w:r>
    </w:p>
    <w:p w14:paraId="5A9E2697" w14:textId="77777777" w:rsidR="001F6893" w:rsidRPr="0093104E" w:rsidRDefault="001F6893" w:rsidP="001F689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Районы падения отделяющихся частей ракет-носителей показаны на графическом приложении к настоящему проекту - чертеж «Схема границ территорий, подверженных риску возникновения ЧС природного и техногенного характера». </w:t>
      </w:r>
    </w:p>
    <w:p w14:paraId="2A25C62B" w14:textId="003B5630" w:rsidR="00C82A0B" w:rsidRPr="0093104E" w:rsidRDefault="001F6893" w:rsidP="001F6893">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Схемой территориального планирования Хабаровского края районы падения ОЧ РН рассматриваются как зоны с особыми условиями использования территории, размещение объектов градостроительной деятельности в них не предусматривается.</w:t>
      </w:r>
    </w:p>
    <w:p w14:paraId="53943A67" w14:textId="03AF007F" w:rsidR="001F6893" w:rsidRPr="0093104E" w:rsidRDefault="001F6893" w:rsidP="003A08AE">
      <w:pPr>
        <w:pStyle w:val="3"/>
        <w:jc w:val="both"/>
        <w:rPr>
          <w:rFonts w:ascii="Times New Roman" w:hAnsi="Times New Roman" w:cs="Times New Roman"/>
          <w:b/>
          <w:bCs/>
          <w:color w:val="auto"/>
          <w:sz w:val="24"/>
          <w:szCs w:val="24"/>
        </w:rPr>
      </w:pPr>
      <w:bookmarkStart w:id="112" w:name="_Toc199941955"/>
      <w:r w:rsidRPr="0093104E">
        <w:rPr>
          <w:rFonts w:ascii="Times New Roman" w:hAnsi="Times New Roman" w:cs="Times New Roman"/>
          <w:b/>
          <w:bCs/>
          <w:color w:val="auto"/>
          <w:sz w:val="24"/>
          <w:szCs w:val="24"/>
        </w:rPr>
        <w:t>2.8.3 Биолого-социальные чрезвычайные ситуации</w:t>
      </w:r>
      <w:bookmarkEnd w:id="112"/>
    </w:p>
    <w:p w14:paraId="33939120" w14:textId="77777777" w:rsidR="001F6893" w:rsidRPr="0093104E" w:rsidRDefault="001F6893" w:rsidP="001F689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Биологическая чрезвычайная ситуация - это состояние, при котором в результате возникновения источника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опасность широкого распространения инфекционных болезней, потерь сельскохозяйственных животных и растений.</w:t>
      </w:r>
    </w:p>
    <w:p w14:paraId="37CDCA5D" w14:textId="3F333A1D" w:rsidR="001F6893" w:rsidRPr="0093104E" w:rsidRDefault="001F6893" w:rsidP="001F6893">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Биолого-социальные источники - вирусные заболевания людей, животных и птиц, болезни и вредители леса и сельскохозяйственных растений.</w:t>
      </w:r>
    </w:p>
    <w:p w14:paraId="63F25935" w14:textId="573BDC7F" w:rsidR="001F6893" w:rsidRPr="0093104E" w:rsidRDefault="001F6893" w:rsidP="001F6893">
      <w:pPr>
        <w:pStyle w:val="4"/>
        <w:rPr>
          <w:rFonts w:ascii="Times New Roman" w:hAnsi="Times New Roman" w:cs="Times New Roman"/>
          <w:b/>
          <w:bCs/>
          <w:i w:val="0"/>
          <w:iCs w:val="0"/>
          <w:color w:val="auto"/>
          <w:sz w:val="24"/>
          <w:szCs w:val="24"/>
        </w:rPr>
      </w:pPr>
      <w:r w:rsidRPr="0093104E">
        <w:rPr>
          <w:rFonts w:ascii="Times New Roman" w:hAnsi="Times New Roman" w:cs="Times New Roman"/>
          <w:b/>
          <w:bCs/>
          <w:i w:val="0"/>
          <w:iCs w:val="0"/>
          <w:color w:val="auto"/>
          <w:sz w:val="24"/>
          <w:szCs w:val="24"/>
        </w:rPr>
        <w:t>2.8.3.1 Эпидемиологическая ситуация</w:t>
      </w:r>
    </w:p>
    <w:p w14:paraId="5B05650B" w14:textId="77777777" w:rsidR="001F6893" w:rsidRPr="0093104E" w:rsidRDefault="001F6893" w:rsidP="001F689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В крае она характеризуется как стабильно напряженная. В структуре инфекционной патологии 85-87 % составляют респираторно-вирусные инфекции и грипп. Повсеместно возникают вспышки массовых (от 200 до 1000 человек за период) инфекционных заболеваний таких, как сальмонеллез, острые кишечные инфекции, вирусный гепатит, брюшной тиф, геморрагическая лихорадка.</w:t>
      </w:r>
    </w:p>
    <w:p w14:paraId="3A4C3B60" w14:textId="68246230" w:rsidR="001F6893" w:rsidRPr="0093104E" w:rsidRDefault="001F6893" w:rsidP="001F6893">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В Охотском муниципальном округе показатель инфекционной заболеваемости превышает краевой уровень на 10-20 %.</w:t>
      </w:r>
    </w:p>
    <w:p w14:paraId="380302BB" w14:textId="77777777" w:rsidR="001F6893" w:rsidRPr="0093104E" w:rsidRDefault="001F6893" w:rsidP="001F689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lastRenderedPageBreak/>
        <w:t xml:space="preserve">гепатитам, энтеровирусными инфекциям, ВИЧ-инфекциии, венерическим заболеваниям. </w:t>
      </w:r>
    </w:p>
    <w:p w14:paraId="668C975F" w14:textId="77777777" w:rsidR="001F6893" w:rsidRPr="0093104E" w:rsidRDefault="001F6893" w:rsidP="001F689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Основными причинами массовых заболеваний являются: </w:t>
      </w:r>
    </w:p>
    <w:p w14:paraId="3A9816BE" w14:textId="77777777" w:rsidR="001F6893" w:rsidRPr="0093104E" w:rsidRDefault="001F6893" w:rsidP="001F689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нарушение санитарных норм и правил на производстве и в быту; </w:t>
      </w:r>
    </w:p>
    <w:p w14:paraId="77AD3AD5" w14:textId="77777777" w:rsidR="001F6893" w:rsidRPr="0093104E" w:rsidRDefault="001F6893" w:rsidP="001F689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плохое экологическое состояние территории; </w:t>
      </w:r>
    </w:p>
    <w:p w14:paraId="4BB6E5FA" w14:textId="77777777" w:rsidR="001F6893" w:rsidRPr="0093104E" w:rsidRDefault="001F6893" w:rsidP="001F689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потребление воды из открытых источников при несовершенной очистке. </w:t>
      </w:r>
    </w:p>
    <w:p w14:paraId="42A1978A" w14:textId="27310948" w:rsidR="001F6893" w:rsidRPr="0093104E" w:rsidRDefault="001F6893" w:rsidP="001F689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Для Хабаровского края наиболее опасными могут стать эпидемии, имеющие водный характер распространения, особенно в городах с большой плотностью населения. Наряду с этим значительную опасность могут составлять особо опасные инфекции, вызывающие заболевания путем завоза из Китая. Так повышенного внимания требует опасность возникновения холеры на территории края в случае осложнения эпидемиологической ситуации по холере на сопредельных территориях Китайской Народной Республики и распространения инфекции водами р. Амур. Вероятность естественного эпидемического распространения других особо опасных инфекционных заболеваний на территории края незначительна.</w:t>
      </w:r>
    </w:p>
    <w:p w14:paraId="4C3F5C4E" w14:textId="4B042F0C" w:rsidR="001F6893" w:rsidRPr="0093104E" w:rsidRDefault="001F6893" w:rsidP="001F689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Заболеваемость острыми кишечными инфекциями тесно взаимосвязана с состоянием водоснабжения населения. Около 70 % жителей края пользуются для хозяйственных целей водой водопроводов, источником которых являются открытые водоемы - река Амур и его притоки, характеризующиеся выраженными осенними и весенними паводками. Из общего количества источников централизованного водоснабжения 28 % не отвечает санитарным нормам и правилам из-за отсутствия зоны санитарной охраны. Кроме того, значительная часть водопроводов не имеет полного набора очистных сооружений, большая часть водопроводной распределительной сети находится в неудовлетворительном состоянии и требует ремонта или замены. По результатам лабораторного контроля питьевой воды по микробиологическим показателям наиболее высокий уровень нестандартных проб зарегистрирован в Вяземском, Николаевском и Ульчском муниципальных </w:t>
      </w:r>
      <w:r w:rsidR="00C07537" w:rsidRPr="0093104E">
        <w:rPr>
          <w:rFonts w:ascii="Times New Roman" w:hAnsi="Times New Roman"/>
          <w:sz w:val="24"/>
          <w:szCs w:val="24"/>
        </w:rPr>
        <w:t>округах</w:t>
      </w:r>
      <w:r w:rsidRPr="0093104E">
        <w:rPr>
          <w:rFonts w:ascii="Times New Roman" w:hAnsi="Times New Roman"/>
          <w:sz w:val="24"/>
          <w:szCs w:val="24"/>
        </w:rPr>
        <w:t xml:space="preserve">. </w:t>
      </w:r>
    </w:p>
    <w:p w14:paraId="35C4E7A4" w14:textId="77777777" w:rsidR="001F6893" w:rsidRPr="0093104E" w:rsidRDefault="001F6893" w:rsidP="001F689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В 96 населенных пунктах в качестве источников водоснабжения используются индивидуальные колодцы, вода из которых не подлежит государственному контролю. </w:t>
      </w:r>
    </w:p>
    <w:p w14:paraId="5DF7471B" w14:textId="77777777" w:rsidR="001F6893" w:rsidRPr="0093104E" w:rsidRDefault="001F6893" w:rsidP="001F689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В целях предотвращения распространения эпидемических заболеваний на территории края необходима реализация следующих мероприятий: </w:t>
      </w:r>
    </w:p>
    <w:p w14:paraId="726FD06A" w14:textId="77777777" w:rsidR="001F6893" w:rsidRPr="0093104E" w:rsidRDefault="001F6893" w:rsidP="001F689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строительство и реконструкция водозаборных и водоразводящих сооружений в населенных пунктах, не обеспеченных централизованной системой водоснабжения; </w:t>
      </w:r>
    </w:p>
    <w:p w14:paraId="469B6B24" w14:textId="77777777" w:rsidR="001F6893" w:rsidRPr="0093104E" w:rsidRDefault="001F6893" w:rsidP="001F689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фитосанитарный надзор за ввозимыми из Китайской Народной Республики продуктами растительного происхождения; </w:t>
      </w:r>
    </w:p>
    <w:p w14:paraId="42378CE1" w14:textId="2D18E242" w:rsidR="001F6893" w:rsidRPr="0093104E" w:rsidRDefault="001F6893" w:rsidP="001F6893">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организация в приграничных с Китаем </w:t>
      </w:r>
      <w:r w:rsidR="00C07537" w:rsidRPr="0093104E">
        <w:rPr>
          <w:rFonts w:ascii="Times New Roman" w:hAnsi="Times New Roman"/>
          <w:sz w:val="24"/>
          <w:szCs w:val="24"/>
        </w:rPr>
        <w:t>округах</w:t>
      </w:r>
      <w:r w:rsidRPr="0093104E">
        <w:rPr>
          <w:rFonts w:ascii="Times New Roman" w:hAnsi="Times New Roman"/>
          <w:sz w:val="24"/>
          <w:szCs w:val="24"/>
        </w:rPr>
        <w:t xml:space="preserve"> Хабаровского края строгого контроля за перемещением сельскохозяйственных животных, перевозками продуктов и сырья животного происхождения, а также кормов.</w:t>
      </w:r>
    </w:p>
    <w:p w14:paraId="104A6992" w14:textId="43AE13FA" w:rsidR="001F6893" w:rsidRPr="0093104E" w:rsidRDefault="001F6893" w:rsidP="001F6893">
      <w:pPr>
        <w:pStyle w:val="4"/>
        <w:rPr>
          <w:rFonts w:ascii="Times New Roman" w:hAnsi="Times New Roman" w:cs="Times New Roman"/>
          <w:b/>
          <w:bCs/>
          <w:i w:val="0"/>
          <w:iCs w:val="0"/>
          <w:color w:val="auto"/>
          <w:sz w:val="24"/>
          <w:szCs w:val="24"/>
        </w:rPr>
      </w:pPr>
      <w:r w:rsidRPr="0093104E">
        <w:rPr>
          <w:rFonts w:ascii="Times New Roman" w:hAnsi="Times New Roman" w:cs="Times New Roman"/>
          <w:b/>
          <w:bCs/>
          <w:i w:val="0"/>
          <w:iCs w:val="0"/>
          <w:color w:val="auto"/>
          <w:sz w:val="24"/>
          <w:szCs w:val="24"/>
        </w:rPr>
        <w:lastRenderedPageBreak/>
        <w:t>2.8.3.1 Природно-очаговые инфекции</w:t>
      </w:r>
    </w:p>
    <w:p w14:paraId="14D3A58B" w14:textId="77777777" w:rsidR="001F6893" w:rsidRPr="0093104E" w:rsidRDefault="001F6893" w:rsidP="001F689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Вспышки природно-очаговых инфекций возникают, как правило, в летний период и имеют продолжительность до 30 суток. За последние годы на территории края их не отмечалось, но ежегодно регистрируется ряд инфекционных заболеваний, имеющих природно-очаговый характер:</w:t>
      </w:r>
    </w:p>
    <w:p w14:paraId="1682856A" w14:textId="77777777" w:rsidR="001F6893" w:rsidRPr="0093104E" w:rsidRDefault="001F6893" w:rsidP="001F689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геморрагическая лихорадка с почечным синдромом (ГЛПС);</w:t>
      </w:r>
    </w:p>
    <w:p w14:paraId="2844F02A" w14:textId="15D51CF8" w:rsidR="001F6893" w:rsidRPr="0093104E" w:rsidRDefault="001F6893" w:rsidP="001F689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клещевой энцефалит, широко распространенный на территории края, охватывающей 15 </w:t>
      </w:r>
      <w:r w:rsidR="00C07537" w:rsidRPr="0093104E">
        <w:rPr>
          <w:rFonts w:ascii="Times New Roman" w:hAnsi="Times New Roman"/>
          <w:sz w:val="24"/>
          <w:szCs w:val="24"/>
        </w:rPr>
        <w:t>округов</w:t>
      </w:r>
      <w:r w:rsidRPr="0093104E">
        <w:rPr>
          <w:rFonts w:ascii="Times New Roman" w:hAnsi="Times New Roman"/>
          <w:sz w:val="24"/>
          <w:szCs w:val="24"/>
        </w:rPr>
        <w:t>;</w:t>
      </w:r>
    </w:p>
    <w:p w14:paraId="77BE4360" w14:textId="77777777" w:rsidR="001F6893" w:rsidRPr="0093104E" w:rsidRDefault="001F6893" w:rsidP="001F689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клещевой сыпной тиф (регистрируется спорадически).</w:t>
      </w:r>
    </w:p>
    <w:p w14:paraId="592BA057" w14:textId="77777777" w:rsidR="001F6893" w:rsidRPr="0093104E" w:rsidRDefault="001F6893" w:rsidP="001F6893">
      <w:pPr>
        <w:pStyle w:val="17"/>
        <w:spacing w:before="120" w:after="120" w:line="276" w:lineRule="auto"/>
        <w:ind w:firstLine="709"/>
        <w:jc w:val="both"/>
        <w:rPr>
          <w:rFonts w:ascii="Times New Roman" w:hAnsi="Times New Roman"/>
          <w:i/>
          <w:iCs/>
          <w:sz w:val="24"/>
          <w:szCs w:val="24"/>
          <w:u w:val="single"/>
        </w:rPr>
      </w:pPr>
      <w:r w:rsidRPr="0093104E">
        <w:rPr>
          <w:rFonts w:ascii="Times New Roman" w:hAnsi="Times New Roman"/>
          <w:i/>
          <w:iCs/>
          <w:sz w:val="24"/>
          <w:szCs w:val="24"/>
          <w:u w:val="single"/>
        </w:rPr>
        <w:t>Мероприятия по профилактике и предупреждении распространения природно-очаговых инфекций</w:t>
      </w:r>
    </w:p>
    <w:p w14:paraId="79B2FF65" w14:textId="77777777" w:rsidR="001F6893" w:rsidRPr="0093104E" w:rsidRDefault="001F6893" w:rsidP="001F689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Основные предложения по снижению заболеваемости и профилактике клещевых инфекций:</w:t>
      </w:r>
    </w:p>
    <w:p w14:paraId="62FCC511" w14:textId="77777777" w:rsidR="001F6893" w:rsidRPr="0093104E" w:rsidRDefault="001F6893" w:rsidP="001F689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увеличение охвата населения прививками против КВЭ, и в первую очередь детей школьного возраста, декретированных групп населения, пенсионеров;</w:t>
      </w:r>
    </w:p>
    <w:p w14:paraId="1621154A" w14:textId="77777777" w:rsidR="001F6893" w:rsidRPr="0093104E" w:rsidRDefault="001F6893" w:rsidP="001F689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введение бесплатной иммунизации против КВЭ всему населению области, за исключением населения, подлежащих обязательным прививкам против КВЭ по профессиональной деятельности и не относящихся к бюджетной сфере;</w:t>
      </w:r>
    </w:p>
    <w:p w14:paraId="0E3A71E1" w14:textId="77777777" w:rsidR="001F6893" w:rsidRPr="0093104E" w:rsidRDefault="001F6893" w:rsidP="001F689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увеличение площади проводимых акарицидных обработок, в том числе кладбищ, зон массового отдыха; </w:t>
      </w:r>
    </w:p>
    <w:p w14:paraId="2B547AB6" w14:textId="732F8ED7" w:rsidR="001F6893" w:rsidRPr="0093104E" w:rsidRDefault="001F6893" w:rsidP="001F6893">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расширение лабораторной базы для обследований больных с подозрением на клещевые инфекции, в том числе на эрлихиозы.</w:t>
      </w:r>
    </w:p>
    <w:p w14:paraId="217A1A57" w14:textId="7BFBD658" w:rsidR="00D90583" w:rsidRPr="0093104E" w:rsidRDefault="00D90583" w:rsidP="003A08AE">
      <w:pPr>
        <w:pStyle w:val="3"/>
        <w:jc w:val="both"/>
        <w:rPr>
          <w:rFonts w:ascii="Times New Roman" w:hAnsi="Times New Roman" w:cs="Times New Roman"/>
          <w:b/>
          <w:bCs/>
          <w:color w:val="auto"/>
          <w:sz w:val="24"/>
          <w:szCs w:val="24"/>
        </w:rPr>
      </w:pPr>
      <w:bookmarkStart w:id="113" w:name="_Hlk191304731"/>
      <w:bookmarkStart w:id="114" w:name="_Toc27349017"/>
      <w:bookmarkStart w:id="115" w:name="_Toc152200706"/>
      <w:bookmarkStart w:id="116" w:name="_Toc199941956"/>
      <w:r w:rsidRPr="0093104E">
        <w:rPr>
          <w:rFonts w:ascii="Times New Roman" w:hAnsi="Times New Roman" w:cs="Times New Roman"/>
          <w:b/>
          <w:bCs/>
          <w:color w:val="auto"/>
          <w:sz w:val="24"/>
          <w:szCs w:val="24"/>
        </w:rPr>
        <w:t xml:space="preserve">2.8.4 </w:t>
      </w:r>
      <w:bookmarkEnd w:id="113"/>
      <w:r w:rsidRPr="0093104E">
        <w:rPr>
          <w:rFonts w:ascii="Times New Roman" w:hAnsi="Times New Roman" w:cs="Times New Roman"/>
          <w:b/>
          <w:bCs/>
          <w:color w:val="auto"/>
          <w:sz w:val="24"/>
          <w:szCs w:val="24"/>
        </w:rPr>
        <w:t>Силы и средства ликвидации чрезвычайных ситуаций</w:t>
      </w:r>
      <w:bookmarkEnd w:id="114"/>
      <w:bookmarkEnd w:id="115"/>
      <w:bookmarkEnd w:id="116"/>
    </w:p>
    <w:p w14:paraId="07568185"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Перечень сил и средств постоянной готовности территориальной подсистемы Единой государственной системы предупреждения и ликвидации чрезвычайных ситуаций Хабаровского края определены Постановлением Правительства Хабаровского края  «Об утверждении Перечня сил постоянной готовности Хабаровской территориальной подсистемы предупреждения и ликвидации чрезвычайных ситуаций единой государственной системы предупреждения и ликвидации чрезвычайных ситуаций (краевая подсистема РСЧС)». с изменениями на 16.11.2016.</w:t>
      </w:r>
    </w:p>
    <w:p w14:paraId="1CB37EDF"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Хабаровская краевая подсистема предупреждения и ликвидации чрезвычайных ситуаций (далее - краевая подсистема РСЧС) объединяет органы управления, силы и средства органов исполнительной власти края, органов местного самоуправления и организаций края, в полномочия которых входит решение вопросов в сфере защиты населения и территорий от чрезвычайных ситуаций, в том числе по обеспечению безопасности людей на водных объектах, и является составной частью единой государственной системы предупреждения и ликвидации чрезвычайных ситуаций Российской Федерации. </w:t>
      </w:r>
    </w:p>
    <w:p w14:paraId="2D16E34A"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В краевой подсистеме РСЧС создаются координационные органы, постоянно действующие органы управления, органы повседневного управления, силы и средства, </w:t>
      </w:r>
      <w:r w:rsidRPr="0093104E">
        <w:rPr>
          <w:rFonts w:ascii="Times New Roman" w:hAnsi="Times New Roman"/>
          <w:sz w:val="24"/>
          <w:szCs w:val="24"/>
        </w:rPr>
        <w:lastRenderedPageBreak/>
        <w:t>резервы финансовых и материальных ресурсов, системы связи, оповещения и информационного обеспечения.</w:t>
      </w:r>
    </w:p>
    <w:p w14:paraId="621A6326"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Координационные органы: </w:t>
      </w:r>
    </w:p>
    <w:p w14:paraId="295A9DC5"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на региональном уровне (в пределах территории края) - комиссия по предупреждению и ликвидации чрезвычайных ситуаций и обеспечению пожарной безопасности Правительства края (далее – КЧС и ПБ Правительства края);</w:t>
      </w:r>
    </w:p>
    <w:p w14:paraId="146356CD"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на муниципальном уровне (в пределах территории муниципального образования) - комиссия по предупреждению и ликвидации чрезвычайных ситуаций и обеспечению пожарной безопасности органа местного самоуправления;</w:t>
      </w:r>
    </w:p>
    <w:p w14:paraId="4205ADD8"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на объектовом уровне - комиссия по предупреждению и ликвидации чрезвычайных ситуаций и обеспечению пожарной безопасности организации.</w:t>
      </w:r>
    </w:p>
    <w:p w14:paraId="6EEB1A39"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Постоянно действующие органы управления: </w:t>
      </w:r>
    </w:p>
    <w:p w14:paraId="4C59E5FB"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на региональном уровне являются:</w:t>
      </w:r>
    </w:p>
    <w:p w14:paraId="2FD8AFF7"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 центр управления в кризисных ситуациях Главного управления МЧС России по Хабаровскому краю; </w:t>
      </w:r>
    </w:p>
    <w:p w14:paraId="26E37225"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 дежурно-диспетчерская служба Правительства Хабаровского края (ДДС Правительства края); </w:t>
      </w:r>
    </w:p>
    <w:p w14:paraId="7E9EBFFE"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дежурно-диспетчерские службы территориальных органов федеральных органов исполнительной власти;</w:t>
      </w:r>
    </w:p>
    <w:p w14:paraId="2B386936"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на муниципальном уровне - единые дежурно-диспетчерские службы муниципальных образований;</w:t>
      </w:r>
    </w:p>
    <w:p w14:paraId="2E2912DC"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на объектовом уровне - дежурно-диспетчерские службы организаций (объектов).</w:t>
      </w:r>
    </w:p>
    <w:p w14:paraId="78C55E61"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Основными мероприятиями, проводимыми органами управления и силами краевой подсистемы, являются:</w:t>
      </w:r>
    </w:p>
    <w:p w14:paraId="46C2B4FC"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а) в режиме повседневной деятельности:</w:t>
      </w:r>
    </w:p>
    <w:p w14:paraId="36A60A3A"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изучение состояния окружающей среды и прогнозирование чрезвычайных ситуаций;</w:t>
      </w:r>
    </w:p>
    <w:p w14:paraId="1AE33561"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сбор, обработка и обмен в установленном порядке информацией в области защиты населения и территорий от чрезвычайных ситуаций и обеспечения пожарной безопасности;</w:t>
      </w:r>
    </w:p>
    <w:p w14:paraId="198389B5"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разработка и реализация целевых и научно-технических программ и мер по предупреждению чрезвычайных ситуаций и обеспечению пожарной безопасности;</w:t>
      </w:r>
    </w:p>
    <w:p w14:paraId="66469275"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планирование действий органов управления и сил краевой подсистемы РСЧС, организация подготовки и обеспечения их деятельности;</w:t>
      </w:r>
    </w:p>
    <w:p w14:paraId="3C6D8B10"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подготовка населения к действиям в чрезвычайных ситуациях;</w:t>
      </w:r>
    </w:p>
    <w:p w14:paraId="517CC89E"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пропаганда знаний в области защиты населения и территорий от чрезвычайных ситуаций и обеспечения пожарной безопасности;</w:t>
      </w:r>
    </w:p>
    <w:p w14:paraId="3B292D24"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lastRenderedPageBreak/>
        <w:t>•</w:t>
      </w:r>
      <w:r w:rsidRPr="0093104E">
        <w:rPr>
          <w:rFonts w:ascii="Times New Roman" w:hAnsi="Times New Roman"/>
          <w:sz w:val="24"/>
          <w:szCs w:val="24"/>
        </w:rPr>
        <w:tab/>
        <w:t>руководство созданием, размещением, хранением и восполнением резервов материальных ресурсов для ликвидации чрезвычайных ситуаций;</w:t>
      </w:r>
    </w:p>
    <w:p w14:paraId="35B58C74"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проведение в пределах своих полномочий государственной экспертизы, надзора и контроля в области защиты населения и территорий от чрезвычайных ситуаций и обеспечения пожарной безопасности;</w:t>
      </w:r>
    </w:p>
    <w:p w14:paraId="10DA17D5"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осуществление в пределах своих полномочий необходимых видов страхования;</w:t>
      </w:r>
    </w:p>
    <w:p w14:paraId="19D10A1E"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проведение мероприятий по подготовке к эвакуации населения, материальных и культурных ценностей в безопасные районы, их размещению и возвращению соответственно в места постоянного проживания либо хранения, а также жизнеобеспечению населения в чрезвычайных ситуациях;</w:t>
      </w:r>
    </w:p>
    <w:p w14:paraId="037DDC2C"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ведение статистической отчетности о чрезвычайных ситуациях, участие в расследовании причин аварий и катастроф, а также в выработке мер по устранению причин подобных аварий, катастроф и пожаров;</w:t>
      </w:r>
    </w:p>
    <w:p w14:paraId="0E742B1A"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б) в режиме ПОВЫШЕННОЙ ГОТОВНОСТИ:</w:t>
      </w:r>
    </w:p>
    <w:p w14:paraId="19A630E1"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усиление контроля за состоянием окружающей среды, прогнозирование возникновения чрезвычайных ситуаций и их последствий;</w:t>
      </w:r>
    </w:p>
    <w:p w14:paraId="17ADF691"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введение при необходимости круглосуточного дежурства руководителей и должностных лиц органов управления и сил краевой подсистемы РСЧС на стационарных пунктах управления;</w:t>
      </w:r>
    </w:p>
    <w:p w14:paraId="07D8CF74"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непрерывный сбор, обработка и передача органам управления и силам краевой подсистемы РСЧС данных о прогнозируемых чрезвычайных ситуациях, информирование населения о приемах и способах защиты от них;</w:t>
      </w:r>
    </w:p>
    <w:p w14:paraId="239B4027"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принятие оперативных мер по предупреждению возникновения и развития чрезвычайных ситуаций, снижению размеров ущерба и потерь в случае их возникновения, а также повышению устойчивости и безопасности функционирования организаций в чрезвычайных ситуациях;</w:t>
      </w:r>
    </w:p>
    <w:p w14:paraId="15F8D5B0"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уточнение планов действий (взаимодействия) по предупреждению и ликвидации чрезвычайных ситуаций и иных документов;</w:t>
      </w:r>
    </w:p>
    <w:p w14:paraId="062A794A"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приведение при необходимости сил и средств краевой подсистемы РСЧС в готовность к реагированию на чрезвычайные ситуации, формирование оперативных групп и организация выдвижения их в предполагаемые районы действий;</w:t>
      </w:r>
    </w:p>
    <w:p w14:paraId="267BAFC6"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восполнение при необходимости резервов материальных ресурсов, созданных для ликвидации чрезвычайных ситуаций;</w:t>
      </w:r>
    </w:p>
    <w:p w14:paraId="721318FE"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проведение при необходимости эвакуационных мероприятий;</w:t>
      </w:r>
    </w:p>
    <w:p w14:paraId="61B2AED9"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в) в режиме ЧРЕЗВЫЧАЙНОЙ СИТУАЦИИ:</w:t>
      </w:r>
    </w:p>
    <w:p w14:paraId="1EEAAE4D"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непрерывный контроль за состоянием окружающей среды, прогнозирование развития возникших чрезвычайных ситуаций и их последствий;</w:t>
      </w:r>
    </w:p>
    <w:p w14:paraId="2C2D6FEE"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lastRenderedPageBreak/>
        <w:t>•</w:t>
      </w:r>
      <w:r w:rsidRPr="0093104E">
        <w:rPr>
          <w:rFonts w:ascii="Times New Roman" w:hAnsi="Times New Roman"/>
          <w:sz w:val="24"/>
          <w:szCs w:val="24"/>
        </w:rPr>
        <w:tab/>
        <w:t>оповещение руководителей органов исполнительной власти края, органов местного самоуправления и организаций, а также населения о возникших чрезвычайных ситуациях;</w:t>
      </w:r>
    </w:p>
    <w:p w14:paraId="662BBA87"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проведение мероприятий по защите населения и территорий от чрезвычайных ситуаций;</w:t>
      </w:r>
    </w:p>
    <w:p w14:paraId="369FA84E"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организация работ по ликвидации чрезвычайных ситуаций и всестороннему обеспечению действий сил и средств краевой подсистемы РСЧС, поддержанию общественного порядка в ходе их проведения, а также привлечению при необходимости в установленном порядке общественных организаций и населения к ликвидации возникших чрезвычайных ситуаций;</w:t>
      </w:r>
    </w:p>
    <w:p w14:paraId="26089B51"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непрерывный сбор, анализ и обмен информацией об обстановке в зоне чрезвычайной ситуации и о ходе проведения работ по ее ликвидации;</w:t>
      </w:r>
    </w:p>
    <w:p w14:paraId="333B4A3E"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организация и поддержание непрерывного взаимодействия органов исполнительной власти края, органов местного самоуправления и организаций по вопросам ликвидации чрезвычайных ситуаций и их последствий;</w:t>
      </w:r>
    </w:p>
    <w:p w14:paraId="55F0710B" w14:textId="049C01DF" w:rsidR="001F6893" w:rsidRPr="0093104E" w:rsidRDefault="00D90583" w:rsidP="00D90583">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проведение мероприятий по жизнеобеспечению населения в чрезвычайных ситуациях.</w:t>
      </w:r>
    </w:p>
    <w:p w14:paraId="4FDDC464"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Силы постоянной готовности краевой подсистемы РСЧС (Перечень согласован с МЧС России и утверждён постановлением Правительства края от 21.07.2010 № 185-пр): </w:t>
      </w:r>
    </w:p>
    <w:p w14:paraId="09C41017" w14:textId="445DECCF"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подразделения Противопожарной службы Хабаровского края ;</w:t>
      </w:r>
    </w:p>
    <w:p w14:paraId="41A9FB14"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поисково-спасательный отряд краевого государственного учреждения «Управление по делам гражданской обороны, чрезвычайным ситуациям и пожарной безопасности Хабаровского края»;</w:t>
      </w:r>
    </w:p>
    <w:p w14:paraId="3111F500"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поисково-спасательные формирования муниципальных образований Хабаровского края»;</w:t>
      </w:r>
    </w:p>
    <w:p w14:paraId="18F0C676"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государственное учреждение здравоохранения «Хабаровский территориальный центр медицины катастроф» министерства здравоохранения Хабаровского края;</w:t>
      </w:r>
    </w:p>
    <w:p w14:paraId="67FA5EF4" w14:textId="4BEF0F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силы службы медицины катастроф администраций городских округов и муниципальных </w:t>
      </w:r>
      <w:r w:rsidR="00C07537" w:rsidRPr="0093104E">
        <w:rPr>
          <w:rFonts w:ascii="Times New Roman" w:hAnsi="Times New Roman"/>
          <w:sz w:val="24"/>
          <w:szCs w:val="24"/>
        </w:rPr>
        <w:t>округов</w:t>
      </w:r>
      <w:r w:rsidRPr="0093104E">
        <w:rPr>
          <w:rFonts w:ascii="Times New Roman" w:hAnsi="Times New Roman"/>
          <w:sz w:val="24"/>
          <w:szCs w:val="24"/>
        </w:rPr>
        <w:t xml:space="preserve"> Хабаровского края;</w:t>
      </w:r>
    </w:p>
    <w:p w14:paraId="0B19986D" w14:textId="4E2D0D09"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аварийно-технические и аварийно-восстановительные формирования открытого акционерного общества «Хабаровсккрайгаз», обслуживающие объекты газоснабжения и газораспределительные сети городских округов и муниципальных </w:t>
      </w:r>
      <w:r w:rsidR="00C07537" w:rsidRPr="0093104E">
        <w:rPr>
          <w:rFonts w:ascii="Times New Roman" w:hAnsi="Times New Roman"/>
          <w:sz w:val="24"/>
          <w:szCs w:val="24"/>
        </w:rPr>
        <w:t>округов</w:t>
      </w:r>
      <w:r w:rsidRPr="0093104E">
        <w:rPr>
          <w:rFonts w:ascii="Times New Roman" w:hAnsi="Times New Roman"/>
          <w:sz w:val="24"/>
          <w:szCs w:val="24"/>
        </w:rPr>
        <w:t xml:space="preserve"> Хабаровского края; </w:t>
      </w:r>
    </w:p>
    <w:p w14:paraId="6FF942A5"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служба поискового и аварийно-спасательного обеспечения полётов краевого государственного унитарного предприятия «Хабаровские авиалинии»;</w:t>
      </w:r>
    </w:p>
    <w:p w14:paraId="487EA4DC"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авиапожарная служба авиационных отделений краевого государственного учреждения «Дальневосточная база авиационной охраны лесов»;</w:t>
      </w:r>
    </w:p>
    <w:p w14:paraId="3D875B92"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аварийно-восстановительные команды по ремонту линий и сооружений связи Хабаровского филиала ПАО «Ростелеком»;</w:t>
      </w:r>
    </w:p>
    <w:p w14:paraId="0CD0CD1A"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lastRenderedPageBreak/>
        <w:t>•</w:t>
      </w:r>
      <w:r w:rsidRPr="0093104E">
        <w:rPr>
          <w:rFonts w:ascii="Times New Roman" w:hAnsi="Times New Roman"/>
          <w:sz w:val="24"/>
          <w:szCs w:val="24"/>
        </w:rPr>
        <w:tab/>
        <w:t>аварийно-технические формирования постоянной готовности пассажирских автомобильных транспортных предприятий муниципальных образований;</w:t>
      </w:r>
    </w:p>
    <w:p w14:paraId="415928D9"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ремонтные бригады постоянной готовности трамвайно-троллейбусных управлений муниципальных образований;</w:t>
      </w:r>
    </w:p>
    <w:p w14:paraId="1480F4D6" w14:textId="335C1D3E"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аварийно-технические и аварийно-восстановительные формирования постоянной готовности предприятий и организаций, эксплуатирующие и обслуживающие водопроводно-канализационные и тепловые сети жилищно-коммунального хозяйства городских округов и муниципальных </w:t>
      </w:r>
      <w:r w:rsidR="00C07537" w:rsidRPr="0093104E">
        <w:rPr>
          <w:rFonts w:ascii="Times New Roman" w:hAnsi="Times New Roman"/>
          <w:sz w:val="24"/>
          <w:szCs w:val="24"/>
        </w:rPr>
        <w:t>округов</w:t>
      </w:r>
      <w:r w:rsidRPr="0093104E">
        <w:rPr>
          <w:rFonts w:ascii="Times New Roman" w:hAnsi="Times New Roman"/>
          <w:sz w:val="24"/>
          <w:szCs w:val="24"/>
        </w:rPr>
        <w:t xml:space="preserve"> Хабаровского края;</w:t>
      </w:r>
    </w:p>
    <w:p w14:paraId="323D6DB7"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аварийно-восстановительные формирования постоянной готовности предприятий и организаций, эксплуатирующие и обслуживающие электрические сети и объекты энергетики Хабаровского края;</w:t>
      </w:r>
    </w:p>
    <w:p w14:paraId="79A6D341"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аварийно-спасательные формирования постоянной готовности на опасных производственных объектах краевой и муниципальной собственности. </w:t>
      </w:r>
    </w:p>
    <w:p w14:paraId="10035349"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Нештатные аварийно-спасательные формирования</w:t>
      </w:r>
    </w:p>
    <w:p w14:paraId="6A9ED5EF"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Нештатные аварийно-спасательные формирования (далее – НАСФ) представляют собой самостоятельные или входящие в состав аварийно- спасательных служб структуры, созданные на нештатной основе, оснащенные специальными техникой, оборудованием, снаряжением, инструментами и материалами, подготовленные для проведения аварийно- спасательных и других неотложных работ в чрезвычайных ситуациях военного и мирного времени в составе сил гражданской обороны и сил единой государственной системы предупреждения и ликвидации чрезвычайных ситуаций.</w:t>
      </w:r>
    </w:p>
    <w:p w14:paraId="747E9DB2" w14:textId="6A82176D" w:rsidR="00D90583" w:rsidRPr="0093104E" w:rsidRDefault="00D90583" w:rsidP="00D90583">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В соответствии с п. 2 ст. 9 Федерального закона "О гражданской обороне" НАСФ организации, эксплуатирующие опасные производственные объекты I и II классов опасности, гидротехнические сооружения чрезвычайно высокой опасности и гидротехнические сооружения высокой опасности, за исключением организаций, не имеющих мобилизационных заданий (заказов) и не входящих в перечень организаций, обеспечивающих выполнение мероприятий по гражданской обороне федерального органа исполнительной власти, и организаций, обеспечивающих выполнение мероприятий регионального и местного уровней по гражданской обороне создают и поддерживают в состоянии готовности НАСФ. НАСФ создаются организациями из числа своих работников.</w:t>
      </w:r>
    </w:p>
    <w:p w14:paraId="1696DA5C" w14:textId="64D627AF" w:rsidR="00D90583" w:rsidRPr="0093104E" w:rsidRDefault="00D90583" w:rsidP="003A08AE">
      <w:pPr>
        <w:pStyle w:val="3"/>
        <w:jc w:val="both"/>
        <w:rPr>
          <w:rFonts w:ascii="Times New Roman" w:hAnsi="Times New Roman" w:cs="Times New Roman"/>
          <w:b/>
          <w:bCs/>
          <w:color w:val="auto"/>
          <w:sz w:val="24"/>
          <w:szCs w:val="24"/>
        </w:rPr>
      </w:pPr>
      <w:bookmarkStart w:id="117" w:name="_Toc27349018"/>
      <w:bookmarkStart w:id="118" w:name="_Toc152200707"/>
      <w:bookmarkStart w:id="119" w:name="_Toc199941957"/>
      <w:r w:rsidRPr="0093104E">
        <w:rPr>
          <w:rFonts w:ascii="Times New Roman" w:hAnsi="Times New Roman" w:cs="Times New Roman"/>
          <w:b/>
          <w:bCs/>
          <w:color w:val="auto"/>
          <w:sz w:val="24"/>
          <w:szCs w:val="24"/>
        </w:rPr>
        <w:t>2.8.5 Система оповещения о чрезвычайных ситуациях и связи</w:t>
      </w:r>
      <w:bookmarkEnd w:id="117"/>
      <w:bookmarkEnd w:id="118"/>
      <w:bookmarkEnd w:id="119"/>
    </w:p>
    <w:p w14:paraId="2BD7966B"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Система оповещения Хабаровского края представляет собой совокупность взаимодействующих элементов, состоящих из комплекса программно-технических средств, средств комплексной системы экстренного оповещения населения края об угрозе возникновения или возникновении чрезвычайных ситуаций (далее – КСЭОН), а также обеспечивающих ее функционирование каналов линий связи и сетей передачи данных единой сети электросвязи Российской Федерации и предназначена для приема, обработки и передачи сигналов оповещения и экстренной информации в автоматизированном, автоматическом и (или) ручном режимах об опасностях, возникающих при военных конфликтах или вследствие этих конфликтов, а также при чрезвычайных ситуациях </w:t>
      </w:r>
      <w:r w:rsidRPr="0093104E">
        <w:rPr>
          <w:rFonts w:ascii="Times New Roman" w:hAnsi="Times New Roman"/>
          <w:sz w:val="24"/>
          <w:szCs w:val="24"/>
        </w:rPr>
        <w:lastRenderedPageBreak/>
        <w:t>природного и техногенного характера, до населения края, органов управления и сил гражданской обороны и краевой подсистемы РСЧС.</w:t>
      </w:r>
    </w:p>
    <w:p w14:paraId="08B24CEF" w14:textId="61DF81A4"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Система связи правительства Хабаровского края обеспечивает связь с управлениями по делам гражданской обороны и пожарной безопасности категорированных городов, муниципальных р</w:t>
      </w:r>
      <w:r w:rsidR="00C07537" w:rsidRPr="0093104E">
        <w:rPr>
          <w:rFonts w:ascii="Times New Roman" w:hAnsi="Times New Roman"/>
          <w:sz w:val="24"/>
          <w:szCs w:val="24"/>
        </w:rPr>
        <w:t>округов</w:t>
      </w:r>
      <w:r w:rsidRPr="0093104E">
        <w:rPr>
          <w:rFonts w:ascii="Times New Roman" w:hAnsi="Times New Roman"/>
          <w:sz w:val="24"/>
          <w:szCs w:val="24"/>
        </w:rPr>
        <w:t xml:space="preserve"> по прямым телефонным каналам связи и международным сетям связи общего пользования.</w:t>
      </w:r>
    </w:p>
    <w:p w14:paraId="3B3E19EF"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В повседневной деятельности оперативная связь, как с городского пункта управления, так и загородного защищенного пункта управления со всеми населенными пунктами и категорированными объектами обеспечивается телефонным и телеграфным каналом общегосударственной сети связи с использованием сетей связи других ведомств.</w:t>
      </w:r>
    </w:p>
    <w:p w14:paraId="5875A6A3"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Для управления силами РСЧС при ликвидации последствий чрезвычайных ситуаций и проведении аварийно-спасательных и других неотложных работ создан ППУ (на базе Р-142Н, КАМАЗ 4320, УАЗ 31151) обеспечивает связь в КВ и УКВ диапазонах в радиосетях МЧС России, взаимодействующих органов управления. Кроме того, ППУ оснащен мобильной (спутниковой) связью и мобильной видеоконференцией.</w:t>
      </w:r>
    </w:p>
    <w:p w14:paraId="348699A0"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Краевая комиссия по чрезвычайным ситуациям края организует связь:</w:t>
      </w:r>
    </w:p>
    <w:p w14:paraId="2AC063DF" w14:textId="76615873"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с городскими, </w:t>
      </w:r>
      <w:r w:rsidR="00C07537" w:rsidRPr="0093104E">
        <w:rPr>
          <w:rFonts w:ascii="Times New Roman" w:hAnsi="Times New Roman"/>
          <w:sz w:val="24"/>
          <w:szCs w:val="24"/>
        </w:rPr>
        <w:t>окружными</w:t>
      </w:r>
      <w:r w:rsidRPr="0093104E">
        <w:rPr>
          <w:rFonts w:ascii="Times New Roman" w:hAnsi="Times New Roman"/>
          <w:sz w:val="24"/>
          <w:szCs w:val="24"/>
        </w:rPr>
        <w:t xml:space="preserve"> звеньями – АТС, средствами мобильной</w:t>
      </w:r>
    </w:p>
    <w:p w14:paraId="31C42633"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связи, сети Интернет;</w:t>
      </w:r>
    </w:p>
    <w:p w14:paraId="4CFA313E"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 ГУ МЧС России по Хабаровскому краю – телефонную прямую,</w:t>
      </w:r>
    </w:p>
    <w:p w14:paraId="353FF2A3"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АТС;</w:t>
      </w:r>
    </w:p>
    <w:p w14:paraId="714C2C41"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 командирами взаимодействующих соединений и частей – АТС и</w:t>
      </w:r>
    </w:p>
    <w:p w14:paraId="124AC00A"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средствами мобильной связи;</w:t>
      </w:r>
    </w:p>
    <w:p w14:paraId="58B5EE03"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 невоенизированными формированиями – АТС и средствами мобильной связи.</w:t>
      </w:r>
    </w:p>
    <w:p w14:paraId="5678D3A3"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Связь оперативных групп комиссии по чрезвычайным ситуациям с руководством Правительства края из района бедствия осуществляется с подвижных пунктов управления.</w:t>
      </w:r>
    </w:p>
    <w:p w14:paraId="745BF94A"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Оповещение и информирование органов управления и сил РСЧС об угрозе и возникновении производственных аварий, катастроф и стихийных бедствий осуществляется на основе существующих средств связи и оповещения, средств связи Хабаровским филиалом ПАО "Ростелеком" и взаимодействующих органов военного командования, ведомственных систем связи, населения – по техническим средствам массовой информации.</w:t>
      </w:r>
    </w:p>
    <w:p w14:paraId="07778D5D"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Для оповещения и информирования населения находится на дежурстве региональная система оповещения населения (далее – РСОН) на базе аппаратуры комплекса программно-технических средств (КПТС) и каналов дежурно-диспетчерской службы Правительства края (далее – ДДС края), которая охватывает более 90 населенных пунктов края. Управление РСОН осуществляется с ДДС края и защитного сооружения Губернатора края, а также обеспечивает возможность циркулярного адресования передачи сигналов в соответствии с обстановкой.</w:t>
      </w:r>
    </w:p>
    <w:p w14:paraId="1076D778"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lastRenderedPageBreak/>
        <w:t>Оповещение руководящего состава территориальной подсистемы РСЧС осуществляется путем запуска автоматизированной системы оповещения (АСО-32, АСО-8) по сигналу "Объявлен сбор" и позволяет оповестить 100 % руководящего состава органов управления гражданской обороной.</w:t>
      </w:r>
    </w:p>
    <w:p w14:paraId="3A34D04A"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Информирование населения в чрезвычайных ситуациях мирного времени осуществляется в речевой форме путем перехвата сетей проводного вещания, радиовещательных станций, речевого канала телевизионных программ первого мультиплекса, системы ОКСИОН. Охват населения централизованным оповещением составляет 92 %, а с использованием телевидения и радио – 97 %.</w:t>
      </w:r>
    </w:p>
    <w:p w14:paraId="17277B7B"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Остальное население, не попадающее в зону охвата оповещения техническими средствами, информируется подвижными звукоусилительными станциями, патрульными машинами с устройствами ГГС, а также нарочными.</w:t>
      </w:r>
    </w:p>
    <w:p w14:paraId="60B8D3EE"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При ведении режима чрезвычайной ситуации (повышенной готовности) производится SMS-рассылка экстренной информации на абонентские устройства жителей края. С этой целью заключены соглашения с пятью операторами связи для оповещения населения: ПАО "МТС", ПАО "Мегафон", ПАО "ВымпелКом", ООО "Т2Мобайл", ООО "Сбербанк-Телеком".</w:t>
      </w:r>
    </w:p>
    <w:p w14:paraId="2DA73EC8"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На территории Хабаровского края действует региональная система оповещения населения Хабаровского края (РСОН) и комплексная система экстренного оповещения населения Хабаровского края (КСЭОН) на базе аппаратуры комплекса программно-технических средств автоматизированной системы оповещения (КПТС АСО), которая имеет защищенность от несанкционированного доступа к информации по классу 1Г. Управление осуществляется по двум каналам связи основному – проводному (сеть передачи данных VPN) и резервному – беспроводному.</w:t>
      </w:r>
    </w:p>
    <w:p w14:paraId="04205906"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Распоряжением комитета Правительства Хабаровского края по гражданской защите от 27.07.2018 № 15-р КСЭОН введена в постоянную эксплуатацию.</w:t>
      </w:r>
    </w:p>
    <w:p w14:paraId="6803F0E7" w14:textId="5B27B4B6"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Реконструкция РСОН завершена в 2021 г. Распоряжением комитета от 22.04.2021 № 20 система введена в промышленную эксплуатацию. Установленный срок эксплуатации РСОН составляет 12 лет. РСОН и КСЭОН Хабаровского края</w:t>
      </w:r>
      <w:r w:rsidRPr="0093104E">
        <w:rPr>
          <w:rFonts w:ascii="Times New Roman" w:hAnsi="Times New Roman"/>
          <w:sz w:val="24"/>
          <w:szCs w:val="24"/>
        </w:rPr>
        <w:tab/>
        <w:t xml:space="preserve">находятся в оперативном управлении КГКУ "Управление по обеспечению мероприятий гражданской защиты Хабаровского края" и охватывает все городские округа и муниципальные </w:t>
      </w:r>
      <w:r w:rsidR="00C07537" w:rsidRPr="0093104E">
        <w:rPr>
          <w:rFonts w:ascii="Times New Roman" w:hAnsi="Times New Roman"/>
          <w:sz w:val="24"/>
          <w:szCs w:val="24"/>
        </w:rPr>
        <w:t>округи</w:t>
      </w:r>
      <w:r w:rsidRPr="0093104E">
        <w:rPr>
          <w:rFonts w:ascii="Times New Roman" w:hAnsi="Times New Roman"/>
          <w:sz w:val="24"/>
          <w:szCs w:val="24"/>
        </w:rPr>
        <w:t xml:space="preserve"> края.</w:t>
      </w:r>
    </w:p>
    <w:p w14:paraId="7A3DB0D2"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В целях поддержания РСОН в постоянной готовности:</w:t>
      </w:r>
    </w:p>
    <w:p w14:paraId="2BB55F80"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заключен Государственный контракт между КГКУ "Управление по делам ГОЧС и ПБ Хабаровского края" и ООО "ДСЦБИ "МАСКОМ" на эксплуатационно-техническое обслуживание РСОН;</w:t>
      </w:r>
    </w:p>
    <w:p w14:paraId="681D8B0A" w14:textId="433B7CBC"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два раза в год в первую среду марта и октября проводятся комплексные проверки готовности системы оповещения населения края с включением всех оконечных устройств во всех городских округах и муниципальных </w:t>
      </w:r>
      <w:r w:rsidR="00C07537" w:rsidRPr="0093104E">
        <w:rPr>
          <w:rFonts w:ascii="Times New Roman" w:hAnsi="Times New Roman"/>
          <w:sz w:val="24"/>
          <w:szCs w:val="24"/>
        </w:rPr>
        <w:t>округах</w:t>
      </w:r>
      <w:r w:rsidRPr="0093104E">
        <w:rPr>
          <w:rFonts w:ascii="Times New Roman" w:hAnsi="Times New Roman"/>
          <w:sz w:val="24"/>
          <w:szCs w:val="24"/>
        </w:rPr>
        <w:t xml:space="preserve"> края, с передачей в эфир учебной информации по телевизионным и радиотрансляционным сетям основных телевизионных и радиокомпаний, а именно: филиала ФГПУ ВГТРК "ГТРК Дальневосточная", ООО "Информационное телевизионное агентство "Губерния", "6 ТВ", </w:t>
      </w:r>
      <w:r w:rsidRPr="0093104E">
        <w:rPr>
          <w:rFonts w:ascii="Times New Roman" w:hAnsi="Times New Roman"/>
          <w:sz w:val="24"/>
          <w:szCs w:val="24"/>
        </w:rPr>
        <w:lastRenderedPageBreak/>
        <w:t>ООО "Радиостанция Восток России", ООО "Русское радио", "Европа Плюс", "Ретро FМ", ООО "Радио-Сити", на официальных сайтах комитета и подведомственных комитету учреждений, странице мессенджера Telegram, социальной сети "Одноклассники" и "ВКонтакте, а также с 10.43 до 10.44 по местному времени проводится замещение проверочным сигналом оповещения телеканалов (радиоканалов), входящих в состав первого мультиплекса ("Первый канал", "Россия 1", "Матч ТВ", "НТВ", "Пятый канал", "Россия "Культура", "Россия 24", "Карусель", "ОТР" – Общественное Телевидение России, "ТВЦ");</w:t>
      </w:r>
    </w:p>
    <w:p w14:paraId="54B5879E" w14:textId="77777777" w:rsidR="00D90583" w:rsidRPr="0093104E" w:rsidRDefault="00D90583" w:rsidP="00D90583">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проводятся проверки муниципальных систем оповещения в ходе командно-штабных учений и комплексных проверок состояния дел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w:t>
      </w:r>
    </w:p>
    <w:p w14:paraId="5320AB7D" w14:textId="57C16094" w:rsidR="00D90583" w:rsidRPr="0093104E" w:rsidRDefault="00D90583" w:rsidP="00D90583">
      <w:pPr>
        <w:pStyle w:val="17"/>
        <w:spacing w:before="120" w:after="120" w:line="276" w:lineRule="auto"/>
        <w:ind w:firstLine="709"/>
        <w:jc w:val="right"/>
        <w:rPr>
          <w:rFonts w:ascii="Times New Roman" w:hAnsi="Times New Roman"/>
          <w:sz w:val="24"/>
          <w:szCs w:val="24"/>
        </w:rPr>
      </w:pPr>
      <w:r w:rsidRPr="0093104E">
        <w:rPr>
          <w:rFonts w:ascii="Times New Roman" w:hAnsi="Times New Roman"/>
          <w:sz w:val="24"/>
          <w:szCs w:val="24"/>
        </w:rPr>
        <w:t>Таблица 2.8.5-1</w:t>
      </w:r>
    </w:p>
    <w:p w14:paraId="6E1ED217" w14:textId="0F4A4CD8" w:rsidR="00D90583" w:rsidRPr="0093104E" w:rsidRDefault="00D90583" w:rsidP="00D90583">
      <w:pPr>
        <w:pStyle w:val="17"/>
        <w:tabs>
          <w:tab w:val="clear" w:pos="709"/>
        </w:tabs>
        <w:spacing w:before="120" w:after="120" w:line="276" w:lineRule="auto"/>
        <w:ind w:firstLine="709"/>
        <w:jc w:val="center"/>
        <w:rPr>
          <w:rFonts w:ascii="Times New Roman" w:hAnsi="Times New Roman"/>
          <w:sz w:val="24"/>
          <w:szCs w:val="24"/>
        </w:rPr>
      </w:pPr>
      <w:r w:rsidRPr="0093104E">
        <w:rPr>
          <w:rFonts w:ascii="Times New Roman" w:hAnsi="Times New Roman"/>
          <w:sz w:val="24"/>
          <w:szCs w:val="24"/>
        </w:rPr>
        <w:t>Состав Р</w:t>
      </w:r>
      <w:r w:rsidR="00091FEF" w:rsidRPr="0093104E">
        <w:rPr>
          <w:rFonts w:ascii="Times New Roman" w:hAnsi="Times New Roman"/>
          <w:sz w:val="24"/>
          <w:szCs w:val="24"/>
        </w:rPr>
        <w:t>СОН</w:t>
      </w:r>
    </w:p>
    <w:tbl>
      <w:tblPr>
        <w:tblStyle w:val="TableNormal112"/>
        <w:tblW w:w="95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28"/>
        <w:gridCol w:w="1843"/>
        <w:gridCol w:w="2835"/>
      </w:tblGrid>
      <w:tr w:rsidR="00D90583" w:rsidRPr="0093104E" w14:paraId="72F46613" w14:textId="77777777" w:rsidTr="00EC2168">
        <w:trPr>
          <w:trHeight w:val="20"/>
          <w:tblHeader/>
        </w:trPr>
        <w:tc>
          <w:tcPr>
            <w:tcW w:w="4828" w:type="dxa"/>
            <w:vAlign w:val="center"/>
          </w:tcPr>
          <w:p w14:paraId="0ED5D1A3" w14:textId="77777777" w:rsidR="00D90583" w:rsidRPr="0093104E" w:rsidRDefault="00D90583" w:rsidP="00D90583">
            <w:pPr>
              <w:tabs>
                <w:tab w:val="left" w:pos="1080"/>
              </w:tabs>
              <w:spacing w:line="240" w:lineRule="auto"/>
              <w:ind w:firstLine="0"/>
              <w:jc w:val="center"/>
              <w:rPr>
                <w:rFonts w:ascii="Times New Roman" w:eastAsia="Calibri" w:hAnsi="Times New Roman"/>
                <w:b/>
                <w:bCs/>
                <w:lang w:eastAsia="ru-RU"/>
              </w:rPr>
            </w:pPr>
            <w:r w:rsidRPr="0093104E">
              <w:rPr>
                <w:rFonts w:ascii="Times New Roman" w:eastAsia="Calibri" w:hAnsi="Times New Roman"/>
                <w:b/>
                <w:bCs/>
                <w:lang w:eastAsia="ru-RU"/>
              </w:rPr>
              <w:t>Муниципальное образование</w:t>
            </w:r>
          </w:p>
        </w:tc>
        <w:tc>
          <w:tcPr>
            <w:tcW w:w="1843" w:type="dxa"/>
            <w:tcBorders>
              <w:bottom w:val="single" w:sz="8" w:space="0" w:color="000000"/>
            </w:tcBorders>
            <w:vAlign w:val="center"/>
          </w:tcPr>
          <w:p w14:paraId="3BD8096C" w14:textId="77777777" w:rsidR="00D90583" w:rsidRPr="0093104E" w:rsidRDefault="00D90583" w:rsidP="00D90583">
            <w:pPr>
              <w:tabs>
                <w:tab w:val="left" w:pos="1080"/>
              </w:tabs>
              <w:spacing w:line="240" w:lineRule="auto"/>
              <w:ind w:firstLine="0"/>
              <w:jc w:val="center"/>
              <w:rPr>
                <w:rFonts w:ascii="Times New Roman" w:eastAsia="Calibri" w:hAnsi="Times New Roman"/>
                <w:b/>
                <w:bCs/>
                <w:lang w:eastAsia="ru-RU"/>
              </w:rPr>
            </w:pPr>
            <w:r w:rsidRPr="0093104E">
              <w:rPr>
                <w:rFonts w:ascii="Times New Roman" w:eastAsia="Calibri" w:hAnsi="Times New Roman"/>
                <w:b/>
                <w:bCs/>
                <w:lang w:eastAsia="ru-RU"/>
              </w:rPr>
              <w:t>Всего объектов</w:t>
            </w:r>
          </w:p>
        </w:tc>
        <w:tc>
          <w:tcPr>
            <w:tcW w:w="2835" w:type="dxa"/>
            <w:tcBorders>
              <w:bottom w:val="single" w:sz="8" w:space="0" w:color="000000"/>
            </w:tcBorders>
            <w:vAlign w:val="center"/>
          </w:tcPr>
          <w:p w14:paraId="69EE3858" w14:textId="77777777" w:rsidR="00D90583" w:rsidRPr="0093104E" w:rsidRDefault="00D90583" w:rsidP="00D90583">
            <w:pPr>
              <w:tabs>
                <w:tab w:val="left" w:pos="1080"/>
              </w:tabs>
              <w:spacing w:line="240" w:lineRule="auto"/>
              <w:ind w:firstLine="0"/>
              <w:jc w:val="center"/>
              <w:rPr>
                <w:rFonts w:ascii="Times New Roman" w:eastAsia="Calibri" w:hAnsi="Times New Roman"/>
                <w:b/>
                <w:bCs/>
                <w:lang w:eastAsia="ru-RU"/>
              </w:rPr>
            </w:pPr>
            <w:r w:rsidRPr="0093104E">
              <w:rPr>
                <w:rFonts w:ascii="Times New Roman" w:eastAsia="Calibri" w:hAnsi="Times New Roman"/>
                <w:b/>
                <w:bCs/>
                <w:lang w:eastAsia="ru-RU"/>
              </w:rPr>
              <w:t>Количество поселений</w:t>
            </w:r>
          </w:p>
        </w:tc>
      </w:tr>
      <w:tr w:rsidR="00D90583" w:rsidRPr="0093104E" w14:paraId="77D5E81C" w14:textId="77777777" w:rsidTr="00EC2168">
        <w:trPr>
          <w:trHeight w:val="20"/>
        </w:trPr>
        <w:tc>
          <w:tcPr>
            <w:tcW w:w="4828" w:type="dxa"/>
            <w:tcBorders>
              <w:right w:val="single" w:sz="8" w:space="0" w:color="000000"/>
            </w:tcBorders>
            <w:vAlign w:val="center"/>
          </w:tcPr>
          <w:p w14:paraId="4AE95F81" w14:textId="77777777" w:rsidR="00D90583" w:rsidRPr="0093104E" w:rsidRDefault="00D90583" w:rsidP="00D90583">
            <w:pPr>
              <w:spacing w:line="240" w:lineRule="auto"/>
              <w:ind w:firstLine="0"/>
              <w:rPr>
                <w:rFonts w:ascii="Times New Roman" w:eastAsia="Calibri" w:hAnsi="Times New Roman"/>
              </w:rPr>
            </w:pPr>
            <w:r w:rsidRPr="0093104E">
              <w:rPr>
                <w:rFonts w:ascii="Times New Roman" w:eastAsia="Calibri" w:hAnsi="Times New Roman"/>
              </w:rPr>
              <w:t>Охотский</w:t>
            </w:r>
            <w:r w:rsidRPr="0093104E">
              <w:rPr>
                <w:rFonts w:ascii="Times New Roman" w:eastAsia="Calibri" w:hAnsi="Times New Roman"/>
                <w:spacing w:val="-3"/>
              </w:rPr>
              <w:t xml:space="preserve"> </w:t>
            </w:r>
            <w:r w:rsidRPr="0093104E">
              <w:rPr>
                <w:rFonts w:ascii="Times New Roman" w:eastAsia="Calibri" w:hAnsi="Times New Roman"/>
              </w:rPr>
              <w:t>муниципальный</w:t>
            </w:r>
            <w:r w:rsidRPr="0093104E">
              <w:rPr>
                <w:rFonts w:ascii="Times New Roman" w:eastAsia="Calibri" w:hAnsi="Times New Roman"/>
                <w:spacing w:val="-2"/>
              </w:rPr>
              <w:t xml:space="preserve"> </w:t>
            </w:r>
            <w:r w:rsidRPr="0093104E">
              <w:rPr>
                <w:rFonts w:ascii="Times New Roman" w:eastAsia="Calibri" w:hAnsi="Times New Roman"/>
              </w:rPr>
              <w:t>округ</w:t>
            </w:r>
          </w:p>
        </w:tc>
        <w:tc>
          <w:tcPr>
            <w:tcW w:w="1843" w:type="dxa"/>
            <w:tcBorders>
              <w:top w:val="single" w:sz="8" w:space="0" w:color="000000"/>
              <w:left w:val="single" w:sz="8" w:space="0" w:color="000000"/>
              <w:bottom w:val="single" w:sz="8" w:space="0" w:color="000000"/>
              <w:right w:val="single" w:sz="8" w:space="0" w:color="000000"/>
            </w:tcBorders>
            <w:vAlign w:val="center"/>
          </w:tcPr>
          <w:p w14:paraId="7601BD77" w14:textId="77777777" w:rsidR="00D90583" w:rsidRPr="0093104E" w:rsidRDefault="00D90583" w:rsidP="00D90583">
            <w:pPr>
              <w:spacing w:line="240" w:lineRule="auto"/>
              <w:ind w:firstLine="0"/>
              <w:jc w:val="center"/>
              <w:rPr>
                <w:rFonts w:ascii="Times New Roman" w:eastAsia="Calibri" w:hAnsi="Times New Roman"/>
              </w:rPr>
            </w:pPr>
            <w:r w:rsidRPr="0093104E">
              <w:rPr>
                <w:rFonts w:ascii="Times New Roman" w:eastAsia="Calibri" w:hAnsi="Times New Roman"/>
                <w:w w:val="99"/>
              </w:rPr>
              <w:t>7</w:t>
            </w:r>
          </w:p>
        </w:tc>
        <w:tc>
          <w:tcPr>
            <w:tcW w:w="2835" w:type="dxa"/>
            <w:tcBorders>
              <w:top w:val="single" w:sz="8" w:space="0" w:color="000000"/>
              <w:left w:val="single" w:sz="8" w:space="0" w:color="000000"/>
              <w:bottom w:val="single" w:sz="8" w:space="0" w:color="000000"/>
              <w:right w:val="single" w:sz="8" w:space="0" w:color="000000"/>
            </w:tcBorders>
            <w:vAlign w:val="center"/>
          </w:tcPr>
          <w:p w14:paraId="3BCE63C2" w14:textId="38AAC40E" w:rsidR="00D90583" w:rsidRPr="0093104E" w:rsidRDefault="00091FEF" w:rsidP="00D90583">
            <w:pPr>
              <w:spacing w:line="240" w:lineRule="auto"/>
              <w:ind w:firstLine="0"/>
              <w:jc w:val="center"/>
              <w:rPr>
                <w:rFonts w:ascii="Times New Roman" w:eastAsia="Calibri" w:hAnsi="Times New Roman"/>
                <w:lang w:val="ru-RU"/>
              </w:rPr>
            </w:pPr>
            <w:r w:rsidRPr="0093104E">
              <w:rPr>
                <w:rFonts w:ascii="Times New Roman" w:eastAsia="Calibri" w:hAnsi="Times New Roman"/>
                <w:w w:val="99"/>
                <w:lang w:val="ru-RU"/>
              </w:rPr>
              <w:t>3</w:t>
            </w:r>
          </w:p>
        </w:tc>
      </w:tr>
    </w:tbl>
    <w:p w14:paraId="7349AFAA" w14:textId="342548C9" w:rsidR="00091FEF" w:rsidRPr="0093104E" w:rsidRDefault="00091FEF"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Оповещение и информирование населения Охотского муниципального округа проводится согласно постановлению администрации от 1 августа 2013 г. № 403 "О своевременном оповещении и информировании населения об угрозе возникновения или возникновении чрезвычайных ситуаций".</w:t>
      </w:r>
    </w:p>
    <w:p w14:paraId="5205DB6E" w14:textId="0A302009"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Распоряжением Правительства Хабаровского края от 26.07.2018 № 283-пр утверждён перечень территорий (зон) Хабаровского края, подверженных воздействию быстроразвивающихся опасных процессов.</w:t>
      </w:r>
    </w:p>
    <w:p w14:paraId="6DE35A62" w14:textId="45BFF283" w:rsidR="00D90583" w:rsidRPr="0093104E" w:rsidRDefault="00184C78" w:rsidP="00184C78">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На территории края определено 38 зон экстренного оповещения населения об угрозе возникновения или о возникновении ЧС, в том числе 8 зон вблизи химически опасных объектов, 3 зоны на паводкоопасных участках и 27 населённых пункта, подверженных угрозе природных пожаров.</w:t>
      </w:r>
    </w:p>
    <w:p w14:paraId="19EE2CCA"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Система связи является основным средством и материальной основой системы управления Хабаровской территориальной подсистемы РСЧС. Она предназначена для обеспечения передачи сигналов оповещения, оперативной информации и ведения переговоров должностных лиц и представляет собой организационно-техническое объединение сил, средств связи и оповещения, сетей, каналов и линий связи, обеспечивающих доведение информации и сигналов оповещения до органов управления, сил Хабаровской территориальной подсистемы РСЧС и населения Хабаровского края.</w:t>
      </w:r>
    </w:p>
    <w:p w14:paraId="6139021F"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Система связи включает следующие элементы: узлы связи пунктов управления территориальных и функциональных подсистем Хабаровской территориальной подсистемы РСЧС; сети связи; линии прямой связи и привязки, пункты управления связью; резерв сил и средств связи; систему технического обеспечения связи.</w:t>
      </w:r>
    </w:p>
    <w:p w14:paraId="631336B4"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На региональном уровне РСЧС связь организуется: с НЦУКС МЧС России, с ГУ МЧС России по Хабаровскому краю, с управлением Восточного военного округа и военным комиссариатом Хабаровского края, с пунктами управления муниципальных образований, загородным и подвижным пунктами управления Хабаровского края, с </w:t>
      </w:r>
      <w:r w:rsidRPr="0093104E">
        <w:rPr>
          <w:rFonts w:ascii="Times New Roman" w:hAnsi="Times New Roman"/>
          <w:sz w:val="24"/>
          <w:szCs w:val="24"/>
        </w:rPr>
        <w:lastRenderedPageBreak/>
        <w:t>учреждениями сети наблюдения и лабораторного контроля Хабаровской территориальной подсистемы РСЧС, с силами Хабаровской территориальной подсистемы РСЧС, предназначенными для предупреждения и ликвидации ЧС на территории Хабаровского края.</w:t>
      </w:r>
    </w:p>
    <w:p w14:paraId="73267041"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Управление территориальных звеньев Хабаровской территориальной подсистемы РСЧС осуществляется из стационарных и подвижных пунктов управления, связь обеспечивается по постоянно действующим арендованным каналам и линиям связи.</w:t>
      </w:r>
    </w:p>
    <w:p w14:paraId="24AD57CA"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Межведомственная комиссия полномочного представителя Президента Российской Федерации в ДФО по ЧС и ОПБ и комиссия по ЧС и ОПБ Хабаровского края:</w:t>
      </w:r>
    </w:p>
    <w:p w14:paraId="290DA2B2"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автоматическая телефонная и факсимильная связь, по междугородним каналам телефонной связи сети телефонной связи общего пользования (оператор связи Хабаровского филиала ОАО «Ростелеком»);</w:t>
      </w:r>
    </w:p>
    <w:p w14:paraId="0B2756FE"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сотовая радиотелефонная связь в сетях операторов сотовой связи стандарта GSM (Камчатский филиал ОАО «Мобильные ТелеСистемы» (МТС), Хабаровский филиал ОАО «Выпел-Коммуникации» (Билайн), Хабаровский филиал ОАО «Ростелеком», ОАО «Мегафон»);</w:t>
      </w:r>
    </w:p>
    <w:p w14:paraId="7F40F6F5"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НЦУКС МЧС России, Дальневосточный региональный центр МЧС России – Главное управление МЧС России по Хабаровскому краю:</w:t>
      </w:r>
    </w:p>
    <w:p w14:paraId="7A4F070B"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автоматическая телефонная и факсимильная связь по ведомственной цифровой сети связи с интеграцией услуг МЧС России (аренда цифрового спутникового канала у ФГУП «Космическая связь» (32кбит/с), а также по междугородним каналам телефонной связи Хабаровского филиала ОАО «Ростелеком»;</w:t>
      </w:r>
    </w:p>
    <w:p w14:paraId="44CE1C85"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телефонная открытая и селекторная связь (в аудиорежиме) по ТЧ- каналу Ч-6004 (оператор связи Хабаровского филиала ОАО «Ростелеком») с отбором канала для обеспечения работы аппаратуры оповещения «П-166»;</w:t>
      </w:r>
    </w:p>
    <w:p w14:paraId="3228E6F8"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в радиосетяхKB20д.0и2а.2п0а2з4она № 67-02-45,13730 начальника ДВРЦ – с использованием КВ-трансивера «Vertex -VX1700»;</w:t>
      </w:r>
    </w:p>
    <w:p w14:paraId="66318AF6"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сотовая радиотелефонная связь в сетях операторов сотовой связи стандарта GSM (Хабаровский филиал ОАО «Мобильные ТелеСистемы» (МТС), Камчатский филиал ОАО «Выпел-Коммуникации» (Билайн), Хабаровский филиал ОАО «Ростелеком», ОАО «Мегафон»);</w:t>
      </w:r>
    </w:p>
    <w:p w14:paraId="15ACFB87"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спутниковая связь с использованием носимых терминалов «Иридиум», мобильных терминалов «Звезда-1,2Ku», «Inmarsat –BGAN»;</w:t>
      </w:r>
    </w:p>
    <w:p w14:paraId="283A1CB2"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передача данных, электронная почта в сетях «Intranet» (ведомственная цифровая сеть связи с интеграцией услуг МЧС России) и глобальной сети «Internet»;</w:t>
      </w:r>
    </w:p>
    <w:p w14:paraId="586BAA69"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видеоконференцсвязь - с использованием двух стационарных комплектов ВКС по ведомственной цифровой сети связи с интеграцией услуг МЧС России и мобильных терминалов «Звезда-1,2Ku», «Inmarsat –BGAN» по сетям спутниковой связи.</w:t>
      </w:r>
    </w:p>
    <w:p w14:paraId="35755E81"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Комиссия по ЧС и ОПБ края – комиссии по ЧС и ОПБ муниципальных образований:</w:t>
      </w:r>
    </w:p>
    <w:p w14:paraId="72B744F7"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lastRenderedPageBreak/>
        <w:t>•</w:t>
      </w:r>
      <w:r w:rsidRPr="0093104E">
        <w:rPr>
          <w:rFonts w:ascii="Times New Roman" w:hAnsi="Times New Roman"/>
          <w:sz w:val="24"/>
          <w:szCs w:val="24"/>
        </w:rPr>
        <w:tab/>
        <w:t>автоматическая телефонная и факсимильная связь, телефонная открытая, по каналам местной сети телефонной связи общего пользования (оператор связи Хабаровского филиала ПАО «Ростелеком»);</w:t>
      </w:r>
    </w:p>
    <w:p w14:paraId="7BDDAA38"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сотовая радиотелефонная связь в сетях операторов сотовой связи стандарта GSM (Хабаровский филиал ПАО "Мобильные ТелеСистемы" (МТС), Хабаровский филиал ПАО "Выпел-Коммуникации" (Билайн), Хабаровский филиал ПАО "Ростелеком", ПАО "Мегафон").</w:t>
      </w:r>
    </w:p>
    <w:p w14:paraId="01D8152B" w14:textId="01BA405B"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видеоконференцсвязь с 19 ЕДДС муниципальных </w:t>
      </w:r>
      <w:r w:rsidR="00C07537" w:rsidRPr="0093104E">
        <w:rPr>
          <w:rFonts w:ascii="Times New Roman" w:hAnsi="Times New Roman"/>
          <w:sz w:val="24"/>
          <w:szCs w:val="24"/>
        </w:rPr>
        <w:t>округов</w:t>
      </w:r>
      <w:r w:rsidRPr="0093104E">
        <w:rPr>
          <w:rFonts w:ascii="Times New Roman" w:hAnsi="Times New Roman"/>
          <w:sz w:val="24"/>
          <w:szCs w:val="24"/>
        </w:rPr>
        <w:t xml:space="preserve"> Хабаровского края в сетях передачи данных Хабаровского филиала ПАО "Ростелеком";</w:t>
      </w:r>
    </w:p>
    <w:p w14:paraId="59B0B89C"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передача данных, электронная почта в сетях в сетях передачи данных Хабаровского филиала ПАО "Ростелеком", глобальной сети Internet.</w:t>
      </w:r>
    </w:p>
    <w:p w14:paraId="6BA71608"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Главное управление МЧС России по Хабаровскому краю – органы управления ГОЧС муниципальных образований:</w:t>
      </w:r>
    </w:p>
    <w:p w14:paraId="04052E31"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автоматическая телефонная и факсимильная связь, телефонная открытая по каналам местной телефонной сети телефонной связи общего пользования (оператор связи Хабаровского филиала ПАО "Ростелеком");</w:t>
      </w:r>
    </w:p>
    <w:p w14:paraId="55C9B5E3" w14:textId="62D82288"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видеоконференцсвязь с гарнизонами пожарной охраны и ЕДДС муниципальных </w:t>
      </w:r>
      <w:r w:rsidR="00C07537" w:rsidRPr="0093104E">
        <w:rPr>
          <w:rFonts w:ascii="Times New Roman" w:hAnsi="Times New Roman"/>
          <w:sz w:val="24"/>
          <w:szCs w:val="24"/>
        </w:rPr>
        <w:t>округов</w:t>
      </w:r>
      <w:r w:rsidRPr="0093104E">
        <w:rPr>
          <w:rFonts w:ascii="Times New Roman" w:hAnsi="Times New Roman"/>
          <w:sz w:val="24"/>
          <w:szCs w:val="24"/>
        </w:rPr>
        <w:t xml:space="preserve"> Хабаровского края в сетях передачи данных Хабаровского филиала ПАО "Ростелеком";</w:t>
      </w:r>
    </w:p>
    <w:p w14:paraId="3653A620"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передача данных, электронная почта в сетях передачи данных Хабаровского филиала ПАО "Ростелеком", глобальной сети Internet.</w:t>
      </w:r>
    </w:p>
    <w:p w14:paraId="4218D93D"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Комиссия по ЧС и ОПБ края, Главное управление МЧС России по Хабаровскому краю – спасательные службы края, подразделения министерств и ведомств:</w:t>
      </w:r>
    </w:p>
    <w:p w14:paraId="4E52DB2A"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автоматическая телефонная и факсимильная связь по каналам местной сети телефонной связи общего пользования (оператор связи Хабаровского филиала ПАО "Ростелеком");</w:t>
      </w:r>
    </w:p>
    <w:p w14:paraId="5BAECA93"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спутниковая связь по каналам космической связи Inmarsat, Globalstar (односторонняя);</w:t>
      </w:r>
    </w:p>
    <w:p w14:paraId="5B9E4DF4"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сотовая радиотелефонная связь в сетях операторов сотовой связи стандарта GSM (Хабаровский филиал ПАО "Мобильные ТелеСистемы" (МТС), Хабаровский филиал ПАО "Выпел-Коммуникации" (Билайн), Хабаровский филиал ПАО "Ростелеком", ПАО "Мегафон").</w:t>
      </w:r>
    </w:p>
    <w:p w14:paraId="632180B3" w14:textId="3BC6AD30"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видеоконференцсвязь с гарнизонами пожарной охраны и ЕДДС муниципальных </w:t>
      </w:r>
      <w:r w:rsidR="00C07537" w:rsidRPr="0093104E">
        <w:rPr>
          <w:rFonts w:ascii="Times New Roman" w:hAnsi="Times New Roman"/>
          <w:sz w:val="24"/>
          <w:szCs w:val="24"/>
        </w:rPr>
        <w:t>округов</w:t>
      </w:r>
      <w:r w:rsidRPr="0093104E">
        <w:rPr>
          <w:rFonts w:ascii="Times New Roman" w:hAnsi="Times New Roman"/>
          <w:sz w:val="24"/>
          <w:szCs w:val="24"/>
        </w:rPr>
        <w:t xml:space="preserve"> Хабаровского края, с органами управления функциональных подсистем РСЧС, с органами управления не входящих в РСЧС в сетях передачи данных Хабаровского филиала ПАО "Ростелеком", глобальной сети Internet.</w:t>
      </w:r>
    </w:p>
    <w:p w14:paraId="175344EC"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Комиссии по ЧС и ОПБ (органы управления ГОЧС) муниципальных образований – организации (объекты), силы РСЧС:</w:t>
      </w:r>
    </w:p>
    <w:p w14:paraId="7087C8CE"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lastRenderedPageBreak/>
        <w:t>•</w:t>
      </w:r>
      <w:r w:rsidRPr="0093104E">
        <w:rPr>
          <w:rFonts w:ascii="Times New Roman" w:hAnsi="Times New Roman"/>
          <w:sz w:val="24"/>
          <w:szCs w:val="24"/>
        </w:rPr>
        <w:tab/>
        <w:t>автоматическая телефонная и факсимильная связь по каналам местной сети телефонной связи общего пользования (оператор связи Хабаровского филиала ПАО "Ростелеком");</w:t>
      </w:r>
    </w:p>
    <w:p w14:paraId="242F7415"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сотовая радиотелефонная связь в сетях операторов сотовой связи стандарта GSM (Хабаровский филиал ПАО "Мобильные ТелеСистемы" (МТС), Хабаровский филиал ПАО "Выпел-Коммуникации" (Билайн), Хабаровский филиал ПАО "Ростелеком», ПАО "Мегафон").</w:t>
      </w:r>
    </w:p>
    <w:p w14:paraId="4B851D2C"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радиосвязь по каналам радиосетей взаимодействия УКВ диапазона.</w:t>
      </w:r>
    </w:p>
    <w:p w14:paraId="4CBD0F21"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Руководители (председатели КЧС и ПБ) организаций – специализированные формирования РСЧС, формирования НАСФ:</w:t>
      </w:r>
    </w:p>
    <w:p w14:paraId="0BFA3F48"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открытая телефонная и факсимильная связь по каналам местной телефонной сети телефонной связи общего пользования (оператор связи Хабаровского филиала ПАО "Ростелеком");</w:t>
      </w:r>
    </w:p>
    <w:p w14:paraId="1A5A5BEA"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сотовая радиотелефонная связь в сетях операторов сотовой связи стандарта GSM (Хабаровский филиал ПАО "Мобильные ТелеСистемы" (МТС), Хабаровский филиал ПАО "Выпел-Коммуникации" (Билайн), Хабаровский филиал ПАО "Ростелеком", ПАО "Мегафон").</w:t>
      </w:r>
    </w:p>
    <w:p w14:paraId="1784E0AC"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радиосвязь по каналам радиосетей взаимодействия УКВ диапазона.</w:t>
      </w:r>
    </w:p>
    <w:p w14:paraId="5FABF6F5"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При переводе звеньев Хабаровской территориальной подсистемы РСЧС в режим повышенной готовности связь организуется по действующим сетям. При этом дополнительно проводятся следующие мероприятия:</w:t>
      </w:r>
    </w:p>
    <w:p w14:paraId="632DF1FD"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при необходимости вводится круглосуточное дежурство сил и средств на пунктах управления Хабаровской территориальной подсистемы РСЧС;</w:t>
      </w:r>
    </w:p>
    <w:p w14:paraId="74A960B5"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приводятся в готовность системы централизованного оповещения;</w:t>
      </w:r>
    </w:p>
    <w:p w14:paraId="20EFEBE1"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формируются при необходимости оперативные группы для выяснения обстановки по связи и выработке предложений по организации связи;</w:t>
      </w:r>
    </w:p>
    <w:p w14:paraId="2F38CE69"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усиливаются дежурно-диспетчерские службы и контроль за состоянием сетей связи;</w:t>
      </w:r>
    </w:p>
    <w:p w14:paraId="31536A69"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осуществляется прогнозирование обстановки на сетях связи в результате воздействия ЧС;</w:t>
      </w:r>
    </w:p>
    <w:p w14:paraId="682616EF"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приводятся в состояние готовности к реагированию на чрезвычайные ситуации силы и средства связи, уточняются планы их действий на выдвижение в предполагаемый район ЧС;</w:t>
      </w:r>
    </w:p>
    <w:p w14:paraId="184AB208"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осуществляется контроль за выделением органам управления Хабаровской территориальной подсистемы РСЧС междугородных каналов связи в соответствии с их заявками;</w:t>
      </w:r>
    </w:p>
    <w:p w14:paraId="049CA345"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готовятся к применению обходные каналы и линии связи единой сети электросвязи Российской Федерации;</w:t>
      </w:r>
    </w:p>
    <w:p w14:paraId="083030B0"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lastRenderedPageBreak/>
        <w:t>•</w:t>
      </w:r>
      <w:r w:rsidRPr="0093104E">
        <w:rPr>
          <w:rFonts w:ascii="Times New Roman" w:hAnsi="Times New Roman"/>
          <w:sz w:val="24"/>
          <w:szCs w:val="24"/>
        </w:rPr>
        <w:tab/>
        <w:t>готовятся и при необходимости восполняются резервы средств связи Хабаровской территориальной подсистемы РСЧС.</w:t>
      </w:r>
    </w:p>
    <w:p w14:paraId="3BC88044"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обеспечивается устойчивая работа систем оповещения органов управления Хабаровской территориальной подсистемы РСЧС и населения;</w:t>
      </w:r>
    </w:p>
    <w:p w14:paraId="15ED909D"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задействуются дополнительно выделенные междугородние каналы связи в соответствии с заявками органов управления Хабаровской территориальной подсистемы РСЧС;</w:t>
      </w:r>
    </w:p>
    <w:p w14:paraId="55D19DB1"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обеспечиваются в приоритетном порядке средствами и каналами связи органы управления, осуществляющие руководство ликвидацией ЧС;</w:t>
      </w:r>
    </w:p>
    <w:p w14:paraId="659B7427"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организуется защита подразделений связи в районе ЧС;</w:t>
      </w:r>
    </w:p>
    <w:p w14:paraId="17C3E8BE"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обеспечивается готовность резерва сил и средств связи;</w:t>
      </w:r>
    </w:p>
    <w:p w14:paraId="51C47C11" w14:textId="77777777" w:rsidR="00184C78" w:rsidRPr="0093104E" w:rsidRDefault="00184C78" w:rsidP="00184C78">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обеспечивается устойчивая работа средств, линий, каналов связи и сетей вещания в условиях воздействия ЧС.</w:t>
      </w:r>
    </w:p>
    <w:p w14:paraId="53483A46" w14:textId="0C1604B2" w:rsidR="00D90583" w:rsidRPr="0093104E" w:rsidRDefault="00184C78" w:rsidP="003A08AE">
      <w:pPr>
        <w:pStyle w:val="2"/>
        <w:jc w:val="both"/>
        <w:rPr>
          <w:rFonts w:ascii="Times New Roman" w:hAnsi="Times New Roman" w:cs="Times New Roman"/>
          <w:b/>
          <w:bCs/>
          <w:color w:val="auto"/>
          <w:sz w:val="26"/>
          <w:szCs w:val="26"/>
        </w:rPr>
      </w:pPr>
      <w:bookmarkStart w:id="120" w:name="_Toc199941958"/>
      <w:r w:rsidRPr="0093104E">
        <w:rPr>
          <w:rFonts w:ascii="Times New Roman" w:hAnsi="Times New Roman" w:cs="Times New Roman"/>
          <w:b/>
          <w:bCs/>
          <w:color w:val="auto"/>
          <w:sz w:val="26"/>
          <w:szCs w:val="26"/>
        </w:rPr>
        <w:t xml:space="preserve">2.9 </w:t>
      </w:r>
      <w:bookmarkEnd w:id="120"/>
      <w:r w:rsidR="00755D42" w:rsidRPr="0093104E">
        <w:rPr>
          <w:rFonts w:ascii="Times New Roman" w:hAnsi="Times New Roman" w:cs="Times New Roman"/>
          <w:b/>
          <w:bCs/>
          <w:color w:val="auto"/>
          <w:sz w:val="26"/>
          <w:szCs w:val="26"/>
        </w:rPr>
        <w:t>Перечень земельных участков, которые включаются в границы населенных пунктов или исключаются из границ населенных пунктов</w:t>
      </w:r>
    </w:p>
    <w:p w14:paraId="1CCAD8FB" w14:textId="0A71C04C" w:rsidR="00507B82" w:rsidRPr="0093104E" w:rsidRDefault="00507B82" w:rsidP="00612C66">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Граница Охотского муниципального округа установлена Законом Хабаровского края от 26.05.2023 № 399 "О преобразовании поселений, входящих в состав Охотского муниципального </w:t>
      </w:r>
      <w:r w:rsidR="00054220" w:rsidRPr="0093104E">
        <w:rPr>
          <w:rFonts w:ascii="Times New Roman" w:hAnsi="Times New Roman"/>
          <w:sz w:val="24"/>
          <w:szCs w:val="24"/>
        </w:rPr>
        <w:t>округа</w:t>
      </w:r>
      <w:r w:rsidRPr="0093104E">
        <w:rPr>
          <w:rFonts w:ascii="Times New Roman" w:hAnsi="Times New Roman"/>
          <w:sz w:val="24"/>
          <w:szCs w:val="24"/>
        </w:rPr>
        <w:t xml:space="preserve"> Хабаровского края, путем их объединения во вновь образованное муниципальное образование Хабаровского края и наделении его статусом муниципального округа" и внесена в Единый государственный реестр недвижимости (далее - ЕГРН), присвоен реестровый номер 27:00-3.114.</w:t>
      </w:r>
    </w:p>
    <w:p w14:paraId="78A022E1" w14:textId="3704167A" w:rsidR="00507B82" w:rsidRPr="0093104E" w:rsidRDefault="004D18CA" w:rsidP="00507B82">
      <w:pPr>
        <w:pStyle w:val="17"/>
        <w:spacing w:before="120" w:after="120" w:line="276" w:lineRule="auto"/>
        <w:jc w:val="both"/>
        <w:rPr>
          <w:rFonts w:ascii="Times New Roman" w:hAnsi="Times New Roman"/>
          <w:sz w:val="24"/>
          <w:szCs w:val="24"/>
        </w:rPr>
      </w:pPr>
      <w:r w:rsidRPr="0093104E">
        <w:rPr>
          <w:rFonts w:ascii="Times New Roman" w:hAnsi="Times New Roman"/>
          <w:sz w:val="24"/>
          <w:szCs w:val="24"/>
        </w:rPr>
        <w:tab/>
      </w:r>
      <w:r w:rsidR="00507B82" w:rsidRPr="0093104E">
        <w:rPr>
          <w:rFonts w:ascii="Times New Roman" w:hAnsi="Times New Roman"/>
          <w:sz w:val="24"/>
          <w:szCs w:val="24"/>
        </w:rPr>
        <w:t>В состав Охотского муниципального округа входит 13 населенных пунктов, сведения о их границах внесены в ЕГРН:</w:t>
      </w:r>
    </w:p>
    <w:p w14:paraId="32670B46" w14:textId="5A56D0CC" w:rsidR="00507B82" w:rsidRPr="0093104E" w:rsidRDefault="00507B82" w:rsidP="004D18CA">
      <w:pPr>
        <w:pStyle w:val="17"/>
        <w:numPr>
          <w:ilvl w:val="0"/>
          <w:numId w:val="51"/>
        </w:numPr>
        <w:spacing w:before="120" w:after="120" w:line="276" w:lineRule="auto"/>
        <w:ind w:left="993"/>
        <w:jc w:val="both"/>
        <w:rPr>
          <w:rFonts w:ascii="Times New Roman" w:hAnsi="Times New Roman"/>
          <w:sz w:val="24"/>
          <w:szCs w:val="24"/>
        </w:rPr>
      </w:pPr>
      <w:r w:rsidRPr="0093104E">
        <w:rPr>
          <w:rFonts w:ascii="Times New Roman" w:hAnsi="Times New Roman"/>
          <w:sz w:val="24"/>
          <w:szCs w:val="24"/>
        </w:rPr>
        <w:t>рп. Охотск присвоен реестровый номер 27:11-4.1;</w:t>
      </w:r>
    </w:p>
    <w:p w14:paraId="362847E2" w14:textId="4F951054" w:rsidR="00507B82" w:rsidRPr="0093104E" w:rsidRDefault="00507B82" w:rsidP="004D18CA">
      <w:pPr>
        <w:pStyle w:val="17"/>
        <w:numPr>
          <w:ilvl w:val="0"/>
          <w:numId w:val="51"/>
        </w:numPr>
        <w:spacing w:before="120" w:after="120" w:line="276" w:lineRule="auto"/>
        <w:ind w:left="993"/>
        <w:jc w:val="both"/>
        <w:rPr>
          <w:rFonts w:ascii="Times New Roman" w:hAnsi="Times New Roman"/>
          <w:sz w:val="24"/>
          <w:szCs w:val="24"/>
        </w:rPr>
      </w:pPr>
      <w:r w:rsidRPr="0093104E">
        <w:rPr>
          <w:rFonts w:ascii="Times New Roman" w:hAnsi="Times New Roman"/>
          <w:sz w:val="24"/>
          <w:szCs w:val="24"/>
        </w:rPr>
        <w:t>с. Булгин присвоен реестровый номер 27:11-4.2;</w:t>
      </w:r>
    </w:p>
    <w:p w14:paraId="425A7F92" w14:textId="24A047C6" w:rsidR="00507B82" w:rsidRPr="0093104E" w:rsidRDefault="00507B82" w:rsidP="004D18CA">
      <w:pPr>
        <w:pStyle w:val="17"/>
        <w:numPr>
          <w:ilvl w:val="0"/>
          <w:numId w:val="51"/>
        </w:numPr>
        <w:spacing w:before="120" w:after="120" w:line="276" w:lineRule="auto"/>
        <w:ind w:left="993"/>
        <w:jc w:val="both"/>
        <w:rPr>
          <w:rFonts w:ascii="Times New Roman" w:hAnsi="Times New Roman"/>
          <w:sz w:val="24"/>
          <w:szCs w:val="24"/>
        </w:rPr>
      </w:pPr>
      <w:r w:rsidRPr="0093104E">
        <w:rPr>
          <w:rFonts w:ascii="Times New Roman" w:hAnsi="Times New Roman"/>
          <w:sz w:val="24"/>
          <w:szCs w:val="24"/>
        </w:rPr>
        <w:t>п. Аэропорт присвоен реестровый номер 27:11-4.3;</w:t>
      </w:r>
    </w:p>
    <w:p w14:paraId="55199973" w14:textId="77777777" w:rsidR="004D18CA" w:rsidRPr="0093104E" w:rsidRDefault="00507B82" w:rsidP="004D18CA">
      <w:pPr>
        <w:pStyle w:val="17"/>
        <w:numPr>
          <w:ilvl w:val="0"/>
          <w:numId w:val="51"/>
        </w:numPr>
        <w:spacing w:before="120" w:after="120" w:line="276" w:lineRule="auto"/>
        <w:ind w:left="993"/>
        <w:jc w:val="both"/>
        <w:rPr>
          <w:rFonts w:ascii="Times New Roman" w:hAnsi="Times New Roman"/>
          <w:sz w:val="24"/>
          <w:szCs w:val="24"/>
        </w:rPr>
      </w:pPr>
      <w:r w:rsidRPr="0093104E">
        <w:rPr>
          <w:rFonts w:ascii="Times New Roman" w:hAnsi="Times New Roman"/>
          <w:sz w:val="24"/>
          <w:szCs w:val="24"/>
        </w:rPr>
        <w:t>п. Резиденция присвоен реестровый номер - 27:11-4.4;</w:t>
      </w:r>
    </w:p>
    <w:p w14:paraId="24DCCF0B" w14:textId="5220BF85" w:rsidR="00507B82" w:rsidRPr="0093104E" w:rsidRDefault="00507B82" w:rsidP="004D18CA">
      <w:pPr>
        <w:pStyle w:val="17"/>
        <w:numPr>
          <w:ilvl w:val="0"/>
          <w:numId w:val="51"/>
        </w:numPr>
        <w:spacing w:before="120" w:after="120" w:line="276" w:lineRule="auto"/>
        <w:ind w:left="993"/>
        <w:jc w:val="both"/>
        <w:rPr>
          <w:rFonts w:ascii="Times New Roman" w:hAnsi="Times New Roman"/>
          <w:sz w:val="24"/>
          <w:szCs w:val="24"/>
        </w:rPr>
      </w:pPr>
      <w:r w:rsidRPr="0093104E">
        <w:rPr>
          <w:rFonts w:ascii="Times New Roman" w:hAnsi="Times New Roman"/>
          <w:sz w:val="24"/>
          <w:szCs w:val="24"/>
        </w:rPr>
        <w:t>п. Новое Устье присвоен реестровый номер - 27:11-4.5;</w:t>
      </w:r>
    </w:p>
    <w:p w14:paraId="45FFAC04" w14:textId="4D603CFD" w:rsidR="00507B82" w:rsidRPr="0093104E" w:rsidRDefault="00507B82" w:rsidP="004D18CA">
      <w:pPr>
        <w:pStyle w:val="17"/>
        <w:numPr>
          <w:ilvl w:val="0"/>
          <w:numId w:val="51"/>
        </w:numPr>
        <w:spacing w:before="120" w:after="120" w:line="276" w:lineRule="auto"/>
        <w:ind w:left="993"/>
        <w:jc w:val="both"/>
        <w:rPr>
          <w:rFonts w:ascii="Times New Roman" w:hAnsi="Times New Roman"/>
          <w:sz w:val="24"/>
          <w:szCs w:val="24"/>
        </w:rPr>
      </w:pPr>
      <w:r w:rsidRPr="0093104E">
        <w:rPr>
          <w:rFonts w:ascii="Times New Roman" w:hAnsi="Times New Roman"/>
          <w:sz w:val="24"/>
          <w:szCs w:val="24"/>
        </w:rPr>
        <w:t>с. Арка присвоен реестровый номер 27:11-4.6;</w:t>
      </w:r>
    </w:p>
    <w:p w14:paraId="7C76F92E" w14:textId="0010906E" w:rsidR="00507B82" w:rsidRPr="0093104E" w:rsidRDefault="00507B82" w:rsidP="004D18CA">
      <w:pPr>
        <w:pStyle w:val="17"/>
        <w:numPr>
          <w:ilvl w:val="0"/>
          <w:numId w:val="51"/>
        </w:numPr>
        <w:spacing w:before="120" w:after="120" w:line="276" w:lineRule="auto"/>
        <w:ind w:left="993"/>
        <w:jc w:val="both"/>
        <w:rPr>
          <w:rFonts w:ascii="Times New Roman" w:hAnsi="Times New Roman"/>
          <w:sz w:val="24"/>
          <w:szCs w:val="24"/>
        </w:rPr>
      </w:pPr>
      <w:r w:rsidRPr="0093104E">
        <w:rPr>
          <w:rFonts w:ascii="Times New Roman" w:hAnsi="Times New Roman"/>
          <w:sz w:val="24"/>
          <w:szCs w:val="24"/>
        </w:rPr>
        <w:t>с. Вострецово присвоен реестровый номер 27:11-4.7;</w:t>
      </w:r>
    </w:p>
    <w:p w14:paraId="131569FA" w14:textId="16816943" w:rsidR="00507B82" w:rsidRPr="0093104E" w:rsidRDefault="00507B82" w:rsidP="004D18CA">
      <w:pPr>
        <w:pStyle w:val="17"/>
        <w:numPr>
          <w:ilvl w:val="0"/>
          <w:numId w:val="51"/>
        </w:numPr>
        <w:spacing w:before="120" w:after="120" w:line="276" w:lineRule="auto"/>
        <w:ind w:left="993"/>
        <w:jc w:val="both"/>
        <w:rPr>
          <w:rFonts w:ascii="Times New Roman" w:hAnsi="Times New Roman"/>
          <w:sz w:val="24"/>
          <w:szCs w:val="24"/>
        </w:rPr>
      </w:pPr>
      <w:r w:rsidRPr="0093104E">
        <w:rPr>
          <w:rFonts w:ascii="Times New Roman" w:hAnsi="Times New Roman"/>
          <w:sz w:val="24"/>
          <w:szCs w:val="24"/>
        </w:rPr>
        <w:t>п. Морской присвоен реестровый номер-27:11-4.8;</w:t>
      </w:r>
    </w:p>
    <w:p w14:paraId="378F5A76" w14:textId="77777777" w:rsidR="00507B82" w:rsidRPr="0093104E" w:rsidRDefault="00507B82" w:rsidP="004D18CA">
      <w:pPr>
        <w:pStyle w:val="17"/>
        <w:numPr>
          <w:ilvl w:val="0"/>
          <w:numId w:val="51"/>
        </w:numPr>
        <w:spacing w:before="120" w:after="120" w:line="276" w:lineRule="auto"/>
        <w:ind w:left="993"/>
        <w:jc w:val="both"/>
        <w:rPr>
          <w:rFonts w:ascii="Times New Roman" w:hAnsi="Times New Roman"/>
          <w:sz w:val="24"/>
          <w:szCs w:val="24"/>
        </w:rPr>
      </w:pPr>
      <w:r w:rsidRPr="0093104E">
        <w:rPr>
          <w:rFonts w:ascii="Times New Roman" w:hAnsi="Times New Roman"/>
          <w:sz w:val="24"/>
          <w:szCs w:val="24"/>
        </w:rPr>
        <w:t>с. Иня присвоен реестровый номер 27:11-4.9;</w:t>
      </w:r>
    </w:p>
    <w:p w14:paraId="118E3504" w14:textId="7DAFE3A3" w:rsidR="00507B82" w:rsidRPr="0093104E" w:rsidRDefault="00507B82" w:rsidP="004D18CA">
      <w:pPr>
        <w:pStyle w:val="17"/>
        <w:numPr>
          <w:ilvl w:val="0"/>
          <w:numId w:val="51"/>
        </w:numPr>
        <w:spacing w:before="120" w:after="120" w:line="276" w:lineRule="auto"/>
        <w:ind w:left="993"/>
        <w:jc w:val="both"/>
        <w:rPr>
          <w:rFonts w:ascii="Times New Roman" w:hAnsi="Times New Roman"/>
          <w:sz w:val="24"/>
          <w:szCs w:val="24"/>
        </w:rPr>
      </w:pPr>
      <w:r w:rsidRPr="0093104E">
        <w:rPr>
          <w:rFonts w:ascii="Times New Roman" w:hAnsi="Times New Roman"/>
          <w:sz w:val="24"/>
          <w:szCs w:val="24"/>
        </w:rPr>
        <w:t>п. Новая Иня присвоен реестровый номер-27:11-4.10;</w:t>
      </w:r>
    </w:p>
    <w:p w14:paraId="17948D42" w14:textId="5FBCE9D4" w:rsidR="00507B82" w:rsidRPr="0093104E" w:rsidRDefault="00507B82" w:rsidP="004D18CA">
      <w:pPr>
        <w:pStyle w:val="17"/>
        <w:numPr>
          <w:ilvl w:val="0"/>
          <w:numId w:val="51"/>
        </w:numPr>
        <w:spacing w:before="120" w:after="120" w:line="276" w:lineRule="auto"/>
        <w:ind w:left="993"/>
        <w:jc w:val="both"/>
        <w:rPr>
          <w:rFonts w:ascii="Times New Roman" w:hAnsi="Times New Roman"/>
          <w:sz w:val="24"/>
          <w:szCs w:val="24"/>
        </w:rPr>
      </w:pPr>
      <w:r w:rsidRPr="0093104E">
        <w:rPr>
          <w:rFonts w:ascii="Times New Roman" w:hAnsi="Times New Roman"/>
          <w:sz w:val="24"/>
          <w:szCs w:val="24"/>
        </w:rPr>
        <w:t>с. Нядбаки присвоен реестровый номер 27:11-4.11;</w:t>
      </w:r>
    </w:p>
    <w:p w14:paraId="5EC725CC" w14:textId="77777777" w:rsidR="004D18CA" w:rsidRPr="0093104E" w:rsidRDefault="00507B82" w:rsidP="004D18CA">
      <w:pPr>
        <w:pStyle w:val="17"/>
        <w:numPr>
          <w:ilvl w:val="0"/>
          <w:numId w:val="51"/>
        </w:numPr>
        <w:spacing w:before="120" w:after="120" w:line="276" w:lineRule="auto"/>
        <w:ind w:left="993"/>
        <w:jc w:val="both"/>
        <w:rPr>
          <w:rFonts w:ascii="Times New Roman" w:hAnsi="Times New Roman"/>
          <w:sz w:val="24"/>
          <w:szCs w:val="24"/>
        </w:rPr>
      </w:pPr>
      <w:r w:rsidRPr="0093104E">
        <w:rPr>
          <w:rFonts w:ascii="Times New Roman" w:hAnsi="Times New Roman"/>
          <w:sz w:val="24"/>
          <w:szCs w:val="24"/>
        </w:rPr>
        <w:t>п. Сельхозферма присвоен реестровый номер - 27:11-4.12;</w:t>
      </w:r>
    </w:p>
    <w:p w14:paraId="0FA7C0A0" w14:textId="79B6AEBA" w:rsidR="00507B82" w:rsidRPr="0093104E" w:rsidRDefault="00507B82" w:rsidP="004D18CA">
      <w:pPr>
        <w:pStyle w:val="17"/>
        <w:numPr>
          <w:ilvl w:val="0"/>
          <w:numId w:val="51"/>
        </w:numPr>
        <w:spacing w:before="120" w:after="120" w:line="276" w:lineRule="auto"/>
        <w:ind w:left="993"/>
        <w:jc w:val="both"/>
        <w:rPr>
          <w:rFonts w:ascii="Times New Roman" w:hAnsi="Times New Roman"/>
          <w:sz w:val="24"/>
          <w:szCs w:val="24"/>
        </w:rPr>
      </w:pPr>
      <w:r w:rsidRPr="0093104E">
        <w:rPr>
          <w:rFonts w:ascii="Times New Roman" w:hAnsi="Times New Roman"/>
          <w:sz w:val="24"/>
          <w:szCs w:val="24"/>
        </w:rPr>
        <w:t>п. Усчан присвоен реестровый номер 27:11-4.13.</w:t>
      </w:r>
    </w:p>
    <w:p w14:paraId="2ABB8DEF" w14:textId="73519B97" w:rsidR="00612C66" w:rsidRPr="0093104E" w:rsidRDefault="00612C66" w:rsidP="00612C66">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lastRenderedPageBreak/>
        <w:t>В результате, настоящим Генеральным планом предлагаются к утверждению границы населенных пунктов, представленные на Карте границ населенных пунктов.</w:t>
      </w:r>
    </w:p>
    <w:p w14:paraId="6861D273" w14:textId="7BE4872F" w:rsidR="00D90583" w:rsidRPr="0093104E" w:rsidRDefault="00612C66" w:rsidP="00612C66">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Ниже приводится перечень земельных участков, которые включаются в границы населенных пунктов, входящих в состав Охотского муниципального округа (см. таблицу 2.9-1), или исключаются из них (см. таблицу 2.9-2), с указанием категорий земель, к которым планируется отнести эти земельные участки, и целей их планируемого использования</w:t>
      </w:r>
    </w:p>
    <w:p w14:paraId="48E24CBB" w14:textId="77777777" w:rsidR="00D90583" w:rsidRPr="0093104E" w:rsidRDefault="00D90583" w:rsidP="001374A4">
      <w:pPr>
        <w:pStyle w:val="17"/>
        <w:tabs>
          <w:tab w:val="clear" w:pos="709"/>
        </w:tabs>
        <w:spacing w:before="120" w:after="120" w:line="276" w:lineRule="auto"/>
        <w:ind w:firstLine="709"/>
        <w:jc w:val="both"/>
        <w:rPr>
          <w:rFonts w:ascii="Times New Roman" w:hAnsi="Times New Roman"/>
          <w:sz w:val="24"/>
          <w:szCs w:val="24"/>
        </w:rPr>
      </w:pPr>
    </w:p>
    <w:p w14:paraId="1D83DA98" w14:textId="77777777" w:rsidR="00612C66" w:rsidRPr="0093104E" w:rsidRDefault="00612C66" w:rsidP="001374A4">
      <w:pPr>
        <w:pStyle w:val="17"/>
        <w:tabs>
          <w:tab w:val="clear" w:pos="709"/>
        </w:tabs>
        <w:spacing w:before="120" w:after="120" w:line="276" w:lineRule="auto"/>
        <w:ind w:firstLine="709"/>
        <w:jc w:val="both"/>
        <w:rPr>
          <w:rFonts w:ascii="Times New Roman" w:hAnsi="Times New Roman"/>
          <w:sz w:val="24"/>
          <w:szCs w:val="24"/>
        </w:rPr>
        <w:sectPr w:rsidR="00612C66" w:rsidRPr="0093104E" w:rsidSect="00B00DA9">
          <w:pgSz w:w="11906" w:h="16838" w:code="9"/>
          <w:pgMar w:top="1134" w:right="567" w:bottom="1134" w:left="1985" w:header="709" w:footer="709" w:gutter="0"/>
          <w:cols w:space="708"/>
          <w:docGrid w:linePitch="360"/>
        </w:sectPr>
      </w:pPr>
    </w:p>
    <w:p w14:paraId="28B02459" w14:textId="59496527" w:rsidR="00612C66" w:rsidRPr="0093104E" w:rsidRDefault="00612C66" w:rsidP="00612C66">
      <w:pPr>
        <w:spacing w:before="120" w:after="120"/>
        <w:jc w:val="both"/>
        <w:rPr>
          <w:rFonts w:ascii="Times New Roman" w:hAnsi="Times New Roman"/>
          <w:sz w:val="24"/>
          <w:szCs w:val="24"/>
        </w:rPr>
      </w:pPr>
      <w:r w:rsidRPr="0093104E">
        <w:rPr>
          <w:rFonts w:ascii="Times New Roman" w:hAnsi="Times New Roman"/>
          <w:sz w:val="24"/>
          <w:szCs w:val="24"/>
        </w:rPr>
        <w:lastRenderedPageBreak/>
        <w:t>Таблица 2.9-1 Перечень земельных участков, которые включаются в границы населенных пунктов, входящих в состав Охотского муниципального округа, с указанием категорий земель, к которым планируется отнести эти земельные участки, и целей их планируемого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141"/>
        <w:gridCol w:w="1876"/>
        <w:gridCol w:w="1791"/>
        <w:gridCol w:w="1446"/>
        <w:gridCol w:w="2628"/>
        <w:gridCol w:w="1446"/>
        <w:gridCol w:w="2628"/>
      </w:tblGrid>
      <w:tr w:rsidR="00612C66" w:rsidRPr="0093104E" w14:paraId="33B38DCA" w14:textId="77777777" w:rsidTr="00EC2168">
        <w:trPr>
          <w:trHeight w:val="114"/>
          <w:tblHeader/>
        </w:trPr>
        <w:tc>
          <w:tcPr>
            <w:tcW w:w="0" w:type="auto"/>
            <w:vMerge w:val="restart"/>
          </w:tcPr>
          <w:p w14:paraId="086F3351" w14:textId="77777777" w:rsidR="00612C66" w:rsidRPr="0093104E" w:rsidRDefault="00612C66" w:rsidP="00EC2168">
            <w:pPr>
              <w:autoSpaceDE w:val="0"/>
              <w:autoSpaceDN w:val="0"/>
              <w:adjustRightInd w:val="0"/>
              <w:spacing w:line="240" w:lineRule="auto"/>
              <w:ind w:firstLine="0"/>
              <w:rPr>
                <w:rFonts w:ascii="Times New Roman" w:hAnsi="Times New Roman"/>
                <w:b/>
                <w:sz w:val="20"/>
                <w:szCs w:val="20"/>
                <w:lang w:eastAsia="ru-RU"/>
              </w:rPr>
            </w:pPr>
            <w:r w:rsidRPr="0093104E">
              <w:rPr>
                <w:rFonts w:ascii="Times New Roman" w:hAnsi="Times New Roman"/>
                <w:b/>
                <w:sz w:val="20"/>
                <w:szCs w:val="20"/>
                <w:lang w:eastAsia="ru-RU"/>
              </w:rPr>
              <w:t>№ п/п</w:t>
            </w:r>
          </w:p>
        </w:tc>
        <w:tc>
          <w:tcPr>
            <w:tcW w:w="0" w:type="auto"/>
            <w:vMerge w:val="restart"/>
          </w:tcPr>
          <w:p w14:paraId="2D105AC2" w14:textId="77777777" w:rsidR="00612C66" w:rsidRPr="0093104E" w:rsidRDefault="00612C66" w:rsidP="00EC2168">
            <w:pPr>
              <w:autoSpaceDE w:val="0"/>
              <w:autoSpaceDN w:val="0"/>
              <w:adjustRightInd w:val="0"/>
              <w:spacing w:line="240" w:lineRule="auto"/>
              <w:ind w:firstLine="0"/>
              <w:rPr>
                <w:rFonts w:ascii="Times New Roman" w:hAnsi="Times New Roman"/>
                <w:b/>
                <w:sz w:val="20"/>
                <w:szCs w:val="20"/>
                <w:lang w:eastAsia="ru-RU"/>
              </w:rPr>
            </w:pPr>
            <w:r w:rsidRPr="0093104E">
              <w:rPr>
                <w:rFonts w:ascii="Times New Roman" w:hAnsi="Times New Roman"/>
                <w:b/>
                <w:sz w:val="20"/>
                <w:szCs w:val="20"/>
                <w:lang w:eastAsia="ru-RU"/>
              </w:rPr>
              <w:t>Местоположение земельного участка (ЗУ)</w:t>
            </w:r>
          </w:p>
        </w:tc>
        <w:tc>
          <w:tcPr>
            <w:tcW w:w="0" w:type="auto"/>
            <w:vMerge w:val="restart"/>
          </w:tcPr>
          <w:p w14:paraId="67767E05" w14:textId="77777777" w:rsidR="00612C66" w:rsidRPr="0093104E" w:rsidRDefault="00612C66" w:rsidP="00EC2168">
            <w:pPr>
              <w:autoSpaceDE w:val="0"/>
              <w:autoSpaceDN w:val="0"/>
              <w:adjustRightInd w:val="0"/>
              <w:spacing w:line="240" w:lineRule="auto"/>
              <w:ind w:firstLine="0"/>
              <w:rPr>
                <w:rFonts w:ascii="Times New Roman" w:hAnsi="Times New Roman"/>
                <w:b/>
                <w:sz w:val="20"/>
                <w:szCs w:val="20"/>
                <w:lang w:eastAsia="ru-RU"/>
              </w:rPr>
            </w:pPr>
            <w:r w:rsidRPr="0093104E">
              <w:rPr>
                <w:rFonts w:ascii="Times New Roman" w:hAnsi="Times New Roman"/>
                <w:b/>
                <w:sz w:val="20"/>
                <w:szCs w:val="20"/>
                <w:lang w:eastAsia="ru-RU"/>
              </w:rPr>
              <w:t>Кадастровый номер ЗУ</w:t>
            </w:r>
          </w:p>
        </w:tc>
        <w:tc>
          <w:tcPr>
            <w:tcW w:w="0" w:type="auto"/>
            <w:vMerge w:val="restart"/>
          </w:tcPr>
          <w:p w14:paraId="47CD72D6" w14:textId="77777777" w:rsidR="00612C66" w:rsidRPr="0093104E" w:rsidRDefault="00612C66" w:rsidP="00EC2168">
            <w:pPr>
              <w:autoSpaceDE w:val="0"/>
              <w:autoSpaceDN w:val="0"/>
              <w:adjustRightInd w:val="0"/>
              <w:spacing w:line="240" w:lineRule="auto"/>
              <w:ind w:firstLine="0"/>
              <w:rPr>
                <w:rFonts w:ascii="Times New Roman" w:hAnsi="Times New Roman"/>
                <w:b/>
                <w:sz w:val="20"/>
                <w:szCs w:val="20"/>
                <w:lang w:eastAsia="ru-RU"/>
              </w:rPr>
            </w:pPr>
            <w:r w:rsidRPr="0093104E">
              <w:rPr>
                <w:rFonts w:ascii="Times New Roman" w:hAnsi="Times New Roman"/>
                <w:b/>
                <w:sz w:val="20"/>
                <w:szCs w:val="20"/>
                <w:lang w:eastAsia="ru-RU"/>
              </w:rPr>
              <w:t>Площадь включаемой территории ЗУ, га</w:t>
            </w:r>
          </w:p>
        </w:tc>
        <w:tc>
          <w:tcPr>
            <w:tcW w:w="0" w:type="auto"/>
            <w:gridSpan w:val="2"/>
          </w:tcPr>
          <w:p w14:paraId="2FBB6099" w14:textId="77777777" w:rsidR="00612C66" w:rsidRPr="0093104E" w:rsidRDefault="00612C66" w:rsidP="00EC2168">
            <w:pPr>
              <w:autoSpaceDE w:val="0"/>
              <w:autoSpaceDN w:val="0"/>
              <w:adjustRightInd w:val="0"/>
              <w:spacing w:line="240" w:lineRule="auto"/>
              <w:ind w:firstLine="0"/>
              <w:rPr>
                <w:rFonts w:ascii="Times New Roman" w:hAnsi="Times New Roman"/>
                <w:b/>
                <w:sz w:val="20"/>
                <w:szCs w:val="20"/>
                <w:lang w:eastAsia="ru-RU"/>
              </w:rPr>
            </w:pPr>
            <w:r w:rsidRPr="0093104E">
              <w:rPr>
                <w:rFonts w:ascii="Times New Roman" w:hAnsi="Times New Roman"/>
                <w:b/>
                <w:sz w:val="20"/>
                <w:szCs w:val="20"/>
                <w:lang w:eastAsia="ru-RU"/>
              </w:rPr>
              <w:t>Современное состояние ЗУ</w:t>
            </w:r>
          </w:p>
        </w:tc>
        <w:tc>
          <w:tcPr>
            <w:tcW w:w="0" w:type="auto"/>
            <w:gridSpan w:val="2"/>
          </w:tcPr>
          <w:p w14:paraId="427593CA" w14:textId="77777777" w:rsidR="00612C66" w:rsidRPr="0093104E" w:rsidRDefault="00612C66" w:rsidP="00EC2168">
            <w:pPr>
              <w:autoSpaceDE w:val="0"/>
              <w:autoSpaceDN w:val="0"/>
              <w:adjustRightInd w:val="0"/>
              <w:spacing w:line="240" w:lineRule="auto"/>
              <w:ind w:firstLine="0"/>
              <w:rPr>
                <w:rFonts w:ascii="Times New Roman" w:hAnsi="Times New Roman"/>
                <w:b/>
                <w:sz w:val="20"/>
                <w:szCs w:val="20"/>
                <w:lang w:eastAsia="ru-RU"/>
              </w:rPr>
            </w:pPr>
            <w:r w:rsidRPr="0093104E">
              <w:rPr>
                <w:rFonts w:ascii="Times New Roman" w:hAnsi="Times New Roman"/>
                <w:b/>
                <w:sz w:val="20"/>
                <w:szCs w:val="20"/>
                <w:lang w:eastAsia="ru-RU"/>
              </w:rPr>
              <w:t>Планируемое использование ЗУ</w:t>
            </w:r>
          </w:p>
        </w:tc>
      </w:tr>
      <w:tr w:rsidR="00612C66" w:rsidRPr="0093104E" w14:paraId="4A636286" w14:textId="77777777" w:rsidTr="00EC2168">
        <w:trPr>
          <w:trHeight w:val="114"/>
          <w:tblHeader/>
        </w:trPr>
        <w:tc>
          <w:tcPr>
            <w:tcW w:w="0" w:type="auto"/>
            <w:vMerge/>
          </w:tcPr>
          <w:p w14:paraId="0A535D52" w14:textId="77777777" w:rsidR="00612C66" w:rsidRPr="0093104E" w:rsidRDefault="00612C66" w:rsidP="00EC2168">
            <w:pPr>
              <w:autoSpaceDE w:val="0"/>
              <w:autoSpaceDN w:val="0"/>
              <w:adjustRightInd w:val="0"/>
              <w:spacing w:line="240" w:lineRule="auto"/>
              <w:ind w:firstLine="0"/>
              <w:rPr>
                <w:rFonts w:ascii="Times New Roman" w:hAnsi="Times New Roman"/>
                <w:b/>
                <w:sz w:val="20"/>
                <w:szCs w:val="20"/>
                <w:lang w:eastAsia="ru-RU"/>
              </w:rPr>
            </w:pPr>
          </w:p>
        </w:tc>
        <w:tc>
          <w:tcPr>
            <w:tcW w:w="0" w:type="auto"/>
            <w:vMerge/>
          </w:tcPr>
          <w:p w14:paraId="3B2FCB96" w14:textId="77777777" w:rsidR="00612C66" w:rsidRPr="0093104E" w:rsidRDefault="00612C66" w:rsidP="00EC2168">
            <w:pPr>
              <w:autoSpaceDE w:val="0"/>
              <w:autoSpaceDN w:val="0"/>
              <w:adjustRightInd w:val="0"/>
              <w:spacing w:line="240" w:lineRule="auto"/>
              <w:ind w:firstLine="0"/>
              <w:rPr>
                <w:rFonts w:ascii="Times New Roman" w:hAnsi="Times New Roman"/>
                <w:b/>
                <w:sz w:val="20"/>
                <w:szCs w:val="20"/>
                <w:lang w:eastAsia="ru-RU"/>
              </w:rPr>
            </w:pPr>
          </w:p>
        </w:tc>
        <w:tc>
          <w:tcPr>
            <w:tcW w:w="0" w:type="auto"/>
            <w:vMerge/>
          </w:tcPr>
          <w:p w14:paraId="33A20732" w14:textId="77777777" w:rsidR="00612C66" w:rsidRPr="0093104E" w:rsidRDefault="00612C66" w:rsidP="00EC2168">
            <w:pPr>
              <w:autoSpaceDE w:val="0"/>
              <w:autoSpaceDN w:val="0"/>
              <w:adjustRightInd w:val="0"/>
              <w:spacing w:line="240" w:lineRule="auto"/>
              <w:ind w:firstLine="0"/>
              <w:rPr>
                <w:rFonts w:ascii="Times New Roman" w:hAnsi="Times New Roman"/>
                <w:b/>
                <w:sz w:val="20"/>
                <w:szCs w:val="20"/>
                <w:lang w:eastAsia="ru-RU"/>
              </w:rPr>
            </w:pPr>
          </w:p>
        </w:tc>
        <w:tc>
          <w:tcPr>
            <w:tcW w:w="0" w:type="auto"/>
            <w:vMerge/>
          </w:tcPr>
          <w:p w14:paraId="69FACA80" w14:textId="77777777" w:rsidR="00612C66" w:rsidRPr="0093104E" w:rsidRDefault="00612C66" w:rsidP="00EC2168">
            <w:pPr>
              <w:autoSpaceDE w:val="0"/>
              <w:autoSpaceDN w:val="0"/>
              <w:adjustRightInd w:val="0"/>
              <w:spacing w:line="240" w:lineRule="auto"/>
              <w:ind w:firstLine="0"/>
              <w:rPr>
                <w:rFonts w:ascii="Times New Roman" w:hAnsi="Times New Roman"/>
                <w:b/>
                <w:sz w:val="20"/>
                <w:szCs w:val="20"/>
                <w:lang w:eastAsia="ru-RU"/>
              </w:rPr>
            </w:pPr>
          </w:p>
        </w:tc>
        <w:tc>
          <w:tcPr>
            <w:tcW w:w="0" w:type="auto"/>
          </w:tcPr>
          <w:p w14:paraId="55377953" w14:textId="77777777" w:rsidR="00612C66" w:rsidRPr="0093104E" w:rsidRDefault="00612C66" w:rsidP="00EC2168">
            <w:pPr>
              <w:autoSpaceDE w:val="0"/>
              <w:autoSpaceDN w:val="0"/>
              <w:adjustRightInd w:val="0"/>
              <w:spacing w:line="240" w:lineRule="auto"/>
              <w:ind w:firstLine="0"/>
              <w:rPr>
                <w:rFonts w:ascii="Times New Roman" w:hAnsi="Times New Roman"/>
                <w:b/>
                <w:sz w:val="20"/>
                <w:szCs w:val="20"/>
                <w:lang w:eastAsia="ru-RU"/>
              </w:rPr>
            </w:pPr>
            <w:r w:rsidRPr="0093104E">
              <w:rPr>
                <w:rFonts w:ascii="Times New Roman" w:hAnsi="Times New Roman"/>
                <w:b/>
                <w:sz w:val="20"/>
                <w:szCs w:val="20"/>
                <w:lang w:eastAsia="ru-RU"/>
              </w:rPr>
              <w:t>Категория земель</w:t>
            </w:r>
          </w:p>
        </w:tc>
        <w:tc>
          <w:tcPr>
            <w:tcW w:w="0" w:type="auto"/>
          </w:tcPr>
          <w:p w14:paraId="4C364369" w14:textId="77777777" w:rsidR="00612C66" w:rsidRPr="0093104E" w:rsidRDefault="00612C66" w:rsidP="00EC2168">
            <w:pPr>
              <w:autoSpaceDE w:val="0"/>
              <w:autoSpaceDN w:val="0"/>
              <w:adjustRightInd w:val="0"/>
              <w:spacing w:line="240" w:lineRule="auto"/>
              <w:ind w:firstLine="0"/>
              <w:rPr>
                <w:rFonts w:ascii="Times New Roman" w:hAnsi="Times New Roman"/>
                <w:b/>
                <w:sz w:val="20"/>
                <w:szCs w:val="20"/>
                <w:lang w:eastAsia="ru-RU"/>
              </w:rPr>
            </w:pPr>
            <w:r w:rsidRPr="0093104E">
              <w:rPr>
                <w:rFonts w:ascii="Times New Roman" w:hAnsi="Times New Roman"/>
                <w:b/>
                <w:sz w:val="20"/>
                <w:szCs w:val="20"/>
                <w:lang w:eastAsia="ru-RU"/>
              </w:rPr>
              <w:t>Вид разрешенного использования</w:t>
            </w:r>
          </w:p>
        </w:tc>
        <w:tc>
          <w:tcPr>
            <w:tcW w:w="0" w:type="auto"/>
          </w:tcPr>
          <w:p w14:paraId="58C50050" w14:textId="77777777" w:rsidR="00612C66" w:rsidRPr="0093104E" w:rsidRDefault="00612C66" w:rsidP="00EC2168">
            <w:pPr>
              <w:autoSpaceDE w:val="0"/>
              <w:autoSpaceDN w:val="0"/>
              <w:adjustRightInd w:val="0"/>
              <w:spacing w:line="240" w:lineRule="auto"/>
              <w:ind w:firstLine="0"/>
              <w:rPr>
                <w:rFonts w:ascii="Times New Roman" w:hAnsi="Times New Roman"/>
                <w:b/>
                <w:sz w:val="20"/>
                <w:szCs w:val="20"/>
                <w:lang w:eastAsia="ru-RU"/>
              </w:rPr>
            </w:pPr>
            <w:r w:rsidRPr="0093104E">
              <w:rPr>
                <w:rFonts w:ascii="Times New Roman" w:hAnsi="Times New Roman"/>
                <w:b/>
                <w:sz w:val="20"/>
                <w:szCs w:val="20"/>
                <w:lang w:eastAsia="ru-RU"/>
              </w:rPr>
              <w:t>Категория земель</w:t>
            </w:r>
          </w:p>
        </w:tc>
        <w:tc>
          <w:tcPr>
            <w:tcW w:w="0" w:type="auto"/>
          </w:tcPr>
          <w:p w14:paraId="18A9EFDB" w14:textId="77777777" w:rsidR="00612C66" w:rsidRPr="0093104E" w:rsidRDefault="00612C66" w:rsidP="00EC2168">
            <w:pPr>
              <w:autoSpaceDE w:val="0"/>
              <w:autoSpaceDN w:val="0"/>
              <w:adjustRightInd w:val="0"/>
              <w:spacing w:line="240" w:lineRule="auto"/>
              <w:ind w:firstLine="0"/>
              <w:rPr>
                <w:rFonts w:ascii="Times New Roman" w:hAnsi="Times New Roman"/>
                <w:b/>
                <w:sz w:val="20"/>
                <w:szCs w:val="20"/>
                <w:lang w:eastAsia="ru-RU"/>
              </w:rPr>
            </w:pPr>
            <w:r w:rsidRPr="0093104E">
              <w:rPr>
                <w:rFonts w:ascii="Times New Roman" w:hAnsi="Times New Roman"/>
                <w:b/>
                <w:sz w:val="20"/>
                <w:szCs w:val="20"/>
                <w:lang w:eastAsia="ru-RU"/>
              </w:rPr>
              <w:t>Вид разрешенного использования</w:t>
            </w:r>
          </w:p>
        </w:tc>
      </w:tr>
      <w:tr w:rsidR="00612C66" w:rsidRPr="0093104E" w14:paraId="693C7BA0" w14:textId="77777777" w:rsidTr="00EC2168">
        <w:trPr>
          <w:tblHeader/>
        </w:trPr>
        <w:tc>
          <w:tcPr>
            <w:tcW w:w="0" w:type="auto"/>
          </w:tcPr>
          <w:p w14:paraId="61C790D6" w14:textId="77777777" w:rsidR="00612C66" w:rsidRPr="0093104E" w:rsidRDefault="00612C66" w:rsidP="00EC2168">
            <w:pPr>
              <w:autoSpaceDE w:val="0"/>
              <w:autoSpaceDN w:val="0"/>
              <w:adjustRightInd w:val="0"/>
              <w:spacing w:line="240" w:lineRule="auto"/>
              <w:ind w:firstLine="0"/>
              <w:rPr>
                <w:rFonts w:ascii="Times New Roman" w:hAnsi="Times New Roman"/>
                <w:b/>
                <w:sz w:val="20"/>
                <w:szCs w:val="20"/>
                <w:lang w:eastAsia="ru-RU"/>
              </w:rPr>
            </w:pPr>
            <w:r w:rsidRPr="0093104E">
              <w:rPr>
                <w:rFonts w:ascii="Times New Roman" w:hAnsi="Times New Roman"/>
                <w:b/>
                <w:sz w:val="20"/>
                <w:szCs w:val="20"/>
                <w:lang w:eastAsia="ru-RU"/>
              </w:rPr>
              <w:t>1</w:t>
            </w:r>
          </w:p>
        </w:tc>
        <w:tc>
          <w:tcPr>
            <w:tcW w:w="0" w:type="auto"/>
          </w:tcPr>
          <w:p w14:paraId="400C39A2" w14:textId="77777777" w:rsidR="00612C66" w:rsidRPr="0093104E" w:rsidRDefault="00612C66" w:rsidP="00EC2168">
            <w:pPr>
              <w:autoSpaceDE w:val="0"/>
              <w:autoSpaceDN w:val="0"/>
              <w:adjustRightInd w:val="0"/>
              <w:spacing w:line="240" w:lineRule="auto"/>
              <w:ind w:firstLine="0"/>
              <w:rPr>
                <w:rFonts w:ascii="Times New Roman" w:hAnsi="Times New Roman"/>
                <w:b/>
                <w:sz w:val="20"/>
                <w:szCs w:val="20"/>
                <w:lang w:eastAsia="ru-RU"/>
              </w:rPr>
            </w:pPr>
            <w:r w:rsidRPr="0093104E">
              <w:rPr>
                <w:rFonts w:ascii="Times New Roman" w:hAnsi="Times New Roman"/>
                <w:b/>
                <w:sz w:val="20"/>
                <w:szCs w:val="20"/>
                <w:lang w:eastAsia="ru-RU"/>
              </w:rPr>
              <w:t>2</w:t>
            </w:r>
          </w:p>
        </w:tc>
        <w:tc>
          <w:tcPr>
            <w:tcW w:w="0" w:type="auto"/>
          </w:tcPr>
          <w:p w14:paraId="300BD82A" w14:textId="77777777" w:rsidR="00612C66" w:rsidRPr="0093104E" w:rsidRDefault="00612C66" w:rsidP="00EC2168">
            <w:pPr>
              <w:autoSpaceDE w:val="0"/>
              <w:autoSpaceDN w:val="0"/>
              <w:adjustRightInd w:val="0"/>
              <w:spacing w:line="240" w:lineRule="auto"/>
              <w:ind w:firstLine="0"/>
              <w:rPr>
                <w:rFonts w:ascii="Times New Roman" w:hAnsi="Times New Roman"/>
                <w:b/>
                <w:sz w:val="20"/>
                <w:szCs w:val="20"/>
                <w:lang w:eastAsia="ru-RU"/>
              </w:rPr>
            </w:pPr>
            <w:r w:rsidRPr="0093104E">
              <w:rPr>
                <w:rFonts w:ascii="Times New Roman" w:hAnsi="Times New Roman"/>
                <w:b/>
                <w:sz w:val="20"/>
                <w:szCs w:val="20"/>
                <w:lang w:eastAsia="ru-RU"/>
              </w:rPr>
              <w:t>3</w:t>
            </w:r>
          </w:p>
        </w:tc>
        <w:tc>
          <w:tcPr>
            <w:tcW w:w="0" w:type="auto"/>
          </w:tcPr>
          <w:p w14:paraId="517094B4" w14:textId="77777777" w:rsidR="00612C66" w:rsidRPr="0093104E" w:rsidRDefault="00612C66" w:rsidP="00EC2168">
            <w:pPr>
              <w:autoSpaceDE w:val="0"/>
              <w:autoSpaceDN w:val="0"/>
              <w:adjustRightInd w:val="0"/>
              <w:spacing w:line="240" w:lineRule="auto"/>
              <w:ind w:firstLine="0"/>
              <w:rPr>
                <w:rFonts w:ascii="Times New Roman" w:hAnsi="Times New Roman"/>
                <w:b/>
                <w:sz w:val="20"/>
                <w:szCs w:val="20"/>
                <w:lang w:eastAsia="ru-RU"/>
              </w:rPr>
            </w:pPr>
            <w:r w:rsidRPr="0093104E">
              <w:rPr>
                <w:rFonts w:ascii="Times New Roman" w:hAnsi="Times New Roman"/>
                <w:b/>
                <w:sz w:val="20"/>
                <w:szCs w:val="20"/>
                <w:lang w:eastAsia="ru-RU"/>
              </w:rPr>
              <w:t>4</w:t>
            </w:r>
          </w:p>
        </w:tc>
        <w:tc>
          <w:tcPr>
            <w:tcW w:w="0" w:type="auto"/>
          </w:tcPr>
          <w:p w14:paraId="6705A83C" w14:textId="77777777" w:rsidR="00612C66" w:rsidRPr="0093104E" w:rsidRDefault="00612C66" w:rsidP="00EC2168">
            <w:pPr>
              <w:autoSpaceDE w:val="0"/>
              <w:autoSpaceDN w:val="0"/>
              <w:adjustRightInd w:val="0"/>
              <w:spacing w:line="240" w:lineRule="auto"/>
              <w:ind w:firstLine="0"/>
              <w:rPr>
                <w:rFonts w:ascii="Times New Roman" w:hAnsi="Times New Roman"/>
                <w:b/>
                <w:sz w:val="20"/>
                <w:szCs w:val="20"/>
                <w:lang w:eastAsia="ru-RU"/>
              </w:rPr>
            </w:pPr>
            <w:r w:rsidRPr="0093104E">
              <w:rPr>
                <w:rFonts w:ascii="Times New Roman" w:hAnsi="Times New Roman"/>
                <w:b/>
                <w:sz w:val="20"/>
                <w:szCs w:val="20"/>
                <w:lang w:eastAsia="ru-RU"/>
              </w:rPr>
              <w:t>5</w:t>
            </w:r>
          </w:p>
        </w:tc>
        <w:tc>
          <w:tcPr>
            <w:tcW w:w="0" w:type="auto"/>
          </w:tcPr>
          <w:p w14:paraId="5F1406BF" w14:textId="77777777" w:rsidR="00612C66" w:rsidRPr="0093104E" w:rsidRDefault="00612C66" w:rsidP="00EC2168">
            <w:pPr>
              <w:autoSpaceDE w:val="0"/>
              <w:autoSpaceDN w:val="0"/>
              <w:adjustRightInd w:val="0"/>
              <w:spacing w:line="240" w:lineRule="auto"/>
              <w:ind w:firstLine="0"/>
              <w:rPr>
                <w:rFonts w:ascii="Times New Roman" w:hAnsi="Times New Roman"/>
                <w:b/>
                <w:sz w:val="20"/>
                <w:szCs w:val="20"/>
                <w:lang w:eastAsia="ru-RU"/>
              </w:rPr>
            </w:pPr>
            <w:r w:rsidRPr="0093104E">
              <w:rPr>
                <w:rFonts w:ascii="Times New Roman" w:hAnsi="Times New Roman"/>
                <w:b/>
                <w:sz w:val="20"/>
                <w:szCs w:val="20"/>
                <w:lang w:eastAsia="ru-RU"/>
              </w:rPr>
              <w:t>6</w:t>
            </w:r>
          </w:p>
        </w:tc>
        <w:tc>
          <w:tcPr>
            <w:tcW w:w="0" w:type="auto"/>
          </w:tcPr>
          <w:p w14:paraId="1E53BE62" w14:textId="77777777" w:rsidR="00612C66" w:rsidRPr="0093104E" w:rsidRDefault="00612C66" w:rsidP="00EC2168">
            <w:pPr>
              <w:autoSpaceDE w:val="0"/>
              <w:autoSpaceDN w:val="0"/>
              <w:adjustRightInd w:val="0"/>
              <w:spacing w:line="240" w:lineRule="auto"/>
              <w:ind w:firstLine="0"/>
              <w:rPr>
                <w:rFonts w:ascii="Times New Roman" w:hAnsi="Times New Roman"/>
                <w:b/>
                <w:sz w:val="20"/>
                <w:szCs w:val="20"/>
                <w:lang w:eastAsia="ru-RU"/>
              </w:rPr>
            </w:pPr>
            <w:r w:rsidRPr="0093104E">
              <w:rPr>
                <w:rFonts w:ascii="Times New Roman" w:hAnsi="Times New Roman"/>
                <w:b/>
                <w:sz w:val="20"/>
                <w:szCs w:val="20"/>
                <w:lang w:eastAsia="ru-RU"/>
              </w:rPr>
              <w:t>7</w:t>
            </w:r>
          </w:p>
        </w:tc>
        <w:tc>
          <w:tcPr>
            <w:tcW w:w="0" w:type="auto"/>
          </w:tcPr>
          <w:p w14:paraId="0DBB65C9" w14:textId="77777777" w:rsidR="00612C66" w:rsidRPr="0093104E" w:rsidRDefault="00612C66" w:rsidP="00EC2168">
            <w:pPr>
              <w:autoSpaceDE w:val="0"/>
              <w:autoSpaceDN w:val="0"/>
              <w:adjustRightInd w:val="0"/>
              <w:spacing w:line="240" w:lineRule="auto"/>
              <w:ind w:firstLine="0"/>
              <w:rPr>
                <w:rFonts w:ascii="Times New Roman" w:hAnsi="Times New Roman"/>
                <w:b/>
                <w:sz w:val="20"/>
                <w:szCs w:val="20"/>
                <w:lang w:eastAsia="ru-RU"/>
              </w:rPr>
            </w:pPr>
            <w:r w:rsidRPr="0093104E">
              <w:rPr>
                <w:rFonts w:ascii="Times New Roman" w:hAnsi="Times New Roman"/>
                <w:b/>
                <w:sz w:val="20"/>
                <w:szCs w:val="20"/>
                <w:lang w:eastAsia="ru-RU"/>
              </w:rPr>
              <w:t>8</w:t>
            </w:r>
          </w:p>
        </w:tc>
      </w:tr>
      <w:tr w:rsidR="00612C66" w:rsidRPr="0093104E" w14:paraId="1EB256C1" w14:textId="77777777" w:rsidTr="00EC2168">
        <w:tc>
          <w:tcPr>
            <w:tcW w:w="0" w:type="auto"/>
          </w:tcPr>
          <w:p w14:paraId="505F9E63" w14:textId="77777777" w:rsidR="00612C66" w:rsidRPr="0093104E" w:rsidRDefault="00612C66">
            <w:pPr>
              <w:pStyle w:val="a7"/>
              <w:numPr>
                <w:ilvl w:val="0"/>
                <w:numId w:val="53"/>
              </w:numPr>
              <w:autoSpaceDE w:val="0"/>
              <w:autoSpaceDN w:val="0"/>
              <w:adjustRightInd w:val="0"/>
              <w:snapToGrid w:val="0"/>
              <w:spacing w:line="240" w:lineRule="auto"/>
              <w:rPr>
                <w:rFonts w:ascii="Times New Roman" w:hAnsi="Times New Roman"/>
                <w:sz w:val="20"/>
                <w:szCs w:val="20"/>
                <w:lang w:eastAsia="ru-RU"/>
              </w:rPr>
            </w:pPr>
          </w:p>
        </w:tc>
        <w:tc>
          <w:tcPr>
            <w:tcW w:w="0" w:type="auto"/>
          </w:tcPr>
          <w:p w14:paraId="7F4C2011" w14:textId="10FD1C26" w:rsidR="00612C66" w:rsidRPr="0093104E" w:rsidRDefault="004A1EF6" w:rsidP="00EC2168">
            <w:pPr>
              <w:autoSpaceDE w:val="0"/>
              <w:autoSpaceDN w:val="0"/>
              <w:adjustRightIn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п. Аэропорт</w:t>
            </w:r>
          </w:p>
        </w:tc>
        <w:tc>
          <w:tcPr>
            <w:tcW w:w="0" w:type="auto"/>
          </w:tcPr>
          <w:p w14:paraId="26771FCB" w14:textId="3C2ACA4D" w:rsidR="00612C66" w:rsidRPr="0093104E" w:rsidRDefault="004A1EF6" w:rsidP="00EC2168">
            <w:pPr>
              <w:autoSpaceDE w:val="0"/>
              <w:autoSpaceDN w:val="0"/>
              <w:adjustRightIn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27:11:0010305:69</w:t>
            </w:r>
          </w:p>
        </w:tc>
        <w:tc>
          <w:tcPr>
            <w:tcW w:w="0" w:type="auto"/>
          </w:tcPr>
          <w:p w14:paraId="430B6CB6" w14:textId="6D44DFA2" w:rsidR="00612C66" w:rsidRPr="0093104E" w:rsidRDefault="004A1EF6" w:rsidP="00EC2168">
            <w:pPr>
              <w:autoSpaceDE w:val="0"/>
              <w:autoSpaceDN w:val="0"/>
              <w:adjustRightIn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2,61</w:t>
            </w:r>
          </w:p>
        </w:tc>
        <w:tc>
          <w:tcPr>
            <w:tcW w:w="0" w:type="auto"/>
          </w:tcPr>
          <w:p w14:paraId="28566446" w14:textId="77777777" w:rsidR="00612C66" w:rsidRPr="0093104E" w:rsidRDefault="00612C66" w:rsidP="00EC2168">
            <w:pPr>
              <w:autoSpaceDE w:val="0"/>
              <w:autoSpaceDN w:val="0"/>
              <w:adjustRightIn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Земли населенных пунктов</w:t>
            </w:r>
          </w:p>
        </w:tc>
        <w:tc>
          <w:tcPr>
            <w:tcW w:w="0" w:type="auto"/>
          </w:tcPr>
          <w:p w14:paraId="1551A953" w14:textId="178C5F45" w:rsidR="00612C66" w:rsidRPr="0093104E" w:rsidRDefault="004A1EF6" w:rsidP="00EC2168">
            <w:pPr>
              <w:autoSpaceDE w:val="0"/>
              <w:autoSpaceDN w:val="0"/>
              <w:adjustRightIn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Эксплуатация и обслуживание автомобильной дороги "Подъезд к аэропорту р.п. Охотск"</w:t>
            </w:r>
          </w:p>
        </w:tc>
        <w:tc>
          <w:tcPr>
            <w:tcW w:w="0" w:type="auto"/>
          </w:tcPr>
          <w:p w14:paraId="78D98B19" w14:textId="77777777" w:rsidR="00612C66" w:rsidRPr="0093104E" w:rsidRDefault="00612C66" w:rsidP="00EC2168">
            <w:pPr>
              <w:autoSpaceDE w:val="0"/>
              <w:autoSpaceDN w:val="0"/>
              <w:adjustRightIn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Земли населенных пунктов</w:t>
            </w:r>
          </w:p>
        </w:tc>
        <w:tc>
          <w:tcPr>
            <w:tcW w:w="0" w:type="auto"/>
          </w:tcPr>
          <w:p w14:paraId="4CBA35E4" w14:textId="60638AE4" w:rsidR="00612C66" w:rsidRPr="0093104E" w:rsidRDefault="004A1EF6" w:rsidP="00EC2168">
            <w:pPr>
              <w:autoSpaceDE w:val="0"/>
              <w:autoSpaceDN w:val="0"/>
              <w:adjustRightIn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Эксплуатация и обслуживание автомобильной дороги "Подъезд к аэропорту р.п. Охотск"</w:t>
            </w:r>
          </w:p>
        </w:tc>
      </w:tr>
      <w:tr w:rsidR="00612C66" w:rsidRPr="0093104E" w14:paraId="34296775" w14:textId="77777777" w:rsidTr="00EC2168">
        <w:tc>
          <w:tcPr>
            <w:tcW w:w="0" w:type="auto"/>
          </w:tcPr>
          <w:p w14:paraId="3AB6E54F" w14:textId="77777777" w:rsidR="00612C66" w:rsidRPr="0093104E" w:rsidRDefault="00612C66">
            <w:pPr>
              <w:pStyle w:val="a7"/>
              <w:numPr>
                <w:ilvl w:val="0"/>
                <w:numId w:val="53"/>
              </w:numPr>
              <w:autoSpaceDE w:val="0"/>
              <w:autoSpaceDN w:val="0"/>
              <w:adjustRightInd w:val="0"/>
              <w:snapToGrid w:val="0"/>
              <w:spacing w:line="240" w:lineRule="auto"/>
              <w:rPr>
                <w:rFonts w:ascii="Times New Roman" w:hAnsi="Times New Roman"/>
                <w:sz w:val="20"/>
                <w:szCs w:val="20"/>
                <w:lang w:eastAsia="ru-RU"/>
              </w:rPr>
            </w:pPr>
          </w:p>
        </w:tc>
        <w:tc>
          <w:tcPr>
            <w:tcW w:w="0" w:type="auto"/>
          </w:tcPr>
          <w:p w14:paraId="1587CE36" w14:textId="183985EB" w:rsidR="00612C66" w:rsidRPr="0093104E" w:rsidRDefault="004A1EF6" w:rsidP="00EC2168">
            <w:pPr>
              <w:autoSpaceDE w:val="0"/>
              <w:autoSpaceDN w:val="0"/>
              <w:adjustRightIn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п. Аэропорт</w:t>
            </w:r>
          </w:p>
        </w:tc>
        <w:tc>
          <w:tcPr>
            <w:tcW w:w="0" w:type="auto"/>
          </w:tcPr>
          <w:p w14:paraId="15FE9E2C" w14:textId="3D05C041" w:rsidR="00612C66" w:rsidRPr="0093104E" w:rsidRDefault="004A1EF6" w:rsidP="00EC2168">
            <w:pPr>
              <w:autoSpaceDE w:val="0"/>
              <w:autoSpaceDN w:val="0"/>
              <w:adjustRightIn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27:11:0010304:190</w:t>
            </w:r>
          </w:p>
        </w:tc>
        <w:tc>
          <w:tcPr>
            <w:tcW w:w="0" w:type="auto"/>
          </w:tcPr>
          <w:p w14:paraId="6406CC6F" w14:textId="7ABA2CBD" w:rsidR="00612C66" w:rsidRPr="0093104E" w:rsidRDefault="004A1EF6" w:rsidP="00EC2168">
            <w:pPr>
              <w:autoSpaceDE w:val="0"/>
              <w:autoSpaceDN w:val="0"/>
              <w:adjustRightIn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1,79</w:t>
            </w:r>
          </w:p>
        </w:tc>
        <w:tc>
          <w:tcPr>
            <w:tcW w:w="0" w:type="auto"/>
          </w:tcPr>
          <w:p w14:paraId="73DD9EFB" w14:textId="77777777" w:rsidR="00612C66" w:rsidRPr="0093104E" w:rsidRDefault="00612C66" w:rsidP="00EC2168">
            <w:pPr>
              <w:autoSpaceDE w:val="0"/>
              <w:autoSpaceDN w:val="0"/>
              <w:adjustRightIn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Земли населенных пунктов</w:t>
            </w:r>
          </w:p>
        </w:tc>
        <w:tc>
          <w:tcPr>
            <w:tcW w:w="0" w:type="auto"/>
          </w:tcPr>
          <w:p w14:paraId="1828E92A" w14:textId="166F04B6" w:rsidR="00612C66" w:rsidRPr="0093104E" w:rsidRDefault="004A1EF6" w:rsidP="00EC2168">
            <w:pPr>
              <w:autoSpaceDE w:val="0"/>
              <w:autoSpaceDN w:val="0"/>
              <w:adjustRightIn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w:t>
            </w:r>
          </w:p>
        </w:tc>
        <w:tc>
          <w:tcPr>
            <w:tcW w:w="0" w:type="auto"/>
          </w:tcPr>
          <w:p w14:paraId="7485ABF9" w14:textId="77777777" w:rsidR="00612C66" w:rsidRPr="0093104E" w:rsidRDefault="00612C66" w:rsidP="00EC2168">
            <w:pPr>
              <w:autoSpaceDE w:val="0"/>
              <w:autoSpaceDN w:val="0"/>
              <w:adjustRightIn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Земли населенных пунктов</w:t>
            </w:r>
          </w:p>
        </w:tc>
        <w:tc>
          <w:tcPr>
            <w:tcW w:w="0" w:type="auto"/>
          </w:tcPr>
          <w:p w14:paraId="472366BE" w14:textId="7724AD3B" w:rsidR="00612C66" w:rsidRPr="0093104E" w:rsidRDefault="004A1EF6" w:rsidP="00EC2168">
            <w:pPr>
              <w:autoSpaceDE w:val="0"/>
              <w:autoSpaceDN w:val="0"/>
              <w:adjustRightIn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w:t>
            </w:r>
          </w:p>
        </w:tc>
      </w:tr>
      <w:tr w:rsidR="00612C66" w:rsidRPr="0093104E" w14:paraId="042750AD" w14:textId="77777777" w:rsidTr="00EC2168">
        <w:tc>
          <w:tcPr>
            <w:tcW w:w="0" w:type="auto"/>
          </w:tcPr>
          <w:p w14:paraId="3372C494" w14:textId="77777777" w:rsidR="00612C66" w:rsidRPr="0093104E" w:rsidRDefault="00612C66">
            <w:pPr>
              <w:pStyle w:val="a7"/>
              <w:numPr>
                <w:ilvl w:val="0"/>
                <w:numId w:val="53"/>
              </w:numPr>
              <w:autoSpaceDE w:val="0"/>
              <w:autoSpaceDN w:val="0"/>
              <w:adjustRightInd w:val="0"/>
              <w:snapToGrid w:val="0"/>
              <w:spacing w:line="240" w:lineRule="auto"/>
              <w:rPr>
                <w:rFonts w:ascii="Times New Roman" w:hAnsi="Times New Roman"/>
                <w:sz w:val="20"/>
                <w:szCs w:val="20"/>
                <w:lang w:eastAsia="ru-RU"/>
              </w:rPr>
            </w:pPr>
          </w:p>
        </w:tc>
        <w:tc>
          <w:tcPr>
            <w:tcW w:w="0" w:type="auto"/>
          </w:tcPr>
          <w:p w14:paraId="54EC29C5" w14:textId="7C78EBAE" w:rsidR="00612C66" w:rsidRPr="0093104E" w:rsidRDefault="004A1EF6" w:rsidP="00EC2168">
            <w:pPr>
              <w:autoSpaceDE w:val="0"/>
              <w:autoSpaceDN w:val="0"/>
              <w:adjustRightIn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п. Аэропорт</w:t>
            </w:r>
          </w:p>
        </w:tc>
        <w:tc>
          <w:tcPr>
            <w:tcW w:w="0" w:type="auto"/>
          </w:tcPr>
          <w:p w14:paraId="030B59C4" w14:textId="7634FC5D" w:rsidR="00612C66" w:rsidRPr="0093104E" w:rsidRDefault="004A1EF6" w:rsidP="00EC2168">
            <w:pPr>
              <w:autoSpaceDE w:val="0"/>
              <w:autoSpaceDN w:val="0"/>
              <w:adjustRightIn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27:11:0010305:4</w:t>
            </w:r>
          </w:p>
        </w:tc>
        <w:tc>
          <w:tcPr>
            <w:tcW w:w="0" w:type="auto"/>
          </w:tcPr>
          <w:p w14:paraId="657F5698" w14:textId="52BC9B17" w:rsidR="00612C66" w:rsidRPr="0093104E" w:rsidRDefault="004A1EF6" w:rsidP="00EC2168">
            <w:pPr>
              <w:autoSpaceDE w:val="0"/>
              <w:autoSpaceDN w:val="0"/>
              <w:adjustRightIn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24,73</w:t>
            </w:r>
          </w:p>
        </w:tc>
        <w:tc>
          <w:tcPr>
            <w:tcW w:w="0" w:type="auto"/>
          </w:tcPr>
          <w:p w14:paraId="6129ED5F" w14:textId="77777777" w:rsidR="00612C66" w:rsidRPr="0093104E" w:rsidRDefault="00612C66" w:rsidP="00EC2168">
            <w:pPr>
              <w:autoSpaceDE w:val="0"/>
              <w:autoSpaceDN w:val="0"/>
              <w:adjustRightIn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Земли населенных пунктов</w:t>
            </w:r>
          </w:p>
        </w:tc>
        <w:tc>
          <w:tcPr>
            <w:tcW w:w="0" w:type="auto"/>
          </w:tcPr>
          <w:p w14:paraId="2084326D" w14:textId="2EB8DD3F" w:rsidR="00612C66" w:rsidRPr="0093104E" w:rsidRDefault="004A1EF6" w:rsidP="00EC2168">
            <w:pPr>
              <w:autoSpaceDE w:val="0"/>
              <w:autoSpaceDN w:val="0"/>
              <w:adjustRightIn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Под взлетно - посадочную полосу</w:t>
            </w:r>
          </w:p>
        </w:tc>
        <w:tc>
          <w:tcPr>
            <w:tcW w:w="0" w:type="auto"/>
          </w:tcPr>
          <w:p w14:paraId="0A8F3C12" w14:textId="77777777" w:rsidR="00612C66" w:rsidRPr="0093104E" w:rsidRDefault="00612C66" w:rsidP="00EC2168">
            <w:pPr>
              <w:autoSpaceDE w:val="0"/>
              <w:autoSpaceDN w:val="0"/>
              <w:adjustRightIn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Земли населенных пунктов</w:t>
            </w:r>
          </w:p>
        </w:tc>
        <w:tc>
          <w:tcPr>
            <w:tcW w:w="0" w:type="auto"/>
          </w:tcPr>
          <w:p w14:paraId="3400220E" w14:textId="6AAF9929" w:rsidR="00612C66" w:rsidRPr="0093104E" w:rsidRDefault="004A1EF6" w:rsidP="00EC2168">
            <w:pPr>
              <w:autoSpaceDE w:val="0"/>
              <w:autoSpaceDN w:val="0"/>
              <w:adjustRightIn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Под взлетно - посадочную полосу</w:t>
            </w:r>
          </w:p>
        </w:tc>
      </w:tr>
    </w:tbl>
    <w:p w14:paraId="70399583" w14:textId="77777777" w:rsidR="00612C66" w:rsidRPr="0093104E" w:rsidRDefault="00612C66" w:rsidP="00612C66">
      <w:pPr>
        <w:spacing w:before="120" w:after="120"/>
        <w:jc w:val="both"/>
        <w:rPr>
          <w:rFonts w:ascii="Times New Roman" w:hAnsi="Times New Roman"/>
          <w:sz w:val="24"/>
          <w:szCs w:val="24"/>
        </w:rPr>
        <w:sectPr w:rsidR="00612C66" w:rsidRPr="0093104E" w:rsidSect="00534532">
          <w:pgSz w:w="16838" w:h="11906" w:orient="landscape" w:code="9"/>
          <w:pgMar w:top="1134" w:right="567" w:bottom="1134" w:left="1985" w:header="709" w:footer="709" w:gutter="0"/>
          <w:cols w:space="708"/>
          <w:docGrid w:linePitch="360"/>
        </w:sectPr>
      </w:pPr>
    </w:p>
    <w:p w14:paraId="38BB29BA" w14:textId="489F1183" w:rsidR="004A1EF6" w:rsidRPr="0093104E" w:rsidRDefault="004A1EF6" w:rsidP="004A1EF6">
      <w:pPr>
        <w:autoSpaceDE w:val="0"/>
        <w:autoSpaceDN w:val="0"/>
        <w:adjustRightInd w:val="0"/>
        <w:snapToGrid w:val="0"/>
        <w:spacing w:before="120" w:after="120" w:line="276" w:lineRule="auto"/>
        <w:ind w:firstLine="0"/>
        <w:jc w:val="both"/>
        <w:rPr>
          <w:rFonts w:ascii="Times New Roman" w:hAnsi="Times New Roman"/>
          <w:sz w:val="24"/>
          <w:szCs w:val="24"/>
          <w:lang w:eastAsia="ru-RU"/>
        </w:rPr>
      </w:pPr>
      <w:r w:rsidRPr="0093104E">
        <w:rPr>
          <w:rFonts w:ascii="Times New Roman" w:hAnsi="Times New Roman"/>
          <w:sz w:val="24"/>
          <w:szCs w:val="24"/>
          <w:lang w:eastAsia="ru-RU"/>
        </w:rPr>
        <w:lastRenderedPageBreak/>
        <w:t xml:space="preserve">Таблица 2.9.2 Перечень земельных участков, которые исключаются из границ населенных пунктов, входящих в состав </w:t>
      </w:r>
      <w:r w:rsidR="00165929" w:rsidRPr="0093104E">
        <w:rPr>
          <w:rFonts w:ascii="Times New Roman" w:hAnsi="Times New Roman"/>
          <w:sz w:val="24"/>
          <w:szCs w:val="24"/>
          <w:lang w:eastAsia="ru-RU"/>
        </w:rPr>
        <w:t>Охотского</w:t>
      </w:r>
      <w:r w:rsidRPr="0093104E">
        <w:rPr>
          <w:rFonts w:ascii="Times New Roman" w:hAnsi="Times New Roman"/>
          <w:sz w:val="24"/>
          <w:szCs w:val="24"/>
          <w:lang w:eastAsia="ru-RU"/>
        </w:rPr>
        <w:t xml:space="preserve"> муниципального округа, с указанием категорий земель, к которым планируется отнести эти земельные участки, и целей их планируемого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234"/>
        <w:gridCol w:w="1900"/>
        <w:gridCol w:w="1996"/>
        <w:gridCol w:w="1501"/>
        <w:gridCol w:w="1939"/>
        <w:gridCol w:w="2438"/>
        <w:gridCol w:w="1939"/>
      </w:tblGrid>
      <w:tr w:rsidR="004A1EF6" w:rsidRPr="0093104E" w14:paraId="3F11C480" w14:textId="77777777" w:rsidTr="00EC2168">
        <w:trPr>
          <w:trHeight w:val="114"/>
          <w:tblHeader/>
        </w:trPr>
        <w:tc>
          <w:tcPr>
            <w:tcW w:w="0" w:type="auto"/>
            <w:vMerge w:val="restart"/>
          </w:tcPr>
          <w:p w14:paraId="7F3C8D3F" w14:textId="77777777" w:rsidR="004A1EF6" w:rsidRPr="0093104E" w:rsidRDefault="004A1EF6" w:rsidP="00EC2168">
            <w:pPr>
              <w:autoSpaceDE w:val="0"/>
              <w:autoSpaceDN w:val="0"/>
              <w:adjustRightInd w:val="0"/>
              <w:spacing w:line="240" w:lineRule="auto"/>
              <w:ind w:firstLine="0"/>
              <w:jc w:val="center"/>
              <w:rPr>
                <w:rFonts w:ascii="Times New Roman" w:hAnsi="Times New Roman"/>
                <w:b/>
                <w:sz w:val="20"/>
                <w:szCs w:val="20"/>
                <w:lang w:eastAsia="ru-RU"/>
              </w:rPr>
            </w:pPr>
            <w:r w:rsidRPr="0093104E">
              <w:rPr>
                <w:rFonts w:ascii="Times New Roman" w:hAnsi="Times New Roman"/>
                <w:b/>
                <w:sz w:val="20"/>
                <w:szCs w:val="20"/>
                <w:lang w:eastAsia="ru-RU"/>
              </w:rPr>
              <w:t>№ п/п</w:t>
            </w:r>
          </w:p>
        </w:tc>
        <w:tc>
          <w:tcPr>
            <w:tcW w:w="0" w:type="auto"/>
            <w:vMerge w:val="restart"/>
          </w:tcPr>
          <w:p w14:paraId="5103B16E" w14:textId="77777777" w:rsidR="004A1EF6" w:rsidRPr="0093104E" w:rsidRDefault="004A1EF6" w:rsidP="00EC2168">
            <w:pPr>
              <w:autoSpaceDE w:val="0"/>
              <w:autoSpaceDN w:val="0"/>
              <w:adjustRightInd w:val="0"/>
              <w:spacing w:line="240" w:lineRule="auto"/>
              <w:ind w:firstLine="0"/>
              <w:jc w:val="center"/>
              <w:rPr>
                <w:rFonts w:ascii="Times New Roman" w:hAnsi="Times New Roman"/>
                <w:b/>
                <w:sz w:val="20"/>
                <w:szCs w:val="20"/>
                <w:lang w:eastAsia="ru-RU"/>
              </w:rPr>
            </w:pPr>
            <w:r w:rsidRPr="0093104E">
              <w:rPr>
                <w:rFonts w:ascii="Times New Roman" w:hAnsi="Times New Roman"/>
                <w:b/>
                <w:sz w:val="20"/>
                <w:szCs w:val="20"/>
                <w:lang w:eastAsia="ru-RU"/>
              </w:rPr>
              <w:t>Местоположение земельного участка (ЗУ)</w:t>
            </w:r>
          </w:p>
        </w:tc>
        <w:tc>
          <w:tcPr>
            <w:tcW w:w="0" w:type="auto"/>
            <w:vMerge w:val="restart"/>
          </w:tcPr>
          <w:p w14:paraId="15BAB96E" w14:textId="77777777" w:rsidR="004A1EF6" w:rsidRPr="0093104E" w:rsidRDefault="004A1EF6" w:rsidP="00EC2168">
            <w:pPr>
              <w:autoSpaceDE w:val="0"/>
              <w:autoSpaceDN w:val="0"/>
              <w:adjustRightInd w:val="0"/>
              <w:spacing w:line="240" w:lineRule="auto"/>
              <w:ind w:firstLine="0"/>
              <w:jc w:val="center"/>
              <w:rPr>
                <w:rFonts w:ascii="Times New Roman" w:hAnsi="Times New Roman"/>
                <w:b/>
                <w:sz w:val="20"/>
                <w:szCs w:val="20"/>
                <w:lang w:eastAsia="ru-RU"/>
              </w:rPr>
            </w:pPr>
            <w:r w:rsidRPr="0093104E">
              <w:rPr>
                <w:rFonts w:ascii="Times New Roman" w:hAnsi="Times New Roman"/>
                <w:b/>
                <w:sz w:val="20"/>
                <w:szCs w:val="20"/>
                <w:lang w:eastAsia="ru-RU"/>
              </w:rPr>
              <w:t>Кадастровый номер ЗУ</w:t>
            </w:r>
          </w:p>
        </w:tc>
        <w:tc>
          <w:tcPr>
            <w:tcW w:w="0" w:type="auto"/>
            <w:vMerge w:val="restart"/>
          </w:tcPr>
          <w:p w14:paraId="37687D17" w14:textId="77777777" w:rsidR="004A1EF6" w:rsidRPr="0093104E" w:rsidRDefault="004A1EF6" w:rsidP="00EC2168">
            <w:pPr>
              <w:autoSpaceDE w:val="0"/>
              <w:autoSpaceDN w:val="0"/>
              <w:adjustRightInd w:val="0"/>
              <w:spacing w:line="240" w:lineRule="auto"/>
              <w:ind w:firstLine="0"/>
              <w:jc w:val="center"/>
              <w:rPr>
                <w:rFonts w:ascii="Times New Roman" w:hAnsi="Times New Roman"/>
                <w:b/>
                <w:sz w:val="20"/>
                <w:szCs w:val="20"/>
                <w:lang w:eastAsia="ru-RU"/>
              </w:rPr>
            </w:pPr>
            <w:r w:rsidRPr="0093104E">
              <w:rPr>
                <w:rFonts w:ascii="Times New Roman" w:hAnsi="Times New Roman"/>
                <w:b/>
                <w:sz w:val="20"/>
                <w:szCs w:val="20"/>
                <w:lang w:eastAsia="ru-RU"/>
              </w:rPr>
              <w:t>Площадь исключаемой территории ЗУ, га</w:t>
            </w:r>
          </w:p>
        </w:tc>
        <w:tc>
          <w:tcPr>
            <w:tcW w:w="0" w:type="auto"/>
            <w:gridSpan w:val="2"/>
          </w:tcPr>
          <w:p w14:paraId="3E93A3D0" w14:textId="77777777" w:rsidR="004A1EF6" w:rsidRPr="0093104E" w:rsidRDefault="004A1EF6" w:rsidP="00EC2168">
            <w:pPr>
              <w:autoSpaceDE w:val="0"/>
              <w:autoSpaceDN w:val="0"/>
              <w:adjustRightInd w:val="0"/>
              <w:spacing w:line="240" w:lineRule="auto"/>
              <w:ind w:firstLine="0"/>
              <w:jc w:val="center"/>
              <w:rPr>
                <w:rFonts w:ascii="Times New Roman" w:hAnsi="Times New Roman"/>
                <w:b/>
                <w:sz w:val="20"/>
                <w:szCs w:val="20"/>
                <w:lang w:eastAsia="ru-RU"/>
              </w:rPr>
            </w:pPr>
            <w:r w:rsidRPr="0093104E">
              <w:rPr>
                <w:rFonts w:ascii="Times New Roman" w:hAnsi="Times New Roman"/>
                <w:b/>
                <w:sz w:val="20"/>
                <w:szCs w:val="20"/>
                <w:lang w:eastAsia="ru-RU"/>
              </w:rPr>
              <w:t>Современное состояние ЗУ</w:t>
            </w:r>
          </w:p>
        </w:tc>
        <w:tc>
          <w:tcPr>
            <w:tcW w:w="0" w:type="auto"/>
            <w:gridSpan w:val="2"/>
          </w:tcPr>
          <w:p w14:paraId="41002ED7" w14:textId="77777777" w:rsidR="004A1EF6" w:rsidRPr="0093104E" w:rsidRDefault="004A1EF6" w:rsidP="00EC2168">
            <w:pPr>
              <w:autoSpaceDE w:val="0"/>
              <w:autoSpaceDN w:val="0"/>
              <w:adjustRightInd w:val="0"/>
              <w:spacing w:line="240" w:lineRule="auto"/>
              <w:ind w:firstLine="0"/>
              <w:jc w:val="center"/>
              <w:rPr>
                <w:rFonts w:ascii="Times New Roman" w:hAnsi="Times New Roman"/>
                <w:b/>
                <w:sz w:val="20"/>
                <w:szCs w:val="20"/>
                <w:lang w:eastAsia="ru-RU"/>
              </w:rPr>
            </w:pPr>
            <w:r w:rsidRPr="0093104E">
              <w:rPr>
                <w:rFonts w:ascii="Times New Roman" w:hAnsi="Times New Roman"/>
                <w:b/>
                <w:sz w:val="20"/>
                <w:szCs w:val="20"/>
                <w:lang w:eastAsia="ru-RU"/>
              </w:rPr>
              <w:t>Планируемое использование ЗУ</w:t>
            </w:r>
          </w:p>
        </w:tc>
      </w:tr>
      <w:tr w:rsidR="004A1EF6" w:rsidRPr="0093104E" w14:paraId="7A701638" w14:textId="77777777" w:rsidTr="00EC2168">
        <w:trPr>
          <w:trHeight w:val="114"/>
          <w:tblHeader/>
        </w:trPr>
        <w:tc>
          <w:tcPr>
            <w:tcW w:w="0" w:type="auto"/>
            <w:vMerge/>
          </w:tcPr>
          <w:p w14:paraId="27AC2689" w14:textId="77777777" w:rsidR="004A1EF6" w:rsidRPr="0093104E" w:rsidRDefault="004A1EF6" w:rsidP="00EC2168">
            <w:pPr>
              <w:autoSpaceDE w:val="0"/>
              <w:autoSpaceDN w:val="0"/>
              <w:adjustRightInd w:val="0"/>
              <w:spacing w:line="240" w:lineRule="auto"/>
              <w:ind w:firstLine="0"/>
              <w:jc w:val="center"/>
              <w:rPr>
                <w:rFonts w:ascii="Times New Roman" w:hAnsi="Times New Roman"/>
                <w:b/>
                <w:sz w:val="20"/>
                <w:szCs w:val="20"/>
                <w:lang w:eastAsia="ru-RU"/>
              </w:rPr>
            </w:pPr>
          </w:p>
        </w:tc>
        <w:tc>
          <w:tcPr>
            <w:tcW w:w="0" w:type="auto"/>
            <w:vMerge/>
          </w:tcPr>
          <w:p w14:paraId="124F2CEA" w14:textId="77777777" w:rsidR="004A1EF6" w:rsidRPr="0093104E" w:rsidRDefault="004A1EF6" w:rsidP="00EC2168">
            <w:pPr>
              <w:autoSpaceDE w:val="0"/>
              <w:autoSpaceDN w:val="0"/>
              <w:adjustRightInd w:val="0"/>
              <w:spacing w:line="240" w:lineRule="auto"/>
              <w:ind w:firstLine="0"/>
              <w:jc w:val="center"/>
              <w:rPr>
                <w:rFonts w:ascii="Times New Roman" w:hAnsi="Times New Roman"/>
                <w:b/>
                <w:sz w:val="20"/>
                <w:szCs w:val="20"/>
                <w:lang w:eastAsia="ru-RU"/>
              </w:rPr>
            </w:pPr>
          </w:p>
        </w:tc>
        <w:tc>
          <w:tcPr>
            <w:tcW w:w="0" w:type="auto"/>
            <w:vMerge/>
          </w:tcPr>
          <w:p w14:paraId="027ACA01" w14:textId="77777777" w:rsidR="004A1EF6" w:rsidRPr="0093104E" w:rsidRDefault="004A1EF6" w:rsidP="00EC2168">
            <w:pPr>
              <w:autoSpaceDE w:val="0"/>
              <w:autoSpaceDN w:val="0"/>
              <w:adjustRightInd w:val="0"/>
              <w:spacing w:line="240" w:lineRule="auto"/>
              <w:ind w:firstLine="0"/>
              <w:jc w:val="center"/>
              <w:rPr>
                <w:rFonts w:ascii="Times New Roman" w:hAnsi="Times New Roman"/>
                <w:b/>
                <w:sz w:val="20"/>
                <w:szCs w:val="20"/>
                <w:lang w:eastAsia="ru-RU"/>
              </w:rPr>
            </w:pPr>
          </w:p>
        </w:tc>
        <w:tc>
          <w:tcPr>
            <w:tcW w:w="0" w:type="auto"/>
            <w:vMerge/>
          </w:tcPr>
          <w:p w14:paraId="3BA4364B" w14:textId="77777777" w:rsidR="004A1EF6" w:rsidRPr="0093104E" w:rsidRDefault="004A1EF6" w:rsidP="00EC2168">
            <w:pPr>
              <w:autoSpaceDE w:val="0"/>
              <w:autoSpaceDN w:val="0"/>
              <w:adjustRightInd w:val="0"/>
              <w:spacing w:line="240" w:lineRule="auto"/>
              <w:ind w:firstLine="0"/>
              <w:jc w:val="center"/>
              <w:rPr>
                <w:rFonts w:ascii="Times New Roman" w:hAnsi="Times New Roman"/>
                <w:b/>
                <w:sz w:val="20"/>
                <w:szCs w:val="20"/>
                <w:lang w:eastAsia="ru-RU"/>
              </w:rPr>
            </w:pPr>
          </w:p>
        </w:tc>
        <w:tc>
          <w:tcPr>
            <w:tcW w:w="0" w:type="auto"/>
          </w:tcPr>
          <w:p w14:paraId="25C3C25A" w14:textId="77777777" w:rsidR="004A1EF6" w:rsidRPr="0093104E" w:rsidRDefault="004A1EF6" w:rsidP="00EC2168">
            <w:pPr>
              <w:autoSpaceDE w:val="0"/>
              <w:autoSpaceDN w:val="0"/>
              <w:adjustRightInd w:val="0"/>
              <w:spacing w:line="240" w:lineRule="auto"/>
              <w:ind w:firstLine="0"/>
              <w:jc w:val="center"/>
              <w:rPr>
                <w:rFonts w:ascii="Times New Roman" w:hAnsi="Times New Roman"/>
                <w:b/>
                <w:sz w:val="20"/>
                <w:szCs w:val="20"/>
                <w:lang w:eastAsia="ru-RU"/>
              </w:rPr>
            </w:pPr>
            <w:r w:rsidRPr="0093104E">
              <w:rPr>
                <w:rFonts w:ascii="Times New Roman" w:hAnsi="Times New Roman"/>
                <w:b/>
                <w:sz w:val="20"/>
                <w:szCs w:val="20"/>
                <w:lang w:eastAsia="ru-RU"/>
              </w:rPr>
              <w:t>Категория земель</w:t>
            </w:r>
          </w:p>
        </w:tc>
        <w:tc>
          <w:tcPr>
            <w:tcW w:w="0" w:type="auto"/>
          </w:tcPr>
          <w:p w14:paraId="6203BEC6" w14:textId="77777777" w:rsidR="004A1EF6" w:rsidRPr="0093104E" w:rsidRDefault="004A1EF6" w:rsidP="00EC2168">
            <w:pPr>
              <w:autoSpaceDE w:val="0"/>
              <w:autoSpaceDN w:val="0"/>
              <w:adjustRightInd w:val="0"/>
              <w:spacing w:line="240" w:lineRule="auto"/>
              <w:ind w:firstLine="0"/>
              <w:jc w:val="center"/>
              <w:rPr>
                <w:rFonts w:ascii="Times New Roman" w:hAnsi="Times New Roman"/>
                <w:b/>
                <w:sz w:val="20"/>
                <w:szCs w:val="20"/>
                <w:lang w:eastAsia="ru-RU"/>
              </w:rPr>
            </w:pPr>
            <w:r w:rsidRPr="0093104E">
              <w:rPr>
                <w:rFonts w:ascii="Times New Roman" w:hAnsi="Times New Roman"/>
                <w:b/>
                <w:sz w:val="20"/>
                <w:szCs w:val="20"/>
                <w:lang w:eastAsia="ru-RU"/>
              </w:rPr>
              <w:t>Вид разрешенного использования</w:t>
            </w:r>
          </w:p>
        </w:tc>
        <w:tc>
          <w:tcPr>
            <w:tcW w:w="0" w:type="auto"/>
          </w:tcPr>
          <w:p w14:paraId="44BAA817" w14:textId="77777777" w:rsidR="004A1EF6" w:rsidRPr="0093104E" w:rsidRDefault="004A1EF6" w:rsidP="00EC2168">
            <w:pPr>
              <w:autoSpaceDE w:val="0"/>
              <w:autoSpaceDN w:val="0"/>
              <w:adjustRightInd w:val="0"/>
              <w:spacing w:line="240" w:lineRule="auto"/>
              <w:ind w:firstLine="0"/>
              <w:jc w:val="center"/>
              <w:rPr>
                <w:rFonts w:ascii="Times New Roman" w:hAnsi="Times New Roman"/>
                <w:b/>
                <w:sz w:val="20"/>
                <w:szCs w:val="20"/>
                <w:lang w:eastAsia="ru-RU"/>
              </w:rPr>
            </w:pPr>
            <w:r w:rsidRPr="0093104E">
              <w:rPr>
                <w:rFonts w:ascii="Times New Roman" w:hAnsi="Times New Roman"/>
                <w:b/>
                <w:sz w:val="20"/>
                <w:szCs w:val="20"/>
                <w:lang w:eastAsia="ru-RU"/>
              </w:rPr>
              <w:t>Категория земель</w:t>
            </w:r>
          </w:p>
        </w:tc>
        <w:tc>
          <w:tcPr>
            <w:tcW w:w="0" w:type="auto"/>
          </w:tcPr>
          <w:p w14:paraId="47CF655A" w14:textId="77777777" w:rsidR="004A1EF6" w:rsidRPr="0093104E" w:rsidRDefault="004A1EF6" w:rsidP="00EC2168">
            <w:pPr>
              <w:autoSpaceDE w:val="0"/>
              <w:autoSpaceDN w:val="0"/>
              <w:adjustRightInd w:val="0"/>
              <w:spacing w:line="240" w:lineRule="auto"/>
              <w:ind w:firstLine="0"/>
              <w:jc w:val="center"/>
              <w:rPr>
                <w:rFonts w:ascii="Times New Roman" w:hAnsi="Times New Roman"/>
                <w:b/>
                <w:sz w:val="20"/>
                <w:szCs w:val="20"/>
                <w:lang w:eastAsia="ru-RU"/>
              </w:rPr>
            </w:pPr>
            <w:r w:rsidRPr="0093104E">
              <w:rPr>
                <w:rFonts w:ascii="Times New Roman" w:hAnsi="Times New Roman"/>
                <w:b/>
                <w:sz w:val="20"/>
                <w:szCs w:val="20"/>
                <w:lang w:eastAsia="ru-RU"/>
              </w:rPr>
              <w:t>Вид разрешенного использования</w:t>
            </w:r>
          </w:p>
        </w:tc>
      </w:tr>
      <w:tr w:rsidR="004A1EF6" w:rsidRPr="0093104E" w14:paraId="0056419A" w14:textId="77777777" w:rsidTr="00EC2168">
        <w:trPr>
          <w:tblHeader/>
        </w:trPr>
        <w:tc>
          <w:tcPr>
            <w:tcW w:w="0" w:type="auto"/>
          </w:tcPr>
          <w:p w14:paraId="39114B18" w14:textId="77777777" w:rsidR="004A1EF6" w:rsidRPr="0093104E" w:rsidRDefault="004A1EF6" w:rsidP="00EC2168">
            <w:pPr>
              <w:autoSpaceDE w:val="0"/>
              <w:autoSpaceDN w:val="0"/>
              <w:adjustRightInd w:val="0"/>
              <w:spacing w:line="240" w:lineRule="auto"/>
              <w:ind w:firstLine="0"/>
              <w:jc w:val="center"/>
              <w:rPr>
                <w:rFonts w:ascii="Times New Roman" w:hAnsi="Times New Roman"/>
                <w:b/>
                <w:sz w:val="20"/>
                <w:szCs w:val="20"/>
                <w:lang w:eastAsia="ru-RU"/>
              </w:rPr>
            </w:pPr>
            <w:r w:rsidRPr="0093104E">
              <w:rPr>
                <w:rFonts w:ascii="Times New Roman" w:hAnsi="Times New Roman"/>
                <w:b/>
                <w:sz w:val="20"/>
                <w:szCs w:val="20"/>
                <w:lang w:eastAsia="ru-RU"/>
              </w:rPr>
              <w:t>1</w:t>
            </w:r>
          </w:p>
        </w:tc>
        <w:tc>
          <w:tcPr>
            <w:tcW w:w="0" w:type="auto"/>
          </w:tcPr>
          <w:p w14:paraId="677AAF28" w14:textId="77777777" w:rsidR="004A1EF6" w:rsidRPr="0093104E" w:rsidRDefault="004A1EF6" w:rsidP="00EC2168">
            <w:pPr>
              <w:autoSpaceDE w:val="0"/>
              <w:autoSpaceDN w:val="0"/>
              <w:adjustRightInd w:val="0"/>
              <w:spacing w:line="240" w:lineRule="auto"/>
              <w:ind w:firstLine="0"/>
              <w:jc w:val="center"/>
              <w:rPr>
                <w:rFonts w:ascii="Times New Roman" w:hAnsi="Times New Roman"/>
                <w:b/>
                <w:sz w:val="20"/>
                <w:szCs w:val="20"/>
                <w:lang w:eastAsia="ru-RU"/>
              </w:rPr>
            </w:pPr>
            <w:r w:rsidRPr="0093104E">
              <w:rPr>
                <w:rFonts w:ascii="Times New Roman" w:hAnsi="Times New Roman"/>
                <w:b/>
                <w:sz w:val="20"/>
                <w:szCs w:val="20"/>
                <w:lang w:eastAsia="ru-RU"/>
              </w:rPr>
              <w:t>2</w:t>
            </w:r>
          </w:p>
        </w:tc>
        <w:tc>
          <w:tcPr>
            <w:tcW w:w="0" w:type="auto"/>
          </w:tcPr>
          <w:p w14:paraId="689E90C2" w14:textId="77777777" w:rsidR="004A1EF6" w:rsidRPr="0093104E" w:rsidRDefault="004A1EF6" w:rsidP="00EC2168">
            <w:pPr>
              <w:autoSpaceDE w:val="0"/>
              <w:autoSpaceDN w:val="0"/>
              <w:adjustRightInd w:val="0"/>
              <w:spacing w:line="240" w:lineRule="auto"/>
              <w:ind w:firstLine="0"/>
              <w:jc w:val="center"/>
              <w:rPr>
                <w:rFonts w:ascii="Times New Roman" w:hAnsi="Times New Roman"/>
                <w:b/>
                <w:sz w:val="20"/>
                <w:szCs w:val="20"/>
                <w:lang w:eastAsia="ru-RU"/>
              </w:rPr>
            </w:pPr>
            <w:r w:rsidRPr="0093104E">
              <w:rPr>
                <w:rFonts w:ascii="Times New Roman" w:hAnsi="Times New Roman"/>
                <w:b/>
                <w:sz w:val="20"/>
                <w:szCs w:val="20"/>
                <w:lang w:eastAsia="ru-RU"/>
              </w:rPr>
              <w:t>3</w:t>
            </w:r>
          </w:p>
        </w:tc>
        <w:tc>
          <w:tcPr>
            <w:tcW w:w="0" w:type="auto"/>
          </w:tcPr>
          <w:p w14:paraId="26244CA7" w14:textId="77777777" w:rsidR="004A1EF6" w:rsidRPr="0093104E" w:rsidRDefault="004A1EF6" w:rsidP="00EC2168">
            <w:pPr>
              <w:autoSpaceDE w:val="0"/>
              <w:autoSpaceDN w:val="0"/>
              <w:adjustRightInd w:val="0"/>
              <w:spacing w:line="240" w:lineRule="auto"/>
              <w:ind w:firstLine="0"/>
              <w:jc w:val="center"/>
              <w:rPr>
                <w:rFonts w:ascii="Times New Roman" w:hAnsi="Times New Roman"/>
                <w:b/>
                <w:sz w:val="20"/>
                <w:szCs w:val="20"/>
                <w:lang w:eastAsia="ru-RU"/>
              </w:rPr>
            </w:pPr>
            <w:r w:rsidRPr="0093104E">
              <w:rPr>
                <w:rFonts w:ascii="Times New Roman" w:hAnsi="Times New Roman"/>
                <w:b/>
                <w:sz w:val="20"/>
                <w:szCs w:val="20"/>
                <w:lang w:eastAsia="ru-RU"/>
              </w:rPr>
              <w:t>4</w:t>
            </w:r>
          </w:p>
        </w:tc>
        <w:tc>
          <w:tcPr>
            <w:tcW w:w="0" w:type="auto"/>
          </w:tcPr>
          <w:p w14:paraId="599D64E7" w14:textId="77777777" w:rsidR="004A1EF6" w:rsidRPr="0093104E" w:rsidRDefault="004A1EF6" w:rsidP="00EC2168">
            <w:pPr>
              <w:autoSpaceDE w:val="0"/>
              <w:autoSpaceDN w:val="0"/>
              <w:adjustRightInd w:val="0"/>
              <w:spacing w:line="240" w:lineRule="auto"/>
              <w:ind w:firstLine="0"/>
              <w:jc w:val="center"/>
              <w:rPr>
                <w:rFonts w:ascii="Times New Roman" w:hAnsi="Times New Roman"/>
                <w:b/>
                <w:sz w:val="20"/>
                <w:szCs w:val="20"/>
                <w:lang w:eastAsia="ru-RU"/>
              </w:rPr>
            </w:pPr>
            <w:r w:rsidRPr="0093104E">
              <w:rPr>
                <w:rFonts w:ascii="Times New Roman" w:hAnsi="Times New Roman"/>
                <w:b/>
                <w:sz w:val="20"/>
                <w:szCs w:val="20"/>
                <w:lang w:eastAsia="ru-RU"/>
              </w:rPr>
              <w:t>5</w:t>
            </w:r>
          </w:p>
        </w:tc>
        <w:tc>
          <w:tcPr>
            <w:tcW w:w="0" w:type="auto"/>
          </w:tcPr>
          <w:p w14:paraId="0634E1A4" w14:textId="77777777" w:rsidR="004A1EF6" w:rsidRPr="0093104E" w:rsidRDefault="004A1EF6" w:rsidP="00EC2168">
            <w:pPr>
              <w:autoSpaceDE w:val="0"/>
              <w:autoSpaceDN w:val="0"/>
              <w:adjustRightInd w:val="0"/>
              <w:spacing w:line="240" w:lineRule="auto"/>
              <w:ind w:firstLine="0"/>
              <w:jc w:val="center"/>
              <w:rPr>
                <w:rFonts w:ascii="Times New Roman" w:hAnsi="Times New Roman"/>
                <w:b/>
                <w:sz w:val="20"/>
                <w:szCs w:val="20"/>
                <w:lang w:eastAsia="ru-RU"/>
              </w:rPr>
            </w:pPr>
            <w:r w:rsidRPr="0093104E">
              <w:rPr>
                <w:rFonts w:ascii="Times New Roman" w:hAnsi="Times New Roman"/>
                <w:b/>
                <w:sz w:val="20"/>
                <w:szCs w:val="20"/>
                <w:lang w:eastAsia="ru-RU"/>
              </w:rPr>
              <w:t>6</w:t>
            </w:r>
          </w:p>
        </w:tc>
        <w:tc>
          <w:tcPr>
            <w:tcW w:w="0" w:type="auto"/>
          </w:tcPr>
          <w:p w14:paraId="35C0FD63" w14:textId="77777777" w:rsidR="004A1EF6" w:rsidRPr="0093104E" w:rsidRDefault="004A1EF6" w:rsidP="00EC2168">
            <w:pPr>
              <w:autoSpaceDE w:val="0"/>
              <w:autoSpaceDN w:val="0"/>
              <w:adjustRightInd w:val="0"/>
              <w:spacing w:line="240" w:lineRule="auto"/>
              <w:ind w:firstLine="0"/>
              <w:jc w:val="center"/>
              <w:rPr>
                <w:rFonts w:ascii="Times New Roman" w:hAnsi="Times New Roman"/>
                <w:b/>
                <w:sz w:val="20"/>
                <w:szCs w:val="20"/>
                <w:lang w:eastAsia="ru-RU"/>
              </w:rPr>
            </w:pPr>
            <w:r w:rsidRPr="0093104E">
              <w:rPr>
                <w:rFonts w:ascii="Times New Roman" w:hAnsi="Times New Roman"/>
                <w:b/>
                <w:sz w:val="20"/>
                <w:szCs w:val="20"/>
                <w:lang w:eastAsia="ru-RU"/>
              </w:rPr>
              <w:t>7</w:t>
            </w:r>
          </w:p>
        </w:tc>
        <w:tc>
          <w:tcPr>
            <w:tcW w:w="0" w:type="auto"/>
          </w:tcPr>
          <w:p w14:paraId="47C58A45" w14:textId="77777777" w:rsidR="004A1EF6" w:rsidRPr="0093104E" w:rsidRDefault="004A1EF6" w:rsidP="00EC2168">
            <w:pPr>
              <w:autoSpaceDE w:val="0"/>
              <w:autoSpaceDN w:val="0"/>
              <w:adjustRightInd w:val="0"/>
              <w:spacing w:line="240" w:lineRule="auto"/>
              <w:ind w:firstLine="0"/>
              <w:jc w:val="center"/>
              <w:rPr>
                <w:rFonts w:ascii="Times New Roman" w:hAnsi="Times New Roman"/>
                <w:b/>
                <w:sz w:val="20"/>
                <w:szCs w:val="20"/>
                <w:lang w:eastAsia="ru-RU"/>
              </w:rPr>
            </w:pPr>
            <w:r w:rsidRPr="0093104E">
              <w:rPr>
                <w:rFonts w:ascii="Times New Roman" w:hAnsi="Times New Roman"/>
                <w:b/>
                <w:sz w:val="20"/>
                <w:szCs w:val="20"/>
                <w:lang w:eastAsia="ru-RU"/>
              </w:rPr>
              <w:t>8</w:t>
            </w:r>
          </w:p>
        </w:tc>
      </w:tr>
      <w:tr w:rsidR="004A1EF6" w:rsidRPr="0093104E" w14:paraId="29283AAF" w14:textId="77777777" w:rsidTr="00EC2168">
        <w:tc>
          <w:tcPr>
            <w:tcW w:w="0" w:type="auto"/>
          </w:tcPr>
          <w:p w14:paraId="081F5DD5" w14:textId="77777777" w:rsidR="004A1EF6" w:rsidRPr="0093104E" w:rsidRDefault="004A1EF6">
            <w:pPr>
              <w:pStyle w:val="a7"/>
              <w:numPr>
                <w:ilvl w:val="0"/>
                <w:numId w:val="54"/>
              </w:numPr>
              <w:autoSpaceDE w:val="0"/>
              <w:autoSpaceDN w:val="0"/>
              <w:adjustRightInd w:val="0"/>
              <w:snapToGrid w:val="0"/>
              <w:spacing w:line="240" w:lineRule="auto"/>
              <w:jc w:val="center"/>
              <w:rPr>
                <w:rFonts w:ascii="Times New Roman" w:hAnsi="Times New Roman"/>
                <w:sz w:val="20"/>
                <w:szCs w:val="20"/>
                <w:lang w:eastAsia="ru-RU"/>
              </w:rPr>
            </w:pPr>
          </w:p>
        </w:tc>
        <w:tc>
          <w:tcPr>
            <w:tcW w:w="0" w:type="auto"/>
          </w:tcPr>
          <w:p w14:paraId="365F604A" w14:textId="038B4AF7" w:rsidR="004A1EF6" w:rsidRPr="0093104E" w:rsidRDefault="004A1EF6" w:rsidP="00EC2168">
            <w:pPr>
              <w:autoSpaceDE w:val="0"/>
              <w:autoSpaceDN w:val="0"/>
              <w:adjustRightInd w:val="0"/>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 Аэропорт</w:t>
            </w:r>
          </w:p>
        </w:tc>
        <w:tc>
          <w:tcPr>
            <w:tcW w:w="0" w:type="auto"/>
          </w:tcPr>
          <w:p w14:paraId="03FDC9AC" w14:textId="0F01389D" w:rsidR="004A1EF6" w:rsidRPr="0093104E" w:rsidRDefault="004A1EF6" w:rsidP="00EC2168">
            <w:pPr>
              <w:autoSpaceDE w:val="0"/>
              <w:autoSpaceDN w:val="0"/>
              <w:adjustRightInd w:val="0"/>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27:11:0010304:181</w:t>
            </w:r>
          </w:p>
        </w:tc>
        <w:tc>
          <w:tcPr>
            <w:tcW w:w="0" w:type="auto"/>
          </w:tcPr>
          <w:p w14:paraId="3A2E8B06" w14:textId="77777777" w:rsidR="004A1EF6" w:rsidRPr="0093104E" w:rsidRDefault="004A1EF6" w:rsidP="00EC2168">
            <w:pPr>
              <w:autoSpaceDE w:val="0"/>
              <w:autoSpaceDN w:val="0"/>
              <w:adjustRightInd w:val="0"/>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34,5</w:t>
            </w:r>
          </w:p>
        </w:tc>
        <w:tc>
          <w:tcPr>
            <w:tcW w:w="0" w:type="auto"/>
          </w:tcPr>
          <w:p w14:paraId="26984038" w14:textId="5F621FC5" w:rsidR="004A1EF6" w:rsidRPr="0093104E" w:rsidRDefault="00354871" w:rsidP="00EC2168">
            <w:pPr>
              <w:autoSpaceDE w:val="0"/>
              <w:autoSpaceDN w:val="0"/>
              <w:adjustRightInd w:val="0"/>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Земли населенных пунктов</w:t>
            </w:r>
          </w:p>
        </w:tc>
        <w:tc>
          <w:tcPr>
            <w:tcW w:w="0" w:type="auto"/>
          </w:tcPr>
          <w:p w14:paraId="39E4726B" w14:textId="7BD62341" w:rsidR="004A1EF6" w:rsidRPr="0093104E" w:rsidRDefault="004A1EF6" w:rsidP="00EC2168">
            <w:pPr>
              <w:autoSpaceDE w:val="0"/>
              <w:autoSpaceDN w:val="0"/>
              <w:adjustRightInd w:val="0"/>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 военными объектами</w:t>
            </w:r>
          </w:p>
        </w:tc>
        <w:tc>
          <w:tcPr>
            <w:tcW w:w="0" w:type="auto"/>
          </w:tcPr>
          <w:p w14:paraId="0C06570E" w14:textId="4A66C27C" w:rsidR="004A1EF6" w:rsidRPr="0093104E" w:rsidRDefault="00354871" w:rsidP="00EC2168">
            <w:pPr>
              <w:autoSpaceDE w:val="0"/>
              <w:autoSpaceDN w:val="0"/>
              <w:adjustRightInd w:val="0"/>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Земли промышленности, энергетики, транспорта, связи</w:t>
            </w:r>
          </w:p>
        </w:tc>
        <w:tc>
          <w:tcPr>
            <w:tcW w:w="0" w:type="auto"/>
          </w:tcPr>
          <w:p w14:paraId="6A4661F1" w14:textId="45DAEB07" w:rsidR="004A1EF6" w:rsidRPr="0093104E" w:rsidRDefault="004A1EF6" w:rsidP="00EC2168">
            <w:pPr>
              <w:autoSpaceDE w:val="0"/>
              <w:autoSpaceDN w:val="0"/>
              <w:adjustRightInd w:val="0"/>
              <w:spacing w:line="240" w:lineRule="auto"/>
              <w:ind w:firstLine="0"/>
              <w:jc w:val="center"/>
              <w:rPr>
                <w:rFonts w:ascii="Times New Roman" w:hAnsi="Times New Roman"/>
                <w:sz w:val="20"/>
                <w:szCs w:val="20"/>
                <w:lang w:eastAsia="ru-RU"/>
              </w:rPr>
            </w:pPr>
            <w:r w:rsidRPr="0093104E">
              <w:rPr>
                <w:rFonts w:ascii="Times New Roman" w:hAnsi="Times New Roman"/>
                <w:sz w:val="20"/>
                <w:szCs w:val="20"/>
                <w:lang w:eastAsia="ru-RU"/>
              </w:rPr>
              <w:t>Под военными объектами</w:t>
            </w:r>
          </w:p>
        </w:tc>
      </w:tr>
    </w:tbl>
    <w:p w14:paraId="6D428773" w14:textId="77777777" w:rsidR="004A1EF6" w:rsidRPr="0093104E" w:rsidRDefault="004A1EF6" w:rsidP="004A1EF6">
      <w:pPr>
        <w:spacing w:before="120" w:after="120"/>
        <w:jc w:val="both"/>
        <w:rPr>
          <w:rFonts w:ascii="Times New Roman" w:hAnsi="Times New Roman"/>
          <w:sz w:val="24"/>
          <w:szCs w:val="24"/>
        </w:rPr>
        <w:sectPr w:rsidR="004A1EF6" w:rsidRPr="0093104E" w:rsidSect="00534532">
          <w:pgSz w:w="16838" w:h="11906" w:orient="landscape" w:code="9"/>
          <w:pgMar w:top="1134" w:right="567" w:bottom="1134" w:left="1985" w:header="709" w:footer="709" w:gutter="0"/>
          <w:cols w:space="708"/>
          <w:docGrid w:linePitch="360"/>
        </w:sectPr>
      </w:pPr>
    </w:p>
    <w:p w14:paraId="41CF5F1D" w14:textId="533882CE" w:rsidR="00D90583" w:rsidRPr="0093104E" w:rsidRDefault="003A08AE" w:rsidP="003A08AE">
      <w:pPr>
        <w:pStyle w:val="2"/>
        <w:jc w:val="both"/>
        <w:rPr>
          <w:rFonts w:ascii="Times New Roman" w:hAnsi="Times New Roman" w:cs="Times New Roman"/>
          <w:b/>
          <w:bCs/>
          <w:color w:val="auto"/>
          <w:sz w:val="24"/>
          <w:szCs w:val="24"/>
        </w:rPr>
      </w:pPr>
      <w:bookmarkStart w:id="121" w:name="_Toc199941959"/>
      <w:r w:rsidRPr="0093104E">
        <w:rPr>
          <w:rFonts w:ascii="Times New Roman" w:hAnsi="Times New Roman" w:cs="Times New Roman"/>
          <w:b/>
          <w:bCs/>
          <w:color w:val="auto"/>
          <w:sz w:val="24"/>
          <w:szCs w:val="24"/>
        </w:rPr>
        <w:lastRenderedPageBreak/>
        <w:t>2.10 Оценка возможного влияния планируемых для размещения объектов местного значения муниципального округа на комплексное развитие его территории</w:t>
      </w:r>
      <w:bookmarkEnd w:id="121"/>
    </w:p>
    <w:p w14:paraId="16EA4542" w14:textId="64D9EA8C" w:rsidR="00FC57EB" w:rsidRPr="0093104E" w:rsidRDefault="00812118" w:rsidP="00FC57EB">
      <w:pPr>
        <w:pStyle w:val="17"/>
        <w:spacing w:before="120" w:after="120" w:line="276" w:lineRule="auto"/>
        <w:jc w:val="both"/>
        <w:rPr>
          <w:rFonts w:ascii="Times New Roman" w:hAnsi="Times New Roman"/>
          <w:sz w:val="24"/>
          <w:szCs w:val="24"/>
          <w:lang w:eastAsia="en-US"/>
        </w:rPr>
      </w:pPr>
      <w:r w:rsidRPr="0093104E">
        <w:rPr>
          <w:rFonts w:ascii="Times New Roman" w:hAnsi="Times New Roman"/>
          <w:sz w:val="24"/>
          <w:szCs w:val="24"/>
          <w:lang w:eastAsia="en-US"/>
        </w:rPr>
        <w:tab/>
      </w:r>
      <w:r w:rsidR="00FC57EB" w:rsidRPr="0093104E">
        <w:rPr>
          <w:rFonts w:ascii="Times New Roman" w:hAnsi="Times New Roman"/>
          <w:sz w:val="24"/>
          <w:szCs w:val="24"/>
          <w:lang w:eastAsia="en-US"/>
        </w:rPr>
        <w:t>В соответствии с пунктом 3 части 7 статьи 23 Градостроительного кодекса Российской Федерации материалы по обоснованию генерального плана в текстовой форме должны содержать оценку возможного влияния планируемых для размещения объектов местного значения на комплексное развитие соответствующей территории муниципального образования.</w:t>
      </w:r>
    </w:p>
    <w:p w14:paraId="53DEA7B3" w14:textId="427D9FED" w:rsidR="00FE436A" w:rsidRPr="0093104E" w:rsidRDefault="00FC57EB" w:rsidP="00FC57EB">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lang w:eastAsia="en-US"/>
        </w:rPr>
        <w:t xml:space="preserve">В настоящем Генеральном плане </w:t>
      </w:r>
      <w:r w:rsidRPr="0093104E">
        <w:rPr>
          <w:rFonts w:ascii="Times New Roman" w:hAnsi="Times New Roman"/>
          <w:sz w:val="24"/>
          <w:szCs w:val="24"/>
        </w:rPr>
        <w:t>п</w:t>
      </w:r>
      <w:r w:rsidR="00FE436A" w:rsidRPr="0093104E">
        <w:rPr>
          <w:rFonts w:ascii="Times New Roman" w:hAnsi="Times New Roman"/>
          <w:sz w:val="24"/>
          <w:szCs w:val="24"/>
        </w:rPr>
        <w:t xml:space="preserve">ланируемые для размещения объекты местного значения Охотского округа относятся к следующим областям: </w:t>
      </w:r>
    </w:p>
    <w:p w14:paraId="1FD454A6" w14:textId="0F33014C" w:rsidR="00FE436A" w:rsidRPr="0093104E" w:rsidRDefault="00FE436A" w:rsidP="00FE436A">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тепло и водоснабжение населения;</w:t>
      </w:r>
    </w:p>
    <w:p w14:paraId="2020EA38" w14:textId="5CE98705" w:rsidR="00FE436A" w:rsidRPr="0093104E" w:rsidRDefault="00FE436A" w:rsidP="00FE436A">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w:t>
      </w:r>
      <w:r w:rsidRPr="0093104E">
        <w:rPr>
          <w:rFonts w:ascii="Times New Roman" w:hAnsi="Times New Roman"/>
          <w:sz w:val="24"/>
          <w:szCs w:val="24"/>
        </w:rPr>
        <w:tab/>
        <w:t xml:space="preserve">культура, </w:t>
      </w:r>
    </w:p>
    <w:p w14:paraId="7D6ACB80" w14:textId="1A463537" w:rsidR="00FC57EB" w:rsidRPr="0093104E" w:rsidRDefault="00FC57EB" w:rsidP="00FC57EB">
      <w:pPr>
        <w:pStyle w:val="17"/>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Планируемые объекты были сформированы в результате выполнения следующих задач:</w:t>
      </w:r>
    </w:p>
    <w:p w14:paraId="050DE9CF" w14:textId="7570E5CA" w:rsidR="00FC57EB" w:rsidRPr="0093104E" w:rsidRDefault="00FC57EB">
      <w:pPr>
        <w:pStyle w:val="17"/>
        <w:numPr>
          <w:ilvl w:val="0"/>
          <w:numId w:val="43"/>
        </w:numPr>
        <w:spacing w:before="120" w:after="120" w:line="276" w:lineRule="auto"/>
        <w:ind w:left="1072" w:firstLine="0"/>
        <w:jc w:val="both"/>
        <w:rPr>
          <w:rFonts w:ascii="Times New Roman" w:hAnsi="Times New Roman"/>
          <w:sz w:val="24"/>
          <w:szCs w:val="24"/>
        </w:rPr>
      </w:pPr>
      <w:r w:rsidRPr="0093104E">
        <w:rPr>
          <w:rFonts w:ascii="Times New Roman" w:hAnsi="Times New Roman"/>
          <w:sz w:val="24"/>
          <w:szCs w:val="24"/>
        </w:rPr>
        <w:t>оценки сопоставления нормативного уровня обеспеченности населения объектами инфраструктуры на конец расчетного срока реализации проекта;</w:t>
      </w:r>
    </w:p>
    <w:p w14:paraId="01CF6ADE" w14:textId="504F8458" w:rsidR="00FC57EB" w:rsidRPr="0093104E" w:rsidRDefault="00FC57EB">
      <w:pPr>
        <w:pStyle w:val="17"/>
        <w:numPr>
          <w:ilvl w:val="0"/>
          <w:numId w:val="43"/>
        </w:numPr>
        <w:spacing w:before="120" w:after="120" w:line="276" w:lineRule="auto"/>
        <w:ind w:left="1072" w:firstLine="0"/>
        <w:jc w:val="both"/>
        <w:rPr>
          <w:rFonts w:ascii="Times New Roman" w:hAnsi="Times New Roman"/>
          <w:sz w:val="24"/>
          <w:szCs w:val="24"/>
        </w:rPr>
      </w:pPr>
      <w:r w:rsidRPr="0093104E">
        <w:rPr>
          <w:rFonts w:ascii="Times New Roman" w:hAnsi="Times New Roman"/>
          <w:sz w:val="24"/>
          <w:szCs w:val="24"/>
        </w:rPr>
        <w:t>анализа выявленного перечня объектов, планируемых к размещению (реконструкции, ликвидации) на территории Муниципального округа, предусмотренных в действующих документах территориального планирования федерального, регионального и местного уровней, муниципальных программах, а также документах стратегического социально-экономического развития;</w:t>
      </w:r>
    </w:p>
    <w:p w14:paraId="0D4370C3" w14:textId="10BCD5A8" w:rsidR="00FC57EB" w:rsidRPr="0093104E" w:rsidRDefault="00FC57EB">
      <w:pPr>
        <w:pStyle w:val="17"/>
        <w:numPr>
          <w:ilvl w:val="0"/>
          <w:numId w:val="43"/>
        </w:numPr>
        <w:spacing w:before="120" w:after="120" w:line="276" w:lineRule="auto"/>
        <w:ind w:left="1072" w:firstLine="0"/>
        <w:jc w:val="both"/>
        <w:rPr>
          <w:rFonts w:ascii="Times New Roman" w:hAnsi="Times New Roman"/>
          <w:sz w:val="24"/>
          <w:szCs w:val="24"/>
        </w:rPr>
      </w:pPr>
      <w:r w:rsidRPr="0093104E">
        <w:rPr>
          <w:rFonts w:ascii="Times New Roman" w:hAnsi="Times New Roman"/>
          <w:sz w:val="24"/>
          <w:szCs w:val="24"/>
        </w:rPr>
        <w:t>выявления благоприятных условий и направлений для развития территории и ограничений ее использования;</w:t>
      </w:r>
    </w:p>
    <w:p w14:paraId="01EE42FE" w14:textId="1289A8AA" w:rsidR="00C82A0B" w:rsidRPr="0093104E" w:rsidRDefault="00FC57EB">
      <w:pPr>
        <w:pStyle w:val="17"/>
        <w:numPr>
          <w:ilvl w:val="0"/>
          <w:numId w:val="43"/>
        </w:numPr>
        <w:tabs>
          <w:tab w:val="clear" w:pos="709"/>
        </w:tabs>
        <w:spacing w:before="120" w:after="120" w:line="276" w:lineRule="auto"/>
        <w:ind w:left="1072" w:firstLine="0"/>
        <w:jc w:val="both"/>
        <w:rPr>
          <w:rFonts w:ascii="Times New Roman" w:hAnsi="Times New Roman"/>
          <w:sz w:val="24"/>
          <w:szCs w:val="24"/>
        </w:rPr>
      </w:pPr>
      <w:r w:rsidRPr="0093104E">
        <w:rPr>
          <w:rFonts w:ascii="Times New Roman" w:hAnsi="Times New Roman"/>
          <w:sz w:val="24"/>
          <w:szCs w:val="24"/>
        </w:rPr>
        <w:t>выработки дополнительных проектных решений местного уровня в части размещения, реконструкции или ликвидации объектов капитального строительства, а также линейных объектов, в том числе, с учетом предложений муниципальных органов власти и иных заинтересованных лиц.</w:t>
      </w:r>
    </w:p>
    <w:p w14:paraId="441C2301" w14:textId="0E2F5446" w:rsidR="001A3913" w:rsidRPr="0093104E" w:rsidRDefault="00FC57EB" w:rsidP="001374A4">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Оценка потребности в объектах социальной инфраструктуры определена на основании действующей нормативно-правовой документации. Реализация предусмотренных в настоящем Генеральном плане мероприятий по строительству и реконструкции объектов местного значения социальной инфраструктуры окажет непосредственное положительное влияние на повышение комфортности среды проживания, улучшение здоровья населения, создаст благоприятные условия для развития деловой и социальной инициативы в Муниципальном округе.</w:t>
      </w:r>
    </w:p>
    <w:p w14:paraId="60EF66B6" w14:textId="492D36AC" w:rsidR="001A3913" w:rsidRPr="0093104E" w:rsidRDefault="00FC57EB" w:rsidP="001374A4">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Характеристики планируемых к размещению или реконструкции объектов инженерной инфраструктуры, а также их ориентировочное местоположение определено в настоящем Генеральном плане в соответствии со схемами водоснабжения и водоотведения оп. Охотск и Булгинского сельского поселения.</w:t>
      </w:r>
    </w:p>
    <w:p w14:paraId="0A7D31E3" w14:textId="0D91CE3C" w:rsidR="00FC57EB" w:rsidRPr="0093104E" w:rsidRDefault="00FC57EB" w:rsidP="001374A4">
      <w:pPr>
        <w:pStyle w:val="17"/>
        <w:tabs>
          <w:tab w:val="clear" w:pos="709"/>
        </w:tabs>
        <w:spacing w:before="120" w:after="120" w:line="276" w:lineRule="auto"/>
        <w:ind w:firstLine="709"/>
        <w:jc w:val="both"/>
        <w:rPr>
          <w:rFonts w:ascii="Times New Roman" w:hAnsi="Times New Roman"/>
          <w:sz w:val="24"/>
          <w:szCs w:val="24"/>
        </w:rPr>
      </w:pPr>
      <w:r w:rsidRPr="0093104E">
        <w:rPr>
          <w:rFonts w:ascii="Times New Roman" w:hAnsi="Times New Roman"/>
          <w:sz w:val="24"/>
          <w:szCs w:val="24"/>
        </w:rPr>
        <w:t xml:space="preserve">В результате обоснований, проведенных с учетом экономических, социальных и иных факторов по каждому предложенному объекту местного значения, в настоящем Генеральном плане сформирован общий перечень всех планируемых объектов местного </w:t>
      </w:r>
      <w:r w:rsidRPr="0093104E">
        <w:rPr>
          <w:rFonts w:ascii="Times New Roman" w:hAnsi="Times New Roman"/>
          <w:sz w:val="24"/>
          <w:szCs w:val="24"/>
        </w:rPr>
        <w:lastRenderedPageBreak/>
        <w:t>значения в разных видах деятельности с указанием обоснованного места размещения (функциональной зоны) по каждому объекту, который приведен в разделе 1 тома 1 положения о территориальном планировании.</w:t>
      </w:r>
    </w:p>
    <w:p w14:paraId="43AEE6CA" w14:textId="77777777" w:rsidR="0013163C" w:rsidRPr="0093104E" w:rsidRDefault="0013163C" w:rsidP="001374A4">
      <w:pPr>
        <w:pStyle w:val="17"/>
        <w:tabs>
          <w:tab w:val="clear" w:pos="709"/>
        </w:tabs>
        <w:spacing w:before="120" w:after="120" w:line="276" w:lineRule="auto"/>
        <w:ind w:firstLine="709"/>
        <w:jc w:val="both"/>
        <w:rPr>
          <w:rFonts w:ascii="Times New Roman" w:hAnsi="Times New Roman"/>
          <w:sz w:val="24"/>
          <w:szCs w:val="24"/>
        </w:rPr>
        <w:sectPr w:rsidR="0013163C" w:rsidRPr="0093104E" w:rsidSect="00B00DA9">
          <w:pgSz w:w="11906" w:h="16838" w:code="9"/>
          <w:pgMar w:top="1134" w:right="567" w:bottom="1134" w:left="1985" w:header="709" w:footer="709" w:gutter="0"/>
          <w:cols w:space="708"/>
          <w:docGrid w:linePitch="360"/>
        </w:sectPr>
      </w:pPr>
    </w:p>
    <w:p w14:paraId="27D8B0D2" w14:textId="2D50E833" w:rsidR="0013163C" w:rsidRPr="0093104E" w:rsidRDefault="0013163C" w:rsidP="0013163C">
      <w:pPr>
        <w:pStyle w:val="1"/>
        <w:spacing w:after="240" w:line="276" w:lineRule="auto"/>
        <w:jc w:val="both"/>
        <w:rPr>
          <w:rFonts w:ascii="Times New Roman" w:hAnsi="Times New Roman"/>
          <w:b/>
          <w:bCs/>
          <w:color w:val="auto"/>
          <w:sz w:val="28"/>
          <w:szCs w:val="28"/>
        </w:rPr>
      </w:pPr>
      <w:bookmarkStart w:id="122" w:name="_Toc143811935"/>
      <w:bookmarkStart w:id="123" w:name="_Toc199941960"/>
      <w:r w:rsidRPr="0093104E">
        <w:rPr>
          <w:rFonts w:ascii="Times New Roman" w:hAnsi="Times New Roman"/>
          <w:b/>
          <w:bCs/>
          <w:color w:val="auto"/>
          <w:sz w:val="28"/>
          <w:szCs w:val="28"/>
        </w:rPr>
        <w:lastRenderedPageBreak/>
        <w:t>3 ОСНОВНЫЕ ТЕХНИКО-ЭКОНОМИЧЕСКИЕ ПОКАЗАТЕЛИ</w:t>
      </w:r>
      <w:bookmarkEnd w:id="122"/>
      <w:bookmarkEnd w:id="123"/>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3227"/>
        <w:gridCol w:w="1961"/>
        <w:gridCol w:w="1666"/>
        <w:gridCol w:w="2140"/>
      </w:tblGrid>
      <w:tr w:rsidR="00EE1E21" w:rsidRPr="0093104E" w14:paraId="58A611A2" w14:textId="77777777" w:rsidTr="002E6E4A">
        <w:trPr>
          <w:trHeight w:val="20"/>
          <w:tblHeader/>
        </w:trPr>
        <w:tc>
          <w:tcPr>
            <w:tcW w:w="335" w:type="pct"/>
            <w:hideMark/>
          </w:tcPr>
          <w:p w14:paraId="0AB1D05F"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b/>
                <w:kern w:val="3"/>
                <w:sz w:val="20"/>
                <w:szCs w:val="20"/>
                <w:lang w:eastAsia="ar-SA"/>
              </w:rPr>
            </w:pPr>
            <w:r w:rsidRPr="0093104E">
              <w:rPr>
                <w:rFonts w:ascii="Times New Roman" w:hAnsi="Times New Roman"/>
                <w:b/>
                <w:kern w:val="3"/>
                <w:sz w:val="20"/>
                <w:szCs w:val="20"/>
                <w:lang w:eastAsia="ar-SA"/>
              </w:rPr>
              <w:t>№ п/п</w:t>
            </w:r>
          </w:p>
        </w:tc>
        <w:tc>
          <w:tcPr>
            <w:tcW w:w="1674" w:type="pct"/>
            <w:hideMark/>
          </w:tcPr>
          <w:p w14:paraId="62938934"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b/>
                <w:kern w:val="3"/>
                <w:sz w:val="20"/>
                <w:szCs w:val="20"/>
                <w:lang w:eastAsia="ar-SA"/>
              </w:rPr>
            </w:pPr>
            <w:r w:rsidRPr="0093104E">
              <w:rPr>
                <w:rFonts w:ascii="Times New Roman" w:hAnsi="Times New Roman"/>
                <w:b/>
                <w:kern w:val="3"/>
                <w:sz w:val="20"/>
                <w:szCs w:val="20"/>
                <w:lang w:eastAsia="ar-SA"/>
              </w:rPr>
              <w:t>Показатели</w:t>
            </w:r>
          </w:p>
        </w:tc>
        <w:tc>
          <w:tcPr>
            <w:tcW w:w="1017" w:type="pct"/>
            <w:hideMark/>
          </w:tcPr>
          <w:p w14:paraId="51036EAD"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b/>
                <w:kern w:val="3"/>
                <w:sz w:val="20"/>
                <w:szCs w:val="20"/>
                <w:lang w:eastAsia="ar-SA"/>
              </w:rPr>
            </w:pPr>
            <w:r w:rsidRPr="0093104E">
              <w:rPr>
                <w:rFonts w:ascii="Times New Roman" w:hAnsi="Times New Roman"/>
                <w:b/>
                <w:kern w:val="3"/>
                <w:sz w:val="20"/>
                <w:szCs w:val="20"/>
                <w:lang w:eastAsia="ar-SA"/>
              </w:rPr>
              <w:t>Единица измерения</w:t>
            </w:r>
          </w:p>
        </w:tc>
        <w:tc>
          <w:tcPr>
            <w:tcW w:w="864" w:type="pct"/>
            <w:hideMark/>
          </w:tcPr>
          <w:p w14:paraId="0BB9B413"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b/>
                <w:kern w:val="3"/>
                <w:sz w:val="20"/>
                <w:szCs w:val="20"/>
                <w:lang w:eastAsia="ar-SA"/>
              </w:rPr>
            </w:pPr>
            <w:r w:rsidRPr="0093104E">
              <w:rPr>
                <w:rFonts w:ascii="Times New Roman" w:hAnsi="Times New Roman"/>
                <w:b/>
                <w:kern w:val="3"/>
                <w:sz w:val="20"/>
                <w:szCs w:val="20"/>
                <w:lang w:eastAsia="ar-SA"/>
              </w:rPr>
              <w:t>Современное состояние</w:t>
            </w:r>
          </w:p>
        </w:tc>
        <w:tc>
          <w:tcPr>
            <w:tcW w:w="1110" w:type="pct"/>
            <w:hideMark/>
          </w:tcPr>
          <w:p w14:paraId="6E3DEC7B"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b/>
                <w:kern w:val="3"/>
                <w:sz w:val="20"/>
                <w:szCs w:val="20"/>
                <w:lang w:eastAsia="ar-SA"/>
              </w:rPr>
            </w:pPr>
            <w:r w:rsidRPr="0093104E">
              <w:rPr>
                <w:rFonts w:ascii="Times New Roman" w:hAnsi="Times New Roman"/>
                <w:b/>
                <w:kern w:val="3"/>
                <w:sz w:val="20"/>
                <w:szCs w:val="20"/>
                <w:lang w:eastAsia="ar-SA"/>
              </w:rPr>
              <w:t>Расчетный срок</w:t>
            </w:r>
          </w:p>
        </w:tc>
      </w:tr>
      <w:tr w:rsidR="00EE1E21" w:rsidRPr="0093104E" w14:paraId="13E8DA95" w14:textId="77777777" w:rsidTr="002E6E4A">
        <w:trPr>
          <w:trHeight w:val="20"/>
          <w:tblHeader/>
        </w:trPr>
        <w:tc>
          <w:tcPr>
            <w:tcW w:w="335" w:type="pct"/>
          </w:tcPr>
          <w:p w14:paraId="75FF63DE"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b/>
                <w:kern w:val="3"/>
                <w:sz w:val="20"/>
                <w:szCs w:val="20"/>
                <w:lang w:eastAsia="ar-SA"/>
              </w:rPr>
            </w:pPr>
            <w:r w:rsidRPr="0093104E">
              <w:rPr>
                <w:rFonts w:ascii="Times New Roman" w:hAnsi="Times New Roman"/>
                <w:b/>
                <w:kern w:val="3"/>
                <w:sz w:val="20"/>
                <w:szCs w:val="20"/>
                <w:lang w:eastAsia="ar-SA"/>
              </w:rPr>
              <w:t>1</w:t>
            </w:r>
          </w:p>
        </w:tc>
        <w:tc>
          <w:tcPr>
            <w:tcW w:w="1674" w:type="pct"/>
          </w:tcPr>
          <w:p w14:paraId="61A72AB1"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b/>
                <w:kern w:val="3"/>
                <w:sz w:val="20"/>
                <w:szCs w:val="20"/>
                <w:lang w:eastAsia="ar-SA"/>
              </w:rPr>
            </w:pPr>
            <w:r w:rsidRPr="0093104E">
              <w:rPr>
                <w:rFonts w:ascii="Times New Roman" w:hAnsi="Times New Roman"/>
                <w:b/>
                <w:kern w:val="3"/>
                <w:sz w:val="20"/>
                <w:szCs w:val="20"/>
                <w:lang w:eastAsia="ar-SA"/>
              </w:rPr>
              <w:t>2</w:t>
            </w:r>
          </w:p>
        </w:tc>
        <w:tc>
          <w:tcPr>
            <w:tcW w:w="1017" w:type="pct"/>
          </w:tcPr>
          <w:p w14:paraId="651DA9A1"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b/>
                <w:kern w:val="3"/>
                <w:sz w:val="20"/>
                <w:szCs w:val="20"/>
                <w:lang w:eastAsia="ar-SA"/>
              </w:rPr>
            </w:pPr>
            <w:r w:rsidRPr="0093104E">
              <w:rPr>
                <w:rFonts w:ascii="Times New Roman" w:hAnsi="Times New Roman"/>
                <w:b/>
                <w:kern w:val="3"/>
                <w:sz w:val="20"/>
                <w:szCs w:val="20"/>
                <w:lang w:eastAsia="ar-SA"/>
              </w:rPr>
              <w:t>3</w:t>
            </w:r>
          </w:p>
        </w:tc>
        <w:tc>
          <w:tcPr>
            <w:tcW w:w="864" w:type="pct"/>
          </w:tcPr>
          <w:p w14:paraId="3E0183D1"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b/>
                <w:kern w:val="3"/>
                <w:sz w:val="20"/>
                <w:szCs w:val="20"/>
                <w:lang w:eastAsia="ar-SA"/>
              </w:rPr>
            </w:pPr>
            <w:r w:rsidRPr="0093104E">
              <w:rPr>
                <w:rFonts w:ascii="Times New Roman" w:hAnsi="Times New Roman"/>
                <w:b/>
                <w:kern w:val="3"/>
                <w:sz w:val="20"/>
                <w:szCs w:val="20"/>
                <w:lang w:eastAsia="ar-SA"/>
              </w:rPr>
              <w:t>4</w:t>
            </w:r>
          </w:p>
        </w:tc>
        <w:tc>
          <w:tcPr>
            <w:tcW w:w="1110" w:type="pct"/>
          </w:tcPr>
          <w:p w14:paraId="5B2ACC34"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b/>
                <w:kern w:val="3"/>
                <w:sz w:val="20"/>
                <w:szCs w:val="20"/>
                <w:lang w:eastAsia="ar-SA"/>
              </w:rPr>
            </w:pPr>
            <w:r w:rsidRPr="0093104E">
              <w:rPr>
                <w:rFonts w:ascii="Times New Roman" w:hAnsi="Times New Roman"/>
                <w:b/>
                <w:kern w:val="3"/>
                <w:sz w:val="20"/>
                <w:szCs w:val="20"/>
                <w:lang w:eastAsia="ar-SA"/>
              </w:rPr>
              <w:t>5</w:t>
            </w:r>
          </w:p>
        </w:tc>
      </w:tr>
      <w:tr w:rsidR="00EE1E21" w:rsidRPr="0093104E" w14:paraId="20442D36" w14:textId="77777777" w:rsidTr="002E6E4A">
        <w:trPr>
          <w:trHeight w:val="20"/>
        </w:trPr>
        <w:tc>
          <w:tcPr>
            <w:tcW w:w="335" w:type="pct"/>
            <w:hideMark/>
          </w:tcPr>
          <w:p w14:paraId="67164AFC"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b/>
                <w:kern w:val="3"/>
                <w:sz w:val="20"/>
                <w:szCs w:val="20"/>
                <w:lang w:eastAsia="ar-SA"/>
              </w:rPr>
            </w:pPr>
            <w:r w:rsidRPr="0093104E">
              <w:rPr>
                <w:rFonts w:ascii="Times New Roman" w:hAnsi="Times New Roman"/>
                <w:b/>
                <w:kern w:val="3"/>
                <w:sz w:val="20"/>
                <w:szCs w:val="20"/>
                <w:lang w:eastAsia="ar-SA"/>
              </w:rPr>
              <w:t>1</w:t>
            </w:r>
          </w:p>
        </w:tc>
        <w:tc>
          <w:tcPr>
            <w:tcW w:w="4665" w:type="pct"/>
            <w:gridSpan w:val="4"/>
            <w:hideMark/>
          </w:tcPr>
          <w:p w14:paraId="5D47A2FA"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b/>
                <w:kern w:val="3"/>
                <w:sz w:val="20"/>
                <w:szCs w:val="20"/>
                <w:lang w:eastAsia="ar-SA"/>
              </w:rPr>
              <w:t>Территория Муниципального округа, всего</w:t>
            </w:r>
          </w:p>
        </w:tc>
      </w:tr>
      <w:tr w:rsidR="00EE1E21" w:rsidRPr="0093104E" w14:paraId="66FF5834" w14:textId="77777777" w:rsidTr="002E6E4A">
        <w:trPr>
          <w:trHeight w:val="20"/>
        </w:trPr>
        <w:tc>
          <w:tcPr>
            <w:tcW w:w="335" w:type="pct"/>
            <w:hideMark/>
          </w:tcPr>
          <w:p w14:paraId="728722AB"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1.1</w:t>
            </w:r>
          </w:p>
        </w:tc>
        <w:tc>
          <w:tcPr>
            <w:tcW w:w="1674" w:type="pct"/>
            <w:hideMark/>
          </w:tcPr>
          <w:p w14:paraId="4549E0D9"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по данным Росреестра</w:t>
            </w:r>
          </w:p>
        </w:tc>
        <w:tc>
          <w:tcPr>
            <w:tcW w:w="1017" w:type="pct"/>
            <w:hideMark/>
          </w:tcPr>
          <w:p w14:paraId="3E43BFDF"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га</w:t>
            </w:r>
          </w:p>
        </w:tc>
        <w:tc>
          <w:tcPr>
            <w:tcW w:w="864" w:type="pct"/>
          </w:tcPr>
          <w:p w14:paraId="48249C16" w14:textId="44CADC16" w:rsidR="00EE1E21" w:rsidRPr="0093104E" w:rsidRDefault="00514113"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15865169</w:t>
            </w:r>
          </w:p>
        </w:tc>
        <w:tc>
          <w:tcPr>
            <w:tcW w:w="1110" w:type="pct"/>
          </w:tcPr>
          <w:p w14:paraId="3F84DC2C" w14:textId="0585547F" w:rsidR="00EE1E21" w:rsidRPr="0093104E" w:rsidRDefault="00514113"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15865169</w:t>
            </w:r>
          </w:p>
        </w:tc>
      </w:tr>
      <w:tr w:rsidR="00EE1E21" w:rsidRPr="0093104E" w14:paraId="1121F6C0" w14:textId="77777777" w:rsidTr="002E6E4A">
        <w:trPr>
          <w:trHeight w:val="20"/>
        </w:trPr>
        <w:tc>
          <w:tcPr>
            <w:tcW w:w="335" w:type="pct"/>
            <w:hideMark/>
          </w:tcPr>
          <w:p w14:paraId="6CE7A305"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1.2</w:t>
            </w:r>
          </w:p>
        </w:tc>
        <w:tc>
          <w:tcPr>
            <w:tcW w:w="1674" w:type="pct"/>
            <w:hideMark/>
          </w:tcPr>
          <w:p w14:paraId="0D65F8BF"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по данным обмера основного чертежа Генплана</w:t>
            </w:r>
          </w:p>
        </w:tc>
        <w:tc>
          <w:tcPr>
            <w:tcW w:w="1017" w:type="pct"/>
            <w:hideMark/>
          </w:tcPr>
          <w:p w14:paraId="1C0469AB"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га</w:t>
            </w:r>
          </w:p>
        </w:tc>
        <w:tc>
          <w:tcPr>
            <w:tcW w:w="864" w:type="pct"/>
          </w:tcPr>
          <w:p w14:paraId="70567406" w14:textId="1EB27E18" w:rsidR="00EE1E21" w:rsidRPr="0093104E" w:rsidRDefault="00514113"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15865169</w:t>
            </w:r>
          </w:p>
        </w:tc>
        <w:tc>
          <w:tcPr>
            <w:tcW w:w="1110" w:type="pct"/>
          </w:tcPr>
          <w:p w14:paraId="3FADFF25" w14:textId="40AEE01A" w:rsidR="00EE1E21" w:rsidRPr="0093104E" w:rsidRDefault="00514113"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15865169</w:t>
            </w:r>
          </w:p>
        </w:tc>
      </w:tr>
      <w:tr w:rsidR="00EE1E21" w:rsidRPr="0093104E" w14:paraId="71E6558E" w14:textId="77777777" w:rsidTr="002E6E4A">
        <w:trPr>
          <w:trHeight w:val="20"/>
        </w:trPr>
        <w:tc>
          <w:tcPr>
            <w:tcW w:w="335" w:type="pct"/>
          </w:tcPr>
          <w:p w14:paraId="5F03E217" w14:textId="77777777" w:rsidR="00EE1E21" w:rsidRPr="0093104E" w:rsidRDefault="00EE1E21" w:rsidP="00EE1E21">
            <w:pPr>
              <w:spacing w:line="240" w:lineRule="auto"/>
              <w:ind w:firstLine="0"/>
              <w:rPr>
                <w:rFonts w:ascii="Times New Roman" w:hAnsi="Times New Roman"/>
                <w:b/>
                <w:iCs/>
                <w:sz w:val="20"/>
                <w:szCs w:val="20"/>
              </w:rPr>
            </w:pPr>
            <w:r w:rsidRPr="0093104E">
              <w:rPr>
                <w:rFonts w:ascii="Times New Roman" w:hAnsi="Times New Roman"/>
                <w:b/>
                <w:iCs/>
                <w:sz w:val="20"/>
                <w:szCs w:val="20"/>
              </w:rPr>
              <w:t>2</w:t>
            </w:r>
          </w:p>
        </w:tc>
        <w:tc>
          <w:tcPr>
            <w:tcW w:w="4665" w:type="pct"/>
            <w:gridSpan w:val="4"/>
          </w:tcPr>
          <w:p w14:paraId="33056AFE" w14:textId="77777777" w:rsidR="00EE1E21" w:rsidRPr="0093104E" w:rsidRDefault="00EE1E21" w:rsidP="00EE1E21">
            <w:pPr>
              <w:spacing w:line="240" w:lineRule="auto"/>
              <w:ind w:firstLine="0"/>
              <w:rPr>
                <w:rFonts w:ascii="Times New Roman" w:hAnsi="Times New Roman"/>
                <w:iCs/>
                <w:sz w:val="20"/>
                <w:szCs w:val="20"/>
              </w:rPr>
            </w:pPr>
            <w:r w:rsidRPr="0093104E">
              <w:rPr>
                <w:rFonts w:ascii="Times New Roman" w:hAnsi="Times New Roman"/>
                <w:b/>
                <w:iCs/>
                <w:sz w:val="20"/>
                <w:szCs w:val="20"/>
              </w:rPr>
              <w:t>Структура функциональных зон</w:t>
            </w:r>
          </w:p>
        </w:tc>
      </w:tr>
      <w:tr w:rsidR="00EE1E21" w:rsidRPr="0093104E" w14:paraId="19770FF5" w14:textId="77777777" w:rsidTr="002E6E4A">
        <w:trPr>
          <w:trHeight w:val="20"/>
        </w:trPr>
        <w:tc>
          <w:tcPr>
            <w:tcW w:w="335" w:type="pct"/>
          </w:tcPr>
          <w:p w14:paraId="2C6D2D23" w14:textId="77777777" w:rsidR="00EE1E21" w:rsidRPr="0093104E" w:rsidRDefault="00EE1E21" w:rsidP="00EE1E21">
            <w:pPr>
              <w:spacing w:line="240" w:lineRule="auto"/>
              <w:ind w:firstLine="0"/>
              <w:rPr>
                <w:rFonts w:ascii="Times New Roman" w:hAnsi="Times New Roman"/>
                <w:iCs/>
                <w:sz w:val="20"/>
                <w:szCs w:val="20"/>
              </w:rPr>
            </w:pPr>
            <w:r w:rsidRPr="0093104E">
              <w:rPr>
                <w:rFonts w:ascii="Times New Roman" w:hAnsi="Times New Roman"/>
                <w:iCs/>
                <w:sz w:val="20"/>
                <w:szCs w:val="20"/>
              </w:rPr>
              <w:t>2.1</w:t>
            </w:r>
          </w:p>
        </w:tc>
        <w:tc>
          <w:tcPr>
            <w:tcW w:w="1674" w:type="pct"/>
          </w:tcPr>
          <w:p w14:paraId="736957A0" w14:textId="77777777" w:rsidR="00EE1E21" w:rsidRPr="0093104E" w:rsidRDefault="00EE1E21" w:rsidP="00EE1E21">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Жилые зоны</w:t>
            </w:r>
          </w:p>
        </w:tc>
        <w:tc>
          <w:tcPr>
            <w:tcW w:w="1017" w:type="pct"/>
          </w:tcPr>
          <w:p w14:paraId="2B539302" w14:textId="77777777" w:rsidR="00EE1E21" w:rsidRPr="0093104E" w:rsidRDefault="00EE1E21" w:rsidP="00EE1E21">
            <w:pPr>
              <w:spacing w:line="240" w:lineRule="auto"/>
              <w:ind w:firstLine="0"/>
              <w:rPr>
                <w:rFonts w:ascii="Times New Roman" w:hAnsi="Times New Roman"/>
                <w:i/>
                <w:iCs/>
                <w:sz w:val="20"/>
                <w:szCs w:val="20"/>
              </w:rPr>
            </w:pPr>
            <w:r w:rsidRPr="0093104E">
              <w:rPr>
                <w:rFonts w:ascii="Times New Roman" w:hAnsi="Times New Roman"/>
                <w:i/>
                <w:iCs/>
                <w:sz w:val="20"/>
                <w:szCs w:val="20"/>
              </w:rPr>
              <w:t>га / %</w:t>
            </w:r>
          </w:p>
        </w:tc>
        <w:tc>
          <w:tcPr>
            <w:tcW w:w="864" w:type="pct"/>
          </w:tcPr>
          <w:p w14:paraId="403B6D32" w14:textId="483F3ADF" w:rsidR="00EE1E21" w:rsidRPr="0093104E" w:rsidRDefault="0000312F" w:rsidP="00EE1E21">
            <w:pPr>
              <w:spacing w:line="240" w:lineRule="auto"/>
              <w:ind w:firstLine="0"/>
              <w:rPr>
                <w:rFonts w:ascii="Times New Roman" w:hAnsi="Times New Roman"/>
                <w:i/>
                <w:iCs/>
                <w:sz w:val="20"/>
                <w:szCs w:val="20"/>
                <w:lang w:val="en-US"/>
              </w:rPr>
            </w:pPr>
            <w:r w:rsidRPr="0093104E">
              <w:rPr>
                <w:rFonts w:ascii="Times New Roman" w:hAnsi="Times New Roman"/>
                <w:i/>
                <w:iCs/>
                <w:sz w:val="20"/>
                <w:szCs w:val="20"/>
                <w:lang w:val="en-US"/>
              </w:rPr>
              <w:t>499,84</w:t>
            </w:r>
            <w:r w:rsidR="00EE1E21" w:rsidRPr="0093104E">
              <w:rPr>
                <w:rFonts w:ascii="Times New Roman" w:hAnsi="Times New Roman"/>
                <w:i/>
                <w:iCs/>
                <w:sz w:val="20"/>
                <w:szCs w:val="20"/>
              </w:rPr>
              <w:t>/</w:t>
            </w:r>
            <w:r w:rsidR="00FA64C4" w:rsidRPr="0093104E">
              <w:rPr>
                <w:rFonts w:ascii="Times New Roman" w:hAnsi="Times New Roman"/>
                <w:i/>
                <w:iCs/>
                <w:sz w:val="20"/>
                <w:szCs w:val="20"/>
              </w:rPr>
              <w:t>0,0032</w:t>
            </w:r>
            <w:r w:rsidR="00EE1E21" w:rsidRPr="0093104E">
              <w:rPr>
                <w:rFonts w:ascii="Times New Roman" w:hAnsi="Times New Roman"/>
                <w:i/>
                <w:iCs/>
                <w:sz w:val="20"/>
                <w:szCs w:val="20"/>
              </w:rPr>
              <w:t>%</w:t>
            </w:r>
          </w:p>
        </w:tc>
        <w:tc>
          <w:tcPr>
            <w:tcW w:w="1110" w:type="pct"/>
          </w:tcPr>
          <w:p w14:paraId="42D8FD37" w14:textId="19A09D4F" w:rsidR="00EE1E21" w:rsidRPr="0093104E" w:rsidRDefault="002A24D5" w:rsidP="00EE1E21">
            <w:pPr>
              <w:snapToGrid w:val="0"/>
              <w:spacing w:line="240" w:lineRule="auto"/>
              <w:ind w:firstLine="0"/>
              <w:rPr>
                <w:rFonts w:ascii="Times New Roman" w:hAnsi="Times New Roman"/>
                <w:i/>
                <w:sz w:val="20"/>
                <w:szCs w:val="20"/>
                <w:lang w:val="en-US" w:eastAsia="ru-RU"/>
              </w:rPr>
            </w:pPr>
            <w:r w:rsidRPr="0093104E">
              <w:rPr>
                <w:rFonts w:ascii="Times New Roman" w:hAnsi="Times New Roman"/>
                <w:i/>
                <w:sz w:val="20"/>
                <w:szCs w:val="20"/>
                <w:lang w:eastAsia="ru-RU"/>
              </w:rPr>
              <w:t>53</w:t>
            </w:r>
            <w:r w:rsidR="007736F9">
              <w:rPr>
                <w:rFonts w:ascii="Times New Roman" w:hAnsi="Times New Roman"/>
                <w:i/>
                <w:sz w:val="20"/>
                <w:szCs w:val="20"/>
                <w:lang w:eastAsia="ru-RU"/>
              </w:rPr>
              <w:t>1,9</w:t>
            </w:r>
            <w:r w:rsidRPr="0093104E">
              <w:rPr>
                <w:rFonts w:ascii="Times New Roman" w:hAnsi="Times New Roman"/>
                <w:i/>
                <w:sz w:val="20"/>
                <w:szCs w:val="20"/>
                <w:lang w:eastAsia="ru-RU"/>
              </w:rPr>
              <w:t>5</w:t>
            </w:r>
            <w:r w:rsidR="00EE1E21" w:rsidRPr="0093104E">
              <w:rPr>
                <w:rFonts w:ascii="Times New Roman" w:hAnsi="Times New Roman"/>
                <w:i/>
                <w:sz w:val="20"/>
                <w:szCs w:val="20"/>
                <w:lang w:eastAsia="ru-RU"/>
              </w:rPr>
              <w:t>/</w:t>
            </w:r>
            <w:r w:rsidR="008C602C" w:rsidRPr="0093104E">
              <w:rPr>
                <w:rFonts w:ascii="Times New Roman" w:hAnsi="Times New Roman"/>
                <w:i/>
                <w:sz w:val="20"/>
                <w:szCs w:val="20"/>
                <w:lang w:eastAsia="ru-RU"/>
              </w:rPr>
              <w:t>0,0034</w:t>
            </w:r>
            <w:r w:rsidR="00EE1E21" w:rsidRPr="0093104E">
              <w:rPr>
                <w:rFonts w:ascii="Times New Roman" w:hAnsi="Times New Roman"/>
                <w:i/>
                <w:sz w:val="20"/>
                <w:szCs w:val="20"/>
                <w:lang w:eastAsia="ru-RU"/>
              </w:rPr>
              <w:t>%</w:t>
            </w:r>
          </w:p>
        </w:tc>
      </w:tr>
      <w:tr w:rsidR="00EE1E21" w:rsidRPr="0093104E" w14:paraId="3C993BD3" w14:textId="77777777" w:rsidTr="002E6E4A">
        <w:trPr>
          <w:trHeight w:val="20"/>
        </w:trPr>
        <w:tc>
          <w:tcPr>
            <w:tcW w:w="335" w:type="pct"/>
          </w:tcPr>
          <w:p w14:paraId="07ABEFD7" w14:textId="77777777" w:rsidR="00EE1E21" w:rsidRPr="0093104E" w:rsidRDefault="00EE1E21" w:rsidP="00EE1E21">
            <w:pPr>
              <w:spacing w:line="240" w:lineRule="auto"/>
              <w:ind w:firstLine="0"/>
              <w:rPr>
                <w:rFonts w:ascii="Times New Roman" w:hAnsi="Times New Roman"/>
                <w:iCs/>
                <w:sz w:val="20"/>
                <w:szCs w:val="20"/>
              </w:rPr>
            </w:pPr>
          </w:p>
        </w:tc>
        <w:tc>
          <w:tcPr>
            <w:tcW w:w="1674" w:type="pct"/>
          </w:tcPr>
          <w:p w14:paraId="6A1CC9AB"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зона застройки индивидуальными жилыми домами</w:t>
            </w:r>
          </w:p>
        </w:tc>
        <w:tc>
          <w:tcPr>
            <w:tcW w:w="1017" w:type="pct"/>
          </w:tcPr>
          <w:p w14:paraId="6D7198A8" w14:textId="77777777" w:rsidR="00EE1E21" w:rsidRPr="0093104E" w:rsidRDefault="00EE1E21" w:rsidP="00EE1E21">
            <w:pPr>
              <w:snapToGrid w:val="0"/>
              <w:spacing w:line="240" w:lineRule="auto"/>
              <w:ind w:firstLine="0"/>
              <w:rPr>
                <w:rFonts w:ascii="Times New Roman" w:hAnsi="Times New Roman"/>
                <w:iCs/>
                <w:sz w:val="20"/>
                <w:szCs w:val="20"/>
                <w:lang w:eastAsia="ru-RU"/>
              </w:rPr>
            </w:pPr>
            <w:r w:rsidRPr="0093104E">
              <w:rPr>
                <w:rFonts w:ascii="Times New Roman" w:hAnsi="Times New Roman"/>
                <w:iCs/>
                <w:sz w:val="20"/>
                <w:szCs w:val="20"/>
                <w:lang w:eastAsia="ru-RU"/>
              </w:rPr>
              <w:t>га</w:t>
            </w:r>
          </w:p>
        </w:tc>
        <w:tc>
          <w:tcPr>
            <w:tcW w:w="864" w:type="pct"/>
          </w:tcPr>
          <w:p w14:paraId="39FA68AE" w14:textId="231A0C94" w:rsidR="00EE1E21" w:rsidRPr="0093104E" w:rsidRDefault="0000312F"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381,41</w:t>
            </w:r>
          </w:p>
        </w:tc>
        <w:tc>
          <w:tcPr>
            <w:tcW w:w="1110" w:type="pct"/>
          </w:tcPr>
          <w:p w14:paraId="568EBA98" w14:textId="06849E04" w:rsidR="00EE1E21" w:rsidRPr="0093104E" w:rsidRDefault="002A24D5"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41</w:t>
            </w:r>
            <w:r w:rsidR="007736F9">
              <w:rPr>
                <w:rFonts w:ascii="Times New Roman" w:hAnsi="Times New Roman"/>
                <w:kern w:val="3"/>
                <w:sz w:val="20"/>
                <w:szCs w:val="20"/>
                <w:lang w:eastAsia="ar-SA"/>
              </w:rPr>
              <w:t>1</w:t>
            </w:r>
            <w:r w:rsidRPr="0093104E">
              <w:rPr>
                <w:rFonts w:ascii="Times New Roman" w:hAnsi="Times New Roman"/>
                <w:kern w:val="3"/>
                <w:sz w:val="20"/>
                <w:szCs w:val="20"/>
                <w:lang w:eastAsia="ar-SA"/>
              </w:rPr>
              <w:t>,</w:t>
            </w:r>
            <w:r w:rsidR="007736F9">
              <w:rPr>
                <w:rFonts w:ascii="Times New Roman" w:hAnsi="Times New Roman"/>
                <w:kern w:val="3"/>
                <w:sz w:val="20"/>
                <w:szCs w:val="20"/>
                <w:lang w:eastAsia="ar-SA"/>
              </w:rPr>
              <w:t>1</w:t>
            </w:r>
            <w:r w:rsidRPr="0093104E">
              <w:rPr>
                <w:rFonts w:ascii="Times New Roman" w:hAnsi="Times New Roman"/>
                <w:kern w:val="3"/>
                <w:sz w:val="20"/>
                <w:szCs w:val="20"/>
                <w:lang w:eastAsia="ar-SA"/>
              </w:rPr>
              <w:t>7</w:t>
            </w:r>
          </w:p>
        </w:tc>
      </w:tr>
      <w:tr w:rsidR="00EE1E21" w:rsidRPr="0093104E" w14:paraId="4B8C1526" w14:textId="77777777" w:rsidTr="002E6E4A">
        <w:trPr>
          <w:trHeight w:val="20"/>
        </w:trPr>
        <w:tc>
          <w:tcPr>
            <w:tcW w:w="335" w:type="pct"/>
          </w:tcPr>
          <w:p w14:paraId="5D98E8FD" w14:textId="77777777" w:rsidR="00EE1E21" w:rsidRPr="0093104E" w:rsidRDefault="00EE1E21" w:rsidP="00EE1E21">
            <w:pPr>
              <w:spacing w:line="240" w:lineRule="auto"/>
              <w:ind w:firstLine="0"/>
              <w:rPr>
                <w:rFonts w:ascii="Times New Roman" w:hAnsi="Times New Roman"/>
                <w:iCs/>
                <w:sz w:val="20"/>
                <w:szCs w:val="20"/>
              </w:rPr>
            </w:pPr>
          </w:p>
        </w:tc>
        <w:tc>
          <w:tcPr>
            <w:tcW w:w="1674" w:type="pct"/>
          </w:tcPr>
          <w:p w14:paraId="4E2F1BDC"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зона застройки малоэтажными жилыми домами (до 4 этажей, включая мансардный)</w:t>
            </w:r>
          </w:p>
        </w:tc>
        <w:tc>
          <w:tcPr>
            <w:tcW w:w="1017" w:type="pct"/>
          </w:tcPr>
          <w:p w14:paraId="004C9A9F" w14:textId="77777777" w:rsidR="00EE1E21" w:rsidRPr="0093104E" w:rsidRDefault="00EE1E21" w:rsidP="00EE1E21">
            <w:pPr>
              <w:snapToGrid w:val="0"/>
              <w:spacing w:line="240" w:lineRule="auto"/>
              <w:ind w:firstLine="0"/>
              <w:rPr>
                <w:rFonts w:ascii="Times New Roman" w:hAnsi="Times New Roman"/>
                <w:iCs/>
                <w:sz w:val="20"/>
                <w:szCs w:val="20"/>
                <w:lang w:eastAsia="ru-RU"/>
              </w:rPr>
            </w:pPr>
            <w:r w:rsidRPr="0093104E">
              <w:rPr>
                <w:rFonts w:ascii="Times New Roman" w:hAnsi="Times New Roman"/>
                <w:iCs/>
                <w:sz w:val="20"/>
                <w:szCs w:val="20"/>
                <w:lang w:eastAsia="ru-RU"/>
              </w:rPr>
              <w:t>га</w:t>
            </w:r>
          </w:p>
        </w:tc>
        <w:tc>
          <w:tcPr>
            <w:tcW w:w="864" w:type="pct"/>
          </w:tcPr>
          <w:p w14:paraId="15D4751F" w14:textId="3038031F" w:rsidR="00EE1E21" w:rsidRPr="0093104E" w:rsidRDefault="00FA64C4"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118,43</w:t>
            </w:r>
          </w:p>
        </w:tc>
        <w:tc>
          <w:tcPr>
            <w:tcW w:w="1110" w:type="pct"/>
          </w:tcPr>
          <w:p w14:paraId="129DD1F3" w14:textId="0985445D" w:rsidR="00EE1E21" w:rsidRPr="0093104E" w:rsidRDefault="008C602C"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120,78</w:t>
            </w:r>
          </w:p>
        </w:tc>
      </w:tr>
      <w:tr w:rsidR="00EE1E21" w:rsidRPr="0093104E" w14:paraId="2EA9405E" w14:textId="77777777" w:rsidTr="002E6E4A">
        <w:trPr>
          <w:trHeight w:val="20"/>
        </w:trPr>
        <w:tc>
          <w:tcPr>
            <w:tcW w:w="335" w:type="pct"/>
          </w:tcPr>
          <w:p w14:paraId="581435D7" w14:textId="77777777" w:rsidR="00EE1E21" w:rsidRPr="0093104E" w:rsidRDefault="00EE1E21" w:rsidP="00EE1E21">
            <w:pPr>
              <w:spacing w:line="240" w:lineRule="auto"/>
              <w:ind w:firstLine="0"/>
              <w:rPr>
                <w:rFonts w:ascii="Times New Roman" w:hAnsi="Times New Roman"/>
                <w:iCs/>
                <w:sz w:val="20"/>
                <w:szCs w:val="20"/>
              </w:rPr>
            </w:pPr>
            <w:r w:rsidRPr="0093104E">
              <w:rPr>
                <w:rFonts w:ascii="Times New Roman" w:hAnsi="Times New Roman"/>
                <w:iCs/>
                <w:sz w:val="20"/>
                <w:szCs w:val="20"/>
              </w:rPr>
              <w:t>2.2</w:t>
            </w:r>
          </w:p>
        </w:tc>
        <w:tc>
          <w:tcPr>
            <w:tcW w:w="1674" w:type="pct"/>
          </w:tcPr>
          <w:p w14:paraId="1A625FC3" w14:textId="77777777" w:rsidR="00EE1E21" w:rsidRPr="0093104E" w:rsidRDefault="00EE1E21" w:rsidP="00EE1E21">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Общественно-деловые зоны</w:t>
            </w:r>
          </w:p>
        </w:tc>
        <w:tc>
          <w:tcPr>
            <w:tcW w:w="1017" w:type="pct"/>
          </w:tcPr>
          <w:p w14:paraId="4B006979" w14:textId="77777777" w:rsidR="00EE1E21" w:rsidRPr="0093104E" w:rsidRDefault="00EE1E21" w:rsidP="00EE1E21">
            <w:pPr>
              <w:snapToGrid w:val="0"/>
              <w:spacing w:line="240" w:lineRule="auto"/>
              <w:ind w:firstLine="0"/>
              <w:rPr>
                <w:rFonts w:ascii="Times New Roman" w:hAnsi="Times New Roman"/>
                <w:i/>
                <w:iCs/>
                <w:sz w:val="20"/>
                <w:szCs w:val="20"/>
                <w:lang w:eastAsia="ru-RU"/>
              </w:rPr>
            </w:pPr>
            <w:r w:rsidRPr="0093104E">
              <w:rPr>
                <w:rFonts w:ascii="Times New Roman" w:hAnsi="Times New Roman"/>
                <w:i/>
                <w:sz w:val="20"/>
                <w:szCs w:val="20"/>
                <w:lang w:eastAsia="ru-RU"/>
              </w:rPr>
              <w:t>га / %</w:t>
            </w:r>
          </w:p>
        </w:tc>
        <w:tc>
          <w:tcPr>
            <w:tcW w:w="864" w:type="pct"/>
          </w:tcPr>
          <w:p w14:paraId="69DB122F" w14:textId="20BAFDB1" w:rsidR="00EE1E21" w:rsidRPr="0093104E" w:rsidRDefault="007664EE" w:rsidP="00EE1E21">
            <w:pPr>
              <w:snapToGrid w:val="0"/>
              <w:spacing w:line="240" w:lineRule="auto"/>
              <w:ind w:firstLine="0"/>
              <w:rPr>
                <w:rFonts w:ascii="Times New Roman" w:hAnsi="Times New Roman"/>
                <w:i/>
                <w:sz w:val="20"/>
                <w:szCs w:val="20"/>
                <w:lang w:val="en-US" w:eastAsia="ru-RU"/>
              </w:rPr>
            </w:pPr>
            <w:r w:rsidRPr="0093104E">
              <w:rPr>
                <w:rFonts w:ascii="Times New Roman" w:hAnsi="Times New Roman"/>
                <w:i/>
                <w:sz w:val="20"/>
                <w:szCs w:val="20"/>
                <w:lang w:val="en-US" w:eastAsia="ru-RU"/>
              </w:rPr>
              <w:t>65,48</w:t>
            </w:r>
            <w:r w:rsidR="00EE1E21" w:rsidRPr="0093104E">
              <w:rPr>
                <w:rFonts w:ascii="Times New Roman" w:hAnsi="Times New Roman"/>
                <w:i/>
                <w:sz w:val="20"/>
                <w:szCs w:val="20"/>
                <w:lang w:eastAsia="ru-RU"/>
              </w:rPr>
              <w:t>/</w:t>
            </w:r>
            <w:r w:rsidR="00FA64C4" w:rsidRPr="0093104E">
              <w:rPr>
                <w:rFonts w:ascii="Times New Roman" w:hAnsi="Times New Roman"/>
                <w:i/>
                <w:sz w:val="20"/>
                <w:szCs w:val="20"/>
                <w:lang w:eastAsia="ru-RU"/>
              </w:rPr>
              <w:t>0,0004</w:t>
            </w:r>
            <w:r w:rsidR="00EE1E21" w:rsidRPr="0093104E">
              <w:rPr>
                <w:rFonts w:ascii="Times New Roman" w:hAnsi="Times New Roman"/>
                <w:i/>
                <w:sz w:val="20"/>
                <w:szCs w:val="20"/>
                <w:lang w:eastAsia="ru-RU"/>
              </w:rPr>
              <w:t>%</w:t>
            </w:r>
          </w:p>
        </w:tc>
        <w:tc>
          <w:tcPr>
            <w:tcW w:w="1110" w:type="pct"/>
          </w:tcPr>
          <w:p w14:paraId="14557D01" w14:textId="14A7434A" w:rsidR="00EE1E21" w:rsidRPr="0093104E" w:rsidRDefault="007664EE" w:rsidP="00EE1E21">
            <w:pPr>
              <w:snapToGrid w:val="0"/>
              <w:spacing w:line="240" w:lineRule="auto"/>
              <w:ind w:firstLine="0"/>
              <w:rPr>
                <w:rFonts w:ascii="Times New Roman" w:hAnsi="Times New Roman"/>
                <w:i/>
                <w:sz w:val="20"/>
                <w:szCs w:val="20"/>
                <w:lang w:val="en-US" w:eastAsia="ru-RU"/>
              </w:rPr>
            </w:pPr>
            <w:r w:rsidRPr="0093104E">
              <w:rPr>
                <w:rFonts w:ascii="Times New Roman" w:hAnsi="Times New Roman"/>
                <w:i/>
                <w:sz w:val="20"/>
                <w:szCs w:val="20"/>
                <w:lang w:eastAsia="ru-RU"/>
              </w:rPr>
              <w:t>6</w:t>
            </w:r>
            <w:r w:rsidR="007736F9">
              <w:rPr>
                <w:rFonts w:ascii="Times New Roman" w:hAnsi="Times New Roman"/>
                <w:i/>
                <w:sz w:val="20"/>
                <w:szCs w:val="20"/>
                <w:lang w:eastAsia="ru-RU"/>
              </w:rPr>
              <w:t>8</w:t>
            </w:r>
            <w:r w:rsidRPr="0093104E">
              <w:rPr>
                <w:rFonts w:ascii="Times New Roman" w:hAnsi="Times New Roman"/>
                <w:i/>
                <w:sz w:val="20"/>
                <w:szCs w:val="20"/>
                <w:lang w:eastAsia="ru-RU"/>
              </w:rPr>
              <w:t>,</w:t>
            </w:r>
            <w:r w:rsidR="007736F9">
              <w:rPr>
                <w:rFonts w:ascii="Times New Roman" w:hAnsi="Times New Roman"/>
                <w:i/>
                <w:sz w:val="20"/>
                <w:szCs w:val="20"/>
                <w:lang w:eastAsia="ru-RU"/>
              </w:rPr>
              <w:t>5</w:t>
            </w:r>
            <w:r w:rsidRPr="0093104E">
              <w:rPr>
                <w:rFonts w:ascii="Times New Roman" w:hAnsi="Times New Roman"/>
                <w:i/>
                <w:sz w:val="20"/>
                <w:szCs w:val="20"/>
                <w:lang w:eastAsia="ru-RU"/>
              </w:rPr>
              <w:t>2</w:t>
            </w:r>
            <w:r w:rsidR="00EE1E21" w:rsidRPr="0093104E">
              <w:rPr>
                <w:rFonts w:ascii="Times New Roman" w:hAnsi="Times New Roman"/>
                <w:i/>
                <w:sz w:val="20"/>
                <w:szCs w:val="20"/>
                <w:lang w:eastAsia="ru-RU"/>
              </w:rPr>
              <w:t>/</w:t>
            </w:r>
            <w:r w:rsidR="008C602C" w:rsidRPr="0093104E">
              <w:rPr>
                <w:rFonts w:ascii="Times New Roman" w:hAnsi="Times New Roman"/>
                <w:i/>
                <w:sz w:val="20"/>
                <w:szCs w:val="20"/>
                <w:lang w:eastAsia="ru-RU"/>
              </w:rPr>
              <w:t>0,0004</w:t>
            </w:r>
            <w:r w:rsidR="00EE1E21" w:rsidRPr="0093104E">
              <w:rPr>
                <w:rFonts w:ascii="Times New Roman" w:hAnsi="Times New Roman"/>
                <w:i/>
                <w:sz w:val="20"/>
                <w:szCs w:val="20"/>
                <w:lang w:eastAsia="ru-RU"/>
              </w:rPr>
              <w:t>%</w:t>
            </w:r>
          </w:p>
        </w:tc>
      </w:tr>
      <w:tr w:rsidR="00EE1E21" w:rsidRPr="0093104E" w14:paraId="70AF7A24" w14:textId="77777777" w:rsidTr="002E6E4A">
        <w:trPr>
          <w:trHeight w:val="20"/>
        </w:trPr>
        <w:tc>
          <w:tcPr>
            <w:tcW w:w="335" w:type="pct"/>
          </w:tcPr>
          <w:p w14:paraId="2E17280C" w14:textId="77777777" w:rsidR="00EE1E21" w:rsidRPr="0093104E" w:rsidRDefault="00EE1E21" w:rsidP="00EE1E21">
            <w:pPr>
              <w:spacing w:line="240" w:lineRule="auto"/>
              <w:ind w:firstLine="0"/>
              <w:rPr>
                <w:rFonts w:ascii="Times New Roman" w:hAnsi="Times New Roman"/>
                <w:iCs/>
                <w:sz w:val="20"/>
                <w:szCs w:val="20"/>
              </w:rPr>
            </w:pPr>
          </w:p>
        </w:tc>
        <w:tc>
          <w:tcPr>
            <w:tcW w:w="1674" w:type="pct"/>
          </w:tcPr>
          <w:p w14:paraId="49681C4A"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многофункциональная общественно-деловая зона</w:t>
            </w:r>
          </w:p>
        </w:tc>
        <w:tc>
          <w:tcPr>
            <w:tcW w:w="1017" w:type="pct"/>
          </w:tcPr>
          <w:p w14:paraId="3A122B1C" w14:textId="77777777" w:rsidR="00EE1E21" w:rsidRPr="0093104E" w:rsidRDefault="00EE1E21" w:rsidP="00EE1E21">
            <w:pPr>
              <w:snapToGrid w:val="0"/>
              <w:spacing w:line="240" w:lineRule="auto"/>
              <w:ind w:firstLine="0"/>
              <w:rPr>
                <w:rFonts w:ascii="Times New Roman" w:hAnsi="Times New Roman"/>
                <w:iCs/>
                <w:sz w:val="20"/>
                <w:szCs w:val="20"/>
                <w:lang w:eastAsia="ru-RU"/>
              </w:rPr>
            </w:pPr>
            <w:r w:rsidRPr="0093104E">
              <w:rPr>
                <w:rFonts w:ascii="Times New Roman" w:hAnsi="Times New Roman"/>
                <w:iCs/>
                <w:sz w:val="20"/>
                <w:szCs w:val="20"/>
                <w:lang w:eastAsia="ru-RU"/>
              </w:rPr>
              <w:t>га</w:t>
            </w:r>
          </w:p>
        </w:tc>
        <w:tc>
          <w:tcPr>
            <w:tcW w:w="864" w:type="pct"/>
          </w:tcPr>
          <w:p w14:paraId="660C9E0C" w14:textId="181F6EA7" w:rsidR="00EE1E21" w:rsidRPr="0093104E" w:rsidRDefault="00C75419"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20,44</w:t>
            </w:r>
          </w:p>
        </w:tc>
        <w:tc>
          <w:tcPr>
            <w:tcW w:w="1110" w:type="pct"/>
          </w:tcPr>
          <w:p w14:paraId="0D181A23" w14:textId="36E62975" w:rsidR="00EE1E21" w:rsidRPr="0093104E" w:rsidRDefault="00C75419"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2</w:t>
            </w:r>
            <w:r w:rsidR="007736F9">
              <w:rPr>
                <w:rFonts w:ascii="Times New Roman" w:hAnsi="Times New Roman"/>
                <w:kern w:val="3"/>
                <w:sz w:val="20"/>
                <w:szCs w:val="20"/>
                <w:lang w:eastAsia="ar-SA"/>
              </w:rPr>
              <w:t>2</w:t>
            </w:r>
            <w:r w:rsidRPr="0093104E">
              <w:rPr>
                <w:rFonts w:ascii="Times New Roman" w:hAnsi="Times New Roman"/>
                <w:kern w:val="3"/>
                <w:sz w:val="20"/>
                <w:szCs w:val="20"/>
                <w:lang w:eastAsia="ar-SA"/>
              </w:rPr>
              <w:t>,</w:t>
            </w:r>
            <w:r w:rsidR="007736F9">
              <w:rPr>
                <w:rFonts w:ascii="Times New Roman" w:hAnsi="Times New Roman"/>
                <w:kern w:val="3"/>
                <w:sz w:val="20"/>
                <w:szCs w:val="20"/>
                <w:lang w:eastAsia="ar-SA"/>
              </w:rPr>
              <w:t>7</w:t>
            </w:r>
            <w:r w:rsidRPr="0093104E">
              <w:rPr>
                <w:rFonts w:ascii="Times New Roman" w:hAnsi="Times New Roman"/>
                <w:kern w:val="3"/>
                <w:sz w:val="20"/>
                <w:szCs w:val="20"/>
                <w:lang w:eastAsia="ar-SA"/>
              </w:rPr>
              <w:t>9</w:t>
            </w:r>
          </w:p>
        </w:tc>
      </w:tr>
      <w:tr w:rsidR="00EE1E21" w:rsidRPr="0093104E" w14:paraId="2D3165A8" w14:textId="77777777" w:rsidTr="002E6E4A">
        <w:trPr>
          <w:trHeight w:val="20"/>
        </w:trPr>
        <w:tc>
          <w:tcPr>
            <w:tcW w:w="335" w:type="pct"/>
          </w:tcPr>
          <w:p w14:paraId="16EDB795" w14:textId="77777777" w:rsidR="00EE1E21" w:rsidRPr="0093104E" w:rsidRDefault="00EE1E21" w:rsidP="00EE1E21">
            <w:pPr>
              <w:spacing w:line="240" w:lineRule="auto"/>
              <w:ind w:firstLine="0"/>
              <w:rPr>
                <w:rFonts w:ascii="Times New Roman" w:hAnsi="Times New Roman"/>
                <w:iCs/>
                <w:sz w:val="20"/>
                <w:szCs w:val="20"/>
              </w:rPr>
            </w:pPr>
          </w:p>
        </w:tc>
        <w:tc>
          <w:tcPr>
            <w:tcW w:w="1674" w:type="pct"/>
          </w:tcPr>
          <w:p w14:paraId="38A89663"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зона специализированной общественной застройки</w:t>
            </w:r>
          </w:p>
        </w:tc>
        <w:tc>
          <w:tcPr>
            <w:tcW w:w="1017" w:type="pct"/>
          </w:tcPr>
          <w:p w14:paraId="369E23D7" w14:textId="77777777" w:rsidR="00EE1E21" w:rsidRPr="0093104E" w:rsidRDefault="00EE1E21" w:rsidP="00EE1E21">
            <w:pPr>
              <w:snapToGrid w:val="0"/>
              <w:spacing w:line="240" w:lineRule="auto"/>
              <w:ind w:firstLine="0"/>
              <w:rPr>
                <w:rFonts w:ascii="Times New Roman" w:hAnsi="Times New Roman"/>
                <w:iCs/>
                <w:sz w:val="20"/>
                <w:szCs w:val="20"/>
                <w:lang w:eastAsia="ru-RU"/>
              </w:rPr>
            </w:pPr>
            <w:r w:rsidRPr="0093104E">
              <w:rPr>
                <w:rFonts w:ascii="Times New Roman" w:hAnsi="Times New Roman"/>
                <w:iCs/>
                <w:sz w:val="20"/>
                <w:szCs w:val="20"/>
                <w:lang w:eastAsia="ru-RU"/>
              </w:rPr>
              <w:t>га</w:t>
            </w:r>
          </w:p>
        </w:tc>
        <w:tc>
          <w:tcPr>
            <w:tcW w:w="864" w:type="pct"/>
          </w:tcPr>
          <w:p w14:paraId="6BD1BAB5" w14:textId="75E52038" w:rsidR="00EE1E21" w:rsidRPr="0093104E" w:rsidRDefault="00FA64C4"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45,04</w:t>
            </w:r>
          </w:p>
        </w:tc>
        <w:tc>
          <w:tcPr>
            <w:tcW w:w="1110" w:type="pct"/>
          </w:tcPr>
          <w:p w14:paraId="67F49628" w14:textId="585075DF" w:rsidR="00EE1E21" w:rsidRPr="0093104E" w:rsidRDefault="008C602C"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45,73</w:t>
            </w:r>
          </w:p>
        </w:tc>
      </w:tr>
      <w:tr w:rsidR="00EE1E21" w:rsidRPr="0093104E" w14:paraId="53B5C708" w14:textId="77777777" w:rsidTr="002E6E4A">
        <w:trPr>
          <w:trHeight w:val="20"/>
        </w:trPr>
        <w:tc>
          <w:tcPr>
            <w:tcW w:w="335" w:type="pct"/>
          </w:tcPr>
          <w:p w14:paraId="5B15B1CD" w14:textId="77777777" w:rsidR="00EE1E21" w:rsidRPr="0093104E" w:rsidRDefault="00EE1E21" w:rsidP="00EE1E21">
            <w:pPr>
              <w:spacing w:line="240" w:lineRule="auto"/>
              <w:ind w:firstLine="0"/>
              <w:rPr>
                <w:rFonts w:ascii="Times New Roman" w:hAnsi="Times New Roman"/>
                <w:iCs/>
                <w:sz w:val="20"/>
                <w:szCs w:val="20"/>
              </w:rPr>
            </w:pPr>
            <w:r w:rsidRPr="0093104E">
              <w:rPr>
                <w:rFonts w:ascii="Times New Roman" w:hAnsi="Times New Roman"/>
                <w:iCs/>
                <w:sz w:val="20"/>
                <w:szCs w:val="20"/>
              </w:rPr>
              <w:t>2.3</w:t>
            </w:r>
          </w:p>
        </w:tc>
        <w:tc>
          <w:tcPr>
            <w:tcW w:w="1674" w:type="pct"/>
          </w:tcPr>
          <w:p w14:paraId="6A52E228" w14:textId="77777777" w:rsidR="00EE1E21" w:rsidRPr="0093104E" w:rsidRDefault="00EE1E21" w:rsidP="00EE1E21">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Производственные зоны, зоны инженерной и транспортной инфраструктур</w:t>
            </w:r>
          </w:p>
        </w:tc>
        <w:tc>
          <w:tcPr>
            <w:tcW w:w="1017" w:type="pct"/>
          </w:tcPr>
          <w:p w14:paraId="08BB0CD3" w14:textId="77777777" w:rsidR="00EE1E21" w:rsidRPr="0093104E" w:rsidRDefault="00EE1E21" w:rsidP="00EE1E21">
            <w:pPr>
              <w:snapToGrid w:val="0"/>
              <w:spacing w:line="240" w:lineRule="auto"/>
              <w:ind w:firstLine="0"/>
              <w:rPr>
                <w:rFonts w:ascii="Times New Roman" w:hAnsi="Times New Roman"/>
                <w:iCs/>
                <w:sz w:val="20"/>
                <w:szCs w:val="20"/>
                <w:lang w:eastAsia="ru-RU"/>
              </w:rPr>
            </w:pPr>
            <w:r w:rsidRPr="0093104E">
              <w:rPr>
                <w:rFonts w:ascii="Times New Roman" w:hAnsi="Times New Roman"/>
                <w:i/>
                <w:sz w:val="20"/>
                <w:szCs w:val="20"/>
                <w:lang w:eastAsia="ru-RU"/>
              </w:rPr>
              <w:t>га / %</w:t>
            </w:r>
          </w:p>
        </w:tc>
        <w:tc>
          <w:tcPr>
            <w:tcW w:w="864" w:type="pct"/>
          </w:tcPr>
          <w:p w14:paraId="0AE7AA89" w14:textId="08F68059" w:rsidR="00EE1E21" w:rsidRPr="0093104E" w:rsidRDefault="007664EE" w:rsidP="00EE1E21">
            <w:pPr>
              <w:snapToGrid w:val="0"/>
              <w:spacing w:line="240" w:lineRule="auto"/>
              <w:ind w:firstLine="0"/>
              <w:rPr>
                <w:rFonts w:ascii="Times New Roman" w:hAnsi="Times New Roman"/>
                <w:i/>
                <w:sz w:val="20"/>
                <w:szCs w:val="20"/>
                <w:lang w:val="en-US" w:eastAsia="ru-RU"/>
              </w:rPr>
            </w:pPr>
            <w:r w:rsidRPr="0093104E">
              <w:rPr>
                <w:rFonts w:ascii="Times New Roman" w:hAnsi="Times New Roman"/>
                <w:i/>
                <w:sz w:val="20"/>
                <w:szCs w:val="20"/>
                <w:lang w:val="en-US" w:eastAsia="ru-RU"/>
              </w:rPr>
              <w:t>1657,44</w:t>
            </w:r>
            <w:r w:rsidR="00EE1E21" w:rsidRPr="0093104E">
              <w:rPr>
                <w:rFonts w:ascii="Times New Roman" w:hAnsi="Times New Roman"/>
                <w:i/>
                <w:sz w:val="20"/>
                <w:szCs w:val="20"/>
                <w:lang w:eastAsia="ru-RU"/>
              </w:rPr>
              <w:t>/</w:t>
            </w:r>
            <w:r w:rsidR="00FA64C4" w:rsidRPr="0093104E">
              <w:rPr>
                <w:rFonts w:ascii="Times New Roman" w:hAnsi="Times New Roman"/>
                <w:i/>
                <w:sz w:val="20"/>
                <w:szCs w:val="20"/>
                <w:lang w:eastAsia="ru-RU"/>
              </w:rPr>
              <w:t>0,0105</w:t>
            </w:r>
            <w:r w:rsidR="00EE1E21" w:rsidRPr="0093104E">
              <w:rPr>
                <w:rFonts w:ascii="Times New Roman" w:hAnsi="Times New Roman"/>
                <w:i/>
                <w:sz w:val="20"/>
                <w:szCs w:val="20"/>
                <w:lang w:eastAsia="ru-RU"/>
              </w:rPr>
              <w:t>%</w:t>
            </w:r>
          </w:p>
        </w:tc>
        <w:tc>
          <w:tcPr>
            <w:tcW w:w="1110" w:type="pct"/>
          </w:tcPr>
          <w:p w14:paraId="7485FFDD" w14:textId="2D232778" w:rsidR="00EE1E21" w:rsidRPr="0093104E" w:rsidRDefault="007664EE" w:rsidP="00EE1E21">
            <w:pPr>
              <w:snapToGrid w:val="0"/>
              <w:spacing w:line="240" w:lineRule="auto"/>
              <w:ind w:firstLine="0"/>
              <w:rPr>
                <w:rFonts w:ascii="Times New Roman" w:hAnsi="Times New Roman"/>
                <w:i/>
                <w:sz w:val="20"/>
                <w:szCs w:val="20"/>
                <w:lang w:val="en-US" w:eastAsia="ru-RU"/>
              </w:rPr>
            </w:pPr>
            <w:r w:rsidRPr="0093104E">
              <w:rPr>
                <w:rFonts w:ascii="Times New Roman" w:hAnsi="Times New Roman"/>
                <w:i/>
                <w:sz w:val="20"/>
                <w:szCs w:val="20"/>
                <w:lang w:eastAsia="ru-RU"/>
              </w:rPr>
              <w:t>1695,93</w:t>
            </w:r>
            <w:r w:rsidR="00EE1E21" w:rsidRPr="0093104E">
              <w:rPr>
                <w:rFonts w:ascii="Times New Roman" w:hAnsi="Times New Roman"/>
                <w:i/>
                <w:sz w:val="20"/>
                <w:szCs w:val="20"/>
                <w:lang w:eastAsia="ru-RU"/>
              </w:rPr>
              <w:t>/</w:t>
            </w:r>
            <w:r w:rsidR="008C602C" w:rsidRPr="0093104E">
              <w:rPr>
                <w:rFonts w:ascii="Times New Roman" w:hAnsi="Times New Roman"/>
                <w:i/>
                <w:sz w:val="20"/>
                <w:szCs w:val="20"/>
                <w:lang w:eastAsia="ru-RU"/>
              </w:rPr>
              <w:t>0,0107</w:t>
            </w:r>
            <w:r w:rsidR="00EE1E21" w:rsidRPr="0093104E">
              <w:rPr>
                <w:rFonts w:ascii="Times New Roman" w:hAnsi="Times New Roman"/>
                <w:i/>
                <w:sz w:val="20"/>
                <w:szCs w:val="20"/>
                <w:lang w:eastAsia="ru-RU"/>
              </w:rPr>
              <w:t>%</w:t>
            </w:r>
          </w:p>
        </w:tc>
      </w:tr>
      <w:tr w:rsidR="00EE1E21" w:rsidRPr="0093104E" w14:paraId="7265B5AD" w14:textId="77777777" w:rsidTr="002E6E4A">
        <w:trPr>
          <w:trHeight w:val="20"/>
        </w:trPr>
        <w:tc>
          <w:tcPr>
            <w:tcW w:w="335" w:type="pct"/>
          </w:tcPr>
          <w:p w14:paraId="7FA16095" w14:textId="77777777" w:rsidR="00EE1E21" w:rsidRPr="0093104E" w:rsidRDefault="00EE1E21" w:rsidP="00EE1E21">
            <w:pPr>
              <w:spacing w:line="240" w:lineRule="auto"/>
              <w:ind w:firstLine="0"/>
              <w:rPr>
                <w:rFonts w:ascii="Times New Roman" w:hAnsi="Times New Roman"/>
                <w:iCs/>
                <w:sz w:val="20"/>
                <w:szCs w:val="20"/>
              </w:rPr>
            </w:pPr>
          </w:p>
        </w:tc>
        <w:tc>
          <w:tcPr>
            <w:tcW w:w="1674" w:type="pct"/>
          </w:tcPr>
          <w:p w14:paraId="6D033CCC"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производственная зона</w:t>
            </w:r>
          </w:p>
        </w:tc>
        <w:tc>
          <w:tcPr>
            <w:tcW w:w="1017" w:type="pct"/>
          </w:tcPr>
          <w:p w14:paraId="304043F0" w14:textId="77777777" w:rsidR="00EE1E21" w:rsidRPr="0093104E" w:rsidRDefault="00EE1E21" w:rsidP="00EE1E21">
            <w:pPr>
              <w:snapToGrid w:val="0"/>
              <w:spacing w:line="240" w:lineRule="auto"/>
              <w:ind w:firstLine="0"/>
              <w:rPr>
                <w:rFonts w:ascii="Times New Roman" w:hAnsi="Times New Roman"/>
                <w:iCs/>
                <w:sz w:val="20"/>
                <w:szCs w:val="20"/>
                <w:lang w:eastAsia="ru-RU"/>
              </w:rPr>
            </w:pPr>
            <w:r w:rsidRPr="0093104E">
              <w:rPr>
                <w:rFonts w:ascii="Times New Roman" w:hAnsi="Times New Roman"/>
                <w:iCs/>
                <w:sz w:val="20"/>
                <w:szCs w:val="20"/>
                <w:lang w:eastAsia="ru-RU"/>
              </w:rPr>
              <w:t>га</w:t>
            </w:r>
          </w:p>
        </w:tc>
        <w:tc>
          <w:tcPr>
            <w:tcW w:w="864" w:type="pct"/>
          </w:tcPr>
          <w:p w14:paraId="2C7B2255" w14:textId="1DDE40CA" w:rsidR="00EE1E21" w:rsidRPr="0093104E" w:rsidRDefault="00C75419"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974,7</w:t>
            </w:r>
          </w:p>
        </w:tc>
        <w:tc>
          <w:tcPr>
            <w:tcW w:w="1110" w:type="pct"/>
          </w:tcPr>
          <w:p w14:paraId="0AE0F00C" w14:textId="671F3ED2" w:rsidR="00EE1E21" w:rsidRPr="0093104E" w:rsidRDefault="00C75419"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1012,47</w:t>
            </w:r>
          </w:p>
        </w:tc>
      </w:tr>
      <w:tr w:rsidR="00EE1E21" w:rsidRPr="0093104E" w14:paraId="59228010" w14:textId="77777777" w:rsidTr="002E6E4A">
        <w:trPr>
          <w:trHeight w:val="20"/>
        </w:trPr>
        <w:tc>
          <w:tcPr>
            <w:tcW w:w="335" w:type="pct"/>
          </w:tcPr>
          <w:p w14:paraId="42F7AC54" w14:textId="77777777" w:rsidR="00EE1E21" w:rsidRPr="0093104E" w:rsidRDefault="00EE1E21" w:rsidP="00EE1E21">
            <w:pPr>
              <w:spacing w:line="240" w:lineRule="auto"/>
              <w:ind w:firstLine="0"/>
              <w:rPr>
                <w:rFonts w:ascii="Times New Roman" w:hAnsi="Times New Roman"/>
                <w:iCs/>
                <w:sz w:val="20"/>
                <w:szCs w:val="20"/>
              </w:rPr>
            </w:pPr>
          </w:p>
        </w:tc>
        <w:tc>
          <w:tcPr>
            <w:tcW w:w="1674" w:type="pct"/>
          </w:tcPr>
          <w:p w14:paraId="329ADD5F"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коммунально-складская зона</w:t>
            </w:r>
          </w:p>
        </w:tc>
        <w:tc>
          <w:tcPr>
            <w:tcW w:w="1017" w:type="pct"/>
          </w:tcPr>
          <w:p w14:paraId="7A2B4A98" w14:textId="77777777" w:rsidR="00EE1E21" w:rsidRPr="0093104E" w:rsidRDefault="00EE1E21" w:rsidP="00EE1E21">
            <w:pPr>
              <w:snapToGrid w:val="0"/>
              <w:spacing w:line="240" w:lineRule="auto"/>
              <w:ind w:firstLine="0"/>
              <w:rPr>
                <w:rFonts w:ascii="Times New Roman" w:hAnsi="Times New Roman"/>
                <w:iCs/>
                <w:sz w:val="20"/>
                <w:szCs w:val="20"/>
                <w:lang w:eastAsia="ru-RU"/>
              </w:rPr>
            </w:pPr>
            <w:r w:rsidRPr="0093104E">
              <w:rPr>
                <w:rFonts w:ascii="Times New Roman" w:hAnsi="Times New Roman"/>
                <w:iCs/>
                <w:sz w:val="20"/>
                <w:szCs w:val="20"/>
                <w:lang w:eastAsia="ru-RU"/>
              </w:rPr>
              <w:t>га</w:t>
            </w:r>
          </w:p>
        </w:tc>
        <w:tc>
          <w:tcPr>
            <w:tcW w:w="864" w:type="pct"/>
          </w:tcPr>
          <w:p w14:paraId="69D99530" w14:textId="09D9550F" w:rsidR="00EE1E21" w:rsidRPr="0093104E" w:rsidRDefault="00C75419"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27,59</w:t>
            </w:r>
          </w:p>
        </w:tc>
        <w:tc>
          <w:tcPr>
            <w:tcW w:w="1110" w:type="pct"/>
          </w:tcPr>
          <w:p w14:paraId="5B3D48E6" w14:textId="00E98185" w:rsidR="00EE1E21" w:rsidRPr="0093104E" w:rsidRDefault="00C75419"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27,59</w:t>
            </w:r>
          </w:p>
        </w:tc>
      </w:tr>
      <w:tr w:rsidR="00EE1E21" w:rsidRPr="0093104E" w14:paraId="3A82C0DB" w14:textId="77777777" w:rsidTr="002E6E4A">
        <w:trPr>
          <w:trHeight w:val="20"/>
        </w:trPr>
        <w:tc>
          <w:tcPr>
            <w:tcW w:w="335" w:type="pct"/>
          </w:tcPr>
          <w:p w14:paraId="1B97BDDB" w14:textId="77777777" w:rsidR="00EE1E21" w:rsidRPr="0093104E" w:rsidRDefault="00EE1E21" w:rsidP="00EE1E21">
            <w:pPr>
              <w:spacing w:line="240" w:lineRule="auto"/>
              <w:ind w:firstLine="0"/>
              <w:rPr>
                <w:rFonts w:ascii="Times New Roman" w:hAnsi="Times New Roman"/>
                <w:iCs/>
                <w:sz w:val="20"/>
                <w:szCs w:val="20"/>
              </w:rPr>
            </w:pPr>
          </w:p>
        </w:tc>
        <w:tc>
          <w:tcPr>
            <w:tcW w:w="1674" w:type="pct"/>
          </w:tcPr>
          <w:p w14:paraId="275B3E72"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зона инженерной инфраструктуры</w:t>
            </w:r>
          </w:p>
        </w:tc>
        <w:tc>
          <w:tcPr>
            <w:tcW w:w="1017" w:type="pct"/>
          </w:tcPr>
          <w:p w14:paraId="7277649E" w14:textId="77777777" w:rsidR="00EE1E21" w:rsidRPr="0093104E" w:rsidRDefault="00EE1E21" w:rsidP="00EE1E21">
            <w:pPr>
              <w:snapToGrid w:val="0"/>
              <w:spacing w:line="240" w:lineRule="auto"/>
              <w:ind w:firstLine="0"/>
              <w:rPr>
                <w:rFonts w:ascii="Times New Roman" w:hAnsi="Times New Roman"/>
                <w:iCs/>
                <w:sz w:val="20"/>
                <w:szCs w:val="20"/>
                <w:lang w:eastAsia="ru-RU"/>
              </w:rPr>
            </w:pPr>
            <w:r w:rsidRPr="0093104E">
              <w:rPr>
                <w:rFonts w:ascii="Times New Roman" w:hAnsi="Times New Roman"/>
                <w:iCs/>
                <w:sz w:val="20"/>
                <w:szCs w:val="20"/>
                <w:lang w:eastAsia="ru-RU"/>
              </w:rPr>
              <w:t>га</w:t>
            </w:r>
          </w:p>
        </w:tc>
        <w:tc>
          <w:tcPr>
            <w:tcW w:w="864" w:type="pct"/>
          </w:tcPr>
          <w:p w14:paraId="695BECFE" w14:textId="74165E72" w:rsidR="00EE1E21" w:rsidRPr="0093104E" w:rsidRDefault="00C75419"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17,07</w:t>
            </w:r>
          </w:p>
        </w:tc>
        <w:tc>
          <w:tcPr>
            <w:tcW w:w="1110" w:type="pct"/>
          </w:tcPr>
          <w:p w14:paraId="069FC630" w14:textId="1D20B3F0" w:rsidR="00EE1E21" w:rsidRPr="0093104E" w:rsidRDefault="00C75419"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17,79</w:t>
            </w:r>
          </w:p>
        </w:tc>
      </w:tr>
      <w:tr w:rsidR="00EE1E21" w:rsidRPr="0093104E" w14:paraId="494745C3" w14:textId="77777777" w:rsidTr="002E6E4A">
        <w:trPr>
          <w:trHeight w:val="20"/>
        </w:trPr>
        <w:tc>
          <w:tcPr>
            <w:tcW w:w="335" w:type="pct"/>
          </w:tcPr>
          <w:p w14:paraId="452D6BD9" w14:textId="77777777" w:rsidR="00EE1E21" w:rsidRPr="0093104E" w:rsidRDefault="00EE1E21" w:rsidP="00EE1E21">
            <w:pPr>
              <w:spacing w:line="240" w:lineRule="auto"/>
              <w:ind w:firstLine="0"/>
              <w:rPr>
                <w:rFonts w:ascii="Times New Roman" w:hAnsi="Times New Roman"/>
                <w:iCs/>
                <w:sz w:val="20"/>
                <w:szCs w:val="20"/>
              </w:rPr>
            </w:pPr>
          </w:p>
        </w:tc>
        <w:tc>
          <w:tcPr>
            <w:tcW w:w="1674" w:type="pct"/>
          </w:tcPr>
          <w:p w14:paraId="7A8F38F3"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зона транспортной инфраструктуры</w:t>
            </w:r>
          </w:p>
        </w:tc>
        <w:tc>
          <w:tcPr>
            <w:tcW w:w="1017" w:type="pct"/>
          </w:tcPr>
          <w:p w14:paraId="6388A94D" w14:textId="77777777" w:rsidR="00EE1E21" w:rsidRPr="0093104E" w:rsidRDefault="00EE1E21" w:rsidP="00EE1E21">
            <w:pPr>
              <w:snapToGrid w:val="0"/>
              <w:spacing w:line="240" w:lineRule="auto"/>
              <w:ind w:firstLine="0"/>
              <w:rPr>
                <w:rFonts w:ascii="Times New Roman" w:hAnsi="Times New Roman"/>
                <w:iCs/>
                <w:sz w:val="20"/>
                <w:szCs w:val="20"/>
                <w:lang w:eastAsia="ru-RU"/>
              </w:rPr>
            </w:pPr>
            <w:r w:rsidRPr="0093104E">
              <w:rPr>
                <w:rFonts w:ascii="Times New Roman" w:hAnsi="Times New Roman"/>
                <w:iCs/>
                <w:sz w:val="20"/>
                <w:szCs w:val="20"/>
                <w:lang w:eastAsia="ru-RU"/>
              </w:rPr>
              <w:t>га</w:t>
            </w:r>
          </w:p>
        </w:tc>
        <w:tc>
          <w:tcPr>
            <w:tcW w:w="864" w:type="pct"/>
          </w:tcPr>
          <w:p w14:paraId="0CD3E5E3" w14:textId="2C41BB50" w:rsidR="00EE1E21" w:rsidRPr="0093104E" w:rsidRDefault="00C75419"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633,34</w:t>
            </w:r>
          </w:p>
        </w:tc>
        <w:tc>
          <w:tcPr>
            <w:tcW w:w="1110" w:type="pct"/>
          </w:tcPr>
          <w:p w14:paraId="3826F30F" w14:textId="717B2CFD" w:rsidR="00EE1E21" w:rsidRPr="0093104E" w:rsidRDefault="00C75419"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633,34</w:t>
            </w:r>
          </w:p>
        </w:tc>
      </w:tr>
      <w:tr w:rsidR="00FA64C4" w:rsidRPr="0093104E" w14:paraId="5A5A446C" w14:textId="77777777" w:rsidTr="002E6E4A">
        <w:trPr>
          <w:trHeight w:val="20"/>
        </w:trPr>
        <w:tc>
          <w:tcPr>
            <w:tcW w:w="335" w:type="pct"/>
          </w:tcPr>
          <w:p w14:paraId="6B5DE99C" w14:textId="77777777" w:rsidR="00FA64C4" w:rsidRPr="0093104E" w:rsidRDefault="00FA64C4" w:rsidP="00EE1E21">
            <w:pPr>
              <w:spacing w:line="240" w:lineRule="auto"/>
              <w:ind w:firstLine="0"/>
              <w:rPr>
                <w:rFonts w:ascii="Times New Roman" w:hAnsi="Times New Roman"/>
                <w:iCs/>
                <w:sz w:val="20"/>
                <w:szCs w:val="20"/>
              </w:rPr>
            </w:pPr>
          </w:p>
        </w:tc>
        <w:tc>
          <w:tcPr>
            <w:tcW w:w="1674" w:type="pct"/>
          </w:tcPr>
          <w:p w14:paraId="0CD801E8" w14:textId="4D637C2A" w:rsidR="00FA64C4" w:rsidRPr="0093104E" w:rsidRDefault="00FA64C4"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зона добычи полезных ископаемых</w:t>
            </w:r>
          </w:p>
        </w:tc>
        <w:tc>
          <w:tcPr>
            <w:tcW w:w="1017" w:type="pct"/>
          </w:tcPr>
          <w:p w14:paraId="55CDDB0D" w14:textId="75E77F69" w:rsidR="00FA64C4" w:rsidRPr="0093104E" w:rsidRDefault="00FA64C4" w:rsidP="00EE1E21">
            <w:pPr>
              <w:snapToGrid w:val="0"/>
              <w:spacing w:line="240" w:lineRule="auto"/>
              <w:ind w:firstLine="0"/>
              <w:rPr>
                <w:rFonts w:ascii="Times New Roman" w:hAnsi="Times New Roman"/>
                <w:iCs/>
                <w:sz w:val="20"/>
                <w:szCs w:val="20"/>
                <w:lang w:eastAsia="ru-RU"/>
              </w:rPr>
            </w:pPr>
            <w:r w:rsidRPr="0093104E">
              <w:rPr>
                <w:rFonts w:ascii="Times New Roman" w:hAnsi="Times New Roman"/>
                <w:iCs/>
                <w:sz w:val="20"/>
                <w:szCs w:val="20"/>
                <w:lang w:eastAsia="ru-RU"/>
              </w:rPr>
              <w:t>га</w:t>
            </w:r>
          </w:p>
        </w:tc>
        <w:tc>
          <w:tcPr>
            <w:tcW w:w="864" w:type="pct"/>
          </w:tcPr>
          <w:p w14:paraId="55595D49" w14:textId="46D1DD68" w:rsidR="00FA64C4" w:rsidRPr="0093104E" w:rsidRDefault="00FA64C4"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4,74</w:t>
            </w:r>
          </w:p>
        </w:tc>
        <w:tc>
          <w:tcPr>
            <w:tcW w:w="1110" w:type="pct"/>
          </w:tcPr>
          <w:p w14:paraId="605C9202" w14:textId="58F1D09F" w:rsidR="00FA64C4" w:rsidRPr="0093104E" w:rsidRDefault="008C602C"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4,74</w:t>
            </w:r>
          </w:p>
        </w:tc>
      </w:tr>
      <w:tr w:rsidR="00EE1E21" w:rsidRPr="0093104E" w14:paraId="1DC7D8CC" w14:textId="77777777" w:rsidTr="002E6E4A">
        <w:trPr>
          <w:trHeight w:val="20"/>
        </w:trPr>
        <w:tc>
          <w:tcPr>
            <w:tcW w:w="335" w:type="pct"/>
          </w:tcPr>
          <w:p w14:paraId="4E4C3656" w14:textId="77777777" w:rsidR="00EE1E21" w:rsidRPr="0093104E" w:rsidRDefault="00EE1E21" w:rsidP="00EE1E21">
            <w:pPr>
              <w:spacing w:line="240" w:lineRule="auto"/>
              <w:ind w:firstLine="0"/>
              <w:rPr>
                <w:rFonts w:ascii="Times New Roman" w:hAnsi="Times New Roman"/>
                <w:iCs/>
                <w:sz w:val="20"/>
                <w:szCs w:val="20"/>
              </w:rPr>
            </w:pPr>
            <w:r w:rsidRPr="0093104E">
              <w:rPr>
                <w:rFonts w:ascii="Times New Roman" w:hAnsi="Times New Roman"/>
                <w:iCs/>
                <w:sz w:val="20"/>
                <w:szCs w:val="20"/>
              </w:rPr>
              <w:t>2.4</w:t>
            </w:r>
          </w:p>
        </w:tc>
        <w:tc>
          <w:tcPr>
            <w:tcW w:w="1674" w:type="pct"/>
          </w:tcPr>
          <w:p w14:paraId="5CCD5BAE" w14:textId="77777777" w:rsidR="00EE1E21" w:rsidRPr="0093104E" w:rsidRDefault="00EE1E21" w:rsidP="00EE1E21">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Зоны сельскохозяйственного использования</w:t>
            </w:r>
          </w:p>
        </w:tc>
        <w:tc>
          <w:tcPr>
            <w:tcW w:w="1017" w:type="pct"/>
          </w:tcPr>
          <w:p w14:paraId="4D430544" w14:textId="77777777" w:rsidR="00EE1E21" w:rsidRPr="0093104E" w:rsidRDefault="00EE1E21" w:rsidP="00EE1E21">
            <w:pPr>
              <w:snapToGrid w:val="0"/>
              <w:spacing w:line="240" w:lineRule="auto"/>
              <w:ind w:firstLine="0"/>
              <w:rPr>
                <w:rFonts w:ascii="Times New Roman" w:hAnsi="Times New Roman"/>
                <w:iCs/>
                <w:sz w:val="20"/>
                <w:szCs w:val="20"/>
                <w:lang w:eastAsia="ru-RU"/>
              </w:rPr>
            </w:pPr>
            <w:r w:rsidRPr="0093104E">
              <w:rPr>
                <w:rFonts w:ascii="Times New Roman" w:hAnsi="Times New Roman"/>
                <w:i/>
                <w:sz w:val="20"/>
                <w:szCs w:val="20"/>
                <w:lang w:eastAsia="ru-RU"/>
              </w:rPr>
              <w:t>га / %</w:t>
            </w:r>
          </w:p>
        </w:tc>
        <w:tc>
          <w:tcPr>
            <w:tcW w:w="864" w:type="pct"/>
          </w:tcPr>
          <w:p w14:paraId="1F2DE07D" w14:textId="3199CD61" w:rsidR="00EE1E21" w:rsidRPr="0093104E" w:rsidRDefault="000C56AA" w:rsidP="00EE1E21">
            <w:pPr>
              <w:snapToGrid w:val="0"/>
              <w:spacing w:line="240" w:lineRule="auto"/>
              <w:ind w:firstLine="0"/>
              <w:rPr>
                <w:rFonts w:ascii="Times New Roman" w:hAnsi="Times New Roman"/>
                <w:i/>
                <w:sz w:val="20"/>
                <w:szCs w:val="20"/>
                <w:lang w:val="en-US" w:eastAsia="ru-RU"/>
              </w:rPr>
            </w:pPr>
            <w:r w:rsidRPr="0093104E">
              <w:rPr>
                <w:rFonts w:ascii="Times New Roman" w:hAnsi="Times New Roman"/>
                <w:i/>
                <w:sz w:val="20"/>
                <w:szCs w:val="20"/>
                <w:lang w:val="en-US" w:eastAsia="ru-RU"/>
              </w:rPr>
              <w:t>37871,79</w:t>
            </w:r>
            <w:r w:rsidR="00EE1E21" w:rsidRPr="0093104E">
              <w:rPr>
                <w:rFonts w:ascii="Times New Roman" w:hAnsi="Times New Roman"/>
                <w:i/>
                <w:sz w:val="20"/>
                <w:szCs w:val="20"/>
                <w:lang w:eastAsia="ru-RU"/>
              </w:rPr>
              <w:t>/</w:t>
            </w:r>
            <w:r w:rsidR="00FA64C4" w:rsidRPr="0093104E">
              <w:t xml:space="preserve"> </w:t>
            </w:r>
            <w:r w:rsidR="00FA64C4" w:rsidRPr="0093104E">
              <w:rPr>
                <w:rFonts w:ascii="Times New Roman" w:hAnsi="Times New Roman"/>
                <w:i/>
                <w:sz w:val="20"/>
                <w:szCs w:val="20"/>
                <w:lang w:eastAsia="ru-RU"/>
              </w:rPr>
              <w:t xml:space="preserve">0,2388 </w:t>
            </w:r>
            <w:r w:rsidR="00EE1E21" w:rsidRPr="0093104E">
              <w:rPr>
                <w:rFonts w:ascii="Times New Roman" w:hAnsi="Times New Roman"/>
                <w:i/>
                <w:sz w:val="20"/>
                <w:szCs w:val="20"/>
                <w:lang w:eastAsia="ru-RU"/>
              </w:rPr>
              <w:t>%</w:t>
            </w:r>
          </w:p>
        </w:tc>
        <w:tc>
          <w:tcPr>
            <w:tcW w:w="1110" w:type="pct"/>
          </w:tcPr>
          <w:p w14:paraId="3E09ECA2" w14:textId="0200325E" w:rsidR="00EE1E21" w:rsidRPr="0093104E" w:rsidRDefault="00724F4D" w:rsidP="00EE1E21">
            <w:pPr>
              <w:snapToGrid w:val="0"/>
              <w:spacing w:line="240" w:lineRule="auto"/>
              <w:ind w:firstLine="0"/>
              <w:rPr>
                <w:rFonts w:ascii="Times New Roman" w:hAnsi="Times New Roman"/>
                <w:i/>
                <w:sz w:val="20"/>
                <w:szCs w:val="20"/>
                <w:lang w:val="en-US" w:eastAsia="ru-RU"/>
              </w:rPr>
            </w:pPr>
            <w:r w:rsidRPr="0093104E">
              <w:rPr>
                <w:rFonts w:ascii="Times New Roman" w:hAnsi="Times New Roman"/>
                <w:i/>
                <w:sz w:val="20"/>
                <w:szCs w:val="20"/>
                <w:lang w:eastAsia="ru-RU"/>
              </w:rPr>
              <w:t>37754,75</w:t>
            </w:r>
            <w:r w:rsidR="00EE1E21" w:rsidRPr="0093104E">
              <w:rPr>
                <w:rFonts w:ascii="Times New Roman" w:hAnsi="Times New Roman"/>
                <w:i/>
                <w:sz w:val="20"/>
                <w:szCs w:val="20"/>
                <w:lang w:eastAsia="ru-RU"/>
              </w:rPr>
              <w:t>/</w:t>
            </w:r>
            <w:r w:rsidR="008C602C" w:rsidRPr="0093104E">
              <w:rPr>
                <w:rFonts w:ascii="Times New Roman" w:hAnsi="Times New Roman"/>
                <w:i/>
                <w:sz w:val="20"/>
                <w:szCs w:val="20"/>
                <w:lang w:eastAsia="ru-RU"/>
              </w:rPr>
              <w:t>0,2388</w:t>
            </w:r>
            <w:r w:rsidR="00EE1E21" w:rsidRPr="0093104E">
              <w:rPr>
                <w:rFonts w:ascii="Times New Roman" w:hAnsi="Times New Roman"/>
                <w:i/>
                <w:sz w:val="20"/>
                <w:szCs w:val="20"/>
                <w:lang w:eastAsia="ru-RU"/>
              </w:rPr>
              <w:t>%</w:t>
            </w:r>
          </w:p>
        </w:tc>
      </w:tr>
      <w:tr w:rsidR="00EE1E21" w:rsidRPr="0093104E" w14:paraId="2B655D80" w14:textId="77777777" w:rsidTr="002E6E4A">
        <w:trPr>
          <w:trHeight w:val="20"/>
        </w:trPr>
        <w:tc>
          <w:tcPr>
            <w:tcW w:w="335" w:type="pct"/>
          </w:tcPr>
          <w:p w14:paraId="16D4CAB3" w14:textId="77777777" w:rsidR="00EE1E21" w:rsidRPr="0093104E" w:rsidRDefault="00EE1E21" w:rsidP="00EE1E21">
            <w:pPr>
              <w:spacing w:line="240" w:lineRule="auto"/>
              <w:ind w:firstLine="0"/>
              <w:rPr>
                <w:rFonts w:ascii="Times New Roman" w:hAnsi="Times New Roman"/>
                <w:iCs/>
                <w:sz w:val="20"/>
                <w:szCs w:val="20"/>
              </w:rPr>
            </w:pPr>
          </w:p>
        </w:tc>
        <w:tc>
          <w:tcPr>
            <w:tcW w:w="1674" w:type="pct"/>
          </w:tcPr>
          <w:p w14:paraId="7C70FE87"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зона сельскохозяйственного использования</w:t>
            </w:r>
          </w:p>
        </w:tc>
        <w:tc>
          <w:tcPr>
            <w:tcW w:w="1017" w:type="pct"/>
          </w:tcPr>
          <w:p w14:paraId="15E18884" w14:textId="77777777" w:rsidR="00EE1E21" w:rsidRPr="0093104E" w:rsidRDefault="00EE1E21" w:rsidP="00EE1E21">
            <w:pPr>
              <w:snapToGrid w:val="0"/>
              <w:spacing w:line="240" w:lineRule="auto"/>
              <w:ind w:firstLine="0"/>
              <w:rPr>
                <w:rFonts w:ascii="Times New Roman" w:hAnsi="Times New Roman"/>
                <w:iCs/>
                <w:sz w:val="20"/>
                <w:szCs w:val="20"/>
                <w:lang w:eastAsia="ru-RU"/>
              </w:rPr>
            </w:pPr>
            <w:r w:rsidRPr="0093104E">
              <w:rPr>
                <w:rFonts w:ascii="Times New Roman" w:hAnsi="Times New Roman"/>
                <w:iCs/>
                <w:sz w:val="20"/>
                <w:szCs w:val="20"/>
                <w:lang w:eastAsia="ru-RU"/>
              </w:rPr>
              <w:t>га</w:t>
            </w:r>
          </w:p>
        </w:tc>
        <w:tc>
          <w:tcPr>
            <w:tcW w:w="864" w:type="pct"/>
          </w:tcPr>
          <w:p w14:paraId="083EF305" w14:textId="6E6C2FA5" w:rsidR="00EE1E21" w:rsidRPr="0093104E" w:rsidRDefault="000C56AA"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37737,1</w:t>
            </w:r>
          </w:p>
        </w:tc>
        <w:tc>
          <w:tcPr>
            <w:tcW w:w="1110" w:type="pct"/>
          </w:tcPr>
          <w:p w14:paraId="71FDA9BB" w14:textId="1B0514CD" w:rsidR="00EE1E21" w:rsidRPr="0093104E" w:rsidRDefault="00724F4D"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37620,06</w:t>
            </w:r>
          </w:p>
        </w:tc>
      </w:tr>
      <w:tr w:rsidR="00EE1E21" w:rsidRPr="0093104E" w14:paraId="2656418B" w14:textId="77777777" w:rsidTr="002E6E4A">
        <w:trPr>
          <w:trHeight w:val="20"/>
        </w:trPr>
        <w:tc>
          <w:tcPr>
            <w:tcW w:w="335" w:type="pct"/>
          </w:tcPr>
          <w:p w14:paraId="6AC0C6FF" w14:textId="77777777" w:rsidR="00EE1E21" w:rsidRPr="0093104E" w:rsidRDefault="00EE1E21" w:rsidP="00EE1E21">
            <w:pPr>
              <w:spacing w:line="240" w:lineRule="auto"/>
              <w:ind w:firstLine="0"/>
              <w:rPr>
                <w:rFonts w:ascii="Times New Roman" w:hAnsi="Times New Roman"/>
                <w:iCs/>
                <w:sz w:val="20"/>
                <w:szCs w:val="20"/>
              </w:rPr>
            </w:pPr>
          </w:p>
        </w:tc>
        <w:tc>
          <w:tcPr>
            <w:tcW w:w="1674" w:type="pct"/>
          </w:tcPr>
          <w:p w14:paraId="009F1A21" w14:textId="341A97BF" w:rsidR="00EE1E21" w:rsidRPr="0093104E" w:rsidRDefault="00FA64C4"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зона садоводства, огородничества</w:t>
            </w:r>
          </w:p>
        </w:tc>
        <w:tc>
          <w:tcPr>
            <w:tcW w:w="1017" w:type="pct"/>
          </w:tcPr>
          <w:p w14:paraId="72BA1045" w14:textId="77777777" w:rsidR="00EE1E21" w:rsidRPr="0093104E" w:rsidRDefault="00EE1E21" w:rsidP="00EE1E21">
            <w:pPr>
              <w:snapToGrid w:val="0"/>
              <w:spacing w:line="240" w:lineRule="auto"/>
              <w:ind w:firstLine="0"/>
              <w:rPr>
                <w:rFonts w:ascii="Times New Roman" w:hAnsi="Times New Roman"/>
                <w:iCs/>
                <w:sz w:val="20"/>
                <w:szCs w:val="20"/>
                <w:lang w:eastAsia="ru-RU"/>
              </w:rPr>
            </w:pPr>
            <w:r w:rsidRPr="0093104E">
              <w:rPr>
                <w:rFonts w:ascii="Times New Roman" w:hAnsi="Times New Roman"/>
                <w:iCs/>
                <w:sz w:val="20"/>
                <w:szCs w:val="20"/>
                <w:lang w:eastAsia="ru-RU"/>
              </w:rPr>
              <w:t>га</w:t>
            </w:r>
          </w:p>
        </w:tc>
        <w:tc>
          <w:tcPr>
            <w:tcW w:w="864" w:type="pct"/>
          </w:tcPr>
          <w:p w14:paraId="670F0E51" w14:textId="354B62E0" w:rsidR="00EE1E21" w:rsidRPr="0093104E" w:rsidRDefault="00FA64C4"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54,85</w:t>
            </w:r>
          </w:p>
        </w:tc>
        <w:tc>
          <w:tcPr>
            <w:tcW w:w="1110" w:type="pct"/>
          </w:tcPr>
          <w:p w14:paraId="47A52A58" w14:textId="4520FD33" w:rsidR="00EE1E21" w:rsidRPr="0093104E" w:rsidRDefault="008C602C"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54,85</w:t>
            </w:r>
          </w:p>
        </w:tc>
      </w:tr>
      <w:tr w:rsidR="00FA64C4" w:rsidRPr="0093104E" w14:paraId="32BBD571" w14:textId="77777777" w:rsidTr="002E6E4A">
        <w:trPr>
          <w:trHeight w:val="20"/>
        </w:trPr>
        <w:tc>
          <w:tcPr>
            <w:tcW w:w="335" w:type="pct"/>
          </w:tcPr>
          <w:p w14:paraId="17FB9FA0" w14:textId="77777777" w:rsidR="00FA64C4" w:rsidRPr="0093104E" w:rsidRDefault="00FA64C4" w:rsidP="00EE1E21">
            <w:pPr>
              <w:spacing w:line="240" w:lineRule="auto"/>
              <w:ind w:firstLine="0"/>
              <w:rPr>
                <w:rFonts w:ascii="Times New Roman" w:hAnsi="Times New Roman"/>
                <w:iCs/>
                <w:sz w:val="20"/>
                <w:szCs w:val="20"/>
              </w:rPr>
            </w:pPr>
          </w:p>
        </w:tc>
        <w:tc>
          <w:tcPr>
            <w:tcW w:w="1674" w:type="pct"/>
          </w:tcPr>
          <w:p w14:paraId="2B2779BE" w14:textId="445F9BC3" w:rsidR="00FA64C4" w:rsidRPr="0093104E" w:rsidRDefault="00FA64C4"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производственная зона сельскохозяйственных предприятий</w:t>
            </w:r>
          </w:p>
        </w:tc>
        <w:tc>
          <w:tcPr>
            <w:tcW w:w="1017" w:type="pct"/>
          </w:tcPr>
          <w:p w14:paraId="247645D7" w14:textId="2A1CBCA2" w:rsidR="00FA64C4" w:rsidRPr="0093104E" w:rsidRDefault="00FA64C4" w:rsidP="00EE1E21">
            <w:pPr>
              <w:snapToGrid w:val="0"/>
              <w:spacing w:line="240" w:lineRule="auto"/>
              <w:ind w:firstLine="0"/>
              <w:rPr>
                <w:rFonts w:ascii="Times New Roman" w:hAnsi="Times New Roman"/>
                <w:iCs/>
                <w:sz w:val="20"/>
                <w:szCs w:val="20"/>
                <w:lang w:eastAsia="ru-RU"/>
              </w:rPr>
            </w:pPr>
            <w:r w:rsidRPr="0093104E">
              <w:rPr>
                <w:rFonts w:ascii="Times New Roman" w:hAnsi="Times New Roman"/>
                <w:iCs/>
                <w:sz w:val="20"/>
                <w:szCs w:val="20"/>
                <w:lang w:eastAsia="ru-RU"/>
              </w:rPr>
              <w:t>га</w:t>
            </w:r>
          </w:p>
        </w:tc>
        <w:tc>
          <w:tcPr>
            <w:tcW w:w="864" w:type="pct"/>
          </w:tcPr>
          <w:p w14:paraId="68621E72" w14:textId="7A5B9C7F" w:rsidR="00FA64C4" w:rsidRPr="0093104E" w:rsidRDefault="00FA64C4"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79,84</w:t>
            </w:r>
          </w:p>
        </w:tc>
        <w:tc>
          <w:tcPr>
            <w:tcW w:w="1110" w:type="pct"/>
          </w:tcPr>
          <w:p w14:paraId="1736F759" w14:textId="3DD1C6C1" w:rsidR="00FA64C4" w:rsidRPr="0093104E" w:rsidRDefault="008C602C"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79,84</w:t>
            </w:r>
          </w:p>
        </w:tc>
      </w:tr>
      <w:tr w:rsidR="00EE1E21" w:rsidRPr="0093104E" w14:paraId="004E8A0C" w14:textId="77777777" w:rsidTr="002E6E4A">
        <w:trPr>
          <w:trHeight w:val="20"/>
        </w:trPr>
        <w:tc>
          <w:tcPr>
            <w:tcW w:w="335" w:type="pct"/>
          </w:tcPr>
          <w:p w14:paraId="561D4796" w14:textId="77777777" w:rsidR="00EE1E21" w:rsidRPr="0093104E" w:rsidRDefault="00EE1E21" w:rsidP="00EE1E21">
            <w:pPr>
              <w:spacing w:line="240" w:lineRule="auto"/>
              <w:ind w:firstLine="0"/>
              <w:rPr>
                <w:rFonts w:ascii="Times New Roman" w:hAnsi="Times New Roman"/>
                <w:iCs/>
                <w:sz w:val="20"/>
                <w:szCs w:val="20"/>
              </w:rPr>
            </w:pPr>
            <w:r w:rsidRPr="0093104E">
              <w:rPr>
                <w:rFonts w:ascii="Times New Roman" w:hAnsi="Times New Roman"/>
                <w:iCs/>
                <w:sz w:val="20"/>
                <w:szCs w:val="20"/>
              </w:rPr>
              <w:t>2.5</w:t>
            </w:r>
          </w:p>
        </w:tc>
        <w:tc>
          <w:tcPr>
            <w:tcW w:w="1674" w:type="pct"/>
          </w:tcPr>
          <w:p w14:paraId="3C503A62" w14:textId="77777777" w:rsidR="00EE1E21" w:rsidRPr="0093104E" w:rsidRDefault="00EE1E21" w:rsidP="00EE1E21">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Зоны рекреационного назначения</w:t>
            </w:r>
          </w:p>
        </w:tc>
        <w:tc>
          <w:tcPr>
            <w:tcW w:w="1017" w:type="pct"/>
          </w:tcPr>
          <w:p w14:paraId="6CDC82DD" w14:textId="77777777" w:rsidR="00EE1E21" w:rsidRPr="0093104E" w:rsidRDefault="00EE1E21" w:rsidP="00EE1E21">
            <w:pPr>
              <w:snapToGrid w:val="0"/>
              <w:spacing w:line="240" w:lineRule="auto"/>
              <w:ind w:firstLine="0"/>
              <w:rPr>
                <w:rFonts w:ascii="Times New Roman" w:hAnsi="Times New Roman"/>
                <w:iCs/>
                <w:sz w:val="20"/>
                <w:szCs w:val="20"/>
                <w:lang w:eastAsia="ru-RU"/>
              </w:rPr>
            </w:pPr>
            <w:r w:rsidRPr="0093104E">
              <w:rPr>
                <w:rFonts w:ascii="Times New Roman" w:hAnsi="Times New Roman"/>
                <w:i/>
                <w:sz w:val="20"/>
                <w:szCs w:val="20"/>
                <w:lang w:eastAsia="ru-RU"/>
              </w:rPr>
              <w:t>га / %</w:t>
            </w:r>
          </w:p>
        </w:tc>
        <w:tc>
          <w:tcPr>
            <w:tcW w:w="864" w:type="pct"/>
          </w:tcPr>
          <w:p w14:paraId="62953A24" w14:textId="1D89DF84" w:rsidR="00EE1E21" w:rsidRPr="0093104E" w:rsidRDefault="00FA64C4" w:rsidP="00EE1E21">
            <w:pPr>
              <w:snapToGrid w:val="0"/>
              <w:spacing w:line="240" w:lineRule="auto"/>
              <w:ind w:firstLine="0"/>
              <w:rPr>
                <w:rFonts w:ascii="Times New Roman" w:hAnsi="Times New Roman"/>
                <w:i/>
                <w:sz w:val="20"/>
                <w:szCs w:val="20"/>
                <w:lang w:val="en-US" w:eastAsia="ru-RU"/>
              </w:rPr>
            </w:pPr>
            <w:r w:rsidRPr="0093104E">
              <w:rPr>
                <w:rFonts w:ascii="Times New Roman" w:hAnsi="Times New Roman"/>
                <w:i/>
                <w:sz w:val="20"/>
                <w:szCs w:val="20"/>
                <w:lang w:val="en-US" w:eastAsia="ru-RU"/>
              </w:rPr>
              <w:t xml:space="preserve">15796304,34 </w:t>
            </w:r>
            <w:r w:rsidR="00EE1E21" w:rsidRPr="0093104E">
              <w:rPr>
                <w:rFonts w:ascii="Times New Roman" w:hAnsi="Times New Roman"/>
                <w:i/>
                <w:sz w:val="20"/>
                <w:szCs w:val="20"/>
                <w:lang w:eastAsia="ru-RU"/>
              </w:rPr>
              <w:t>/</w:t>
            </w:r>
            <w:r w:rsidRPr="0093104E">
              <w:t xml:space="preserve"> </w:t>
            </w:r>
            <w:r w:rsidRPr="0093104E">
              <w:rPr>
                <w:rFonts w:ascii="Times New Roman" w:hAnsi="Times New Roman"/>
                <w:i/>
                <w:sz w:val="20"/>
                <w:szCs w:val="20"/>
                <w:lang w:eastAsia="ru-RU"/>
              </w:rPr>
              <w:t xml:space="preserve">99,5659 </w:t>
            </w:r>
            <w:r w:rsidR="00EE1E21" w:rsidRPr="0093104E">
              <w:rPr>
                <w:rFonts w:ascii="Times New Roman" w:hAnsi="Times New Roman"/>
                <w:i/>
                <w:sz w:val="20"/>
                <w:szCs w:val="20"/>
                <w:lang w:eastAsia="ru-RU"/>
              </w:rPr>
              <w:t>%</w:t>
            </w:r>
          </w:p>
        </w:tc>
        <w:tc>
          <w:tcPr>
            <w:tcW w:w="1110" w:type="pct"/>
          </w:tcPr>
          <w:p w14:paraId="11E4599D" w14:textId="001D1C58" w:rsidR="00EE1E21" w:rsidRPr="0093104E" w:rsidRDefault="00EC2CFC" w:rsidP="00EE1E21">
            <w:pPr>
              <w:snapToGrid w:val="0"/>
              <w:spacing w:line="240" w:lineRule="auto"/>
              <w:ind w:firstLine="0"/>
              <w:rPr>
                <w:rFonts w:ascii="Times New Roman" w:hAnsi="Times New Roman"/>
                <w:i/>
                <w:sz w:val="20"/>
                <w:szCs w:val="20"/>
                <w:lang w:val="en-US" w:eastAsia="ru-RU"/>
              </w:rPr>
            </w:pPr>
            <w:r w:rsidRPr="0093104E">
              <w:rPr>
                <w:rFonts w:ascii="Times New Roman" w:hAnsi="Times New Roman"/>
                <w:i/>
                <w:sz w:val="20"/>
                <w:szCs w:val="20"/>
                <w:lang w:eastAsia="ru-RU"/>
              </w:rPr>
              <w:t>15798283,76</w:t>
            </w:r>
            <w:r w:rsidR="00EE1E21" w:rsidRPr="0093104E">
              <w:rPr>
                <w:rFonts w:ascii="Times New Roman" w:hAnsi="Times New Roman"/>
                <w:i/>
                <w:sz w:val="20"/>
                <w:szCs w:val="20"/>
                <w:lang w:eastAsia="ru-RU"/>
              </w:rPr>
              <w:t>/</w:t>
            </w:r>
            <w:r w:rsidR="008C602C" w:rsidRPr="0093104E">
              <w:rPr>
                <w:rFonts w:ascii="Times New Roman" w:hAnsi="Times New Roman"/>
                <w:i/>
                <w:sz w:val="20"/>
                <w:szCs w:val="20"/>
                <w:lang w:eastAsia="ru-RU"/>
              </w:rPr>
              <w:t>99,5784</w:t>
            </w:r>
            <w:r w:rsidR="00EE1E21" w:rsidRPr="0093104E">
              <w:rPr>
                <w:rFonts w:ascii="Times New Roman" w:hAnsi="Times New Roman"/>
                <w:i/>
                <w:sz w:val="20"/>
                <w:szCs w:val="20"/>
                <w:lang w:eastAsia="ru-RU"/>
              </w:rPr>
              <w:t>%</w:t>
            </w:r>
          </w:p>
        </w:tc>
      </w:tr>
      <w:tr w:rsidR="00EE1E21" w:rsidRPr="0093104E" w14:paraId="5B79D7B1" w14:textId="77777777" w:rsidTr="002E6E4A">
        <w:trPr>
          <w:trHeight w:val="20"/>
        </w:trPr>
        <w:tc>
          <w:tcPr>
            <w:tcW w:w="335" w:type="pct"/>
          </w:tcPr>
          <w:p w14:paraId="60128FB3" w14:textId="77777777" w:rsidR="00EE1E21" w:rsidRPr="0093104E" w:rsidRDefault="00EE1E21" w:rsidP="00EE1E21">
            <w:pPr>
              <w:spacing w:line="240" w:lineRule="auto"/>
              <w:ind w:firstLine="0"/>
              <w:rPr>
                <w:rFonts w:ascii="Times New Roman" w:hAnsi="Times New Roman"/>
                <w:iCs/>
                <w:sz w:val="20"/>
                <w:szCs w:val="20"/>
              </w:rPr>
            </w:pPr>
          </w:p>
        </w:tc>
        <w:tc>
          <w:tcPr>
            <w:tcW w:w="1674" w:type="pct"/>
          </w:tcPr>
          <w:p w14:paraId="431FBFB6"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зона лесов</w:t>
            </w:r>
          </w:p>
        </w:tc>
        <w:tc>
          <w:tcPr>
            <w:tcW w:w="1017" w:type="pct"/>
          </w:tcPr>
          <w:p w14:paraId="340A90BE" w14:textId="77777777" w:rsidR="00EE1E21" w:rsidRPr="0093104E" w:rsidRDefault="00EE1E21" w:rsidP="00EE1E21">
            <w:pPr>
              <w:snapToGrid w:val="0"/>
              <w:spacing w:line="240" w:lineRule="auto"/>
              <w:ind w:firstLine="0"/>
              <w:rPr>
                <w:rFonts w:ascii="Times New Roman" w:hAnsi="Times New Roman"/>
                <w:iCs/>
                <w:sz w:val="20"/>
                <w:szCs w:val="20"/>
                <w:lang w:eastAsia="ru-RU"/>
              </w:rPr>
            </w:pPr>
            <w:r w:rsidRPr="0093104E">
              <w:rPr>
                <w:rFonts w:ascii="Times New Roman" w:hAnsi="Times New Roman"/>
                <w:iCs/>
                <w:sz w:val="20"/>
                <w:szCs w:val="20"/>
                <w:lang w:eastAsia="ru-RU"/>
              </w:rPr>
              <w:t>га</w:t>
            </w:r>
          </w:p>
        </w:tc>
        <w:tc>
          <w:tcPr>
            <w:tcW w:w="864" w:type="pct"/>
          </w:tcPr>
          <w:p w14:paraId="145FAAE2" w14:textId="13B3D8A1" w:rsidR="00EE1E21" w:rsidRPr="0093104E" w:rsidRDefault="00FA64C4"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15773268,39</w:t>
            </w:r>
          </w:p>
        </w:tc>
        <w:tc>
          <w:tcPr>
            <w:tcW w:w="1110" w:type="pct"/>
          </w:tcPr>
          <w:p w14:paraId="352B5C1F" w14:textId="4670B02E" w:rsidR="00EE1E21" w:rsidRPr="0093104E" w:rsidRDefault="008C602C"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15773268,39</w:t>
            </w:r>
          </w:p>
        </w:tc>
      </w:tr>
      <w:tr w:rsidR="00EE1E21" w:rsidRPr="0093104E" w14:paraId="06DC5631" w14:textId="77777777" w:rsidTr="002E6E4A">
        <w:trPr>
          <w:trHeight w:val="20"/>
        </w:trPr>
        <w:tc>
          <w:tcPr>
            <w:tcW w:w="335" w:type="pct"/>
          </w:tcPr>
          <w:p w14:paraId="6C54979C" w14:textId="77777777" w:rsidR="00EE1E21" w:rsidRPr="0093104E" w:rsidRDefault="00EE1E21" w:rsidP="00EE1E21">
            <w:pPr>
              <w:spacing w:line="240" w:lineRule="auto"/>
              <w:ind w:firstLine="0"/>
              <w:rPr>
                <w:rFonts w:ascii="Times New Roman" w:hAnsi="Times New Roman"/>
                <w:iCs/>
                <w:sz w:val="20"/>
                <w:szCs w:val="20"/>
              </w:rPr>
            </w:pPr>
          </w:p>
        </w:tc>
        <w:tc>
          <w:tcPr>
            <w:tcW w:w="1674" w:type="pct"/>
          </w:tcPr>
          <w:p w14:paraId="0449349C"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зона рекреационного назначения</w:t>
            </w:r>
          </w:p>
        </w:tc>
        <w:tc>
          <w:tcPr>
            <w:tcW w:w="1017" w:type="pct"/>
          </w:tcPr>
          <w:p w14:paraId="0773FEBF" w14:textId="77777777" w:rsidR="00EE1E21" w:rsidRPr="0093104E" w:rsidRDefault="00EE1E21" w:rsidP="00EE1E21">
            <w:pPr>
              <w:snapToGrid w:val="0"/>
              <w:spacing w:line="240" w:lineRule="auto"/>
              <w:ind w:firstLine="0"/>
              <w:rPr>
                <w:rFonts w:ascii="Times New Roman" w:hAnsi="Times New Roman"/>
                <w:iCs/>
                <w:sz w:val="20"/>
                <w:szCs w:val="20"/>
                <w:lang w:eastAsia="ru-RU"/>
              </w:rPr>
            </w:pPr>
            <w:r w:rsidRPr="0093104E">
              <w:rPr>
                <w:rFonts w:ascii="Times New Roman" w:hAnsi="Times New Roman"/>
                <w:iCs/>
                <w:sz w:val="20"/>
                <w:szCs w:val="20"/>
                <w:lang w:eastAsia="ru-RU"/>
              </w:rPr>
              <w:t>га</w:t>
            </w:r>
          </w:p>
        </w:tc>
        <w:tc>
          <w:tcPr>
            <w:tcW w:w="864" w:type="pct"/>
          </w:tcPr>
          <w:p w14:paraId="08009019" w14:textId="54A27E8D" w:rsidR="00EE1E21" w:rsidRPr="0093104E" w:rsidRDefault="00FA64C4"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23011,33</w:t>
            </w:r>
          </w:p>
        </w:tc>
        <w:tc>
          <w:tcPr>
            <w:tcW w:w="1110" w:type="pct"/>
          </w:tcPr>
          <w:p w14:paraId="18A4D717" w14:textId="41D2E57B" w:rsidR="00EE1E21" w:rsidRPr="0093104E" w:rsidRDefault="00EC2CFC"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24985,53</w:t>
            </w:r>
          </w:p>
        </w:tc>
      </w:tr>
      <w:tr w:rsidR="00EE1E21" w:rsidRPr="0093104E" w14:paraId="3CC55911" w14:textId="77777777" w:rsidTr="002E6E4A">
        <w:trPr>
          <w:trHeight w:val="20"/>
        </w:trPr>
        <w:tc>
          <w:tcPr>
            <w:tcW w:w="335" w:type="pct"/>
          </w:tcPr>
          <w:p w14:paraId="4DE33831" w14:textId="77777777" w:rsidR="00EE1E21" w:rsidRPr="0093104E" w:rsidRDefault="00EE1E21" w:rsidP="00EE1E21">
            <w:pPr>
              <w:spacing w:line="240" w:lineRule="auto"/>
              <w:ind w:firstLine="0"/>
              <w:rPr>
                <w:rFonts w:ascii="Times New Roman" w:hAnsi="Times New Roman"/>
                <w:iCs/>
                <w:sz w:val="20"/>
                <w:szCs w:val="20"/>
              </w:rPr>
            </w:pPr>
          </w:p>
        </w:tc>
        <w:tc>
          <w:tcPr>
            <w:tcW w:w="1674" w:type="pct"/>
          </w:tcPr>
          <w:p w14:paraId="20EF97F4"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зона озелененных территорий общего пользования</w:t>
            </w:r>
          </w:p>
        </w:tc>
        <w:tc>
          <w:tcPr>
            <w:tcW w:w="1017" w:type="pct"/>
          </w:tcPr>
          <w:p w14:paraId="22A5318D" w14:textId="77777777" w:rsidR="00EE1E21" w:rsidRPr="0093104E" w:rsidRDefault="00EE1E21" w:rsidP="00EE1E21">
            <w:pPr>
              <w:snapToGrid w:val="0"/>
              <w:spacing w:line="240" w:lineRule="auto"/>
              <w:ind w:firstLine="0"/>
              <w:rPr>
                <w:rFonts w:ascii="Times New Roman" w:hAnsi="Times New Roman"/>
                <w:iCs/>
                <w:sz w:val="20"/>
                <w:szCs w:val="20"/>
                <w:lang w:eastAsia="ru-RU"/>
              </w:rPr>
            </w:pPr>
            <w:r w:rsidRPr="0093104E">
              <w:rPr>
                <w:rFonts w:ascii="Times New Roman" w:hAnsi="Times New Roman"/>
                <w:iCs/>
                <w:sz w:val="20"/>
                <w:szCs w:val="20"/>
                <w:lang w:eastAsia="ru-RU"/>
              </w:rPr>
              <w:t>га</w:t>
            </w:r>
          </w:p>
        </w:tc>
        <w:tc>
          <w:tcPr>
            <w:tcW w:w="864" w:type="pct"/>
          </w:tcPr>
          <w:p w14:paraId="366AB3C2" w14:textId="65506234" w:rsidR="00EE1E21" w:rsidRPr="0093104E" w:rsidRDefault="00FA64C4"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10,28</w:t>
            </w:r>
          </w:p>
        </w:tc>
        <w:tc>
          <w:tcPr>
            <w:tcW w:w="1110" w:type="pct"/>
          </w:tcPr>
          <w:p w14:paraId="367EE288" w14:textId="363C2278" w:rsidR="00EE1E21" w:rsidRPr="0093104E" w:rsidRDefault="008C602C"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15,5</w:t>
            </w:r>
          </w:p>
        </w:tc>
      </w:tr>
      <w:tr w:rsidR="00FA64C4" w:rsidRPr="0093104E" w14:paraId="1DBF5FB4" w14:textId="77777777" w:rsidTr="002E6E4A">
        <w:trPr>
          <w:trHeight w:val="20"/>
        </w:trPr>
        <w:tc>
          <w:tcPr>
            <w:tcW w:w="335" w:type="pct"/>
          </w:tcPr>
          <w:p w14:paraId="637E2271" w14:textId="77777777" w:rsidR="00FA64C4" w:rsidRPr="0093104E" w:rsidRDefault="00FA64C4" w:rsidP="00EE1E21">
            <w:pPr>
              <w:spacing w:line="240" w:lineRule="auto"/>
              <w:ind w:firstLine="0"/>
              <w:rPr>
                <w:rFonts w:ascii="Times New Roman" w:hAnsi="Times New Roman"/>
                <w:iCs/>
                <w:sz w:val="20"/>
                <w:szCs w:val="20"/>
              </w:rPr>
            </w:pPr>
          </w:p>
        </w:tc>
        <w:tc>
          <w:tcPr>
            <w:tcW w:w="1674" w:type="pct"/>
          </w:tcPr>
          <w:p w14:paraId="78FC2DAD" w14:textId="709CF6BD" w:rsidR="00FA64C4" w:rsidRPr="0093104E" w:rsidRDefault="00FA64C4"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зона отдыха</w:t>
            </w:r>
          </w:p>
        </w:tc>
        <w:tc>
          <w:tcPr>
            <w:tcW w:w="1017" w:type="pct"/>
          </w:tcPr>
          <w:p w14:paraId="7D7143E0" w14:textId="1694FF00" w:rsidR="00FA64C4" w:rsidRPr="0093104E" w:rsidRDefault="00FA64C4" w:rsidP="00EE1E21">
            <w:pPr>
              <w:snapToGrid w:val="0"/>
              <w:spacing w:line="240" w:lineRule="auto"/>
              <w:ind w:firstLine="0"/>
              <w:rPr>
                <w:rFonts w:ascii="Times New Roman" w:hAnsi="Times New Roman"/>
                <w:iCs/>
                <w:sz w:val="20"/>
                <w:szCs w:val="20"/>
                <w:lang w:eastAsia="ru-RU"/>
              </w:rPr>
            </w:pPr>
            <w:r w:rsidRPr="0093104E">
              <w:rPr>
                <w:rFonts w:ascii="Times New Roman" w:hAnsi="Times New Roman"/>
                <w:iCs/>
                <w:sz w:val="20"/>
                <w:szCs w:val="20"/>
                <w:lang w:eastAsia="ru-RU"/>
              </w:rPr>
              <w:t>га</w:t>
            </w:r>
          </w:p>
        </w:tc>
        <w:tc>
          <w:tcPr>
            <w:tcW w:w="864" w:type="pct"/>
          </w:tcPr>
          <w:p w14:paraId="7D45D64B" w14:textId="63471E53" w:rsidR="00FA64C4" w:rsidRPr="0093104E" w:rsidRDefault="00FA64C4"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14,34</w:t>
            </w:r>
          </w:p>
        </w:tc>
        <w:tc>
          <w:tcPr>
            <w:tcW w:w="1110" w:type="pct"/>
          </w:tcPr>
          <w:p w14:paraId="7B3AE711" w14:textId="4180E5F9" w:rsidR="00FA64C4" w:rsidRPr="0093104E" w:rsidRDefault="008C602C"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14,34</w:t>
            </w:r>
          </w:p>
        </w:tc>
      </w:tr>
      <w:tr w:rsidR="00EE1E21" w:rsidRPr="0093104E" w14:paraId="7338D346" w14:textId="77777777" w:rsidTr="002E6E4A">
        <w:trPr>
          <w:trHeight w:val="20"/>
        </w:trPr>
        <w:tc>
          <w:tcPr>
            <w:tcW w:w="335" w:type="pct"/>
          </w:tcPr>
          <w:p w14:paraId="79F6BCF6" w14:textId="77777777" w:rsidR="00EE1E21" w:rsidRPr="0093104E" w:rsidRDefault="00EE1E21" w:rsidP="00EE1E21">
            <w:pPr>
              <w:spacing w:line="240" w:lineRule="auto"/>
              <w:ind w:firstLine="0"/>
              <w:rPr>
                <w:rFonts w:ascii="Times New Roman" w:hAnsi="Times New Roman"/>
                <w:iCs/>
                <w:sz w:val="20"/>
                <w:szCs w:val="20"/>
              </w:rPr>
            </w:pPr>
            <w:r w:rsidRPr="0093104E">
              <w:rPr>
                <w:rFonts w:ascii="Times New Roman" w:hAnsi="Times New Roman"/>
                <w:iCs/>
                <w:sz w:val="20"/>
                <w:szCs w:val="20"/>
              </w:rPr>
              <w:t>2.6</w:t>
            </w:r>
          </w:p>
        </w:tc>
        <w:tc>
          <w:tcPr>
            <w:tcW w:w="1674" w:type="pct"/>
          </w:tcPr>
          <w:p w14:paraId="09BC16C4" w14:textId="77777777" w:rsidR="00EE1E21" w:rsidRPr="0093104E" w:rsidRDefault="00EE1E21" w:rsidP="00EE1E21">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Зоны специального назначения</w:t>
            </w:r>
          </w:p>
        </w:tc>
        <w:tc>
          <w:tcPr>
            <w:tcW w:w="1017" w:type="pct"/>
          </w:tcPr>
          <w:p w14:paraId="0FC2182D" w14:textId="77777777" w:rsidR="00EE1E21" w:rsidRPr="0093104E" w:rsidRDefault="00EE1E21" w:rsidP="00EE1E21">
            <w:pPr>
              <w:snapToGrid w:val="0"/>
              <w:spacing w:line="240" w:lineRule="auto"/>
              <w:ind w:firstLine="0"/>
              <w:rPr>
                <w:rFonts w:ascii="Times New Roman" w:hAnsi="Times New Roman"/>
                <w:iCs/>
                <w:sz w:val="20"/>
                <w:szCs w:val="20"/>
                <w:lang w:eastAsia="ru-RU"/>
              </w:rPr>
            </w:pPr>
            <w:r w:rsidRPr="0093104E">
              <w:rPr>
                <w:rFonts w:ascii="Times New Roman" w:hAnsi="Times New Roman"/>
                <w:i/>
                <w:sz w:val="20"/>
                <w:szCs w:val="20"/>
                <w:lang w:eastAsia="ru-RU"/>
              </w:rPr>
              <w:t>га / %</w:t>
            </w:r>
          </w:p>
        </w:tc>
        <w:tc>
          <w:tcPr>
            <w:tcW w:w="864" w:type="pct"/>
          </w:tcPr>
          <w:p w14:paraId="242627F4" w14:textId="12D5BC96" w:rsidR="00EE1E21" w:rsidRPr="0093104E" w:rsidRDefault="00FA64C4" w:rsidP="00EE1E21">
            <w:pPr>
              <w:snapToGrid w:val="0"/>
              <w:spacing w:line="240" w:lineRule="auto"/>
              <w:ind w:firstLine="0"/>
              <w:rPr>
                <w:rFonts w:ascii="Times New Roman" w:hAnsi="Times New Roman"/>
                <w:i/>
                <w:sz w:val="20"/>
                <w:szCs w:val="20"/>
                <w:lang w:val="en-US" w:eastAsia="ru-RU"/>
              </w:rPr>
            </w:pPr>
            <w:r w:rsidRPr="0093104E">
              <w:rPr>
                <w:rFonts w:ascii="Times New Roman" w:hAnsi="Times New Roman"/>
                <w:i/>
                <w:sz w:val="20"/>
                <w:szCs w:val="20"/>
                <w:lang w:val="en-US" w:eastAsia="ru-RU"/>
              </w:rPr>
              <w:t xml:space="preserve">39,29 </w:t>
            </w:r>
            <w:r w:rsidR="00EE1E21" w:rsidRPr="0093104E">
              <w:rPr>
                <w:rFonts w:ascii="Times New Roman" w:hAnsi="Times New Roman"/>
                <w:i/>
                <w:sz w:val="20"/>
                <w:szCs w:val="20"/>
                <w:lang w:eastAsia="ru-RU"/>
              </w:rPr>
              <w:t>/</w:t>
            </w:r>
            <w:r w:rsidRPr="0093104E">
              <w:t xml:space="preserve"> </w:t>
            </w:r>
            <w:r w:rsidRPr="0093104E">
              <w:rPr>
                <w:rFonts w:ascii="Times New Roman" w:hAnsi="Times New Roman"/>
                <w:i/>
                <w:sz w:val="20"/>
                <w:szCs w:val="20"/>
                <w:lang w:eastAsia="ru-RU"/>
              </w:rPr>
              <w:t xml:space="preserve">0,0003 </w:t>
            </w:r>
            <w:r w:rsidR="00EE1E21" w:rsidRPr="0093104E">
              <w:rPr>
                <w:rFonts w:ascii="Times New Roman" w:hAnsi="Times New Roman"/>
                <w:i/>
                <w:sz w:val="20"/>
                <w:szCs w:val="20"/>
                <w:lang w:eastAsia="ru-RU"/>
              </w:rPr>
              <w:t>%</w:t>
            </w:r>
          </w:p>
        </w:tc>
        <w:tc>
          <w:tcPr>
            <w:tcW w:w="1110" w:type="pct"/>
          </w:tcPr>
          <w:p w14:paraId="66D7788E" w14:textId="22256125" w:rsidR="00EE1E21" w:rsidRPr="0093104E" w:rsidRDefault="00724F4D" w:rsidP="00EE1E21">
            <w:pPr>
              <w:snapToGrid w:val="0"/>
              <w:spacing w:line="240" w:lineRule="auto"/>
              <w:ind w:firstLine="0"/>
              <w:rPr>
                <w:rFonts w:ascii="Times New Roman" w:hAnsi="Times New Roman"/>
                <w:i/>
                <w:sz w:val="20"/>
                <w:szCs w:val="20"/>
                <w:lang w:val="en-US" w:eastAsia="ru-RU"/>
              </w:rPr>
            </w:pPr>
            <w:r w:rsidRPr="0093104E">
              <w:rPr>
                <w:rFonts w:ascii="Times New Roman" w:hAnsi="Times New Roman"/>
                <w:i/>
                <w:sz w:val="20"/>
                <w:szCs w:val="20"/>
                <w:lang w:eastAsia="ru-RU"/>
              </w:rPr>
              <w:t>788,53</w:t>
            </w:r>
            <w:r w:rsidR="00EE1E21" w:rsidRPr="0093104E">
              <w:rPr>
                <w:rFonts w:ascii="Times New Roman" w:hAnsi="Times New Roman"/>
                <w:i/>
                <w:sz w:val="20"/>
                <w:szCs w:val="20"/>
                <w:lang w:eastAsia="ru-RU"/>
              </w:rPr>
              <w:t>/</w:t>
            </w:r>
            <w:r w:rsidR="008C602C" w:rsidRPr="0093104E">
              <w:rPr>
                <w:rFonts w:ascii="Times New Roman" w:hAnsi="Times New Roman"/>
                <w:i/>
                <w:sz w:val="20"/>
                <w:szCs w:val="20"/>
                <w:lang w:eastAsia="ru-RU"/>
              </w:rPr>
              <w:t>0,0042</w:t>
            </w:r>
            <w:r w:rsidR="00EE1E21" w:rsidRPr="0093104E">
              <w:rPr>
                <w:rFonts w:ascii="Times New Roman" w:hAnsi="Times New Roman"/>
                <w:i/>
                <w:sz w:val="20"/>
                <w:szCs w:val="20"/>
                <w:lang w:eastAsia="ru-RU"/>
              </w:rPr>
              <w:t>%</w:t>
            </w:r>
          </w:p>
        </w:tc>
      </w:tr>
      <w:tr w:rsidR="00EE1E21" w:rsidRPr="0093104E" w14:paraId="1A3E808D" w14:textId="77777777" w:rsidTr="002E6E4A">
        <w:trPr>
          <w:trHeight w:val="20"/>
        </w:trPr>
        <w:tc>
          <w:tcPr>
            <w:tcW w:w="335" w:type="pct"/>
          </w:tcPr>
          <w:p w14:paraId="660E0FA6" w14:textId="77777777" w:rsidR="00EE1E21" w:rsidRPr="0093104E" w:rsidRDefault="00EE1E21" w:rsidP="00EE1E21">
            <w:pPr>
              <w:spacing w:line="240" w:lineRule="auto"/>
              <w:ind w:firstLine="0"/>
              <w:rPr>
                <w:rFonts w:ascii="Times New Roman" w:hAnsi="Times New Roman"/>
                <w:iCs/>
                <w:sz w:val="20"/>
                <w:szCs w:val="20"/>
              </w:rPr>
            </w:pPr>
          </w:p>
        </w:tc>
        <w:tc>
          <w:tcPr>
            <w:tcW w:w="1674" w:type="pct"/>
          </w:tcPr>
          <w:p w14:paraId="447B50CF"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зона кладбищ</w:t>
            </w:r>
          </w:p>
        </w:tc>
        <w:tc>
          <w:tcPr>
            <w:tcW w:w="1017" w:type="pct"/>
          </w:tcPr>
          <w:p w14:paraId="49D7F88E" w14:textId="77777777" w:rsidR="00EE1E21" w:rsidRPr="0093104E" w:rsidRDefault="00EE1E21" w:rsidP="00EE1E21">
            <w:pPr>
              <w:snapToGrid w:val="0"/>
              <w:spacing w:line="240" w:lineRule="auto"/>
              <w:ind w:firstLine="0"/>
              <w:rPr>
                <w:rFonts w:ascii="Times New Roman" w:hAnsi="Times New Roman"/>
                <w:iCs/>
                <w:sz w:val="20"/>
                <w:szCs w:val="20"/>
                <w:lang w:eastAsia="ru-RU"/>
              </w:rPr>
            </w:pPr>
            <w:r w:rsidRPr="0093104E">
              <w:rPr>
                <w:rFonts w:ascii="Times New Roman" w:hAnsi="Times New Roman"/>
                <w:iCs/>
                <w:sz w:val="20"/>
                <w:szCs w:val="20"/>
                <w:lang w:eastAsia="ru-RU"/>
              </w:rPr>
              <w:t>га</w:t>
            </w:r>
          </w:p>
        </w:tc>
        <w:tc>
          <w:tcPr>
            <w:tcW w:w="864" w:type="pct"/>
          </w:tcPr>
          <w:p w14:paraId="7D6733E0" w14:textId="6A899F04" w:rsidR="00EE1E21" w:rsidRPr="0093104E" w:rsidRDefault="007F2DAC"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17,74</w:t>
            </w:r>
          </w:p>
        </w:tc>
        <w:tc>
          <w:tcPr>
            <w:tcW w:w="1110" w:type="pct"/>
          </w:tcPr>
          <w:p w14:paraId="7B3E25D6" w14:textId="6E1A2B1C" w:rsidR="00EE1E21" w:rsidRPr="0093104E" w:rsidRDefault="00724F4D"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5</w:t>
            </w:r>
            <w:r w:rsidR="008C602C" w:rsidRPr="0093104E">
              <w:rPr>
                <w:rFonts w:ascii="Times New Roman" w:hAnsi="Times New Roman"/>
                <w:kern w:val="3"/>
                <w:sz w:val="20"/>
                <w:szCs w:val="20"/>
                <w:lang w:eastAsia="ar-SA"/>
              </w:rPr>
              <w:t>7,74</w:t>
            </w:r>
          </w:p>
        </w:tc>
      </w:tr>
      <w:tr w:rsidR="00EE1E21" w:rsidRPr="0093104E" w14:paraId="52790FFD" w14:textId="77777777" w:rsidTr="002E6E4A">
        <w:trPr>
          <w:trHeight w:val="20"/>
        </w:trPr>
        <w:tc>
          <w:tcPr>
            <w:tcW w:w="335" w:type="pct"/>
          </w:tcPr>
          <w:p w14:paraId="6AD653CC" w14:textId="77777777" w:rsidR="00EE1E21" w:rsidRPr="0093104E" w:rsidRDefault="00EE1E21" w:rsidP="00EE1E21">
            <w:pPr>
              <w:spacing w:line="240" w:lineRule="auto"/>
              <w:ind w:firstLine="0"/>
              <w:rPr>
                <w:rFonts w:ascii="Times New Roman" w:hAnsi="Times New Roman"/>
                <w:iCs/>
                <w:sz w:val="20"/>
                <w:szCs w:val="20"/>
              </w:rPr>
            </w:pPr>
          </w:p>
        </w:tc>
        <w:tc>
          <w:tcPr>
            <w:tcW w:w="1674" w:type="pct"/>
          </w:tcPr>
          <w:p w14:paraId="3B59AA40"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зона складирования и захоронения отходов</w:t>
            </w:r>
          </w:p>
        </w:tc>
        <w:tc>
          <w:tcPr>
            <w:tcW w:w="1017" w:type="pct"/>
          </w:tcPr>
          <w:p w14:paraId="79E53DE0" w14:textId="77777777" w:rsidR="00EE1E21" w:rsidRPr="0093104E" w:rsidRDefault="00EE1E21" w:rsidP="00EE1E21">
            <w:pPr>
              <w:snapToGrid w:val="0"/>
              <w:spacing w:line="240" w:lineRule="auto"/>
              <w:ind w:firstLine="0"/>
              <w:rPr>
                <w:rFonts w:ascii="Times New Roman" w:hAnsi="Times New Roman"/>
                <w:iCs/>
                <w:sz w:val="20"/>
                <w:szCs w:val="20"/>
                <w:lang w:eastAsia="ru-RU"/>
              </w:rPr>
            </w:pPr>
            <w:r w:rsidRPr="0093104E">
              <w:rPr>
                <w:rFonts w:ascii="Times New Roman" w:hAnsi="Times New Roman"/>
                <w:iCs/>
                <w:sz w:val="20"/>
                <w:szCs w:val="20"/>
                <w:lang w:eastAsia="ru-RU"/>
              </w:rPr>
              <w:t>га</w:t>
            </w:r>
          </w:p>
        </w:tc>
        <w:tc>
          <w:tcPr>
            <w:tcW w:w="864" w:type="pct"/>
          </w:tcPr>
          <w:p w14:paraId="6A83B867" w14:textId="78715F19" w:rsidR="00EE1E21" w:rsidRPr="0093104E" w:rsidRDefault="007F2DAC"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21,55</w:t>
            </w:r>
          </w:p>
        </w:tc>
        <w:tc>
          <w:tcPr>
            <w:tcW w:w="1110" w:type="pct"/>
          </w:tcPr>
          <w:p w14:paraId="5A463556" w14:textId="7643EA47" w:rsidR="00EE1E21" w:rsidRPr="0093104E" w:rsidRDefault="00724F4D"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98,55</w:t>
            </w:r>
          </w:p>
        </w:tc>
      </w:tr>
      <w:tr w:rsidR="00EE1E21" w:rsidRPr="0093104E" w14:paraId="2D630CF4" w14:textId="77777777" w:rsidTr="002E6E4A">
        <w:trPr>
          <w:trHeight w:val="20"/>
        </w:trPr>
        <w:tc>
          <w:tcPr>
            <w:tcW w:w="335" w:type="pct"/>
          </w:tcPr>
          <w:p w14:paraId="09673E65" w14:textId="77777777" w:rsidR="00EE1E21" w:rsidRPr="0093104E" w:rsidRDefault="00EE1E21" w:rsidP="00EE1E21">
            <w:pPr>
              <w:spacing w:line="240" w:lineRule="auto"/>
              <w:ind w:firstLine="0"/>
              <w:rPr>
                <w:rFonts w:ascii="Times New Roman" w:hAnsi="Times New Roman"/>
                <w:iCs/>
                <w:sz w:val="20"/>
                <w:szCs w:val="20"/>
              </w:rPr>
            </w:pPr>
          </w:p>
        </w:tc>
        <w:tc>
          <w:tcPr>
            <w:tcW w:w="1674" w:type="pct"/>
          </w:tcPr>
          <w:p w14:paraId="58D1683B"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зона озелененных территорий специального назначения</w:t>
            </w:r>
          </w:p>
        </w:tc>
        <w:tc>
          <w:tcPr>
            <w:tcW w:w="1017" w:type="pct"/>
          </w:tcPr>
          <w:p w14:paraId="74987A78" w14:textId="77777777" w:rsidR="00EE1E21" w:rsidRPr="0093104E" w:rsidRDefault="00EE1E21" w:rsidP="00EE1E21">
            <w:pPr>
              <w:snapToGrid w:val="0"/>
              <w:spacing w:line="240" w:lineRule="auto"/>
              <w:ind w:firstLine="0"/>
              <w:rPr>
                <w:rFonts w:ascii="Times New Roman" w:hAnsi="Times New Roman"/>
                <w:iCs/>
                <w:sz w:val="20"/>
                <w:szCs w:val="20"/>
                <w:lang w:eastAsia="ru-RU"/>
              </w:rPr>
            </w:pPr>
            <w:r w:rsidRPr="0093104E">
              <w:rPr>
                <w:rFonts w:ascii="Times New Roman" w:hAnsi="Times New Roman"/>
                <w:iCs/>
                <w:sz w:val="20"/>
                <w:szCs w:val="20"/>
                <w:lang w:eastAsia="ru-RU"/>
              </w:rPr>
              <w:t>га</w:t>
            </w:r>
          </w:p>
        </w:tc>
        <w:tc>
          <w:tcPr>
            <w:tcW w:w="864" w:type="pct"/>
          </w:tcPr>
          <w:p w14:paraId="189F4209"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w:t>
            </w:r>
          </w:p>
        </w:tc>
        <w:tc>
          <w:tcPr>
            <w:tcW w:w="1110" w:type="pct"/>
          </w:tcPr>
          <w:p w14:paraId="30B5113D" w14:textId="2B08752A" w:rsidR="00EE1E21" w:rsidRPr="0093104E" w:rsidRDefault="008C602C"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632,24</w:t>
            </w:r>
          </w:p>
        </w:tc>
      </w:tr>
      <w:tr w:rsidR="00EE1E21" w:rsidRPr="0093104E" w14:paraId="38F6FD0D" w14:textId="77777777" w:rsidTr="002E6E4A">
        <w:trPr>
          <w:trHeight w:val="20"/>
        </w:trPr>
        <w:tc>
          <w:tcPr>
            <w:tcW w:w="335" w:type="pct"/>
          </w:tcPr>
          <w:p w14:paraId="4BF4C488" w14:textId="77777777" w:rsidR="00EE1E21" w:rsidRPr="0093104E" w:rsidRDefault="00EE1E21" w:rsidP="00EE1E21">
            <w:pPr>
              <w:spacing w:line="240" w:lineRule="auto"/>
              <w:ind w:firstLine="0"/>
              <w:rPr>
                <w:rFonts w:ascii="Times New Roman" w:hAnsi="Times New Roman"/>
                <w:iCs/>
                <w:sz w:val="20"/>
                <w:szCs w:val="20"/>
              </w:rPr>
            </w:pPr>
            <w:r w:rsidRPr="0093104E">
              <w:rPr>
                <w:rFonts w:ascii="Times New Roman" w:hAnsi="Times New Roman"/>
                <w:iCs/>
                <w:sz w:val="20"/>
                <w:szCs w:val="20"/>
              </w:rPr>
              <w:t>2.7</w:t>
            </w:r>
          </w:p>
        </w:tc>
        <w:tc>
          <w:tcPr>
            <w:tcW w:w="1674" w:type="pct"/>
          </w:tcPr>
          <w:p w14:paraId="082471B9" w14:textId="49B3325A" w:rsidR="00EE1E21" w:rsidRPr="0093104E" w:rsidRDefault="00EE1E21" w:rsidP="00EE1E21">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 xml:space="preserve">Зона </w:t>
            </w:r>
            <w:r w:rsidR="007F2DAC" w:rsidRPr="0093104E">
              <w:rPr>
                <w:rFonts w:ascii="Times New Roman" w:hAnsi="Times New Roman"/>
                <w:i/>
                <w:sz w:val="20"/>
                <w:szCs w:val="20"/>
                <w:lang w:eastAsia="ru-RU"/>
              </w:rPr>
              <w:t>режимных территорий</w:t>
            </w:r>
          </w:p>
        </w:tc>
        <w:tc>
          <w:tcPr>
            <w:tcW w:w="1017" w:type="pct"/>
          </w:tcPr>
          <w:p w14:paraId="792B714A" w14:textId="77777777" w:rsidR="00EE1E21" w:rsidRPr="0093104E" w:rsidRDefault="00EE1E21" w:rsidP="00EE1E21">
            <w:pPr>
              <w:snapToGrid w:val="0"/>
              <w:spacing w:line="240" w:lineRule="auto"/>
              <w:ind w:firstLine="0"/>
              <w:rPr>
                <w:rFonts w:ascii="Times New Roman" w:hAnsi="Times New Roman"/>
                <w:iCs/>
                <w:sz w:val="20"/>
                <w:szCs w:val="20"/>
                <w:lang w:eastAsia="ru-RU"/>
              </w:rPr>
            </w:pPr>
            <w:r w:rsidRPr="0093104E">
              <w:rPr>
                <w:rFonts w:ascii="Times New Roman" w:hAnsi="Times New Roman"/>
                <w:i/>
                <w:sz w:val="20"/>
                <w:szCs w:val="20"/>
                <w:lang w:eastAsia="ru-RU"/>
              </w:rPr>
              <w:t>га / %</w:t>
            </w:r>
          </w:p>
        </w:tc>
        <w:tc>
          <w:tcPr>
            <w:tcW w:w="864" w:type="pct"/>
          </w:tcPr>
          <w:p w14:paraId="12A60EBC" w14:textId="234EE66B" w:rsidR="00EE1E21" w:rsidRPr="0093104E" w:rsidRDefault="00AF0839" w:rsidP="00EE1E21">
            <w:pPr>
              <w:snapToGrid w:val="0"/>
              <w:spacing w:line="240" w:lineRule="auto"/>
              <w:ind w:firstLine="0"/>
              <w:rPr>
                <w:rFonts w:ascii="Times New Roman" w:hAnsi="Times New Roman"/>
                <w:i/>
                <w:sz w:val="20"/>
                <w:szCs w:val="20"/>
                <w:lang w:val="en-US" w:eastAsia="ru-RU"/>
              </w:rPr>
            </w:pPr>
            <w:r w:rsidRPr="0093104E">
              <w:rPr>
                <w:rFonts w:ascii="Times New Roman" w:hAnsi="Times New Roman"/>
                <w:i/>
                <w:sz w:val="20"/>
                <w:szCs w:val="20"/>
                <w:lang w:eastAsia="ru-RU"/>
              </w:rPr>
              <w:t>28</w:t>
            </w:r>
            <w:r w:rsidR="0000312F" w:rsidRPr="0093104E">
              <w:rPr>
                <w:rFonts w:ascii="Times New Roman" w:hAnsi="Times New Roman"/>
                <w:i/>
                <w:sz w:val="20"/>
                <w:szCs w:val="20"/>
                <w:lang w:eastAsia="ru-RU"/>
              </w:rPr>
              <w:t>,48</w:t>
            </w:r>
            <w:r w:rsidR="00EE1E21" w:rsidRPr="0093104E">
              <w:rPr>
                <w:rFonts w:ascii="Times New Roman" w:hAnsi="Times New Roman"/>
                <w:i/>
                <w:sz w:val="20"/>
                <w:szCs w:val="20"/>
                <w:lang w:eastAsia="ru-RU"/>
              </w:rPr>
              <w:t>/0,</w:t>
            </w:r>
            <w:r w:rsidR="007F2DAC" w:rsidRPr="0093104E">
              <w:rPr>
                <w:rFonts w:ascii="Times New Roman" w:hAnsi="Times New Roman"/>
                <w:i/>
                <w:sz w:val="20"/>
                <w:szCs w:val="20"/>
                <w:lang w:eastAsia="ru-RU"/>
              </w:rPr>
              <w:t>0</w:t>
            </w:r>
            <w:r w:rsidR="00EE1E21" w:rsidRPr="0093104E">
              <w:rPr>
                <w:rFonts w:ascii="Times New Roman" w:hAnsi="Times New Roman"/>
                <w:i/>
                <w:sz w:val="20"/>
                <w:szCs w:val="20"/>
                <w:lang w:eastAsia="ru-RU"/>
              </w:rPr>
              <w:t>0%</w:t>
            </w:r>
          </w:p>
        </w:tc>
        <w:tc>
          <w:tcPr>
            <w:tcW w:w="1110" w:type="pct"/>
          </w:tcPr>
          <w:p w14:paraId="078FF6AD" w14:textId="742E0DCB" w:rsidR="00EE1E21" w:rsidRPr="0093104E" w:rsidRDefault="00AF0839" w:rsidP="00EE1E21">
            <w:pPr>
              <w:snapToGrid w:val="0"/>
              <w:spacing w:line="240" w:lineRule="auto"/>
              <w:ind w:firstLine="0"/>
              <w:rPr>
                <w:rFonts w:ascii="Times New Roman" w:hAnsi="Times New Roman"/>
                <w:i/>
                <w:sz w:val="20"/>
                <w:szCs w:val="20"/>
                <w:lang w:val="en-US" w:eastAsia="ru-RU"/>
              </w:rPr>
            </w:pPr>
            <w:r w:rsidRPr="0093104E">
              <w:rPr>
                <w:rFonts w:ascii="Times New Roman" w:hAnsi="Times New Roman"/>
                <w:i/>
                <w:sz w:val="20"/>
                <w:szCs w:val="20"/>
                <w:lang w:eastAsia="ru-RU"/>
              </w:rPr>
              <w:t>28</w:t>
            </w:r>
            <w:r w:rsidR="008C602C" w:rsidRPr="0093104E">
              <w:rPr>
                <w:rFonts w:ascii="Times New Roman" w:hAnsi="Times New Roman"/>
                <w:i/>
                <w:sz w:val="20"/>
                <w:szCs w:val="20"/>
                <w:lang w:eastAsia="ru-RU"/>
              </w:rPr>
              <w:t>,</w:t>
            </w:r>
            <w:r w:rsidR="00BC3DBA" w:rsidRPr="0093104E">
              <w:rPr>
                <w:rFonts w:ascii="Times New Roman" w:hAnsi="Times New Roman"/>
                <w:i/>
                <w:sz w:val="20"/>
                <w:szCs w:val="20"/>
                <w:lang w:eastAsia="ru-RU"/>
              </w:rPr>
              <w:t>4</w:t>
            </w:r>
            <w:r w:rsidR="008C602C" w:rsidRPr="0093104E">
              <w:rPr>
                <w:rFonts w:ascii="Times New Roman" w:hAnsi="Times New Roman"/>
                <w:i/>
                <w:sz w:val="20"/>
                <w:szCs w:val="20"/>
                <w:lang w:eastAsia="ru-RU"/>
              </w:rPr>
              <w:t xml:space="preserve">8 </w:t>
            </w:r>
            <w:r w:rsidR="00EE1E21" w:rsidRPr="0093104E">
              <w:rPr>
                <w:rFonts w:ascii="Times New Roman" w:hAnsi="Times New Roman"/>
                <w:i/>
                <w:sz w:val="20"/>
                <w:szCs w:val="20"/>
                <w:lang w:eastAsia="ru-RU"/>
              </w:rPr>
              <w:t>/</w:t>
            </w:r>
            <w:r w:rsidR="008C602C" w:rsidRPr="0093104E">
              <w:rPr>
                <w:rFonts w:ascii="Times New Roman" w:hAnsi="Times New Roman"/>
                <w:i/>
                <w:sz w:val="20"/>
                <w:szCs w:val="20"/>
                <w:lang w:eastAsia="ru-RU"/>
              </w:rPr>
              <w:t>0,00%</w:t>
            </w:r>
          </w:p>
        </w:tc>
      </w:tr>
      <w:tr w:rsidR="007F2DAC" w:rsidRPr="0093104E" w14:paraId="19BA69C2" w14:textId="77777777" w:rsidTr="002E6E4A">
        <w:trPr>
          <w:trHeight w:val="20"/>
        </w:trPr>
        <w:tc>
          <w:tcPr>
            <w:tcW w:w="335" w:type="pct"/>
          </w:tcPr>
          <w:p w14:paraId="50369450" w14:textId="6C740044" w:rsidR="007F2DAC" w:rsidRPr="0093104E" w:rsidRDefault="007F2DAC" w:rsidP="00EE1E21">
            <w:pPr>
              <w:spacing w:line="240" w:lineRule="auto"/>
              <w:ind w:firstLine="0"/>
              <w:rPr>
                <w:rFonts w:ascii="Times New Roman" w:hAnsi="Times New Roman"/>
                <w:iCs/>
                <w:sz w:val="20"/>
                <w:szCs w:val="20"/>
              </w:rPr>
            </w:pPr>
            <w:r w:rsidRPr="0093104E">
              <w:rPr>
                <w:rFonts w:ascii="Times New Roman" w:hAnsi="Times New Roman"/>
                <w:iCs/>
                <w:sz w:val="20"/>
                <w:szCs w:val="20"/>
              </w:rPr>
              <w:t>2.8</w:t>
            </w:r>
          </w:p>
        </w:tc>
        <w:tc>
          <w:tcPr>
            <w:tcW w:w="1674" w:type="pct"/>
          </w:tcPr>
          <w:p w14:paraId="58E4A7CA" w14:textId="3599C9C2" w:rsidR="007F2DAC" w:rsidRPr="0093104E" w:rsidRDefault="007F2DAC" w:rsidP="00EE1E21">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Иные зоны</w:t>
            </w:r>
          </w:p>
        </w:tc>
        <w:tc>
          <w:tcPr>
            <w:tcW w:w="1017" w:type="pct"/>
          </w:tcPr>
          <w:p w14:paraId="5705CB58" w14:textId="77777777" w:rsidR="007F2DAC" w:rsidRPr="0093104E" w:rsidRDefault="007F2DAC" w:rsidP="00EE1E21">
            <w:pPr>
              <w:snapToGrid w:val="0"/>
              <w:spacing w:line="240" w:lineRule="auto"/>
              <w:ind w:firstLine="0"/>
              <w:rPr>
                <w:rFonts w:ascii="Times New Roman" w:hAnsi="Times New Roman"/>
                <w:i/>
                <w:sz w:val="20"/>
                <w:szCs w:val="20"/>
                <w:lang w:eastAsia="ru-RU"/>
              </w:rPr>
            </w:pPr>
          </w:p>
        </w:tc>
        <w:tc>
          <w:tcPr>
            <w:tcW w:w="864" w:type="pct"/>
          </w:tcPr>
          <w:p w14:paraId="1456DC71" w14:textId="52FB7EB2" w:rsidR="007F2DAC" w:rsidRPr="0093104E" w:rsidRDefault="0000312F" w:rsidP="00EE1E21">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28 702,34</w:t>
            </w:r>
            <w:r w:rsidR="008C602C" w:rsidRPr="0093104E">
              <w:rPr>
                <w:rFonts w:ascii="Times New Roman" w:hAnsi="Times New Roman"/>
                <w:i/>
                <w:sz w:val="20"/>
                <w:szCs w:val="20"/>
                <w:lang w:eastAsia="ru-RU"/>
              </w:rPr>
              <w:t xml:space="preserve"> / 0,1809%</w:t>
            </w:r>
          </w:p>
        </w:tc>
        <w:tc>
          <w:tcPr>
            <w:tcW w:w="1110" w:type="pct"/>
          </w:tcPr>
          <w:p w14:paraId="63539CFC" w14:textId="4DC062D6" w:rsidR="007F2DAC" w:rsidRPr="0093104E" w:rsidRDefault="008C602C" w:rsidP="00EE1E21">
            <w:pPr>
              <w:snapToGrid w:val="0"/>
              <w:spacing w:line="240" w:lineRule="auto"/>
              <w:ind w:firstLine="0"/>
              <w:rPr>
                <w:rFonts w:ascii="Times New Roman" w:hAnsi="Times New Roman"/>
                <w:i/>
                <w:sz w:val="20"/>
                <w:szCs w:val="20"/>
                <w:lang w:eastAsia="ru-RU"/>
              </w:rPr>
            </w:pPr>
            <w:r w:rsidRPr="0093104E">
              <w:rPr>
                <w:rFonts w:ascii="Times New Roman" w:hAnsi="Times New Roman"/>
                <w:i/>
                <w:sz w:val="20"/>
                <w:szCs w:val="20"/>
                <w:lang w:eastAsia="ru-RU"/>
              </w:rPr>
              <w:t>26017,08 / 0,1641%</w:t>
            </w:r>
          </w:p>
        </w:tc>
      </w:tr>
      <w:tr w:rsidR="00EE1E21" w:rsidRPr="0093104E" w14:paraId="7199F59D" w14:textId="77777777" w:rsidTr="002E6E4A">
        <w:trPr>
          <w:trHeight w:val="20"/>
        </w:trPr>
        <w:tc>
          <w:tcPr>
            <w:tcW w:w="335" w:type="pct"/>
          </w:tcPr>
          <w:p w14:paraId="7656AA05"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b/>
                <w:kern w:val="3"/>
                <w:sz w:val="20"/>
                <w:szCs w:val="20"/>
                <w:lang w:eastAsia="ar-SA"/>
              </w:rPr>
            </w:pPr>
            <w:r w:rsidRPr="0093104E">
              <w:rPr>
                <w:rFonts w:ascii="Times New Roman" w:hAnsi="Times New Roman"/>
                <w:b/>
                <w:kern w:val="3"/>
                <w:sz w:val="20"/>
                <w:szCs w:val="20"/>
                <w:lang w:eastAsia="ar-SA"/>
              </w:rPr>
              <w:t>3</w:t>
            </w:r>
          </w:p>
        </w:tc>
        <w:tc>
          <w:tcPr>
            <w:tcW w:w="1674" w:type="pct"/>
          </w:tcPr>
          <w:p w14:paraId="75C57AE6" w14:textId="77777777" w:rsidR="00EE1E21" w:rsidRPr="0093104E" w:rsidRDefault="00EE1E21" w:rsidP="00EE1E21">
            <w:pPr>
              <w:snapToGrid w:val="0"/>
              <w:spacing w:line="240" w:lineRule="auto"/>
              <w:ind w:firstLine="0"/>
              <w:rPr>
                <w:rFonts w:ascii="Times New Roman" w:hAnsi="Times New Roman"/>
                <w:i/>
                <w:sz w:val="20"/>
                <w:szCs w:val="20"/>
                <w:lang w:eastAsia="ru-RU"/>
              </w:rPr>
            </w:pPr>
            <w:r w:rsidRPr="0093104E">
              <w:rPr>
                <w:rFonts w:ascii="Times New Roman" w:hAnsi="Times New Roman"/>
                <w:b/>
                <w:sz w:val="20"/>
                <w:szCs w:val="20"/>
                <w:lang w:eastAsia="ar-SA"/>
              </w:rPr>
              <w:t>Население</w:t>
            </w:r>
          </w:p>
        </w:tc>
        <w:tc>
          <w:tcPr>
            <w:tcW w:w="1017" w:type="pct"/>
          </w:tcPr>
          <w:p w14:paraId="3408B7C6" w14:textId="77777777" w:rsidR="00EE1E21" w:rsidRPr="0093104E" w:rsidRDefault="00EE1E21" w:rsidP="00EE1E21">
            <w:pPr>
              <w:snapToGrid w:val="0"/>
              <w:spacing w:line="240" w:lineRule="auto"/>
              <w:ind w:firstLine="0"/>
              <w:rPr>
                <w:rFonts w:ascii="Times New Roman" w:hAnsi="Times New Roman"/>
                <w:i/>
                <w:sz w:val="20"/>
                <w:szCs w:val="20"/>
                <w:lang w:eastAsia="ru-RU"/>
              </w:rPr>
            </w:pPr>
          </w:p>
        </w:tc>
        <w:tc>
          <w:tcPr>
            <w:tcW w:w="864" w:type="pct"/>
          </w:tcPr>
          <w:p w14:paraId="4D7F0843" w14:textId="77777777" w:rsidR="00EE1E21" w:rsidRPr="0093104E" w:rsidRDefault="00EE1E21" w:rsidP="00EE1E21">
            <w:pPr>
              <w:snapToGrid w:val="0"/>
              <w:spacing w:line="240" w:lineRule="auto"/>
              <w:ind w:firstLine="0"/>
              <w:rPr>
                <w:rFonts w:ascii="Times New Roman" w:hAnsi="Times New Roman"/>
                <w:i/>
                <w:sz w:val="20"/>
                <w:szCs w:val="20"/>
                <w:lang w:eastAsia="ru-RU"/>
              </w:rPr>
            </w:pPr>
          </w:p>
        </w:tc>
        <w:tc>
          <w:tcPr>
            <w:tcW w:w="1110" w:type="pct"/>
          </w:tcPr>
          <w:p w14:paraId="1D6CCA4F" w14:textId="77777777" w:rsidR="00EE1E21" w:rsidRPr="0093104E" w:rsidRDefault="00EE1E21" w:rsidP="00EE1E21">
            <w:pPr>
              <w:snapToGrid w:val="0"/>
              <w:spacing w:line="240" w:lineRule="auto"/>
              <w:ind w:firstLine="0"/>
              <w:rPr>
                <w:rFonts w:ascii="Times New Roman" w:hAnsi="Times New Roman"/>
                <w:i/>
                <w:sz w:val="20"/>
                <w:szCs w:val="20"/>
                <w:lang w:eastAsia="ru-RU"/>
              </w:rPr>
            </w:pPr>
          </w:p>
        </w:tc>
      </w:tr>
      <w:tr w:rsidR="00EE1E21" w:rsidRPr="0093104E" w14:paraId="77573C19" w14:textId="77777777" w:rsidTr="002E6E4A">
        <w:trPr>
          <w:trHeight w:val="20"/>
        </w:trPr>
        <w:tc>
          <w:tcPr>
            <w:tcW w:w="335" w:type="pct"/>
          </w:tcPr>
          <w:p w14:paraId="3A707BBA"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3.1</w:t>
            </w:r>
          </w:p>
        </w:tc>
        <w:tc>
          <w:tcPr>
            <w:tcW w:w="1674" w:type="pct"/>
            <w:hideMark/>
          </w:tcPr>
          <w:p w14:paraId="0847536F"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Численность населения всего</w:t>
            </w:r>
          </w:p>
        </w:tc>
        <w:tc>
          <w:tcPr>
            <w:tcW w:w="1017" w:type="pct"/>
            <w:hideMark/>
          </w:tcPr>
          <w:p w14:paraId="33587A07"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тыс. чел.</w:t>
            </w:r>
          </w:p>
        </w:tc>
        <w:tc>
          <w:tcPr>
            <w:tcW w:w="864" w:type="pct"/>
          </w:tcPr>
          <w:p w14:paraId="644E3AED" w14:textId="52A04FC7" w:rsidR="00EE1E21" w:rsidRPr="0093104E" w:rsidRDefault="00507B82"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6,1</w:t>
            </w:r>
          </w:p>
        </w:tc>
        <w:tc>
          <w:tcPr>
            <w:tcW w:w="1110" w:type="pct"/>
          </w:tcPr>
          <w:p w14:paraId="283794E1" w14:textId="6DDAA53C" w:rsidR="00EE1E21" w:rsidRPr="0093104E" w:rsidRDefault="00507B82"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5,1</w:t>
            </w:r>
          </w:p>
        </w:tc>
      </w:tr>
      <w:tr w:rsidR="00EE1E21" w:rsidRPr="0093104E" w14:paraId="7F61BDF8" w14:textId="77777777" w:rsidTr="002E6E4A">
        <w:trPr>
          <w:trHeight w:val="20"/>
        </w:trPr>
        <w:tc>
          <w:tcPr>
            <w:tcW w:w="335" w:type="pct"/>
          </w:tcPr>
          <w:p w14:paraId="327B0420"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b/>
                <w:kern w:val="3"/>
                <w:sz w:val="20"/>
                <w:szCs w:val="20"/>
                <w:lang w:eastAsia="ar-SA"/>
              </w:rPr>
            </w:pPr>
            <w:r w:rsidRPr="0093104E">
              <w:rPr>
                <w:rFonts w:ascii="Times New Roman" w:hAnsi="Times New Roman"/>
                <w:b/>
                <w:kern w:val="3"/>
                <w:sz w:val="20"/>
                <w:szCs w:val="20"/>
                <w:lang w:eastAsia="ar-SA"/>
              </w:rPr>
              <w:t>4</w:t>
            </w:r>
          </w:p>
        </w:tc>
        <w:tc>
          <w:tcPr>
            <w:tcW w:w="4665" w:type="pct"/>
            <w:gridSpan w:val="4"/>
            <w:hideMark/>
          </w:tcPr>
          <w:p w14:paraId="345A1844"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b/>
                <w:kern w:val="3"/>
                <w:sz w:val="20"/>
                <w:szCs w:val="20"/>
                <w:lang w:eastAsia="ar-SA"/>
              </w:rPr>
            </w:pPr>
            <w:r w:rsidRPr="0093104E">
              <w:rPr>
                <w:rFonts w:ascii="Times New Roman" w:hAnsi="Times New Roman"/>
                <w:b/>
                <w:kern w:val="3"/>
                <w:sz w:val="20"/>
                <w:szCs w:val="20"/>
                <w:lang w:eastAsia="ar-SA"/>
              </w:rPr>
              <w:t>Жилищный фонд</w:t>
            </w:r>
          </w:p>
        </w:tc>
      </w:tr>
      <w:tr w:rsidR="00EE1E21" w:rsidRPr="0093104E" w14:paraId="135605EB" w14:textId="77777777" w:rsidTr="002E6E4A">
        <w:trPr>
          <w:trHeight w:val="20"/>
        </w:trPr>
        <w:tc>
          <w:tcPr>
            <w:tcW w:w="335" w:type="pct"/>
          </w:tcPr>
          <w:p w14:paraId="63C1C80E"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4.1</w:t>
            </w:r>
          </w:p>
        </w:tc>
        <w:tc>
          <w:tcPr>
            <w:tcW w:w="1674" w:type="pct"/>
            <w:hideMark/>
          </w:tcPr>
          <w:p w14:paraId="1C24AFC2"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 xml:space="preserve">Жилищный фонд </w:t>
            </w:r>
            <w:r w:rsidRPr="0093104E">
              <w:rPr>
                <w:rFonts w:ascii="Times New Roman" w:hAnsi="Times New Roman"/>
                <w:sz w:val="20"/>
                <w:szCs w:val="20"/>
                <w:lang w:eastAsia="ru-RU"/>
              </w:rPr>
              <w:t>– всего, в том числе:</w:t>
            </w:r>
          </w:p>
        </w:tc>
        <w:tc>
          <w:tcPr>
            <w:tcW w:w="1017" w:type="pct"/>
            <w:hideMark/>
          </w:tcPr>
          <w:p w14:paraId="467763D1"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тыс. кв.м общей площ.</w:t>
            </w:r>
          </w:p>
        </w:tc>
        <w:tc>
          <w:tcPr>
            <w:tcW w:w="864" w:type="pct"/>
          </w:tcPr>
          <w:p w14:paraId="6D3D278F" w14:textId="2AD6B1D4" w:rsidR="00EE1E21" w:rsidRPr="0093104E" w:rsidRDefault="0038515C"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222,14</w:t>
            </w:r>
          </w:p>
        </w:tc>
        <w:tc>
          <w:tcPr>
            <w:tcW w:w="1110" w:type="pct"/>
          </w:tcPr>
          <w:p w14:paraId="5E238299" w14:textId="1DE44A93" w:rsidR="00EE1E21" w:rsidRPr="0093104E" w:rsidRDefault="0038515C"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200,81</w:t>
            </w:r>
          </w:p>
        </w:tc>
      </w:tr>
      <w:tr w:rsidR="00EE1E21" w:rsidRPr="0093104E" w14:paraId="5671239B" w14:textId="77777777" w:rsidTr="002E6E4A">
        <w:trPr>
          <w:trHeight w:val="20"/>
        </w:trPr>
        <w:tc>
          <w:tcPr>
            <w:tcW w:w="335" w:type="pct"/>
          </w:tcPr>
          <w:p w14:paraId="166FBBAE"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lastRenderedPageBreak/>
              <w:t>4.4</w:t>
            </w:r>
          </w:p>
        </w:tc>
        <w:tc>
          <w:tcPr>
            <w:tcW w:w="1674" w:type="pct"/>
            <w:hideMark/>
          </w:tcPr>
          <w:p w14:paraId="577FD229"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Средняя обеспеченность населения общей площадью квартир</w:t>
            </w:r>
          </w:p>
        </w:tc>
        <w:tc>
          <w:tcPr>
            <w:tcW w:w="1017" w:type="pct"/>
            <w:hideMark/>
          </w:tcPr>
          <w:p w14:paraId="5DAE4177"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кв.м / чел.</w:t>
            </w:r>
          </w:p>
        </w:tc>
        <w:tc>
          <w:tcPr>
            <w:tcW w:w="864" w:type="pct"/>
          </w:tcPr>
          <w:p w14:paraId="01125284" w14:textId="3D1DFAB7" w:rsidR="00EE1E21" w:rsidRPr="0093104E" w:rsidRDefault="0038515C"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35,1</w:t>
            </w:r>
          </w:p>
        </w:tc>
        <w:tc>
          <w:tcPr>
            <w:tcW w:w="1110" w:type="pct"/>
          </w:tcPr>
          <w:p w14:paraId="36F45517" w14:textId="5F408302" w:rsidR="00EE1E21" w:rsidRPr="0093104E" w:rsidRDefault="0038515C"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35,1</w:t>
            </w:r>
          </w:p>
        </w:tc>
      </w:tr>
      <w:tr w:rsidR="00EE1E21" w:rsidRPr="0093104E" w14:paraId="4BD55CE5" w14:textId="77777777" w:rsidTr="002E6E4A">
        <w:trPr>
          <w:trHeight w:val="20"/>
        </w:trPr>
        <w:tc>
          <w:tcPr>
            <w:tcW w:w="335" w:type="pct"/>
            <w:hideMark/>
          </w:tcPr>
          <w:p w14:paraId="4D6FC4DA"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b/>
                <w:kern w:val="3"/>
                <w:sz w:val="20"/>
                <w:szCs w:val="20"/>
                <w:lang w:eastAsia="ar-SA"/>
              </w:rPr>
            </w:pPr>
            <w:r w:rsidRPr="0093104E">
              <w:rPr>
                <w:rFonts w:ascii="Times New Roman" w:hAnsi="Times New Roman"/>
                <w:b/>
                <w:kern w:val="3"/>
                <w:sz w:val="20"/>
                <w:szCs w:val="20"/>
                <w:lang w:eastAsia="ar-SA"/>
              </w:rPr>
              <w:t>5</w:t>
            </w:r>
          </w:p>
        </w:tc>
        <w:tc>
          <w:tcPr>
            <w:tcW w:w="4665" w:type="pct"/>
            <w:gridSpan w:val="4"/>
            <w:hideMark/>
          </w:tcPr>
          <w:p w14:paraId="53DFCD57"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b/>
                <w:kern w:val="3"/>
                <w:sz w:val="20"/>
                <w:szCs w:val="20"/>
                <w:lang w:eastAsia="ar-SA"/>
              </w:rPr>
            </w:pPr>
            <w:r w:rsidRPr="0093104E">
              <w:rPr>
                <w:rFonts w:ascii="Times New Roman" w:hAnsi="Times New Roman"/>
                <w:b/>
                <w:kern w:val="3"/>
                <w:sz w:val="20"/>
                <w:szCs w:val="20"/>
                <w:lang w:eastAsia="ar-SA"/>
              </w:rPr>
              <w:t>Объекты социального и культурно-бытового обслуживания населения</w:t>
            </w:r>
          </w:p>
        </w:tc>
      </w:tr>
      <w:tr w:rsidR="00EE1E21" w:rsidRPr="0093104E" w14:paraId="307C304F" w14:textId="77777777" w:rsidTr="002E6E4A">
        <w:trPr>
          <w:trHeight w:val="20"/>
        </w:trPr>
        <w:tc>
          <w:tcPr>
            <w:tcW w:w="335" w:type="pct"/>
          </w:tcPr>
          <w:p w14:paraId="5359924F"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5.1</w:t>
            </w:r>
          </w:p>
        </w:tc>
        <w:tc>
          <w:tcPr>
            <w:tcW w:w="1674" w:type="pct"/>
          </w:tcPr>
          <w:p w14:paraId="2E4EC7BA"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Дошкольные образовательные организации</w:t>
            </w:r>
          </w:p>
        </w:tc>
        <w:tc>
          <w:tcPr>
            <w:tcW w:w="1017" w:type="pct"/>
          </w:tcPr>
          <w:p w14:paraId="1F50FB0C"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место</w:t>
            </w:r>
          </w:p>
        </w:tc>
        <w:tc>
          <w:tcPr>
            <w:tcW w:w="864" w:type="pct"/>
          </w:tcPr>
          <w:p w14:paraId="00BBB1FC" w14:textId="48972185" w:rsidR="00EE1E21" w:rsidRPr="0093104E" w:rsidRDefault="0038515C"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825</w:t>
            </w:r>
          </w:p>
        </w:tc>
        <w:tc>
          <w:tcPr>
            <w:tcW w:w="1110" w:type="pct"/>
          </w:tcPr>
          <w:p w14:paraId="3BA7D3FC" w14:textId="43520B28" w:rsidR="00EE1E21" w:rsidRPr="0093104E" w:rsidRDefault="0038515C"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825</w:t>
            </w:r>
          </w:p>
        </w:tc>
      </w:tr>
      <w:tr w:rsidR="00EE1E21" w:rsidRPr="0093104E" w14:paraId="3659F935" w14:textId="77777777" w:rsidTr="002E6E4A">
        <w:trPr>
          <w:trHeight w:val="20"/>
        </w:trPr>
        <w:tc>
          <w:tcPr>
            <w:tcW w:w="335" w:type="pct"/>
          </w:tcPr>
          <w:p w14:paraId="275609C3"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5.2</w:t>
            </w:r>
          </w:p>
        </w:tc>
        <w:tc>
          <w:tcPr>
            <w:tcW w:w="1674" w:type="pct"/>
            <w:hideMark/>
          </w:tcPr>
          <w:p w14:paraId="2AC1471F"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Общеобразовательные организации</w:t>
            </w:r>
          </w:p>
        </w:tc>
        <w:tc>
          <w:tcPr>
            <w:tcW w:w="1017" w:type="pct"/>
            <w:hideMark/>
          </w:tcPr>
          <w:p w14:paraId="53D23C77"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место</w:t>
            </w:r>
          </w:p>
        </w:tc>
        <w:tc>
          <w:tcPr>
            <w:tcW w:w="864" w:type="pct"/>
          </w:tcPr>
          <w:p w14:paraId="436670A8" w14:textId="558DD1CD"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rPr>
              <w:t>2</w:t>
            </w:r>
            <w:r w:rsidR="0038515C" w:rsidRPr="0093104E">
              <w:rPr>
                <w:rFonts w:ascii="Times New Roman" w:hAnsi="Times New Roman"/>
                <w:sz w:val="20"/>
                <w:szCs w:val="20"/>
              </w:rPr>
              <w:t>050</w:t>
            </w:r>
          </w:p>
        </w:tc>
        <w:tc>
          <w:tcPr>
            <w:tcW w:w="1110" w:type="pct"/>
          </w:tcPr>
          <w:p w14:paraId="4BFCA530" w14:textId="53499896" w:rsidR="00EE1E21" w:rsidRPr="0093104E" w:rsidRDefault="0038515C"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rPr>
              <w:t>2050</w:t>
            </w:r>
          </w:p>
        </w:tc>
      </w:tr>
      <w:tr w:rsidR="0038515C" w:rsidRPr="0093104E" w14:paraId="6A52A665" w14:textId="77777777" w:rsidTr="002E6E4A">
        <w:trPr>
          <w:trHeight w:val="20"/>
        </w:trPr>
        <w:tc>
          <w:tcPr>
            <w:tcW w:w="335" w:type="pct"/>
          </w:tcPr>
          <w:p w14:paraId="4BCDB13F" w14:textId="38958737" w:rsidR="0038515C" w:rsidRPr="0093104E" w:rsidRDefault="0038515C"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5.3</w:t>
            </w:r>
          </w:p>
        </w:tc>
        <w:tc>
          <w:tcPr>
            <w:tcW w:w="1674" w:type="pct"/>
          </w:tcPr>
          <w:p w14:paraId="2D159C26" w14:textId="796A6477" w:rsidR="0038515C" w:rsidRPr="0093104E" w:rsidRDefault="0038515C"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Организации дополнительного образования</w:t>
            </w:r>
          </w:p>
        </w:tc>
        <w:tc>
          <w:tcPr>
            <w:tcW w:w="1017" w:type="pct"/>
          </w:tcPr>
          <w:p w14:paraId="3114249D" w14:textId="15189FBF" w:rsidR="0038515C" w:rsidRPr="0093104E" w:rsidRDefault="0038515C"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место</w:t>
            </w:r>
          </w:p>
        </w:tc>
        <w:tc>
          <w:tcPr>
            <w:tcW w:w="864" w:type="pct"/>
          </w:tcPr>
          <w:p w14:paraId="6CCD6776" w14:textId="7CDDE043" w:rsidR="0038515C" w:rsidRPr="0093104E" w:rsidRDefault="0038515C" w:rsidP="00EE1E21">
            <w:pPr>
              <w:snapToGrid w:val="0"/>
              <w:spacing w:line="240" w:lineRule="auto"/>
              <w:ind w:firstLine="0"/>
              <w:rPr>
                <w:rFonts w:ascii="Times New Roman" w:hAnsi="Times New Roman"/>
                <w:sz w:val="20"/>
                <w:szCs w:val="20"/>
              </w:rPr>
            </w:pPr>
            <w:r w:rsidRPr="0093104E">
              <w:rPr>
                <w:rFonts w:ascii="Times New Roman" w:hAnsi="Times New Roman"/>
                <w:sz w:val="20"/>
                <w:szCs w:val="20"/>
              </w:rPr>
              <w:t>149</w:t>
            </w:r>
          </w:p>
        </w:tc>
        <w:tc>
          <w:tcPr>
            <w:tcW w:w="1110" w:type="pct"/>
          </w:tcPr>
          <w:p w14:paraId="1F06FE33" w14:textId="25E5B9E8" w:rsidR="0038515C" w:rsidRPr="0093104E" w:rsidRDefault="0038515C" w:rsidP="00EE1E21">
            <w:pPr>
              <w:snapToGrid w:val="0"/>
              <w:spacing w:line="240" w:lineRule="auto"/>
              <w:ind w:firstLine="0"/>
              <w:rPr>
                <w:rFonts w:ascii="Times New Roman" w:hAnsi="Times New Roman"/>
                <w:sz w:val="20"/>
                <w:szCs w:val="20"/>
              </w:rPr>
            </w:pPr>
            <w:r w:rsidRPr="0093104E">
              <w:rPr>
                <w:rFonts w:ascii="Times New Roman" w:hAnsi="Times New Roman"/>
                <w:sz w:val="20"/>
                <w:szCs w:val="20"/>
              </w:rPr>
              <w:t>686</w:t>
            </w:r>
          </w:p>
        </w:tc>
      </w:tr>
      <w:tr w:rsidR="00EE1E21" w:rsidRPr="0093104E" w14:paraId="062C54AB" w14:textId="77777777" w:rsidTr="002E6E4A">
        <w:trPr>
          <w:trHeight w:val="20"/>
        </w:trPr>
        <w:tc>
          <w:tcPr>
            <w:tcW w:w="335" w:type="pct"/>
          </w:tcPr>
          <w:p w14:paraId="34BA26C5"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5.3</w:t>
            </w:r>
          </w:p>
        </w:tc>
        <w:tc>
          <w:tcPr>
            <w:tcW w:w="1674" w:type="pct"/>
            <w:hideMark/>
          </w:tcPr>
          <w:p w14:paraId="646E161A" w14:textId="66176C31" w:rsidR="00EE1E21" w:rsidRPr="0093104E" w:rsidRDefault="00F6607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Физкультурно-спортивные залы общего пользования</w:t>
            </w:r>
          </w:p>
        </w:tc>
        <w:tc>
          <w:tcPr>
            <w:tcW w:w="1017" w:type="pct"/>
            <w:hideMark/>
          </w:tcPr>
          <w:p w14:paraId="6E52C8AC" w14:textId="61A90CEA" w:rsidR="00EE1E21" w:rsidRPr="0093104E" w:rsidRDefault="00F6607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Кв. м.</w:t>
            </w:r>
            <w:r w:rsidRPr="0093104E">
              <w:rPr>
                <w:rFonts w:ascii="Times New Roman" w:hAnsi="Times New Roman"/>
                <w:sz w:val="20"/>
                <w:szCs w:val="20"/>
                <w:vertAlign w:val="superscript"/>
                <w:lang w:eastAsia="ru-RU"/>
              </w:rPr>
              <w:t xml:space="preserve"> </w:t>
            </w:r>
            <w:r w:rsidRPr="0093104E">
              <w:rPr>
                <w:rFonts w:ascii="Times New Roman" w:hAnsi="Times New Roman"/>
                <w:sz w:val="20"/>
                <w:szCs w:val="20"/>
                <w:lang w:eastAsia="ru-RU"/>
              </w:rPr>
              <w:t>площади пола</w:t>
            </w:r>
          </w:p>
        </w:tc>
        <w:tc>
          <w:tcPr>
            <w:tcW w:w="864" w:type="pct"/>
          </w:tcPr>
          <w:p w14:paraId="78E95788" w14:textId="17A4B863" w:rsidR="00EE1E21" w:rsidRPr="0093104E" w:rsidRDefault="00F6607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1603,84</w:t>
            </w:r>
          </w:p>
        </w:tc>
        <w:tc>
          <w:tcPr>
            <w:tcW w:w="1110" w:type="pct"/>
          </w:tcPr>
          <w:p w14:paraId="2ACFEFB9" w14:textId="4AAD3AC8" w:rsidR="00EE1E21" w:rsidRPr="0093104E" w:rsidRDefault="00F6607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1603,84</w:t>
            </w:r>
          </w:p>
        </w:tc>
      </w:tr>
      <w:tr w:rsidR="00EE1E21" w:rsidRPr="0093104E" w14:paraId="65CCEBDC" w14:textId="77777777" w:rsidTr="002E6E4A">
        <w:trPr>
          <w:trHeight w:val="20"/>
        </w:trPr>
        <w:tc>
          <w:tcPr>
            <w:tcW w:w="335" w:type="pct"/>
          </w:tcPr>
          <w:p w14:paraId="6DB8CA08"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5.4</w:t>
            </w:r>
          </w:p>
        </w:tc>
        <w:tc>
          <w:tcPr>
            <w:tcW w:w="1674" w:type="pct"/>
            <w:hideMark/>
          </w:tcPr>
          <w:p w14:paraId="652B91A9"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Бассейн</w:t>
            </w:r>
          </w:p>
        </w:tc>
        <w:tc>
          <w:tcPr>
            <w:tcW w:w="1017" w:type="pct"/>
            <w:hideMark/>
          </w:tcPr>
          <w:p w14:paraId="537FEADE"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площадь зеркала воды, м</w:t>
            </w:r>
            <w:r w:rsidRPr="0093104E">
              <w:rPr>
                <w:rFonts w:ascii="Times New Roman" w:hAnsi="Times New Roman"/>
                <w:sz w:val="20"/>
                <w:szCs w:val="20"/>
                <w:vertAlign w:val="superscript"/>
                <w:lang w:eastAsia="ru-RU"/>
              </w:rPr>
              <w:t>2</w:t>
            </w:r>
          </w:p>
        </w:tc>
        <w:tc>
          <w:tcPr>
            <w:tcW w:w="864" w:type="pct"/>
          </w:tcPr>
          <w:p w14:paraId="6D6224C2" w14:textId="39749691" w:rsidR="00EE1E21" w:rsidRPr="0093104E" w:rsidRDefault="00F6607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203,28</w:t>
            </w:r>
          </w:p>
        </w:tc>
        <w:tc>
          <w:tcPr>
            <w:tcW w:w="1110" w:type="pct"/>
          </w:tcPr>
          <w:p w14:paraId="692905B5" w14:textId="6D7DC0D6" w:rsidR="00EE1E21" w:rsidRPr="0093104E" w:rsidRDefault="00F6607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492,3</w:t>
            </w:r>
          </w:p>
        </w:tc>
      </w:tr>
      <w:tr w:rsidR="00EE1E21" w:rsidRPr="0093104E" w14:paraId="4278DF04" w14:textId="77777777" w:rsidTr="002E6E4A">
        <w:trPr>
          <w:trHeight w:val="20"/>
        </w:trPr>
        <w:tc>
          <w:tcPr>
            <w:tcW w:w="335" w:type="pct"/>
          </w:tcPr>
          <w:p w14:paraId="01814179"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5.5</w:t>
            </w:r>
          </w:p>
        </w:tc>
        <w:tc>
          <w:tcPr>
            <w:tcW w:w="1674" w:type="pct"/>
          </w:tcPr>
          <w:p w14:paraId="56B97DAC" w14:textId="4BFB15E2" w:rsidR="00EE1E21" w:rsidRPr="0093104E" w:rsidRDefault="00F6607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Плоскостные сооружения</w:t>
            </w:r>
          </w:p>
        </w:tc>
        <w:tc>
          <w:tcPr>
            <w:tcW w:w="1017" w:type="pct"/>
          </w:tcPr>
          <w:p w14:paraId="25170A9A"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площадь пола, кв. м на 1000 чел.</w:t>
            </w:r>
          </w:p>
        </w:tc>
        <w:tc>
          <w:tcPr>
            <w:tcW w:w="864" w:type="pct"/>
          </w:tcPr>
          <w:p w14:paraId="7FFE7016" w14:textId="6C552D4D" w:rsidR="00EE1E21" w:rsidRPr="0093104E" w:rsidRDefault="00F6607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9438</w:t>
            </w:r>
          </w:p>
        </w:tc>
        <w:tc>
          <w:tcPr>
            <w:tcW w:w="1110" w:type="pct"/>
          </w:tcPr>
          <w:p w14:paraId="5F1EFA65" w14:textId="440A1412" w:rsidR="00EE1E21" w:rsidRPr="0093104E" w:rsidRDefault="00F6607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9438</w:t>
            </w:r>
          </w:p>
        </w:tc>
      </w:tr>
      <w:tr w:rsidR="00EE1E21" w:rsidRPr="0093104E" w14:paraId="43EDB561" w14:textId="77777777" w:rsidTr="002E6E4A">
        <w:trPr>
          <w:trHeight w:val="20"/>
        </w:trPr>
        <w:tc>
          <w:tcPr>
            <w:tcW w:w="335" w:type="pct"/>
          </w:tcPr>
          <w:p w14:paraId="32106CA1"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5.6</w:t>
            </w:r>
          </w:p>
        </w:tc>
        <w:tc>
          <w:tcPr>
            <w:tcW w:w="1674" w:type="pct"/>
          </w:tcPr>
          <w:p w14:paraId="3B241D9A" w14:textId="64E932B8" w:rsidR="00EE1E21" w:rsidRPr="0093104E" w:rsidRDefault="006D77DE"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Дом культуры</w:t>
            </w:r>
          </w:p>
        </w:tc>
        <w:tc>
          <w:tcPr>
            <w:tcW w:w="1017" w:type="pct"/>
          </w:tcPr>
          <w:p w14:paraId="739070DD"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ед.</w:t>
            </w:r>
          </w:p>
        </w:tc>
        <w:tc>
          <w:tcPr>
            <w:tcW w:w="864" w:type="pct"/>
          </w:tcPr>
          <w:p w14:paraId="0746B8E9" w14:textId="21A98A67" w:rsidR="00EE1E21" w:rsidRPr="0093104E" w:rsidRDefault="006D77DE"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1</w:t>
            </w:r>
          </w:p>
        </w:tc>
        <w:tc>
          <w:tcPr>
            <w:tcW w:w="1110" w:type="pct"/>
          </w:tcPr>
          <w:p w14:paraId="3F308867" w14:textId="34ABA63D" w:rsidR="00EE1E21" w:rsidRPr="0093104E" w:rsidRDefault="006D77DE"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1</w:t>
            </w:r>
          </w:p>
        </w:tc>
      </w:tr>
      <w:tr w:rsidR="00EE1E21" w:rsidRPr="0093104E" w14:paraId="0ECE4030" w14:textId="77777777" w:rsidTr="002E6E4A">
        <w:trPr>
          <w:trHeight w:val="20"/>
        </w:trPr>
        <w:tc>
          <w:tcPr>
            <w:tcW w:w="335" w:type="pct"/>
            <w:hideMark/>
          </w:tcPr>
          <w:p w14:paraId="11541B8A"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5.7</w:t>
            </w:r>
          </w:p>
        </w:tc>
        <w:tc>
          <w:tcPr>
            <w:tcW w:w="1674" w:type="pct"/>
            <w:hideMark/>
          </w:tcPr>
          <w:p w14:paraId="62B133AE"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Библиотеки</w:t>
            </w:r>
          </w:p>
        </w:tc>
        <w:tc>
          <w:tcPr>
            <w:tcW w:w="1017" w:type="pct"/>
            <w:hideMark/>
          </w:tcPr>
          <w:p w14:paraId="43187D0B"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ед.</w:t>
            </w:r>
          </w:p>
        </w:tc>
        <w:tc>
          <w:tcPr>
            <w:tcW w:w="864" w:type="pct"/>
          </w:tcPr>
          <w:p w14:paraId="1D81D8E1" w14:textId="435E98D6" w:rsidR="00EE1E21" w:rsidRPr="0093104E" w:rsidRDefault="006D77DE"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4</w:t>
            </w:r>
          </w:p>
        </w:tc>
        <w:tc>
          <w:tcPr>
            <w:tcW w:w="1110" w:type="pct"/>
          </w:tcPr>
          <w:p w14:paraId="1969E6F7" w14:textId="4B3B0120" w:rsidR="00EE1E21" w:rsidRPr="0093104E" w:rsidRDefault="006D77DE"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5</w:t>
            </w:r>
          </w:p>
        </w:tc>
      </w:tr>
      <w:tr w:rsidR="006D77DE" w:rsidRPr="0093104E" w14:paraId="1431EF92" w14:textId="77777777" w:rsidTr="002E6E4A">
        <w:trPr>
          <w:trHeight w:val="20"/>
        </w:trPr>
        <w:tc>
          <w:tcPr>
            <w:tcW w:w="335" w:type="pct"/>
          </w:tcPr>
          <w:p w14:paraId="4CF10B10" w14:textId="7F8CF16F" w:rsidR="006D77DE" w:rsidRPr="0093104E" w:rsidRDefault="006D77DE"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5.8</w:t>
            </w:r>
          </w:p>
        </w:tc>
        <w:tc>
          <w:tcPr>
            <w:tcW w:w="1674" w:type="pct"/>
          </w:tcPr>
          <w:p w14:paraId="56424612" w14:textId="0832E145" w:rsidR="006D77DE" w:rsidRPr="0093104E" w:rsidRDefault="006D77DE"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Музеи</w:t>
            </w:r>
          </w:p>
        </w:tc>
        <w:tc>
          <w:tcPr>
            <w:tcW w:w="1017" w:type="pct"/>
          </w:tcPr>
          <w:p w14:paraId="4786F189" w14:textId="577988F0" w:rsidR="006D77DE" w:rsidRPr="0093104E" w:rsidRDefault="006D77DE"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ед.</w:t>
            </w:r>
          </w:p>
        </w:tc>
        <w:tc>
          <w:tcPr>
            <w:tcW w:w="864" w:type="pct"/>
          </w:tcPr>
          <w:p w14:paraId="1EECFC2C" w14:textId="6C874B15" w:rsidR="006D77DE" w:rsidRPr="0093104E" w:rsidRDefault="006D77DE"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1</w:t>
            </w:r>
          </w:p>
        </w:tc>
        <w:tc>
          <w:tcPr>
            <w:tcW w:w="1110" w:type="pct"/>
          </w:tcPr>
          <w:p w14:paraId="0492F0F1" w14:textId="1D58540D" w:rsidR="006D77DE" w:rsidRPr="0093104E" w:rsidRDefault="006D77DE"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1</w:t>
            </w:r>
          </w:p>
        </w:tc>
      </w:tr>
      <w:tr w:rsidR="00EE1E21" w:rsidRPr="0093104E" w14:paraId="304D9013" w14:textId="77777777" w:rsidTr="002E6E4A">
        <w:trPr>
          <w:trHeight w:val="20"/>
        </w:trPr>
        <w:tc>
          <w:tcPr>
            <w:tcW w:w="335" w:type="pct"/>
            <w:hideMark/>
          </w:tcPr>
          <w:p w14:paraId="19813C98" w14:textId="77777777" w:rsidR="00EE1E21" w:rsidRPr="0093104E" w:rsidRDefault="00EE1E21" w:rsidP="00EE1E21">
            <w:pPr>
              <w:spacing w:line="240" w:lineRule="auto"/>
              <w:ind w:firstLine="0"/>
              <w:rPr>
                <w:rFonts w:ascii="Times New Roman" w:hAnsi="Times New Roman"/>
                <w:b/>
                <w:iCs/>
                <w:sz w:val="20"/>
                <w:szCs w:val="20"/>
              </w:rPr>
            </w:pPr>
            <w:r w:rsidRPr="0093104E">
              <w:rPr>
                <w:rFonts w:ascii="Times New Roman" w:hAnsi="Times New Roman"/>
                <w:b/>
                <w:iCs/>
                <w:sz w:val="20"/>
                <w:szCs w:val="20"/>
              </w:rPr>
              <w:t>6</w:t>
            </w:r>
          </w:p>
        </w:tc>
        <w:tc>
          <w:tcPr>
            <w:tcW w:w="1674" w:type="pct"/>
            <w:hideMark/>
          </w:tcPr>
          <w:p w14:paraId="0DFE4DD1" w14:textId="77777777" w:rsidR="00EE1E21" w:rsidRPr="0093104E" w:rsidRDefault="00EE1E21" w:rsidP="00EE1E21">
            <w:pPr>
              <w:spacing w:line="240" w:lineRule="auto"/>
              <w:ind w:firstLine="0"/>
              <w:rPr>
                <w:rFonts w:ascii="Times New Roman" w:hAnsi="Times New Roman"/>
                <w:b/>
                <w:iCs/>
                <w:sz w:val="20"/>
                <w:szCs w:val="20"/>
              </w:rPr>
            </w:pPr>
            <w:r w:rsidRPr="0093104E">
              <w:rPr>
                <w:rFonts w:ascii="Times New Roman" w:hAnsi="Times New Roman"/>
                <w:b/>
                <w:iCs/>
                <w:sz w:val="20"/>
                <w:szCs w:val="20"/>
              </w:rPr>
              <w:t>Транспортная инфраструктура</w:t>
            </w:r>
          </w:p>
        </w:tc>
        <w:tc>
          <w:tcPr>
            <w:tcW w:w="1017" w:type="pct"/>
            <w:hideMark/>
          </w:tcPr>
          <w:p w14:paraId="6FFC000C" w14:textId="77777777" w:rsidR="00EE1E21" w:rsidRPr="0093104E" w:rsidRDefault="00EE1E21" w:rsidP="00EE1E21">
            <w:pPr>
              <w:spacing w:line="240" w:lineRule="auto"/>
              <w:ind w:firstLine="0"/>
              <w:rPr>
                <w:rFonts w:ascii="Times New Roman" w:hAnsi="Times New Roman"/>
                <w:b/>
                <w:iCs/>
                <w:sz w:val="20"/>
                <w:szCs w:val="20"/>
              </w:rPr>
            </w:pPr>
          </w:p>
        </w:tc>
        <w:tc>
          <w:tcPr>
            <w:tcW w:w="864" w:type="pct"/>
          </w:tcPr>
          <w:p w14:paraId="319AC43F" w14:textId="77777777" w:rsidR="00EE1E21" w:rsidRPr="0093104E" w:rsidRDefault="00EE1E21" w:rsidP="00EE1E21">
            <w:pPr>
              <w:spacing w:line="240" w:lineRule="auto"/>
              <w:ind w:firstLine="0"/>
              <w:rPr>
                <w:rFonts w:ascii="Times New Roman" w:hAnsi="Times New Roman"/>
                <w:b/>
                <w:iCs/>
                <w:sz w:val="20"/>
                <w:szCs w:val="20"/>
              </w:rPr>
            </w:pPr>
          </w:p>
        </w:tc>
        <w:tc>
          <w:tcPr>
            <w:tcW w:w="1110" w:type="pct"/>
          </w:tcPr>
          <w:p w14:paraId="19677058" w14:textId="77777777" w:rsidR="00EE1E21" w:rsidRPr="0093104E" w:rsidRDefault="00EE1E21" w:rsidP="00EE1E21">
            <w:pPr>
              <w:spacing w:line="240" w:lineRule="auto"/>
              <w:ind w:firstLine="0"/>
              <w:rPr>
                <w:rFonts w:ascii="Times New Roman" w:hAnsi="Times New Roman"/>
                <w:iCs/>
                <w:sz w:val="20"/>
                <w:szCs w:val="20"/>
              </w:rPr>
            </w:pPr>
          </w:p>
        </w:tc>
      </w:tr>
      <w:tr w:rsidR="002E6E4A" w:rsidRPr="0093104E" w14:paraId="3985008E" w14:textId="77777777" w:rsidTr="002E6E4A">
        <w:trPr>
          <w:trHeight w:val="20"/>
        </w:trPr>
        <w:tc>
          <w:tcPr>
            <w:tcW w:w="335" w:type="pct"/>
            <w:hideMark/>
          </w:tcPr>
          <w:p w14:paraId="758622FA" w14:textId="0D24799D" w:rsidR="002E6E4A" w:rsidRPr="0093104E" w:rsidRDefault="002E6E4A" w:rsidP="002E6E4A">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6.1</w:t>
            </w:r>
          </w:p>
        </w:tc>
        <w:tc>
          <w:tcPr>
            <w:tcW w:w="1674" w:type="pct"/>
            <w:hideMark/>
          </w:tcPr>
          <w:p w14:paraId="35F8DA51" w14:textId="77777777" w:rsidR="002E6E4A" w:rsidRPr="0093104E" w:rsidRDefault="002E6E4A" w:rsidP="002E6E4A">
            <w:pPr>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Протяженность автомобильных дорог общего пользования</w:t>
            </w:r>
            <w:r w:rsidRPr="0093104E">
              <w:rPr>
                <w:rFonts w:ascii="Times New Roman" w:hAnsi="Times New Roman"/>
                <w:sz w:val="20"/>
                <w:szCs w:val="20"/>
                <w:lang w:eastAsia="x-none"/>
              </w:rPr>
              <w:t xml:space="preserve"> </w:t>
            </w:r>
            <w:r w:rsidRPr="0093104E">
              <w:rPr>
                <w:rFonts w:ascii="Times New Roman" w:hAnsi="Times New Roman"/>
                <w:sz w:val="20"/>
                <w:szCs w:val="20"/>
                <w:lang w:eastAsia="ru-RU"/>
              </w:rPr>
              <w:t>всего</w:t>
            </w:r>
          </w:p>
        </w:tc>
        <w:tc>
          <w:tcPr>
            <w:tcW w:w="1017" w:type="pct"/>
            <w:hideMark/>
          </w:tcPr>
          <w:p w14:paraId="26DC14E4" w14:textId="77777777" w:rsidR="002E6E4A" w:rsidRPr="0093104E" w:rsidRDefault="002E6E4A" w:rsidP="002E6E4A">
            <w:pPr>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км</w:t>
            </w:r>
          </w:p>
        </w:tc>
        <w:tc>
          <w:tcPr>
            <w:tcW w:w="864" w:type="pct"/>
          </w:tcPr>
          <w:p w14:paraId="641A42E5" w14:textId="0813F4A7" w:rsidR="002E6E4A" w:rsidRPr="0093104E" w:rsidRDefault="006219E1" w:rsidP="002E6E4A">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399,034</w:t>
            </w:r>
          </w:p>
        </w:tc>
        <w:tc>
          <w:tcPr>
            <w:tcW w:w="1110" w:type="pct"/>
          </w:tcPr>
          <w:p w14:paraId="5E8543C0" w14:textId="2E98569C" w:rsidR="002E6E4A" w:rsidRPr="0093104E" w:rsidRDefault="006219E1" w:rsidP="002E6E4A">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399,034</w:t>
            </w:r>
          </w:p>
        </w:tc>
      </w:tr>
      <w:tr w:rsidR="002E6E4A" w:rsidRPr="0093104E" w14:paraId="3464A189" w14:textId="77777777" w:rsidTr="002E6E4A">
        <w:trPr>
          <w:trHeight w:val="20"/>
        </w:trPr>
        <w:tc>
          <w:tcPr>
            <w:tcW w:w="335" w:type="pct"/>
            <w:hideMark/>
          </w:tcPr>
          <w:p w14:paraId="3E731F54" w14:textId="77777777" w:rsidR="002E6E4A" w:rsidRPr="0093104E" w:rsidRDefault="002E6E4A" w:rsidP="002E6E4A">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p>
        </w:tc>
        <w:tc>
          <w:tcPr>
            <w:tcW w:w="1674" w:type="pct"/>
            <w:hideMark/>
          </w:tcPr>
          <w:p w14:paraId="6185A7E4" w14:textId="77777777" w:rsidR="002E6E4A" w:rsidRPr="0093104E" w:rsidRDefault="002E6E4A" w:rsidP="002E6E4A">
            <w:pPr>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в том числе:</w:t>
            </w:r>
          </w:p>
        </w:tc>
        <w:tc>
          <w:tcPr>
            <w:tcW w:w="1017" w:type="pct"/>
            <w:hideMark/>
          </w:tcPr>
          <w:p w14:paraId="5F86AF84" w14:textId="77777777" w:rsidR="002E6E4A" w:rsidRPr="0093104E" w:rsidRDefault="002E6E4A" w:rsidP="002E6E4A">
            <w:pPr>
              <w:spacing w:line="240" w:lineRule="auto"/>
              <w:ind w:firstLine="0"/>
              <w:rPr>
                <w:rFonts w:ascii="Times New Roman" w:hAnsi="Times New Roman"/>
                <w:sz w:val="20"/>
                <w:szCs w:val="20"/>
                <w:lang w:eastAsia="ru-RU"/>
              </w:rPr>
            </w:pPr>
          </w:p>
        </w:tc>
        <w:tc>
          <w:tcPr>
            <w:tcW w:w="864" w:type="pct"/>
          </w:tcPr>
          <w:p w14:paraId="4D08450D" w14:textId="77777777" w:rsidR="002E6E4A" w:rsidRPr="0093104E" w:rsidRDefault="002E6E4A" w:rsidP="002E6E4A">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p>
        </w:tc>
        <w:tc>
          <w:tcPr>
            <w:tcW w:w="1110" w:type="pct"/>
          </w:tcPr>
          <w:p w14:paraId="514DE55A" w14:textId="77777777" w:rsidR="002E6E4A" w:rsidRPr="0093104E" w:rsidRDefault="002E6E4A" w:rsidP="002E6E4A">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p>
        </w:tc>
      </w:tr>
      <w:tr w:rsidR="002E6E4A" w:rsidRPr="0093104E" w14:paraId="54C97B87" w14:textId="77777777" w:rsidTr="002E6E4A">
        <w:trPr>
          <w:trHeight w:val="20"/>
        </w:trPr>
        <w:tc>
          <w:tcPr>
            <w:tcW w:w="335" w:type="pct"/>
            <w:hideMark/>
          </w:tcPr>
          <w:p w14:paraId="25362E56" w14:textId="3E69674D" w:rsidR="002E6E4A" w:rsidRPr="0093104E" w:rsidRDefault="002E6E4A" w:rsidP="002E6E4A">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6.1.</w:t>
            </w:r>
            <w:r w:rsidR="0068104D" w:rsidRPr="0093104E">
              <w:rPr>
                <w:rFonts w:ascii="Times New Roman" w:hAnsi="Times New Roman"/>
                <w:kern w:val="3"/>
                <w:sz w:val="20"/>
                <w:szCs w:val="20"/>
                <w:lang w:eastAsia="ar-SA"/>
              </w:rPr>
              <w:t>1</w:t>
            </w:r>
          </w:p>
        </w:tc>
        <w:tc>
          <w:tcPr>
            <w:tcW w:w="1674" w:type="pct"/>
            <w:hideMark/>
          </w:tcPr>
          <w:p w14:paraId="2A9C57CF" w14:textId="77777777" w:rsidR="002E6E4A" w:rsidRPr="0093104E" w:rsidRDefault="002E6E4A" w:rsidP="002E6E4A">
            <w:pPr>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 регионального или межмуниципального значения</w:t>
            </w:r>
          </w:p>
        </w:tc>
        <w:tc>
          <w:tcPr>
            <w:tcW w:w="1017" w:type="pct"/>
            <w:hideMark/>
          </w:tcPr>
          <w:p w14:paraId="4AE16D60" w14:textId="77777777" w:rsidR="002E6E4A" w:rsidRPr="0093104E" w:rsidRDefault="002E6E4A" w:rsidP="002E6E4A">
            <w:pPr>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км</w:t>
            </w:r>
          </w:p>
        </w:tc>
        <w:tc>
          <w:tcPr>
            <w:tcW w:w="864" w:type="pct"/>
          </w:tcPr>
          <w:p w14:paraId="452DD929" w14:textId="21FA0BDF" w:rsidR="002E6E4A" w:rsidRPr="0093104E" w:rsidRDefault="002E6E4A" w:rsidP="002E6E4A">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1</w:t>
            </w:r>
            <w:r w:rsidR="00F3278B" w:rsidRPr="0093104E">
              <w:rPr>
                <w:rFonts w:ascii="Times New Roman" w:hAnsi="Times New Roman"/>
                <w:kern w:val="3"/>
                <w:sz w:val="20"/>
                <w:szCs w:val="20"/>
                <w:lang w:eastAsia="ar-SA"/>
              </w:rPr>
              <w:t>61,147</w:t>
            </w:r>
          </w:p>
        </w:tc>
        <w:tc>
          <w:tcPr>
            <w:tcW w:w="1110" w:type="pct"/>
          </w:tcPr>
          <w:p w14:paraId="0AF0D935" w14:textId="2CB7F63E" w:rsidR="002E6E4A" w:rsidRPr="0093104E" w:rsidRDefault="00F3278B" w:rsidP="002E6E4A">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161,147</w:t>
            </w:r>
          </w:p>
        </w:tc>
      </w:tr>
      <w:tr w:rsidR="002E6E4A" w:rsidRPr="0093104E" w14:paraId="7280DF36" w14:textId="77777777" w:rsidTr="002E6E4A">
        <w:trPr>
          <w:trHeight w:val="20"/>
        </w:trPr>
        <w:tc>
          <w:tcPr>
            <w:tcW w:w="335" w:type="pct"/>
            <w:hideMark/>
          </w:tcPr>
          <w:p w14:paraId="5094C980" w14:textId="39F490DA" w:rsidR="002E6E4A" w:rsidRPr="0093104E" w:rsidRDefault="002E6E4A" w:rsidP="002E6E4A">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6.1.</w:t>
            </w:r>
            <w:r w:rsidR="0068104D" w:rsidRPr="0093104E">
              <w:rPr>
                <w:rFonts w:ascii="Times New Roman" w:hAnsi="Times New Roman"/>
                <w:kern w:val="3"/>
                <w:sz w:val="20"/>
                <w:szCs w:val="20"/>
                <w:lang w:eastAsia="ar-SA"/>
              </w:rPr>
              <w:t>2</w:t>
            </w:r>
          </w:p>
        </w:tc>
        <w:tc>
          <w:tcPr>
            <w:tcW w:w="1674" w:type="pct"/>
            <w:hideMark/>
          </w:tcPr>
          <w:p w14:paraId="77031D12" w14:textId="77777777" w:rsidR="002E6E4A" w:rsidRPr="0093104E" w:rsidRDefault="002E6E4A" w:rsidP="002E6E4A">
            <w:pPr>
              <w:spacing w:line="240" w:lineRule="auto"/>
              <w:ind w:firstLine="0"/>
              <w:rPr>
                <w:rFonts w:ascii="Times New Roman" w:hAnsi="Times New Roman"/>
                <w:sz w:val="20"/>
                <w:szCs w:val="20"/>
                <w:lang w:eastAsia="x-none"/>
              </w:rPr>
            </w:pPr>
            <w:r w:rsidRPr="0093104E">
              <w:rPr>
                <w:rFonts w:ascii="Times New Roman" w:hAnsi="Times New Roman"/>
                <w:sz w:val="20"/>
                <w:szCs w:val="20"/>
                <w:lang w:eastAsia="ru-RU"/>
              </w:rPr>
              <w:t>- местного значения</w:t>
            </w:r>
          </w:p>
        </w:tc>
        <w:tc>
          <w:tcPr>
            <w:tcW w:w="1017" w:type="pct"/>
            <w:hideMark/>
          </w:tcPr>
          <w:p w14:paraId="4D7F391E" w14:textId="77777777" w:rsidR="002E6E4A" w:rsidRPr="0093104E" w:rsidRDefault="002E6E4A" w:rsidP="002E6E4A">
            <w:pPr>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км</w:t>
            </w:r>
          </w:p>
        </w:tc>
        <w:tc>
          <w:tcPr>
            <w:tcW w:w="864" w:type="pct"/>
          </w:tcPr>
          <w:p w14:paraId="24BF1E39" w14:textId="70A3EC79" w:rsidR="002E6E4A" w:rsidRPr="0093104E" w:rsidRDefault="002E6E4A" w:rsidP="002E6E4A">
            <w:pPr>
              <w:spacing w:line="240" w:lineRule="auto"/>
              <w:ind w:firstLine="0"/>
              <w:rPr>
                <w:rFonts w:ascii="Times New Roman" w:hAnsi="Times New Roman"/>
                <w:iCs/>
                <w:sz w:val="20"/>
                <w:szCs w:val="20"/>
              </w:rPr>
            </w:pPr>
            <w:r w:rsidRPr="0093104E">
              <w:rPr>
                <w:rFonts w:ascii="Times New Roman" w:hAnsi="Times New Roman"/>
                <w:iCs/>
                <w:sz w:val="20"/>
                <w:szCs w:val="20"/>
              </w:rPr>
              <w:t>13</w:t>
            </w:r>
            <w:r w:rsidR="006219E1" w:rsidRPr="0093104E">
              <w:rPr>
                <w:rFonts w:ascii="Times New Roman" w:hAnsi="Times New Roman"/>
                <w:iCs/>
                <w:sz w:val="20"/>
                <w:szCs w:val="20"/>
              </w:rPr>
              <w:t>7</w:t>
            </w:r>
            <w:r w:rsidRPr="0093104E">
              <w:rPr>
                <w:rFonts w:ascii="Times New Roman" w:hAnsi="Times New Roman"/>
                <w:iCs/>
                <w:sz w:val="20"/>
                <w:szCs w:val="20"/>
              </w:rPr>
              <w:t>,</w:t>
            </w:r>
            <w:r w:rsidR="006219E1" w:rsidRPr="0093104E">
              <w:rPr>
                <w:rFonts w:ascii="Times New Roman" w:hAnsi="Times New Roman"/>
                <w:iCs/>
                <w:sz w:val="20"/>
                <w:szCs w:val="20"/>
              </w:rPr>
              <w:t>887</w:t>
            </w:r>
          </w:p>
        </w:tc>
        <w:tc>
          <w:tcPr>
            <w:tcW w:w="1110" w:type="pct"/>
          </w:tcPr>
          <w:p w14:paraId="52F740E1" w14:textId="32C7FDCE" w:rsidR="002E6E4A" w:rsidRPr="0093104E" w:rsidRDefault="006219E1" w:rsidP="002E6E4A">
            <w:pPr>
              <w:spacing w:line="240" w:lineRule="auto"/>
              <w:ind w:firstLine="0"/>
              <w:rPr>
                <w:rFonts w:ascii="Times New Roman" w:hAnsi="Times New Roman"/>
                <w:iCs/>
                <w:sz w:val="20"/>
                <w:szCs w:val="20"/>
              </w:rPr>
            </w:pPr>
            <w:r w:rsidRPr="0093104E">
              <w:rPr>
                <w:rFonts w:ascii="Times New Roman" w:hAnsi="Times New Roman"/>
                <w:iCs/>
                <w:sz w:val="20"/>
                <w:szCs w:val="20"/>
              </w:rPr>
              <w:t>137,887</w:t>
            </w:r>
          </w:p>
        </w:tc>
      </w:tr>
      <w:tr w:rsidR="00F3278B" w:rsidRPr="0093104E" w14:paraId="45270843" w14:textId="77777777" w:rsidTr="002E6E4A">
        <w:trPr>
          <w:trHeight w:val="20"/>
        </w:trPr>
        <w:tc>
          <w:tcPr>
            <w:tcW w:w="335" w:type="pct"/>
          </w:tcPr>
          <w:p w14:paraId="2DFCF6CD" w14:textId="4A41F0EB" w:rsidR="00F3278B" w:rsidRPr="0093104E" w:rsidRDefault="00F3278B" w:rsidP="002E6E4A">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6.1.3</w:t>
            </w:r>
          </w:p>
        </w:tc>
        <w:tc>
          <w:tcPr>
            <w:tcW w:w="1674" w:type="pct"/>
          </w:tcPr>
          <w:p w14:paraId="5C94DA6E" w14:textId="3BDCB1E3" w:rsidR="00F3278B" w:rsidRPr="0093104E" w:rsidRDefault="00F3278B" w:rsidP="002E6E4A">
            <w:pPr>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-частные автомобильные дороги</w:t>
            </w:r>
          </w:p>
        </w:tc>
        <w:tc>
          <w:tcPr>
            <w:tcW w:w="1017" w:type="pct"/>
          </w:tcPr>
          <w:p w14:paraId="558CA47F" w14:textId="5C0121FF" w:rsidR="00F3278B" w:rsidRPr="0093104E" w:rsidRDefault="00F3278B" w:rsidP="002E6E4A">
            <w:pPr>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км</w:t>
            </w:r>
          </w:p>
        </w:tc>
        <w:tc>
          <w:tcPr>
            <w:tcW w:w="864" w:type="pct"/>
          </w:tcPr>
          <w:p w14:paraId="0F8F839E" w14:textId="4FA33CDE" w:rsidR="00F3278B" w:rsidRPr="0093104E" w:rsidRDefault="00F3278B" w:rsidP="002E6E4A">
            <w:pPr>
              <w:spacing w:line="240" w:lineRule="auto"/>
              <w:ind w:firstLine="0"/>
              <w:rPr>
                <w:rFonts w:ascii="Times New Roman" w:hAnsi="Times New Roman"/>
                <w:iCs/>
                <w:sz w:val="20"/>
                <w:szCs w:val="20"/>
              </w:rPr>
            </w:pPr>
            <w:r w:rsidRPr="0093104E">
              <w:rPr>
                <w:rFonts w:ascii="Times New Roman" w:hAnsi="Times New Roman"/>
                <w:iCs/>
                <w:sz w:val="20"/>
                <w:szCs w:val="20"/>
              </w:rPr>
              <w:t>100</w:t>
            </w:r>
          </w:p>
        </w:tc>
        <w:tc>
          <w:tcPr>
            <w:tcW w:w="1110" w:type="pct"/>
          </w:tcPr>
          <w:p w14:paraId="0FB8F1F5" w14:textId="4F8BE2E8" w:rsidR="00F3278B" w:rsidRPr="0093104E" w:rsidRDefault="00F3278B" w:rsidP="002E6E4A">
            <w:pPr>
              <w:spacing w:line="240" w:lineRule="auto"/>
              <w:ind w:firstLine="0"/>
              <w:rPr>
                <w:rFonts w:ascii="Times New Roman" w:hAnsi="Times New Roman"/>
                <w:iCs/>
                <w:sz w:val="20"/>
                <w:szCs w:val="20"/>
              </w:rPr>
            </w:pPr>
            <w:r w:rsidRPr="0093104E">
              <w:rPr>
                <w:rFonts w:ascii="Times New Roman" w:hAnsi="Times New Roman"/>
                <w:iCs/>
                <w:sz w:val="20"/>
                <w:szCs w:val="20"/>
              </w:rPr>
              <w:t>100</w:t>
            </w:r>
          </w:p>
        </w:tc>
      </w:tr>
      <w:tr w:rsidR="00EE1E21" w:rsidRPr="0093104E" w14:paraId="33E12F98" w14:textId="77777777" w:rsidTr="002E6E4A">
        <w:trPr>
          <w:trHeight w:val="20"/>
        </w:trPr>
        <w:tc>
          <w:tcPr>
            <w:tcW w:w="335" w:type="pct"/>
            <w:hideMark/>
          </w:tcPr>
          <w:p w14:paraId="550014E6" w14:textId="3B919970"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6.</w:t>
            </w:r>
            <w:r w:rsidR="003721E2" w:rsidRPr="0093104E">
              <w:rPr>
                <w:rFonts w:ascii="Times New Roman" w:hAnsi="Times New Roman"/>
                <w:kern w:val="3"/>
                <w:sz w:val="20"/>
                <w:szCs w:val="20"/>
                <w:lang w:eastAsia="ar-SA"/>
              </w:rPr>
              <w:t>2</w:t>
            </w:r>
          </w:p>
        </w:tc>
        <w:tc>
          <w:tcPr>
            <w:tcW w:w="1674" w:type="pct"/>
            <w:hideMark/>
          </w:tcPr>
          <w:p w14:paraId="7F2EA62D" w14:textId="2CD235CE" w:rsidR="00EE1E21" w:rsidRPr="0093104E" w:rsidRDefault="00EE1E21" w:rsidP="00EE1E21">
            <w:pPr>
              <w:spacing w:line="240" w:lineRule="auto"/>
              <w:ind w:firstLine="0"/>
              <w:rPr>
                <w:rFonts w:ascii="Times New Roman" w:hAnsi="Times New Roman"/>
                <w:sz w:val="20"/>
                <w:szCs w:val="20"/>
                <w:lang w:eastAsia="x-none"/>
              </w:rPr>
            </w:pPr>
            <w:r w:rsidRPr="0093104E">
              <w:rPr>
                <w:rFonts w:ascii="Times New Roman" w:hAnsi="Times New Roman"/>
                <w:sz w:val="20"/>
                <w:szCs w:val="20"/>
                <w:lang w:eastAsia="x-none"/>
              </w:rPr>
              <w:t>Протяженность улично-дорожной сети</w:t>
            </w:r>
            <w:r w:rsidR="0068104D" w:rsidRPr="0093104E">
              <w:rPr>
                <w:rFonts w:ascii="Times New Roman" w:hAnsi="Times New Roman"/>
                <w:sz w:val="20"/>
                <w:szCs w:val="20"/>
                <w:lang w:eastAsia="x-none"/>
              </w:rPr>
              <w:t xml:space="preserve"> всего</w:t>
            </w:r>
          </w:p>
        </w:tc>
        <w:tc>
          <w:tcPr>
            <w:tcW w:w="1017" w:type="pct"/>
            <w:hideMark/>
          </w:tcPr>
          <w:p w14:paraId="3BA9F865" w14:textId="77777777" w:rsidR="00EE1E21" w:rsidRPr="0093104E" w:rsidRDefault="00EE1E21" w:rsidP="00EE1E21">
            <w:pPr>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км</w:t>
            </w:r>
          </w:p>
        </w:tc>
        <w:tc>
          <w:tcPr>
            <w:tcW w:w="864" w:type="pct"/>
          </w:tcPr>
          <w:p w14:paraId="02AB11D6" w14:textId="53E66983" w:rsidR="00EE1E21" w:rsidRPr="0093104E" w:rsidRDefault="0056118E" w:rsidP="00EE1E21">
            <w:pPr>
              <w:spacing w:line="240" w:lineRule="auto"/>
              <w:ind w:firstLine="0"/>
              <w:rPr>
                <w:rFonts w:ascii="Times New Roman" w:hAnsi="Times New Roman"/>
                <w:iCs/>
                <w:sz w:val="20"/>
                <w:szCs w:val="20"/>
              </w:rPr>
            </w:pPr>
            <w:r w:rsidRPr="0093104E">
              <w:rPr>
                <w:rFonts w:ascii="Times New Roman" w:hAnsi="Times New Roman"/>
                <w:iCs/>
                <w:sz w:val="20"/>
                <w:szCs w:val="20"/>
              </w:rPr>
              <w:t>137,887</w:t>
            </w:r>
          </w:p>
        </w:tc>
        <w:tc>
          <w:tcPr>
            <w:tcW w:w="1110" w:type="pct"/>
          </w:tcPr>
          <w:p w14:paraId="77D7FBBB" w14:textId="3BF23F04" w:rsidR="00EE1E21" w:rsidRPr="0093104E" w:rsidRDefault="0056118E" w:rsidP="00EE1E21">
            <w:pPr>
              <w:spacing w:line="240" w:lineRule="auto"/>
              <w:ind w:firstLine="0"/>
              <w:rPr>
                <w:rFonts w:ascii="Times New Roman" w:hAnsi="Times New Roman"/>
                <w:iCs/>
                <w:sz w:val="20"/>
                <w:szCs w:val="20"/>
              </w:rPr>
            </w:pPr>
            <w:r w:rsidRPr="0093104E">
              <w:rPr>
                <w:rFonts w:ascii="Times New Roman" w:hAnsi="Times New Roman"/>
                <w:iCs/>
                <w:sz w:val="20"/>
                <w:szCs w:val="20"/>
              </w:rPr>
              <w:t>137,887</w:t>
            </w:r>
          </w:p>
        </w:tc>
      </w:tr>
      <w:tr w:rsidR="0068104D" w:rsidRPr="0093104E" w14:paraId="22968D7D" w14:textId="77777777" w:rsidTr="002E6E4A">
        <w:trPr>
          <w:trHeight w:val="20"/>
        </w:trPr>
        <w:tc>
          <w:tcPr>
            <w:tcW w:w="335" w:type="pct"/>
          </w:tcPr>
          <w:p w14:paraId="563B044B" w14:textId="77777777" w:rsidR="0068104D" w:rsidRPr="0093104E" w:rsidRDefault="0068104D"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p>
        </w:tc>
        <w:tc>
          <w:tcPr>
            <w:tcW w:w="1674" w:type="pct"/>
          </w:tcPr>
          <w:p w14:paraId="3120A1CA" w14:textId="261DE8E2" w:rsidR="0068104D" w:rsidRPr="0093104E" w:rsidRDefault="0068104D" w:rsidP="00EE1E21">
            <w:pPr>
              <w:spacing w:line="240" w:lineRule="auto"/>
              <w:ind w:firstLine="0"/>
              <w:rPr>
                <w:rFonts w:ascii="Times New Roman" w:hAnsi="Times New Roman"/>
                <w:sz w:val="20"/>
                <w:szCs w:val="20"/>
                <w:lang w:eastAsia="x-none"/>
              </w:rPr>
            </w:pPr>
            <w:r w:rsidRPr="0093104E">
              <w:rPr>
                <w:rFonts w:ascii="Times New Roman" w:hAnsi="Times New Roman"/>
                <w:sz w:val="20"/>
                <w:szCs w:val="20"/>
                <w:lang w:eastAsia="ru-RU"/>
              </w:rPr>
              <w:t>в том числе:</w:t>
            </w:r>
          </w:p>
        </w:tc>
        <w:tc>
          <w:tcPr>
            <w:tcW w:w="1017" w:type="pct"/>
          </w:tcPr>
          <w:p w14:paraId="4BEBA0F1" w14:textId="77777777" w:rsidR="0068104D" w:rsidRPr="0093104E" w:rsidRDefault="0068104D" w:rsidP="00EE1E21">
            <w:pPr>
              <w:spacing w:line="240" w:lineRule="auto"/>
              <w:ind w:firstLine="0"/>
              <w:rPr>
                <w:rFonts w:ascii="Times New Roman" w:hAnsi="Times New Roman"/>
                <w:sz w:val="20"/>
                <w:szCs w:val="20"/>
                <w:lang w:eastAsia="ru-RU"/>
              </w:rPr>
            </w:pPr>
          </w:p>
        </w:tc>
        <w:tc>
          <w:tcPr>
            <w:tcW w:w="864" w:type="pct"/>
          </w:tcPr>
          <w:p w14:paraId="298A203C" w14:textId="77777777" w:rsidR="0068104D" w:rsidRPr="0093104E" w:rsidRDefault="0068104D" w:rsidP="00EE1E21">
            <w:pPr>
              <w:spacing w:line="240" w:lineRule="auto"/>
              <w:ind w:firstLine="0"/>
              <w:rPr>
                <w:rFonts w:ascii="Times New Roman" w:hAnsi="Times New Roman"/>
                <w:iCs/>
                <w:sz w:val="20"/>
                <w:szCs w:val="20"/>
              </w:rPr>
            </w:pPr>
          </w:p>
        </w:tc>
        <w:tc>
          <w:tcPr>
            <w:tcW w:w="1110" w:type="pct"/>
          </w:tcPr>
          <w:p w14:paraId="330359BE" w14:textId="77777777" w:rsidR="0068104D" w:rsidRPr="0093104E" w:rsidRDefault="0068104D" w:rsidP="00EE1E21">
            <w:pPr>
              <w:spacing w:line="240" w:lineRule="auto"/>
              <w:ind w:firstLine="0"/>
              <w:rPr>
                <w:rFonts w:ascii="Times New Roman" w:hAnsi="Times New Roman"/>
                <w:iCs/>
                <w:sz w:val="20"/>
                <w:szCs w:val="20"/>
              </w:rPr>
            </w:pPr>
          </w:p>
        </w:tc>
      </w:tr>
      <w:tr w:rsidR="0068104D" w:rsidRPr="0093104E" w14:paraId="12A39C35" w14:textId="77777777" w:rsidTr="002E6E4A">
        <w:trPr>
          <w:trHeight w:val="20"/>
        </w:trPr>
        <w:tc>
          <w:tcPr>
            <w:tcW w:w="335" w:type="pct"/>
          </w:tcPr>
          <w:p w14:paraId="4812A95C" w14:textId="4E3AF572" w:rsidR="0068104D" w:rsidRPr="0093104E" w:rsidRDefault="0068104D" w:rsidP="0068104D">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6.2.1</w:t>
            </w:r>
          </w:p>
        </w:tc>
        <w:tc>
          <w:tcPr>
            <w:tcW w:w="1674" w:type="pct"/>
          </w:tcPr>
          <w:p w14:paraId="0EF7FCA6" w14:textId="5534DAD5" w:rsidR="0068104D" w:rsidRPr="0093104E" w:rsidRDefault="0068104D" w:rsidP="0068104D">
            <w:pPr>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Улично-дорожная сеть городского населенного пункта</w:t>
            </w:r>
          </w:p>
        </w:tc>
        <w:tc>
          <w:tcPr>
            <w:tcW w:w="1017" w:type="pct"/>
          </w:tcPr>
          <w:p w14:paraId="5AA4380E" w14:textId="36CB0574" w:rsidR="0068104D" w:rsidRPr="0093104E" w:rsidRDefault="0068104D" w:rsidP="0068104D">
            <w:pPr>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км</w:t>
            </w:r>
          </w:p>
        </w:tc>
        <w:tc>
          <w:tcPr>
            <w:tcW w:w="864" w:type="pct"/>
          </w:tcPr>
          <w:p w14:paraId="6907636D" w14:textId="521071FD" w:rsidR="0068104D" w:rsidRPr="0093104E" w:rsidRDefault="0056118E" w:rsidP="0068104D">
            <w:pPr>
              <w:spacing w:line="240" w:lineRule="auto"/>
              <w:ind w:firstLine="0"/>
              <w:rPr>
                <w:rFonts w:ascii="Times New Roman" w:hAnsi="Times New Roman"/>
                <w:iCs/>
                <w:sz w:val="20"/>
                <w:szCs w:val="20"/>
              </w:rPr>
            </w:pPr>
            <w:r w:rsidRPr="0093104E">
              <w:rPr>
                <w:rFonts w:ascii="Times New Roman" w:hAnsi="Times New Roman"/>
                <w:iCs/>
                <w:sz w:val="20"/>
                <w:szCs w:val="20"/>
              </w:rPr>
              <w:t>38,091</w:t>
            </w:r>
          </w:p>
        </w:tc>
        <w:tc>
          <w:tcPr>
            <w:tcW w:w="1110" w:type="pct"/>
          </w:tcPr>
          <w:p w14:paraId="5B7E2D7B" w14:textId="737D5440" w:rsidR="0068104D" w:rsidRPr="0093104E" w:rsidRDefault="0056118E" w:rsidP="0068104D">
            <w:pPr>
              <w:spacing w:line="240" w:lineRule="auto"/>
              <w:ind w:firstLine="0"/>
              <w:rPr>
                <w:rFonts w:ascii="Times New Roman" w:hAnsi="Times New Roman"/>
                <w:iCs/>
                <w:sz w:val="20"/>
                <w:szCs w:val="20"/>
              </w:rPr>
            </w:pPr>
            <w:r w:rsidRPr="0093104E">
              <w:rPr>
                <w:rFonts w:ascii="Times New Roman" w:hAnsi="Times New Roman"/>
                <w:iCs/>
                <w:sz w:val="20"/>
                <w:szCs w:val="20"/>
              </w:rPr>
              <w:t>38,091</w:t>
            </w:r>
          </w:p>
        </w:tc>
      </w:tr>
      <w:tr w:rsidR="0068104D" w:rsidRPr="0093104E" w14:paraId="2A2A3AA3" w14:textId="77777777" w:rsidTr="002E6E4A">
        <w:trPr>
          <w:trHeight w:val="20"/>
        </w:trPr>
        <w:tc>
          <w:tcPr>
            <w:tcW w:w="335" w:type="pct"/>
          </w:tcPr>
          <w:p w14:paraId="20DA50E4" w14:textId="27E039A7" w:rsidR="0068104D" w:rsidRPr="0093104E" w:rsidRDefault="0068104D" w:rsidP="0068104D">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6.2.2</w:t>
            </w:r>
          </w:p>
        </w:tc>
        <w:tc>
          <w:tcPr>
            <w:tcW w:w="1674" w:type="pct"/>
          </w:tcPr>
          <w:p w14:paraId="725DF472" w14:textId="258E221C" w:rsidR="0068104D" w:rsidRPr="0093104E" w:rsidRDefault="0068104D" w:rsidP="0068104D">
            <w:pPr>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Улично-дорожная сеть сельского населенного пункта</w:t>
            </w:r>
          </w:p>
        </w:tc>
        <w:tc>
          <w:tcPr>
            <w:tcW w:w="1017" w:type="pct"/>
          </w:tcPr>
          <w:p w14:paraId="1977AD68" w14:textId="259D06D6" w:rsidR="0068104D" w:rsidRPr="0093104E" w:rsidRDefault="0068104D" w:rsidP="0068104D">
            <w:pPr>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км</w:t>
            </w:r>
          </w:p>
        </w:tc>
        <w:tc>
          <w:tcPr>
            <w:tcW w:w="864" w:type="pct"/>
          </w:tcPr>
          <w:p w14:paraId="1F442927" w14:textId="1345BA13" w:rsidR="0068104D" w:rsidRPr="0093104E" w:rsidRDefault="0056118E" w:rsidP="0068104D">
            <w:pPr>
              <w:spacing w:line="240" w:lineRule="auto"/>
              <w:ind w:firstLine="0"/>
              <w:rPr>
                <w:rFonts w:ascii="Times New Roman" w:hAnsi="Times New Roman"/>
                <w:iCs/>
                <w:sz w:val="20"/>
                <w:szCs w:val="20"/>
              </w:rPr>
            </w:pPr>
            <w:r w:rsidRPr="0093104E">
              <w:rPr>
                <w:rFonts w:ascii="Times New Roman" w:hAnsi="Times New Roman"/>
                <w:iCs/>
                <w:sz w:val="20"/>
                <w:szCs w:val="20"/>
              </w:rPr>
              <w:t>56,92</w:t>
            </w:r>
          </w:p>
        </w:tc>
        <w:tc>
          <w:tcPr>
            <w:tcW w:w="1110" w:type="pct"/>
          </w:tcPr>
          <w:p w14:paraId="14EB83C1" w14:textId="591A12F1" w:rsidR="0068104D" w:rsidRPr="0093104E" w:rsidRDefault="0056118E" w:rsidP="0068104D">
            <w:pPr>
              <w:spacing w:line="240" w:lineRule="auto"/>
              <w:ind w:firstLine="0"/>
              <w:rPr>
                <w:rFonts w:ascii="Times New Roman" w:hAnsi="Times New Roman"/>
                <w:iCs/>
                <w:sz w:val="20"/>
                <w:szCs w:val="20"/>
              </w:rPr>
            </w:pPr>
            <w:r w:rsidRPr="0093104E">
              <w:rPr>
                <w:rFonts w:ascii="Times New Roman" w:hAnsi="Times New Roman"/>
                <w:iCs/>
                <w:sz w:val="20"/>
                <w:szCs w:val="20"/>
              </w:rPr>
              <w:t>56,92</w:t>
            </w:r>
          </w:p>
        </w:tc>
      </w:tr>
      <w:tr w:rsidR="0056118E" w:rsidRPr="0093104E" w14:paraId="5E5DF182" w14:textId="77777777" w:rsidTr="002E6E4A">
        <w:trPr>
          <w:trHeight w:val="20"/>
        </w:trPr>
        <w:tc>
          <w:tcPr>
            <w:tcW w:w="335" w:type="pct"/>
          </w:tcPr>
          <w:p w14:paraId="4E4662DB" w14:textId="16651F84" w:rsidR="0056118E" w:rsidRPr="0093104E" w:rsidRDefault="0056118E" w:rsidP="0068104D">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6.2.3</w:t>
            </w:r>
          </w:p>
        </w:tc>
        <w:tc>
          <w:tcPr>
            <w:tcW w:w="1674" w:type="pct"/>
          </w:tcPr>
          <w:p w14:paraId="7D4B5488" w14:textId="280BCB2F" w:rsidR="0056118E" w:rsidRPr="0093104E" w:rsidRDefault="0056118E" w:rsidP="0068104D">
            <w:pPr>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Автомобильные дороги местного значения</w:t>
            </w:r>
          </w:p>
        </w:tc>
        <w:tc>
          <w:tcPr>
            <w:tcW w:w="1017" w:type="pct"/>
          </w:tcPr>
          <w:p w14:paraId="4DF6D19A" w14:textId="4D48BC3E" w:rsidR="0056118E" w:rsidRPr="0093104E" w:rsidRDefault="00F3278B" w:rsidP="0068104D">
            <w:pPr>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км</w:t>
            </w:r>
          </w:p>
        </w:tc>
        <w:tc>
          <w:tcPr>
            <w:tcW w:w="864" w:type="pct"/>
          </w:tcPr>
          <w:p w14:paraId="10D3E5E0" w14:textId="15045AB7" w:rsidR="0056118E" w:rsidRPr="0093104E" w:rsidRDefault="0056118E" w:rsidP="0068104D">
            <w:pPr>
              <w:spacing w:line="240" w:lineRule="auto"/>
              <w:ind w:firstLine="0"/>
              <w:rPr>
                <w:rFonts w:ascii="Times New Roman" w:hAnsi="Times New Roman"/>
                <w:iCs/>
                <w:sz w:val="20"/>
                <w:szCs w:val="20"/>
              </w:rPr>
            </w:pPr>
            <w:r w:rsidRPr="0093104E">
              <w:rPr>
                <w:rFonts w:ascii="Times New Roman" w:hAnsi="Times New Roman"/>
                <w:iCs/>
                <w:sz w:val="20"/>
                <w:szCs w:val="20"/>
              </w:rPr>
              <w:t>42,876</w:t>
            </w:r>
          </w:p>
        </w:tc>
        <w:tc>
          <w:tcPr>
            <w:tcW w:w="1110" w:type="pct"/>
          </w:tcPr>
          <w:p w14:paraId="2C268F8D" w14:textId="6DF811B4" w:rsidR="0056118E" w:rsidRPr="0093104E" w:rsidRDefault="0056118E" w:rsidP="0068104D">
            <w:pPr>
              <w:spacing w:line="240" w:lineRule="auto"/>
              <w:ind w:firstLine="0"/>
              <w:rPr>
                <w:rFonts w:ascii="Times New Roman" w:hAnsi="Times New Roman"/>
                <w:iCs/>
                <w:sz w:val="20"/>
                <w:szCs w:val="20"/>
              </w:rPr>
            </w:pPr>
            <w:r w:rsidRPr="0093104E">
              <w:rPr>
                <w:rFonts w:ascii="Times New Roman" w:hAnsi="Times New Roman"/>
                <w:iCs/>
                <w:sz w:val="20"/>
                <w:szCs w:val="20"/>
              </w:rPr>
              <w:t>42,876</w:t>
            </w:r>
          </w:p>
        </w:tc>
      </w:tr>
      <w:tr w:rsidR="00EE1E21" w:rsidRPr="0093104E" w14:paraId="4F7B1002" w14:textId="77777777" w:rsidTr="002E6E4A">
        <w:trPr>
          <w:trHeight w:val="20"/>
        </w:trPr>
        <w:tc>
          <w:tcPr>
            <w:tcW w:w="335" w:type="pct"/>
            <w:hideMark/>
          </w:tcPr>
          <w:p w14:paraId="2EA9C963"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b/>
                <w:kern w:val="3"/>
                <w:sz w:val="20"/>
                <w:szCs w:val="20"/>
                <w:lang w:eastAsia="ar-SA"/>
              </w:rPr>
            </w:pPr>
            <w:r w:rsidRPr="0093104E">
              <w:rPr>
                <w:rFonts w:ascii="Times New Roman" w:hAnsi="Times New Roman"/>
                <w:b/>
                <w:kern w:val="3"/>
                <w:sz w:val="20"/>
                <w:szCs w:val="20"/>
                <w:lang w:eastAsia="ar-SA"/>
              </w:rPr>
              <w:t>7</w:t>
            </w:r>
          </w:p>
        </w:tc>
        <w:tc>
          <w:tcPr>
            <w:tcW w:w="1674" w:type="pct"/>
            <w:hideMark/>
          </w:tcPr>
          <w:p w14:paraId="429FA9DD"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b/>
                <w:kern w:val="3"/>
                <w:sz w:val="20"/>
                <w:szCs w:val="20"/>
                <w:lang w:eastAsia="ar-SA"/>
              </w:rPr>
            </w:pPr>
            <w:r w:rsidRPr="0093104E">
              <w:rPr>
                <w:rFonts w:ascii="Times New Roman" w:hAnsi="Times New Roman"/>
                <w:b/>
                <w:kern w:val="3"/>
                <w:sz w:val="20"/>
                <w:szCs w:val="20"/>
                <w:lang w:eastAsia="ar-SA"/>
              </w:rPr>
              <w:t>Инженерная инфраструктура</w:t>
            </w:r>
          </w:p>
        </w:tc>
        <w:tc>
          <w:tcPr>
            <w:tcW w:w="1017" w:type="pct"/>
            <w:hideMark/>
          </w:tcPr>
          <w:p w14:paraId="02446765" w14:textId="77777777" w:rsidR="00EE1E21" w:rsidRPr="0093104E" w:rsidRDefault="00EE1E21" w:rsidP="00EE1E21">
            <w:pPr>
              <w:spacing w:line="240" w:lineRule="auto"/>
              <w:ind w:firstLine="0"/>
              <w:rPr>
                <w:rFonts w:ascii="Times New Roman" w:hAnsi="Times New Roman"/>
                <w:iCs/>
                <w:sz w:val="20"/>
                <w:szCs w:val="20"/>
              </w:rPr>
            </w:pPr>
          </w:p>
        </w:tc>
        <w:tc>
          <w:tcPr>
            <w:tcW w:w="864" w:type="pct"/>
          </w:tcPr>
          <w:p w14:paraId="153F3495" w14:textId="77777777" w:rsidR="00EE1E21" w:rsidRPr="0093104E" w:rsidRDefault="00EE1E21" w:rsidP="00EE1E21">
            <w:pPr>
              <w:spacing w:line="240" w:lineRule="auto"/>
              <w:ind w:firstLine="0"/>
              <w:rPr>
                <w:rFonts w:ascii="Times New Roman" w:hAnsi="Times New Roman"/>
                <w:iCs/>
                <w:sz w:val="20"/>
                <w:szCs w:val="20"/>
              </w:rPr>
            </w:pPr>
          </w:p>
        </w:tc>
        <w:tc>
          <w:tcPr>
            <w:tcW w:w="1110" w:type="pct"/>
          </w:tcPr>
          <w:p w14:paraId="34D0F606" w14:textId="77777777" w:rsidR="00EE1E21" w:rsidRPr="0093104E" w:rsidRDefault="00EE1E21" w:rsidP="00EE1E21">
            <w:pPr>
              <w:spacing w:line="240" w:lineRule="auto"/>
              <w:ind w:firstLine="0"/>
              <w:rPr>
                <w:rFonts w:ascii="Times New Roman" w:hAnsi="Times New Roman"/>
                <w:iCs/>
                <w:sz w:val="20"/>
                <w:szCs w:val="20"/>
              </w:rPr>
            </w:pPr>
          </w:p>
        </w:tc>
      </w:tr>
      <w:tr w:rsidR="00EE1E21" w:rsidRPr="0093104E" w14:paraId="23ADA9ED" w14:textId="77777777" w:rsidTr="002E6E4A">
        <w:trPr>
          <w:trHeight w:val="20"/>
        </w:trPr>
        <w:tc>
          <w:tcPr>
            <w:tcW w:w="335" w:type="pct"/>
            <w:hideMark/>
          </w:tcPr>
          <w:p w14:paraId="3F21EFAC" w14:textId="77777777" w:rsidR="00EE1E21" w:rsidRPr="0093104E" w:rsidRDefault="00EE1E21" w:rsidP="00EE1E21">
            <w:pPr>
              <w:snapToGrid w:val="0"/>
              <w:spacing w:line="240" w:lineRule="auto"/>
              <w:ind w:firstLine="0"/>
              <w:rPr>
                <w:rFonts w:ascii="Times New Roman" w:hAnsi="Times New Roman"/>
                <w:b/>
                <w:sz w:val="20"/>
                <w:szCs w:val="20"/>
                <w:lang w:eastAsia="ru-RU"/>
              </w:rPr>
            </w:pPr>
            <w:r w:rsidRPr="0093104E">
              <w:rPr>
                <w:rFonts w:ascii="Times New Roman" w:hAnsi="Times New Roman"/>
                <w:b/>
                <w:sz w:val="20"/>
                <w:szCs w:val="20"/>
                <w:lang w:eastAsia="ru-RU"/>
              </w:rPr>
              <w:t>7.1</w:t>
            </w:r>
          </w:p>
        </w:tc>
        <w:tc>
          <w:tcPr>
            <w:tcW w:w="1674" w:type="pct"/>
            <w:hideMark/>
          </w:tcPr>
          <w:p w14:paraId="13F47640" w14:textId="77777777" w:rsidR="00EE1E21" w:rsidRPr="0093104E" w:rsidRDefault="00EE1E21" w:rsidP="00EE1E21">
            <w:pPr>
              <w:snapToGrid w:val="0"/>
              <w:spacing w:line="240" w:lineRule="auto"/>
              <w:ind w:firstLine="0"/>
              <w:rPr>
                <w:rFonts w:ascii="Times New Roman" w:hAnsi="Times New Roman"/>
                <w:b/>
                <w:sz w:val="20"/>
                <w:szCs w:val="20"/>
                <w:lang w:eastAsia="ru-RU"/>
              </w:rPr>
            </w:pPr>
            <w:r w:rsidRPr="0093104E">
              <w:rPr>
                <w:rFonts w:ascii="Times New Roman" w:hAnsi="Times New Roman"/>
                <w:b/>
                <w:sz w:val="20"/>
                <w:szCs w:val="20"/>
                <w:lang w:eastAsia="ru-RU"/>
              </w:rPr>
              <w:t>Водоснабжение</w:t>
            </w:r>
          </w:p>
        </w:tc>
        <w:tc>
          <w:tcPr>
            <w:tcW w:w="1017" w:type="pct"/>
            <w:hideMark/>
          </w:tcPr>
          <w:p w14:paraId="246923C8" w14:textId="77777777" w:rsidR="00EE1E21" w:rsidRPr="0093104E" w:rsidRDefault="00EE1E21" w:rsidP="00EE1E21">
            <w:pPr>
              <w:snapToGrid w:val="0"/>
              <w:spacing w:line="240" w:lineRule="auto"/>
              <w:ind w:firstLine="0"/>
              <w:rPr>
                <w:rFonts w:ascii="Times New Roman" w:hAnsi="Times New Roman"/>
                <w:sz w:val="20"/>
                <w:szCs w:val="20"/>
                <w:lang w:eastAsia="ru-RU"/>
              </w:rPr>
            </w:pPr>
          </w:p>
        </w:tc>
        <w:tc>
          <w:tcPr>
            <w:tcW w:w="864" w:type="pct"/>
          </w:tcPr>
          <w:p w14:paraId="708E81C6" w14:textId="77777777" w:rsidR="00EE1E21" w:rsidRPr="0093104E" w:rsidRDefault="00EE1E21" w:rsidP="00EE1E21">
            <w:pPr>
              <w:snapToGrid w:val="0"/>
              <w:spacing w:line="240" w:lineRule="auto"/>
              <w:ind w:firstLine="0"/>
              <w:rPr>
                <w:rFonts w:ascii="Times New Roman" w:hAnsi="Times New Roman"/>
                <w:sz w:val="20"/>
                <w:szCs w:val="20"/>
                <w:lang w:eastAsia="ru-RU"/>
              </w:rPr>
            </w:pPr>
          </w:p>
        </w:tc>
        <w:tc>
          <w:tcPr>
            <w:tcW w:w="1110" w:type="pct"/>
          </w:tcPr>
          <w:p w14:paraId="26158C22" w14:textId="77777777" w:rsidR="00EE1E21" w:rsidRPr="0093104E" w:rsidRDefault="00EE1E21" w:rsidP="00EE1E21">
            <w:pPr>
              <w:snapToGrid w:val="0"/>
              <w:spacing w:line="240" w:lineRule="auto"/>
              <w:ind w:firstLine="0"/>
              <w:rPr>
                <w:rFonts w:ascii="Times New Roman" w:hAnsi="Times New Roman"/>
                <w:sz w:val="20"/>
                <w:szCs w:val="20"/>
                <w:lang w:eastAsia="ru-RU"/>
              </w:rPr>
            </w:pPr>
          </w:p>
        </w:tc>
      </w:tr>
      <w:tr w:rsidR="00EE1E21" w:rsidRPr="0093104E" w14:paraId="578DB046" w14:textId="77777777" w:rsidTr="002E6E4A">
        <w:trPr>
          <w:trHeight w:val="20"/>
        </w:trPr>
        <w:tc>
          <w:tcPr>
            <w:tcW w:w="335" w:type="pct"/>
            <w:hideMark/>
          </w:tcPr>
          <w:p w14:paraId="585CBE11"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7.1.1</w:t>
            </w:r>
          </w:p>
        </w:tc>
        <w:tc>
          <w:tcPr>
            <w:tcW w:w="1674" w:type="pct"/>
            <w:hideMark/>
          </w:tcPr>
          <w:p w14:paraId="78F46B43"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водопотребление - всего</w:t>
            </w:r>
          </w:p>
        </w:tc>
        <w:tc>
          <w:tcPr>
            <w:tcW w:w="1017" w:type="pct"/>
            <w:hideMark/>
          </w:tcPr>
          <w:p w14:paraId="53C3E86B"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куб. м/ сут</w:t>
            </w:r>
          </w:p>
        </w:tc>
        <w:tc>
          <w:tcPr>
            <w:tcW w:w="864" w:type="pct"/>
          </w:tcPr>
          <w:p w14:paraId="1DB82D1C" w14:textId="755B746D" w:rsidR="00EE1E21" w:rsidRPr="0093104E" w:rsidRDefault="004B24AB"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676</w:t>
            </w:r>
          </w:p>
        </w:tc>
        <w:tc>
          <w:tcPr>
            <w:tcW w:w="1110" w:type="pct"/>
          </w:tcPr>
          <w:p w14:paraId="3DA755A7" w14:textId="1BC827A6" w:rsidR="00EE1E21" w:rsidRPr="0093104E" w:rsidRDefault="003721E2"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1062,138</w:t>
            </w:r>
          </w:p>
        </w:tc>
      </w:tr>
      <w:tr w:rsidR="00EE1E21" w:rsidRPr="0093104E" w14:paraId="59BAC3FE" w14:textId="77777777" w:rsidTr="002E6E4A">
        <w:trPr>
          <w:trHeight w:val="20"/>
        </w:trPr>
        <w:tc>
          <w:tcPr>
            <w:tcW w:w="335" w:type="pct"/>
            <w:hideMark/>
          </w:tcPr>
          <w:p w14:paraId="09A26A92" w14:textId="77777777" w:rsidR="00EE1E21" w:rsidRPr="0093104E" w:rsidRDefault="00EE1E21" w:rsidP="00EE1E21">
            <w:pPr>
              <w:snapToGrid w:val="0"/>
              <w:spacing w:line="240" w:lineRule="auto"/>
              <w:ind w:firstLine="0"/>
              <w:rPr>
                <w:rFonts w:ascii="Times New Roman" w:hAnsi="Times New Roman"/>
                <w:b/>
                <w:sz w:val="20"/>
                <w:szCs w:val="20"/>
                <w:lang w:eastAsia="ru-RU"/>
              </w:rPr>
            </w:pPr>
            <w:r w:rsidRPr="0093104E">
              <w:rPr>
                <w:rFonts w:ascii="Times New Roman" w:hAnsi="Times New Roman"/>
                <w:b/>
                <w:sz w:val="20"/>
                <w:szCs w:val="20"/>
                <w:lang w:eastAsia="ru-RU"/>
              </w:rPr>
              <w:t>7.3</w:t>
            </w:r>
          </w:p>
        </w:tc>
        <w:tc>
          <w:tcPr>
            <w:tcW w:w="1674" w:type="pct"/>
            <w:hideMark/>
          </w:tcPr>
          <w:p w14:paraId="36DF0FEC" w14:textId="77777777" w:rsidR="00EE1E21" w:rsidRPr="0093104E" w:rsidRDefault="00EE1E21" w:rsidP="00EE1E21">
            <w:pPr>
              <w:snapToGrid w:val="0"/>
              <w:spacing w:line="240" w:lineRule="auto"/>
              <w:ind w:firstLine="0"/>
              <w:rPr>
                <w:rFonts w:ascii="Times New Roman" w:hAnsi="Times New Roman"/>
                <w:b/>
                <w:sz w:val="20"/>
                <w:szCs w:val="20"/>
                <w:lang w:eastAsia="ru-RU"/>
              </w:rPr>
            </w:pPr>
            <w:r w:rsidRPr="0093104E">
              <w:rPr>
                <w:rFonts w:ascii="Times New Roman" w:hAnsi="Times New Roman"/>
                <w:b/>
                <w:sz w:val="20"/>
                <w:szCs w:val="20"/>
                <w:lang w:eastAsia="ru-RU"/>
              </w:rPr>
              <w:t>Электроснабжение</w:t>
            </w:r>
          </w:p>
        </w:tc>
        <w:tc>
          <w:tcPr>
            <w:tcW w:w="1017" w:type="pct"/>
            <w:hideMark/>
          </w:tcPr>
          <w:p w14:paraId="2672A302" w14:textId="77777777" w:rsidR="00EE1E21" w:rsidRPr="0093104E" w:rsidRDefault="00EE1E21" w:rsidP="00EE1E21">
            <w:pPr>
              <w:snapToGrid w:val="0"/>
              <w:spacing w:line="240" w:lineRule="auto"/>
              <w:ind w:firstLine="0"/>
              <w:rPr>
                <w:rFonts w:ascii="Times New Roman" w:hAnsi="Times New Roman"/>
                <w:sz w:val="20"/>
                <w:szCs w:val="20"/>
                <w:lang w:eastAsia="ru-RU"/>
              </w:rPr>
            </w:pPr>
          </w:p>
        </w:tc>
        <w:tc>
          <w:tcPr>
            <w:tcW w:w="864" w:type="pct"/>
          </w:tcPr>
          <w:p w14:paraId="16E44824"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p>
        </w:tc>
        <w:tc>
          <w:tcPr>
            <w:tcW w:w="1110" w:type="pct"/>
          </w:tcPr>
          <w:p w14:paraId="4EB03A56"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p>
        </w:tc>
      </w:tr>
      <w:tr w:rsidR="00EE1E21" w:rsidRPr="0093104E" w14:paraId="64888AA3" w14:textId="77777777" w:rsidTr="002E6E4A">
        <w:trPr>
          <w:trHeight w:val="20"/>
        </w:trPr>
        <w:tc>
          <w:tcPr>
            <w:tcW w:w="335" w:type="pct"/>
            <w:hideMark/>
          </w:tcPr>
          <w:p w14:paraId="6CFDBD70"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7.3.1</w:t>
            </w:r>
          </w:p>
        </w:tc>
        <w:tc>
          <w:tcPr>
            <w:tcW w:w="1674" w:type="pct"/>
            <w:hideMark/>
          </w:tcPr>
          <w:p w14:paraId="5D596D8B"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потребность в электроэнергии - всего</w:t>
            </w:r>
          </w:p>
        </w:tc>
        <w:tc>
          <w:tcPr>
            <w:tcW w:w="1017" w:type="pct"/>
            <w:hideMark/>
          </w:tcPr>
          <w:p w14:paraId="4ACC5113"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МВт</w:t>
            </w:r>
          </w:p>
        </w:tc>
        <w:tc>
          <w:tcPr>
            <w:tcW w:w="864" w:type="pct"/>
          </w:tcPr>
          <w:p w14:paraId="1B4F2F1B" w14:textId="7A4CEA2B" w:rsidR="00EE1E21" w:rsidRPr="0093104E" w:rsidRDefault="001424BA"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16,31</w:t>
            </w:r>
          </w:p>
        </w:tc>
        <w:tc>
          <w:tcPr>
            <w:tcW w:w="1110" w:type="pct"/>
            <w:tcBorders>
              <w:top w:val="single" w:sz="4" w:space="0" w:color="auto"/>
              <w:bottom w:val="single" w:sz="4" w:space="0" w:color="auto"/>
              <w:right w:val="single" w:sz="4" w:space="0" w:color="auto"/>
            </w:tcBorders>
          </w:tcPr>
          <w:p w14:paraId="47CED32F" w14:textId="0D9A3928" w:rsidR="00EE1E21" w:rsidRPr="0093104E" w:rsidRDefault="00D90EE8"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1</w:t>
            </w:r>
            <w:r w:rsidR="001424BA" w:rsidRPr="0093104E">
              <w:rPr>
                <w:rFonts w:ascii="Times New Roman" w:hAnsi="Times New Roman"/>
                <w:kern w:val="3"/>
                <w:sz w:val="20"/>
                <w:szCs w:val="20"/>
                <w:lang w:eastAsia="ar-SA"/>
              </w:rPr>
              <w:t>6,31</w:t>
            </w:r>
          </w:p>
        </w:tc>
      </w:tr>
      <w:tr w:rsidR="00EE1E21" w:rsidRPr="0093104E" w14:paraId="6B080F78" w14:textId="77777777" w:rsidTr="002E6E4A">
        <w:trPr>
          <w:trHeight w:val="20"/>
        </w:trPr>
        <w:tc>
          <w:tcPr>
            <w:tcW w:w="335" w:type="pct"/>
            <w:hideMark/>
          </w:tcPr>
          <w:p w14:paraId="653B83E0" w14:textId="77777777" w:rsidR="00EE1E21" w:rsidRPr="0093104E" w:rsidRDefault="00EE1E21" w:rsidP="00EE1E21">
            <w:pPr>
              <w:snapToGrid w:val="0"/>
              <w:spacing w:line="240" w:lineRule="auto"/>
              <w:ind w:firstLine="0"/>
              <w:rPr>
                <w:rFonts w:ascii="Times New Roman" w:hAnsi="Times New Roman"/>
                <w:b/>
                <w:sz w:val="20"/>
                <w:szCs w:val="20"/>
                <w:lang w:eastAsia="ru-RU"/>
              </w:rPr>
            </w:pPr>
            <w:r w:rsidRPr="0093104E">
              <w:rPr>
                <w:rFonts w:ascii="Times New Roman" w:hAnsi="Times New Roman"/>
                <w:b/>
                <w:sz w:val="20"/>
                <w:szCs w:val="20"/>
                <w:lang w:eastAsia="ru-RU"/>
              </w:rPr>
              <w:t>7.4</w:t>
            </w:r>
          </w:p>
        </w:tc>
        <w:tc>
          <w:tcPr>
            <w:tcW w:w="1674" w:type="pct"/>
            <w:hideMark/>
          </w:tcPr>
          <w:p w14:paraId="373F2176" w14:textId="77777777" w:rsidR="00EE1E21" w:rsidRPr="0093104E" w:rsidRDefault="00EE1E21" w:rsidP="00EE1E21">
            <w:pPr>
              <w:snapToGrid w:val="0"/>
              <w:spacing w:line="240" w:lineRule="auto"/>
              <w:ind w:firstLine="0"/>
              <w:rPr>
                <w:rFonts w:ascii="Times New Roman" w:hAnsi="Times New Roman"/>
                <w:b/>
                <w:sz w:val="20"/>
                <w:szCs w:val="20"/>
                <w:lang w:eastAsia="ru-RU"/>
              </w:rPr>
            </w:pPr>
            <w:r w:rsidRPr="0093104E">
              <w:rPr>
                <w:rFonts w:ascii="Times New Roman" w:hAnsi="Times New Roman"/>
                <w:b/>
                <w:sz w:val="20"/>
                <w:szCs w:val="20"/>
                <w:lang w:eastAsia="ru-RU"/>
              </w:rPr>
              <w:t>Теплоснабжение</w:t>
            </w:r>
          </w:p>
        </w:tc>
        <w:tc>
          <w:tcPr>
            <w:tcW w:w="1017" w:type="pct"/>
            <w:hideMark/>
          </w:tcPr>
          <w:p w14:paraId="0BF373BA" w14:textId="77777777" w:rsidR="00EE1E21" w:rsidRPr="0093104E" w:rsidRDefault="00EE1E21" w:rsidP="00EE1E21">
            <w:pPr>
              <w:snapToGrid w:val="0"/>
              <w:spacing w:line="240" w:lineRule="auto"/>
              <w:ind w:firstLine="0"/>
              <w:rPr>
                <w:rFonts w:ascii="Times New Roman" w:hAnsi="Times New Roman"/>
                <w:sz w:val="20"/>
                <w:szCs w:val="20"/>
                <w:lang w:eastAsia="ru-RU"/>
              </w:rPr>
            </w:pPr>
          </w:p>
        </w:tc>
        <w:tc>
          <w:tcPr>
            <w:tcW w:w="864" w:type="pct"/>
          </w:tcPr>
          <w:p w14:paraId="15AB6178"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p>
        </w:tc>
        <w:tc>
          <w:tcPr>
            <w:tcW w:w="1110" w:type="pct"/>
          </w:tcPr>
          <w:p w14:paraId="6AC6E33A" w14:textId="77777777" w:rsidR="00EE1E21" w:rsidRPr="0093104E" w:rsidRDefault="00EE1E21"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p>
        </w:tc>
      </w:tr>
      <w:tr w:rsidR="00EE1E21" w:rsidRPr="00EE1E21" w14:paraId="66D1E680" w14:textId="77777777" w:rsidTr="002E6E4A">
        <w:trPr>
          <w:trHeight w:val="20"/>
        </w:trPr>
        <w:tc>
          <w:tcPr>
            <w:tcW w:w="335" w:type="pct"/>
            <w:hideMark/>
          </w:tcPr>
          <w:p w14:paraId="3D9D3AF4" w14:textId="77777777" w:rsidR="00EE1E21" w:rsidRPr="0093104E" w:rsidRDefault="00EE1E21" w:rsidP="00EE1E21">
            <w:pPr>
              <w:snapToGrid w:val="0"/>
              <w:spacing w:line="240" w:lineRule="auto"/>
              <w:ind w:firstLine="0"/>
              <w:rPr>
                <w:rFonts w:ascii="Times New Roman" w:hAnsi="Times New Roman"/>
                <w:sz w:val="20"/>
                <w:szCs w:val="20"/>
                <w:lang w:eastAsia="ru-RU"/>
              </w:rPr>
            </w:pPr>
          </w:p>
        </w:tc>
        <w:tc>
          <w:tcPr>
            <w:tcW w:w="1674" w:type="pct"/>
            <w:hideMark/>
          </w:tcPr>
          <w:p w14:paraId="53EB85B2" w14:textId="38ED6B5E" w:rsidR="00EE1E21" w:rsidRPr="0093104E" w:rsidRDefault="001424BA"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 xml:space="preserve">производительность </w:t>
            </w:r>
            <w:r w:rsidR="00EE1E21" w:rsidRPr="0093104E">
              <w:rPr>
                <w:rFonts w:ascii="Times New Roman" w:hAnsi="Times New Roman"/>
                <w:sz w:val="20"/>
                <w:szCs w:val="20"/>
                <w:lang w:eastAsia="ru-RU"/>
              </w:rPr>
              <w:t>котельны</w:t>
            </w:r>
            <w:r w:rsidRPr="0093104E">
              <w:rPr>
                <w:rFonts w:ascii="Times New Roman" w:hAnsi="Times New Roman"/>
                <w:sz w:val="20"/>
                <w:szCs w:val="20"/>
                <w:lang w:eastAsia="ru-RU"/>
              </w:rPr>
              <w:t>х</w:t>
            </w:r>
          </w:p>
        </w:tc>
        <w:tc>
          <w:tcPr>
            <w:tcW w:w="1017" w:type="pct"/>
            <w:hideMark/>
          </w:tcPr>
          <w:p w14:paraId="0D74DC74" w14:textId="77777777" w:rsidR="00EE1E21" w:rsidRPr="0093104E" w:rsidRDefault="00EE1E21" w:rsidP="00EE1E21">
            <w:pPr>
              <w:snapToGrid w:val="0"/>
              <w:spacing w:line="240" w:lineRule="auto"/>
              <w:ind w:firstLine="0"/>
              <w:rPr>
                <w:rFonts w:ascii="Times New Roman" w:hAnsi="Times New Roman"/>
                <w:sz w:val="20"/>
                <w:szCs w:val="20"/>
                <w:lang w:eastAsia="ru-RU"/>
              </w:rPr>
            </w:pPr>
            <w:r w:rsidRPr="0093104E">
              <w:rPr>
                <w:rFonts w:ascii="Times New Roman" w:hAnsi="Times New Roman"/>
                <w:sz w:val="20"/>
                <w:szCs w:val="20"/>
                <w:lang w:eastAsia="ru-RU"/>
              </w:rPr>
              <w:t>Гкал/ час</w:t>
            </w:r>
          </w:p>
        </w:tc>
        <w:tc>
          <w:tcPr>
            <w:tcW w:w="864" w:type="pct"/>
          </w:tcPr>
          <w:p w14:paraId="5739F900" w14:textId="3388C117" w:rsidR="00EE1E21" w:rsidRPr="0093104E" w:rsidRDefault="001424BA"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47,675</w:t>
            </w:r>
          </w:p>
        </w:tc>
        <w:tc>
          <w:tcPr>
            <w:tcW w:w="1110" w:type="pct"/>
          </w:tcPr>
          <w:p w14:paraId="66124AF1" w14:textId="236A4A77" w:rsidR="00EE1E21" w:rsidRPr="0068104D" w:rsidRDefault="001424BA" w:rsidP="00EE1E21">
            <w:pPr>
              <w:tabs>
                <w:tab w:val="left" w:pos="3402"/>
                <w:tab w:val="left" w:leader="underscore" w:pos="4915"/>
              </w:tabs>
              <w:suppressAutoHyphens/>
              <w:autoSpaceDN w:val="0"/>
              <w:spacing w:line="240" w:lineRule="auto"/>
              <w:ind w:firstLine="0"/>
              <w:textAlignment w:val="baseline"/>
              <w:rPr>
                <w:rFonts w:ascii="Times New Roman" w:hAnsi="Times New Roman"/>
                <w:kern w:val="3"/>
                <w:sz w:val="20"/>
                <w:szCs w:val="20"/>
                <w:lang w:eastAsia="ar-SA"/>
              </w:rPr>
            </w:pPr>
            <w:r w:rsidRPr="0093104E">
              <w:rPr>
                <w:rFonts w:ascii="Times New Roman" w:hAnsi="Times New Roman"/>
                <w:kern w:val="3"/>
                <w:sz w:val="20"/>
                <w:szCs w:val="20"/>
                <w:lang w:eastAsia="ar-SA"/>
              </w:rPr>
              <w:t>47,675</w:t>
            </w:r>
          </w:p>
        </w:tc>
      </w:tr>
    </w:tbl>
    <w:p w14:paraId="25119F3F" w14:textId="77777777" w:rsidR="00A10F81" w:rsidRPr="008B4CC2" w:rsidRDefault="00A10F81" w:rsidP="001374A4">
      <w:pPr>
        <w:pStyle w:val="17"/>
        <w:tabs>
          <w:tab w:val="clear" w:pos="709"/>
        </w:tabs>
        <w:spacing w:before="120" w:after="120" w:line="276" w:lineRule="auto"/>
        <w:ind w:firstLine="709"/>
        <w:jc w:val="both"/>
        <w:rPr>
          <w:rFonts w:ascii="Times New Roman" w:hAnsi="Times New Roman"/>
          <w:sz w:val="24"/>
          <w:szCs w:val="24"/>
        </w:rPr>
      </w:pPr>
    </w:p>
    <w:sectPr w:rsidR="00A10F81" w:rsidRPr="008B4CC2" w:rsidSect="00B00DA9">
      <w:pgSz w:w="11906" w:h="16838" w:code="9"/>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5C7083" w14:textId="77777777" w:rsidR="005A6310" w:rsidRDefault="005A6310" w:rsidP="00702D00">
      <w:pPr>
        <w:spacing w:line="240" w:lineRule="auto"/>
      </w:pPr>
      <w:r>
        <w:separator/>
      </w:r>
    </w:p>
  </w:endnote>
  <w:endnote w:type="continuationSeparator" w:id="0">
    <w:p w14:paraId="5381575E" w14:textId="77777777" w:rsidR="005A6310" w:rsidRDefault="005A6310" w:rsidP="00702D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DejaVu Sans">
    <w:charset w:val="CC"/>
    <w:family w:val="swiss"/>
    <w:pitch w:val="variable"/>
    <w:sig w:usb0="E7002EFF" w:usb1="D200FDFF" w:usb2="0A24602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Calibr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ragmatica Extended">
    <w:altName w:val="Calibri"/>
    <w:charset w:val="CC"/>
    <w:family w:val="roman"/>
    <w:pitch w:val="default"/>
  </w:font>
  <w:font w:name="Pragmatica">
    <w:altName w:val="Calibri"/>
    <w:charset w:val="CC"/>
    <w:family w:val="swiss"/>
    <w:pitch w:val="default"/>
    <w:sig w:usb0="00000000" w:usb1="00000000" w:usb2="00000000" w:usb3="00000000" w:csb0="0000009F" w:csb1="00000000"/>
  </w:font>
  <w:font w:name="Open Sans">
    <w:charset w:val="00"/>
    <w:family w:val="swiss"/>
    <w:pitch w:val="variable"/>
    <w:sig w:usb0="E00002EF" w:usb1="4000205B" w:usb2="00000028" w:usb3="00000000" w:csb0="0000019F" w:csb1="00000000"/>
  </w:font>
  <w:font w:name="PT Serif">
    <w:altName w:val="Times New Roman"/>
    <w:charset w:val="CC"/>
    <w:family w:val="roman"/>
    <w:pitch w:val="variable"/>
    <w:sig w:usb0="00000001" w:usb1="5000204B" w:usb2="00000000" w:usb3="00000000" w:csb0="00000097"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F49FD" w14:textId="77777777" w:rsidR="00F26ADD" w:rsidRDefault="00F26ADD">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B0F42" w14:textId="52909745" w:rsidR="00961B8A" w:rsidRPr="003763C5" w:rsidRDefault="00961B8A" w:rsidP="00996D73">
    <w:pPr>
      <w:ind w:firstLine="0"/>
      <w:rPr>
        <w:rFonts w:ascii="Pragmatica" w:eastAsiaTheme="minorEastAsia" w:hAnsi="Pragmatica" w:cs="Arial"/>
        <w:color w:val="AEAAAA" w:themeColor="background2" w:themeShade="BF"/>
        <w:sz w:val="18"/>
        <w:szCs w:val="18"/>
        <w:lang w:eastAsia="ru-RU"/>
      </w:rPr>
    </w:pPr>
    <w:r w:rsidRPr="00AB2A43">
      <w:rPr>
        <w:rFonts w:ascii="Pragmatica" w:eastAsiaTheme="minorEastAsia" w:hAnsi="Pragmatica" w:cs="Arial"/>
        <w:color w:val="AEAAAA" w:themeColor="background2" w:themeShade="BF"/>
        <w:sz w:val="18"/>
        <w:szCs w:val="18"/>
        <w:lang w:val="en-US" w:eastAsia="ru-RU"/>
      </w:rPr>
      <w:t>info</w:t>
    </w:r>
    <w:r w:rsidRPr="00AB2A43">
      <w:rPr>
        <w:rFonts w:ascii="Pragmatica" w:eastAsiaTheme="minorEastAsia" w:hAnsi="Pragmatica" w:cs="Arial"/>
        <w:color w:val="AEAAAA" w:themeColor="background2" w:themeShade="BF"/>
        <w:sz w:val="18"/>
        <w:szCs w:val="18"/>
        <w:lang w:eastAsia="ru-RU"/>
      </w:rPr>
      <w:t>@</w:t>
    </w:r>
    <w:r w:rsidRPr="00AB2A43">
      <w:rPr>
        <w:rFonts w:ascii="Pragmatica" w:eastAsiaTheme="minorEastAsia" w:hAnsi="Pragmatica" w:cs="Arial"/>
        <w:color w:val="AEAAAA" w:themeColor="background2" w:themeShade="BF"/>
        <w:sz w:val="18"/>
        <w:szCs w:val="18"/>
        <w:lang w:val="en-US" w:eastAsia="ru-RU"/>
      </w:rPr>
      <w:t>spbtochka</w:t>
    </w:r>
    <w:r w:rsidRPr="00AB2A43">
      <w:rPr>
        <w:rFonts w:ascii="Pragmatica" w:eastAsiaTheme="minorEastAsia" w:hAnsi="Pragmatica" w:cs="Arial"/>
        <w:color w:val="AEAAAA" w:themeColor="background2" w:themeShade="BF"/>
        <w:sz w:val="18"/>
        <w:szCs w:val="18"/>
        <w:lang w:eastAsia="ru-RU"/>
      </w:rPr>
      <w:t>.ru</w:t>
    </w:r>
    <w:r>
      <w:rPr>
        <w:rFonts w:ascii="Pragmatica" w:eastAsiaTheme="minorEastAsia" w:hAnsi="Pragmatica" w:cs="Arial"/>
        <w:color w:val="AEAAAA" w:themeColor="background2" w:themeShade="BF"/>
        <w:sz w:val="18"/>
        <w:szCs w:val="18"/>
        <w:lang w:eastAsia="ru-RU"/>
      </w:rPr>
      <w:t xml:space="preserve">                                                                                                                                                             </w:t>
    </w:r>
    <w:r>
      <w:rPr>
        <w:rFonts w:ascii="Pragmatica Extended" w:hAnsi="Pragmatica Extended"/>
        <w:sz w:val="24"/>
        <w:szCs w:val="26"/>
      </w:rPr>
      <w:t>Ленинградская область</w:t>
    </w:r>
    <w:r>
      <w:rPr>
        <w:rFonts w:ascii="Pragmatica" w:eastAsiaTheme="minorEastAsia" w:hAnsi="Pragmatica" w:cs="Arial"/>
        <w:color w:val="AEAAAA" w:themeColor="background2" w:themeShade="BF"/>
        <w:sz w:val="18"/>
        <w:szCs w:val="18"/>
        <w:lang w:eastAsia="ru-RU"/>
      </w:rPr>
      <w:br/>
    </w:r>
    <w:r w:rsidRPr="00AB2A43">
      <w:rPr>
        <w:rFonts w:ascii="Pragmatica" w:eastAsiaTheme="minorEastAsia" w:hAnsi="Pragmatica" w:cs="Arial"/>
        <w:color w:val="AEAAAA" w:themeColor="background2" w:themeShade="BF"/>
        <w:sz w:val="18"/>
        <w:szCs w:val="18"/>
        <w:lang w:eastAsia="ru-RU"/>
      </w:rPr>
      <w:t>188505, Ленинградская обл., м. р-н Ломоносовский,</w:t>
    </w:r>
    <w:r>
      <w:rPr>
        <w:rFonts w:ascii="Pragmatica" w:eastAsiaTheme="minorEastAsia" w:hAnsi="Pragmatica" w:cs="Arial"/>
        <w:color w:val="AEAAAA" w:themeColor="background2" w:themeShade="BF"/>
        <w:sz w:val="18"/>
        <w:szCs w:val="18"/>
        <w:lang w:eastAsia="ru-RU"/>
      </w:rPr>
      <w:t xml:space="preserve">                                                                                                                                       </w:t>
    </w:r>
    <w:r w:rsidRPr="006F00D4">
      <w:rPr>
        <w:rFonts w:ascii="Pragmatica Extended" w:hAnsi="Pragmatica Extended"/>
        <w:sz w:val="24"/>
        <w:szCs w:val="26"/>
      </w:rPr>
      <w:t>202</w:t>
    </w:r>
    <w:r>
      <w:rPr>
        <w:rFonts w:ascii="Pragmatica Extended" w:hAnsi="Pragmatica Extended"/>
        <w:sz w:val="24"/>
        <w:szCs w:val="26"/>
      </w:rPr>
      <w:t>5</w:t>
    </w:r>
    <w:r w:rsidRPr="006F00D4">
      <w:rPr>
        <w:rFonts w:ascii="Pragmatica Extended" w:hAnsi="Pragmatica Extended"/>
        <w:sz w:val="24"/>
        <w:szCs w:val="26"/>
      </w:rPr>
      <w:t xml:space="preserve"> г.</w:t>
    </w:r>
    <w:r>
      <w:rPr>
        <w:rFonts w:ascii="Pragmatica" w:eastAsiaTheme="minorEastAsia" w:hAnsi="Pragmatica" w:cs="Arial"/>
        <w:color w:val="AEAAAA" w:themeColor="background2" w:themeShade="BF"/>
        <w:sz w:val="18"/>
        <w:szCs w:val="18"/>
        <w:lang w:eastAsia="ru-RU"/>
      </w:rPr>
      <w:br/>
    </w:r>
    <w:r w:rsidRPr="00AB2A43">
      <w:rPr>
        <w:rFonts w:ascii="Pragmatica" w:eastAsiaTheme="minorEastAsia" w:hAnsi="Pragmatica" w:cs="Arial"/>
        <w:color w:val="AEAAAA" w:themeColor="background2" w:themeShade="BF"/>
        <w:sz w:val="18"/>
        <w:szCs w:val="18"/>
        <w:lang w:eastAsia="ru-RU"/>
      </w:rPr>
      <w:t>г. п. Аннинское, п. Аннино, ул. Садовая, д.4, оф.1</w:t>
    </w:r>
    <w:r>
      <w:rPr>
        <w:rFonts w:ascii="Pragmatica" w:eastAsiaTheme="minorEastAsia" w:hAnsi="Pragmatica" w:cs="Arial"/>
        <w:color w:val="AEAAAA" w:themeColor="background2" w:themeShade="BF"/>
        <w:sz w:val="18"/>
        <w:szCs w:val="18"/>
        <w:lang w:eastAsia="ru-RU"/>
      </w:rPr>
      <w:br/>
    </w:r>
    <w:hyperlink r:id="rId1" w:tgtFrame="_self" w:history="1">
      <w:r w:rsidRPr="003763C5">
        <w:rPr>
          <w:rStyle w:val="landing-block-card-linkcontact-text"/>
          <w:rFonts w:ascii="Pragmatica" w:eastAsiaTheme="majorEastAsia" w:hAnsi="Pragmatica" w:cs="Open Sans"/>
          <w:color w:val="AEAAAA" w:themeColor="background2" w:themeShade="BF"/>
          <w:sz w:val="18"/>
          <w:szCs w:val="18"/>
          <w:shd w:val="clear" w:color="auto" w:fill="FFFFFF"/>
        </w:rPr>
        <w:t>+7 (812) 426-96-06</w:t>
      </w:r>
    </w:hyperlink>
    <w:r>
      <w:rPr>
        <w:noProof/>
        <w:lang w:eastAsia="ru-RU"/>
      </w:rPr>
      <mc:AlternateContent>
        <mc:Choice Requires="wps">
          <w:drawing>
            <wp:anchor distT="0" distB="0" distL="114300" distR="114300" simplePos="0" relativeHeight="251668480" behindDoc="0" locked="0" layoutInCell="1" allowOverlap="1" wp14:anchorId="748505CE" wp14:editId="2E3C9DD6">
              <wp:simplePos x="0" y="0"/>
              <wp:positionH relativeFrom="margin">
                <wp:align>center</wp:align>
              </wp:positionH>
              <wp:positionV relativeFrom="paragraph">
                <wp:posOffset>-182245</wp:posOffset>
              </wp:positionV>
              <wp:extent cx="7522029" cy="0"/>
              <wp:effectExtent l="0" t="0" r="0" b="0"/>
              <wp:wrapNone/>
              <wp:docPr id="117" name="Прямая соединительная линия 117"/>
              <wp:cNvGraphicFramePr/>
              <a:graphic xmlns:a="http://schemas.openxmlformats.org/drawingml/2006/main">
                <a:graphicData uri="http://schemas.microsoft.com/office/word/2010/wordprocessingShape">
                  <wps:wsp>
                    <wps:cNvCnPr/>
                    <wps:spPr>
                      <a:xfrm>
                        <a:off x="0" y="0"/>
                        <a:ext cx="752202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F693091" id="Прямая соединительная линия 117" o:spid="_x0000_s1026" style="position:absolute;z-index:251668480;visibility:visible;mso-wrap-style:square;mso-wrap-distance-left:9pt;mso-wrap-distance-top:0;mso-wrap-distance-right:9pt;mso-wrap-distance-bottom:0;mso-position-horizontal:center;mso-position-horizontal-relative:margin;mso-position-vertical:absolute;mso-position-vertical-relative:text" from="0,-14.35pt" to="592.3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" strokecolor="black [3213]" strokeweight=".5pt">
              <v:stroke joinstyle="miter"/>
              <w10:wrap anchorx="margin"/>
            </v:line>
          </w:pict>
        </mc:Fallback>
      </mc:AlternateContent>
    </w:r>
  </w:p>
  <w:p w14:paraId="7293C503" w14:textId="139B6988" w:rsidR="00961B8A" w:rsidRPr="00702D00" w:rsidRDefault="00961B8A" w:rsidP="00996D73">
    <w:pPr>
      <w:pStyle w:val="af"/>
      <w:ind w:left="-851"/>
      <w:rPr>
        <w:rFonts w:eastAsiaTheme="minor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41C25" w14:textId="77777777" w:rsidR="00F26ADD" w:rsidRDefault="00F26ADD">
    <w:pPr>
      <w:pStyle w:val="a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3BFA5" w14:textId="779F4B0D" w:rsidR="00961B8A" w:rsidRDefault="00961B8A">
    <w:pPr>
      <w:pStyle w:val="af"/>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E4F1FD" w14:textId="77777777" w:rsidR="005A6310" w:rsidRDefault="005A6310" w:rsidP="00702D00">
      <w:pPr>
        <w:spacing w:line="240" w:lineRule="auto"/>
      </w:pPr>
      <w:r>
        <w:separator/>
      </w:r>
    </w:p>
  </w:footnote>
  <w:footnote w:type="continuationSeparator" w:id="0">
    <w:p w14:paraId="74A2A54B" w14:textId="77777777" w:rsidR="005A6310" w:rsidRDefault="005A6310" w:rsidP="00702D00">
      <w:pPr>
        <w:spacing w:line="240" w:lineRule="auto"/>
      </w:pPr>
      <w:r>
        <w:continuationSeparator/>
      </w:r>
    </w:p>
  </w:footnote>
  <w:footnote w:id="1">
    <w:p w14:paraId="1956840B" w14:textId="77777777" w:rsidR="00961B8A" w:rsidRDefault="00961B8A" w:rsidP="00D40FAB">
      <w:pPr>
        <w:pStyle w:val="af4"/>
      </w:pPr>
      <w:r>
        <w:rPr>
          <w:rStyle w:val="af6"/>
        </w:rPr>
        <w:footnoteRef/>
      </w:r>
      <w:r>
        <w:t xml:space="preserve"> По данным обмера основного чертежа Генплана.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E7161" w14:textId="77777777" w:rsidR="00F26ADD" w:rsidRDefault="00F26ADD">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C2C51" w14:textId="77777777" w:rsidR="00961B8A" w:rsidRDefault="00961B8A" w:rsidP="00996D73">
    <w:pPr>
      <w:pStyle w:val="af1"/>
      <w:spacing w:before="0" w:beforeAutospacing="0" w:after="0" w:afterAutospacing="0"/>
      <w:rPr>
        <w:noProof/>
        <w:sz w:val="20"/>
        <w:szCs w:val="20"/>
      </w:rPr>
    </w:pPr>
    <w:r>
      <w:rPr>
        <w:noProof/>
      </w:rPr>
      <w:drawing>
        <wp:anchor distT="0" distB="0" distL="114300" distR="114300" simplePos="0" relativeHeight="251666432" behindDoc="0" locked="0" layoutInCell="1" allowOverlap="1" wp14:anchorId="710D0B2C" wp14:editId="1C727878">
          <wp:simplePos x="0" y="0"/>
          <wp:positionH relativeFrom="page">
            <wp:posOffset>0</wp:posOffset>
          </wp:positionH>
          <wp:positionV relativeFrom="paragraph">
            <wp:posOffset>-183515</wp:posOffset>
          </wp:positionV>
          <wp:extent cx="7556498" cy="1130300"/>
          <wp:effectExtent l="0" t="0" r="6985" b="0"/>
          <wp:wrapNone/>
          <wp:docPr id="1548846442" name="Рисунок 154884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2"/>
                      </a:ext>
                    </a:extLst>
                  </a:blip>
                  <a:stretch>
                    <a:fillRect/>
                  </a:stretch>
                </pic:blipFill>
                <pic:spPr>
                  <a:xfrm>
                    <a:off x="0" y="0"/>
                    <a:ext cx="7556498" cy="1130300"/>
                  </a:xfrm>
                  <a:prstGeom prst="rect">
                    <a:avLst/>
                  </a:prstGeom>
                </pic:spPr>
              </pic:pic>
            </a:graphicData>
          </a:graphic>
          <wp14:sizeRelH relativeFrom="margin">
            <wp14:pctWidth>0</wp14:pctWidth>
          </wp14:sizeRelH>
          <wp14:sizeRelV relativeFrom="margin">
            <wp14:pctHeight>0</wp14:pctHeight>
          </wp14:sizeRelV>
        </wp:anchor>
      </w:drawing>
    </w:r>
  </w:p>
  <w:p w14:paraId="6EC2BA37" w14:textId="77777777" w:rsidR="00961B8A" w:rsidRDefault="00961B8A" w:rsidP="00702D00">
    <w:pPr>
      <w:pStyle w:val="af1"/>
      <w:spacing w:before="0" w:beforeAutospacing="0" w:after="0" w:afterAutospacing="0"/>
      <w:ind w:firstLine="0"/>
      <w:rPr>
        <w:rFonts w:ascii="Calibri" w:hAnsi="Calibri"/>
        <w:b/>
        <w:sz w:val="72"/>
        <w:szCs w:val="72"/>
      </w:rPr>
    </w:pPr>
    <w:r>
      <w:rPr>
        <w:noProof/>
      </w:rPr>
      <w:drawing>
        <wp:anchor distT="0" distB="0" distL="114300" distR="114300" simplePos="0" relativeHeight="251664384" behindDoc="0" locked="0" layoutInCell="1" allowOverlap="1" wp14:anchorId="498A2B3F" wp14:editId="54A9E946">
          <wp:simplePos x="0" y="0"/>
          <wp:positionH relativeFrom="margin">
            <wp:align>left</wp:align>
          </wp:positionH>
          <wp:positionV relativeFrom="paragraph">
            <wp:posOffset>1943735</wp:posOffset>
          </wp:positionV>
          <wp:extent cx="6324386" cy="5600700"/>
          <wp:effectExtent l="0" t="0" r="635" b="0"/>
          <wp:wrapNone/>
          <wp:docPr id="21591646" name="Рисунок 2159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4"/>
                      </a:ext>
                    </a:extLst>
                  </a:blip>
                  <a:stretch>
                    <a:fillRect/>
                  </a:stretch>
                </pic:blipFill>
                <pic:spPr>
                  <a:xfrm>
                    <a:off x="0" y="0"/>
                    <a:ext cx="6324386" cy="5600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D1DCB" w14:textId="77777777" w:rsidR="00F26ADD" w:rsidRDefault="00F26ADD">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4050509"/>
      <w:docPartObj>
        <w:docPartGallery w:val="Page Numbers (Top of Page)"/>
        <w:docPartUnique/>
      </w:docPartObj>
    </w:sdtPr>
    <w:sdtEndPr>
      <w:rPr>
        <w:rFonts w:ascii="Times New Roman" w:hAnsi="Times New Roman"/>
        <w:sz w:val="28"/>
      </w:rPr>
    </w:sdtEndPr>
    <w:sdtContent>
      <w:bookmarkStart w:id="4" w:name="_GoBack" w:displacedByCustomXml="prev"/>
      <w:p w14:paraId="105AA154" w14:textId="129CD731" w:rsidR="00F26ADD" w:rsidRPr="00F26ADD" w:rsidRDefault="00F26ADD">
        <w:pPr>
          <w:pStyle w:val="ad"/>
          <w:jc w:val="center"/>
          <w:rPr>
            <w:rFonts w:ascii="Times New Roman" w:hAnsi="Times New Roman"/>
            <w:sz w:val="28"/>
          </w:rPr>
        </w:pPr>
        <w:r w:rsidRPr="00F26ADD">
          <w:rPr>
            <w:rFonts w:ascii="Times New Roman" w:hAnsi="Times New Roman"/>
            <w:sz w:val="28"/>
          </w:rPr>
          <w:fldChar w:fldCharType="begin"/>
        </w:r>
        <w:r w:rsidRPr="00F26ADD">
          <w:rPr>
            <w:rFonts w:ascii="Times New Roman" w:hAnsi="Times New Roman"/>
            <w:sz w:val="28"/>
          </w:rPr>
          <w:instrText>PAGE   \* MERGEFORMAT</w:instrText>
        </w:r>
        <w:r w:rsidRPr="00F26ADD">
          <w:rPr>
            <w:rFonts w:ascii="Times New Roman" w:hAnsi="Times New Roman"/>
            <w:sz w:val="28"/>
          </w:rPr>
          <w:fldChar w:fldCharType="separate"/>
        </w:r>
        <w:r>
          <w:rPr>
            <w:rFonts w:ascii="Times New Roman" w:hAnsi="Times New Roman"/>
            <w:noProof/>
            <w:sz w:val="28"/>
          </w:rPr>
          <w:t>3</w:t>
        </w:r>
        <w:r w:rsidRPr="00F26ADD">
          <w:rPr>
            <w:rFonts w:ascii="Times New Roman" w:hAnsi="Times New Roman"/>
            <w:sz w:val="28"/>
          </w:rPr>
          <w:fldChar w:fldCharType="end"/>
        </w:r>
      </w:p>
    </w:sdtContent>
  </w:sdt>
  <w:bookmarkEnd w:id="4"/>
  <w:p w14:paraId="0FB560E5" w14:textId="545A0122" w:rsidR="00961B8A" w:rsidRPr="00996D73" w:rsidRDefault="00961B8A" w:rsidP="00996D73">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decimal"/>
      <w:lvlText w:val="%1."/>
      <w:lvlJc w:val="left"/>
      <w:pPr>
        <w:tabs>
          <w:tab w:val="num" w:pos="928"/>
        </w:tabs>
        <w:ind w:left="928"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9E4BED"/>
    <w:multiLevelType w:val="hybridMultilevel"/>
    <w:tmpl w:val="2BBC124A"/>
    <w:lvl w:ilvl="0" w:tplc="AC129AEC">
      <w:start w:val="1"/>
      <w:numFmt w:val="bullet"/>
      <w:lvlText w:val="•"/>
      <w:lvlJc w:val="left"/>
      <w:pPr>
        <w:ind w:left="1429" w:hanging="360"/>
      </w:pPr>
      <w:rPr>
        <w:rFonts w:cs="Times New Roman"/>
        <w:color w:val="000000"/>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1C16916"/>
    <w:multiLevelType w:val="hybridMultilevel"/>
    <w:tmpl w:val="CB3896D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nsid w:val="03A750C1"/>
    <w:multiLevelType w:val="hybridMultilevel"/>
    <w:tmpl w:val="F99EBB3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nsid w:val="06772AE5"/>
    <w:multiLevelType w:val="hybridMultilevel"/>
    <w:tmpl w:val="0DA6D9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7B4F08"/>
    <w:multiLevelType w:val="hybridMultilevel"/>
    <w:tmpl w:val="6B4EEE2A"/>
    <w:lvl w:ilvl="0" w:tplc="1F8225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68965D4"/>
    <w:multiLevelType w:val="multilevel"/>
    <w:tmpl w:val="AB8472F0"/>
    <w:lvl w:ilvl="0">
      <w:start w:val="2"/>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
    <w:nsid w:val="0B0334E9"/>
    <w:multiLevelType w:val="hybridMultilevel"/>
    <w:tmpl w:val="0E9E237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0BB13C1A"/>
    <w:multiLevelType w:val="hybridMultilevel"/>
    <w:tmpl w:val="FC3886E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0CE611EF"/>
    <w:multiLevelType w:val="hybridMultilevel"/>
    <w:tmpl w:val="764474B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0F75310C"/>
    <w:multiLevelType w:val="hybridMultilevel"/>
    <w:tmpl w:val="6DDC1A5A"/>
    <w:lvl w:ilvl="0" w:tplc="53DEEB9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362BA7"/>
    <w:multiLevelType w:val="hybridMultilevel"/>
    <w:tmpl w:val="CB3896D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nsid w:val="15F51065"/>
    <w:multiLevelType w:val="hybridMultilevel"/>
    <w:tmpl w:val="3E7A3DF2"/>
    <w:lvl w:ilvl="0" w:tplc="F21A65A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17C235EB"/>
    <w:multiLevelType w:val="hybridMultilevel"/>
    <w:tmpl w:val="DB3E76A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7F2589F"/>
    <w:multiLevelType w:val="hybridMultilevel"/>
    <w:tmpl w:val="0728FF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957462E"/>
    <w:multiLevelType w:val="multilevel"/>
    <w:tmpl w:val="F56CD0F0"/>
    <w:lvl w:ilvl="0">
      <w:start w:val="1"/>
      <w:numFmt w:val="decimal"/>
      <w:lvlText w:val="%1."/>
      <w:lvlJc w:val="left"/>
      <w:pPr>
        <w:ind w:left="1069" w:hanging="360"/>
      </w:pPr>
      <w:rPr>
        <w:rFonts w:eastAsia="Times New Roman" w:hint="default"/>
      </w:rPr>
    </w:lvl>
    <w:lvl w:ilvl="1">
      <w:start w:val="1"/>
      <w:numFmt w:val="decimal"/>
      <w:isLgl/>
      <w:lvlText w:val="%1.%2"/>
      <w:lvlJc w:val="left"/>
      <w:pPr>
        <w:ind w:left="1093" w:hanging="384"/>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6">
    <w:nsid w:val="1B746ECA"/>
    <w:multiLevelType w:val="hybridMultilevel"/>
    <w:tmpl w:val="E54E84C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nsid w:val="1C1D37A0"/>
    <w:multiLevelType w:val="hybridMultilevel"/>
    <w:tmpl w:val="3AC2B6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nsid w:val="1CE000FD"/>
    <w:multiLevelType w:val="multilevel"/>
    <w:tmpl w:val="E0944242"/>
    <w:lvl w:ilvl="0">
      <w:start w:val="1"/>
      <w:numFmt w:val="decimal"/>
      <w:lvlText w:val="%1."/>
      <w:lvlJc w:val="left"/>
      <w:pPr>
        <w:ind w:left="360" w:hanging="360"/>
      </w:pPr>
      <w:rPr>
        <w:rFonts w:hint="default"/>
      </w:rPr>
    </w:lvl>
    <w:lvl w:ilvl="1">
      <w:start w:val="8"/>
      <w:numFmt w:val="decimal"/>
      <w:isLgl/>
      <w:lvlText w:val="%1.%2"/>
      <w:lvlJc w:val="left"/>
      <w:pPr>
        <w:ind w:left="954" w:hanging="60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272" w:hanging="1440"/>
      </w:pPr>
      <w:rPr>
        <w:rFonts w:hint="default"/>
      </w:rPr>
    </w:lvl>
  </w:abstractNum>
  <w:abstractNum w:abstractNumId="19">
    <w:nsid w:val="1DE22FBC"/>
    <w:multiLevelType w:val="multilevel"/>
    <w:tmpl w:val="3C84EC2C"/>
    <w:lvl w:ilvl="0">
      <w:start w:val="2"/>
      <w:numFmt w:val="decimal"/>
      <w:lvlText w:val="%1."/>
      <w:lvlJc w:val="left"/>
      <w:pPr>
        <w:ind w:left="1070" w:hanging="360"/>
      </w:pPr>
      <w:rPr>
        <w:rFonts w:hint="default"/>
      </w:rPr>
    </w:lvl>
    <w:lvl w:ilvl="1">
      <w:start w:val="2"/>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389" w:hanging="1800"/>
      </w:pPr>
      <w:rPr>
        <w:rFonts w:hint="default"/>
      </w:rPr>
    </w:lvl>
  </w:abstractNum>
  <w:abstractNum w:abstractNumId="20">
    <w:nsid w:val="200B0770"/>
    <w:multiLevelType w:val="hybridMultilevel"/>
    <w:tmpl w:val="CB3896D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nsid w:val="20243711"/>
    <w:multiLevelType w:val="hybridMultilevel"/>
    <w:tmpl w:val="A3BE19E4"/>
    <w:lvl w:ilvl="0" w:tplc="AC129AEC">
      <w:start w:val="1"/>
      <w:numFmt w:val="bullet"/>
      <w:lvlText w:val="•"/>
      <w:lvlJc w:val="left"/>
      <w:pPr>
        <w:ind w:left="1429" w:hanging="360"/>
      </w:pPr>
      <w:rPr>
        <w:rFonts w:cs="Times New Roman"/>
        <w:color w:val="000000"/>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0AD55BF"/>
    <w:multiLevelType w:val="hybridMultilevel"/>
    <w:tmpl w:val="4FBC2EF6"/>
    <w:lvl w:ilvl="0" w:tplc="F21A65A8">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nsid w:val="24574B4B"/>
    <w:multiLevelType w:val="hybridMultilevel"/>
    <w:tmpl w:val="92427C14"/>
    <w:lvl w:ilvl="0" w:tplc="1F8225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A64799F"/>
    <w:multiLevelType w:val="multilevel"/>
    <w:tmpl w:val="25883066"/>
    <w:lvl w:ilvl="0">
      <w:start w:val="4"/>
      <w:numFmt w:val="decimal"/>
      <w:lvlText w:val="%1."/>
      <w:lvlJc w:val="left"/>
      <w:pPr>
        <w:tabs>
          <w:tab w:val="num" w:pos="928"/>
        </w:tabs>
        <w:ind w:left="928"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5">
    <w:nsid w:val="2CB43F7D"/>
    <w:multiLevelType w:val="hybridMultilevel"/>
    <w:tmpl w:val="6BC25C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nsid w:val="2DD634BC"/>
    <w:multiLevelType w:val="hybridMultilevel"/>
    <w:tmpl w:val="E5C8F0E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nsid w:val="330169C2"/>
    <w:multiLevelType w:val="hybridMultilevel"/>
    <w:tmpl w:val="228A86A6"/>
    <w:lvl w:ilvl="0" w:tplc="1F8225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46553C8"/>
    <w:multiLevelType w:val="hybridMultilevel"/>
    <w:tmpl w:val="E116CA60"/>
    <w:lvl w:ilvl="0" w:tplc="1F8225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48457DD"/>
    <w:multiLevelType w:val="hybridMultilevel"/>
    <w:tmpl w:val="F7E016F2"/>
    <w:lvl w:ilvl="0" w:tplc="AC129AEC">
      <w:start w:val="1"/>
      <w:numFmt w:val="bullet"/>
      <w:lvlText w:val="•"/>
      <w:lvlJc w:val="left"/>
      <w:pPr>
        <w:ind w:left="1429" w:hanging="360"/>
      </w:pPr>
      <w:rPr>
        <w:rFonts w:cs="Times New Roman"/>
        <w:color w:val="000000"/>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778406E"/>
    <w:multiLevelType w:val="hybridMultilevel"/>
    <w:tmpl w:val="AD78568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ADE184E"/>
    <w:multiLevelType w:val="hybridMultilevel"/>
    <w:tmpl w:val="317E0C64"/>
    <w:lvl w:ilvl="0" w:tplc="061CE2B4">
      <w:numFmt w:val="bullet"/>
      <w:lvlText w:val="•"/>
      <w:lvlJc w:val="left"/>
      <w:pPr>
        <w:ind w:left="1429" w:hanging="360"/>
      </w:pPr>
      <w:rPr>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E5B7195"/>
    <w:multiLevelType w:val="hybridMultilevel"/>
    <w:tmpl w:val="39AC0568"/>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3EFF0FEC"/>
    <w:multiLevelType w:val="hybridMultilevel"/>
    <w:tmpl w:val="39AC0568"/>
    <w:lvl w:ilvl="0" w:tplc="F21A65A8">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150699B"/>
    <w:multiLevelType w:val="multilevel"/>
    <w:tmpl w:val="6F069D20"/>
    <w:lvl w:ilvl="0">
      <w:start w:val="1"/>
      <w:numFmt w:val="decimal"/>
      <w:lvlText w:val="%1"/>
      <w:lvlJc w:val="left"/>
      <w:pPr>
        <w:ind w:left="360" w:hanging="360"/>
      </w:pPr>
      <w:rPr>
        <w:rFonts w:hint="default"/>
      </w:rPr>
    </w:lvl>
    <w:lvl w:ilvl="1">
      <w:start w:val="2"/>
      <w:numFmt w:val="decimal"/>
      <w:isLgl/>
      <w:lvlText w:val="%1.%2"/>
      <w:lvlJc w:val="left"/>
      <w:pPr>
        <w:ind w:left="1134" w:hanging="780"/>
      </w:pPr>
      <w:rPr>
        <w:rFonts w:hint="default"/>
      </w:rPr>
    </w:lvl>
    <w:lvl w:ilvl="2">
      <w:start w:val="2"/>
      <w:numFmt w:val="decimal"/>
      <w:isLgl/>
      <w:lvlText w:val="%1.%2.%3"/>
      <w:lvlJc w:val="left"/>
      <w:pPr>
        <w:ind w:left="1488" w:hanging="780"/>
      </w:pPr>
      <w:rPr>
        <w:rFonts w:hint="default"/>
      </w:rPr>
    </w:lvl>
    <w:lvl w:ilvl="3">
      <w:start w:val="1"/>
      <w:numFmt w:val="decimal"/>
      <w:isLgl/>
      <w:lvlText w:val="%1.%2.%3.%4"/>
      <w:lvlJc w:val="left"/>
      <w:pPr>
        <w:ind w:left="1842" w:hanging="7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632" w:hanging="1800"/>
      </w:pPr>
      <w:rPr>
        <w:rFonts w:hint="default"/>
      </w:rPr>
    </w:lvl>
  </w:abstractNum>
  <w:abstractNum w:abstractNumId="35">
    <w:nsid w:val="43B23F94"/>
    <w:multiLevelType w:val="hybridMultilevel"/>
    <w:tmpl w:val="F99EBB3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nsid w:val="43B713A1"/>
    <w:multiLevelType w:val="hybridMultilevel"/>
    <w:tmpl w:val="DB3E76A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nsid w:val="4A723EBD"/>
    <w:multiLevelType w:val="hybridMultilevel"/>
    <w:tmpl w:val="26B65E06"/>
    <w:lvl w:ilvl="0" w:tplc="AC129AEC">
      <w:start w:val="1"/>
      <w:numFmt w:val="bullet"/>
      <w:lvlText w:val="•"/>
      <w:lvlJc w:val="left"/>
      <w:pPr>
        <w:ind w:left="1429" w:hanging="360"/>
      </w:pPr>
      <w:rPr>
        <w:rFonts w:cs="Times New Roman"/>
        <w:color w:val="000000"/>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C3F5BCB"/>
    <w:multiLevelType w:val="hybridMultilevel"/>
    <w:tmpl w:val="A91E92EC"/>
    <w:lvl w:ilvl="0" w:tplc="425C1782">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C533E35"/>
    <w:multiLevelType w:val="hybridMultilevel"/>
    <w:tmpl w:val="E54E84C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nsid w:val="4DAE44F9"/>
    <w:multiLevelType w:val="hybridMultilevel"/>
    <w:tmpl w:val="01768C6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4F5078A2"/>
    <w:multiLevelType w:val="hybridMultilevel"/>
    <w:tmpl w:val="3F5860D8"/>
    <w:lvl w:ilvl="0" w:tplc="1F8225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F8B4F07"/>
    <w:multiLevelType w:val="hybridMultilevel"/>
    <w:tmpl w:val="E5D4A79E"/>
    <w:lvl w:ilvl="0" w:tplc="AC129AEC">
      <w:start w:val="1"/>
      <w:numFmt w:val="bullet"/>
      <w:lvlText w:val="•"/>
      <w:lvlJc w:val="left"/>
      <w:pPr>
        <w:ind w:left="1429" w:hanging="360"/>
      </w:pPr>
      <w:rPr>
        <w:rFonts w:cs="Times New Roman"/>
        <w:color w:val="000000"/>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0A80441"/>
    <w:multiLevelType w:val="hybridMultilevel"/>
    <w:tmpl w:val="7BB8D7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1752903"/>
    <w:multiLevelType w:val="hybridMultilevel"/>
    <w:tmpl w:val="1A4C4DDC"/>
    <w:lvl w:ilvl="0" w:tplc="A0B83592">
      <w:start w:val="1"/>
      <w:numFmt w:val="decimal"/>
      <w:lvlText w:val="%1."/>
      <w:lvlJc w:val="left"/>
      <w:pPr>
        <w:tabs>
          <w:tab w:val="num" w:pos="928"/>
        </w:tabs>
        <w:ind w:left="928"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519515EE"/>
    <w:multiLevelType w:val="hybridMultilevel"/>
    <w:tmpl w:val="F9863C36"/>
    <w:lvl w:ilvl="0" w:tplc="1F8225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280394D"/>
    <w:multiLevelType w:val="hybridMultilevel"/>
    <w:tmpl w:val="0122ED6C"/>
    <w:lvl w:ilvl="0" w:tplc="AC129AEC">
      <w:start w:val="1"/>
      <w:numFmt w:val="bullet"/>
      <w:lvlText w:val="•"/>
      <w:lvlJc w:val="left"/>
      <w:pPr>
        <w:ind w:left="1429" w:hanging="360"/>
      </w:pPr>
      <w:rPr>
        <w:rFonts w:cs="Times New Roman"/>
        <w:color w:val="000000"/>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7521BC2"/>
    <w:multiLevelType w:val="hybridMultilevel"/>
    <w:tmpl w:val="5296A3A6"/>
    <w:lvl w:ilvl="0" w:tplc="1F8225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57CB4167"/>
    <w:multiLevelType w:val="hybridMultilevel"/>
    <w:tmpl w:val="B9D4943C"/>
    <w:lvl w:ilvl="0" w:tplc="1F8225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C531333"/>
    <w:multiLevelType w:val="hybridMultilevel"/>
    <w:tmpl w:val="77521766"/>
    <w:lvl w:ilvl="0" w:tplc="6F22C40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6329793E"/>
    <w:multiLevelType w:val="hybridMultilevel"/>
    <w:tmpl w:val="01768C62"/>
    <w:lvl w:ilvl="0" w:tplc="FFFFFFF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57177F4"/>
    <w:multiLevelType w:val="hybridMultilevel"/>
    <w:tmpl w:val="47666BC2"/>
    <w:lvl w:ilvl="0" w:tplc="1F8225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6F4632C"/>
    <w:multiLevelType w:val="hybridMultilevel"/>
    <w:tmpl w:val="3AC2B62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68182D04"/>
    <w:multiLevelType w:val="hybridMultilevel"/>
    <w:tmpl w:val="4F887EEE"/>
    <w:lvl w:ilvl="0" w:tplc="AC129AEC">
      <w:start w:val="1"/>
      <w:numFmt w:val="bullet"/>
      <w:lvlText w:val="•"/>
      <w:lvlJc w:val="left"/>
      <w:pPr>
        <w:ind w:left="1429" w:hanging="360"/>
      </w:pPr>
      <w:rPr>
        <w:rFonts w:cs="Times New Roman"/>
        <w:color w:val="000000"/>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6AFA3B41"/>
    <w:multiLevelType w:val="hybridMultilevel"/>
    <w:tmpl w:val="E5EABF7E"/>
    <w:lvl w:ilvl="0" w:tplc="061CE2B4">
      <w:numFmt w:val="bullet"/>
      <w:lvlText w:val="•"/>
      <w:lvlJc w:val="left"/>
      <w:pPr>
        <w:ind w:left="1429" w:hanging="360"/>
      </w:pPr>
      <w:rPr>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6F667D0E"/>
    <w:multiLevelType w:val="hybridMultilevel"/>
    <w:tmpl w:val="764474B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nsid w:val="741231EB"/>
    <w:multiLevelType w:val="hybridMultilevel"/>
    <w:tmpl w:val="897CF2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796862AE"/>
    <w:multiLevelType w:val="hybridMultilevel"/>
    <w:tmpl w:val="D49011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7A461733"/>
    <w:multiLevelType w:val="hybridMultilevel"/>
    <w:tmpl w:val="09A099C2"/>
    <w:lvl w:ilvl="0" w:tplc="0419000F">
      <w:start w:val="1"/>
      <w:numFmt w:val="decimal"/>
      <w:lvlText w:val="%1."/>
      <w:lvlJc w:val="left"/>
      <w:pPr>
        <w:ind w:left="502" w:hanging="360"/>
      </w:p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59">
    <w:nsid w:val="7B72241A"/>
    <w:multiLevelType w:val="hybridMultilevel"/>
    <w:tmpl w:val="819A59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7C132E67"/>
    <w:multiLevelType w:val="hybridMultilevel"/>
    <w:tmpl w:val="BC4E7CA4"/>
    <w:lvl w:ilvl="0" w:tplc="1F8225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7C773054"/>
    <w:multiLevelType w:val="hybridMultilevel"/>
    <w:tmpl w:val="4FBC2EF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nsid w:val="7CAF21D7"/>
    <w:multiLevelType w:val="multilevel"/>
    <w:tmpl w:val="879C0A74"/>
    <w:lvl w:ilvl="0">
      <w:start w:val="2"/>
      <w:numFmt w:val="decimal"/>
      <w:lvlText w:val="%1."/>
      <w:lvlJc w:val="left"/>
      <w:pPr>
        <w:ind w:left="360" w:hanging="360"/>
      </w:pPr>
      <w:rPr>
        <w:rFonts w:hint="default"/>
      </w:rPr>
    </w:lvl>
    <w:lvl w:ilvl="1">
      <w:start w:val="8"/>
      <w:numFmt w:val="decimal"/>
      <w:isLgl/>
      <w:lvlText w:val="%1.%2"/>
      <w:lvlJc w:val="left"/>
      <w:pPr>
        <w:ind w:left="954" w:hanging="60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272" w:hanging="1440"/>
      </w:pPr>
      <w:rPr>
        <w:rFonts w:hint="default"/>
      </w:rPr>
    </w:lvl>
  </w:abstractNum>
  <w:num w:numId="1">
    <w:abstractNumId w:val="15"/>
  </w:num>
  <w:num w:numId="2">
    <w:abstractNumId w:val="0"/>
  </w:num>
  <w:num w:numId="3">
    <w:abstractNumId w:val="49"/>
  </w:num>
  <w:num w:numId="4">
    <w:abstractNumId w:val="12"/>
  </w:num>
  <w:num w:numId="5">
    <w:abstractNumId w:val="13"/>
  </w:num>
  <w:num w:numId="6">
    <w:abstractNumId w:val="59"/>
  </w:num>
  <w:num w:numId="7">
    <w:abstractNumId w:val="16"/>
  </w:num>
  <w:num w:numId="8">
    <w:abstractNumId w:val="10"/>
  </w:num>
  <w:num w:numId="9">
    <w:abstractNumId w:val="56"/>
  </w:num>
  <w:num w:numId="10">
    <w:abstractNumId w:val="22"/>
  </w:num>
  <w:num w:numId="11">
    <w:abstractNumId w:val="34"/>
  </w:num>
  <w:num w:numId="12">
    <w:abstractNumId w:val="61"/>
  </w:num>
  <w:num w:numId="13">
    <w:abstractNumId w:val="19"/>
  </w:num>
  <w:num w:numId="14">
    <w:abstractNumId w:val="57"/>
  </w:num>
  <w:num w:numId="15">
    <w:abstractNumId w:val="21"/>
  </w:num>
  <w:num w:numId="16">
    <w:abstractNumId w:val="6"/>
  </w:num>
  <w:num w:numId="17">
    <w:abstractNumId w:val="44"/>
  </w:num>
  <w:num w:numId="18">
    <w:abstractNumId w:val="11"/>
  </w:num>
  <w:num w:numId="19">
    <w:abstractNumId w:val="20"/>
  </w:num>
  <w:num w:numId="20">
    <w:abstractNumId w:val="2"/>
  </w:num>
  <w:num w:numId="21">
    <w:abstractNumId w:val="25"/>
  </w:num>
  <w:num w:numId="22">
    <w:abstractNumId w:val="62"/>
  </w:num>
  <w:num w:numId="23">
    <w:abstractNumId w:val="42"/>
  </w:num>
  <w:num w:numId="24">
    <w:abstractNumId w:val="24"/>
  </w:num>
  <w:num w:numId="25">
    <w:abstractNumId w:val="17"/>
  </w:num>
  <w:num w:numId="26">
    <w:abstractNumId w:val="1"/>
  </w:num>
  <w:num w:numId="27">
    <w:abstractNumId w:val="26"/>
  </w:num>
  <w:num w:numId="28">
    <w:abstractNumId w:val="46"/>
  </w:num>
  <w:num w:numId="29">
    <w:abstractNumId w:val="60"/>
  </w:num>
  <w:num w:numId="30">
    <w:abstractNumId w:val="28"/>
  </w:num>
  <w:num w:numId="31">
    <w:abstractNumId w:val="5"/>
  </w:num>
  <w:num w:numId="32">
    <w:abstractNumId w:val="41"/>
  </w:num>
  <w:num w:numId="33">
    <w:abstractNumId w:val="23"/>
  </w:num>
  <w:num w:numId="34">
    <w:abstractNumId w:val="47"/>
  </w:num>
  <w:num w:numId="35">
    <w:abstractNumId w:val="48"/>
  </w:num>
  <w:num w:numId="36">
    <w:abstractNumId w:val="45"/>
  </w:num>
  <w:num w:numId="37">
    <w:abstractNumId w:val="27"/>
  </w:num>
  <w:num w:numId="38">
    <w:abstractNumId w:val="51"/>
  </w:num>
  <w:num w:numId="39">
    <w:abstractNumId w:val="18"/>
  </w:num>
  <w:num w:numId="40">
    <w:abstractNumId w:val="36"/>
  </w:num>
  <w:num w:numId="41">
    <w:abstractNumId w:val="29"/>
  </w:num>
  <w:num w:numId="42">
    <w:abstractNumId w:val="53"/>
  </w:num>
  <w:num w:numId="43">
    <w:abstractNumId w:val="37"/>
  </w:num>
  <w:num w:numId="44">
    <w:abstractNumId w:val="38"/>
  </w:num>
  <w:num w:numId="45">
    <w:abstractNumId w:val="54"/>
  </w:num>
  <w:num w:numId="46">
    <w:abstractNumId w:val="31"/>
  </w:num>
  <w:num w:numId="47">
    <w:abstractNumId w:val="33"/>
  </w:num>
  <w:num w:numId="48">
    <w:abstractNumId w:val="32"/>
  </w:num>
  <w:num w:numId="49">
    <w:abstractNumId w:val="30"/>
  </w:num>
  <w:num w:numId="50">
    <w:abstractNumId w:val="14"/>
  </w:num>
  <w:num w:numId="51">
    <w:abstractNumId w:val="43"/>
  </w:num>
  <w:num w:numId="52">
    <w:abstractNumId w:val="4"/>
  </w:num>
  <w:num w:numId="53">
    <w:abstractNumId w:val="7"/>
  </w:num>
  <w:num w:numId="54">
    <w:abstractNumId w:val="58"/>
  </w:num>
  <w:num w:numId="55">
    <w:abstractNumId w:val="8"/>
  </w:num>
  <w:num w:numId="56">
    <w:abstractNumId w:val="52"/>
  </w:num>
  <w:num w:numId="57">
    <w:abstractNumId w:val="50"/>
  </w:num>
  <w:num w:numId="58">
    <w:abstractNumId w:val="40"/>
  </w:num>
  <w:num w:numId="59">
    <w:abstractNumId w:val="9"/>
  </w:num>
  <w:num w:numId="60">
    <w:abstractNumId w:val="55"/>
  </w:num>
  <w:num w:numId="61">
    <w:abstractNumId w:val="3"/>
  </w:num>
  <w:num w:numId="62">
    <w:abstractNumId w:val="39"/>
  </w:num>
  <w:num w:numId="63">
    <w:abstractNumId w:val="3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C66"/>
    <w:rsid w:val="00002BE0"/>
    <w:rsid w:val="0000312F"/>
    <w:rsid w:val="000040D3"/>
    <w:rsid w:val="0001377E"/>
    <w:rsid w:val="00014463"/>
    <w:rsid w:val="000150CE"/>
    <w:rsid w:val="0001783E"/>
    <w:rsid w:val="0002076E"/>
    <w:rsid w:val="000259A2"/>
    <w:rsid w:val="000305B6"/>
    <w:rsid w:val="0003419D"/>
    <w:rsid w:val="0003438C"/>
    <w:rsid w:val="00035C8A"/>
    <w:rsid w:val="00041270"/>
    <w:rsid w:val="0005278E"/>
    <w:rsid w:val="00054220"/>
    <w:rsid w:val="00060BC5"/>
    <w:rsid w:val="00060F35"/>
    <w:rsid w:val="000644DF"/>
    <w:rsid w:val="000673EF"/>
    <w:rsid w:val="00072A6B"/>
    <w:rsid w:val="00073A4D"/>
    <w:rsid w:val="00074478"/>
    <w:rsid w:val="0008012F"/>
    <w:rsid w:val="000859A4"/>
    <w:rsid w:val="00090948"/>
    <w:rsid w:val="00091FEF"/>
    <w:rsid w:val="000A0ED2"/>
    <w:rsid w:val="000A53EB"/>
    <w:rsid w:val="000A6DC6"/>
    <w:rsid w:val="000A7D2D"/>
    <w:rsid w:val="000B1B58"/>
    <w:rsid w:val="000C1776"/>
    <w:rsid w:val="000C56AA"/>
    <w:rsid w:val="000D2A51"/>
    <w:rsid w:val="000D3915"/>
    <w:rsid w:val="000E080D"/>
    <w:rsid w:val="000E289A"/>
    <w:rsid w:val="000E414B"/>
    <w:rsid w:val="000E48E2"/>
    <w:rsid w:val="000F3620"/>
    <w:rsid w:val="00100E50"/>
    <w:rsid w:val="001066C0"/>
    <w:rsid w:val="00113928"/>
    <w:rsid w:val="001140FA"/>
    <w:rsid w:val="00117CF6"/>
    <w:rsid w:val="001216EF"/>
    <w:rsid w:val="00122A88"/>
    <w:rsid w:val="001259A1"/>
    <w:rsid w:val="0013163C"/>
    <w:rsid w:val="00132669"/>
    <w:rsid w:val="00135FA1"/>
    <w:rsid w:val="001374A4"/>
    <w:rsid w:val="00140B10"/>
    <w:rsid w:val="001424BA"/>
    <w:rsid w:val="001441FE"/>
    <w:rsid w:val="00146C0E"/>
    <w:rsid w:val="00152797"/>
    <w:rsid w:val="001566E9"/>
    <w:rsid w:val="00157810"/>
    <w:rsid w:val="00163E6D"/>
    <w:rsid w:val="00165929"/>
    <w:rsid w:val="00166C46"/>
    <w:rsid w:val="00171D25"/>
    <w:rsid w:val="00172441"/>
    <w:rsid w:val="0017405E"/>
    <w:rsid w:val="00184C78"/>
    <w:rsid w:val="001A0797"/>
    <w:rsid w:val="001A3913"/>
    <w:rsid w:val="001B0548"/>
    <w:rsid w:val="001B4F0A"/>
    <w:rsid w:val="001B5250"/>
    <w:rsid w:val="001B7918"/>
    <w:rsid w:val="001C68BC"/>
    <w:rsid w:val="001D0938"/>
    <w:rsid w:val="001D30D1"/>
    <w:rsid w:val="001D47E2"/>
    <w:rsid w:val="001E56B0"/>
    <w:rsid w:val="001F500B"/>
    <w:rsid w:val="001F6893"/>
    <w:rsid w:val="0021548A"/>
    <w:rsid w:val="00216483"/>
    <w:rsid w:val="00227E5D"/>
    <w:rsid w:val="002300D6"/>
    <w:rsid w:val="0023663E"/>
    <w:rsid w:val="002447C6"/>
    <w:rsid w:val="0024702F"/>
    <w:rsid w:val="00255D8E"/>
    <w:rsid w:val="00264D8A"/>
    <w:rsid w:val="00264F36"/>
    <w:rsid w:val="00265E8E"/>
    <w:rsid w:val="0027005A"/>
    <w:rsid w:val="002730BB"/>
    <w:rsid w:val="0027562A"/>
    <w:rsid w:val="00277967"/>
    <w:rsid w:val="00287CAA"/>
    <w:rsid w:val="00293DE1"/>
    <w:rsid w:val="002A20D4"/>
    <w:rsid w:val="002A24D5"/>
    <w:rsid w:val="002A5A86"/>
    <w:rsid w:val="002B7C7E"/>
    <w:rsid w:val="002C2DFB"/>
    <w:rsid w:val="002C3DB7"/>
    <w:rsid w:val="002C3E54"/>
    <w:rsid w:val="002C6C67"/>
    <w:rsid w:val="002C789F"/>
    <w:rsid w:val="002D19C6"/>
    <w:rsid w:val="002D1AF3"/>
    <w:rsid w:val="002D70E2"/>
    <w:rsid w:val="002D7BE7"/>
    <w:rsid w:val="002E1676"/>
    <w:rsid w:val="002E167C"/>
    <w:rsid w:val="002E68C4"/>
    <w:rsid w:val="002E6E4A"/>
    <w:rsid w:val="002F28D5"/>
    <w:rsid w:val="002F2FCF"/>
    <w:rsid w:val="002F5179"/>
    <w:rsid w:val="002F60AA"/>
    <w:rsid w:val="002F6C9D"/>
    <w:rsid w:val="00300814"/>
    <w:rsid w:val="00317164"/>
    <w:rsid w:val="003204F7"/>
    <w:rsid w:val="00320FE2"/>
    <w:rsid w:val="00324DD7"/>
    <w:rsid w:val="00325472"/>
    <w:rsid w:val="00327CAD"/>
    <w:rsid w:val="00330E03"/>
    <w:rsid w:val="003310EF"/>
    <w:rsid w:val="00331272"/>
    <w:rsid w:val="00337697"/>
    <w:rsid w:val="003408E5"/>
    <w:rsid w:val="00346F79"/>
    <w:rsid w:val="00353F03"/>
    <w:rsid w:val="00353FD2"/>
    <w:rsid w:val="00354871"/>
    <w:rsid w:val="003570F5"/>
    <w:rsid w:val="00360920"/>
    <w:rsid w:val="00360CDB"/>
    <w:rsid w:val="003624A3"/>
    <w:rsid w:val="003721E2"/>
    <w:rsid w:val="00374891"/>
    <w:rsid w:val="00376DA5"/>
    <w:rsid w:val="00383BA9"/>
    <w:rsid w:val="0038515C"/>
    <w:rsid w:val="0038738B"/>
    <w:rsid w:val="003875D0"/>
    <w:rsid w:val="00387754"/>
    <w:rsid w:val="00390D9F"/>
    <w:rsid w:val="003940B7"/>
    <w:rsid w:val="003A08AE"/>
    <w:rsid w:val="003A1293"/>
    <w:rsid w:val="003A3EAB"/>
    <w:rsid w:val="003A507F"/>
    <w:rsid w:val="003A7383"/>
    <w:rsid w:val="003B17C9"/>
    <w:rsid w:val="003B2902"/>
    <w:rsid w:val="003B38DB"/>
    <w:rsid w:val="003B67C3"/>
    <w:rsid w:val="003C0DF1"/>
    <w:rsid w:val="003C1073"/>
    <w:rsid w:val="003C5A78"/>
    <w:rsid w:val="003D1AF1"/>
    <w:rsid w:val="003D5B70"/>
    <w:rsid w:val="003D60FE"/>
    <w:rsid w:val="003E1570"/>
    <w:rsid w:val="003F3B42"/>
    <w:rsid w:val="003F493F"/>
    <w:rsid w:val="0040005E"/>
    <w:rsid w:val="00400643"/>
    <w:rsid w:val="004100BB"/>
    <w:rsid w:val="00410E7D"/>
    <w:rsid w:val="00411557"/>
    <w:rsid w:val="00413E61"/>
    <w:rsid w:val="00424654"/>
    <w:rsid w:val="00432E8C"/>
    <w:rsid w:val="004402AC"/>
    <w:rsid w:val="00441E11"/>
    <w:rsid w:val="0044654C"/>
    <w:rsid w:val="00450A14"/>
    <w:rsid w:val="00454234"/>
    <w:rsid w:val="00460392"/>
    <w:rsid w:val="0046317B"/>
    <w:rsid w:val="004706BD"/>
    <w:rsid w:val="00470B3F"/>
    <w:rsid w:val="00472FDF"/>
    <w:rsid w:val="004806B5"/>
    <w:rsid w:val="00480A80"/>
    <w:rsid w:val="00480D48"/>
    <w:rsid w:val="00490366"/>
    <w:rsid w:val="0049780C"/>
    <w:rsid w:val="004A1B7F"/>
    <w:rsid w:val="004A1EF6"/>
    <w:rsid w:val="004B24AB"/>
    <w:rsid w:val="004B28A5"/>
    <w:rsid w:val="004B606F"/>
    <w:rsid w:val="004C27D5"/>
    <w:rsid w:val="004C3993"/>
    <w:rsid w:val="004C3AFD"/>
    <w:rsid w:val="004D18CA"/>
    <w:rsid w:val="004D6DA0"/>
    <w:rsid w:val="004E1556"/>
    <w:rsid w:val="004E3584"/>
    <w:rsid w:val="004E4CCA"/>
    <w:rsid w:val="004E63E9"/>
    <w:rsid w:val="004E6BCC"/>
    <w:rsid w:val="004F074F"/>
    <w:rsid w:val="004F4C87"/>
    <w:rsid w:val="00503516"/>
    <w:rsid w:val="005068FA"/>
    <w:rsid w:val="00507B82"/>
    <w:rsid w:val="00510B9E"/>
    <w:rsid w:val="00512FAF"/>
    <w:rsid w:val="00514113"/>
    <w:rsid w:val="00517BC5"/>
    <w:rsid w:val="00521968"/>
    <w:rsid w:val="00527BAA"/>
    <w:rsid w:val="005316F1"/>
    <w:rsid w:val="00534532"/>
    <w:rsid w:val="0053583B"/>
    <w:rsid w:val="00542301"/>
    <w:rsid w:val="00542AAD"/>
    <w:rsid w:val="005478EB"/>
    <w:rsid w:val="00547CCE"/>
    <w:rsid w:val="00550C24"/>
    <w:rsid w:val="0055398D"/>
    <w:rsid w:val="005544F0"/>
    <w:rsid w:val="005563CD"/>
    <w:rsid w:val="00560F03"/>
    <w:rsid w:val="00561141"/>
    <w:rsid w:val="0056118E"/>
    <w:rsid w:val="00562A40"/>
    <w:rsid w:val="00562CE4"/>
    <w:rsid w:val="00573D0F"/>
    <w:rsid w:val="00575FFF"/>
    <w:rsid w:val="005778B6"/>
    <w:rsid w:val="0059143A"/>
    <w:rsid w:val="005914C3"/>
    <w:rsid w:val="005919F7"/>
    <w:rsid w:val="00592761"/>
    <w:rsid w:val="005A1A02"/>
    <w:rsid w:val="005A3660"/>
    <w:rsid w:val="005A6310"/>
    <w:rsid w:val="005B056B"/>
    <w:rsid w:val="005B0D67"/>
    <w:rsid w:val="005B3EAD"/>
    <w:rsid w:val="005C1B89"/>
    <w:rsid w:val="005C60D7"/>
    <w:rsid w:val="005C6369"/>
    <w:rsid w:val="005C65AD"/>
    <w:rsid w:val="005D2630"/>
    <w:rsid w:val="005D30F6"/>
    <w:rsid w:val="005D5261"/>
    <w:rsid w:val="005E1842"/>
    <w:rsid w:val="005E339B"/>
    <w:rsid w:val="005E4926"/>
    <w:rsid w:val="005F0940"/>
    <w:rsid w:val="0060559E"/>
    <w:rsid w:val="0060794E"/>
    <w:rsid w:val="00612C66"/>
    <w:rsid w:val="00620653"/>
    <w:rsid w:val="00620D29"/>
    <w:rsid w:val="006219E1"/>
    <w:rsid w:val="00624B30"/>
    <w:rsid w:val="0063290E"/>
    <w:rsid w:val="00641320"/>
    <w:rsid w:val="00642E25"/>
    <w:rsid w:val="0064332F"/>
    <w:rsid w:val="006467A9"/>
    <w:rsid w:val="0065125D"/>
    <w:rsid w:val="0065186F"/>
    <w:rsid w:val="00653569"/>
    <w:rsid w:val="00653FC6"/>
    <w:rsid w:val="00657405"/>
    <w:rsid w:val="00660325"/>
    <w:rsid w:val="00660798"/>
    <w:rsid w:val="006613DA"/>
    <w:rsid w:val="006619F2"/>
    <w:rsid w:val="00664926"/>
    <w:rsid w:val="006700E6"/>
    <w:rsid w:val="00671B32"/>
    <w:rsid w:val="006743F0"/>
    <w:rsid w:val="00674B93"/>
    <w:rsid w:val="00675D01"/>
    <w:rsid w:val="0068104D"/>
    <w:rsid w:val="00687361"/>
    <w:rsid w:val="00687376"/>
    <w:rsid w:val="006946AB"/>
    <w:rsid w:val="00694F96"/>
    <w:rsid w:val="0069773D"/>
    <w:rsid w:val="006A069D"/>
    <w:rsid w:val="006A290E"/>
    <w:rsid w:val="006A6A8A"/>
    <w:rsid w:val="006B3102"/>
    <w:rsid w:val="006B4329"/>
    <w:rsid w:val="006B6308"/>
    <w:rsid w:val="006C0B77"/>
    <w:rsid w:val="006C56F5"/>
    <w:rsid w:val="006C6D55"/>
    <w:rsid w:val="006D2C80"/>
    <w:rsid w:val="006D5124"/>
    <w:rsid w:val="006D6D65"/>
    <w:rsid w:val="006D73A3"/>
    <w:rsid w:val="006D77DE"/>
    <w:rsid w:val="006D7B39"/>
    <w:rsid w:val="006E13B1"/>
    <w:rsid w:val="006E2EBF"/>
    <w:rsid w:val="006E5478"/>
    <w:rsid w:val="006F1ADD"/>
    <w:rsid w:val="006F563C"/>
    <w:rsid w:val="006F664B"/>
    <w:rsid w:val="007023E7"/>
    <w:rsid w:val="00702D00"/>
    <w:rsid w:val="00705A19"/>
    <w:rsid w:val="00705B51"/>
    <w:rsid w:val="00706829"/>
    <w:rsid w:val="0071252E"/>
    <w:rsid w:val="00713CA7"/>
    <w:rsid w:val="00715A53"/>
    <w:rsid w:val="0072074C"/>
    <w:rsid w:val="00724F4D"/>
    <w:rsid w:val="007258A7"/>
    <w:rsid w:val="00725D3D"/>
    <w:rsid w:val="007365D6"/>
    <w:rsid w:val="0073670F"/>
    <w:rsid w:val="00737952"/>
    <w:rsid w:val="00737E3F"/>
    <w:rsid w:val="0074529D"/>
    <w:rsid w:val="007543ED"/>
    <w:rsid w:val="00755194"/>
    <w:rsid w:val="00755D42"/>
    <w:rsid w:val="0076328C"/>
    <w:rsid w:val="00763E7B"/>
    <w:rsid w:val="007664EE"/>
    <w:rsid w:val="007700F0"/>
    <w:rsid w:val="00770A38"/>
    <w:rsid w:val="007731F9"/>
    <w:rsid w:val="007736F9"/>
    <w:rsid w:val="007772BC"/>
    <w:rsid w:val="007801A6"/>
    <w:rsid w:val="007859D3"/>
    <w:rsid w:val="00793CA6"/>
    <w:rsid w:val="00795D8D"/>
    <w:rsid w:val="007A37D6"/>
    <w:rsid w:val="007B7497"/>
    <w:rsid w:val="007C0FD8"/>
    <w:rsid w:val="007C4217"/>
    <w:rsid w:val="007D0CA9"/>
    <w:rsid w:val="007D0FC5"/>
    <w:rsid w:val="007D2EFC"/>
    <w:rsid w:val="007D5BF0"/>
    <w:rsid w:val="007F27BE"/>
    <w:rsid w:val="007F2DAC"/>
    <w:rsid w:val="007F5265"/>
    <w:rsid w:val="007F755F"/>
    <w:rsid w:val="00807C39"/>
    <w:rsid w:val="00811AD2"/>
    <w:rsid w:val="00812118"/>
    <w:rsid w:val="00812571"/>
    <w:rsid w:val="008242FF"/>
    <w:rsid w:val="008262DC"/>
    <w:rsid w:val="008310EB"/>
    <w:rsid w:val="008318C3"/>
    <w:rsid w:val="00836680"/>
    <w:rsid w:val="00844002"/>
    <w:rsid w:val="00844E96"/>
    <w:rsid w:val="00853B3A"/>
    <w:rsid w:val="00857563"/>
    <w:rsid w:val="00862ECD"/>
    <w:rsid w:val="00863D59"/>
    <w:rsid w:val="00863D6E"/>
    <w:rsid w:val="0087074A"/>
    <w:rsid w:val="00870751"/>
    <w:rsid w:val="0087366B"/>
    <w:rsid w:val="0087459E"/>
    <w:rsid w:val="00876D80"/>
    <w:rsid w:val="008775D1"/>
    <w:rsid w:val="00877D00"/>
    <w:rsid w:val="00877DBD"/>
    <w:rsid w:val="00881D4D"/>
    <w:rsid w:val="0088429F"/>
    <w:rsid w:val="00884CF8"/>
    <w:rsid w:val="00894A35"/>
    <w:rsid w:val="008A112F"/>
    <w:rsid w:val="008B4CC2"/>
    <w:rsid w:val="008C0624"/>
    <w:rsid w:val="008C1B0D"/>
    <w:rsid w:val="008C2E4E"/>
    <w:rsid w:val="008C38B6"/>
    <w:rsid w:val="008C602C"/>
    <w:rsid w:val="008C70B2"/>
    <w:rsid w:val="008D0A73"/>
    <w:rsid w:val="008D1386"/>
    <w:rsid w:val="008D375F"/>
    <w:rsid w:val="008D7A6C"/>
    <w:rsid w:val="008E6E33"/>
    <w:rsid w:val="008F033B"/>
    <w:rsid w:val="008F0E2F"/>
    <w:rsid w:val="008F60D7"/>
    <w:rsid w:val="008F713E"/>
    <w:rsid w:val="00901208"/>
    <w:rsid w:val="00901CC2"/>
    <w:rsid w:val="0090396A"/>
    <w:rsid w:val="00905E54"/>
    <w:rsid w:val="0090767C"/>
    <w:rsid w:val="0091238A"/>
    <w:rsid w:val="009150C9"/>
    <w:rsid w:val="009176CB"/>
    <w:rsid w:val="00917E18"/>
    <w:rsid w:val="00922C48"/>
    <w:rsid w:val="00924719"/>
    <w:rsid w:val="00926752"/>
    <w:rsid w:val="00930058"/>
    <w:rsid w:val="0093104E"/>
    <w:rsid w:val="00932850"/>
    <w:rsid w:val="00933EB7"/>
    <w:rsid w:val="0094235D"/>
    <w:rsid w:val="009433CC"/>
    <w:rsid w:val="00953F1F"/>
    <w:rsid w:val="009578FD"/>
    <w:rsid w:val="00961527"/>
    <w:rsid w:val="00961B8A"/>
    <w:rsid w:val="009800C9"/>
    <w:rsid w:val="00982D1C"/>
    <w:rsid w:val="009851A2"/>
    <w:rsid w:val="00993A78"/>
    <w:rsid w:val="00994D17"/>
    <w:rsid w:val="00996D73"/>
    <w:rsid w:val="009A30B9"/>
    <w:rsid w:val="009A3FD1"/>
    <w:rsid w:val="009B337B"/>
    <w:rsid w:val="009B34A2"/>
    <w:rsid w:val="009B4B7D"/>
    <w:rsid w:val="009B5F7F"/>
    <w:rsid w:val="009C0BB4"/>
    <w:rsid w:val="009C19C0"/>
    <w:rsid w:val="009C35BF"/>
    <w:rsid w:val="009C4D23"/>
    <w:rsid w:val="009C6935"/>
    <w:rsid w:val="009D181E"/>
    <w:rsid w:val="009D7DF0"/>
    <w:rsid w:val="009E33D6"/>
    <w:rsid w:val="009F0A8B"/>
    <w:rsid w:val="00A00D1D"/>
    <w:rsid w:val="00A01201"/>
    <w:rsid w:val="00A03C1B"/>
    <w:rsid w:val="00A05127"/>
    <w:rsid w:val="00A079FB"/>
    <w:rsid w:val="00A1003F"/>
    <w:rsid w:val="00A10F81"/>
    <w:rsid w:val="00A213E6"/>
    <w:rsid w:val="00A23CCE"/>
    <w:rsid w:val="00A33770"/>
    <w:rsid w:val="00A35049"/>
    <w:rsid w:val="00A464D5"/>
    <w:rsid w:val="00A47291"/>
    <w:rsid w:val="00A5183C"/>
    <w:rsid w:val="00A52AE6"/>
    <w:rsid w:val="00A56859"/>
    <w:rsid w:val="00A61F47"/>
    <w:rsid w:val="00A65D73"/>
    <w:rsid w:val="00A66947"/>
    <w:rsid w:val="00A70CE8"/>
    <w:rsid w:val="00A74ABA"/>
    <w:rsid w:val="00A74E0E"/>
    <w:rsid w:val="00A77430"/>
    <w:rsid w:val="00A804A3"/>
    <w:rsid w:val="00A84DD4"/>
    <w:rsid w:val="00A8601B"/>
    <w:rsid w:val="00A925C6"/>
    <w:rsid w:val="00A92D98"/>
    <w:rsid w:val="00A93EB9"/>
    <w:rsid w:val="00AA2AE8"/>
    <w:rsid w:val="00AA5FA5"/>
    <w:rsid w:val="00AA7AC5"/>
    <w:rsid w:val="00AB029F"/>
    <w:rsid w:val="00AB0A9E"/>
    <w:rsid w:val="00AB5A4B"/>
    <w:rsid w:val="00AC438E"/>
    <w:rsid w:val="00AC7417"/>
    <w:rsid w:val="00AD50BE"/>
    <w:rsid w:val="00AD6B08"/>
    <w:rsid w:val="00AE2C66"/>
    <w:rsid w:val="00AE7170"/>
    <w:rsid w:val="00AF0839"/>
    <w:rsid w:val="00AF169C"/>
    <w:rsid w:val="00B000DA"/>
    <w:rsid w:val="00B00DA9"/>
    <w:rsid w:val="00B0746F"/>
    <w:rsid w:val="00B075E5"/>
    <w:rsid w:val="00B0778C"/>
    <w:rsid w:val="00B14B30"/>
    <w:rsid w:val="00B17A51"/>
    <w:rsid w:val="00B20F9E"/>
    <w:rsid w:val="00B21CDE"/>
    <w:rsid w:val="00B23A7F"/>
    <w:rsid w:val="00B30BD4"/>
    <w:rsid w:val="00B36F8B"/>
    <w:rsid w:val="00B42334"/>
    <w:rsid w:val="00B43BB3"/>
    <w:rsid w:val="00B50F38"/>
    <w:rsid w:val="00B510C6"/>
    <w:rsid w:val="00B52AB3"/>
    <w:rsid w:val="00B54142"/>
    <w:rsid w:val="00B569DE"/>
    <w:rsid w:val="00B60005"/>
    <w:rsid w:val="00B628FD"/>
    <w:rsid w:val="00B63CD8"/>
    <w:rsid w:val="00B74189"/>
    <w:rsid w:val="00B74EE5"/>
    <w:rsid w:val="00B76AD0"/>
    <w:rsid w:val="00B77048"/>
    <w:rsid w:val="00B85179"/>
    <w:rsid w:val="00B8634F"/>
    <w:rsid w:val="00B915B7"/>
    <w:rsid w:val="00B91790"/>
    <w:rsid w:val="00B974D1"/>
    <w:rsid w:val="00B97673"/>
    <w:rsid w:val="00BA2304"/>
    <w:rsid w:val="00BA26FD"/>
    <w:rsid w:val="00BA4DB1"/>
    <w:rsid w:val="00BA7E8D"/>
    <w:rsid w:val="00BB5497"/>
    <w:rsid w:val="00BB554B"/>
    <w:rsid w:val="00BC3DBA"/>
    <w:rsid w:val="00BC743C"/>
    <w:rsid w:val="00BC78B8"/>
    <w:rsid w:val="00BE3B99"/>
    <w:rsid w:val="00BE7D9B"/>
    <w:rsid w:val="00BF25FE"/>
    <w:rsid w:val="00BF5932"/>
    <w:rsid w:val="00BF7654"/>
    <w:rsid w:val="00BF7D51"/>
    <w:rsid w:val="00C0157B"/>
    <w:rsid w:val="00C03896"/>
    <w:rsid w:val="00C04A22"/>
    <w:rsid w:val="00C05433"/>
    <w:rsid w:val="00C07537"/>
    <w:rsid w:val="00C10BE8"/>
    <w:rsid w:val="00C153F5"/>
    <w:rsid w:val="00C2054D"/>
    <w:rsid w:val="00C21FE2"/>
    <w:rsid w:val="00C24DBE"/>
    <w:rsid w:val="00C307D1"/>
    <w:rsid w:val="00C32D98"/>
    <w:rsid w:val="00C34E96"/>
    <w:rsid w:val="00C67A58"/>
    <w:rsid w:val="00C75419"/>
    <w:rsid w:val="00C824A6"/>
    <w:rsid w:val="00C82A0B"/>
    <w:rsid w:val="00C8331E"/>
    <w:rsid w:val="00C87F0C"/>
    <w:rsid w:val="00C900FC"/>
    <w:rsid w:val="00C9189D"/>
    <w:rsid w:val="00C930EC"/>
    <w:rsid w:val="00C95041"/>
    <w:rsid w:val="00C97CDD"/>
    <w:rsid w:val="00CA4AB2"/>
    <w:rsid w:val="00CB37BB"/>
    <w:rsid w:val="00CC0C42"/>
    <w:rsid w:val="00CC1230"/>
    <w:rsid w:val="00CC16E8"/>
    <w:rsid w:val="00CC1845"/>
    <w:rsid w:val="00CC7AB7"/>
    <w:rsid w:val="00CD0563"/>
    <w:rsid w:val="00CD3CC9"/>
    <w:rsid w:val="00CD62B4"/>
    <w:rsid w:val="00CE4D65"/>
    <w:rsid w:val="00CE6A66"/>
    <w:rsid w:val="00CE7419"/>
    <w:rsid w:val="00CE7E80"/>
    <w:rsid w:val="00CF36D0"/>
    <w:rsid w:val="00CF37F7"/>
    <w:rsid w:val="00D01D3B"/>
    <w:rsid w:val="00D02C13"/>
    <w:rsid w:val="00D03606"/>
    <w:rsid w:val="00D03EB4"/>
    <w:rsid w:val="00D07933"/>
    <w:rsid w:val="00D1576A"/>
    <w:rsid w:val="00D1594A"/>
    <w:rsid w:val="00D23F2C"/>
    <w:rsid w:val="00D30E0C"/>
    <w:rsid w:val="00D40FAB"/>
    <w:rsid w:val="00D41497"/>
    <w:rsid w:val="00D4246A"/>
    <w:rsid w:val="00D42EC3"/>
    <w:rsid w:val="00D477AF"/>
    <w:rsid w:val="00D50887"/>
    <w:rsid w:val="00D532CF"/>
    <w:rsid w:val="00D53BB2"/>
    <w:rsid w:val="00D55333"/>
    <w:rsid w:val="00D608DE"/>
    <w:rsid w:val="00D612D3"/>
    <w:rsid w:val="00D64A9D"/>
    <w:rsid w:val="00D64C7D"/>
    <w:rsid w:val="00D67BA7"/>
    <w:rsid w:val="00D7309E"/>
    <w:rsid w:val="00D738FD"/>
    <w:rsid w:val="00D84E18"/>
    <w:rsid w:val="00D86150"/>
    <w:rsid w:val="00D87D64"/>
    <w:rsid w:val="00D90583"/>
    <w:rsid w:val="00D90EE8"/>
    <w:rsid w:val="00D92649"/>
    <w:rsid w:val="00D93AE2"/>
    <w:rsid w:val="00D93F1D"/>
    <w:rsid w:val="00D95511"/>
    <w:rsid w:val="00DA0CA7"/>
    <w:rsid w:val="00DA4A09"/>
    <w:rsid w:val="00DB3241"/>
    <w:rsid w:val="00DB7F62"/>
    <w:rsid w:val="00DC4165"/>
    <w:rsid w:val="00DC74ED"/>
    <w:rsid w:val="00DD1003"/>
    <w:rsid w:val="00DD2352"/>
    <w:rsid w:val="00DD6DC2"/>
    <w:rsid w:val="00DD76F8"/>
    <w:rsid w:val="00DE0FE7"/>
    <w:rsid w:val="00DE3467"/>
    <w:rsid w:val="00DE56D6"/>
    <w:rsid w:val="00DE5787"/>
    <w:rsid w:val="00DF2A12"/>
    <w:rsid w:val="00DF660C"/>
    <w:rsid w:val="00E005CF"/>
    <w:rsid w:val="00E03948"/>
    <w:rsid w:val="00E10123"/>
    <w:rsid w:val="00E15510"/>
    <w:rsid w:val="00E33E05"/>
    <w:rsid w:val="00E35396"/>
    <w:rsid w:val="00E50F5C"/>
    <w:rsid w:val="00E545D1"/>
    <w:rsid w:val="00E545DA"/>
    <w:rsid w:val="00E561D7"/>
    <w:rsid w:val="00E61006"/>
    <w:rsid w:val="00E611C4"/>
    <w:rsid w:val="00E638E1"/>
    <w:rsid w:val="00E65FDE"/>
    <w:rsid w:val="00E70EB6"/>
    <w:rsid w:val="00E74A54"/>
    <w:rsid w:val="00E758E3"/>
    <w:rsid w:val="00E76C48"/>
    <w:rsid w:val="00E966E0"/>
    <w:rsid w:val="00EA0E02"/>
    <w:rsid w:val="00EA1BA1"/>
    <w:rsid w:val="00EA23D0"/>
    <w:rsid w:val="00EA59DF"/>
    <w:rsid w:val="00EB7227"/>
    <w:rsid w:val="00EC2168"/>
    <w:rsid w:val="00EC2CFC"/>
    <w:rsid w:val="00ED09F6"/>
    <w:rsid w:val="00EE0F7F"/>
    <w:rsid w:val="00EE1E21"/>
    <w:rsid w:val="00EE20C4"/>
    <w:rsid w:val="00EE4070"/>
    <w:rsid w:val="00EE4E7F"/>
    <w:rsid w:val="00EF0E7B"/>
    <w:rsid w:val="00EF2666"/>
    <w:rsid w:val="00EF591B"/>
    <w:rsid w:val="00EF5F9D"/>
    <w:rsid w:val="00F02899"/>
    <w:rsid w:val="00F12C76"/>
    <w:rsid w:val="00F164D9"/>
    <w:rsid w:val="00F20BDA"/>
    <w:rsid w:val="00F2152A"/>
    <w:rsid w:val="00F21FC6"/>
    <w:rsid w:val="00F2223B"/>
    <w:rsid w:val="00F22C9C"/>
    <w:rsid w:val="00F26ADD"/>
    <w:rsid w:val="00F26FC0"/>
    <w:rsid w:val="00F27B2F"/>
    <w:rsid w:val="00F30E53"/>
    <w:rsid w:val="00F3278B"/>
    <w:rsid w:val="00F33F67"/>
    <w:rsid w:val="00F35BDD"/>
    <w:rsid w:val="00F3799C"/>
    <w:rsid w:val="00F525E9"/>
    <w:rsid w:val="00F607E7"/>
    <w:rsid w:val="00F60BF3"/>
    <w:rsid w:val="00F64272"/>
    <w:rsid w:val="00F66071"/>
    <w:rsid w:val="00F8311F"/>
    <w:rsid w:val="00F8749E"/>
    <w:rsid w:val="00F90EA3"/>
    <w:rsid w:val="00F9785E"/>
    <w:rsid w:val="00FA107C"/>
    <w:rsid w:val="00FA406C"/>
    <w:rsid w:val="00FA54E7"/>
    <w:rsid w:val="00FA64C4"/>
    <w:rsid w:val="00FA7BD3"/>
    <w:rsid w:val="00FB033F"/>
    <w:rsid w:val="00FB76E4"/>
    <w:rsid w:val="00FC1B9C"/>
    <w:rsid w:val="00FC1DCB"/>
    <w:rsid w:val="00FC57EB"/>
    <w:rsid w:val="00FC5F87"/>
    <w:rsid w:val="00FD182A"/>
    <w:rsid w:val="00FE0A2F"/>
    <w:rsid w:val="00FE37F5"/>
    <w:rsid w:val="00FE436A"/>
    <w:rsid w:val="00FE590F"/>
    <w:rsid w:val="00FE5B0D"/>
    <w:rsid w:val="00FF0D91"/>
    <w:rsid w:val="00FF24BB"/>
    <w:rsid w:val="00FF52C0"/>
    <w:rsid w:val="00FF6A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35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index heading" w:uiPriority="0" w:qFormat="1"/>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02D00"/>
    <w:pPr>
      <w:spacing w:after="0" w:line="360" w:lineRule="auto"/>
      <w:ind w:firstLine="709"/>
    </w:pPr>
    <w:rPr>
      <w:rFonts w:eastAsia="Times New Roman" w:cs="Times New Roman"/>
      <w:kern w:val="0"/>
      <w14:ligatures w14:val="none"/>
    </w:rPr>
  </w:style>
  <w:style w:type="paragraph" w:styleId="1">
    <w:name w:val="heading 1"/>
    <w:basedOn w:val="a"/>
    <w:next w:val="a"/>
    <w:link w:val="10"/>
    <w:uiPriority w:val="1"/>
    <w:qFormat/>
    <w:rsid w:val="00AE2C6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1"/>
    <w:unhideWhenUsed/>
    <w:qFormat/>
    <w:rsid w:val="00AE2C6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aliases w:val="Главный"/>
    <w:basedOn w:val="a"/>
    <w:next w:val="a"/>
    <w:link w:val="30"/>
    <w:uiPriority w:val="9"/>
    <w:unhideWhenUsed/>
    <w:qFormat/>
    <w:rsid w:val="00AE2C66"/>
    <w:pPr>
      <w:keepNext/>
      <w:keepLines/>
      <w:spacing w:before="160" w:after="80"/>
      <w:outlineLvl w:val="2"/>
    </w:pPr>
    <w:rPr>
      <w:rFonts w:eastAsiaTheme="majorEastAsia" w:cstheme="majorBidi"/>
      <w:color w:val="2F5496" w:themeColor="accent1" w:themeShade="BF"/>
      <w:szCs w:val="28"/>
    </w:rPr>
  </w:style>
  <w:style w:type="paragraph" w:styleId="4">
    <w:name w:val="heading 4"/>
    <w:basedOn w:val="a"/>
    <w:next w:val="a"/>
    <w:link w:val="40"/>
    <w:uiPriority w:val="9"/>
    <w:unhideWhenUsed/>
    <w:qFormat/>
    <w:rsid w:val="00AE2C6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AE2C6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AE2C66"/>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E2C66"/>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E2C66"/>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E2C66"/>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AE2C66"/>
    <w:rPr>
      <w:rFonts w:asciiTheme="majorHAnsi" w:eastAsiaTheme="majorEastAsia" w:hAnsiTheme="majorHAnsi" w:cstheme="majorBidi"/>
      <w:color w:val="2F5496" w:themeColor="accent1" w:themeShade="BF"/>
      <w:kern w:val="0"/>
      <w:sz w:val="40"/>
      <w:szCs w:val="40"/>
      <w14:ligatures w14:val="none"/>
    </w:rPr>
  </w:style>
  <w:style w:type="character" w:customStyle="1" w:styleId="20">
    <w:name w:val="Заголовок 2 Знак"/>
    <w:basedOn w:val="a0"/>
    <w:link w:val="2"/>
    <w:uiPriority w:val="1"/>
    <w:qFormat/>
    <w:rsid w:val="00AE2C66"/>
    <w:rPr>
      <w:rFonts w:asciiTheme="majorHAnsi" w:eastAsiaTheme="majorEastAsia" w:hAnsiTheme="majorHAnsi" w:cstheme="majorBidi"/>
      <w:color w:val="2F5496" w:themeColor="accent1" w:themeShade="BF"/>
      <w:kern w:val="0"/>
      <w:sz w:val="32"/>
      <w:szCs w:val="32"/>
      <w14:ligatures w14:val="none"/>
    </w:rPr>
  </w:style>
  <w:style w:type="character" w:customStyle="1" w:styleId="30">
    <w:name w:val="Заголовок 3 Знак"/>
    <w:aliases w:val="Главный Знак"/>
    <w:basedOn w:val="a0"/>
    <w:link w:val="3"/>
    <w:uiPriority w:val="9"/>
    <w:qFormat/>
    <w:rsid w:val="00AE2C66"/>
    <w:rPr>
      <w:rFonts w:eastAsiaTheme="majorEastAsia" w:cstheme="majorBidi"/>
      <w:color w:val="2F5496" w:themeColor="accent1" w:themeShade="BF"/>
      <w:kern w:val="0"/>
      <w:sz w:val="28"/>
      <w:szCs w:val="28"/>
      <w14:ligatures w14:val="none"/>
    </w:rPr>
  </w:style>
  <w:style w:type="character" w:customStyle="1" w:styleId="40">
    <w:name w:val="Заголовок 4 Знак"/>
    <w:basedOn w:val="a0"/>
    <w:link w:val="4"/>
    <w:uiPriority w:val="9"/>
    <w:rsid w:val="00AE2C66"/>
    <w:rPr>
      <w:rFonts w:eastAsiaTheme="majorEastAsia" w:cstheme="majorBidi"/>
      <w:i/>
      <w:iCs/>
      <w:color w:val="2F5496" w:themeColor="accent1" w:themeShade="BF"/>
      <w:kern w:val="0"/>
      <w:sz w:val="28"/>
      <w14:ligatures w14:val="none"/>
    </w:rPr>
  </w:style>
  <w:style w:type="character" w:customStyle="1" w:styleId="50">
    <w:name w:val="Заголовок 5 Знак"/>
    <w:basedOn w:val="a0"/>
    <w:link w:val="5"/>
    <w:uiPriority w:val="9"/>
    <w:rsid w:val="00AE2C66"/>
    <w:rPr>
      <w:rFonts w:eastAsiaTheme="majorEastAsia" w:cstheme="majorBidi"/>
      <w:color w:val="2F5496" w:themeColor="accent1" w:themeShade="BF"/>
      <w:kern w:val="0"/>
      <w:sz w:val="28"/>
      <w14:ligatures w14:val="none"/>
    </w:rPr>
  </w:style>
  <w:style w:type="character" w:customStyle="1" w:styleId="60">
    <w:name w:val="Заголовок 6 Знак"/>
    <w:basedOn w:val="a0"/>
    <w:link w:val="6"/>
    <w:uiPriority w:val="9"/>
    <w:semiHidden/>
    <w:rsid w:val="00AE2C66"/>
    <w:rPr>
      <w:rFonts w:eastAsiaTheme="majorEastAsia" w:cstheme="majorBidi"/>
      <w:i/>
      <w:iCs/>
      <w:color w:val="595959" w:themeColor="text1" w:themeTint="A6"/>
      <w:kern w:val="0"/>
      <w:sz w:val="28"/>
      <w14:ligatures w14:val="none"/>
    </w:rPr>
  </w:style>
  <w:style w:type="character" w:customStyle="1" w:styleId="70">
    <w:name w:val="Заголовок 7 Знак"/>
    <w:basedOn w:val="a0"/>
    <w:link w:val="7"/>
    <w:uiPriority w:val="9"/>
    <w:semiHidden/>
    <w:rsid w:val="00AE2C66"/>
    <w:rPr>
      <w:rFonts w:eastAsiaTheme="majorEastAsia" w:cstheme="majorBidi"/>
      <w:color w:val="595959" w:themeColor="text1" w:themeTint="A6"/>
      <w:kern w:val="0"/>
      <w:sz w:val="28"/>
      <w14:ligatures w14:val="none"/>
    </w:rPr>
  </w:style>
  <w:style w:type="character" w:customStyle="1" w:styleId="80">
    <w:name w:val="Заголовок 8 Знак"/>
    <w:basedOn w:val="a0"/>
    <w:link w:val="8"/>
    <w:uiPriority w:val="9"/>
    <w:semiHidden/>
    <w:rsid w:val="00AE2C66"/>
    <w:rPr>
      <w:rFonts w:eastAsiaTheme="majorEastAsia" w:cstheme="majorBidi"/>
      <w:i/>
      <w:iCs/>
      <w:color w:val="272727" w:themeColor="text1" w:themeTint="D8"/>
      <w:kern w:val="0"/>
      <w:sz w:val="28"/>
      <w14:ligatures w14:val="none"/>
    </w:rPr>
  </w:style>
  <w:style w:type="character" w:customStyle="1" w:styleId="90">
    <w:name w:val="Заголовок 9 Знак"/>
    <w:basedOn w:val="a0"/>
    <w:link w:val="9"/>
    <w:uiPriority w:val="9"/>
    <w:semiHidden/>
    <w:rsid w:val="00AE2C66"/>
    <w:rPr>
      <w:rFonts w:eastAsiaTheme="majorEastAsia" w:cstheme="majorBidi"/>
      <w:color w:val="272727" w:themeColor="text1" w:themeTint="D8"/>
      <w:kern w:val="0"/>
      <w:sz w:val="28"/>
      <w14:ligatures w14:val="none"/>
    </w:rPr>
  </w:style>
  <w:style w:type="paragraph" w:styleId="a3">
    <w:name w:val="Title"/>
    <w:aliases w:val="Подраздел"/>
    <w:basedOn w:val="a"/>
    <w:next w:val="a"/>
    <w:link w:val="a4"/>
    <w:uiPriority w:val="10"/>
    <w:qFormat/>
    <w:rsid w:val="00AE2C66"/>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aliases w:val="Подраздел Знак"/>
    <w:basedOn w:val="a0"/>
    <w:link w:val="a3"/>
    <w:uiPriority w:val="10"/>
    <w:qFormat/>
    <w:rsid w:val="00AE2C66"/>
    <w:rPr>
      <w:rFonts w:asciiTheme="majorHAnsi" w:eastAsiaTheme="majorEastAsia" w:hAnsiTheme="majorHAnsi" w:cstheme="majorBidi"/>
      <w:spacing w:val="-10"/>
      <w:kern w:val="28"/>
      <w:sz w:val="56"/>
      <w:szCs w:val="56"/>
      <w14:ligatures w14:val="none"/>
    </w:rPr>
  </w:style>
  <w:style w:type="paragraph" w:styleId="a5">
    <w:name w:val="Subtitle"/>
    <w:aliases w:val="Подраздел1"/>
    <w:basedOn w:val="a"/>
    <w:next w:val="a"/>
    <w:link w:val="a6"/>
    <w:uiPriority w:val="11"/>
    <w:qFormat/>
    <w:rsid w:val="00AE2C66"/>
    <w:pPr>
      <w:numPr>
        <w:ilvl w:val="1"/>
      </w:numPr>
      <w:ind w:firstLine="709"/>
    </w:pPr>
    <w:rPr>
      <w:rFonts w:eastAsiaTheme="majorEastAsia" w:cstheme="majorBidi"/>
      <w:color w:val="595959" w:themeColor="text1" w:themeTint="A6"/>
      <w:spacing w:val="15"/>
      <w:szCs w:val="28"/>
    </w:rPr>
  </w:style>
  <w:style w:type="character" w:customStyle="1" w:styleId="a6">
    <w:name w:val="Подзаголовок Знак"/>
    <w:aliases w:val="Подраздел1 Знак"/>
    <w:basedOn w:val="a0"/>
    <w:link w:val="a5"/>
    <w:uiPriority w:val="11"/>
    <w:rsid w:val="00AE2C66"/>
    <w:rPr>
      <w:rFonts w:eastAsiaTheme="majorEastAsia" w:cstheme="majorBidi"/>
      <w:color w:val="595959" w:themeColor="text1" w:themeTint="A6"/>
      <w:spacing w:val="15"/>
      <w:kern w:val="0"/>
      <w:sz w:val="28"/>
      <w:szCs w:val="28"/>
      <w14:ligatures w14:val="none"/>
    </w:rPr>
  </w:style>
  <w:style w:type="paragraph" w:styleId="21">
    <w:name w:val="Quote"/>
    <w:basedOn w:val="a"/>
    <w:next w:val="a"/>
    <w:link w:val="22"/>
    <w:uiPriority w:val="29"/>
    <w:qFormat/>
    <w:rsid w:val="00AE2C66"/>
    <w:pPr>
      <w:spacing w:before="160"/>
      <w:jc w:val="center"/>
    </w:pPr>
    <w:rPr>
      <w:i/>
      <w:iCs/>
      <w:color w:val="404040" w:themeColor="text1" w:themeTint="BF"/>
    </w:rPr>
  </w:style>
  <w:style w:type="character" w:customStyle="1" w:styleId="22">
    <w:name w:val="Цитата 2 Знак"/>
    <w:basedOn w:val="a0"/>
    <w:link w:val="21"/>
    <w:uiPriority w:val="29"/>
    <w:rsid w:val="00AE2C66"/>
    <w:rPr>
      <w:rFonts w:ascii="Times New Roman" w:hAnsi="Times New Roman"/>
      <w:i/>
      <w:iCs/>
      <w:color w:val="404040" w:themeColor="text1" w:themeTint="BF"/>
      <w:kern w:val="0"/>
      <w:sz w:val="28"/>
      <w14:ligatures w14:val="none"/>
    </w:rPr>
  </w:style>
  <w:style w:type="paragraph" w:styleId="a7">
    <w:name w:val="List Paragraph"/>
    <w:aliases w:val="Заголовок мой1,СписокСТПр"/>
    <w:basedOn w:val="a"/>
    <w:link w:val="a8"/>
    <w:uiPriority w:val="1"/>
    <w:qFormat/>
    <w:rsid w:val="00AE2C66"/>
    <w:pPr>
      <w:ind w:left="720"/>
      <w:contextualSpacing/>
    </w:pPr>
  </w:style>
  <w:style w:type="character" w:styleId="a9">
    <w:name w:val="Intense Emphasis"/>
    <w:basedOn w:val="a0"/>
    <w:uiPriority w:val="21"/>
    <w:qFormat/>
    <w:rsid w:val="00AE2C66"/>
    <w:rPr>
      <w:i/>
      <w:iCs/>
      <w:color w:val="2F5496" w:themeColor="accent1" w:themeShade="BF"/>
    </w:rPr>
  </w:style>
  <w:style w:type="paragraph" w:styleId="aa">
    <w:name w:val="Intense Quote"/>
    <w:basedOn w:val="a"/>
    <w:next w:val="a"/>
    <w:link w:val="ab"/>
    <w:uiPriority w:val="30"/>
    <w:qFormat/>
    <w:rsid w:val="00AE2C6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AE2C66"/>
    <w:rPr>
      <w:rFonts w:ascii="Times New Roman" w:hAnsi="Times New Roman"/>
      <w:i/>
      <w:iCs/>
      <w:color w:val="2F5496" w:themeColor="accent1" w:themeShade="BF"/>
      <w:kern w:val="0"/>
      <w:sz w:val="28"/>
      <w14:ligatures w14:val="none"/>
    </w:rPr>
  </w:style>
  <w:style w:type="character" w:styleId="ac">
    <w:name w:val="Intense Reference"/>
    <w:basedOn w:val="a0"/>
    <w:uiPriority w:val="32"/>
    <w:qFormat/>
    <w:rsid w:val="00AE2C66"/>
    <w:rPr>
      <w:b/>
      <w:bCs/>
      <w:smallCaps/>
      <w:color w:val="2F5496" w:themeColor="accent1" w:themeShade="BF"/>
      <w:spacing w:val="5"/>
    </w:rPr>
  </w:style>
  <w:style w:type="paragraph" w:styleId="ad">
    <w:name w:val="header"/>
    <w:aliases w:val="ВерхКолонтитул"/>
    <w:basedOn w:val="a"/>
    <w:link w:val="ae"/>
    <w:uiPriority w:val="99"/>
    <w:unhideWhenUsed/>
    <w:rsid w:val="00702D00"/>
    <w:pPr>
      <w:tabs>
        <w:tab w:val="center" w:pos="4677"/>
        <w:tab w:val="right" w:pos="9355"/>
      </w:tabs>
      <w:spacing w:line="240" w:lineRule="auto"/>
    </w:pPr>
  </w:style>
  <w:style w:type="character" w:customStyle="1" w:styleId="ae">
    <w:name w:val="Верхний колонтитул Знак"/>
    <w:aliases w:val="ВерхКолонтитул Знак"/>
    <w:basedOn w:val="a0"/>
    <w:link w:val="ad"/>
    <w:uiPriority w:val="99"/>
    <w:qFormat/>
    <w:rsid w:val="00702D00"/>
    <w:rPr>
      <w:rFonts w:eastAsia="Times New Roman" w:cs="Times New Roman"/>
      <w:kern w:val="0"/>
      <w14:ligatures w14:val="none"/>
    </w:rPr>
  </w:style>
  <w:style w:type="paragraph" w:styleId="af">
    <w:name w:val="footer"/>
    <w:aliases w:val=" Знак14"/>
    <w:basedOn w:val="a"/>
    <w:link w:val="af0"/>
    <w:uiPriority w:val="99"/>
    <w:unhideWhenUsed/>
    <w:rsid w:val="00702D00"/>
    <w:pPr>
      <w:tabs>
        <w:tab w:val="center" w:pos="4677"/>
        <w:tab w:val="right" w:pos="9355"/>
      </w:tabs>
      <w:spacing w:line="240" w:lineRule="auto"/>
    </w:pPr>
  </w:style>
  <w:style w:type="character" w:customStyle="1" w:styleId="af0">
    <w:name w:val="Нижний колонтитул Знак"/>
    <w:aliases w:val=" Знак14 Знак"/>
    <w:basedOn w:val="a0"/>
    <w:link w:val="af"/>
    <w:uiPriority w:val="99"/>
    <w:qFormat/>
    <w:rsid w:val="00702D00"/>
    <w:rPr>
      <w:rFonts w:eastAsia="Times New Roman" w:cs="Times New Roman"/>
      <w:kern w:val="0"/>
      <w14:ligatures w14:val="none"/>
    </w:rPr>
  </w:style>
  <w:style w:type="paragraph" w:styleId="af1">
    <w:name w:val="Normal (Web)"/>
    <w:basedOn w:val="a"/>
    <w:uiPriority w:val="99"/>
    <w:unhideWhenUsed/>
    <w:rsid w:val="00702D00"/>
    <w:pPr>
      <w:spacing w:before="100" w:beforeAutospacing="1" w:after="100" w:afterAutospacing="1" w:line="240" w:lineRule="auto"/>
    </w:pPr>
    <w:rPr>
      <w:rFonts w:ascii="Times New Roman" w:eastAsiaTheme="minorEastAsia" w:hAnsi="Times New Roman"/>
      <w:sz w:val="24"/>
      <w:szCs w:val="24"/>
      <w:lang w:eastAsia="ru-RU"/>
    </w:rPr>
  </w:style>
  <w:style w:type="table" w:customStyle="1" w:styleId="210">
    <w:name w:val="Таблица простая 21"/>
    <w:basedOn w:val="a1"/>
    <w:uiPriority w:val="42"/>
    <w:rsid w:val="00702D00"/>
    <w:pPr>
      <w:spacing w:after="0" w:line="240" w:lineRule="auto"/>
      <w:ind w:firstLine="709"/>
    </w:pPr>
    <w:rPr>
      <w:rFonts w:eastAsia="Times New Roman" w:cstheme="minorHAnsi"/>
      <w:kern w:val="0"/>
      <w14:ligatures w14:val="none"/>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anding-block-card-linkcontact-text">
    <w:name w:val="landing-block-card-linkcontact-text"/>
    <w:basedOn w:val="a0"/>
    <w:rsid w:val="00702D00"/>
  </w:style>
  <w:style w:type="table" w:styleId="af2">
    <w:name w:val="Table Grid"/>
    <w:aliases w:val="Table Grid Report"/>
    <w:basedOn w:val="a1"/>
    <w:uiPriority w:val="39"/>
    <w:rsid w:val="006467A9"/>
    <w:pPr>
      <w:spacing w:after="0" w:line="240" w:lineRule="auto"/>
      <w:ind w:firstLine="709"/>
      <w:jc w:val="both"/>
    </w:pPr>
    <w:rPr>
      <w:rFonts w:ascii="Times New Roman" w:eastAsia="Times New Roman" w:hAnsi="Times New Roman" w:cs="Times New Roman"/>
      <w:kern w:val="0"/>
      <w:sz w:val="28"/>
      <w:szCs w:val="28"/>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basedOn w:val="a0"/>
    <w:uiPriority w:val="99"/>
    <w:unhideWhenUsed/>
    <w:rsid w:val="00F27B2F"/>
    <w:rPr>
      <w:color w:val="0563C1" w:themeColor="hyperlink"/>
      <w:u w:val="single"/>
    </w:rPr>
  </w:style>
  <w:style w:type="paragraph" w:styleId="11">
    <w:name w:val="toc 1"/>
    <w:aliases w:val="фр"/>
    <w:basedOn w:val="a"/>
    <w:next w:val="a"/>
    <w:autoRedefine/>
    <w:uiPriority w:val="39"/>
    <w:unhideWhenUsed/>
    <w:qFormat/>
    <w:rsid w:val="00620653"/>
    <w:pPr>
      <w:tabs>
        <w:tab w:val="right" w:leader="dot" w:pos="9781"/>
      </w:tabs>
      <w:spacing w:after="100" w:line="276" w:lineRule="auto"/>
      <w:ind w:right="283" w:firstLine="0"/>
      <w:jc w:val="both"/>
    </w:pPr>
    <w:rPr>
      <w:rFonts w:ascii="Times New Roman" w:eastAsiaTheme="minorEastAsia" w:hAnsi="Times New Roman"/>
      <w:b/>
      <w:noProof/>
      <w:sz w:val="24"/>
      <w:szCs w:val="24"/>
      <w:lang w:eastAsia="ru-RU"/>
    </w:rPr>
  </w:style>
  <w:style w:type="paragraph" w:styleId="23">
    <w:name w:val="toc 2"/>
    <w:basedOn w:val="a"/>
    <w:next w:val="a"/>
    <w:autoRedefine/>
    <w:uiPriority w:val="39"/>
    <w:unhideWhenUsed/>
    <w:qFormat/>
    <w:rsid w:val="00DE3467"/>
    <w:pPr>
      <w:tabs>
        <w:tab w:val="right" w:leader="dot" w:pos="9923"/>
      </w:tabs>
      <w:spacing w:after="100" w:line="276" w:lineRule="auto"/>
      <w:ind w:firstLine="0"/>
      <w:jc w:val="both"/>
    </w:pPr>
    <w:rPr>
      <w:rFonts w:ascii="Times New Roman" w:eastAsiaTheme="minorEastAsia" w:hAnsi="Times New Roman"/>
      <w:sz w:val="28"/>
      <w:szCs w:val="28"/>
      <w:lang w:eastAsia="ru-RU"/>
    </w:rPr>
  </w:style>
  <w:style w:type="paragraph" w:styleId="31">
    <w:name w:val="toc 3"/>
    <w:basedOn w:val="a"/>
    <w:next w:val="a"/>
    <w:autoRedefine/>
    <w:uiPriority w:val="39"/>
    <w:unhideWhenUsed/>
    <w:qFormat/>
    <w:rsid w:val="00F27B2F"/>
    <w:pPr>
      <w:tabs>
        <w:tab w:val="left" w:pos="1320"/>
        <w:tab w:val="right" w:leader="dot" w:pos="9594"/>
      </w:tabs>
      <w:spacing w:after="100" w:line="240" w:lineRule="auto"/>
      <w:ind w:firstLine="0"/>
      <w:jc w:val="both"/>
    </w:pPr>
    <w:rPr>
      <w:rFonts w:ascii="Times New Roman" w:hAnsi="Times New Roman"/>
      <w:b/>
      <w:sz w:val="28"/>
      <w:szCs w:val="28"/>
      <w:lang w:eastAsia="ar-SA"/>
    </w:rPr>
  </w:style>
  <w:style w:type="table" w:customStyle="1" w:styleId="12">
    <w:name w:val="Сетка таблицы1"/>
    <w:basedOn w:val="a1"/>
    <w:next w:val="af2"/>
    <w:rsid w:val="00F8311F"/>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f2"/>
    <w:rsid w:val="005C65AD"/>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footnote text"/>
    <w:aliases w:val="Table_Footnote_last Знак,Table_Footnote_last Знак Знак,Table_Footnote_last,Table_Footnote_last Знак Знак Знак,Текст сноски Знак1,Текст сноски Знак Знак,Текст сноски Знак1 Знак Знак,Текст сноски Знак Знак Знак Знак,single space,single s"/>
    <w:basedOn w:val="a"/>
    <w:link w:val="af5"/>
    <w:uiPriority w:val="99"/>
    <w:unhideWhenUsed/>
    <w:qFormat/>
    <w:rsid w:val="00512FAF"/>
    <w:pPr>
      <w:spacing w:after="200" w:line="276" w:lineRule="auto"/>
      <w:ind w:firstLine="0"/>
    </w:pPr>
    <w:rPr>
      <w:rFonts w:ascii="Calibri" w:hAnsi="Calibri"/>
      <w:sz w:val="20"/>
      <w:szCs w:val="20"/>
      <w:lang w:eastAsia="ru-RU"/>
    </w:rPr>
  </w:style>
  <w:style w:type="character" w:customStyle="1" w:styleId="af5">
    <w:name w:val="Текст сноски Знак"/>
    <w:aliases w:val="Table_Footnote_last Знак Знак1,Table_Footnote_last Знак Знак Знак1,Table_Footnote_last Знак1,Table_Footnote_last Знак Знак Знак Знак,Текст сноски Знак1 Знак,Текст сноски Знак Знак Знак,Текст сноски Знак1 Знак Знак Знак,single s Знак"/>
    <w:basedOn w:val="a0"/>
    <w:link w:val="af4"/>
    <w:uiPriority w:val="99"/>
    <w:rsid w:val="00512FAF"/>
    <w:rPr>
      <w:rFonts w:ascii="Calibri" w:eastAsia="Times New Roman" w:hAnsi="Calibri" w:cs="Times New Roman"/>
      <w:kern w:val="0"/>
      <w:sz w:val="20"/>
      <w:szCs w:val="20"/>
      <w:lang w:eastAsia="ru-RU"/>
      <w14:ligatures w14:val="none"/>
    </w:rPr>
  </w:style>
  <w:style w:type="character" w:styleId="af6">
    <w:name w:val="footnote reference"/>
    <w:aliases w:val="Знак сноски-FN,Знак сноски 1,Ciae niinee-FN,Referencia nota al pie,Ссылка на сноску 45,Appel note de bas de page,fr,Used by Word for Help footnote symbols,Ciae niinee 1,16 Point,Superscript 6 Point,Footnote Reference Number"/>
    <w:uiPriority w:val="99"/>
    <w:unhideWhenUsed/>
    <w:rsid w:val="00512FAF"/>
    <w:rPr>
      <w:vertAlign w:val="superscript"/>
    </w:rPr>
  </w:style>
  <w:style w:type="character" w:customStyle="1" w:styleId="13">
    <w:name w:val="Неразрешенное упоминание1"/>
    <w:basedOn w:val="a0"/>
    <w:uiPriority w:val="99"/>
    <w:semiHidden/>
    <w:unhideWhenUsed/>
    <w:rsid w:val="008C38B6"/>
    <w:rPr>
      <w:color w:val="605E5C"/>
      <w:shd w:val="clear" w:color="auto" w:fill="E1DFDD"/>
    </w:rPr>
  </w:style>
  <w:style w:type="character" w:customStyle="1" w:styleId="a8">
    <w:name w:val="Абзац списка Знак"/>
    <w:aliases w:val="Заголовок мой1 Знак,СписокСТПр Знак"/>
    <w:link w:val="a7"/>
    <w:uiPriority w:val="1"/>
    <w:qFormat/>
    <w:rsid w:val="00D84E18"/>
    <w:rPr>
      <w:rFonts w:eastAsia="Times New Roman" w:cs="Times New Roman"/>
      <w:kern w:val="0"/>
      <w14:ligatures w14:val="none"/>
    </w:rPr>
  </w:style>
  <w:style w:type="character" w:customStyle="1" w:styleId="af7">
    <w:name w:val="Текст выноски Знак"/>
    <w:basedOn w:val="a0"/>
    <w:uiPriority w:val="99"/>
    <w:semiHidden/>
    <w:qFormat/>
    <w:rsid w:val="005C60D7"/>
    <w:rPr>
      <w:rFonts w:ascii="Segoe UI" w:eastAsia="Times New Roman" w:hAnsi="Segoe UI" w:cs="Segoe UI"/>
      <w:sz w:val="18"/>
      <w:szCs w:val="18"/>
      <w:lang w:val="ru-RU"/>
    </w:rPr>
  </w:style>
  <w:style w:type="character" w:customStyle="1" w:styleId="-">
    <w:name w:val="Интернет-ссылка"/>
    <w:uiPriority w:val="99"/>
    <w:unhideWhenUsed/>
    <w:rsid w:val="005C60D7"/>
    <w:rPr>
      <w:color w:val="0563C1"/>
      <w:u w:val="single"/>
    </w:rPr>
  </w:style>
  <w:style w:type="character" w:customStyle="1" w:styleId="af8">
    <w:name w:val="Гипертекстовая ссылка"/>
    <w:uiPriority w:val="99"/>
    <w:qFormat/>
    <w:rsid w:val="005C60D7"/>
    <w:rPr>
      <w:b w:val="0"/>
      <w:bCs w:val="0"/>
      <w:color w:val="106BBE"/>
    </w:rPr>
  </w:style>
  <w:style w:type="character" w:customStyle="1" w:styleId="af9">
    <w:name w:val="Ссылка указателя"/>
    <w:qFormat/>
    <w:rsid w:val="005C60D7"/>
  </w:style>
  <w:style w:type="paragraph" w:styleId="afa">
    <w:name w:val="Body Text"/>
    <w:basedOn w:val="a"/>
    <w:link w:val="afb"/>
    <w:uiPriority w:val="1"/>
    <w:qFormat/>
    <w:rsid w:val="005C60D7"/>
    <w:pPr>
      <w:widowControl w:val="0"/>
      <w:suppressAutoHyphens/>
      <w:spacing w:line="240" w:lineRule="auto"/>
      <w:ind w:firstLine="0"/>
    </w:pPr>
    <w:rPr>
      <w:rFonts w:ascii="Times New Roman" w:hAnsi="Times New Roman"/>
      <w:sz w:val="28"/>
      <w:szCs w:val="28"/>
    </w:rPr>
  </w:style>
  <w:style w:type="character" w:customStyle="1" w:styleId="afb">
    <w:name w:val="Основной текст Знак"/>
    <w:basedOn w:val="a0"/>
    <w:link w:val="afa"/>
    <w:uiPriority w:val="1"/>
    <w:rsid w:val="005C60D7"/>
    <w:rPr>
      <w:rFonts w:ascii="Times New Roman" w:eastAsia="Times New Roman" w:hAnsi="Times New Roman" w:cs="Times New Roman"/>
      <w:kern w:val="0"/>
      <w:sz w:val="28"/>
      <w:szCs w:val="28"/>
      <w14:ligatures w14:val="none"/>
    </w:rPr>
  </w:style>
  <w:style w:type="paragraph" w:styleId="afc">
    <w:name w:val="List"/>
    <w:basedOn w:val="afa"/>
    <w:rsid w:val="005C60D7"/>
    <w:rPr>
      <w:rFonts w:cs="Mangal"/>
    </w:rPr>
  </w:style>
  <w:style w:type="paragraph" w:styleId="afd">
    <w:name w:val="caption"/>
    <w:basedOn w:val="a"/>
    <w:uiPriority w:val="35"/>
    <w:qFormat/>
    <w:rsid w:val="005C60D7"/>
    <w:pPr>
      <w:widowControl w:val="0"/>
      <w:suppressLineNumbers/>
      <w:suppressAutoHyphens/>
      <w:spacing w:before="120" w:after="120" w:line="240" w:lineRule="auto"/>
      <w:ind w:firstLine="0"/>
    </w:pPr>
    <w:rPr>
      <w:rFonts w:ascii="Times New Roman" w:hAnsi="Times New Roman" w:cs="Mangal"/>
      <w:i/>
      <w:iCs/>
      <w:sz w:val="24"/>
      <w:szCs w:val="24"/>
    </w:rPr>
  </w:style>
  <w:style w:type="paragraph" w:styleId="14">
    <w:name w:val="index 1"/>
    <w:basedOn w:val="a"/>
    <w:next w:val="a"/>
    <w:autoRedefine/>
    <w:uiPriority w:val="99"/>
    <w:semiHidden/>
    <w:unhideWhenUsed/>
    <w:rsid w:val="005C60D7"/>
    <w:pPr>
      <w:spacing w:line="240" w:lineRule="auto"/>
      <w:ind w:left="220" w:hanging="220"/>
    </w:pPr>
  </w:style>
  <w:style w:type="paragraph" w:styleId="afe">
    <w:name w:val="index heading"/>
    <w:basedOn w:val="a"/>
    <w:qFormat/>
    <w:rsid w:val="005C60D7"/>
    <w:pPr>
      <w:widowControl w:val="0"/>
      <w:suppressLineNumbers/>
      <w:suppressAutoHyphens/>
      <w:spacing w:line="240" w:lineRule="auto"/>
      <w:ind w:firstLine="0"/>
    </w:pPr>
    <w:rPr>
      <w:rFonts w:ascii="Times New Roman" w:hAnsi="Times New Roman" w:cs="Mangal"/>
    </w:rPr>
  </w:style>
  <w:style w:type="paragraph" w:customStyle="1" w:styleId="TableParagraph">
    <w:name w:val="Table Paragraph"/>
    <w:basedOn w:val="a"/>
    <w:uiPriority w:val="1"/>
    <w:qFormat/>
    <w:rsid w:val="005C60D7"/>
    <w:pPr>
      <w:widowControl w:val="0"/>
      <w:suppressAutoHyphens/>
      <w:spacing w:line="240" w:lineRule="auto"/>
      <w:ind w:firstLine="0"/>
    </w:pPr>
    <w:rPr>
      <w:rFonts w:ascii="Times New Roman" w:hAnsi="Times New Roman"/>
    </w:rPr>
  </w:style>
  <w:style w:type="paragraph" w:customStyle="1" w:styleId="aff">
    <w:name w:val="Верхний и нижний колонтитулы"/>
    <w:basedOn w:val="a"/>
    <w:qFormat/>
    <w:rsid w:val="005C60D7"/>
    <w:pPr>
      <w:widowControl w:val="0"/>
      <w:suppressAutoHyphens/>
      <w:spacing w:line="240" w:lineRule="auto"/>
      <w:ind w:firstLine="0"/>
    </w:pPr>
    <w:rPr>
      <w:rFonts w:ascii="Times New Roman" w:hAnsi="Times New Roman"/>
    </w:rPr>
  </w:style>
  <w:style w:type="paragraph" w:styleId="aff0">
    <w:name w:val="Balloon Text"/>
    <w:basedOn w:val="a"/>
    <w:link w:val="15"/>
    <w:uiPriority w:val="99"/>
    <w:semiHidden/>
    <w:unhideWhenUsed/>
    <w:qFormat/>
    <w:rsid w:val="005C60D7"/>
    <w:pPr>
      <w:widowControl w:val="0"/>
      <w:suppressAutoHyphens/>
      <w:spacing w:line="240" w:lineRule="auto"/>
      <w:ind w:firstLine="0"/>
    </w:pPr>
    <w:rPr>
      <w:rFonts w:ascii="Segoe UI" w:hAnsi="Segoe UI" w:cs="Segoe UI"/>
      <w:sz w:val="18"/>
      <w:szCs w:val="18"/>
    </w:rPr>
  </w:style>
  <w:style w:type="character" w:customStyle="1" w:styleId="15">
    <w:name w:val="Текст выноски Знак1"/>
    <w:basedOn w:val="a0"/>
    <w:link w:val="aff0"/>
    <w:uiPriority w:val="99"/>
    <w:semiHidden/>
    <w:rsid w:val="005C60D7"/>
    <w:rPr>
      <w:rFonts w:ascii="Segoe UI" w:eastAsia="Times New Roman" w:hAnsi="Segoe UI" w:cs="Segoe UI"/>
      <w:kern w:val="0"/>
      <w:sz w:val="18"/>
      <w:szCs w:val="18"/>
      <w14:ligatures w14:val="none"/>
    </w:rPr>
  </w:style>
  <w:style w:type="paragraph" w:styleId="aff1">
    <w:name w:val="No Spacing"/>
    <w:aliases w:val="Табл Название,Таблица"/>
    <w:uiPriority w:val="1"/>
    <w:qFormat/>
    <w:rsid w:val="005C60D7"/>
    <w:pPr>
      <w:widowControl w:val="0"/>
      <w:suppressAutoHyphens/>
      <w:spacing w:after="0" w:line="240" w:lineRule="auto"/>
    </w:pPr>
    <w:rPr>
      <w:rFonts w:ascii="Times New Roman" w:eastAsia="Times New Roman" w:hAnsi="Times New Roman" w:cs="Times New Roman"/>
      <w:kern w:val="0"/>
      <w14:ligatures w14:val="none"/>
    </w:rPr>
  </w:style>
  <w:style w:type="paragraph" w:styleId="aff2">
    <w:name w:val="TOC Heading"/>
    <w:basedOn w:val="1"/>
    <w:next w:val="a"/>
    <w:uiPriority w:val="39"/>
    <w:unhideWhenUsed/>
    <w:qFormat/>
    <w:rsid w:val="005C60D7"/>
    <w:pPr>
      <w:suppressAutoHyphens/>
      <w:spacing w:before="240" w:after="0" w:line="259" w:lineRule="auto"/>
      <w:ind w:firstLine="0"/>
    </w:pPr>
    <w:rPr>
      <w:rFonts w:ascii="Calibri Light" w:eastAsia="Times New Roman" w:hAnsi="Calibri Light" w:cs="Times New Roman"/>
      <w:color w:val="2F5496"/>
      <w:sz w:val="32"/>
      <w:szCs w:val="32"/>
      <w:lang w:eastAsia="ru-RU"/>
    </w:rPr>
  </w:style>
  <w:style w:type="paragraph" w:customStyle="1" w:styleId="formattext">
    <w:name w:val="formattext"/>
    <w:basedOn w:val="a"/>
    <w:qFormat/>
    <w:rsid w:val="005C60D7"/>
    <w:pPr>
      <w:suppressAutoHyphens/>
      <w:spacing w:beforeAutospacing="1" w:afterAutospacing="1" w:line="240" w:lineRule="auto"/>
      <w:ind w:firstLine="0"/>
    </w:pPr>
    <w:rPr>
      <w:rFonts w:ascii="Times New Roman" w:hAnsi="Times New Roman"/>
      <w:sz w:val="24"/>
      <w:szCs w:val="24"/>
      <w:lang w:eastAsia="ru-RU"/>
    </w:rPr>
  </w:style>
  <w:style w:type="paragraph" w:customStyle="1" w:styleId="aff3">
    <w:name w:val="Содержимое врезки"/>
    <w:basedOn w:val="a"/>
    <w:qFormat/>
    <w:rsid w:val="005C60D7"/>
    <w:pPr>
      <w:widowControl w:val="0"/>
      <w:suppressAutoHyphens/>
      <w:spacing w:line="240" w:lineRule="auto"/>
      <w:ind w:firstLine="0"/>
    </w:pPr>
    <w:rPr>
      <w:rFonts w:ascii="Times New Roman" w:hAnsi="Times New Roman"/>
    </w:rPr>
  </w:style>
  <w:style w:type="table" w:customStyle="1" w:styleId="TableNormal">
    <w:name w:val="Table Normal"/>
    <w:uiPriority w:val="2"/>
    <w:semiHidden/>
    <w:unhideWhenUsed/>
    <w:qFormat/>
    <w:rsid w:val="005C60D7"/>
    <w:pPr>
      <w:suppressAutoHyphens/>
      <w:spacing w:after="0" w:line="240" w:lineRule="auto"/>
    </w:pPr>
    <w:rPr>
      <w:kern w:val="0"/>
      <w:lang w:val="en-US"/>
      <w14:ligatures w14:val="none"/>
    </w:rPr>
    <w:tblPr>
      <w:tblCellMar>
        <w:top w:w="0" w:type="dxa"/>
        <w:left w:w="0" w:type="dxa"/>
        <w:bottom w:w="0" w:type="dxa"/>
        <w:right w:w="0" w:type="dxa"/>
      </w:tblCellMar>
    </w:tblPr>
  </w:style>
  <w:style w:type="table" w:customStyle="1" w:styleId="110">
    <w:name w:val="Сетка таблицы11"/>
    <w:basedOn w:val="a1"/>
    <w:uiPriority w:val="59"/>
    <w:rsid w:val="005C60D7"/>
    <w:pPr>
      <w:suppressAutoHyphens/>
      <w:spacing w:after="0" w:line="240" w:lineRule="auto"/>
    </w:pPr>
    <w:rPr>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4">
    <w:name w:val="FollowedHyperlink"/>
    <w:basedOn w:val="a0"/>
    <w:uiPriority w:val="99"/>
    <w:semiHidden/>
    <w:unhideWhenUsed/>
    <w:rsid w:val="005C60D7"/>
    <w:rPr>
      <w:color w:val="800080"/>
      <w:u w:val="single"/>
    </w:rPr>
  </w:style>
  <w:style w:type="paragraph" w:customStyle="1" w:styleId="xl72">
    <w:name w:val="xl72"/>
    <w:basedOn w:val="a"/>
    <w:rsid w:val="005C60D7"/>
    <w:pPr>
      <w:spacing w:before="100" w:beforeAutospacing="1" w:after="100" w:afterAutospacing="1" w:line="240" w:lineRule="auto"/>
      <w:ind w:firstLine="0"/>
    </w:pPr>
    <w:rPr>
      <w:rFonts w:ascii="Times New Roman" w:hAnsi="Times New Roman"/>
      <w:color w:val="00B050"/>
      <w:sz w:val="24"/>
      <w:szCs w:val="24"/>
      <w:lang w:eastAsia="ru-RU"/>
    </w:rPr>
  </w:style>
  <w:style w:type="paragraph" w:customStyle="1" w:styleId="xl73">
    <w:name w:val="xl73"/>
    <w:basedOn w:val="a"/>
    <w:rsid w:val="005C60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b/>
      <w:bCs/>
      <w:sz w:val="24"/>
      <w:szCs w:val="24"/>
      <w:lang w:eastAsia="ru-RU"/>
    </w:rPr>
  </w:style>
  <w:style w:type="paragraph" w:customStyle="1" w:styleId="xl74">
    <w:name w:val="xl74"/>
    <w:basedOn w:val="a"/>
    <w:rsid w:val="005C60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hAnsi="Times New Roman"/>
      <w:sz w:val="24"/>
      <w:szCs w:val="24"/>
      <w:lang w:eastAsia="ru-RU"/>
    </w:rPr>
  </w:style>
  <w:style w:type="paragraph" w:customStyle="1" w:styleId="xl75">
    <w:name w:val="xl75"/>
    <w:basedOn w:val="a"/>
    <w:rsid w:val="005C60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hAnsi="Times New Roman"/>
      <w:sz w:val="24"/>
      <w:szCs w:val="24"/>
      <w:lang w:eastAsia="ru-RU"/>
    </w:rPr>
  </w:style>
  <w:style w:type="paragraph" w:customStyle="1" w:styleId="xl76">
    <w:name w:val="xl76"/>
    <w:basedOn w:val="a"/>
    <w:rsid w:val="005C60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77">
    <w:name w:val="xl77"/>
    <w:basedOn w:val="a"/>
    <w:rsid w:val="005C60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78">
    <w:name w:val="xl78"/>
    <w:basedOn w:val="a"/>
    <w:rsid w:val="005C60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79">
    <w:name w:val="xl79"/>
    <w:basedOn w:val="a"/>
    <w:rsid w:val="005C60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80">
    <w:name w:val="xl80"/>
    <w:basedOn w:val="a"/>
    <w:rsid w:val="005C60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b/>
      <w:bCs/>
      <w:sz w:val="24"/>
      <w:szCs w:val="24"/>
      <w:lang w:eastAsia="ru-RU"/>
    </w:rPr>
  </w:style>
  <w:style w:type="paragraph" w:customStyle="1" w:styleId="xl81">
    <w:name w:val="xl81"/>
    <w:basedOn w:val="a"/>
    <w:rsid w:val="005C60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82">
    <w:name w:val="xl82"/>
    <w:basedOn w:val="a"/>
    <w:rsid w:val="005C60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83">
    <w:name w:val="xl83"/>
    <w:basedOn w:val="a"/>
    <w:rsid w:val="005C60D7"/>
    <w:pP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84">
    <w:name w:val="xl84"/>
    <w:basedOn w:val="a"/>
    <w:rsid w:val="005C60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85">
    <w:name w:val="xl85"/>
    <w:basedOn w:val="a"/>
    <w:rsid w:val="005C60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86">
    <w:name w:val="xl86"/>
    <w:basedOn w:val="a"/>
    <w:rsid w:val="005C60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87">
    <w:name w:val="xl87"/>
    <w:basedOn w:val="a"/>
    <w:rsid w:val="005C60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88">
    <w:name w:val="xl88"/>
    <w:basedOn w:val="a"/>
    <w:rsid w:val="005C60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hAnsi="Times New Roman"/>
      <w:sz w:val="24"/>
      <w:szCs w:val="24"/>
      <w:lang w:eastAsia="ru-RU"/>
    </w:rPr>
  </w:style>
  <w:style w:type="paragraph" w:customStyle="1" w:styleId="xl89">
    <w:name w:val="xl89"/>
    <w:basedOn w:val="a"/>
    <w:rsid w:val="005C60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18"/>
      <w:szCs w:val="18"/>
      <w:lang w:eastAsia="ru-RU"/>
    </w:rPr>
  </w:style>
  <w:style w:type="paragraph" w:customStyle="1" w:styleId="xl90">
    <w:name w:val="xl90"/>
    <w:basedOn w:val="a"/>
    <w:rsid w:val="005C60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91">
    <w:name w:val="xl91"/>
    <w:basedOn w:val="a"/>
    <w:rsid w:val="005C60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92">
    <w:name w:val="xl92"/>
    <w:basedOn w:val="a"/>
    <w:rsid w:val="005C60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93">
    <w:name w:val="xl93"/>
    <w:basedOn w:val="a"/>
    <w:rsid w:val="005C60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94">
    <w:name w:val="xl94"/>
    <w:basedOn w:val="a"/>
    <w:rsid w:val="005C60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95">
    <w:name w:val="xl95"/>
    <w:basedOn w:val="a"/>
    <w:rsid w:val="005C60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rFonts w:ascii="Times New Roman" w:hAnsi="Times New Roman"/>
      <w:sz w:val="24"/>
      <w:szCs w:val="24"/>
      <w:lang w:eastAsia="ru-RU"/>
    </w:rPr>
  </w:style>
  <w:style w:type="paragraph" w:customStyle="1" w:styleId="xl96">
    <w:name w:val="xl96"/>
    <w:basedOn w:val="a"/>
    <w:rsid w:val="005C60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97">
    <w:name w:val="xl97"/>
    <w:basedOn w:val="a"/>
    <w:rsid w:val="005C60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98">
    <w:name w:val="xl98"/>
    <w:basedOn w:val="a"/>
    <w:rsid w:val="005C60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99">
    <w:name w:val="xl99"/>
    <w:basedOn w:val="a"/>
    <w:rsid w:val="005C60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100">
    <w:name w:val="xl100"/>
    <w:basedOn w:val="a"/>
    <w:rsid w:val="005C60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101">
    <w:name w:val="xl101"/>
    <w:basedOn w:val="a"/>
    <w:rsid w:val="005C60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rFonts w:ascii="Times New Roman" w:hAnsi="Times New Roman"/>
      <w:sz w:val="24"/>
      <w:szCs w:val="24"/>
      <w:lang w:eastAsia="ru-RU"/>
    </w:rPr>
  </w:style>
  <w:style w:type="paragraph" w:customStyle="1" w:styleId="xl102">
    <w:name w:val="xl102"/>
    <w:basedOn w:val="a"/>
    <w:rsid w:val="005C60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rFonts w:ascii="Times New Roman" w:hAnsi="Times New Roman"/>
      <w:sz w:val="24"/>
      <w:szCs w:val="24"/>
      <w:lang w:eastAsia="ru-RU"/>
    </w:rPr>
  </w:style>
  <w:style w:type="paragraph" w:customStyle="1" w:styleId="xl103">
    <w:name w:val="xl103"/>
    <w:basedOn w:val="a"/>
    <w:rsid w:val="005C60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rFonts w:ascii="Times New Roman" w:hAnsi="Times New Roman"/>
      <w:sz w:val="16"/>
      <w:szCs w:val="16"/>
      <w:lang w:eastAsia="ru-RU"/>
    </w:rPr>
  </w:style>
  <w:style w:type="paragraph" w:customStyle="1" w:styleId="xl104">
    <w:name w:val="xl104"/>
    <w:basedOn w:val="a"/>
    <w:rsid w:val="005C60D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ascii="Times New Roman" w:hAnsi="Times New Roman"/>
      <w:sz w:val="24"/>
      <w:szCs w:val="24"/>
      <w:lang w:eastAsia="ru-RU"/>
    </w:rPr>
  </w:style>
  <w:style w:type="paragraph" w:customStyle="1" w:styleId="xl105">
    <w:name w:val="xl105"/>
    <w:basedOn w:val="a"/>
    <w:rsid w:val="005C60D7"/>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rFonts w:ascii="Times New Roman" w:hAnsi="Times New Roman"/>
      <w:sz w:val="24"/>
      <w:szCs w:val="24"/>
      <w:lang w:eastAsia="ru-RU"/>
    </w:rPr>
  </w:style>
  <w:style w:type="paragraph" w:customStyle="1" w:styleId="xl106">
    <w:name w:val="xl106"/>
    <w:basedOn w:val="a"/>
    <w:rsid w:val="005C60D7"/>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rFonts w:ascii="Times New Roman" w:hAnsi="Times New Roman"/>
      <w:sz w:val="24"/>
      <w:szCs w:val="24"/>
      <w:lang w:eastAsia="ru-RU"/>
    </w:rPr>
  </w:style>
  <w:style w:type="paragraph" w:customStyle="1" w:styleId="xl107">
    <w:name w:val="xl107"/>
    <w:basedOn w:val="a"/>
    <w:rsid w:val="005C60D7"/>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rFonts w:ascii="Times New Roman" w:hAnsi="Times New Roman"/>
      <w:sz w:val="24"/>
      <w:szCs w:val="24"/>
      <w:lang w:eastAsia="ru-RU"/>
    </w:rPr>
  </w:style>
  <w:style w:type="paragraph" w:customStyle="1" w:styleId="xl108">
    <w:name w:val="xl108"/>
    <w:basedOn w:val="a"/>
    <w:rsid w:val="005C60D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ascii="Times New Roman" w:hAnsi="Times New Roman"/>
      <w:sz w:val="24"/>
      <w:szCs w:val="24"/>
      <w:lang w:eastAsia="ru-RU"/>
    </w:rPr>
  </w:style>
  <w:style w:type="paragraph" w:customStyle="1" w:styleId="xl109">
    <w:name w:val="xl109"/>
    <w:basedOn w:val="a"/>
    <w:rsid w:val="005C60D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ascii="Times New Roman" w:hAnsi="Times New Roman"/>
      <w:sz w:val="24"/>
      <w:szCs w:val="24"/>
      <w:lang w:eastAsia="ru-RU"/>
    </w:rPr>
  </w:style>
  <w:style w:type="paragraph" w:customStyle="1" w:styleId="xl110">
    <w:name w:val="xl110"/>
    <w:basedOn w:val="a"/>
    <w:rsid w:val="005C60D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111">
    <w:name w:val="xl111"/>
    <w:basedOn w:val="a"/>
    <w:rsid w:val="005C60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112">
    <w:name w:val="xl112"/>
    <w:basedOn w:val="a"/>
    <w:rsid w:val="005C60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pPr>
    <w:rPr>
      <w:rFonts w:ascii="Times New Roman" w:hAnsi="Times New Roman"/>
      <w:sz w:val="24"/>
      <w:szCs w:val="24"/>
      <w:lang w:eastAsia="ru-RU"/>
    </w:rPr>
  </w:style>
  <w:style w:type="numbering" w:customStyle="1" w:styleId="16">
    <w:name w:val="Нет списка1"/>
    <w:next w:val="a2"/>
    <w:uiPriority w:val="99"/>
    <w:semiHidden/>
    <w:unhideWhenUsed/>
    <w:rsid w:val="005C60D7"/>
  </w:style>
  <w:style w:type="table" w:customStyle="1" w:styleId="32">
    <w:name w:val="Сетка таблицы3"/>
    <w:basedOn w:val="a1"/>
    <w:next w:val="af2"/>
    <w:uiPriority w:val="59"/>
    <w:rsid w:val="005C60D7"/>
    <w:pPr>
      <w:spacing w:after="0" w:line="240" w:lineRule="auto"/>
    </w:pPr>
    <w:rPr>
      <w:rFonts w:eastAsia="Times New Roman"/>
      <w:kern w:val="0"/>
      <w:lang w:eastAsia="ru-RU"/>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basedOn w:val="a1"/>
    <w:next w:val="af2"/>
    <w:uiPriority w:val="59"/>
    <w:rsid w:val="00592761"/>
    <w:pPr>
      <w:spacing w:after="0" w:line="240" w:lineRule="auto"/>
    </w:pPr>
    <w:rPr>
      <w:rFonts w:eastAsia="Times New Roman"/>
      <w:kern w:val="0"/>
      <w:lang w:eastAsia="ru-RU"/>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f2"/>
    <w:uiPriority w:val="59"/>
    <w:rsid w:val="00A35049"/>
    <w:pPr>
      <w:spacing w:after="0" w:line="240" w:lineRule="auto"/>
    </w:pPr>
    <w:rPr>
      <w:rFonts w:eastAsia="Times New Roman"/>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ОснТекст"/>
    <w:basedOn w:val="a"/>
    <w:link w:val="aff6"/>
    <w:qFormat/>
    <w:rsid w:val="00A35049"/>
    <w:pPr>
      <w:ind w:firstLine="567"/>
      <w:jc w:val="both"/>
    </w:pPr>
    <w:rPr>
      <w:rFonts w:ascii="Times New Roman" w:eastAsia="Calibri" w:hAnsi="Times New Roman"/>
      <w:sz w:val="24"/>
      <w:szCs w:val="20"/>
      <w:lang w:eastAsia="ru-RU"/>
    </w:rPr>
  </w:style>
  <w:style w:type="character" w:customStyle="1" w:styleId="aff6">
    <w:name w:val="ОснТекст Знак"/>
    <w:link w:val="aff5"/>
    <w:locked/>
    <w:rsid w:val="00A35049"/>
    <w:rPr>
      <w:rFonts w:ascii="Times New Roman" w:eastAsia="Calibri" w:hAnsi="Times New Roman" w:cs="Times New Roman"/>
      <w:kern w:val="0"/>
      <w:sz w:val="24"/>
      <w:szCs w:val="20"/>
      <w:lang w:eastAsia="ru-RU"/>
      <w14:ligatures w14:val="none"/>
    </w:rPr>
  </w:style>
  <w:style w:type="table" w:customStyle="1" w:styleId="61">
    <w:name w:val="Сетка таблицы6"/>
    <w:basedOn w:val="a1"/>
    <w:next w:val="af2"/>
    <w:uiPriority w:val="59"/>
    <w:rsid w:val="00A464D5"/>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TR1">
    <w:name w:val="OTR1"/>
    <w:next w:val="af2"/>
    <w:uiPriority w:val="59"/>
    <w:rsid w:val="00793CA6"/>
    <w:pPr>
      <w:spacing w:after="0" w:line="240" w:lineRule="auto"/>
    </w:pPr>
    <w:rPr>
      <w:rFonts w:ascii="Times New Roman" w:eastAsia="DejaVu Sans" w:hAnsi="Times New Roman" w:cs="DejaVu Sans"/>
      <w:kern w:val="0"/>
      <w:sz w:val="24"/>
      <w:szCs w:val="24"/>
      <w:lang w:val="en-US" w:eastAsia="zh-CN" w:bidi="hi-IN"/>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7">
    <w:name w:val="Обычный1"/>
    <w:qFormat/>
    <w:rsid w:val="00993A78"/>
    <w:pPr>
      <w:tabs>
        <w:tab w:val="left" w:pos="709"/>
      </w:tabs>
      <w:spacing w:after="200" w:line="276" w:lineRule="atLeast"/>
    </w:pPr>
    <w:rPr>
      <w:rFonts w:ascii="Calibri" w:eastAsia="Times New Roman" w:hAnsi="Calibri" w:cs="Times New Roman"/>
      <w:kern w:val="0"/>
      <w:lang w:eastAsia="zh-CN"/>
      <w14:ligatures w14:val="none"/>
    </w:rPr>
  </w:style>
  <w:style w:type="paragraph" w:customStyle="1" w:styleId="ConsPlusNormal">
    <w:name w:val="ConsPlusNormal"/>
    <w:qFormat/>
    <w:rsid w:val="00993A78"/>
    <w:pPr>
      <w:widowControl w:val="0"/>
      <w:spacing w:after="0" w:line="240" w:lineRule="auto"/>
    </w:pPr>
    <w:rPr>
      <w:rFonts w:ascii="Arial" w:eastAsia="Times New Roman" w:hAnsi="Arial" w:cs="Arial"/>
      <w:kern w:val="0"/>
      <w:sz w:val="20"/>
      <w:szCs w:val="20"/>
      <w:lang w:eastAsia="zh-CN"/>
      <w14:ligatures w14:val="none"/>
    </w:rPr>
  </w:style>
  <w:style w:type="paragraph" w:styleId="aff7">
    <w:name w:val="Body Text Indent"/>
    <w:basedOn w:val="a"/>
    <w:link w:val="aff8"/>
    <w:uiPriority w:val="99"/>
    <w:semiHidden/>
    <w:unhideWhenUsed/>
    <w:rsid w:val="00D532CF"/>
    <w:pPr>
      <w:spacing w:after="120"/>
      <w:ind w:left="283"/>
    </w:pPr>
  </w:style>
  <w:style w:type="character" w:customStyle="1" w:styleId="aff8">
    <w:name w:val="Основной текст с отступом Знак"/>
    <w:basedOn w:val="a0"/>
    <w:link w:val="aff7"/>
    <w:uiPriority w:val="99"/>
    <w:semiHidden/>
    <w:rsid w:val="00D532CF"/>
    <w:rPr>
      <w:rFonts w:eastAsia="Times New Roman" w:cs="Times New Roman"/>
      <w:kern w:val="0"/>
      <w14:ligatures w14:val="none"/>
    </w:rPr>
  </w:style>
  <w:style w:type="numbering" w:customStyle="1" w:styleId="25">
    <w:name w:val="Нет списка2"/>
    <w:next w:val="a2"/>
    <w:uiPriority w:val="99"/>
    <w:semiHidden/>
    <w:unhideWhenUsed/>
    <w:rsid w:val="000E289A"/>
  </w:style>
  <w:style w:type="table" w:customStyle="1" w:styleId="71">
    <w:name w:val="Сетка таблицы7"/>
    <w:basedOn w:val="a1"/>
    <w:next w:val="af2"/>
    <w:uiPriority w:val="59"/>
    <w:rsid w:val="000E289A"/>
    <w:pPr>
      <w:spacing w:after="0" w:line="240" w:lineRule="auto"/>
    </w:pPr>
    <w:rPr>
      <w:rFonts w:eastAsia="Times New Roman"/>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E289A"/>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paragraph" w:customStyle="1" w:styleId="211">
    <w:name w:val="Основной текст 21"/>
    <w:basedOn w:val="a"/>
    <w:rsid w:val="000E289A"/>
    <w:pPr>
      <w:suppressAutoHyphens/>
      <w:spacing w:line="240" w:lineRule="auto"/>
      <w:ind w:firstLine="0"/>
    </w:pPr>
    <w:rPr>
      <w:rFonts w:ascii="Times New Roman" w:hAnsi="Times New Roman"/>
      <w:b/>
      <w:bCs/>
      <w:kern w:val="1"/>
      <w:sz w:val="24"/>
      <w:szCs w:val="24"/>
      <w:lang w:eastAsia="ar-SA"/>
    </w:rPr>
  </w:style>
  <w:style w:type="character" w:styleId="aff9">
    <w:name w:val="page number"/>
    <w:basedOn w:val="a0"/>
    <w:rsid w:val="000E289A"/>
  </w:style>
  <w:style w:type="paragraph" w:customStyle="1" w:styleId="FORMATTEXT0">
    <w:name w:val=".FORMATTEXT"/>
    <w:uiPriority w:val="99"/>
    <w:rsid w:val="000E289A"/>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HEADERTEXT">
    <w:name w:val=".HEADERTEXT"/>
    <w:uiPriority w:val="99"/>
    <w:rsid w:val="000E289A"/>
    <w:pPr>
      <w:widowControl w:val="0"/>
      <w:autoSpaceDE w:val="0"/>
      <w:autoSpaceDN w:val="0"/>
      <w:adjustRightInd w:val="0"/>
      <w:spacing w:after="0" w:line="240" w:lineRule="auto"/>
    </w:pPr>
    <w:rPr>
      <w:rFonts w:ascii="Arial" w:eastAsia="Times New Roman" w:hAnsi="Arial" w:cs="Arial"/>
      <w:color w:val="2B4279"/>
      <w:kern w:val="0"/>
      <w:lang w:eastAsia="ru-RU"/>
      <w14:ligatures w14:val="none"/>
    </w:rPr>
  </w:style>
  <w:style w:type="paragraph" w:styleId="33">
    <w:name w:val="Body Text 3"/>
    <w:basedOn w:val="a"/>
    <w:link w:val="34"/>
    <w:rsid w:val="000E289A"/>
    <w:pPr>
      <w:spacing w:after="120" w:line="240" w:lineRule="auto"/>
      <w:ind w:firstLine="0"/>
    </w:pPr>
    <w:rPr>
      <w:rFonts w:ascii="Times New Roman" w:hAnsi="Times New Roman"/>
      <w:sz w:val="16"/>
      <w:szCs w:val="16"/>
      <w:lang w:eastAsia="ru-RU"/>
    </w:rPr>
  </w:style>
  <w:style w:type="character" w:customStyle="1" w:styleId="34">
    <w:name w:val="Основной текст 3 Знак"/>
    <w:basedOn w:val="a0"/>
    <w:link w:val="33"/>
    <w:rsid w:val="000E289A"/>
    <w:rPr>
      <w:rFonts w:ascii="Times New Roman" w:eastAsia="Times New Roman" w:hAnsi="Times New Roman" w:cs="Times New Roman"/>
      <w:kern w:val="0"/>
      <w:sz w:val="16"/>
      <w:szCs w:val="16"/>
      <w:lang w:eastAsia="ru-RU"/>
      <w14:ligatures w14:val="none"/>
    </w:rPr>
  </w:style>
  <w:style w:type="character" w:customStyle="1" w:styleId="apple-converted-space">
    <w:name w:val="apple-converted-space"/>
    <w:basedOn w:val="a0"/>
    <w:rsid w:val="000E289A"/>
  </w:style>
  <w:style w:type="character" w:customStyle="1" w:styleId="italic">
    <w:name w:val="italic"/>
    <w:basedOn w:val="a0"/>
    <w:rsid w:val="000E289A"/>
  </w:style>
  <w:style w:type="character" w:styleId="affa">
    <w:name w:val="Placeholder Text"/>
    <w:basedOn w:val="a0"/>
    <w:uiPriority w:val="99"/>
    <w:semiHidden/>
    <w:rsid w:val="000E289A"/>
    <w:rPr>
      <w:color w:val="808080"/>
    </w:rPr>
  </w:style>
  <w:style w:type="character" w:styleId="affb">
    <w:name w:val="Strong"/>
    <w:basedOn w:val="a0"/>
    <w:uiPriority w:val="22"/>
    <w:qFormat/>
    <w:rsid w:val="000E289A"/>
    <w:rPr>
      <w:b/>
      <w:bCs/>
    </w:rPr>
  </w:style>
  <w:style w:type="character" w:customStyle="1" w:styleId="FontStyle14">
    <w:name w:val="Font Style14"/>
    <w:rsid w:val="000E289A"/>
    <w:rPr>
      <w:rFonts w:ascii="Times New Roman" w:hAnsi="Times New Roman" w:cs="Times New Roman" w:hint="default"/>
      <w:sz w:val="26"/>
      <w:szCs w:val="26"/>
    </w:rPr>
  </w:style>
  <w:style w:type="character" w:customStyle="1" w:styleId="91">
    <w:name w:val="Основной текст + 9"/>
    <w:aliases w:val="5 pt6,Полужирный1"/>
    <w:basedOn w:val="a0"/>
    <w:uiPriority w:val="99"/>
    <w:rsid w:val="000E289A"/>
    <w:rPr>
      <w:rFonts w:ascii="Times New Roman" w:hAnsi="Times New Roman" w:cs="Times New Roman"/>
      <w:b/>
      <w:bCs/>
      <w:sz w:val="19"/>
      <w:szCs w:val="19"/>
      <w:shd w:val="clear" w:color="auto" w:fill="FFFFFF"/>
    </w:rPr>
  </w:style>
  <w:style w:type="character" w:customStyle="1" w:styleId="92">
    <w:name w:val="Основной текст + 92"/>
    <w:aliases w:val="5 pt5"/>
    <w:basedOn w:val="a0"/>
    <w:uiPriority w:val="99"/>
    <w:rsid w:val="000E289A"/>
    <w:rPr>
      <w:rFonts w:ascii="Times New Roman" w:hAnsi="Times New Roman" w:cs="Times New Roman"/>
      <w:sz w:val="19"/>
      <w:szCs w:val="19"/>
      <w:shd w:val="clear" w:color="auto" w:fill="FFFFFF"/>
    </w:rPr>
  </w:style>
  <w:style w:type="paragraph" w:customStyle="1" w:styleId="affc">
    <w:name w:val="Знак Знак Знак"/>
    <w:basedOn w:val="a"/>
    <w:rsid w:val="000E289A"/>
    <w:pPr>
      <w:spacing w:line="240" w:lineRule="auto"/>
      <w:ind w:firstLine="0"/>
    </w:pPr>
    <w:rPr>
      <w:rFonts w:ascii="Verdana" w:hAnsi="Verdana" w:cs="Verdana"/>
      <w:sz w:val="20"/>
      <w:szCs w:val="20"/>
      <w:lang w:val="en-US"/>
    </w:rPr>
  </w:style>
  <w:style w:type="paragraph" w:customStyle="1" w:styleId="affd">
    <w:name w:val="ТАБЛИЦЫ"/>
    <w:basedOn w:val="aff1"/>
    <w:link w:val="affe"/>
    <w:qFormat/>
    <w:rsid w:val="000E289A"/>
    <w:pPr>
      <w:widowControl/>
      <w:suppressAutoHyphens w:val="0"/>
      <w:jc w:val="center"/>
    </w:pPr>
    <w:rPr>
      <w:rFonts w:eastAsia="Calibri"/>
      <w:sz w:val="24"/>
      <w:szCs w:val="20"/>
    </w:rPr>
  </w:style>
  <w:style w:type="character" w:customStyle="1" w:styleId="affe">
    <w:name w:val="ТАБЛИЦЫ Знак"/>
    <w:basedOn w:val="a0"/>
    <w:link w:val="affd"/>
    <w:rsid w:val="000E289A"/>
    <w:rPr>
      <w:rFonts w:ascii="Times New Roman" w:eastAsia="Calibri" w:hAnsi="Times New Roman" w:cs="Times New Roman"/>
      <w:kern w:val="0"/>
      <w:sz w:val="24"/>
      <w:szCs w:val="20"/>
      <w14:ligatures w14:val="none"/>
    </w:rPr>
  </w:style>
  <w:style w:type="paragraph" w:styleId="afff">
    <w:name w:val="Document Map"/>
    <w:basedOn w:val="a"/>
    <w:link w:val="afff0"/>
    <w:uiPriority w:val="99"/>
    <w:semiHidden/>
    <w:unhideWhenUsed/>
    <w:rsid w:val="000E289A"/>
    <w:pPr>
      <w:spacing w:line="240" w:lineRule="auto"/>
      <w:ind w:firstLine="0"/>
    </w:pPr>
    <w:rPr>
      <w:rFonts w:ascii="Tahoma" w:hAnsi="Tahoma" w:cs="Tahoma"/>
      <w:sz w:val="16"/>
      <w:szCs w:val="16"/>
      <w:lang w:eastAsia="ru-RU"/>
    </w:rPr>
  </w:style>
  <w:style w:type="character" w:customStyle="1" w:styleId="afff0">
    <w:name w:val="Схема документа Знак"/>
    <w:basedOn w:val="a0"/>
    <w:link w:val="afff"/>
    <w:uiPriority w:val="99"/>
    <w:semiHidden/>
    <w:rsid w:val="000E289A"/>
    <w:rPr>
      <w:rFonts w:ascii="Tahoma" w:eastAsia="Times New Roman" w:hAnsi="Tahoma" w:cs="Tahoma"/>
      <w:kern w:val="0"/>
      <w:sz w:val="16"/>
      <w:szCs w:val="16"/>
      <w:lang w:eastAsia="ru-RU"/>
      <w14:ligatures w14:val="none"/>
    </w:rPr>
  </w:style>
  <w:style w:type="paragraph" w:customStyle="1" w:styleId="ConsPlusTitle">
    <w:name w:val="ConsPlusTitle"/>
    <w:uiPriority w:val="99"/>
    <w:rsid w:val="000E289A"/>
    <w:pPr>
      <w:widowControl w:val="0"/>
      <w:autoSpaceDE w:val="0"/>
      <w:autoSpaceDN w:val="0"/>
      <w:adjustRightInd w:val="0"/>
      <w:spacing w:after="0" w:line="240" w:lineRule="auto"/>
    </w:pPr>
    <w:rPr>
      <w:rFonts w:ascii="Times New Roman" w:eastAsia="Times New Roman" w:hAnsi="Times New Roman" w:cs="Times New Roman"/>
      <w:b/>
      <w:bCs/>
      <w:kern w:val="0"/>
      <w:sz w:val="28"/>
      <w:szCs w:val="28"/>
      <w:lang w:eastAsia="ru-RU"/>
      <w14:ligatures w14:val="none"/>
    </w:rPr>
  </w:style>
  <w:style w:type="paragraph" w:customStyle="1" w:styleId="18">
    <w:name w:val="Стиль1"/>
    <w:basedOn w:val="a5"/>
    <w:link w:val="19"/>
    <w:rsid w:val="000E289A"/>
    <w:pPr>
      <w:ind w:firstLine="567"/>
      <w:jc w:val="both"/>
    </w:pPr>
    <w:rPr>
      <w:rFonts w:ascii="Times New Roman" w:hAnsi="Times New Roman"/>
      <w:b/>
      <w:iCs/>
      <w:sz w:val="28"/>
      <w:szCs w:val="24"/>
    </w:rPr>
  </w:style>
  <w:style w:type="character" w:customStyle="1" w:styleId="19">
    <w:name w:val="Стиль1 Знак"/>
    <w:basedOn w:val="a6"/>
    <w:link w:val="18"/>
    <w:rsid w:val="000E289A"/>
    <w:rPr>
      <w:rFonts w:ascii="Times New Roman" w:eastAsiaTheme="majorEastAsia" w:hAnsi="Times New Roman" w:cstheme="majorBidi"/>
      <w:b/>
      <w:iCs/>
      <w:color w:val="595959" w:themeColor="text1" w:themeTint="A6"/>
      <w:spacing w:val="15"/>
      <w:kern w:val="0"/>
      <w:sz w:val="28"/>
      <w:szCs w:val="24"/>
      <w14:ligatures w14:val="none"/>
    </w:rPr>
  </w:style>
  <w:style w:type="paragraph" w:customStyle="1" w:styleId="text">
    <w:name w:val="text"/>
    <w:basedOn w:val="a"/>
    <w:rsid w:val="000E289A"/>
    <w:pPr>
      <w:spacing w:line="240" w:lineRule="auto"/>
      <w:ind w:firstLine="567"/>
      <w:jc w:val="both"/>
    </w:pPr>
    <w:rPr>
      <w:rFonts w:ascii="Arial" w:hAnsi="Arial" w:cs="Arial"/>
      <w:sz w:val="24"/>
      <w:szCs w:val="24"/>
      <w:lang w:eastAsia="ru-RU"/>
    </w:rPr>
  </w:style>
  <w:style w:type="paragraph" w:customStyle="1" w:styleId="1a">
    <w:name w:val="Абзац списка1"/>
    <w:basedOn w:val="a"/>
    <w:rsid w:val="000E289A"/>
    <w:pPr>
      <w:spacing w:after="200" w:line="276" w:lineRule="auto"/>
      <w:ind w:left="720" w:firstLine="0"/>
      <w:contextualSpacing/>
    </w:pPr>
    <w:rPr>
      <w:rFonts w:ascii="Calibri" w:hAnsi="Calibri"/>
    </w:rPr>
  </w:style>
  <w:style w:type="character" w:customStyle="1" w:styleId="111">
    <w:name w:val="Основной текст + 11"/>
    <w:aliases w:val="5 pt"/>
    <w:basedOn w:val="a0"/>
    <w:rsid w:val="000E289A"/>
    <w:rPr>
      <w:rFonts w:ascii="Times New Roman" w:hAnsi="Times New Roman" w:cs="Times New Roman" w:hint="default"/>
      <w:strike w:val="0"/>
      <w:dstrike w:val="0"/>
      <w:color w:val="000000"/>
      <w:spacing w:val="0"/>
      <w:w w:val="100"/>
      <w:position w:val="0"/>
      <w:sz w:val="23"/>
      <w:szCs w:val="23"/>
      <w:u w:val="none"/>
      <w:effect w:val="none"/>
      <w:shd w:val="clear" w:color="auto" w:fill="FFFFFF"/>
      <w:lang w:val="ru-RU"/>
    </w:rPr>
  </w:style>
  <w:style w:type="paragraph" w:customStyle="1" w:styleId="xl63">
    <w:name w:val="xl63"/>
    <w:basedOn w:val="a"/>
    <w:rsid w:val="000E28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top"/>
    </w:pPr>
    <w:rPr>
      <w:rFonts w:ascii="Times New Roman" w:hAnsi="Times New Roman"/>
      <w:sz w:val="20"/>
      <w:szCs w:val="20"/>
      <w:lang w:eastAsia="ru-RU"/>
    </w:rPr>
  </w:style>
  <w:style w:type="paragraph" w:customStyle="1" w:styleId="xl64">
    <w:name w:val="xl64"/>
    <w:basedOn w:val="a"/>
    <w:rsid w:val="000E289A"/>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rFonts w:ascii="Times New Roman" w:hAnsi="Times New Roman"/>
      <w:sz w:val="20"/>
      <w:szCs w:val="20"/>
      <w:lang w:eastAsia="ru-RU"/>
    </w:rPr>
  </w:style>
  <w:style w:type="paragraph" w:customStyle="1" w:styleId="xl65">
    <w:name w:val="xl65"/>
    <w:basedOn w:val="a"/>
    <w:rsid w:val="000E289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eastAsia="ru-RU"/>
    </w:rPr>
  </w:style>
  <w:style w:type="paragraph" w:customStyle="1" w:styleId="xl66">
    <w:name w:val="xl66"/>
    <w:basedOn w:val="a"/>
    <w:rsid w:val="000E289A"/>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ascii="Times New Roman" w:hAnsi="Times New Roman"/>
      <w:sz w:val="20"/>
      <w:szCs w:val="20"/>
      <w:lang w:eastAsia="ru-RU"/>
    </w:rPr>
  </w:style>
  <w:style w:type="paragraph" w:customStyle="1" w:styleId="xl67">
    <w:name w:val="xl67"/>
    <w:basedOn w:val="a"/>
    <w:rsid w:val="000E289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eastAsia="ru-RU"/>
    </w:rPr>
  </w:style>
  <w:style w:type="paragraph" w:customStyle="1" w:styleId="xl68">
    <w:name w:val="xl68"/>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ascii="Times New Roman" w:hAnsi="Times New Roman"/>
      <w:sz w:val="20"/>
      <w:szCs w:val="20"/>
      <w:lang w:eastAsia="ru-RU"/>
    </w:rPr>
  </w:style>
  <w:style w:type="paragraph" w:customStyle="1" w:styleId="xl69">
    <w:name w:val="xl69"/>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ascii="Times New Roman" w:hAnsi="Times New Roman"/>
      <w:b/>
      <w:bCs/>
      <w:sz w:val="20"/>
      <w:szCs w:val="20"/>
      <w:lang w:eastAsia="ru-RU"/>
    </w:rPr>
  </w:style>
  <w:style w:type="paragraph" w:customStyle="1" w:styleId="xl70">
    <w:name w:val="xl70"/>
    <w:basedOn w:val="a"/>
    <w:rsid w:val="000E289A"/>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ascii="Times New Roman" w:hAnsi="Times New Roman"/>
      <w:b/>
      <w:bCs/>
      <w:sz w:val="20"/>
      <w:szCs w:val="20"/>
      <w:lang w:eastAsia="ru-RU"/>
    </w:rPr>
  </w:style>
  <w:style w:type="paragraph" w:customStyle="1" w:styleId="xl71">
    <w:name w:val="xl71"/>
    <w:basedOn w:val="a"/>
    <w:rsid w:val="000E289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eastAsia="ru-RU"/>
    </w:rPr>
  </w:style>
  <w:style w:type="paragraph" w:customStyle="1" w:styleId="26">
    <w:name w:val="Обычный2"/>
    <w:link w:val="27"/>
    <w:qFormat/>
    <w:rsid w:val="000E289A"/>
    <w:pPr>
      <w:spacing w:after="0" w:line="240" w:lineRule="auto"/>
    </w:pPr>
    <w:rPr>
      <w:rFonts w:ascii="ISOCPEUR" w:eastAsia="Times New Roman" w:hAnsi="ISOCPEUR" w:cs="Arial"/>
      <w:bCs/>
      <w:color w:val="4F81BD"/>
      <w:kern w:val="0"/>
      <w:sz w:val="28"/>
      <w:szCs w:val="26"/>
      <w14:ligatures w14:val="none"/>
    </w:rPr>
  </w:style>
  <w:style w:type="character" w:customStyle="1" w:styleId="27">
    <w:name w:val="Обычный2 Знак"/>
    <w:basedOn w:val="30"/>
    <w:link w:val="26"/>
    <w:rsid w:val="000E289A"/>
    <w:rPr>
      <w:rFonts w:ascii="ISOCPEUR" w:eastAsia="Times New Roman" w:hAnsi="ISOCPEUR" w:cs="Arial"/>
      <w:bCs/>
      <w:color w:val="4F81BD"/>
      <w:kern w:val="0"/>
      <w:sz w:val="28"/>
      <w:szCs w:val="26"/>
      <w14:ligatures w14:val="none"/>
    </w:rPr>
  </w:style>
  <w:style w:type="paragraph" w:styleId="afff1">
    <w:name w:val="endnote text"/>
    <w:basedOn w:val="a"/>
    <w:link w:val="afff2"/>
    <w:uiPriority w:val="99"/>
    <w:semiHidden/>
    <w:unhideWhenUsed/>
    <w:rsid w:val="000E289A"/>
    <w:pPr>
      <w:spacing w:line="240" w:lineRule="auto"/>
      <w:ind w:firstLine="0"/>
    </w:pPr>
    <w:rPr>
      <w:rFonts w:ascii="Times New Roman" w:hAnsi="Times New Roman"/>
      <w:sz w:val="20"/>
      <w:szCs w:val="20"/>
      <w:lang w:eastAsia="ru-RU"/>
    </w:rPr>
  </w:style>
  <w:style w:type="character" w:customStyle="1" w:styleId="afff2">
    <w:name w:val="Текст концевой сноски Знак"/>
    <w:basedOn w:val="a0"/>
    <w:link w:val="afff1"/>
    <w:uiPriority w:val="99"/>
    <w:semiHidden/>
    <w:rsid w:val="000E289A"/>
    <w:rPr>
      <w:rFonts w:ascii="Times New Roman" w:eastAsia="Times New Roman" w:hAnsi="Times New Roman" w:cs="Times New Roman"/>
      <w:kern w:val="0"/>
      <w:sz w:val="20"/>
      <w:szCs w:val="20"/>
      <w:lang w:eastAsia="ru-RU"/>
      <w14:ligatures w14:val="none"/>
    </w:rPr>
  </w:style>
  <w:style w:type="character" w:styleId="afff3">
    <w:name w:val="endnote reference"/>
    <w:basedOn w:val="a0"/>
    <w:uiPriority w:val="99"/>
    <w:semiHidden/>
    <w:unhideWhenUsed/>
    <w:rsid w:val="000E289A"/>
    <w:rPr>
      <w:vertAlign w:val="superscript"/>
    </w:rPr>
  </w:style>
  <w:style w:type="paragraph" w:customStyle="1" w:styleId="410">
    <w:name w:val="Оглавление 41"/>
    <w:basedOn w:val="a"/>
    <w:next w:val="a"/>
    <w:autoRedefine/>
    <w:uiPriority w:val="39"/>
    <w:unhideWhenUsed/>
    <w:rsid w:val="000E289A"/>
    <w:pPr>
      <w:spacing w:after="100" w:line="276" w:lineRule="auto"/>
      <w:ind w:left="660" w:firstLine="0"/>
    </w:pPr>
    <w:rPr>
      <w:lang w:eastAsia="ru-RU"/>
    </w:rPr>
  </w:style>
  <w:style w:type="paragraph" w:customStyle="1" w:styleId="510">
    <w:name w:val="Оглавление 51"/>
    <w:basedOn w:val="a"/>
    <w:next w:val="a"/>
    <w:autoRedefine/>
    <w:uiPriority w:val="39"/>
    <w:unhideWhenUsed/>
    <w:rsid w:val="000E289A"/>
    <w:pPr>
      <w:spacing w:after="100" w:line="276" w:lineRule="auto"/>
      <w:ind w:left="880" w:firstLine="0"/>
    </w:pPr>
    <w:rPr>
      <w:lang w:eastAsia="ru-RU"/>
    </w:rPr>
  </w:style>
  <w:style w:type="paragraph" w:customStyle="1" w:styleId="610">
    <w:name w:val="Оглавление 61"/>
    <w:basedOn w:val="a"/>
    <w:next w:val="a"/>
    <w:autoRedefine/>
    <w:uiPriority w:val="39"/>
    <w:unhideWhenUsed/>
    <w:rsid w:val="000E289A"/>
    <w:pPr>
      <w:spacing w:after="100" w:line="276" w:lineRule="auto"/>
      <w:ind w:left="1100" w:firstLine="0"/>
    </w:pPr>
    <w:rPr>
      <w:lang w:eastAsia="ru-RU"/>
    </w:rPr>
  </w:style>
  <w:style w:type="paragraph" w:customStyle="1" w:styleId="710">
    <w:name w:val="Оглавление 71"/>
    <w:basedOn w:val="a"/>
    <w:next w:val="a"/>
    <w:autoRedefine/>
    <w:uiPriority w:val="39"/>
    <w:unhideWhenUsed/>
    <w:rsid w:val="000E289A"/>
    <w:pPr>
      <w:spacing w:after="100" w:line="276" w:lineRule="auto"/>
      <w:ind w:left="1320" w:firstLine="0"/>
    </w:pPr>
    <w:rPr>
      <w:lang w:eastAsia="ru-RU"/>
    </w:rPr>
  </w:style>
  <w:style w:type="paragraph" w:customStyle="1" w:styleId="81">
    <w:name w:val="Оглавление 81"/>
    <w:basedOn w:val="a"/>
    <w:next w:val="a"/>
    <w:autoRedefine/>
    <w:uiPriority w:val="39"/>
    <w:unhideWhenUsed/>
    <w:rsid w:val="000E289A"/>
    <w:pPr>
      <w:spacing w:after="100" w:line="276" w:lineRule="auto"/>
      <w:ind w:left="1540" w:firstLine="0"/>
    </w:pPr>
    <w:rPr>
      <w:lang w:eastAsia="ru-RU"/>
    </w:rPr>
  </w:style>
  <w:style w:type="paragraph" w:customStyle="1" w:styleId="910">
    <w:name w:val="Оглавление 91"/>
    <w:basedOn w:val="a"/>
    <w:next w:val="a"/>
    <w:autoRedefine/>
    <w:uiPriority w:val="39"/>
    <w:unhideWhenUsed/>
    <w:rsid w:val="000E289A"/>
    <w:pPr>
      <w:spacing w:after="100" w:line="276" w:lineRule="auto"/>
      <w:ind w:left="1760" w:firstLine="0"/>
    </w:pPr>
    <w:rPr>
      <w:lang w:eastAsia="ru-RU"/>
    </w:rPr>
  </w:style>
  <w:style w:type="character" w:styleId="afff4">
    <w:name w:val="annotation reference"/>
    <w:basedOn w:val="a0"/>
    <w:uiPriority w:val="99"/>
    <w:semiHidden/>
    <w:unhideWhenUsed/>
    <w:rsid w:val="000E289A"/>
    <w:rPr>
      <w:sz w:val="16"/>
      <w:szCs w:val="16"/>
    </w:rPr>
  </w:style>
  <w:style w:type="paragraph" w:styleId="afff5">
    <w:name w:val="annotation text"/>
    <w:basedOn w:val="a"/>
    <w:link w:val="afff6"/>
    <w:uiPriority w:val="99"/>
    <w:semiHidden/>
    <w:unhideWhenUsed/>
    <w:rsid w:val="000E289A"/>
    <w:pPr>
      <w:spacing w:line="240" w:lineRule="auto"/>
      <w:ind w:firstLine="0"/>
    </w:pPr>
    <w:rPr>
      <w:rFonts w:ascii="Times New Roman" w:hAnsi="Times New Roman"/>
      <w:sz w:val="20"/>
      <w:szCs w:val="20"/>
      <w:lang w:eastAsia="ru-RU"/>
    </w:rPr>
  </w:style>
  <w:style w:type="character" w:customStyle="1" w:styleId="afff6">
    <w:name w:val="Текст примечания Знак"/>
    <w:basedOn w:val="a0"/>
    <w:link w:val="afff5"/>
    <w:uiPriority w:val="99"/>
    <w:semiHidden/>
    <w:rsid w:val="000E289A"/>
    <w:rPr>
      <w:rFonts w:ascii="Times New Roman" w:eastAsia="Times New Roman" w:hAnsi="Times New Roman" w:cs="Times New Roman"/>
      <w:kern w:val="0"/>
      <w:sz w:val="20"/>
      <w:szCs w:val="20"/>
      <w:lang w:eastAsia="ru-RU"/>
      <w14:ligatures w14:val="none"/>
    </w:rPr>
  </w:style>
  <w:style w:type="paragraph" w:styleId="afff7">
    <w:name w:val="annotation subject"/>
    <w:basedOn w:val="afff5"/>
    <w:next w:val="afff5"/>
    <w:link w:val="afff8"/>
    <w:uiPriority w:val="99"/>
    <w:semiHidden/>
    <w:unhideWhenUsed/>
    <w:rsid w:val="000E289A"/>
    <w:rPr>
      <w:b/>
      <w:bCs/>
    </w:rPr>
  </w:style>
  <w:style w:type="character" w:customStyle="1" w:styleId="afff8">
    <w:name w:val="Тема примечания Знак"/>
    <w:basedOn w:val="afff6"/>
    <w:link w:val="afff7"/>
    <w:uiPriority w:val="99"/>
    <w:semiHidden/>
    <w:rsid w:val="000E289A"/>
    <w:rPr>
      <w:rFonts w:ascii="Times New Roman" w:eastAsia="Times New Roman" w:hAnsi="Times New Roman" w:cs="Times New Roman"/>
      <w:b/>
      <w:bCs/>
      <w:kern w:val="0"/>
      <w:sz w:val="20"/>
      <w:szCs w:val="20"/>
      <w:lang w:eastAsia="ru-RU"/>
      <w14:ligatures w14:val="none"/>
    </w:rPr>
  </w:style>
  <w:style w:type="table" w:customStyle="1" w:styleId="TableGrid">
    <w:name w:val="TableGrid"/>
    <w:rsid w:val="000E289A"/>
    <w:pPr>
      <w:spacing w:after="0" w:line="240" w:lineRule="auto"/>
    </w:pPr>
    <w:rPr>
      <w:rFonts w:eastAsia="Times New Roman"/>
      <w:kern w:val="0"/>
      <w:lang w:eastAsia="ru-RU"/>
      <w14:ligatures w14:val="none"/>
    </w:rPr>
    <w:tblPr>
      <w:tblCellMar>
        <w:top w:w="0" w:type="dxa"/>
        <w:left w:w="0" w:type="dxa"/>
        <w:bottom w:w="0" w:type="dxa"/>
        <w:right w:w="0" w:type="dxa"/>
      </w:tblCellMar>
    </w:tblPr>
  </w:style>
  <w:style w:type="table" w:customStyle="1" w:styleId="TableNormal1">
    <w:name w:val="Table Normal1"/>
    <w:uiPriority w:val="2"/>
    <w:semiHidden/>
    <w:unhideWhenUsed/>
    <w:qFormat/>
    <w:rsid w:val="000E289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customStyle="1" w:styleId="FontStyle62">
    <w:name w:val="Font Style62"/>
    <w:rsid w:val="000E289A"/>
    <w:rPr>
      <w:rFonts w:ascii="Times New Roman" w:hAnsi="Times New Roman" w:cs="Times New Roman"/>
      <w:color w:val="000000"/>
      <w:sz w:val="24"/>
      <w:szCs w:val="24"/>
    </w:rPr>
  </w:style>
  <w:style w:type="paragraph" w:customStyle="1" w:styleId="Style32">
    <w:name w:val="Style32"/>
    <w:basedOn w:val="a"/>
    <w:rsid w:val="000E289A"/>
    <w:pPr>
      <w:widowControl w:val="0"/>
      <w:autoSpaceDE w:val="0"/>
      <w:autoSpaceDN w:val="0"/>
      <w:adjustRightInd w:val="0"/>
      <w:spacing w:line="293" w:lineRule="exact"/>
      <w:ind w:firstLine="0"/>
      <w:jc w:val="center"/>
    </w:pPr>
    <w:rPr>
      <w:rFonts w:ascii="Times New Roman" w:hAnsi="Times New Roman"/>
      <w:sz w:val="24"/>
      <w:szCs w:val="24"/>
      <w:lang w:eastAsia="ru-RU"/>
    </w:rPr>
  </w:style>
  <w:style w:type="paragraph" w:customStyle="1" w:styleId="Style27">
    <w:name w:val="Style27"/>
    <w:basedOn w:val="a"/>
    <w:rsid w:val="000E289A"/>
    <w:pPr>
      <w:widowControl w:val="0"/>
      <w:autoSpaceDE w:val="0"/>
      <w:autoSpaceDN w:val="0"/>
      <w:adjustRightInd w:val="0"/>
      <w:spacing w:line="418" w:lineRule="exact"/>
      <w:ind w:firstLine="0"/>
    </w:pPr>
    <w:rPr>
      <w:rFonts w:ascii="Times New Roman" w:hAnsi="Times New Roman"/>
      <w:sz w:val="24"/>
      <w:szCs w:val="24"/>
      <w:lang w:eastAsia="ru-RU"/>
    </w:rPr>
  </w:style>
  <w:style w:type="paragraph" w:customStyle="1" w:styleId="Style13">
    <w:name w:val="Style13"/>
    <w:basedOn w:val="a"/>
    <w:rsid w:val="000E289A"/>
    <w:pPr>
      <w:widowControl w:val="0"/>
      <w:autoSpaceDE w:val="0"/>
      <w:autoSpaceDN w:val="0"/>
      <w:adjustRightInd w:val="0"/>
      <w:spacing w:line="449" w:lineRule="exact"/>
      <w:ind w:firstLine="427"/>
      <w:jc w:val="both"/>
    </w:pPr>
    <w:rPr>
      <w:rFonts w:ascii="Times New Roman" w:hAnsi="Times New Roman"/>
      <w:sz w:val="24"/>
      <w:szCs w:val="24"/>
      <w:lang w:eastAsia="ru-RU"/>
    </w:rPr>
  </w:style>
  <w:style w:type="paragraph" w:customStyle="1" w:styleId="Style106">
    <w:name w:val="Style106"/>
    <w:basedOn w:val="a"/>
    <w:rsid w:val="000E289A"/>
    <w:pPr>
      <w:widowControl w:val="0"/>
      <w:autoSpaceDE w:val="0"/>
      <w:autoSpaceDN w:val="0"/>
      <w:adjustRightInd w:val="0"/>
      <w:spacing w:line="269" w:lineRule="exact"/>
      <w:ind w:firstLine="0"/>
      <w:jc w:val="center"/>
    </w:pPr>
    <w:rPr>
      <w:rFonts w:ascii="Courier New" w:hAnsi="Courier New" w:cs="Courier New"/>
      <w:sz w:val="24"/>
      <w:szCs w:val="24"/>
      <w:lang w:eastAsia="ru-RU"/>
    </w:rPr>
  </w:style>
  <w:style w:type="table" w:customStyle="1" w:styleId="120">
    <w:name w:val="Сетка таблицы12"/>
    <w:basedOn w:val="a1"/>
    <w:next w:val="af2"/>
    <w:uiPriority w:val="59"/>
    <w:rsid w:val="000E289A"/>
    <w:pPr>
      <w:spacing w:after="0" w:line="240" w:lineRule="auto"/>
    </w:pPr>
    <w:rPr>
      <w:rFonts w:eastAsia="Calibri"/>
      <w:kern w:val="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Таблица простая 41"/>
    <w:basedOn w:val="a1"/>
    <w:next w:val="42"/>
    <w:uiPriority w:val="44"/>
    <w:rsid w:val="000E289A"/>
    <w:pPr>
      <w:spacing w:after="0" w:line="240" w:lineRule="auto"/>
    </w:pPr>
    <w:rPr>
      <w:rFonts w:ascii="Calibri" w:eastAsia="Times New Roman" w:hAnsi="Calibri" w:cs="Times New Roman"/>
      <w:kern w:val="0"/>
      <w14:ligatures w14:val="none"/>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10">
    <w:name w:val="Table Normal10"/>
    <w:uiPriority w:val="2"/>
    <w:semiHidden/>
    <w:qFormat/>
    <w:rsid w:val="000E289A"/>
    <w:pPr>
      <w:widowControl w:val="0"/>
      <w:autoSpaceDE w:val="0"/>
      <w:autoSpaceDN w:val="0"/>
      <w:spacing w:after="0" w:line="240" w:lineRule="auto"/>
    </w:pPr>
    <w:rPr>
      <w:kern w:val="0"/>
      <w:lang w:val="en-US"/>
      <w14:ligatures w14:val="none"/>
    </w:rPr>
    <w:tblPr>
      <w:tblCellMar>
        <w:top w:w="0" w:type="dxa"/>
        <w:left w:w="0" w:type="dxa"/>
        <w:bottom w:w="0" w:type="dxa"/>
        <w:right w:w="0" w:type="dxa"/>
      </w:tblCellMar>
    </w:tblPr>
  </w:style>
  <w:style w:type="table" w:customStyle="1" w:styleId="TableNormal13">
    <w:name w:val="Table Normal13"/>
    <w:uiPriority w:val="2"/>
    <w:semiHidden/>
    <w:qFormat/>
    <w:rsid w:val="000E289A"/>
    <w:pPr>
      <w:widowControl w:val="0"/>
      <w:autoSpaceDE w:val="0"/>
      <w:autoSpaceDN w:val="0"/>
      <w:spacing w:after="0" w:line="240" w:lineRule="auto"/>
    </w:pPr>
    <w:rPr>
      <w:kern w:val="0"/>
      <w:lang w:val="en-US"/>
      <w14:ligatures w14:val="none"/>
    </w:rPr>
    <w:tblPr>
      <w:tblCellMar>
        <w:top w:w="0" w:type="dxa"/>
        <w:left w:w="0" w:type="dxa"/>
        <w:bottom w:w="0" w:type="dxa"/>
        <w:right w:w="0" w:type="dxa"/>
      </w:tblCellMar>
    </w:tblPr>
  </w:style>
  <w:style w:type="table" w:customStyle="1" w:styleId="TableNormal11">
    <w:name w:val="Table Normal1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character" w:customStyle="1" w:styleId="1b">
    <w:name w:val="Неразрешенное упоминание1"/>
    <w:basedOn w:val="a0"/>
    <w:uiPriority w:val="99"/>
    <w:semiHidden/>
    <w:unhideWhenUsed/>
    <w:rsid w:val="000E289A"/>
    <w:rPr>
      <w:color w:val="605E5C"/>
      <w:shd w:val="clear" w:color="auto" w:fill="E1DFDD"/>
    </w:rPr>
  </w:style>
  <w:style w:type="character" w:customStyle="1" w:styleId="afff9">
    <w:name w:val="Цветовое выделение"/>
    <w:uiPriority w:val="99"/>
    <w:rsid w:val="000E289A"/>
    <w:rPr>
      <w:b/>
      <w:bCs/>
      <w:color w:val="26282F"/>
    </w:rPr>
  </w:style>
  <w:style w:type="paragraph" w:customStyle="1" w:styleId="afffa">
    <w:name w:val="Текст (справка)"/>
    <w:basedOn w:val="a"/>
    <w:next w:val="a"/>
    <w:uiPriority w:val="99"/>
    <w:rsid w:val="000E289A"/>
    <w:pPr>
      <w:widowControl w:val="0"/>
      <w:autoSpaceDE w:val="0"/>
      <w:autoSpaceDN w:val="0"/>
      <w:adjustRightInd w:val="0"/>
      <w:spacing w:line="240" w:lineRule="auto"/>
      <w:ind w:left="170" w:right="170" w:firstLine="0"/>
    </w:pPr>
    <w:rPr>
      <w:rFonts w:ascii="Arial" w:hAnsi="Arial" w:cs="Arial"/>
      <w:sz w:val="24"/>
      <w:szCs w:val="24"/>
      <w:lang w:eastAsia="ru-RU"/>
    </w:rPr>
  </w:style>
  <w:style w:type="paragraph" w:customStyle="1" w:styleId="afffb">
    <w:name w:val="Комментарий"/>
    <w:basedOn w:val="afffa"/>
    <w:next w:val="a"/>
    <w:uiPriority w:val="99"/>
    <w:rsid w:val="000E289A"/>
    <w:pPr>
      <w:spacing w:before="75"/>
      <w:ind w:right="0"/>
      <w:jc w:val="both"/>
    </w:pPr>
    <w:rPr>
      <w:color w:val="353842"/>
      <w:shd w:val="clear" w:color="auto" w:fill="F0F0F0"/>
    </w:rPr>
  </w:style>
  <w:style w:type="paragraph" w:customStyle="1" w:styleId="afffc">
    <w:name w:val="Информация об изменениях документа"/>
    <w:basedOn w:val="afffb"/>
    <w:next w:val="a"/>
    <w:uiPriority w:val="99"/>
    <w:rsid w:val="000E289A"/>
    <w:rPr>
      <w:i/>
      <w:iCs/>
    </w:rPr>
  </w:style>
  <w:style w:type="paragraph" w:customStyle="1" w:styleId="afffd">
    <w:name w:val="Нормальный (таблица)"/>
    <w:basedOn w:val="a"/>
    <w:next w:val="a"/>
    <w:uiPriority w:val="99"/>
    <w:rsid w:val="000E289A"/>
    <w:pPr>
      <w:widowControl w:val="0"/>
      <w:autoSpaceDE w:val="0"/>
      <w:autoSpaceDN w:val="0"/>
      <w:adjustRightInd w:val="0"/>
      <w:spacing w:line="240" w:lineRule="auto"/>
      <w:ind w:firstLine="0"/>
      <w:jc w:val="both"/>
    </w:pPr>
    <w:rPr>
      <w:rFonts w:ascii="Arial" w:hAnsi="Arial" w:cs="Arial"/>
      <w:sz w:val="24"/>
      <w:szCs w:val="24"/>
      <w:lang w:eastAsia="ru-RU"/>
    </w:rPr>
  </w:style>
  <w:style w:type="paragraph" w:customStyle="1" w:styleId="afffe">
    <w:name w:val="Прижатый влево"/>
    <w:basedOn w:val="a"/>
    <w:next w:val="a"/>
    <w:uiPriority w:val="99"/>
    <w:rsid w:val="000E289A"/>
    <w:pPr>
      <w:widowControl w:val="0"/>
      <w:autoSpaceDE w:val="0"/>
      <w:autoSpaceDN w:val="0"/>
      <w:adjustRightInd w:val="0"/>
      <w:spacing w:line="240" w:lineRule="auto"/>
      <w:ind w:firstLine="0"/>
    </w:pPr>
    <w:rPr>
      <w:rFonts w:ascii="Arial" w:hAnsi="Arial" w:cs="Arial"/>
      <w:sz w:val="24"/>
      <w:szCs w:val="24"/>
      <w:lang w:eastAsia="ru-RU"/>
    </w:rPr>
  </w:style>
  <w:style w:type="paragraph" w:customStyle="1" w:styleId="affff">
    <w:name w:val="Ссылка на официальную публикацию"/>
    <w:basedOn w:val="a"/>
    <w:next w:val="a"/>
    <w:uiPriority w:val="99"/>
    <w:rsid w:val="000E289A"/>
    <w:pPr>
      <w:widowControl w:val="0"/>
      <w:autoSpaceDE w:val="0"/>
      <w:autoSpaceDN w:val="0"/>
      <w:adjustRightInd w:val="0"/>
      <w:spacing w:line="240" w:lineRule="auto"/>
      <w:ind w:firstLine="720"/>
      <w:jc w:val="both"/>
    </w:pPr>
    <w:rPr>
      <w:rFonts w:ascii="Arial" w:hAnsi="Arial" w:cs="Arial"/>
      <w:sz w:val="24"/>
      <w:szCs w:val="24"/>
      <w:lang w:eastAsia="ru-RU"/>
    </w:rPr>
  </w:style>
  <w:style w:type="character" w:customStyle="1" w:styleId="affff0">
    <w:name w:val="Цветовое выделение для Текст"/>
    <w:uiPriority w:val="99"/>
    <w:rsid w:val="000E289A"/>
  </w:style>
  <w:style w:type="table" w:customStyle="1" w:styleId="TableNormal2">
    <w:name w:val="Table Normal2"/>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212">
    <w:name w:val="Сетка таблицы21"/>
    <w:basedOn w:val="a1"/>
    <w:next w:val="af2"/>
    <w:uiPriority w:val="39"/>
    <w:rsid w:val="000E289A"/>
    <w:pPr>
      <w:spacing w:after="0" w:line="240" w:lineRule="auto"/>
    </w:pPr>
    <w:rPr>
      <w:rFonts w:ascii="Calibri" w:eastAsia="Calibri" w:hAnsi="Calibri" w:cs="Times New Roman"/>
      <w:kern w:val="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3">
    <w:name w:val="Основной текст (4)_"/>
    <w:link w:val="44"/>
    <w:locked/>
    <w:rsid w:val="000E289A"/>
    <w:rPr>
      <w:b/>
      <w:bCs/>
      <w:sz w:val="28"/>
      <w:szCs w:val="28"/>
      <w:shd w:val="clear" w:color="auto" w:fill="FFFFFF"/>
    </w:rPr>
  </w:style>
  <w:style w:type="paragraph" w:customStyle="1" w:styleId="44">
    <w:name w:val="Основной текст (4)"/>
    <w:basedOn w:val="a"/>
    <w:link w:val="43"/>
    <w:rsid w:val="000E289A"/>
    <w:pPr>
      <w:widowControl w:val="0"/>
      <w:shd w:val="clear" w:color="auto" w:fill="FFFFFF"/>
      <w:spacing w:after="480" w:line="480" w:lineRule="exact"/>
      <w:ind w:firstLine="600"/>
      <w:jc w:val="both"/>
    </w:pPr>
    <w:rPr>
      <w:rFonts w:eastAsiaTheme="minorHAnsi" w:cstheme="minorBidi"/>
      <w:b/>
      <w:bCs/>
      <w:kern w:val="2"/>
      <w:sz w:val="28"/>
      <w:szCs w:val="28"/>
      <w14:ligatures w14:val="standardContextual"/>
    </w:rPr>
  </w:style>
  <w:style w:type="character" w:customStyle="1" w:styleId="45">
    <w:name w:val="Заголовок №4_"/>
    <w:link w:val="46"/>
    <w:locked/>
    <w:rsid w:val="000E289A"/>
    <w:rPr>
      <w:b/>
      <w:bCs/>
      <w:sz w:val="28"/>
      <w:szCs w:val="28"/>
      <w:shd w:val="clear" w:color="auto" w:fill="FFFFFF"/>
    </w:rPr>
  </w:style>
  <w:style w:type="paragraph" w:customStyle="1" w:styleId="46">
    <w:name w:val="Заголовок №4"/>
    <w:basedOn w:val="a"/>
    <w:link w:val="45"/>
    <w:rsid w:val="000E289A"/>
    <w:pPr>
      <w:widowControl w:val="0"/>
      <w:shd w:val="clear" w:color="auto" w:fill="FFFFFF"/>
      <w:spacing w:before="480" w:after="720" w:line="240" w:lineRule="atLeast"/>
      <w:ind w:firstLine="600"/>
      <w:jc w:val="both"/>
      <w:outlineLvl w:val="3"/>
    </w:pPr>
    <w:rPr>
      <w:rFonts w:eastAsiaTheme="minorHAnsi" w:cstheme="minorBidi"/>
      <w:b/>
      <w:bCs/>
      <w:kern w:val="2"/>
      <w:sz w:val="28"/>
      <w:szCs w:val="28"/>
      <w14:ligatures w14:val="standardContextual"/>
    </w:rPr>
  </w:style>
  <w:style w:type="paragraph" w:customStyle="1" w:styleId="1c">
    <w:name w:val="Без интервала1"/>
    <w:rsid w:val="000E289A"/>
    <w:pPr>
      <w:widowControl w:val="0"/>
      <w:spacing w:after="0" w:line="240" w:lineRule="auto"/>
    </w:pPr>
    <w:rPr>
      <w:rFonts w:ascii="Tahoma" w:eastAsia="Times New Roman" w:hAnsi="Tahoma" w:cs="Tahoma"/>
      <w:color w:val="000000"/>
      <w:kern w:val="0"/>
      <w:sz w:val="24"/>
      <w:szCs w:val="24"/>
      <w:lang w:eastAsia="ru-RU"/>
      <w14:ligatures w14:val="none"/>
    </w:rPr>
  </w:style>
  <w:style w:type="table" w:customStyle="1" w:styleId="TableNormal15">
    <w:name w:val="Table Normal15"/>
    <w:uiPriority w:val="2"/>
    <w:semiHidden/>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CellMar>
        <w:top w:w="0" w:type="dxa"/>
        <w:left w:w="0" w:type="dxa"/>
        <w:bottom w:w="0" w:type="dxa"/>
        <w:right w:w="0" w:type="dxa"/>
      </w:tblCellMar>
    </w:tblPr>
  </w:style>
  <w:style w:type="table" w:customStyle="1" w:styleId="TableNormal12">
    <w:name w:val="Table Normal12"/>
    <w:uiPriority w:val="2"/>
    <w:semiHidden/>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CellMar>
        <w:top w:w="0" w:type="dxa"/>
        <w:left w:w="0" w:type="dxa"/>
        <w:bottom w:w="0" w:type="dxa"/>
        <w:right w:w="0" w:type="dxa"/>
      </w:tblCellMar>
    </w:tblPr>
  </w:style>
  <w:style w:type="paragraph" w:customStyle="1" w:styleId="msonormal0">
    <w:name w:val="msonormal"/>
    <w:basedOn w:val="a"/>
    <w:rsid w:val="000E289A"/>
    <w:pPr>
      <w:spacing w:before="100" w:beforeAutospacing="1" w:after="100" w:afterAutospacing="1" w:line="240" w:lineRule="auto"/>
      <w:ind w:firstLine="0"/>
    </w:pPr>
    <w:rPr>
      <w:rFonts w:ascii="Times New Roman" w:hAnsi="Times New Roman"/>
      <w:sz w:val="24"/>
      <w:szCs w:val="24"/>
      <w:lang w:eastAsia="ru-RU"/>
    </w:rPr>
  </w:style>
  <w:style w:type="paragraph" w:customStyle="1" w:styleId="xl113">
    <w:name w:val="xl113"/>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hAnsi="Times New Roman"/>
      <w:i/>
      <w:iCs/>
      <w:sz w:val="24"/>
      <w:szCs w:val="24"/>
      <w:lang w:eastAsia="ru-RU"/>
    </w:rPr>
  </w:style>
  <w:style w:type="paragraph" w:customStyle="1" w:styleId="xl114">
    <w:name w:val="xl114"/>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hAnsi="Times New Roman"/>
      <w:i/>
      <w:iCs/>
      <w:sz w:val="24"/>
      <w:szCs w:val="24"/>
      <w:lang w:eastAsia="ru-RU"/>
    </w:rPr>
  </w:style>
  <w:style w:type="paragraph" w:customStyle="1" w:styleId="xl115">
    <w:name w:val="xl115"/>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116">
    <w:name w:val="xl116"/>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hAnsi="Times New Roman"/>
      <w:i/>
      <w:iCs/>
      <w:sz w:val="24"/>
      <w:szCs w:val="24"/>
      <w:lang w:eastAsia="ru-RU"/>
    </w:rPr>
  </w:style>
  <w:style w:type="paragraph" w:customStyle="1" w:styleId="xl117">
    <w:name w:val="xl117"/>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118">
    <w:name w:val="xl118"/>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i/>
      <w:iCs/>
      <w:sz w:val="24"/>
      <w:szCs w:val="24"/>
      <w:lang w:eastAsia="ru-RU"/>
    </w:rPr>
  </w:style>
  <w:style w:type="paragraph" w:customStyle="1" w:styleId="xl119">
    <w:name w:val="xl119"/>
    <w:basedOn w:val="a"/>
    <w:rsid w:val="000E289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120">
    <w:name w:val="xl120"/>
    <w:basedOn w:val="a"/>
    <w:rsid w:val="000E289A"/>
    <w:pPr>
      <w:pBdr>
        <w:left w:val="single" w:sz="4" w:space="0" w:color="auto"/>
        <w:right w:val="single" w:sz="4" w:space="0" w:color="auto"/>
      </w:pBdr>
      <w:spacing w:before="100" w:beforeAutospacing="1" w:after="100" w:afterAutospacing="1" w:line="240" w:lineRule="auto"/>
      <w:ind w:firstLine="0"/>
      <w:jc w:val="center"/>
    </w:pPr>
    <w:rPr>
      <w:rFonts w:ascii="Times New Roman" w:hAnsi="Times New Roman"/>
      <w:sz w:val="20"/>
      <w:szCs w:val="20"/>
      <w:lang w:eastAsia="ru-RU"/>
    </w:rPr>
  </w:style>
  <w:style w:type="paragraph" w:customStyle="1" w:styleId="xl121">
    <w:name w:val="xl121"/>
    <w:basedOn w:val="a"/>
    <w:rsid w:val="000E289A"/>
    <w:pPr>
      <w:pBdr>
        <w:left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122">
    <w:name w:val="xl122"/>
    <w:basedOn w:val="a"/>
    <w:rsid w:val="000E289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i/>
      <w:iCs/>
      <w:sz w:val="24"/>
      <w:szCs w:val="24"/>
      <w:lang w:eastAsia="ru-RU"/>
    </w:rPr>
  </w:style>
  <w:style w:type="paragraph" w:customStyle="1" w:styleId="xl123">
    <w:name w:val="xl123"/>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i/>
      <w:iCs/>
      <w:sz w:val="24"/>
      <w:szCs w:val="24"/>
      <w:lang w:eastAsia="ru-RU"/>
    </w:rPr>
  </w:style>
  <w:style w:type="paragraph" w:customStyle="1" w:styleId="xl124">
    <w:name w:val="xl124"/>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i/>
      <w:iCs/>
      <w:sz w:val="24"/>
      <w:szCs w:val="24"/>
      <w:lang w:eastAsia="ru-RU"/>
    </w:rPr>
  </w:style>
  <w:style w:type="paragraph" w:customStyle="1" w:styleId="xl125">
    <w:name w:val="xl125"/>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126">
    <w:name w:val="xl126"/>
    <w:basedOn w:val="a"/>
    <w:rsid w:val="000E289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Arial" w:hAnsi="Arial"/>
      <w:sz w:val="20"/>
      <w:szCs w:val="20"/>
      <w:lang w:eastAsia="ru-RU"/>
    </w:rPr>
  </w:style>
  <w:style w:type="paragraph" w:customStyle="1" w:styleId="xl127">
    <w:name w:val="xl127"/>
    <w:basedOn w:val="a"/>
    <w:rsid w:val="000E289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hAnsi="Times New Roman"/>
      <w:sz w:val="20"/>
      <w:szCs w:val="20"/>
      <w:lang w:eastAsia="ru-RU"/>
    </w:rPr>
  </w:style>
  <w:style w:type="paragraph" w:customStyle="1" w:styleId="xl128">
    <w:name w:val="xl128"/>
    <w:basedOn w:val="a"/>
    <w:rsid w:val="000E289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Arial" w:hAnsi="Arial"/>
      <w:sz w:val="20"/>
      <w:szCs w:val="20"/>
      <w:lang w:eastAsia="ru-RU"/>
    </w:rPr>
  </w:style>
  <w:style w:type="paragraph" w:customStyle="1" w:styleId="xl129">
    <w:name w:val="xl129"/>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130">
    <w:name w:val="xl130"/>
    <w:basedOn w:val="a"/>
    <w:rsid w:val="000E289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131">
    <w:name w:val="xl131"/>
    <w:basedOn w:val="a"/>
    <w:rsid w:val="000E289A"/>
    <w:pPr>
      <w:spacing w:before="100" w:beforeAutospacing="1" w:after="100" w:afterAutospacing="1" w:line="240" w:lineRule="auto"/>
      <w:ind w:firstLine="0"/>
    </w:pPr>
    <w:rPr>
      <w:rFonts w:ascii="Times New Roman" w:hAnsi="Times New Roman"/>
      <w:sz w:val="24"/>
      <w:szCs w:val="24"/>
      <w:lang w:eastAsia="ru-RU"/>
    </w:rPr>
  </w:style>
  <w:style w:type="paragraph" w:customStyle="1" w:styleId="xl132">
    <w:name w:val="xl132"/>
    <w:basedOn w:val="a"/>
    <w:rsid w:val="000E289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hAnsi="Times New Roman"/>
      <w:sz w:val="20"/>
      <w:szCs w:val="20"/>
      <w:lang w:eastAsia="ru-RU"/>
    </w:rPr>
  </w:style>
  <w:style w:type="paragraph" w:customStyle="1" w:styleId="xl133">
    <w:name w:val="xl133"/>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hAnsi="Times New Roman"/>
      <w:sz w:val="24"/>
      <w:szCs w:val="24"/>
      <w:lang w:eastAsia="ru-RU"/>
    </w:rPr>
  </w:style>
  <w:style w:type="paragraph" w:customStyle="1" w:styleId="xl134">
    <w:name w:val="xl134"/>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b/>
      <w:bCs/>
      <w:sz w:val="24"/>
      <w:szCs w:val="24"/>
      <w:lang w:eastAsia="ru-RU"/>
    </w:rPr>
  </w:style>
  <w:style w:type="paragraph" w:customStyle="1" w:styleId="xl135">
    <w:name w:val="xl135"/>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hAnsi="Times New Roman"/>
      <w:sz w:val="18"/>
      <w:szCs w:val="18"/>
      <w:lang w:eastAsia="ru-RU"/>
    </w:rPr>
  </w:style>
  <w:style w:type="paragraph" w:customStyle="1" w:styleId="xl136">
    <w:name w:val="xl136"/>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b/>
      <w:bCs/>
      <w:sz w:val="24"/>
      <w:szCs w:val="24"/>
      <w:lang w:eastAsia="ru-RU"/>
    </w:rPr>
  </w:style>
  <w:style w:type="paragraph" w:customStyle="1" w:styleId="xl137">
    <w:name w:val="xl137"/>
    <w:basedOn w:val="a"/>
    <w:rsid w:val="000E289A"/>
    <w:pPr>
      <w:spacing w:before="100" w:beforeAutospacing="1" w:after="100" w:afterAutospacing="1" w:line="240" w:lineRule="auto"/>
      <w:ind w:firstLine="0"/>
      <w:jc w:val="center"/>
    </w:pPr>
    <w:rPr>
      <w:rFonts w:ascii="Times New Roman" w:hAnsi="Times New Roman"/>
      <w:sz w:val="24"/>
      <w:szCs w:val="24"/>
      <w:lang w:eastAsia="ru-RU"/>
    </w:rPr>
  </w:style>
  <w:style w:type="paragraph" w:styleId="affff1">
    <w:name w:val="Revision"/>
    <w:hidden/>
    <w:uiPriority w:val="99"/>
    <w:semiHidden/>
    <w:rsid w:val="000E289A"/>
    <w:pPr>
      <w:spacing w:after="0" w:line="240" w:lineRule="auto"/>
    </w:pPr>
    <w:rPr>
      <w:rFonts w:ascii="Arial" w:eastAsia="Times New Roman" w:hAnsi="Arial" w:cs="Arial"/>
      <w:kern w:val="0"/>
      <w:sz w:val="24"/>
      <w:szCs w:val="24"/>
      <w:lang w:eastAsia="ru-RU"/>
      <w14:ligatures w14:val="none"/>
    </w:rPr>
  </w:style>
  <w:style w:type="numbering" w:customStyle="1" w:styleId="112">
    <w:name w:val="Нет списка11"/>
    <w:next w:val="a2"/>
    <w:uiPriority w:val="99"/>
    <w:semiHidden/>
    <w:unhideWhenUsed/>
    <w:rsid w:val="000E289A"/>
  </w:style>
  <w:style w:type="table" w:customStyle="1" w:styleId="TableNormal9">
    <w:name w:val="Table Normal9"/>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310">
    <w:name w:val="Сетка таблицы31"/>
    <w:basedOn w:val="a1"/>
    <w:next w:val="af2"/>
    <w:uiPriority w:val="59"/>
    <w:rsid w:val="000E289A"/>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81">
    <w:name w:val="Table Normal8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1110">
    <w:name w:val="Сетка таблицы111"/>
    <w:basedOn w:val="a1"/>
    <w:next w:val="af2"/>
    <w:uiPriority w:val="59"/>
    <w:rsid w:val="000E289A"/>
    <w:pPr>
      <w:spacing w:after="0" w:line="240" w:lineRule="auto"/>
    </w:pPr>
    <w:rPr>
      <w:rFonts w:ascii="Calibri" w:eastAsia="Calibri" w:hAnsi="Calibri" w:cs="Times New Roman"/>
      <w:kern w:val="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4">
    <w:name w:val="Table Normal14"/>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17">
    <w:name w:val="Table Normal17"/>
    <w:uiPriority w:val="2"/>
    <w:semiHidden/>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CellMar>
        <w:top w:w="0" w:type="dxa"/>
        <w:left w:w="0" w:type="dxa"/>
        <w:bottom w:w="0" w:type="dxa"/>
        <w:right w:w="0" w:type="dxa"/>
      </w:tblCellMar>
    </w:tblPr>
  </w:style>
  <w:style w:type="table" w:customStyle="1" w:styleId="TableNormal18">
    <w:name w:val="Table Normal18"/>
    <w:uiPriority w:val="2"/>
    <w:semiHidden/>
    <w:unhideWhenUsed/>
    <w:qFormat/>
    <w:rsid w:val="000E289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E289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E289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numbering" w:customStyle="1" w:styleId="213">
    <w:name w:val="Нет списка21"/>
    <w:next w:val="a2"/>
    <w:uiPriority w:val="99"/>
    <w:semiHidden/>
    <w:unhideWhenUsed/>
    <w:rsid w:val="000E289A"/>
  </w:style>
  <w:style w:type="table" w:customStyle="1" w:styleId="TableNormal20">
    <w:name w:val="Table Normal20"/>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412">
    <w:name w:val="Сетка таблицы41"/>
    <w:basedOn w:val="a1"/>
    <w:next w:val="af2"/>
    <w:uiPriority w:val="59"/>
    <w:rsid w:val="000E289A"/>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82">
    <w:name w:val="Table Normal82"/>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220">
    <w:name w:val="Сетка таблицы22"/>
    <w:basedOn w:val="a1"/>
    <w:next w:val="af2"/>
    <w:uiPriority w:val="39"/>
    <w:rsid w:val="000E289A"/>
    <w:pPr>
      <w:spacing w:after="0" w:line="240" w:lineRule="auto"/>
    </w:pPr>
    <w:rPr>
      <w:rFonts w:ascii="Calibri" w:eastAsia="Calibri" w:hAnsi="Calibri" w:cs="Times New Roman"/>
      <w:kern w:val="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next w:val="af2"/>
    <w:uiPriority w:val="59"/>
    <w:rsid w:val="000E289A"/>
    <w:pPr>
      <w:spacing w:after="0" w:line="240" w:lineRule="auto"/>
    </w:pPr>
    <w:rPr>
      <w:rFonts w:ascii="Calibri" w:eastAsia="Calibri" w:hAnsi="Calibri" w:cs="Times New Roman"/>
      <w:kern w:val="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
    <w:name w:val="Нет списка111"/>
    <w:next w:val="a2"/>
    <w:uiPriority w:val="99"/>
    <w:semiHidden/>
    <w:unhideWhenUsed/>
    <w:rsid w:val="000E289A"/>
  </w:style>
  <w:style w:type="table" w:customStyle="1" w:styleId="TableNormal91">
    <w:name w:val="Table Normal9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711">
    <w:name w:val="Table Normal71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811">
    <w:name w:val="Table Normal81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2110">
    <w:name w:val="Сетка таблицы211"/>
    <w:basedOn w:val="a1"/>
    <w:next w:val="af2"/>
    <w:uiPriority w:val="39"/>
    <w:rsid w:val="000E289A"/>
    <w:pPr>
      <w:spacing w:after="0" w:line="240" w:lineRule="auto"/>
    </w:pPr>
    <w:rPr>
      <w:rFonts w:ascii="Calibri" w:eastAsia="Calibri" w:hAnsi="Calibri" w:cs="Times New Roman"/>
      <w:kern w:val="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1">
    <w:name w:val="Table Normal101"/>
    <w:uiPriority w:val="2"/>
    <w:semiHidden/>
    <w:qFormat/>
    <w:rsid w:val="000E289A"/>
    <w:pPr>
      <w:widowControl w:val="0"/>
      <w:autoSpaceDE w:val="0"/>
      <w:autoSpaceDN w:val="0"/>
      <w:spacing w:after="0" w:line="240" w:lineRule="auto"/>
    </w:pPr>
    <w:rPr>
      <w:kern w:val="0"/>
      <w:lang w:val="en-US"/>
      <w14:ligatures w14:val="none"/>
    </w:rPr>
    <w:tblPr>
      <w:tblCellMar>
        <w:top w:w="0" w:type="dxa"/>
        <w:left w:w="0" w:type="dxa"/>
        <w:bottom w:w="0" w:type="dxa"/>
        <w:right w:w="0" w:type="dxa"/>
      </w:tblCellMar>
    </w:tblPr>
  </w:style>
  <w:style w:type="table" w:customStyle="1" w:styleId="TableNormal121">
    <w:name w:val="Table Normal12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E289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171">
    <w:name w:val="Table Normal171"/>
    <w:uiPriority w:val="2"/>
    <w:semiHidden/>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CellMar>
        <w:top w:w="0" w:type="dxa"/>
        <w:left w:w="0" w:type="dxa"/>
        <w:bottom w:w="0" w:type="dxa"/>
        <w:right w:w="0" w:type="dxa"/>
      </w:tblCellMar>
    </w:tblPr>
  </w:style>
  <w:style w:type="table" w:customStyle="1" w:styleId="TableNormal181">
    <w:name w:val="Table Normal181"/>
    <w:uiPriority w:val="2"/>
    <w:semiHidden/>
    <w:unhideWhenUsed/>
    <w:qFormat/>
    <w:rsid w:val="000E289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E289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511">
    <w:name w:val="Сетка таблицы51"/>
    <w:basedOn w:val="a1"/>
    <w:next w:val="af2"/>
    <w:uiPriority w:val="59"/>
    <w:rsid w:val="000E289A"/>
    <w:pPr>
      <w:spacing w:after="0" w:line="240" w:lineRule="auto"/>
    </w:pPr>
    <w:rPr>
      <w:rFonts w:eastAsia="Times New Roman"/>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2">
    <w:name w:val="Table Normal102"/>
    <w:uiPriority w:val="2"/>
    <w:semiHidden/>
    <w:qFormat/>
    <w:rsid w:val="000E289A"/>
    <w:pPr>
      <w:widowControl w:val="0"/>
      <w:autoSpaceDE w:val="0"/>
      <w:autoSpaceDN w:val="0"/>
      <w:spacing w:after="0" w:line="240" w:lineRule="auto"/>
    </w:pPr>
    <w:rPr>
      <w:kern w:val="0"/>
      <w:lang w:val="en-US"/>
      <w14:ligatures w14:val="none"/>
    </w:rPr>
    <w:tblPr>
      <w:tblCellMar>
        <w:top w:w="0" w:type="dxa"/>
        <w:left w:w="0" w:type="dxa"/>
        <w:bottom w:w="0" w:type="dxa"/>
        <w:right w:w="0" w:type="dxa"/>
      </w:tblCellMar>
    </w:tblPr>
  </w:style>
  <w:style w:type="character" w:customStyle="1" w:styleId="2Exact">
    <w:name w:val="Подпись к картинке (2) Exact"/>
    <w:basedOn w:val="a0"/>
    <w:link w:val="28"/>
    <w:rsid w:val="000E289A"/>
    <w:rPr>
      <w:rFonts w:ascii="Times New Roman" w:eastAsia="Times New Roman" w:hAnsi="Times New Roman" w:cs="Times New Roman"/>
      <w:sz w:val="20"/>
      <w:szCs w:val="20"/>
      <w:shd w:val="clear" w:color="auto" w:fill="FFFFFF"/>
    </w:rPr>
  </w:style>
  <w:style w:type="character" w:customStyle="1" w:styleId="Exact">
    <w:name w:val="Подпись к картинке Exact"/>
    <w:basedOn w:val="a0"/>
    <w:link w:val="affff2"/>
    <w:rsid w:val="000E289A"/>
    <w:rPr>
      <w:rFonts w:ascii="Times New Roman" w:eastAsia="Times New Roman" w:hAnsi="Times New Roman" w:cs="Times New Roman"/>
      <w:shd w:val="clear" w:color="auto" w:fill="FFFFFF"/>
    </w:rPr>
  </w:style>
  <w:style w:type="character" w:customStyle="1" w:styleId="29">
    <w:name w:val="Основной текст (2)_"/>
    <w:basedOn w:val="a0"/>
    <w:rsid w:val="000E289A"/>
    <w:rPr>
      <w:rFonts w:ascii="Times New Roman" w:eastAsia="Times New Roman" w:hAnsi="Times New Roman" w:cs="Times New Roman"/>
      <w:b w:val="0"/>
      <w:bCs w:val="0"/>
      <w:i w:val="0"/>
      <w:iCs w:val="0"/>
      <w:smallCaps w:val="0"/>
      <w:strike w:val="0"/>
      <w:u w:val="none"/>
    </w:rPr>
  </w:style>
  <w:style w:type="character" w:customStyle="1" w:styleId="2a">
    <w:name w:val="Основной текст (2)"/>
    <w:basedOn w:val="29"/>
    <w:rsid w:val="000E289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ffff3">
    <w:name w:val="Колонтитул_"/>
    <w:basedOn w:val="a0"/>
    <w:rsid w:val="000E289A"/>
    <w:rPr>
      <w:rFonts w:ascii="Times New Roman" w:eastAsia="Times New Roman" w:hAnsi="Times New Roman" w:cs="Times New Roman"/>
      <w:b w:val="0"/>
      <w:bCs w:val="0"/>
      <w:i w:val="0"/>
      <w:iCs w:val="0"/>
      <w:smallCaps w:val="0"/>
      <w:strike w:val="0"/>
      <w:u w:val="none"/>
    </w:rPr>
  </w:style>
  <w:style w:type="character" w:customStyle="1" w:styleId="affff4">
    <w:name w:val="Колонтитул"/>
    <w:basedOn w:val="affff3"/>
    <w:rsid w:val="000E289A"/>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35">
    <w:name w:val="Основной текст (3)_"/>
    <w:basedOn w:val="a0"/>
    <w:rsid w:val="000E289A"/>
    <w:rPr>
      <w:rFonts w:ascii="Times New Roman" w:eastAsia="Times New Roman" w:hAnsi="Times New Roman" w:cs="Times New Roman"/>
      <w:b/>
      <w:bCs/>
      <w:i w:val="0"/>
      <w:iCs w:val="0"/>
      <w:smallCaps w:val="0"/>
      <w:strike w:val="0"/>
      <w:u w:val="none"/>
    </w:rPr>
  </w:style>
  <w:style w:type="character" w:customStyle="1" w:styleId="36">
    <w:name w:val="Основной текст (3)"/>
    <w:basedOn w:val="35"/>
    <w:rsid w:val="000E289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d">
    <w:name w:val="Заголовок №1_"/>
    <w:basedOn w:val="a0"/>
    <w:link w:val="1e"/>
    <w:rsid w:val="000E289A"/>
    <w:rPr>
      <w:rFonts w:ascii="Times New Roman" w:eastAsia="Times New Roman" w:hAnsi="Times New Roman" w:cs="Times New Roman"/>
      <w:b/>
      <w:bCs/>
      <w:shd w:val="clear" w:color="auto" w:fill="FFFFFF"/>
    </w:rPr>
  </w:style>
  <w:style w:type="character" w:customStyle="1" w:styleId="52">
    <w:name w:val="Основной текст (5)_"/>
    <w:basedOn w:val="a0"/>
    <w:rsid w:val="000E289A"/>
    <w:rPr>
      <w:rFonts w:ascii="Times New Roman" w:eastAsia="Times New Roman" w:hAnsi="Times New Roman" w:cs="Times New Roman"/>
      <w:b/>
      <w:bCs/>
      <w:i/>
      <w:iCs/>
      <w:smallCaps w:val="0"/>
      <w:strike w:val="0"/>
      <w:u w:val="none"/>
    </w:rPr>
  </w:style>
  <w:style w:type="character" w:customStyle="1" w:styleId="53">
    <w:name w:val="Основной текст (5)"/>
    <w:basedOn w:val="52"/>
    <w:rsid w:val="000E289A"/>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affff5">
    <w:name w:val="Подпись к таблице_"/>
    <w:basedOn w:val="a0"/>
    <w:link w:val="affff6"/>
    <w:rsid w:val="000E289A"/>
    <w:rPr>
      <w:rFonts w:ascii="Times New Roman" w:eastAsia="Times New Roman" w:hAnsi="Times New Roman" w:cs="Times New Roman"/>
      <w:shd w:val="clear" w:color="auto" w:fill="FFFFFF"/>
    </w:rPr>
  </w:style>
  <w:style w:type="character" w:customStyle="1" w:styleId="2b">
    <w:name w:val="Основной текст (2) + Полужирный"/>
    <w:basedOn w:val="29"/>
    <w:rsid w:val="000E289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2">
    <w:name w:val="Основной текст (6)_"/>
    <w:basedOn w:val="a0"/>
    <w:link w:val="63"/>
    <w:rsid w:val="000E289A"/>
    <w:rPr>
      <w:sz w:val="14"/>
      <w:szCs w:val="14"/>
      <w:shd w:val="clear" w:color="auto" w:fill="FFFFFF"/>
    </w:rPr>
  </w:style>
  <w:style w:type="character" w:customStyle="1" w:styleId="6TimesNewRoman11pt">
    <w:name w:val="Основной текст (6) + Times New Roman;11 pt"/>
    <w:basedOn w:val="62"/>
    <w:rsid w:val="000E289A"/>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54">
    <w:name w:val="Основной текст (5) + Не курсив"/>
    <w:basedOn w:val="52"/>
    <w:rsid w:val="000E289A"/>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paragraph" w:customStyle="1" w:styleId="28">
    <w:name w:val="Подпись к картинке (2)"/>
    <w:basedOn w:val="a"/>
    <w:link w:val="2Exact"/>
    <w:rsid w:val="000E289A"/>
    <w:pPr>
      <w:widowControl w:val="0"/>
      <w:shd w:val="clear" w:color="auto" w:fill="FFFFFF"/>
      <w:spacing w:line="0" w:lineRule="atLeast"/>
      <w:ind w:firstLine="0"/>
    </w:pPr>
    <w:rPr>
      <w:rFonts w:ascii="Times New Roman" w:hAnsi="Times New Roman"/>
      <w:kern w:val="2"/>
      <w:sz w:val="20"/>
      <w:szCs w:val="20"/>
      <w14:ligatures w14:val="standardContextual"/>
    </w:rPr>
  </w:style>
  <w:style w:type="paragraph" w:customStyle="1" w:styleId="affff2">
    <w:name w:val="Подпись к картинке"/>
    <w:basedOn w:val="a"/>
    <w:link w:val="Exact"/>
    <w:rsid w:val="000E289A"/>
    <w:pPr>
      <w:widowControl w:val="0"/>
      <w:shd w:val="clear" w:color="auto" w:fill="FFFFFF"/>
      <w:spacing w:line="379" w:lineRule="exact"/>
      <w:ind w:firstLine="0"/>
      <w:jc w:val="right"/>
    </w:pPr>
    <w:rPr>
      <w:rFonts w:ascii="Times New Roman" w:hAnsi="Times New Roman"/>
      <w:kern w:val="2"/>
      <w14:ligatures w14:val="standardContextual"/>
    </w:rPr>
  </w:style>
  <w:style w:type="paragraph" w:customStyle="1" w:styleId="1e">
    <w:name w:val="Заголовок №1"/>
    <w:basedOn w:val="a"/>
    <w:link w:val="1d"/>
    <w:rsid w:val="000E289A"/>
    <w:pPr>
      <w:widowControl w:val="0"/>
      <w:shd w:val="clear" w:color="auto" w:fill="FFFFFF"/>
      <w:spacing w:line="374" w:lineRule="exact"/>
      <w:ind w:firstLine="0"/>
      <w:jc w:val="center"/>
      <w:outlineLvl w:val="0"/>
    </w:pPr>
    <w:rPr>
      <w:rFonts w:ascii="Times New Roman" w:hAnsi="Times New Roman"/>
      <w:b/>
      <w:bCs/>
      <w:kern w:val="2"/>
      <w14:ligatures w14:val="standardContextual"/>
    </w:rPr>
  </w:style>
  <w:style w:type="paragraph" w:customStyle="1" w:styleId="affff6">
    <w:name w:val="Подпись к таблице"/>
    <w:basedOn w:val="a"/>
    <w:link w:val="affff5"/>
    <w:rsid w:val="000E289A"/>
    <w:pPr>
      <w:widowControl w:val="0"/>
      <w:shd w:val="clear" w:color="auto" w:fill="FFFFFF"/>
      <w:spacing w:line="0" w:lineRule="atLeast"/>
      <w:ind w:firstLine="0"/>
    </w:pPr>
    <w:rPr>
      <w:rFonts w:ascii="Times New Roman" w:hAnsi="Times New Roman"/>
      <w:kern w:val="2"/>
      <w14:ligatures w14:val="standardContextual"/>
    </w:rPr>
  </w:style>
  <w:style w:type="paragraph" w:customStyle="1" w:styleId="63">
    <w:name w:val="Основной текст (6)"/>
    <w:basedOn w:val="a"/>
    <w:link w:val="62"/>
    <w:rsid w:val="000E289A"/>
    <w:pPr>
      <w:widowControl w:val="0"/>
      <w:shd w:val="clear" w:color="auto" w:fill="FFFFFF"/>
      <w:spacing w:line="317" w:lineRule="exact"/>
      <w:ind w:firstLine="0"/>
      <w:jc w:val="both"/>
    </w:pPr>
    <w:rPr>
      <w:rFonts w:eastAsiaTheme="minorHAnsi" w:cstheme="minorBidi"/>
      <w:kern w:val="2"/>
      <w:sz w:val="14"/>
      <w:szCs w:val="14"/>
      <w14:ligatures w14:val="standardContextual"/>
    </w:rPr>
  </w:style>
  <w:style w:type="character" w:customStyle="1" w:styleId="1Exact">
    <w:name w:val="Заголовок №1 Exact"/>
    <w:basedOn w:val="a0"/>
    <w:rsid w:val="000E289A"/>
    <w:rPr>
      <w:rFonts w:ascii="Arial Narrow" w:eastAsia="Arial Narrow" w:hAnsi="Arial Narrow" w:cs="Arial Narrow"/>
      <w:b w:val="0"/>
      <w:bCs w:val="0"/>
      <w:i/>
      <w:iCs/>
      <w:smallCaps w:val="0"/>
      <w:strike w:val="0"/>
      <w:sz w:val="34"/>
      <w:szCs w:val="34"/>
      <w:u w:val="none"/>
    </w:rPr>
  </w:style>
  <w:style w:type="character" w:customStyle="1" w:styleId="2ArialNarrow11pt">
    <w:name w:val="Основной текст (2) + Arial Narrow;11 pt;Полужирный;Курсив"/>
    <w:basedOn w:val="29"/>
    <w:rsid w:val="000E289A"/>
    <w:rPr>
      <w:rFonts w:ascii="Arial Narrow" w:eastAsia="Arial Narrow" w:hAnsi="Arial Narrow" w:cs="Arial Narrow"/>
      <w:b/>
      <w:bCs/>
      <w:i/>
      <w:iCs/>
      <w:smallCaps w:val="0"/>
      <w:strike w:val="0"/>
      <w:color w:val="000000"/>
      <w:spacing w:val="0"/>
      <w:w w:val="100"/>
      <w:position w:val="0"/>
      <w:sz w:val="22"/>
      <w:szCs w:val="22"/>
      <w:u w:val="none"/>
      <w:lang w:val="ru-RU" w:eastAsia="ru-RU" w:bidi="ru-RU"/>
    </w:rPr>
  </w:style>
  <w:style w:type="paragraph" w:customStyle="1" w:styleId="font5">
    <w:name w:val="font5"/>
    <w:basedOn w:val="a"/>
    <w:rsid w:val="000E289A"/>
    <w:pPr>
      <w:spacing w:before="100" w:beforeAutospacing="1" w:after="100" w:afterAutospacing="1" w:line="240" w:lineRule="auto"/>
      <w:ind w:firstLine="0"/>
    </w:pPr>
    <w:rPr>
      <w:rFonts w:ascii="Times New Roman" w:hAnsi="Times New Roman"/>
      <w:color w:val="000000"/>
      <w:sz w:val="18"/>
      <w:szCs w:val="18"/>
      <w:lang w:eastAsia="ru-RU"/>
    </w:rPr>
  </w:style>
  <w:style w:type="paragraph" w:customStyle="1" w:styleId="font6">
    <w:name w:val="font6"/>
    <w:basedOn w:val="a"/>
    <w:rsid w:val="000E289A"/>
    <w:pPr>
      <w:spacing w:before="100" w:beforeAutospacing="1" w:after="100" w:afterAutospacing="1" w:line="240" w:lineRule="auto"/>
      <w:ind w:firstLine="0"/>
    </w:pPr>
    <w:rPr>
      <w:rFonts w:ascii="Times New Roman" w:hAnsi="Times New Roman"/>
      <w:color w:val="000000"/>
      <w:sz w:val="18"/>
      <w:szCs w:val="18"/>
      <w:lang w:eastAsia="ru-RU"/>
    </w:rPr>
  </w:style>
  <w:style w:type="paragraph" w:customStyle="1" w:styleId="font7">
    <w:name w:val="font7"/>
    <w:basedOn w:val="a"/>
    <w:rsid w:val="000E289A"/>
    <w:pPr>
      <w:spacing w:before="100" w:beforeAutospacing="1" w:after="100" w:afterAutospacing="1" w:line="240" w:lineRule="auto"/>
      <w:ind w:firstLine="0"/>
    </w:pPr>
    <w:rPr>
      <w:rFonts w:ascii="Calibri" w:hAnsi="Calibri" w:cs="Calibri"/>
      <w:b/>
      <w:bCs/>
      <w:u w:val="single"/>
      <w:lang w:eastAsia="ru-RU"/>
    </w:rPr>
  </w:style>
  <w:style w:type="paragraph" w:customStyle="1" w:styleId="xl138">
    <w:name w:val="xl138"/>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hAnsi="Times New Roman"/>
      <w:color w:val="000000"/>
      <w:sz w:val="24"/>
      <w:szCs w:val="24"/>
      <w:lang w:eastAsia="ru-RU"/>
    </w:rPr>
  </w:style>
  <w:style w:type="paragraph" w:customStyle="1" w:styleId="xl139">
    <w:name w:val="xl139"/>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ascii="Times New Roman" w:hAnsi="Times New Roman"/>
      <w:i/>
      <w:iCs/>
      <w:color w:val="000000"/>
      <w:sz w:val="24"/>
      <w:szCs w:val="24"/>
      <w:lang w:eastAsia="ru-RU"/>
    </w:rPr>
  </w:style>
  <w:style w:type="paragraph" w:customStyle="1" w:styleId="xl140">
    <w:name w:val="xl140"/>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hAnsi="Times New Roman"/>
      <w:sz w:val="24"/>
      <w:szCs w:val="24"/>
      <w:lang w:eastAsia="ru-RU"/>
    </w:rPr>
  </w:style>
  <w:style w:type="paragraph" w:customStyle="1" w:styleId="xl141">
    <w:name w:val="xl141"/>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hAnsi="Times New Roman"/>
      <w:sz w:val="20"/>
      <w:szCs w:val="20"/>
      <w:lang w:eastAsia="ru-RU"/>
    </w:rPr>
  </w:style>
  <w:style w:type="paragraph" w:customStyle="1" w:styleId="xl142">
    <w:name w:val="xl142"/>
    <w:basedOn w:val="a"/>
    <w:rsid w:val="000E289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hAnsi="Arial CYR" w:cs="Arial CYR"/>
      <w:sz w:val="20"/>
      <w:szCs w:val="20"/>
      <w:lang w:eastAsia="ru-RU"/>
    </w:rPr>
  </w:style>
  <w:style w:type="paragraph" w:customStyle="1" w:styleId="xl143">
    <w:name w:val="xl143"/>
    <w:basedOn w:val="a"/>
    <w:rsid w:val="000E289A"/>
    <w:pPr>
      <w:pBdr>
        <w:top w:val="single" w:sz="4" w:space="0" w:color="auto"/>
      </w:pBdr>
      <w:spacing w:before="100" w:beforeAutospacing="1" w:after="100" w:afterAutospacing="1" w:line="240" w:lineRule="auto"/>
      <w:ind w:firstLine="0"/>
    </w:pPr>
    <w:rPr>
      <w:rFonts w:ascii="Times New Roman" w:hAnsi="Times New Roman"/>
      <w:sz w:val="24"/>
      <w:szCs w:val="24"/>
      <w:lang w:eastAsia="ru-RU"/>
    </w:rPr>
  </w:style>
  <w:style w:type="paragraph" w:customStyle="1" w:styleId="xl144">
    <w:name w:val="xl144"/>
    <w:basedOn w:val="a"/>
    <w:rsid w:val="000E289A"/>
    <w:pPr>
      <w:pBdr>
        <w:bottom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145">
    <w:name w:val="xl145"/>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hAnsi="Times New Roman"/>
      <w:b/>
      <w:bCs/>
      <w:sz w:val="24"/>
      <w:szCs w:val="24"/>
      <w:lang w:eastAsia="ru-RU"/>
    </w:rPr>
  </w:style>
  <w:style w:type="paragraph" w:customStyle="1" w:styleId="xl146">
    <w:name w:val="xl146"/>
    <w:basedOn w:val="a"/>
    <w:rsid w:val="000E289A"/>
    <w:pPr>
      <w:pBdr>
        <w:top w:val="single" w:sz="4" w:space="0" w:color="auto"/>
        <w:left w:val="single" w:sz="4" w:space="0" w:color="auto"/>
      </w:pBdr>
      <w:spacing w:before="100" w:beforeAutospacing="1" w:after="100" w:afterAutospacing="1" w:line="240" w:lineRule="auto"/>
      <w:ind w:firstLine="0"/>
    </w:pPr>
    <w:rPr>
      <w:rFonts w:ascii="Times New Roman" w:hAnsi="Times New Roman"/>
      <w:b/>
      <w:bCs/>
      <w:sz w:val="24"/>
      <w:szCs w:val="24"/>
      <w:lang w:eastAsia="ru-RU"/>
    </w:rPr>
  </w:style>
  <w:style w:type="paragraph" w:customStyle="1" w:styleId="xl147">
    <w:name w:val="xl147"/>
    <w:basedOn w:val="a"/>
    <w:rsid w:val="000E289A"/>
    <w:pPr>
      <w:pBdr>
        <w:left w:val="single" w:sz="4" w:space="0" w:color="auto"/>
      </w:pBdr>
      <w:spacing w:before="100" w:beforeAutospacing="1" w:after="100" w:afterAutospacing="1" w:line="240" w:lineRule="auto"/>
      <w:ind w:firstLine="0"/>
    </w:pPr>
    <w:rPr>
      <w:rFonts w:ascii="Times New Roman" w:hAnsi="Times New Roman"/>
      <w:b/>
      <w:bCs/>
      <w:sz w:val="24"/>
      <w:szCs w:val="24"/>
      <w:lang w:eastAsia="ru-RU"/>
    </w:rPr>
  </w:style>
  <w:style w:type="paragraph" w:customStyle="1" w:styleId="xl148">
    <w:name w:val="xl148"/>
    <w:basedOn w:val="a"/>
    <w:rsid w:val="000E289A"/>
    <w:pPr>
      <w:pBdr>
        <w:top w:val="single" w:sz="4" w:space="0" w:color="auto"/>
        <w:left w:val="single" w:sz="4" w:space="0" w:color="auto"/>
        <w:bottom w:val="single" w:sz="4" w:space="0" w:color="auto"/>
      </w:pBdr>
      <w:spacing w:before="100" w:beforeAutospacing="1" w:after="100" w:afterAutospacing="1" w:line="240" w:lineRule="auto"/>
      <w:ind w:firstLine="0"/>
      <w:jc w:val="right"/>
    </w:pPr>
    <w:rPr>
      <w:rFonts w:ascii="Times New Roman" w:hAnsi="Times New Roman"/>
      <w:b/>
      <w:bCs/>
      <w:sz w:val="24"/>
      <w:szCs w:val="24"/>
      <w:lang w:eastAsia="ru-RU"/>
    </w:rPr>
  </w:style>
  <w:style w:type="paragraph" w:customStyle="1" w:styleId="xl150">
    <w:name w:val="xl150"/>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b/>
      <w:bCs/>
      <w:sz w:val="24"/>
      <w:szCs w:val="24"/>
      <w:lang w:eastAsia="ru-RU"/>
    </w:rPr>
  </w:style>
  <w:style w:type="paragraph" w:customStyle="1" w:styleId="xl151">
    <w:name w:val="xl151"/>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hAnsi="Times New Roman"/>
      <w:sz w:val="24"/>
      <w:szCs w:val="24"/>
      <w:lang w:eastAsia="ru-RU"/>
    </w:rPr>
  </w:style>
  <w:style w:type="paragraph" w:customStyle="1" w:styleId="xl152">
    <w:name w:val="xl152"/>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hAnsi="Times New Roman"/>
      <w:b/>
      <w:bCs/>
      <w:sz w:val="24"/>
      <w:szCs w:val="24"/>
      <w:lang w:eastAsia="ru-RU"/>
    </w:rPr>
  </w:style>
  <w:style w:type="paragraph" w:customStyle="1" w:styleId="xl153">
    <w:name w:val="xl153"/>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hAnsi="Times New Roman"/>
      <w:b/>
      <w:bCs/>
      <w:color w:val="00B050"/>
      <w:sz w:val="24"/>
      <w:szCs w:val="24"/>
      <w:lang w:eastAsia="ru-RU"/>
    </w:rPr>
  </w:style>
  <w:style w:type="paragraph" w:customStyle="1" w:styleId="xl155">
    <w:name w:val="xl155"/>
    <w:basedOn w:val="a"/>
    <w:rsid w:val="000E289A"/>
    <w:pPr>
      <w:pBdr>
        <w:top w:val="single" w:sz="4" w:space="0" w:color="auto"/>
        <w:left w:val="single" w:sz="4" w:space="0" w:color="auto"/>
        <w:right w:val="single" w:sz="4" w:space="0" w:color="auto"/>
      </w:pBdr>
      <w:spacing w:before="100" w:beforeAutospacing="1" w:after="100" w:afterAutospacing="1" w:line="240" w:lineRule="auto"/>
      <w:ind w:firstLine="0"/>
      <w:textAlignment w:val="top"/>
    </w:pPr>
    <w:rPr>
      <w:rFonts w:ascii="Times New Roman" w:hAnsi="Times New Roman"/>
      <w:i/>
      <w:iCs/>
      <w:color w:val="000000"/>
      <w:sz w:val="24"/>
      <w:szCs w:val="24"/>
      <w:lang w:eastAsia="ru-RU"/>
    </w:rPr>
  </w:style>
  <w:style w:type="paragraph" w:customStyle="1" w:styleId="xl156">
    <w:name w:val="xl156"/>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ascii="Times New Roman" w:hAnsi="Times New Roman"/>
      <w:i/>
      <w:iCs/>
      <w:color w:val="000000"/>
      <w:sz w:val="24"/>
      <w:szCs w:val="24"/>
      <w:lang w:eastAsia="ru-RU"/>
    </w:rPr>
  </w:style>
  <w:style w:type="paragraph" w:customStyle="1" w:styleId="xl157">
    <w:name w:val="xl157"/>
    <w:basedOn w:val="a"/>
    <w:rsid w:val="000E289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textAlignment w:val="top"/>
    </w:pPr>
    <w:rPr>
      <w:rFonts w:ascii="Times New Roman" w:hAnsi="Times New Roman"/>
      <w:i/>
      <w:iCs/>
      <w:color w:val="000000"/>
      <w:sz w:val="24"/>
      <w:szCs w:val="24"/>
      <w:lang w:eastAsia="ru-RU"/>
    </w:rPr>
  </w:style>
  <w:style w:type="paragraph" w:customStyle="1" w:styleId="xl158">
    <w:name w:val="xl158"/>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159">
    <w:name w:val="xl159"/>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160">
    <w:name w:val="xl160"/>
    <w:basedOn w:val="a"/>
    <w:rsid w:val="000E289A"/>
    <w:pPr>
      <w:pBdr>
        <w:top w:val="single" w:sz="4" w:space="0" w:color="auto"/>
        <w:left w:val="single" w:sz="4" w:space="0" w:color="auto"/>
        <w:bottom w:val="single" w:sz="4" w:space="0" w:color="auto"/>
      </w:pBdr>
      <w:spacing w:before="100" w:beforeAutospacing="1" w:after="100" w:afterAutospacing="1" w:line="240" w:lineRule="auto"/>
      <w:ind w:firstLine="0"/>
      <w:jc w:val="right"/>
    </w:pPr>
    <w:rPr>
      <w:rFonts w:ascii="Times New Roman" w:hAnsi="Times New Roman"/>
      <w:b/>
      <w:bCs/>
      <w:color w:val="00B050"/>
      <w:sz w:val="24"/>
      <w:szCs w:val="24"/>
      <w:lang w:eastAsia="ru-RU"/>
    </w:rPr>
  </w:style>
  <w:style w:type="paragraph" w:customStyle="1" w:styleId="xl161">
    <w:name w:val="xl161"/>
    <w:basedOn w:val="a"/>
    <w:rsid w:val="000E289A"/>
    <w:pPr>
      <w:pBdr>
        <w:top w:val="single" w:sz="4" w:space="0" w:color="auto"/>
        <w:bottom w:val="single" w:sz="4" w:space="0" w:color="auto"/>
      </w:pBdr>
      <w:spacing w:before="100" w:beforeAutospacing="1" w:after="100" w:afterAutospacing="1" w:line="240" w:lineRule="auto"/>
      <w:ind w:firstLine="0"/>
      <w:jc w:val="right"/>
    </w:pPr>
    <w:rPr>
      <w:rFonts w:ascii="Times New Roman" w:hAnsi="Times New Roman"/>
      <w:b/>
      <w:bCs/>
      <w:color w:val="00B050"/>
      <w:sz w:val="24"/>
      <w:szCs w:val="24"/>
      <w:lang w:eastAsia="ru-RU"/>
    </w:rPr>
  </w:style>
  <w:style w:type="paragraph" w:customStyle="1" w:styleId="xl162">
    <w:name w:val="xl162"/>
    <w:basedOn w:val="a"/>
    <w:rsid w:val="000E289A"/>
    <w:pPr>
      <w:pBdr>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color w:val="00B050"/>
      <w:sz w:val="24"/>
      <w:szCs w:val="24"/>
      <w:lang w:eastAsia="ru-RU"/>
    </w:rPr>
  </w:style>
  <w:style w:type="paragraph" w:customStyle="1" w:styleId="xl163">
    <w:name w:val="xl163"/>
    <w:basedOn w:val="a"/>
    <w:rsid w:val="000E289A"/>
    <w:pPr>
      <w:pBdr>
        <w:left w:val="single" w:sz="4" w:space="0" w:color="auto"/>
      </w:pBdr>
      <w:spacing w:before="100" w:beforeAutospacing="1" w:after="100" w:afterAutospacing="1" w:line="240" w:lineRule="auto"/>
      <w:ind w:firstLine="0"/>
      <w:jc w:val="center"/>
    </w:pPr>
    <w:rPr>
      <w:rFonts w:ascii="Times New Roman" w:hAnsi="Times New Roman"/>
      <w:b/>
      <w:bCs/>
      <w:sz w:val="24"/>
      <w:szCs w:val="24"/>
      <w:lang w:eastAsia="ru-RU"/>
    </w:rPr>
  </w:style>
  <w:style w:type="paragraph" w:customStyle="1" w:styleId="xl164">
    <w:name w:val="xl164"/>
    <w:basedOn w:val="a"/>
    <w:rsid w:val="000E289A"/>
    <w:pPr>
      <w:spacing w:before="100" w:beforeAutospacing="1" w:after="100" w:afterAutospacing="1" w:line="240" w:lineRule="auto"/>
      <w:ind w:firstLine="0"/>
      <w:jc w:val="center"/>
    </w:pPr>
    <w:rPr>
      <w:rFonts w:ascii="Times New Roman" w:hAnsi="Times New Roman"/>
      <w:b/>
      <w:bCs/>
      <w:sz w:val="24"/>
      <w:szCs w:val="24"/>
      <w:lang w:eastAsia="ru-RU"/>
    </w:rPr>
  </w:style>
  <w:style w:type="paragraph" w:customStyle="1" w:styleId="xl165">
    <w:name w:val="xl165"/>
    <w:basedOn w:val="a"/>
    <w:rsid w:val="000E289A"/>
    <w:pPr>
      <w:spacing w:before="100" w:beforeAutospacing="1" w:after="100" w:afterAutospacing="1" w:line="240" w:lineRule="auto"/>
      <w:ind w:firstLine="0"/>
      <w:jc w:val="center"/>
    </w:pPr>
    <w:rPr>
      <w:rFonts w:ascii="Times New Roman" w:hAnsi="Times New Roman"/>
      <w:sz w:val="20"/>
      <w:szCs w:val="20"/>
      <w:lang w:eastAsia="ru-RU"/>
    </w:rPr>
  </w:style>
  <w:style w:type="paragraph" w:customStyle="1" w:styleId="xl166">
    <w:name w:val="xl166"/>
    <w:basedOn w:val="a"/>
    <w:rsid w:val="000E289A"/>
    <w:pPr>
      <w:pBdr>
        <w:left w:val="single" w:sz="4" w:space="0" w:color="auto"/>
      </w:pBdr>
      <w:spacing w:before="100" w:beforeAutospacing="1" w:after="100" w:afterAutospacing="1" w:line="240" w:lineRule="auto"/>
      <w:ind w:firstLine="0"/>
      <w:jc w:val="center"/>
    </w:pPr>
    <w:rPr>
      <w:rFonts w:ascii="Times New Roman" w:hAnsi="Times New Roman"/>
      <w:b/>
      <w:bCs/>
      <w:color w:val="00B050"/>
      <w:sz w:val="24"/>
      <w:szCs w:val="24"/>
      <w:lang w:eastAsia="ru-RU"/>
    </w:rPr>
  </w:style>
  <w:style w:type="paragraph" w:customStyle="1" w:styleId="xl167">
    <w:name w:val="xl167"/>
    <w:basedOn w:val="a"/>
    <w:rsid w:val="000E289A"/>
    <w:pPr>
      <w:pBdr>
        <w:right w:val="single" w:sz="4" w:space="0" w:color="auto"/>
      </w:pBdr>
      <w:spacing w:before="100" w:beforeAutospacing="1" w:after="100" w:afterAutospacing="1" w:line="240" w:lineRule="auto"/>
      <w:ind w:firstLine="0"/>
      <w:jc w:val="center"/>
    </w:pPr>
    <w:rPr>
      <w:rFonts w:ascii="Times New Roman" w:hAnsi="Times New Roman"/>
      <w:b/>
      <w:bCs/>
      <w:color w:val="00B050"/>
      <w:sz w:val="24"/>
      <w:szCs w:val="24"/>
      <w:lang w:eastAsia="ru-RU"/>
    </w:rPr>
  </w:style>
  <w:style w:type="paragraph" w:customStyle="1" w:styleId="xl168">
    <w:name w:val="xl168"/>
    <w:basedOn w:val="a"/>
    <w:rsid w:val="000E289A"/>
    <w:pPr>
      <w:spacing w:before="100" w:beforeAutospacing="1" w:after="100" w:afterAutospacing="1" w:line="240" w:lineRule="auto"/>
      <w:ind w:firstLine="0"/>
    </w:pPr>
    <w:rPr>
      <w:rFonts w:ascii="Times New Roman" w:hAnsi="Times New Roman"/>
      <w:sz w:val="24"/>
      <w:szCs w:val="24"/>
      <w:lang w:eastAsia="ru-RU"/>
    </w:rPr>
  </w:style>
  <w:style w:type="paragraph" w:customStyle="1" w:styleId="xl169">
    <w:name w:val="xl169"/>
    <w:basedOn w:val="a"/>
    <w:rsid w:val="000E289A"/>
    <w:pP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170">
    <w:name w:val="xl170"/>
    <w:basedOn w:val="a"/>
    <w:rsid w:val="000E289A"/>
    <w:pPr>
      <w:pBdr>
        <w:bottom w:val="single" w:sz="4" w:space="0" w:color="auto"/>
      </w:pBdr>
      <w:spacing w:before="100" w:beforeAutospacing="1" w:after="100" w:afterAutospacing="1" w:line="240" w:lineRule="auto"/>
      <w:ind w:firstLine="0"/>
      <w:jc w:val="center"/>
    </w:pPr>
    <w:rPr>
      <w:rFonts w:ascii="Times New Roman" w:hAnsi="Times New Roman"/>
      <w:sz w:val="20"/>
      <w:szCs w:val="20"/>
      <w:lang w:eastAsia="ru-RU"/>
    </w:rPr>
  </w:style>
  <w:style w:type="paragraph" w:customStyle="1" w:styleId="xl171">
    <w:name w:val="xl171"/>
    <w:basedOn w:val="a"/>
    <w:rsid w:val="000E289A"/>
    <w:pPr>
      <w:pBdr>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0"/>
      <w:szCs w:val="20"/>
      <w:lang w:eastAsia="ru-RU"/>
    </w:rPr>
  </w:style>
  <w:style w:type="character" w:customStyle="1" w:styleId="2ArialUnicodeMS12pt-1pt">
    <w:name w:val="Основной текст (2) + Arial Unicode MS;12 pt;Курсив;Интервал -1 pt"/>
    <w:basedOn w:val="29"/>
    <w:rsid w:val="000E289A"/>
    <w:rPr>
      <w:rFonts w:ascii="Arial Unicode MS" w:eastAsia="Arial Unicode MS" w:hAnsi="Arial Unicode MS" w:cs="Arial Unicode MS"/>
      <w:b w:val="0"/>
      <w:bCs w:val="0"/>
      <w:i/>
      <w:iCs/>
      <w:smallCaps w:val="0"/>
      <w:strike w:val="0"/>
      <w:color w:val="000000"/>
      <w:spacing w:val="-20"/>
      <w:w w:val="100"/>
      <w:position w:val="0"/>
      <w:sz w:val="24"/>
      <w:szCs w:val="24"/>
      <w:u w:val="none"/>
      <w:lang w:val="ru-RU" w:eastAsia="ru-RU" w:bidi="ru-RU"/>
    </w:rPr>
  </w:style>
  <w:style w:type="paragraph" w:customStyle="1" w:styleId="xl149">
    <w:name w:val="xl149"/>
    <w:basedOn w:val="a"/>
    <w:rsid w:val="000E289A"/>
    <w:pPr>
      <w:pBdr>
        <w:top w:val="single" w:sz="4" w:space="0" w:color="auto"/>
        <w:right w:val="single" w:sz="4" w:space="0" w:color="auto"/>
      </w:pBdr>
      <w:spacing w:before="100" w:beforeAutospacing="1" w:after="100" w:afterAutospacing="1" w:line="240" w:lineRule="auto"/>
      <w:ind w:firstLine="0"/>
      <w:jc w:val="center"/>
    </w:pPr>
    <w:rPr>
      <w:rFonts w:ascii="Times New Roman" w:hAnsi="Times New Roman"/>
      <w:sz w:val="18"/>
      <w:szCs w:val="18"/>
      <w:lang w:eastAsia="ru-RU"/>
    </w:rPr>
  </w:style>
  <w:style w:type="paragraph" w:customStyle="1" w:styleId="xl154">
    <w:name w:val="xl154"/>
    <w:basedOn w:val="a"/>
    <w:rsid w:val="000E289A"/>
    <w:pPr>
      <w:pBdr>
        <w:bottom w:val="single" w:sz="4" w:space="0" w:color="auto"/>
        <w:right w:val="single" w:sz="4" w:space="0" w:color="auto"/>
      </w:pBdr>
      <w:spacing w:before="100" w:beforeAutospacing="1" w:after="100" w:afterAutospacing="1" w:line="240" w:lineRule="auto"/>
      <w:ind w:firstLine="0"/>
    </w:pPr>
    <w:rPr>
      <w:rFonts w:ascii="Times New Roman" w:hAnsi="Times New Roman"/>
      <w:sz w:val="18"/>
      <w:szCs w:val="18"/>
      <w:lang w:eastAsia="ru-RU"/>
    </w:rPr>
  </w:style>
  <w:style w:type="character" w:customStyle="1" w:styleId="2Exact0">
    <w:name w:val="Основной текст (2) Exact"/>
    <w:basedOn w:val="a0"/>
    <w:rsid w:val="000E289A"/>
    <w:rPr>
      <w:rFonts w:ascii="Times New Roman" w:eastAsia="Times New Roman" w:hAnsi="Times New Roman" w:cs="Times New Roman"/>
      <w:b w:val="0"/>
      <w:bCs w:val="0"/>
      <w:i w:val="0"/>
      <w:iCs w:val="0"/>
      <w:smallCaps w:val="0"/>
      <w:strike w:val="0"/>
      <w:sz w:val="28"/>
      <w:szCs w:val="28"/>
      <w:u w:val="none"/>
    </w:rPr>
  </w:style>
  <w:style w:type="character" w:customStyle="1" w:styleId="2c">
    <w:name w:val="Основной текст (2) + Курсив"/>
    <w:basedOn w:val="29"/>
    <w:rsid w:val="000E289A"/>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ArialNarrow9pt0pt">
    <w:name w:val="Основной текст (2) + Arial Narrow;9 pt;Полужирный;Курсив;Интервал 0 pt"/>
    <w:basedOn w:val="29"/>
    <w:rsid w:val="000E289A"/>
    <w:rPr>
      <w:rFonts w:ascii="Arial Narrow" w:eastAsia="Arial Narrow" w:hAnsi="Arial Narrow" w:cs="Arial Narrow"/>
      <w:b/>
      <w:bCs/>
      <w:i/>
      <w:iCs/>
      <w:smallCaps w:val="0"/>
      <w:strike w:val="0"/>
      <w:color w:val="000000"/>
      <w:spacing w:val="-10"/>
      <w:w w:val="100"/>
      <w:position w:val="0"/>
      <w:sz w:val="18"/>
      <w:szCs w:val="18"/>
      <w:u w:val="none"/>
      <w:lang w:val="ru-RU" w:eastAsia="ru-RU" w:bidi="ru-RU"/>
    </w:rPr>
  </w:style>
  <w:style w:type="character" w:customStyle="1" w:styleId="82">
    <w:name w:val="Основной текст (8)_"/>
    <w:basedOn w:val="a0"/>
    <w:link w:val="83"/>
    <w:rsid w:val="000E289A"/>
    <w:rPr>
      <w:rFonts w:ascii="Times New Roman" w:eastAsia="Times New Roman" w:hAnsi="Times New Roman" w:cs="Times New Roman"/>
      <w:i/>
      <w:iCs/>
      <w:sz w:val="28"/>
      <w:szCs w:val="28"/>
      <w:shd w:val="clear" w:color="auto" w:fill="FFFFFF"/>
    </w:rPr>
  </w:style>
  <w:style w:type="paragraph" w:customStyle="1" w:styleId="83">
    <w:name w:val="Основной текст (8)"/>
    <w:basedOn w:val="a"/>
    <w:link w:val="82"/>
    <w:rsid w:val="000E289A"/>
    <w:pPr>
      <w:widowControl w:val="0"/>
      <w:shd w:val="clear" w:color="auto" w:fill="FFFFFF"/>
      <w:spacing w:line="485" w:lineRule="exact"/>
      <w:ind w:firstLine="0"/>
    </w:pPr>
    <w:rPr>
      <w:rFonts w:ascii="Times New Roman" w:hAnsi="Times New Roman"/>
      <w:i/>
      <w:iCs/>
      <w:kern w:val="2"/>
      <w:sz w:val="28"/>
      <w:szCs w:val="28"/>
      <w14:ligatures w14:val="standardContextual"/>
    </w:rPr>
  </w:style>
  <w:style w:type="paragraph" w:customStyle="1" w:styleId="xl395">
    <w:name w:val="xl395"/>
    <w:basedOn w:val="a"/>
    <w:rsid w:val="000E289A"/>
    <w:pPr>
      <w:spacing w:before="100" w:beforeAutospacing="1" w:after="100" w:afterAutospacing="1" w:line="240" w:lineRule="auto"/>
      <w:ind w:firstLine="0"/>
    </w:pPr>
    <w:rPr>
      <w:rFonts w:ascii="Calibri" w:hAnsi="Calibri" w:cs="Calibri"/>
      <w:color w:val="000000"/>
      <w:lang w:eastAsia="ru-RU"/>
    </w:rPr>
  </w:style>
  <w:style w:type="paragraph" w:customStyle="1" w:styleId="xl396">
    <w:name w:val="xl396"/>
    <w:basedOn w:val="a"/>
    <w:rsid w:val="000E289A"/>
    <w:pPr>
      <w:spacing w:before="100" w:beforeAutospacing="1" w:after="100" w:afterAutospacing="1" w:line="240" w:lineRule="auto"/>
      <w:ind w:firstLine="0"/>
    </w:pPr>
    <w:rPr>
      <w:rFonts w:ascii="Times New Roman" w:hAnsi="Times New Roman"/>
      <w:sz w:val="24"/>
      <w:szCs w:val="24"/>
      <w:lang w:eastAsia="ru-RU"/>
    </w:rPr>
  </w:style>
  <w:style w:type="paragraph" w:customStyle="1" w:styleId="xl397">
    <w:name w:val="xl397"/>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4"/>
      <w:szCs w:val="24"/>
      <w:lang w:eastAsia="ru-RU"/>
    </w:rPr>
  </w:style>
  <w:style w:type="paragraph" w:customStyle="1" w:styleId="xl398">
    <w:name w:val="xl398"/>
    <w:basedOn w:val="a"/>
    <w:rsid w:val="000E289A"/>
    <w:pPr>
      <w:spacing w:before="100" w:beforeAutospacing="1" w:after="100" w:afterAutospacing="1" w:line="240" w:lineRule="auto"/>
      <w:ind w:firstLine="0"/>
      <w:jc w:val="center"/>
      <w:textAlignment w:val="center"/>
    </w:pPr>
    <w:rPr>
      <w:rFonts w:ascii="Times New Roman" w:hAnsi="Times New Roman"/>
      <w:sz w:val="24"/>
      <w:szCs w:val="24"/>
      <w:lang w:eastAsia="ru-RU"/>
    </w:rPr>
  </w:style>
  <w:style w:type="paragraph" w:customStyle="1" w:styleId="xl399">
    <w:name w:val="xl399"/>
    <w:basedOn w:val="a"/>
    <w:rsid w:val="000E28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4"/>
      <w:szCs w:val="24"/>
      <w:lang w:eastAsia="ru-RU"/>
    </w:rPr>
  </w:style>
  <w:style w:type="paragraph" w:customStyle="1" w:styleId="xl400">
    <w:name w:val="xl400"/>
    <w:basedOn w:val="a"/>
    <w:rsid w:val="000E289A"/>
    <w:pPr>
      <w:spacing w:before="100" w:beforeAutospacing="1" w:after="100" w:afterAutospacing="1" w:line="240" w:lineRule="auto"/>
      <w:ind w:firstLine="0"/>
      <w:textAlignment w:val="center"/>
    </w:pPr>
    <w:rPr>
      <w:rFonts w:ascii="Times New Roman" w:hAnsi="Times New Roman"/>
      <w:sz w:val="24"/>
      <w:szCs w:val="24"/>
      <w:lang w:eastAsia="ru-RU"/>
    </w:rPr>
  </w:style>
  <w:style w:type="paragraph" w:customStyle="1" w:styleId="xl401">
    <w:name w:val="xl401"/>
    <w:basedOn w:val="a"/>
    <w:rsid w:val="000E28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ascii="Times New Roman" w:hAnsi="Times New Roman"/>
      <w:sz w:val="24"/>
      <w:szCs w:val="24"/>
      <w:lang w:eastAsia="ru-RU"/>
    </w:rPr>
  </w:style>
  <w:style w:type="paragraph" w:customStyle="1" w:styleId="xl402">
    <w:name w:val="xl402"/>
    <w:basedOn w:val="a"/>
    <w:rsid w:val="000E289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4"/>
      <w:szCs w:val="24"/>
      <w:lang w:eastAsia="ru-RU"/>
    </w:rPr>
  </w:style>
  <w:style w:type="paragraph" w:customStyle="1" w:styleId="xl403">
    <w:name w:val="xl403"/>
    <w:basedOn w:val="a"/>
    <w:rsid w:val="000E289A"/>
    <w:pPr>
      <w:spacing w:before="100" w:beforeAutospacing="1" w:after="100" w:afterAutospacing="1" w:line="240" w:lineRule="auto"/>
      <w:ind w:firstLine="0"/>
      <w:jc w:val="center"/>
      <w:textAlignment w:val="center"/>
    </w:pPr>
    <w:rPr>
      <w:rFonts w:ascii="Times New Roman" w:hAnsi="Times New Roman"/>
      <w:i/>
      <w:iCs/>
      <w:sz w:val="24"/>
      <w:szCs w:val="24"/>
      <w:lang w:eastAsia="ru-RU"/>
    </w:rPr>
  </w:style>
  <w:style w:type="paragraph" w:customStyle="1" w:styleId="xl404">
    <w:name w:val="xl404"/>
    <w:basedOn w:val="a"/>
    <w:rsid w:val="000E289A"/>
    <w:pPr>
      <w:spacing w:before="100" w:beforeAutospacing="1" w:after="100" w:afterAutospacing="1" w:line="240" w:lineRule="auto"/>
      <w:ind w:firstLine="0"/>
      <w:jc w:val="center"/>
      <w:textAlignment w:val="center"/>
    </w:pPr>
    <w:rPr>
      <w:rFonts w:ascii="Times New Roman" w:hAnsi="Times New Roman"/>
      <w:i/>
      <w:iCs/>
      <w:sz w:val="24"/>
      <w:szCs w:val="24"/>
      <w:lang w:eastAsia="ru-RU"/>
    </w:rPr>
  </w:style>
  <w:style w:type="paragraph" w:customStyle="1" w:styleId="xl405">
    <w:name w:val="xl405"/>
    <w:basedOn w:val="a"/>
    <w:rsid w:val="000E289A"/>
    <w:pPr>
      <w:shd w:val="clear" w:color="000000" w:fill="CCCCFF"/>
      <w:spacing w:before="100" w:beforeAutospacing="1" w:after="100" w:afterAutospacing="1" w:line="240" w:lineRule="auto"/>
      <w:ind w:firstLine="0"/>
      <w:textAlignment w:val="center"/>
    </w:pPr>
    <w:rPr>
      <w:rFonts w:ascii="Times New Roman" w:hAnsi="Times New Roman"/>
      <w:b/>
      <w:bCs/>
      <w:i/>
      <w:iCs/>
      <w:sz w:val="24"/>
      <w:szCs w:val="24"/>
      <w:lang w:eastAsia="ru-RU"/>
    </w:rPr>
  </w:style>
  <w:style w:type="paragraph" w:customStyle="1" w:styleId="xl406">
    <w:name w:val="xl406"/>
    <w:basedOn w:val="a"/>
    <w:rsid w:val="000E289A"/>
    <w:pPr>
      <w:shd w:val="clear" w:color="000000" w:fill="CCCCFF"/>
      <w:spacing w:before="100" w:beforeAutospacing="1" w:after="100" w:afterAutospacing="1" w:line="240" w:lineRule="auto"/>
      <w:ind w:firstLine="0"/>
      <w:jc w:val="center"/>
      <w:textAlignment w:val="center"/>
    </w:pPr>
    <w:rPr>
      <w:rFonts w:ascii="Times New Roman" w:hAnsi="Times New Roman"/>
      <w:b/>
      <w:bCs/>
      <w:i/>
      <w:iCs/>
      <w:sz w:val="24"/>
      <w:szCs w:val="24"/>
      <w:lang w:eastAsia="ru-RU"/>
    </w:rPr>
  </w:style>
  <w:style w:type="paragraph" w:customStyle="1" w:styleId="xl407">
    <w:name w:val="xl407"/>
    <w:basedOn w:val="a"/>
    <w:rsid w:val="000E289A"/>
    <w:pPr>
      <w:shd w:val="clear" w:color="000000" w:fill="CCCCFF"/>
      <w:spacing w:before="100" w:beforeAutospacing="1" w:after="100" w:afterAutospacing="1" w:line="240" w:lineRule="auto"/>
      <w:ind w:firstLine="0"/>
      <w:jc w:val="center"/>
      <w:textAlignment w:val="center"/>
    </w:pPr>
    <w:rPr>
      <w:rFonts w:ascii="Times New Roman" w:hAnsi="Times New Roman"/>
      <w:i/>
      <w:iCs/>
      <w:sz w:val="24"/>
      <w:szCs w:val="24"/>
      <w:lang w:eastAsia="ru-RU"/>
    </w:rPr>
  </w:style>
  <w:style w:type="paragraph" w:customStyle="1" w:styleId="xl408">
    <w:name w:val="xl408"/>
    <w:basedOn w:val="a"/>
    <w:rsid w:val="000E289A"/>
    <w:pPr>
      <w:spacing w:before="100" w:beforeAutospacing="1" w:after="100" w:afterAutospacing="1" w:line="240" w:lineRule="auto"/>
      <w:ind w:firstLine="0"/>
    </w:pPr>
    <w:rPr>
      <w:rFonts w:ascii="Calibri" w:hAnsi="Calibri" w:cs="Calibri"/>
      <w:i/>
      <w:iCs/>
      <w:color w:val="000000"/>
      <w:lang w:eastAsia="ru-RU"/>
    </w:rPr>
  </w:style>
  <w:style w:type="paragraph" w:customStyle="1" w:styleId="xl409">
    <w:name w:val="xl409"/>
    <w:basedOn w:val="a"/>
    <w:rsid w:val="000E289A"/>
    <w:pPr>
      <w:spacing w:before="100" w:beforeAutospacing="1" w:after="100" w:afterAutospacing="1" w:line="240" w:lineRule="auto"/>
      <w:ind w:firstLine="0"/>
    </w:pPr>
    <w:rPr>
      <w:rFonts w:ascii="Calibri" w:hAnsi="Calibri" w:cs="Calibri"/>
      <w:i/>
      <w:iCs/>
      <w:color w:val="000000"/>
      <w:lang w:eastAsia="ru-RU"/>
    </w:rPr>
  </w:style>
  <w:style w:type="paragraph" w:customStyle="1" w:styleId="xl410">
    <w:name w:val="xl410"/>
    <w:basedOn w:val="a"/>
    <w:rsid w:val="000E289A"/>
    <w:pPr>
      <w:shd w:val="clear" w:color="000000" w:fill="CCCCFF"/>
      <w:spacing w:before="100" w:beforeAutospacing="1" w:after="100" w:afterAutospacing="1" w:line="240" w:lineRule="auto"/>
      <w:ind w:firstLine="0"/>
      <w:jc w:val="center"/>
      <w:textAlignment w:val="center"/>
    </w:pPr>
    <w:rPr>
      <w:rFonts w:ascii="Times New Roman" w:hAnsi="Times New Roman"/>
      <w:b/>
      <w:bCs/>
      <w:i/>
      <w:iCs/>
      <w:sz w:val="24"/>
      <w:szCs w:val="24"/>
      <w:lang w:eastAsia="ru-RU"/>
    </w:rPr>
  </w:style>
  <w:style w:type="paragraph" w:customStyle="1" w:styleId="xl411">
    <w:name w:val="xl411"/>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ascii="Times New Roman" w:hAnsi="Times New Roman"/>
      <w:sz w:val="24"/>
      <w:szCs w:val="24"/>
      <w:lang w:eastAsia="ru-RU"/>
    </w:rPr>
  </w:style>
  <w:style w:type="paragraph" w:customStyle="1" w:styleId="xl412">
    <w:name w:val="xl412"/>
    <w:basedOn w:val="a"/>
    <w:rsid w:val="000E289A"/>
    <w:pPr>
      <w:spacing w:before="100" w:beforeAutospacing="1" w:after="100" w:afterAutospacing="1" w:line="240" w:lineRule="auto"/>
      <w:ind w:firstLine="0"/>
    </w:pPr>
    <w:rPr>
      <w:rFonts w:ascii="Calibri" w:hAnsi="Calibri" w:cs="Calibri"/>
      <w:lang w:eastAsia="ru-RU"/>
    </w:rPr>
  </w:style>
  <w:style w:type="paragraph" w:customStyle="1" w:styleId="xl413">
    <w:name w:val="xl413"/>
    <w:basedOn w:val="a"/>
    <w:rsid w:val="000E289A"/>
    <w:pPr>
      <w:shd w:val="clear" w:color="000000" w:fill="FFFFFF"/>
      <w:spacing w:before="100" w:beforeAutospacing="1" w:after="100" w:afterAutospacing="1" w:line="240" w:lineRule="auto"/>
      <w:ind w:firstLine="0"/>
    </w:pPr>
    <w:rPr>
      <w:rFonts w:ascii="Times New Roman" w:hAnsi="Times New Roman"/>
      <w:color w:val="000000"/>
      <w:sz w:val="24"/>
      <w:szCs w:val="24"/>
      <w:lang w:eastAsia="ru-RU"/>
    </w:rPr>
  </w:style>
  <w:style w:type="paragraph" w:customStyle="1" w:styleId="xl414">
    <w:name w:val="xl414"/>
    <w:basedOn w:val="a"/>
    <w:rsid w:val="000E28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ascii="Times New Roman" w:hAnsi="Times New Roman"/>
      <w:color w:val="000000"/>
      <w:sz w:val="24"/>
      <w:szCs w:val="24"/>
      <w:lang w:eastAsia="ru-RU"/>
    </w:rPr>
  </w:style>
  <w:style w:type="paragraph" w:customStyle="1" w:styleId="xl415">
    <w:name w:val="xl415"/>
    <w:basedOn w:val="a"/>
    <w:rsid w:val="000E28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4"/>
      <w:szCs w:val="24"/>
      <w:lang w:eastAsia="ru-RU"/>
    </w:rPr>
  </w:style>
  <w:style w:type="paragraph" w:customStyle="1" w:styleId="xl416">
    <w:name w:val="xl416"/>
    <w:basedOn w:val="a"/>
    <w:rsid w:val="000E28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4"/>
      <w:szCs w:val="24"/>
      <w:lang w:eastAsia="ru-RU"/>
    </w:rPr>
  </w:style>
  <w:style w:type="paragraph" w:customStyle="1" w:styleId="xl417">
    <w:name w:val="xl417"/>
    <w:basedOn w:val="a"/>
    <w:rsid w:val="000E289A"/>
    <w:pPr>
      <w:shd w:val="clear" w:color="000000" w:fill="FFFFFF"/>
      <w:spacing w:before="100" w:beforeAutospacing="1" w:after="100" w:afterAutospacing="1" w:line="240" w:lineRule="auto"/>
      <w:ind w:firstLine="0"/>
    </w:pPr>
    <w:rPr>
      <w:rFonts w:ascii="Calibri" w:hAnsi="Calibri" w:cs="Calibri"/>
      <w:color w:val="000000"/>
      <w:lang w:eastAsia="ru-RU"/>
    </w:rPr>
  </w:style>
  <w:style w:type="paragraph" w:customStyle="1" w:styleId="xl418">
    <w:name w:val="xl418"/>
    <w:basedOn w:val="a"/>
    <w:rsid w:val="000E289A"/>
    <w:pPr>
      <w:shd w:val="clear" w:color="000000" w:fill="CCCCFF"/>
      <w:spacing w:before="100" w:beforeAutospacing="1" w:after="100" w:afterAutospacing="1" w:line="240" w:lineRule="auto"/>
      <w:ind w:firstLine="0"/>
      <w:jc w:val="center"/>
      <w:textAlignment w:val="center"/>
    </w:pPr>
    <w:rPr>
      <w:rFonts w:ascii="Times New Roman" w:hAnsi="Times New Roman"/>
      <w:b/>
      <w:bCs/>
      <w:sz w:val="24"/>
      <w:szCs w:val="24"/>
      <w:lang w:eastAsia="ru-RU"/>
    </w:rPr>
  </w:style>
  <w:style w:type="paragraph" w:customStyle="1" w:styleId="xl419">
    <w:name w:val="xl419"/>
    <w:basedOn w:val="a"/>
    <w:rsid w:val="000E289A"/>
    <w:pPr>
      <w:spacing w:before="100" w:beforeAutospacing="1" w:after="100" w:afterAutospacing="1" w:line="240" w:lineRule="auto"/>
      <w:ind w:firstLine="0"/>
      <w:jc w:val="center"/>
      <w:textAlignment w:val="center"/>
    </w:pPr>
    <w:rPr>
      <w:rFonts w:ascii="Times New Roman" w:hAnsi="Times New Roman"/>
      <w:sz w:val="24"/>
      <w:szCs w:val="24"/>
      <w:lang w:eastAsia="ru-RU"/>
    </w:rPr>
  </w:style>
  <w:style w:type="paragraph" w:customStyle="1" w:styleId="xl420">
    <w:name w:val="xl420"/>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421">
    <w:name w:val="xl421"/>
    <w:basedOn w:val="a"/>
    <w:rsid w:val="000E289A"/>
    <w:pPr>
      <w:shd w:val="clear" w:color="000000" w:fill="CCCCFF"/>
      <w:spacing w:before="100" w:beforeAutospacing="1" w:after="100" w:afterAutospacing="1" w:line="240" w:lineRule="auto"/>
      <w:ind w:firstLine="0"/>
    </w:pPr>
    <w:rPr>
      <w:rFonts w:ascii="Times New Roman" w:hAnsi="Times New Roman"/>
      <w:b/>
      <w:bCs/>
      <w:i/>
      <w:iCs/>
      <w:sz w:val="24"/>
      <w:szCs w:val="24"/>
      <w:lang w:eastAsia="ru-RU"/>
    </w:rPr>
  </w:style>
  <w:style w:type="paragraph" w:customStyle="1" w:styleId="xl422">
    <w:name w:val="xl422"/>
    <w:basedOn w:val="a"/>
    <w:rsid w:val="000E289A"/>
    <w:pPr>
      <w:spacing w:before="100" w:beforeAutospacing="1" w:after="100" w:afterAutospacing="1" w:line="240" w:lineRule="auto"/>
      <w:ind w:firstLine="0"/>
    </w:pPr>
    <w:rPr>
      <w:rFonts w:ascii="Times New Roman" w:hAnsi="Times New Roman"/>
      <w:i/>
      <w:iCs/>
      <w:sz w:val="24"/>
      <w:szCs w:val="24"/>
      <w:lang w:eastAsia="ru-RU"/>
    </w:rPr>
  </w:style>
  <w:style w:type="paragraph" w:customStyle="1" w:styleId="xl423">
    <w:name w:val="xl423"/>
    <w:basedOn w:val="a"/>
    <w:rsid w:val="000E289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36"/>
      <w:szCs w:val="36"/>
      <w:lang w:eastAsia="ru-RU"/>
    </w:rPr>
  </w:style>
  <w:style w:type="paragraph" w:customStyle="1" w:styleId="xl424">
    <w:name w:val="xl424"/>
    <w:basedOn w:val="a"/>
    <w:rsid w:val="000E289A"/>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36"/>
      <w:szCs w:val="36"/>
      <w:lang w:eastAsia="ru-RU"/>
    </w:rPr>
  </w:style>
  <w:style w:type="paragraph" w:customStyle="1" w:styleId="xl425">
    <w:name w:val="xl425"/>
    <w:basedOn w:val="a"/>
    <w:rsid w:val="000E289A"/>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rFonts w:ascii="Calibri" w:hAnsi="Calibri" w:cs="Calibri"/>
      <w:color w:val="000000"/>
      <w:lang w:eastAsia="ru-RU"/>
    </w:rPr>
  </w:style>
  <w:style w:type="paragraph" w:customStyle="1" w:styleId="xl426">
    <w:name w:val="xl426"/>
    <w:basedOn w:val="a"/>
    <w:rsid w:val="000E289A"/>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rFonts w:ascii="Calibri" w:hAnsi="Calibri" w:cs="Calibri"/>
      <w:color w:val="000000"/>
      <w:lang w:eastAsia="ru-RU"/>
    </w:rPr>
  </w:style>
  <w:style w:type="paragraph" w:customStyle="1" w:styleId="xl427">
    <w:name w:val="xl427"/>
    <w:basedOn w:val="a"/>
    <w:rsid w:val="000E289A"/>
    <w:pPr>
      <w:pBdr>
        <w:top w:val="single" w:sz="4" w:space="0" w:color="auto"/>
        <w:left w:val="single" w:sz="4" w:space="0" w:color="auto"/>
      </w:pBdr>
      <w:shd w:val="clear" w:color="000000" w:fill="BFBFBF"/>
      <w:spacing w:before="100" w:beforeAutospacing="1" w:after="100" w:afterAutospacing="1" w:line="240" w:lineRule="auto"/>
      <w:ind w:firstLine="0"/>
      <w:textAlignment w:val="center"/>
    </w:pPr>
    <w:rPr>
      <w:rFonts w:ascii="Times New Roman" w:hAnsi="Times New Roman"/>
      <w:color w:val="A6A6A6"/>
      <w:sz w:val="24"/>
      <w:szCs w:val="24"/>
      <w:lang w:eastAsia="ru-RU"/>
    </w:rPr>
  </w:style>
  <w:style w:type="paragraph" w:customStyle="1" w:styleId="xl428">
    <w:name w:val="xl428"/>
    <w:basedOn w:val="a"/>
    <w:rsid w:val="000E289A"/>
    <w:pPr>
      <w:pBdr>
        <w:top w:val="single" w:sz="4" w:space="0" w:color="auto"/>
      </w:pBdr>
      <w:shd w:val="clear" w:color="000000" w:fill="BFBFBF"/>
      <w:spacing w:before="100" w:beforeAutospacing="1" w:after="100" w:afterAutospacing="1" w:line="240" w:lineRule="auto"/>
      <w:ind w:firstLine="0"/>
      <w:textAlignment w:val="center"/>
    </w:pPr>
    <w:rPr>
      <w:rFonts w:ascii="Times New Roman" w:hAnsi="Times New Roman"/>
      <w:color w:val="A6A6A6"/>
      <w:sz w:val="24"/>
      <w:szCs w:val="24"/>
      <w:lang w:eastAsia="ru-RU"/>
    </w:rPr>
  </w:style>
  <w:style w:type="paragraph" w:customStyle="1" w:styleId="xl429">
    <w:name w:val="xl429"/>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Calibri" w:hAnsi="Calibri" w:cs="Calibri"/>
      <w:color w:val="000000"/>
      <w:lang w:eastAsia="ru-RU"/>
    </w:rPr>
  </w:style>
  <w:style w:type="paragraph" w:customStyle="1" w:styleId="xl430">
    <w:name w:val="xl430"/>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cs="Calibri"/>
      <w:color w:val="000000"/>
      <w:lang w:eastAsia="ru-RU"/>
    </w:rPr>
  </w:style>
  <w:style w:type="paragraph" w:customStyle="1" w:styleId="xl431">
    <w:name w:val="xl431"/>
    <w:basedOn w:val="a"/>
    <w:rsid w:val="000E28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4"/>
      <w:szCs w:val="24"/>
      <w:lang w:eastAsia="ru-RU"/>
    </w:rPr>
  </w:style>
  <w:style w:type="paragraph" w:customStyle="1" w:styleId="xl432">
    <w:name w:val="xl432"/>
    <w:basedOn w:val="a"/>
    <w:rsid w:val="000E289A"/>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Calibri" w:hAnsi="Calibri" w:cs="Calibri"/>
      <w:color w:val="000000"/>
      <w:lang w:eastAsia="ru-RU"/>
    </w:rPr>
  </w:style>
  <w:style w:type="paragraph" w:customStyle="1" w:styleId="xl433">
    <w:name w:val="xl433"/>
    <w:basedOn w:val="a"/>
    <w:rsid w:val="000E289A"/>
    <w:pPr>
      <w:spacing w:before="100" w:beforeAutospacing="1" w:after="100" w:afterAutospacing="1" w:line="240" w:lineRule="auto"/>
      <w:ind w:firstLine="0"/>
      <w:jc w:val="center"/>
    </w:pPr>
    <w:rPr>
      <w:rFonts w:ascii="Calibri" w:hAnsi="Calibri" w:cs="Calibri"/>
      <w:color w:val="000000"/>
      <w:lang w:eastAsia="ru-RU"/>
    </w:rPr>
  </w:style>
  <w:style w:type="paragraph" w:customStyle="1" w:styleId="xl434">
    <w:name w:val="xl434"/>
    <w:basedOn w:val="a"/>
    <w:rsid w:val="000E289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i/>
      <w:iCs/>
      <w:sz w:val="28"/>
      <w:szCs w:val="28"/>
      <w:lang w:eastAsia="ru-RU"/>
    </w:rPr>
  </w:style>
  <w:style w:type="paragraph" w:customStyle="1" w:styleId="xl435">
    <w:name w:val="xl435"/>
    <w:basedOn w:val="a"/>
    <w:rsid w:val="000E289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8"/>
      <w:szCs w:val="28"/>
      <w:lang w:eastAsia="ru-RU"/>
    </w:rPr>
  </w:style>
  <w:style w:type="paragraph" w:customStyle="1" w:styleId="xl436">
    <w:name w:val="xl436"/>
    <w:basedOn w:val="a"/>
    <w:rsid w:val="000E289A"/>
    <w:pPr>
      <w:spacing w:before="100" w:beforeAutospacing="1" w:after="100" w:afterAutospacing="1" w:line="240" w:lineRule="auto"/>
      <w:ind w:firstLine="0"/>
    </w:pPr>
    <w:rPr>
      <w:rFonts w:ascii="Times New Roman" w:hAnsi="Times New Roman"/>
      <w:i/>
      <w:iCs/>
      <w:sz w:val="24"/>
      <w:szCs w:val="24"/>
      <w:lang w:eastAsia="ru-RU"/>
    </w:rPr>
  </w:style>
  <w:style w:type="paragraph" w:customStyle="1" w:styleId="xl437">
    <w:name w:val="xl437"/>
    <w:basedOn w:val="a"/>
    <w:rsid w:val="000E289A"/>
    <w:pPr>
      <w:spacing w:before="100" w:beforeAutospacing="1" w:after="100" w:afterAutospacing="1" w:line="240" w:lineRule="auto"/>
      <w:ind w:firstLine="0"/>
      <w:textAlignment w:val="center"/>
    </w:pPr>
    <w:rPr>
      <w:rFonts w:ascii="Times New Roman" w:hAnsi="Times New Roman"/>
      <w:i/>
      <w:iCs/>
      <w:sz w:val="24"/>
      <w:szCs w:val="24"/>
      <w:lang w:eastAsia="ru-RU"/>
    </w:rPr>
  </w:style>
  <w:style w:type="paragraph" w:customStyle="1" w:styleId="xl438">
    <w:name w:val="xl438"/>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4"/>
      <w:szCs w:val="24"/>
      <w:lang w:eastAsia="ru-RU"/>
    </w:rPr>
  </w:style>
  <w:style w:type="paragraph" w:customStyle="1" w:styleId="xl439">
    <w:name w:val="xl439"/>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ascii="Times New Roman" w:hAnsi="Times New Roman"/>
      <w:sz w:val="24"/>
      <w:szCs w:val="24"/>
      <w:lang w:eastAsia="ru-RU"/>
    </w:rPr>
  </w:style>
  <w:style w:type="paragraph" w:customStyle="1" w:styleId="xl440">
    <w:name w:val="xl440"/>
    <w:basedOn w:val="a"/>
    <w:rsid w:val="000E289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right"/>
      <w:textAlignment w:val="center"/>
    </w:pPr>
    <w:rPr>
      <w:rFonts w:ascii="Times New Roman" w:hAnsi="Times New Roman"/>
      <w:b/>
      <w:bCs/>
      <w:sz w:val="36"/>
      <w:szCs w:val="36"/>
      <w:lang w:eastAsia="ru-RU"/>
    </w:rPr>
  </w:style>
  <w:style w:type="paragraph" w:customStyle="1" w:styleId="xl441">
    <w:name w:val="xl441"/>
    <w:basedOn w:val="a"/>
    <w:rsid w:val="000E289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ascii="Times New Roman" w:hAnsi="Times New Roman"/>
      <w:sz w:val="24"/>
      <w:szCs w:val="24"/>
      <w:lang w:eastAsia="ru-RU"/>
    </w:rPr>
  </w:style>
  <w:style w:type="paragraph" w:customStyle="1" w:styleId="xl442">
    <w:name w:val="xl442"/>
    <w:basedOn w:val="a"/>
    <w:rsid w:val="000E289A"/>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4"/>
      <w:szCs w:val="24"/>
      <w:lang w:eastAsia="ru-RU"/>
    </w:rPr>
  </w:style>
  <w:style w:type="paragraph" w:customStyle="1" w:styleId="xl443">
    <w:name w:val="xl443"/>
    <w:basedOn w:val="a"/>
    <w:rsid w:val="000E289A"/>
    <w:pPr>
      <w:pBdr>
        <w:top w:val="single" w:sz="8" w:space="0" w:color="auto"/>
        <w:left w:val="single" w:sz="8" w:space="0" w:color="auto"/>
      </w:pBdr>
      <w:shd w:val="clear" w:color="000000" w:fill="DDD9C4"/>
      <w:spacing w:before="100" w:beforeAutospacing="1" w:after="100" w:afterAutospacing="1" w:line="240" w:lineRule="auto"/>
      <w:ind w:firstLine="0"/>
      <w:jc w:val="center"/>
    </w:pPr>
    <w:rPr>
      <w:rFonts w:ascii="Times New Roman" w:hAnsi="Times New Roman"/>
      <w:i/>
      <w:iCs/>
      <w:sz w:val="24"/>
      <w:szCs w:val="24"/>
      <w:lang w:eastAsia="ru-RU"/>
    </w:rPr>
  </w:style>
  <w:style w:type="paragraph" w:customStyle="1" w:styleId="xl444">
    <w:name w:val="xl444"/>
    <w:basedOn w:val="a"/>
    <w:rsid w:val="000E289A"/>
    <w:pPr>
      <w:pBdr>
        <w:top w:val="single" w:sz="8" w:space="0" w:color="auto"/>
      </w:pBdr>
      <w:shd w:val="clear" w:color="000000" w:fill="DDD9C4"/>
      <w:spacing w:before="100" w:beforeAutospacing="1" w:after="100" w:afterAutospacing="1" w:line="240" w:lineRule="auto"/>
      <w:ind w:firstLine="0"/>
      <w:jc w:val="center"/>
    </w:pPr>
    <w:rPr>
      <w:rFonts w:ascii="Times New Roman" w:hAnsi="Times New Roman"/>
      <w:i/>
      <w:iCs/>
      <w:sz w:val="24"/>
      <w:szCs w:val="24"/>
      <w:lang w:eastAsia="ru-RU"/>
    </w:rPr>
  </w:style>
  <w:style w:type="paragraph" w:customStyle="1" w:styleId="xl445">
    <w:name w:val="xl445"/>
    <w:basedOn w:val="a"/>
    <w:rsid w:val="000E289A"/>
    <w:pPr>
      <w:pBdr>
        <w:top w:val="single" w:sz="8" w:space="0" w:color="auto"/>
        <w:right w:val="single" w:sz="8" w:space="0" w:color="auto"/>
      </w:pBdr>
      <w:shd w:val="clear" w:color="000000" w:fill="DDD9C4"/>
      <w:spacing w:before="100" w:beforeAutospacing="1" w:after="100" w:afterAutospacing="1" w:line="240" w:lineRule="auto"/>
      <w:ind w:firstLine="0"/>
      <w:jc w:val="center"/>
    </w:pPr>
    <w:rPr>
      <w:rFonts w:ascii="Times New Roman" w:hAnsi="Times New Roman"/>
      <w:i/>
      <w:iCs/>
      <w:sz w:val="24"/>
      <w:szCs w:val="24"/>
      <w:lang w:eastAsia="ru-RU"/>
    </w:rPr>
  </w:style>
  <w:style w:type="paragraph" w:customStyle="1" w:styleId="xl446">
    <w:name w:val="xl446"/>
    <w:basedOn w:val="a"/>
    <w:rsid w:val="000E289A"/>
    <w:pPr>
      <w:pBdr>
        <w:left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b/>
      <w:bCs/>
      <w:sz w:val="28"/>
      <w:szCs w:val="28"/>
      <w:lang w:eastAsia="ru-RU"/>
    </w:rPr>
  </w:style>
  <w:style w:type="paragraph" w:customStyle="1" w:styleId="xl447">
    <w:name w:val="xl447"/>
    <w:basedOn w:val="a"/>
    <w:rsid w:val="000E289A"/>
    <w:pPr>
      <w:pBdr>
        <w:bottom w:val="single" w:sz="4" w:space="0" w:color="auto"/>
      </w:pBdr>
      <w:spacing w:before="100" w:beforeAutospacing="1" w:after="100" w:afterAutospacing="1" w:line="240" w:lineRule="auto"/>
      <w:ind w:firstLine="0"/>
      <w:jc w:val="right"/>
      <w:textAlignment w:val="center"/>
    </w:pPr>
    <w:rPr>
      <w:rFonts w:ascii="Times New Roman" w:hAnsi="Times New Roman"/>
      <w:b/>
      <w:bCs/>
      <w:sz w:val="28"/>
      <w:szCs w:val="28"/>
      <w:lang w:eastAsia="ru-RU"/>
    </w:rPr>
  </w:style>
  <w:style w:type="paragraph" w:customStyle="1" w:styleId="xl448">
    <w:name w:val="xl448"/>
    <w:basedOn w:val="a"/>
    <w:rsid w:val="000E289A"/>
    <w:pPr>
      <w:pBdr>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b/>
      <w:bCs/>
      <w:sz w:val="28"/>
      <w:szCs w:val="28"/>
      <w:lang w:eastAsia="ru-RU"/>
    </w:rPr>
  </w:style>
  <w:style w:type="paragraph" w:customStyle="1" w:styleId="xl449">
    <w:name w:val="xl449"/>
    <w:basedOn w:val="a"/>
    <w:rsid w:val="000E289A"/>
    <w:pPr>
      <w:pBdr>
        <w:top w:val="single" w:sz="8" w:space="0" w:color="auto"/>
        <w:left w:val="single" w:sz="8" w:space="0" w:color="auto"/>
        <w:bottom w:val="single" w:sz="8" w:space="0" w:color="auto"/>
      </w:pBdr>
      <w:shd w:val="clear" w:color="000000" w:fill="DDD9C4"/>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450">
    <w:name w:val="xl450"/>
    <w:basedOn w:val="a"/>
    <w:rsid w:val="000E289A"/>
    <w:pPr>
      <w:pBdr>
        <w:top w:val="single" w:sz="8" w:space="0" w:color="auto"/>
      </w:pBdr>
      <w:shd w:val="clear" w:color="000000" w:fill="DDD9C4"/>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451">
    <w:name w:val="xl451"/>
    <w:basedOn w:val="a"/>
    <w:rsid w:val="000E289A"/>
    <w:pPr>
      <w:pBdr>
        <w:top w:val="single" w:sz="8" w:space="0" w:color="auto"/>
        <w:right w:val="single" w:sz="8" w:space="0" w:color="auto"/>
      </w:pBdr>
      <w:shd w:val="clear" w:color="000000" w:fill="DDD9C4"/>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452">
    <w:name w:val="xl452"/>
    <w:basedOn w:val="a"/>
    <w:rsid w:val="000E289A"/>
    <w:pPr>
      <w:pBdr>
        <w:left w:val="single" w:sz="4" w:space="0" w:color="auto"/>
      </w:pBdr>
      <w:shd w:val="clear" w:color="000000" w:fill="BFBFBF"/>
      <w:spacing w:before="100" w:beforeAutospacing="1" w:after="100" w:afterAutospacing="1" w:line="240" w:lineRule="auto"/>
      <w:ind w:firstLine="0"/>
      <w:jc w:val="center"/>
      <w:textAlignment w:val="center"/>
    </w:pPr>
    <w:rPr>
      <w:rFonts w:ascii="Times New Roman" w:hAnsi="Times New Roman"/>
      <w:color w:val="A6A6A6"/>
      <w:sz w:val="24"/>
      <w:szCs w:val="24"/>
      <w:lang w:eastAsia="ru-RU"/>
    </w:rPr>
  </w:style>
  <w:style w:type="paragraph" w:customStyle="1" w:styleId="xl453">
    <w:name w:val="xl453"/>
    <w:basedOn w:val="a"/>
    <w:rsid w:val="000E289A"/>
    <w:pPr>
      <w:shd w:val="clear" w:color="000000" w:fill="BFBFBF"/>
      <w:spacing w:before="100" w:beforeAutospacing="1" w:after="100" w:afterAutospacing="1" w:line="240" w:lineRule="auto"/>
      <w:ind w:firstLine="0"/>
      <w:jc w:val="center"/>
      <w:textAlignment w:val="center"/>
    </w:pPr>
    <w:rPr>
      <w:rFonts w:ascii="Times New Roman" w:hAnsi="Times New Roman"/>
      <w:color w:val="A6A6A6"/>
      <w:sz w:val="24"/>
      <w:szCs w:val="24"/>
      <w:lang w:eastAsia="ru-RU"/>
    </w:rPr>
  </w:style>
  <w:style w:type="paragraph" w:customStyle="1" w:styleId="xl454">
    <w:name w:val="xl454"/>
    <w:basedOn w:val="a"/>
    <w:rsid w:val="000E289A"/>
    <w:pPr>
      <w:pBdr>
        <w:top w:val="single" w:sz="4" w:space="0" w:color="auto"/>
        <w:left w:val="single" w:sz="4" w:space="0" w:color="auto"/>
      </w:pBdr>
      <w:shd w:val="clear" w:color="000000" w:fill="BFBFBF"/>
      <w:spacing w:before="100" w:beforeAutospacing="1" w:after="100" w:afterAutospacing="1" w:line="240" w:lineRule="auto"/>
      <w:ind w:firstLine="0"/>
      <w:jc w:val="center"/>
      <w:textAlignment w:val="center"/>
    </w:pPr>
    <w:rPr>
      <w:rFonts w:ascii="Times New Roman" w:hAnsi="Times New Roman"/>
      <w:color w:val="A6A6A6"/>
      <w:sz w:val="24"/>
      <w:szCs w:val="24"/>
      <w:lang w:eastAsia="ru-RU"/>
    </w:rPr>
  </w:style>
  <w:style w:type="paragraph" w:customStyle="1" w:styleId="xl455">
    <w:name w:val="xl455"/>
    <w:basedOn w:val="a"/>
    <w:rsid w:val="000E289A"/>
    <w:pPr>
      <w:pBdr>
        <w:top w:val="single" w:sz="4" w:space="0" w:color="auto"/>
      </w:pBdr>
      <w:shd w:val="clear" w:color="000000" w:fill="BFBFBF"/>
      <w:spacing w:before="100" w:beforeAutospacing="1" w:after="100" w:afterAutospacing="1" w:line="240" w:lineRule="auto"/>
      <w:ind w:firstLine="0"/>
      <w:jc w:val="center"/>
      <w:textAlignment w:val="center"/>
    </w:pPr>
    <w:rPr>
      <w:rFonts w:ascii="Times New Roman" w:hAnsi="Times New Roman"/>
      <w:color w:val="A6A6A6"/>
      <w:sz w:val="24"/>
      <w:szCs w:val="24"/>
      <w:lang w:eastAsia="ru-RU"/>
    </w:rPr>
  </w:style>
  <w:style w:type="paragraph" w:customStyle="1" w:styleId="xl456">
    <w:name w:val="xl456"/>
    <w:basedOn w:val="a"/>
    <w:rsid w:val="000E289A"/>
    <w:pPr>
      <w:pBdr>
        <w:top w:val="single" w:sz="4" w:space="0" w:color="auto"/>
        <w:left w:val="single" w:sz="4" w:space="0" w:color="auto"/>
        <w:bottom w:val="single" w:sz="4" w:space="0" w:color="auto"/>
      </w:pBdr>
      <w:shd w:val="clear" w:color="000000" w:fill="BFBFBF"/>
      <w:spacing w:before="100" w:beforeAutospacing="1" w:after="100" w:afterAutospacing="1" w:line="240" w:lineRule="auto"/>
      <w:ind w:firstLine="0"/>
      <w:jc w:val="center"/>
      <w:textAlignment w:val="center"/>
    </w:pPr>
    <w:rPr>
      <w:rFonts w:ascii="Times New Roman" w:hAnsi="Times New Roman"/>
      <w:sz w:val="24"/>
      <w:szCs w:val="24"/>
      <w:lang w:eastAsia="ru-RU"/>
    </w:rPr>
  </w:style>
  <w:style w:type="paragraph" w:customStyle="1" w:styleId="xl457">
    <w:name w:val="xl457"/>
    <w:basedOn w:val="a"/>
    <w:rsid w:val="000E289A"/>
    <w:pPr>
      <w:pBdr>
        <w:top w:val="single" w:sz="4" w:space="0" w:color="auto"/>
        <w:bottom w:val="single" w:sz="4" w:space="0" w:color="auto"/>
      </w:pBdr>
      <w:shd w:val="clear" w:color="000000" w:fill="BFBFBF"/>
      <w:spacing w:before="100" w:beforeAutospacing="1" w:after="100" w:afterAutospacing="1" w:line="240" w:lineRule="auto"/>
      <w:ind w:firstLine="0"/>
      <w:jc w:val="center"/>
      <w:textAlignment w:val="center"/>
    </w:pPr>
    <w:rPr>
      <w:rFonts w:ascii="Times New Roman" w:hAnsi="Times New Roman"/>
      <w:sz w:val="24"/>
      <w:szCs w:val="24"/>
      <w:lang w:eastAsia="ru-RU"/>
    </w:rPr>
  </w:style>
  <w:style w:type="paragraph" w:customStyle="1" w:styleId="xl458">
    <w:name w:val="xl458"/>
    <w:basedOn w:val="a"/>
    <w:rsid w:val="000E289A"/>
    <w:pPr>
      <w:pBdr>
        <w:top w:val="single" w:sz="4" w:space="0" w:color="auto"/>
        <w:left w:val="single" w:sz="4" w:space="0" w:color="auto"/>
      </w:pBdr>
      <w:shd w:val="clear" w:color="000000" w:fill="BFBFBF"/>
      <w:spacing w:before="100" w:beforeAutospacing="1" w:after="100" w:afterAutospacing="1" w:line="240" w:lineRule="auto"/>
      <w:ind w:firstLine="0"/>
      <w:jc w:val="center"/>
      <w:textAlignment w:val="center"/>
    </w:pPr>
    <w:rPr>
      <w:rFonts w:ascii="Times New Roman" w:hAnsi="Times New Roman"/>
      <w:sz w:val="24"/>
      <w:szCs w:val="24"/>
      <w:lang w:eastAsia="ru-RU"/>
    </w:rPr>
  </w:style>
  <w:style w:type="paragraph" w:customStyle="1" w:styleId="xl459">
    <w:name w:val="xl459"/>
    <w:basedOn w:val="a"/>
    <w:rsid w:val="000E289A"/>
    <w:pPr>
      <w:pBdr>
        <w:top w:val="single" w:sz="4" w:space="0" w:color="auto"/>
      </w:pBdr>
      <w:shd w:val="clear" w:color="000000" w:fill="BFBFBF"/>
      <w:spacing w:before="100" w:beforeAutospacing="1" w:after="100" w:afterAutospacing="1" w:line="240" w:lineRule="auto"/>
      <w:ind w:firstLine="0"/>
      <w:jc w:val="center"/>
      <w:textAlignment w:val="center"/>
    </w:pPr>
    <w:rPr>
      <w:rFonts w:ascii="Times New Roman" w:hAnsi="Times New Roman"/>
      <w:sz w:val="24"/>
      <w:szCs w:val="24"/>
      <w:lang w:eastAsia="ru-RU"/>
    </w:rPr>
  </w:style>
  <w:style w:type="paragraph" w:customStyle="1" w:styleId="xl460">
    <w:name w:val="xl460"/>
    <w:basedOn w:val="a"/>
    <w:rsid w:val="000E289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rFonts w:ascii="Times New Roman" w:hAnsi="Times New Roman"/>
      <w:sz w:val="24"/>
      <w:szCs w:val="24"/>
      <w:lang w:eastAsia="ru-RU"/>
    </w:rPr>
  </w:style>
  <w:style w:type="paragraph" w:customStyle="1" w:styleId="xl461">
    <w:name w:val="xl461"/>
    <w:basedOn w:val="a"/>
    <w:rsid w:val="000E289A"/>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4"/>
      <w:szCs w:val="24"/>
      <w:lang w:eastAsia="ru-RU"/>
    </w:rPr>
  </w:style>
  <w:style w:type="paragraph" w:customStyle="1" w:styleId="xl462">
    <w:name w:val="xl462"/>
    <w:basedOn w:val="a"/>
    <w:rsid w:val="000E289A"/>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4"/>
      <w:szCs w:val="24"/>
      <w:lang w:eastAsia="ru-RU"/>
    </w:rPr>
  </w:style>
  <w:style w:type="paragraph" w:customStyle="1" w:styleId="xl463">
    <w:name w:val="xl463"/>
    <w:basedOn w:val="a"/>
    <w:rsid w:val="000E289A"/>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4"/>
      <w:szCs w:val="24"/>
      <w:lang w:eastAsia="ru-RU"/>
    </w:rPr>
  </w:style>
  <w:style w:type="paragraph" w:customStyle="1" w:styleId="xl464">
    <w:name w:val="xl464"/>
    <w:basedOn w:val="a"/>
    <w:rsid w:val="000E289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textAlignment w:val="center"/>
    </w:pPr>
    <w:rPr>
      <w:rFonts w:ascii="Times New Roman" w:hAnsi="Times New Roman"/>
      <w:sz w:val="24"/>
      <w:szCs w:val="24"/>
      <w:lang w:eastAsia="ru-RU"/>
    </w:rPr>
  </w:style>
  <w:style w:type="paragraph" w:customStyle="1" w:styleId="xl465">
    <w:name w:val="xl465"/>
    <w:basedOn w:val="a"/>
    <w:rsid w:val="000E289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ascii="Times New Roman" w:hAnsi="Times New Roman"/>
      <w:sz w:val="24"/>
      <w:szCs w:val="24"/>
      <w:lang w:eastAsia="ru-RU"/>
    </w:rPr>
  </w:style>
  <w:style w:type="table" w:customStyle="1" w:styleId="42">
    <w:name w:val="Таблица простая 42"/>
    <w:basedOn w:val="a1"/>
    <w:uiPriority w:val="44"/>
    <w:rsid w:val="000E289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84">
    <w:name w:val="Сетка таблицы8"/>
    <w:basedOn w:val="a1"/>
    <w:next w:val="af2"/>
    <w:uiPriority w:val="59"/>
    <w:rsid w:val="0090767C"/>
    <w:pPr>
      <w:spacing w:after="0" w:line="240" w:lineRule="auto"/>
      <w:jc w:val="both"/>
    </w:pPr>
    <w:rPr>
      <w:kern w:val="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7">
    <w:name w:val="Обычный3"/>
    <w:rsid w:val="00D90583"/>
    <w:pPr>
      <w:spacing w:after="0" w:line="240" w:lineRule="auto"/>
    </w:pPr>
    <w:rPr>
      <w:rFonts w:ascii="Times New Roman" w:eastAsia="Times New Roman" w:hAnsi="Times New Roman" w:cs="Times New Roman"/>
      <w:kern w:val="0"/>
      <w:sz w:val="20"/>
      <w:szCs w:val="20"/>
      <w:lang w:eastAsia="ru-RU"/>
      <w14:ligatures w14:val="none"/>
    </w:rPr>
  </w:style>
  <w:style w:type="table" w:customStyle="1" w:styleId="TableNormal112">
    <w:name w:val="Table Normal112"/>
    <w:uiPriority w:val="2"/>
    <w:semiHidden/>
    <w:unhideWhenUsed/>
    <w:qFormat/>
    <w:rsid w:val="00D90583"/>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93">
    <w:name w:val="Сетка таблицы9"/>
    <w:basedOn w:val="a1"/>
    <w:next w:val="af2"/>
    <w:uiPriority w:val="59"/>
    <w:rsid w:val="008C1B0D"/>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2"/>
    <w:uiPriority w:val="59"/>
    <w:rsid w:val="0088429F"/>
    <w:pPr>
      <w:spacing w:after="0" w:line="240" w:lineRule="auto"/>
    </w:pPr>
    <w:rPr>
      <w:rFonts w:ascii="Times New Roman" w:eastAsia="DejaVu Sans" w:hAnsi="Times New Roman" w:cs="DejaVu Sans"/>
      <w:kern w:val="0"/>
      <w:sz w:val="20"/>
      <w:szCs w:val="20"/>
      <w:lang w:eastAsia="ru-RU"/>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
    <w:name w:val="Table Grid Report1"/>
    <w:basedOn w:val="a1"/>
    <w:next w:val="af2"/>
    <w:uiPriority w:val="59"/>
    <w:rsid w:val="002D19C6"/>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т списка3"/>
    <w:next w:val="a2"/>
    <w:uiPriority w:val="99"/>
    <w:semiHidden/>
    <w:unhideWhenUsed/>
    <w:rsid w:val="00DE56D6"/>
  </w:style>
  <w:style w:type="paragraph" w:customStyle="1" w:styleId="ConsPlusNonformat">
    <w:name w:val="ConsPlusNonformat"/>
    <w:uiPriority w:val="99"/>
    <w:rsid w:val="00DE56D6"/>
    <w:pPr>
      <w:widowControl w:val="0"/>
      <w:autoSpaceDE w:val="0"/>
      <w:autoSpaceDN w:val="0"/>
      <w:adjustRightInd w:val="0"/>
      <w:spacing w:after="0" w:line="240" w:lineRule="auto"/>
    </w:pPr>
    <w:rPr>
      <w:rFonts w:ascii="Courier New" w:eastAsia="Times New Roman" w:hAnsi="Courier New" w:cs="Courier New"/>
      <w:kern w:val="0"/>
      <w:sz w:val="20"/>
      <w:szCs w:val="20"/>
      <w:lang w:eastAsia="ru-RU"/>
    </w:rPr>
  </w:style>
  <w:style w:type="paragraph" w:customStyle="1" w:styleId="ConsPlusCell">
    <w:name w:val="ConsPlusCell"/>
    <w:uiPriority w:val="99"/>
    <w:rsid w:val="00DE56D6"/>
    <w:pPr>
      <w:widowControl w:val="0"/>
      <w:autoSpaceDE w:val="0"/>
      <w:autoSpaceDN w:val="0"/>
      <w:adjustRightInd w:val="0"/>
      <w:spacing w:after="0" w:line="240" w:lineRule="auto"/>
    </w:pPr>
    <w:rPr>
      <w:rFonts w:ascii="Courier New" w:eastAsia="Times New Roman" w:hAnsi="Courier New" w:cs="Courier New"/>
      <w:kern w:val="0"/>
      <w:sz w:val="20"/>
      <w:szCs w:val="20"/>
      <w:lang w:eastAsia="ru-RU"/>
    </w:rPr>
  </w:style>
  <w:style w:type="paragraph" w:customStyle="1" w:styleId="ConsPlusDocList">
    <w:name w:val="ConsPlusDocList"/>
    <w:uiPriority w:val="99"/>
    <w:rsid w:val="00DE56D6"/>
    <w:pPr>
      <w:widowControl w:val="0"/>
      <w:autoSpaceDE w:val="0"/>
      <w:autoSpaceDN w:val="0"/>
      <w:adjustRightInd w:val="0"/>
      <w:spacing w:after="0" w:line="240" w:lineRule="auto"/>
    </w:pPr>
    <w:rPr>
      <w:rFonts w:ascii="Tahoma" w:eastAsia="Times New Roman" w:hAnsi="Tahoma" w:cs="Tahoma"/>
      <w:kern w:val="0"/>
      <w:sz w:val="18"/>
      <w:szCs w:val="18"/>
      <w:lang w:eastAsia="ru-RU"/>
    </w:rPr>
  </w:style>
  <w:style w:type="paragraph" w:customStyle="1" w:styleId="ConsPlusTitlePage">
    <w:name w:val="ConsPlusTitlePage"/>
    <w:uiPriority w:val="99"/>
    <w:rsid w:val="00DE56D6"/>
    <w:pPr>
      <w:widowControl w:val="0"/>
      <w:autoSpaceDE w:val="0"/>
      <w:autoSpaceDN w:val="0"/>
      <w:adjustRightInd w:val="0"/>
      <w:spacing w:after="0" w:line="240" w:lineRule="auto"/>
    </w:pPr>
    <w:rPr>
      <w:rFonts w:ascii="Tahoma" w:eastAsia="Times New Roman" w:hAnsi="Tahoma" w:cs="Tahoma"/>
      <w:kern w:val="0"/>
      <w:sz w:val="24"/>
      <w:szCs w:val="24"/>
      <w:lang w:eastAsia="ru-RU"/>
    </w:rPr>
  </w:style>
  <w:style w:type="paragraph" w:customStyle="1" w:styleId="ConsPlusJurTerm">
    <w:name w:val="ConsPlusJurTerm"/>
    <w:uiPriority w:val="99"/>
    <w:rsid w:val="00DE56D6"/>
    <w:pPr>
      <w:widowControl w:val="0"/>
      <w:autoSpaceDE w:val="0"/>
      <w:autoSpaceDN w:val="0"/>
      <w:adjustRightInd w:val="0"/>
      <w:spacing w:after="0" w:line="240" w:lineRule="auto"/>
    </w:pPr>
    <w:rPr>
      <w:rFonts w:ascii="Tahoma" w:eastAsia="Times New Roman" w:hAnsi="Tahoma" w:cs="Tahoma"/>
      <w:kern w:val="0"/>
      <w:sz w:val="26"/>
      <w:szCs w:val="26"/>
      <w:lang w:eastAsia="ru-RU"/>
    </w:rPr>
  </w:style>
  <w:style w:type="paragraph" w:customStyle="1" w:styleId="ConsPlusTextList">
    <w:name w:val="ConsPlusTextList"/>
    <w:uiPriority w:val="99"/>
    <w:rsid w:val="00DE56D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customStyle="1" w:styleId="ConsPlusTextList1">
    <w:name w:val="ConsPlusTextList1"/>
    <w:uiPriority w:val="99"/>
    <w:rsid w:val="00DE56D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index heading" w:uiPriority="0" w:qFormat="1"/>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02D00"/>
    <w:pPr>
      <w:spacing w:after="0" w:line="360" w:lineRule="auto"/>
      <w:ind w:firstLine="709"/>
    </w:pPr>
    <w:rPr>
      <w:rFonts w:eastAsia="Times New Roman" w:cs="Times New Roman"/>
      <w:kern w:val="0"/>
      <w14:ligatures w14:val="none"/>
    </w:rPr>
  </w:style>
  <w:style w:type="paragraph" w:styleId="1">
    <w:name w:val="heading 1"/>
    <w:basedOn w:val="a"/>
    <w:next w:val="a"/>
    <w:link w:val="10"/>
    <w:uiPriority w:val="1"/>
    <w:qFormat/>
    <w:rsid w:val="00AE2C6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1"/>
    <w:unhideWhenUsed/>
    <w:qFormat/>
    <w:rsid w:val="00AE2C6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aliases w:val="Главный"/>
    <w:basedOn w:val="a"/>
    <w:next w:val="a"/>
    <w:link w:val="30"/>
    <w:uiPriority w:val="9"/>
    <w:unhideWhenUsed/>
    <w:qFormat/>
    <w:rsid w:val="00AE2C66"/>
    <w:pPr>
      <w:keepNext/>
      <w:keepLines/>
      <w:spacing w:before="160" w:after="80"/>
      <w:outlineLvl w:val="2"/>
    </w:pPr>
    <w:rPr>
      <w:rFonts w:eastAsiaTheme="majorEastAsia" w:cstheme="majorBidi"/>
      <w:color w:val="2F5496" w:themeColor="accent1" w:themeShade="BF"/>
      <w:szCs w:val="28"/>
    </w:rPr>
  </w:style>
  <w:style w:type="paragraph" w:styleId="4">
    <w:name w:val="heading 4"/>
    <w:basedOn w:val="a"/>
    <w:next w:val="a"/>
    <w:link w:val="40"/>
    <w:uiPriority w:val="9"/>
    <w:unhideWhenUsed/>
    <w:qFormat/>
    <w:rsid w:val="00AE2C6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AE2C6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AE2C66"/>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E2C66"/>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E2C66"/>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E2C66"/>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AE2C66"/>
    <w:rPr>
      <w:rFonts w:asciiTheme="majorHAnsi" w:eastAsiaTheme="majorEastAsia" w:hAnsiTheme="majorHAnsi" w:cstheme="majorBidi"/>
      <w:color w:val="2F5496" w:themeColor="accent1" w:themeShade="BF"/>
      <w:kern w:val="0"/>
      <w:sz w:val="40"/>
      <w:szCs w:val="40"/>
      <w14:ligatures w14:val="none"/>
    </w:rPr>
  </w:style>
  <w:style w:type="character" w:customStyle="1" w:styleId="20">
    <w:name w:val="Заголовок 2 Знак"/>
    <w:basedOn w:val="a0"/>
    <w:link w:val="2"/>
    <w:uiPriority w:val="1"/>
    <w:qFormat/>
    <w:rsid w:val="00AE2C66"/>
    <w:rPr>
      <w:rFonts w:asciiTheme="majorHAnsi" w:eastAsiaTheme="majorEastAsia" w:hAnsiTheme="majorHAnsi" w:cstheme="majorBidi"/>
      <w:color w:val="2F5496" w:themeColor="accent1" w:themeShade="BF"/>
      <w:kern w:val="0"/>
      <w:sz w:val="32"/>
      <w:szCs w:val="32"/>
      <w14:ligatures w14:val="none"/>
    </w:rPr>
  </w:style>
  <w:style w:type="character" w:customStyle="1" w:styleId="30">
    <w:name w:val="Заголовок 3 Знак"/>
    <w:aliases w:val="Главный Знак"/>
    <w:basedOn w:val="a0"/>
    <w:link w:val="3"/>
    <w:uiPriority w:val="9"/>
    <w:qFormat/>
    <w:rsid w:val="00AE2C66"/>
    <w:rPr>
      <w:rFonts w:eastAsiaTheme="majorEastAsia" w:cstheme="majorBidi"/>
      <w:color w:val="2F5496" w:themeColor="accent1" w:themeShade="BF"/>
      <w:kern w:val="0"/>
      <w:sz w:val="28"/>
      <w:szCs w:val="28"/>
      <w14:ligatures w14:val="none"/>
    </w:rPr>
  </w:style>
  <w:style w:type="character" w:customStyle="1" w:styleId="40">
    <w:name w:val="Заголовок 4 Знак"/>
    <w:basedOn w:val="a0"/>
    <w:link w:val="4"/>
    <w:uiPriority w:val="9"/>
    <w:rsid w:val="00AE2C66"/>
    <w:rPr>
      <w:rFonts w:eastAsiaTheme="majorEastAsia" w:cstheme="majorBidi"/>
      <w:i/>
      <w:iCs/>
      <w:color w:val="2F5496" w:themeColor="accent1" w:themeShade="BF"/>
      <w:kern w:val="0"/>
      <w:sz w:val="28"/>
      <w14:ligatures w14:val="none"/>
    </w:rPr>
  </w:style>
  <w:style w:type="character" w:customStyle="1" w:styleId="50">
    <w:name w:val="Заголовок 5 Знак"/>
    <w:basedOn w:val="a0"/>
    <w:link w:val="5"/>
    <w:uiPriority w:val="9"/>
    <w:rsid w:val="00AE2C66"/>
    <w:rPr>
      <w:rFonts w:eastAsiaTheme="majorEastAsia" w:cstheme="majorBidi"/>
      <w:color w:val="2F5496" w:themeColor="accent1" w:themeShade="BF"/>
      <w:kern w:val="0"/>
      <w:sz w:val="28"/>
      <w14:ligatures w14:val="none"/>
    </w:rPr>
  </w:style>
  <w:style w:type="character" w:customStyle="1" w:styleId="60">
    <w:name w:val="Заголовок 6 Знак"/>
    <w:basedOn w:val="a0"/>
    <w:link w:val="6"/>
    <w:uiPriority w:val="9"/>
    <w:semiHidden/>
    <w:rsid w:val="00AE2C66"/>
    <w:rPr>
      <w:rFonts w:eastAsiaTheme="majorEastAsia" w:cstheme="majorBidi"/>
      <w:i/>
      <w:iCs/>
      <w:color w:val="595959" w:themeColor="text1" w:themeTint="A6"/>
      <w:kern w:val="0"/>
      <w:sz w:val="28"/>
      <w14:ligatures w14:val="none"/>
    </w:rPr>
  </w:style>
  <w:style w:type="character" w:customStyle="1" w:styleId="70">
    <w:name w:val="Заголовок 7 Знак"/>
    <w:basedOn w:val="a0"/>
    <w:link w:val="7"/>
    <w:uiPriority w:val="9"/>
    <w:semiHidden/>
    <w:rsid w:val="00AE2C66"/>
    <w:rPr>
      <w:rFonts w:eastAsiaTheme="majorEastAsia" w:cstheme="majorBidi"/>
      <w:color w:val="595959" w:themeColor="text1" w:themeTint="A6"/>
      <w:kern w:val="0"/>
      <w:sz w:val="28"/>
      <w14:ligatures w14:val="none"/>
    </w:rPr>
  </w:style>
  <w:style w:type="character" w:customStyle="1" w:styleId="80">
    <w:name w:val="Заголовок 8 Знак"/>
    <w:basedOn w:val="a0"/>
    <w:link w:val="8"/>
    <w:uiPriority w:val="9"/>
    <w:semiHidden/>
    <w:rsid w:val="00AE2C66"/>
    <w:rPr>
      <w:rFonts w:eastAsiaTheme="majorEastAsia" w:cstheme="majorBidi"/>
      <w:i/>
      <w:iCs/>
      <w:color w:val="272727" w:themeColor="text1" w:themeTint="D8"/>
      <w:kern w:val="0"/>
      <w:sz w:val="28"/>
      <w14:ligatures w14:val="none"/>
    </w:rPr>
  </w:style>
  <w:style w:type="character" w:customStyle="1" w:styleId="90">
    <w:name w:val="Заголовок 9 Знак"/>
    <w:basedOn w:val="a0"/>
    <w:link w:val="9"/>
    <w:uiPriority w:val="9"/>
    <w:semiHidden/>
    <w:rsid w:val="00AE2C66"/>
    <w:rPr>
      <w:rFonts w:eastAsiaTheme="majorEastAsia" w:cstheme="majorBidi"/>
      <w:color w:val="272727" w:themeColor="text1" w:themeTint="D8"/>
      <w:kern w:val="0"/>
      <w:sz w:val="28"/>
      <w14:ligatures w14:val="none"/>
    </w:rPr>
  </w:style>
  <w:style w:type="paragraph" w:styleId="a3">
    <w:name w:val="Title"/>
    <w:aliases w:val="Подраздел"/>
    <w:basedOn w:val="a"/>
    <w:next w:val="a"/>
    <w:link w:val="a4"/>
    <w:uiPriority w:val="10"/>
    <w:qFormat/>
    <w:rsid w:val="00AE2C66"/>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aliases w:val="Подраздел Знак"/>
    <w:basedOn w:val="a0"/>
    <w:link w:val="a3"/>
    <w:uiPriority w:val="10"/>
    <w:qFormat/>
    <w:rsid w:val="00AE2C66"/>
    <w:rPr>
      <w:rFonts w:asciiTheme="majorHAnsi" w:eastAsiaTheme="majorEastAsia" w:hAnsiTheme="majorHAnsi" w:cstheme="majorBidi"/>
      <w:spacing w:val="-10"/>
      <w:kern w:val="28"/>
      <w:sz w:val="56"/>
      <w:szCs w:val="56"/>
      <w14:ligatures w14:val="none"/>
    </w:rPr>
  </w:style>
  <w:style w:type="paragraph" w:styleId="a5">
    <w:name w:val="Subtitle"/>
    <w:aliases w:val="Подраздел1"/>
    <w:basedOn w:val="a"/>
    <w:next w:val="a"/>
    <w:link w:val="a6"/>
    <w:uiPriority w:val="11"/>
    <w:qFormat/>
    <w:rsid w:val="00AE2C66"/>
    <w:pPr>
      <w:numPr>
        <w:ilvl w:val="1"/>
      </w:numPr>
      <w:ind w:firstLine="709"/>
    </w:pPr>
    <w:rPr>
      <w:rFonts w:eastAsiaTheme="majorEastAsia" w:cstheme="majorBidi"/>
      <w:color w:val="595959" w:themeColor="text1" w:themeTint="A6"/>
      <w:spacing w:val="15"/>
      <w:szCs w:val="28"/>
    </w:rPr>
  </w:style>
  <w:style w:type="character" w:customStyle="1" w:styleId="a6">
    <w:name w:val="Подзаголовок Знак"/>
    <w:aliases w:val="Подраздел1 Знак"/>
    <w:basedOn w:val="a0"/>
    <w:link w:val="a5"/>
    <w:uiPriority w:val="11"/>
    <w:rsid w:val="00AE2C66"/>
    <w:rPr>
      <w:rFonts w:eastAsiaTheme="majorEastAsia" w:cstheme="majorBidi"/>
      <w:color w:val="595959" w:themeColor="text1" w:themeTint="A6"/>
      <w:spacing w:val="15"/>
      <w:kern w:val="0"/>
      <w:sz w:val="28"/>
      <w:szCs w:val="28"/>
      <w14:ligatures w14:val="none"/>
    </w:rPr>
  </w:style>
  <w:style w:type="paragraph" w:styleId="21">
    <w:name w:val="Quote"/>
    <w:basedOn w:val="a"/>
    <w:next w:val="a"/>
    <w:link w:val="22"/>
    <w:uiPriority w:val="29"/>
    <w:qFormat/>
    <w:rsid w:val="00AE2C66"/>
    <w:pPr>
      <w:spacing w:before="160"/>
      <w:jc w:val="center"/>
    </w:pPr>
    <w:rPr>
      <w:i/>
      <w:iCs/>
      <w:color w:val="404040" w:themeColor="text1" w:themeTint="BF"/>
    </w:rPr>
  </w:style>
  <w:style w:type="character" w:customStyle="1" w:styleId="22">
    <w:name w:val="Цитата 2 Знак"/>
    <w:basedOn w:val="a0"/>
    <w:link w:val="21"/>
    <w:uiPriority w:val="29"/>
    <w:rsid w:val="00AE2C66"/>
    <w:rPr>
      <w:rFonts w:ascii="Times New Roman" w:hAnsi="Times New Roman"/>
      <w:i/>
      <w:iCs/>
      <w:color w:val="404040" w:themeColor="text1" w:themeTint="BF"/>
      <w:kern w:val="0"/>
      <w:sz w:val="28"/>
      <w14:ligatures w14:val="none"/>
    </w:rPr>
  </w:style>
  <w:style w:type="paragraph" w:styleId="a7">
    <w:name w:val="List Paragraph"/>
    <w:aliases w:val="Заголовок мой1,СписокСТПр"/>
    <w:basedOn w:val="a"/>
    <w:link w:val="a8"/>
    <w:uiPriority w:val="1"/>
    <w:qFormat/>
    <w:rsid w:val="00AE2C66"/>
    <w:pPr>
      <w:ind w:left="720"/>
      <w:contextualSpacing/>
    </w:pPr>
  </w:style>
  <w:style w:type="character" w:styleId="a9">
    <w:name w:val="Intense Emphasis"/>
    <w:basedOn w:val="a0"/>
    <w:uiPriority w:val="21"/>
    <w:qFormat/>
    <w:rsid w:val="00AE2C66"/>
    <w:rPr>
      <w:i/>
      <w:iCs/>
      <w:color w:val="2F5496" w:themeColor="accent1" w:themeShade="BF"/>
    </w:rPr>
  </w:style>
  <w:style w:type="paragraph" w:styleId="aa">
    <w:name w:val="Intense Quote"/>
    <w:basedOn w:val="a"/>
    <w:next w:val="a"/>
    <w:link w:val="ab"/>
    <w:uiPriority w:val="30"/>
    <w:qFormat/>
    <w:rsid w:val="00AE2C6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AE2C66"/>
    <w:rPr>
      <w:rFonts w:ascii="Times New Roman" w:hAnsi="Times New Roman"/>
      <w:i/>
      <w:iCs/>
      <w:color w:val="2F5496" w:themeColor="accent1" w:themeShade="BF"/>
      <w:kern w:val="0"/>
      <w:sz w:val="28"/>
      <w14:ligatures w14:val="none"/>
    </w:rPr>
  </w:style>
  <w:style w:type="character" w:styleId="ac">
    <w:name w:val="Intense Reference"/>
    <w:basedOn w:val="a0"/>
    <w:uiPriority w:val="32"/>
    <w:qFormat/>
    <w:rsid w:val="00AE2C66"/>
    <w:rPr>
      <w:b/>
      <w:bCs/>
      <w:smallCaps/>
      <w:color w:val="2F5496" w:themeColor="accent1" w:themeShade="BF"/>
      <w:spacing w:val="5"/>
    </w:rPr>
  </w:style>
  <w:style w:type="paragraph" w:styleId="ad">
    <w:name w:val="header"/>
    <w:aliases w:val="ВерхКолонтитул"/>
    <w:basedOn w:val="a"/>
    <w:link w:val="ae"/>
    <w:uiPriority w:val="99"/>
    <w:unhideWhenUsed/>
    <w:rsid w:val="00702D00"/>
    <w:pPr>
      <w:tabs>
        <w:tab w:val="center" w:pos="4677"/>
        <w:tab w:val="right" w:pos="9355"/>
      </w:tabs>
      <w:spacing w:line="240" w:lineRule="auto"/>
    </w:pPr>
  </w:style>
  <w:style w:type="character" w:customStyle="1" w:styleId="ae">
    <w:name w:val="Верхний колонтитул Знак"/>
    <w:aliases w:val="ВерхКолонтитул Знак"/>
    <w:basedOn w:val="a0"/>
    <w:link w:val="ad"/>
    <w:uiPriority w:val="99"/>
    <w:qFormat/>
    <w:rsid w:val="00702D00"/>
    <w:rPr>
      <w:rFonts w:eastAsia="Times New Roman" w:cs="Times New Roman"/>
      <w:kern w:val="0"/>
      <w14:ligatures w14:val="none"/>
    </w:rPr>
  </w:style>
  <w:style w:type="paragraph" w:styleId="af">
    <w:name w:val="footer"/>
    <w:aliases w:val=" Знак14"/>
    <w:basedOn w:val="a"/>
    <w:link w:val="af0"/>
    <w:uiPriority w:val="99"/>
    <w:unhideWhenUsed/>
    <w:rsid w:val="00702D00"/>
    <w:pPr>
      <w:tabs>
        <w:tab w:val="center" w:pos="4677"/>
        <w:tab w:val="right" w:pos="9355"/>
      </w:tabs>
      <w:spacing w:line="240" w:lineRule="auto"/>
    </w:pPr>
  </w:style>
  <w:style w:type="character" w:customStyle="1" w:styleId="af0">
    <w:name w:val="Нижний колонтитул Знак"/>
    <w:aliases w:val=" Знак14 Знак"/>
    <w:basedOn w:val="a0"/>
    <w:link w:val="af"/>
    <w:uiPriority w:val="99"/>
    <w:qFormat/>
    <w:rsid w:val="00702D00"/>
    <w:rPr>
      <w:rFonts w:eastAsia="Times New Roman" w:cs="Times New Roman"/>
      <w:kern w:val="0"/>
      <w14:ligatures w14:val="none"/>
    </w:rPr>
  </w:style>
  <w:style w:type="paragraph" w:styleId="af1">
    <w:name w:val="Normal (Web)"/>
    <w:basedOn w:val="a"/>
    <w:uiPriority w:val="99"/>
    <w:unhideWhenUsed/>
    <w:rsid w:val="00702D00"/>
    <w:pPr>
      <w:spacing w:before="100" w:beforeAutospacing="1" w:after="100" w:afterAutospacing="1" w:line="240" w:lineRule="auto"/>
    </w:pPr>
    <w:rPr>
      <w:rFonts w:ascii="Times New Roman" w:eastAsiaTheme="minorEastAsia" w:hAnsi="Times New Roman"/>
      <w:sz w:val="24"/>
      <w:szCs w:val="24"/>
      <w:lang w:eastAsia="ru-RU"/>
    </w:rPr>
  </w:style>
  <w:style w:type="table" w:customStyle="1" w:styleId="210">
    <w:name w:val="Таблица простая 21"/>
    <w:basedOn w:val="a1"/>
    <w:uiPriority w:val="42"/>
    <w:rsid w:val="00702D00"/>
    <w:pPr>
      <w:spacing w:after="0" w:line="240" w:lineRule="auto"/>
      <w:ind w:firstLine="709"/>
    </w:pPr>
    <w:rPr>
      <w:rFonts w:eastAsia="Times New Roman" w:cstheme="minorHAnsi"/>
      <w:kern w:val="0"/>
      <w14:ligatures w14:val="none"/>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anding-block-card-linkcontact-text">
    <w:name w:val="landing-block-card-linkcontact-text"/>
    <w:basedOn w:val="a0"/>
    <w:rsid w:val="00702D00"/>
  </w:style>
  <w:style w:type="table" w:styleId="af2">
    <w:name w:val="Table Grid"/>
    <w:aliases w:val="Table Grid Report"/>
    <w:basedOn w:val="a1"/>
    <w:uiPriority w:val="39"/>
    <w:rsid w:val="006467A9"/>
    <w:pPr>
      <w:spacing w:after="0" w:line="240" w:lineRule="auto"/>
      <w:ind w:firstLine="709"/>
      <w:jc w:val="both"/>
    </w:pPr>
    <w:rPr>
      <w:rFonts w:ascii="Times New Roman" w:eastAsia="Times New Roman" w:hAnsi="Times New Roman" w:cs="Times New Roman"/>
      <w:kern w:val="0"/>
      <w:sz w:val="28"/>
      <w:szCs w:val="28"/>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basedOn w:val="a0"/>
    <w:uiPriority w:val="99"/>
    <w:unhideWhenUsed/>
    <w:rsid w:val="00F27B2F"/>
    <w:rPr>
      <w:color w:val="0563C1" w:themeColor="hyperlink"/>
      <w:u w:val="single"/>
    </w:rPr>
  </w:style>
  <w:style w:type="paragraph" w:styleId="11">
    <w:name w:val="toc 1"/>
    <w:aliases w:val="фр"/>
    <w:basedOn w:val="a"/>
    <w:next w:val="a"/>
    <w:autoRedefine/>
    <w:uiPriority w:val="39"/>
    <w:unhideWhenUsed/>
    <w:qFormat/>
    <w:rsid w:val="00620653"/>
    <w:pPr>
      <w:tabs>
        <w:tab w:val="right" w:leader="dot" w:pos="9781"/>
      </w:tabs>
      <w:spacing w:after="100" w:line="276" w:lineRule="auto"/>
      <w:ind w:right="283" w:firstLine="0"/>
      <w:jc w:val="both"/>
    </w:pPr>
    <w:rPr>
      <w:rFonts w:ascii="Times New Roman" w:eastAsiaTheme="minorEastAsia" w:hAnsi="Times New Roman"/>
      <w:b/>
      <w:noProof/>
      <w:sz w:val="24"/>
      <w:szCs w:val="24"/>
      <w:lang w:eastAsia="ru-RU"/>
    </w:rPr>
  </w:style>
  <w:style w:type="paragraph" w:styleId="23">
    <w:name w:val="toc 2"/>
    <w:basedOn w:val="a"/>
    <w:next w:val="a"/>
    <w:autoRedefine/>
    <w:uiPriority w:val="39"/>
    <w:unhideWhenUsed/>
    <w:qFormat/>
    <w:rsid w:val="00DE3467"/>
    <w:pPr>
      <w:tabs>
        <w:tab w:val="right" w:leader="dot" w:pos="9923"/>
      </w:tabs>
      <w:spacing w:after="100" w:line="276" w:lineRule="auto"/>
      <w:ind w:firstLine="0"/>
      <w:jc w:val="both"/>
    </w:pPr>
    <w:rPr>
      <w:rFonts w:ascii="Times New Roman" w:eastAsiaTheme="minorEastAsia" w:hAnsi="Times New Roman"/>
      <w:sz w:val="28"/>
      <w:szCs w:val="28"/>
      <w:lang w:eastAsia="ru-RU"/>
    </w:rPr>
  </w:style>
  <w:style w:type="paragraph" w:styleId="31">
    <w:name w:val="toc 3"/>
    <w:basedOn w:val="a"/>
    <w:next w:val="a"/>
    <w:autoRedefine/>
    <w:uiPriority w:val="39"/>
    <w:unhideWhenUsed/>
    <w:qFormat/>
    <w:rsid w:val="00F27B2F"/>
    <w:pPr>
      <w:tabs>
        <w:tab w:val="left" w:pos="1320"/>
        <w:tab w:val="right" w:leader="dot" w:pos="9594"/>
      </w:tabs>
      <w:spacing w:after="100" w:line="240" w:lineRule="auto"/>
      <w:ind w:firstLine="0"/>
      <w:jc w:val="both"/>
    </w:pPr>
    <w:rPr>
      <w:rFonts w:ascii="Times New Roman" w:hAnsi="Times New Roman"/>
      <w:b/>
      <w:sz w:val="28"/>
      <w:szCs w:val="28"/>
      <w:lang w:eastAsia="ar-SA"/>
    </w:rPr>
  </w:style>
  <w:style w:type="table" w:customStyle="1" w:styleId="12">
    <w:name w:val="Сетка таблицы1"/>
    <w:basedOn w:val="a1"/>
    <w:next w:val="af2"/>
    <w:rsid w:val="00F8311F"/>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f2"/>
    <w:rsid w:val="005C65AD"/>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footnote text"/>
    <w:aliases w:val="Table_Footnote_last Знак,Table_Footnote_last Знак Знак,Table_Footnote_last,Table_Footnote_last Знак Знак Знак,Текст сноски Знак1,Текст сноски Знак Знак,Текст сноски Знак1 Знак Знак,Текст сноски Знак Знак Знак Знак,single space,single s"/>
    <w:basedOn w:val="a"/>
    <w:link w:val="af5"/>
    <w:uiPriority w:val="99"/>
    <w:unhideWhenUsed/>
    <w:qFormat/>
    <w:rsid w:val="00512FAF"/>
    <w:pPr>
      <w:spacing w:after="200" w:line="276" w:lineRule="auto"/>
      <w:ind w:firstLine="0"/>
    </w:pPr>
    <w:rPr>
      <w:rFonts w:ascii="Calibri" w:hAnsi="Calibri"/>
      <w:sz w:val="20"/>
      <w:szCs w:val="20"/>
      <w:lang w:eastAsia="ru-RU"/>
    </w:rPr>
  </w:style>
  <w:style w:type="character" w:customStyle="1" w:styleId="af5">
    <w:name w:val="Текст сноски Знак"/>
    <w:aliases w:val="Table_Footnote_last Знак Знак1,Table_Footnote_last Знак Знак Знак1,Table_Footnote_last Знак1,Table_Footnote_last Знак Знак Знак Знак,Текст сноски Знак1 Знак,Текст сноски Знак Знак Знак,Текст сноски Знак1 Знак Знак Знак,single s Знак"/>
    <w:basedOn w:val="a0"/>
    <w:link w:val="af4"/>
    <w:uiPriority w:val="99"/>
    <w:rsid w:val="00512FAF"/>
    <w:rPr>
      <w:rFonts w:ascii="Calibri" w:eastAsia="Times New Roman" w:hAnsi="Calibri" w:cs="Times New Roman"/>
      <w:kern w:val="0"/>
      <w:sz w:val="20"/>
      <w:szCs w:val="20"/>
      <w:lang w:eastAsia="ru-RU"/>
      <w14:ligatures w14:val="none"/>
    </w:rPr>
  </w:style>
  <w:style w:type="character" w:styleId="af6">
    <w:name w:val="footnote reference"/>
    <w:aliases w:val="Знак сноски-FN,Знак сноски 1,Ciae niinee-FN,Referencia nota al pie,Ссылка на сноску 45,Appel note de bas de page,fr,Used by Word for Help footnote symbols,Ciae niinee 1,16 Point,Superscript 6 Point,Footnote Reference Number"/>
    <w:uiPriority w:val="99"/>
    <w:unhideWhenUsed/>
    <w:rsid w:val="00512FAF"/>
    <w:rPr>
      <w:vertAlign w:val="superscript"/>
    </w:rPr>
  </w:style>
  <w:style w:type="character" w:customStyle="1" w:styleId="13">
    <w:name w:val="Неразрешенное упоминание1"/>
    <w:basedOn w:val="a0"/>
    <w:uiPriority w:val="99"/>
    <w:semiHidden/>
    <w:unhideWhenUsed/>
    <w:rsid w:val="008C38B6"/>
    <w:rPr>
      <w:color w:val="605E5C"/>
      <w:shd w:val="clear" w:color="auto" w:fill="E1DFDD"/>
    </w:rPr>
  </w:style>
  <w:style w:type="character" w:customStyle="1" w:styleId="a8">
    <w:name w:val="Абзац списка Знак"/>
    <w:aliases w:val="Заголовок мой1 Знак,СписокСТПр Знак"/>
    <w:link w:val="a7"/>
    <w:uiPriority w:val="1"/>
    <w:qFormat/>
    <w:rsid w:val="00D84E18"/>
    <w:rPr>
      <w:rFonts w:eastAsia="Times New Roman" w:cs="Times New Roman"/>
      <w:kern w:val="0"/>
      <w14:ligatures w14:val="none"/>
    </w:rPr>
  </w:style>
  <w:style w:type="character" w:customStyle="1" w:styleId="af7">
    <w:name w:val="Текст выноски Знак"/>
    <w:basedOn w:val="a0"/>
    <w:uiPriority w:val="99"/>
    <w:semiHidden/>
    <w:qFormat/>
    <w:rsid w:val="005C60D7"/>
    <w:rPr>
      <w:rFonts w:ascii="Segoe UI" w:eastAsia="Times New Roman" w:hAnsi="Segoe UI" w:cs="Segoe UI"/>
      <w:sz w:val="18"/>
      <w:szCs w:val="18"/>
      <w:lang w:val="ru-RU"/>
    </w:rPr>
  </w:style>
  <w:style w:type="character" w:customStyle="1" w:styleId="-">
    <w:name w:val="Интернет-ссылка"/>
    <w:uiPriority w:val="99"/>
    <w:unhideWhenUsed/>
    <w:rsid w:val="005C60D7"/>
    <w:rPr>
      <w:color w:val="0563C1"/>
      <w:u w:val="single"/>
    </w:rPr>
  </w:style>
  <w:style w:type="character" w:customStyle="1" w:styleId="af8">
    <w:name w:val="Гипертекстовая ссылка"/>
    <w:uiPriority w:val="99"/>
    <w:qFormat/>
    <w:rsid w:val="005C60D7"/>
    <w:rPr>
      <w:b w:val="0"/>
      <w:bCs w:val="0"/>
      <w:color w:val="106BBE"/>
    </w:rPr>
  </w:style>
  <w:style w:type="character" w:customStyle="1" w:styleId="af9">
    <w:name w:val="Ссылка указателя"/>
    <w:qFormat/>
    <w:rsid w:val="005C60D7"/>
  </w:style>
  <w:style w:type="paragraph" w:styleId="afa">
    <w:name w:val="Body Text"/>
    <w:basedOn w:val="a"/>
    <w:link w:val="afb"/>
    <w:uiPriority w:val="1"/>
    <w:qFormat/>
    <w:rsid w:val="005C60D7"/>
    <w:pPr>
      <w:widowControl w:val="0"/>
      <w:suppressAutoHyphens/>
      <w:spacing w:line="240" w:lineRule="auto"/>
      <w:ind w:firstLine="0"/>
    </w:pPr>
    <w:rPr>
      <w:rFonts w:ascii="Times New Roman" w:hAnsi="Times New Roman"/>
      <w:sz w:val="28"/>
      <w:szCs w:val="28"/>
    </w:rPr>
  </w:style>
  <w:style w:type="character" w:customStyle="1" w:styleId="afb">
    <w:name w:val="Основной текст Знак"/>
    <w:basedOn w:val="a0"/>
    <w:link w:val="afa"/>
    <w:uiPriority w:val="1"/>
    <w:rsid w:val="005C60D7"/>
    <w:rPr>
      <w:rFonts w:ascii="Times New Roman" w:eastAsia="Times New Roman" w:hAnsi="Times New Roman" w:cs="Times New Roman"/>
      <w:kern w:val="0"/>
      <w:sz w:val="28"/>
      <w:szCs w:val="28"/>
      <w14:ligatures w14:val="none"/>
    </w:rPr>
  </w:style>
  <w:style w:type="paragraph" w:styleId="afc">
    <w:name w:val="List"/>
    <w:basedOn w:val="afa"/>
    <w:rsid w:val="005C60D7"/>
    <w:rPr>
      <w:rFonts w:cs="Mangal"/>
    </w:rPr>
  </w:style>
  <w:style w:type="paragraph" w:styleId="afd">
    <w:name w:val="caption"/>
    <w:basedOn w:val="a"/>
    <w:uiPriority w:val="35"/>
    <w:qFormat/>
    <w:rsid w:val="005C60D7"/>
    <w:pPr>
      <w:widowControl w:val="0"/>
      <w:suppressLineNumbers/>
      <w:suppressAutoHyphens/>
      <w:spacing w:before="120" w:after="120" w:line="240" w:lineRule="auto"/>
      <w:ind w:firstLine="0"/>
    </w:pPr>
    <w:rPr>
      <w:rFonts w:ascii="Times New Roman" w:hAnsi="Times New Roman" w:cs="Mangal"/>
      <w:i/>
      <w:iCs/>
      <w:sz w:val="24"/>
      <w:szCs w:val="24"/>
    </w:rPr>
  </w:style>
  <w:style w:type="paragraph" w:styleId="14">
    <w:name w:val="index 1"/>
    <w:basedOn w:val="a"/>
    <w:next w:val="a"/>
    <w:autoRedefine/>
    <w:uiPriority w:val="99"/>
    <w:semiHidden/>
    <w:unhideWhenUsed/>
    <w:rsid w:val="005C60D7"/>
    <w:pPr>
      <w:spacing w:line="240" w:lineRule="auto"/>
      <w:ind w:left="220" w:hanging="220"/>
    </w:pPr>
  </w:style>
  <w:style w:type="paragraph" w:styleId="afe">
    <w:name w:val="index heading"/>
    <w:basedOn w:val="a"/>
    <w:qFormat/>
    <w:rsid w:val="005C60D7"/>
    <w:pPr>
      <w:widowControl w:val="0"/>
      <w:suppressLineNumbers/>
      <w:suppressAutoHyphens/>
      <w:spacing w:line="240" w:lineRule="auto"/>
      <w:ind w:firstLine="0"/>
    </w:pPr>
    <w:rPr>
      <w:rFonts w:ascii="Times New Roman" w:hAnsi="Times New Roman" w:cs="Mangal"/>
    </w:rPr>
  </w:style>
  <w:style w:type="paragraph" w:customStyle="1" w:styleId="TableParagraph">
    <w:name w:val="Table Paragraph"/>
    <w:basedOn w:val="a"/>
    <w:uiPriority w:val="1"/>
    <w:qFormat/>
    <w:rsid w:val="005C60D7"/>
    <w:pPr>
      <w:widowControl w:val="0"/>
      <w:suppressAutoHyphens/>
      <w:spacing w:line="240" w:lineRule="auto"/>
      <w:ind w:firstLine="0"/>
    </w:pPr>
    <w:rPr>
      <w:rFonts w:ascii="Times New Roman" w:hAnsi="Times New Roman"/>
    </w:rPr>
  </w:style>
  <w:style w:type="paragraph" w:customStyle="1" w:styleId="aff">
    <w:name w:val="Верхний и нижний колонтитулы"/>
    <w:basedOn w:val="a"/>
    <w:qFormat/>
    <w:rsid w:val="005C60D7"/>
    <w:pPr>
      <w:widowControl w:val="0"/>
      <w:suppressAutoHyphens/>
      <w:spacing w:line="240" w:lineRule="auto"/>
      <w:ind w:firstLine="0"/>
    </w:pPr>
    <w:rPr>
      <w:rFonts w:ascii="Times New Roman" w:hAnsi="Times New Roman"/>
    </w:rPr>
  </w:style>
  <w:style w:type="paragraph" w:styleId="aff0">
    <w:name w:val="Balloon Text"/>
    <w:basedOn w:val="a"/>
    <w:link w:val="15"/>
    <w:uiPriority w:val="99"/>
    <w:semiHidden/>
    <w:unhideWhenUsed/>
    <w:qFormat/>
    <w:rsid w:val="005C60D7"/>
    <w:pPr>
      <w:widowControl w:val="0"/>
      <w:suppressAutoHyphens/>
      <w:spacing w:line="240" w:lineRule="auto"/>
      <w:ind w:firstLine="0"/>
    </w:pPr>
    <w:rPr>
      <w:rFonts w:ascii="Segoe UI" w:hAnsi="Segoe UI" w:cs="Segoe UI"/>
      <w:sz w:val="18"/>
      <w:szCs w:val="18"/>
    </w:rPr>
  </w:style>
  <w:style w:type="character" w:customStyle="1" w:styleId="15">
    <w:name w:val="Текст выноски Знак1"/>
    <w:basedOn w:val="a0"/>
    <w:link w:val="aff0"/>
    <w:uiPriority w:val="99"/>
    <w:semiHidden/>
    <w:rsid w:val="005C60D7"/>
    <w:rPr>
      <w:rFonts w:ascii="Segoe UI" w:eastAsia="Times New Roman" w:hAnsi="Segoe UI" w:cs="Segoe UI"/>
      <w:kern w:val="0"/>
      <w:sz w:val="18"/>
      <w:szCs w:val="18"/>
      <w14:ligatures w14:val="none"/>
    </w:rPr>
  </w:style>
  <w:style w:type="paragraph" w:styleId="aff1">
    <w:name w:val="No Spacing"/>
    <w:aliases w:val="Табл Название,Таблица"/>
    <w:uiPriority w:val="1"/>
    <w:qFormat/>
    <w:rsid w:val="005C60D7"/>
    <w:pPr>
      <w:widowControl w:val="0"/>
      <w:suppressAutoHyphens/>
      <w:spacing w:after="0" w:line="240" w:lineRule="auto"/>
    </w:pPr>
    <w:rPr>
      <w:rFonts w:ascii="Times New Roman" w:eastAsia="Times New Roman" w:hAnsi="Times New Roman" w:cs="Times New Roman"/>
      <w:kern w:val="0"/>
      <w14:ligatures w14:val="none"/>
    </w:rPr>
  </w:style>
  <w:style w:type="paragraph" w:styleId="aff2">
    <w:name w:val="TOC Heading"/>
    <w:basedOn w:val="1"/>
    <w:next w:val="a"/>
    <w:uiPriority w:val="39"/>
    <w:unhideWhenUsed/>
    <w:qFormat/>
    <w:rsid w:val="005C60D7"/>
    <w:pPr>
      <w:suppressAutoHyphens/>
      <w:spacing w:before="240" w:after="0" w:line="259" w:lineRule="auto"/>
      <w:ind w:firstLine="0"/>
    </w:pPr>
    <w:rPr>
      <w:rFonts w:ascii="Calibri Light" w:eastAsia="Times New Roman" w:hAnsi="Calibri Light" w:cs="Times New Roman"/>
      <w:color w:val="2F5496"/>
      <w:sz w:val="32"/>
      <w:szCs w:val="32"/>
      <w:lang w:eastAsia="ru-RU"/>
    </w:rPr>
  </w:style>
  <w:style w:type="paragraph" w:customStyle="1" w:styleId="formattext">
    <w:name w:val="formattext"/>
    <w:basedOn w:val="a"/>
    <w:qFormat/>
    <w:rsid w:val="005C60D7"/>
    <w:pPr>
      <w:suppressAutoHyphens/>
      <w:spacing w:beforeAutospacing="1" w:afterAutospacing="1" w:line="240" w:lineRule="auto"/>
      <w:ind w:firstLine="0"/>
    </w:pPr>
    <w:rPr>
      <w:rFonts w:ascii="Times New Roman" w:hAnsi="Times New Roman"/>
      <w:sz w:val="24"/>
      <w:szCs w:val="24"/>
      <w:lang w:eastAsia="ru-RU"/>
    </w:rPr>
  </w:style>
  <w:style w:type="paragraph" w:customStyle="1" w:styleId="aff3">
    <w:name w:val="Содержимое врезки"/>
    <w:basedOn w:val="a"/>
    <w:qFormat/>
    <w:rsid w:val="005C60D7"/>
    <w:pPr>
      <w:widowControl w:val="0"/>
      <w:suppressAutoHyphens/>
      <w:spacing w:line="240" w:lineRule="auto"/>
      <w:ind w:firstLine="0"/>
    </w:pPr>
    <w:rPr>
      <w:rFonts w:ascii="Times New Roman" w:hAnsi="Times New Roman"/>
    </w:rPr>
  </w:style>
  <w:style w:type="table" w:customStyle="1" w:styleId="TableNormal">
    <w:name w:val="Table Normal"/>
    <w:uiPriority w:val="2"/>
    <w:semiHidden/>
    <w:unhideWhenUsed/>
    <w:qFormat/>
    <w:rsid w:val="005C60D7"/>
    <w:pPr>
      <w:suppressAutoHyphens/>
      <w:spacing w:after="0" w:line="240" w:lineRule="auto"/>
    </w:pPr>
    <w:rPr>
      <w:kern w:val="0"/>
      <w:lang w:val="en-US"/>
      <w14:ligatures w14:val="none"/>
    </w:rPr>
    <w:tblPr>
      <w:tblCellMar>
        <w:top w:w="0" w:type="dxa"/>
        <w:left w:w="0" w:type="dxa"/>
        <w:bottom w:w="0" w:type="dxa"/>
        <w:right w:w="0" w:type="dxa"/>
      </w:tblCellMar>
    </w:tblPr>
  </w:style>
  <w:style w:type="table" w:customStyle="1" w:styleId="110">
    <w:name w:val="Сетка таблицы11"/>
    <w:basedOn w:val="a1"/>
    <w:uiPriority w:val="59"/>
    <w:rsid w:val="005C60D7"/>
    <w:pPr>
      <w:suppressAutoHyphens/>
      <w:spacing w:after="0" w:line="240" w:lineRule="auto"/>
    </w:pPr>
    <w:rPr>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4">
    <w:name w:val="FollowedHyperlink"/>
    <w:basedOn w:val="a0"/>
    <w:uiPriority w:val="99"/>
    <w:semiHidden/>
    <w:unhideWhenUsed/>
    <w:rsid w:val="005C60D7"/>
    <w:rPr>
      <w:color w:val="800080"/>
      <w:u w:val="single"/>
    </w:rPr>
  </w:style>
  <w:style w:type="paragraph" w:customStyle="1" w:styleId="xl72">
    <w:name w:val="xl72"/>
    <w:basedOn w:val="a"/>
    <w:rsid w:val="005C60D7"/>
    <w:pPr>
      <w:spacing w:before="100" w:beforeAutospacing="1" w:after="100" w:afterAutospacing="1" w:line="240" w:lineRule="auto"/>
      <w:ind w:firstLine="0"/>
    </w:pPr>
    <w:rPr>
      <w:rFonts w:ascii="Times New Roman" w:hAnsi="Times New Roman"/>
      <w:color w:val="00B050"/>
      <w:sz w:val="24"/>
      <w:szCs w:val="24"/>
      <w:lang w:eastAsia="ru-RU"/>
    </w:rPr>
  </w:style>
  <w:style w:type="paragraph" w:customStyle="1" w:styleId="xl73">
    <w:name w:val="xl73"/>
    <w:basedOn w:val="a"/>
    <w:rsid w:val="005C60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b/>
      <w:bCs/>
      <w:sz w:val="24"/>
      <w:szCs w:val="24"/>
      <w:lang w:eastAsia="ru-RU"/>
    </w:rPr>
  </w:style>
  <w:style w:type="paragraph" w:customStyle="1" w:styleId="xl74">
    <w:name w:val="xl74"/>
    <w:basedOn w:val="a"/>
    <w:rsid w:val="005C60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hAnsi="Times New Roman"/>
      <w:sz w:val="24"/>
      <w:szCs w:val="24"/>
      <w:lang w:eastAsia="ru-RU"/>
    </w:rPr>
  </w:style>
  <w:style w:type="paragraph" w:customStyle="1" w:styleId="xl75">
    <w:name w:val="xl75"/>
    <w:basedOn w:val="a"/>
    <w:rsid w:val="005C60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hAnsi="Times New Roman"/>
      <w:sz w:val="24"/>
      <w:szCs w:val="24"/>
      <w:lang w:eastAsia="ru-RU"/>
    </w:rPr>
  </w:style>
  <w:style w:type="paragraph" w:customStyle="1" w:styleId="xl76">
    <w:name w:val="xl76"/>
    <w:basedOn w:val="a"/>
    <w:rsid w:val="005C60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77">
    <w:name w:val="xl77"/>
    <w:basedOn w:val="a"/>
    <w:rsid w:val="005C60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78">
    <w:name w:val="xl78"/>
    <w:basedOn w:val="a"/>
    <w:rsid w:val="005C60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79">
    <w:name w:val="xl79"/>
    <w:basedOn w:val="a"/>
    <w:rsid w:val="005C60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80">
    <w:name w:val="xl80"/>
    <w:basedOn w:val="a"/>
    <w:rsid w:val="005C60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b/>
      <w:bCs/>
      <w:sz w:val="24"/>
      <w:szCs w:val="24"/>
      <w:lang w:eastAsia="ru-RU"/>
    </w:rPr>
  </w:style>
  <w:style w:type="paragraph" w:customStyle="1" w:styleId="xl81">
    <w:name w:val="xl81"/>
    <w:basedOn w:val="a"/>
    <w:rsid w:val="005C60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82">
    <w:name w:val="xl82"/>
    <w:basedOn w:val="a"/>
    <w:rsid w:val="005C60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83">
    <w:name w:val="xl83"/>
    <w:basedOn w:val="a"/>
    <w:rsid w:val="005C60D7"/>
    <w:pP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84">
    <w:name w:val="xl84"/>
    <w:basedOn w:val="a"/>
    <w:rsid w:val="005C60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85">
    <w:name w:val="xl85"/>
    <w:basedOn w:val="a"/>
    <w:rsid w:val="005C60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86">
    <w:name w:val="xl86"/>
    <w:basedOn w:val="a"/>
    <w:rsid w:val="005C60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87">
    <w:name w:val="xl87"/>
    <w:basedOn w:val="a"/>
    <w:rsid w:val="005C60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88">
    <w:name w:val="xl88"/>
    <w:basedOn w:val="a"/>
    <w:rsid w:val="005C60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hAnsi="Times New Roman"/>
      <w:sz w:val="24"/>
      <w:szCs w:val="24"/>
      <w:lang w:eastAsia="ru-RU"/>
    </w:rPr>
  </w:style>
  <w:style w:type="paragraph" w:customStyle="1" w:styleId="xl89">
    <w:name w:val="xl89"/>
    <w:basedOn w:val="a"/>
    <w:rsid w:val="005C60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18"/>
      <w:szCs w:val="18"/>
      <w:lang w:eastAsia="ru-RU"/>
    </w:rPr>
  </w:style>
  <w:style w:type="paragraph" w:customStyle="1" w:styleId="xl90">
    <w:name w:val="xl90"/>
    <w:basedOn w:val="a"/>
    <w:rsid w:val="005C60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91">
    <w:name w:val="xl91"/>
    <w:basedOn w:val="a"/>
    <w:rsid w:val="005C60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92">
    <w:name w:val="xl92"/>
    <w:basedOn w:val="a"/>
    <w:rsid w:val="005C60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93">
    <w:name w:val="xl93"/>
    <w:basedOn w:val="a"/>
    <w:rsid w:val="005C60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94">
    <w:name w:val="xl94"/>
    <w:basedOn w:val="a"/>
    <w:rsid w:val="005C60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95">
    <w:name w:val="xl95"/>
    <w:basedOn w:val="a"/>
    <w:rsid w:val="005C60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rFonts w:ascii="Times New Roman" w:hAnsi="Times New Roman"/>
      <w:sz w:val="24"/>
      <w:szCs w:val="24"/>
      <w:lang w:eastAsia="ru-RU"/>
    </w:rPr>
  </w:style>
  <w:style w:type="paragraph" w:customStyle="1" w:styleId="xl96">
    <w:name w:val="xl96"/>
    <w:basedOn w:val="a"/>
    <w:rsid w:val="005C60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97">
    <w:name w:val="xl97"/>
    <w:basedOn w:val="a"/>
    <w:rsid w:val="005C60D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98">
    <w:name w:val="xl98"/>
    <w:basedOn w:val="a"/>
    <w:rsid w:val="005C60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99">
    <w:name w:val="xl99"/>
    <w:basedOn w:val="a"/>
    <w:rsid w:val="005C60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100">
    <w:name w:val="xl100"/>
    <w:basedOn w:val="a"/>
    <w:rsid w:val="005C60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101">
    <w:name w:val="xl101"/>
    <w:basedOn w:val="a"/>
    <w:rsid w:val="005C60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rFonts w:ascii="Times New Roman" w:hAnsi="Times New Roman"/>
      <w:sz w:val="24"/>
      <w:szCs w:val="24"/>
      <w:lang w:eastAsia="ru-RU"/>
    </w:rPr>
  </w:style>
  <w:style w:type="paragraph" w:customStyle="1" w:styleId="xl102">
    <w:name w:val="xl102"/>
    <w:basedOn w:val="a"/>
    <w:rsid w:val="005C60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rFonts w:ascii="Times New Roman" w:hAnsi="Times New Roman"/>
      <w:sz w:val="24"/>
      <w:szCs w:val="24"/>
      <w:lang w:eastAsia="ru-RU"/>
    </w:rPr>
  </w:style>
  <w:style w:type="paragraph" w:customStyle="1" w:styleId="xl103">
    <w:name w:val="xl103"/>
    <w:basedOn w:val="a"/>
    <w:rsid w:val="005C60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rFonts w:ascii="Times New Roman" w:hAnsi="Times New Roman"/>
      <w:sz w:val="16"/>
      <w:szCs w:val="16"/>
      <w:lang w:eastAsia="ru-RU"/>
    </w:rPr>
  </w:style>
  <w:style w:type="paragraph" w:customStyle="1" w:styleId="xl104">
    <w:name w:val="xl104"/>
    <w:basedOn w:val="a"/>
    <w:rsid w:val="005C60D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ascii="Times New Roman" w:hAnsi="Times New Roman"/>
      <w:sz w:val="24"/>
      <w:szCs w:val="24"/>
      <w:lang w:eastAsia="ru-RU"/>
    </w:rPr>
  </w:style>
  <w:style w:type="paragraph" w:customStyle="1" w:styleId="xl105">
    <w:name w:val="xl105"/>
    <w:basedOn w:val="a"/>
    <w:rsid w:val="005C60D7"/>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rFonts w:ascii="Times New Roman" w:hAnsi="Times New Roman"/>
      <w:sz w:val="24"/>
      <w:szCs w:val="24"/>
      <w:lang w:eastAsia="ru-RU"/>
    </w:rPr>
  </w:style>
  <w:style w:type="paragraph" w:customStyle="1" w:styleId="xl106">
    <w:name w:val="xl106"/>
    <w:basedOn w:val="a"/>
    <w:rsid w:val="005C60D7"/>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rFonts w:ascii="Times New Roman" w:hAnsi="Times New Roman"/>
      <w:sz w:val="24"/>
      <w:szCs w:val="24"/>
      <w:lang w:eastAsia="ru-RU"/>
    </w:rPr>
  </w:style>
  <w:style w:type="paragraph" w:customStyle="1" w:styleId="xl107">
    <w:name w:val="xl107"/>
    <w:basedOn w:val="a"/>
    <w:rsid w:val="005C60D7"/>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rFonts w:ascii="Times New Roman" w:hAnsi="Times New Roman"/>
      <w:sz w:val="24"/>
      <w:szCs w:val="24"/>
      <w:lang w:eastAsia="ru-RU"/>
    </w:rPr>
  </w:style>
  <w:style w:type="paragraph" w:customStyle="1" w:styleId="xl108">
    <w:name w:val="xl108"/>
    <w:basedOn w:val="a"/>
    <w:rsid w:val="005C60D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ascii="Times New Roman" w:hAnsi="Times New Roman"/>
      <w:sz w:val="24"/>
      <w:szCs w:val="24"/>
      <w:lang w:eastAsia="ru-RU"/>
    </w:rPr>
  </w:style>
  <w:style w:type="paragraph" w:customStyle="1" w:styleId="xl109">
    <w:name w:val="xl109"/>
    <w:basedOn w:val="a"/>
    <w:rsid w:val="005C60D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ascii="Times New Roman" w:hAnsi="Times New Roman"/>
      <w:sz w:val="24"/>
      <w:szCs w:val="24"/>
      <w:lang w:eastAsia="ru-RU"/>
    </w:rPr>
  </w:style>
  <w:style w:type="paragraph" w:customStyle="1" w:styleId="xl110">
    <w:name w:val="xl110"/>
    <w:basedOn w:val="a"/>
    <w:rsid w:val="005C60D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111">
    <w:name w:val="xl111"/>
    <w:basedOn w:val="a"/>
    <w:rsid w:val="005C60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112">
    <w:name w:val="xl112"/>
    <w:basedOn w:val="a"/>
    <w:rsid w:val="005C60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pPr>
    <w:rPr>
      <w:rFonts w:ascii="Times New Roman" w:hAnsi="Times New Roman"/>
      <w:sz w:val="24"/>
      <w:szCs w:val="24"/>
      <w:lang w:eastAsia="ru-RU"/>
    </w:rPr>
  </w:style>
  <w:style w:type="numbering" w:customStyle="1" w:styleId="16">
    <w:name w:val="Нет списка1"/>
    <w:next w:val="a2"/>
    <w:uiPriority w:val="99"/>
    <w:semiHidden/>
    <w:unhideWhenUsed/>
    <w:rsid w:val="005C60D7"/>
  </w:style>
  <w:style w:type="table" w:customStyle="1" w:styleId="32">
    <w:name w:val="Сетка таблицы3"/>
    <w:basedOn w:val="a1"/>
    <w:next w:val="af2"/>
    <w:uiPriority w:val="59"/>
    <w:rsid w:val="005C60D7"/>
    <w:pPr>
      <w:spacing w:after="0" w:line="240" w:lineRule="auto"/>
    </w:pPr>
    <w:rPr>
      <w:rFonts w:eastAsia="Times New Roman"/>
      <w:kern w:val="0"/>
      <w:lang w:eastAsia="ru-RU"/>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basedOn w:val="a1"/>
    <w:next w:val="af2"/>
    <w:uiPriority w:val="59"/>
    <w:rsid w:val="00592761"/>
    <w:pPr>
      <w:spacing w:after="0" w:line="240" w:lineRule="auto"/>
    </w:pPr>
    <w:rPr>
      <w:rFonts w:eastAsia="Times New Roman"/>
      <w:kern w:val="0"/>
      <w:lang w:eastAsia="ru-RU"/>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f2"/>
    <w:uiPriority w:val="59"/>
    <w:rsid w:val="00A35049"/>
    <w:pPr>
      <w:spacing w:after="0" w:line="240" w:lineRule="auto"/>
    </w:pPr>
    <w:rPr>
      <w:rFonts w:eastAsia="Times New Roman"/>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ОснТекст"/>
    <w:basedOn w:val="a"/>
    <w:link w:val="aff6"/>
    <w:qFormat/>
    <w:rsid w:val="00A35049"/>
    <w:pPr>
      <w:ind w:firstLine="567"/>
      <w:jc w:val="both"/>
    </w:pPr>
    <w:rPr>
      <w:rFonts w:ascii="Times New Roman" w:eastAsia="Calibri" w:hAnsi="Times New Roman"/>
      <w:sz w:val="24"/>
      <w:szCs w:val="20"/>
      <w:lang w:eastAsia="ru-RU"/>
    </w:rPr>
  </w:style>
  <w:style w:type="character" w:customStyle="1" w:styleId="aff6">
    <w:name w:val="ОснТекст Знак"/>
    <w:link w:val="aff5"/>
    <w:locked/>
    <w:rsid w:val="00A35049"/>
    <w:rPr>
      <w:rFonts w:ascii="Times New Roman" w:eastAsia="Calibri" w:hAnsi="Times New Roman" w:cs="Times New Roman"/>
      <w:kern w:val="0"/>
      <w:sz w:val="24"/>
      <w:szCs w:val="20"/>
      <w:lang w:eastAsia="ru-RU"/>
      <w14:ligatures w14:val="none"/>
    </w:rPr>
  </w:style>
  <w:style w:type="table" w:customStyle="1" w:styleId="61">
    <w:name w:val="Сетка таблицы6"/>
    <w:basedOn w:val="a1"/>
    <w:next w:val="af2"/>
    <w:uiPriority w:val="59"/>
    <w:rsid w:val="00A464D5"/>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TR1">
    <w:name w:val="OTR1"/>
    <w:next w:val="af2"/>
    <w:uiPriority w:val="59"/>
    <w:rsid w:val="00793CA6"/>
    <w:pPr>
      <w:spacing w:after="0" w:line="240" w:lineRule="auto"/>
    </w:pPr>
    <w:rPr>
      <w:rFonts w:ascii="Times New Roman" w:eastAsia="DejaVu Sans" w:hAnsi="Times New Roman" w:cs="DejaVu Sans"/>
      <w:kern w:val="0"/>
      <w:sz w:val="24"/>
      <w:szCs w:val="24"/>
      <w:lang w:val="en-US" w:eastAsia="zh-CN" w:bidi="hi-IN"/>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7">
    <w:name w:val="Обычный1"/>
    <w:qFormat/>
    <w:rsid w:val="00993A78"/>
    <w:pPr>
      <w:tabs>
        <w:tab w:val="left" w:pos="709"/>
      </w:tabs>
      <w:spacing w:after="200" w:line="276" w:lineRule="atLeast"/>
    </w:pPr>
    <w:rPr>
      <w:rFonts w:ascii="Calibri" w:eastAsia="Times New Roman" w:hAnsi="Calibri" w:cs="Times New Roman"/>
      <w:kern w:val="0"/>
      <w:lang w:eastAsia="zh-CN"/>
      <w14:ligatures w14:val="none"/>
    </w:rPr>
  </w:style>
  <w:style w:type="paragraph" w:customStyle="1" w:styleId="ConsPlusNormal">
    <w:name w:val="ConsPlusNormal"/>
    <w:qFormat/>
    <w:rsid w:val="00993A78"/>
    <w:pPr>
      <w:widowControl w:val="0"/>
      <w:spacing w:after="0" w:line="240" w:lineRule="auto"/>
    </w:pPr>
    <w:rPr>
      <w:rFonts w:ascii="Arial" w:eastAsia="Times New Roman" w:hAnsi="Arial" w:cs="Arial"/>
      <w:kern w:val="0"/>
      <w:sz w:val="20"/>
      <w:szCs w:val="20"/>
      <w:lang w:eastAsia="zh-CN"/>
      <w14:ligatures w14:val="none"/>
    </w:rPr>
  </w:style>
  <w:style w:type="paragraph" w:styleId="aff7">
    <w:name w:val="Body Text Indent"/>
    <w:basedOn w:val="a"/>
    <w:link w:val="aff8"/>
    <w:uiPriority w:val="99"/>
    <w:semiHidden/>
    <w:unhideWhenUsed/>
    <w:rsid w:val="00D532CF"/>
    <w:pPr>
      <w:spacing w:after="120"/>
      <w:ind w:left="283"/>
    </w:pPr>
  </w:style>
  <w:style w:type="character" w:customStyle="1" w:styleId="aff8">
    <w:name w:val="Основной текст с отступом Знак"/>
    <w:basedOn w:val="a0"/>
    <w:link w:val="aff7"/>
    <w:uiPriority w:val="99"/>
    <w:semiHidden/>
    <w:rsid w:val="00D532CF"/>
    <w:rPr>
      <w:rFonts w:eastAsia="Times New Roman" w:cs="Times New Roman"/>
      <w:kern w:val="0"/>
      <w14:ligatures w14:val="none"/>
    </w:rPr>
  </w:style>
  <w:style w:type="numbering" w:customStyle="1" w:styleId="25">
    <w:name w:val="Нет списка2"/>
    <w:next w:val="a2"/>
    <w:uiPriority w:val="99"/>
    <w:semiHidden/>
    <w:unhideWhenUsed/>
    <w:rsid w:val="000E289A"/>
  </w:style>
  <w:style w:type="table" w:customStyle="1" w:styleId="71">
    <w:name w:val="Сетка таблицы7"/>
    <w:basedOn w:val="a1"/>
    <w:next w:val="af2"/>
    <w:uiPriority w:val="59"/>
    <w:rsid w:val="000E289A"/>
    <w:pPr>
      <w:spacing w:after="0" w:line="240" w:lineRule="auto"/>
    </w:pPr>
    <w:rPr>
      <w:rFonts w:eastAsia="Times New Roman"/>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E289A"/>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paragraph" w:customStyle="1" w:styleId="211">
    <w:name w:val="Основной текст 21"/>
    <w:basedOn w:val="a"/>
    <w:rsid w:val="000E289A"/>
    <w:pPr>
      <w:suppressAutoHyphens/>
      <w:spacing w:line="240" w:lineRule="auto"/>
      <w:ind w:firstLine="0"/>
    </w:pPr>
    <w:rPr>
      <w:rFonts w:ascii="Times New Roman" w:hAnsi="Times New Roman"/>
      <w:b/>
      <w:bCs/>
      <w:kern w:val="1"/>
      <w:sz w:val="24"/>
      <w:szCs w:val="24"/>
      <w:lang w:eastAsia="ar-SA"/>
    </w:rPr>
  </w:style>
  <w:style w:type="character" w:styleId="aff9">
    <w:name w:val="page number"/>
    <w:basedOn w:val="a0"/>
    <w:rsid w:val="000E289A"/>
  </w:style>
  <w:style w:type="paragraph" w:customStyle="1" w:styleId="FORMATTEXT0">
    <w:name w:val=".FORMATTEXT"/>
    <w:uiPriority w:val="99"/>
    <w:rsid w:val="000E289A"/>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HEADERTEXT">
    <w:name w:val=".HEADERTEXT"/>
    <w:uiPriority w:val="99"/>
    <w:rsid w:val="000E289A"/>
    <w:pPr>
      <w:widowControl w:val="0"/>
      <w:autoSpaceDE w:val="0"/>
      <w:autoSpaceDN w:val="0"/>
      <w:adjustRightInd w:val="0"/>
      <w:spacing w:after="0" w:line="240" w:lineRule="auto"/>
    </w:pPr>
    <w:rPr>
      <w:rFonts w:ascii="Arial" w:eastAsia="Times New Roman" w:hAnsi="Arial" w:cs="Arial"/>
      <w:color w:val="2B4279"/>
      <w:kern w:val="0"/>
      <w:lang w:eastAsia="ru-RU"/>
      <w14:ligatures w14:val="none"/>
    </w:rPr>
  </w:style>
  <w:style w:type="paragraph" w:styleId="33">
    <w:name w:val="Body Text 3"/>
    <w:basedOn w:val="a"/>
    <w:link w:val="34"/>
    <w:rsid w:val="000E289A"/>
    <w:pPr>
      <w:spacing w:after="120" w:line="240" w:lineRule="auto"/>
      <w:ind w:firstLine="0"/>
    </w:pPr>
    <w:rPr>
      <w:rFonts w:ascii="Times New Roman" w:hAnsi="Times New Roman"/>
      <w:sz w:val="16"/>
      <w:szCs w:val="16"/>
      <w:lang w:eastAsia="ru-RU"/>
    </w:rPr>
  </w:style>
  <w:style w:type="character" w:customStyle="1" w:styleId="34">
    <w:name w:val="Основной текст 3 Знак"/>
    <w:basedOn w:val="a0"/>
    <w:link w:val="33"/>
    <w:rsid w:val="000E289A"/>
    <w:rPr>
      <w:rFonts w:ascii="Times New Roman" w:eastAsia="Times New Roman" w:hAnsi="Times New Roman" w:cs="Times New Roman"/>
      <w:kern w:val="0"/>
      <w:sz w:val="16"/>
      <w:szCs w:val="16"/>
      <w:lang w:eastAsia="ru-RU"/>
      <w14:ligatures w14:val="none"/>
    </w:rPr>
  </w:style>
  <w:style w:type="character" w:customStyle="1" w:styleId="apple-converted-space">
    <w:name w:val="apple-converted-space"/>
    <w:basedOn w:val="a0"/>
    <w:rsid w:val="000E289A"/>
  </w:style>
  <w:style w:type="character" w:customStyle="1" w:styleId="italic">
    <w:name w:val="italic"/>
    <w:basedOn w:val="a0"/>
    <w:rsid w:val="000E289A"/>
  </w:style>
  <w:style w:type="character" w:styleId="affa">
    <w:name w:val="Placeholder Text"/>
    <w:basedOn w:val="a0"/>
    <w:uiPriority w:val="99"/>
    <w:semiHidden/>
    <w:rsid w:val="000E289A"/>
    <w:rPr>
      <w:color w:val="808080"/>
    </w:rPr>
  </w:style>
  <w:style w:type="character" w:styleId="affb">
    <w:name w:val="Strong"/>
    <w:basedOn w:val="a0"/>
    <w:uiPriority w:val="22"/>
    <w:qFormat/>
    <w:rsid w:val="000E289A"/>
    <w:rPr>
      <w:b/>
      <w:bCs/>
    </w:rPr>
  </w:style>
  <w:style w:type="character" w:customStyle="1" w:styleId="FontStyle14">
    <w:name w:val="Font Style14"/>
    <w:rsid w:val="000E289A"/>
    <w:rPr>
      <w:rFonts w:ascii="Times New Roman" w:hAnsi="Times New Roman" w:cs="Times New Roman" w:hint="default"/>
      <w:sz w:val="26"/>
      <w:szCs w:val="26"/>
    </w:rPr>
  </w:style>
  <w:style w:type="character" w:customStyle="1" w:styleId="91">
    <w:name w:val="Основной текст + 9"/>
    <w:aliases w:val="5 pt6,Полужирный1"/>
    <w:basedOn w:val="a0"/>
    <w:uiPriority w:val="99"/>
    <w:rsid w:val="000E289A"/>
    <w:rPr>
      <w:rFonts w:ascii="Times New Roman" w:hAnsi="Times New Roman" w:cs="Times New Roman"/>
      <w:b/>
      <w:bCs/>
      <w:sz w:val="19"/>
      <w:szCs w:val="19"/>
      <w:shd w:val="clear" w:color="auto" w:fill="FFFFFF"/>
    </w:rPr>
  </w:style>
  <w:style w:type="character" w:customStyle="1" w:styleId="92">
    <w:name w:val="Основной текст + 92"/>
    <w:aliases w:val="5 pt5"/>
    <w:basedOn w:val="a0"/>
    <w:uiPriority w:val="99"/>
    <w:rsid w:val="000E289A"/>
    <w:rPr>
      <w:rFonts w:ascii="Times New Roman" w:hAnsi="Times New Roman" w:cs="Times New Roman"/>
      <w:sz w:val="19"/>
      <w:szCs w:val="19"/>
      <w:shd w:val="clear" w:color="auto" w:fill="FFFFFF"/>
    </w:rPr>
  </w:style>
  <w:style w:type="paragraph" w:customStyle="1" w:styleId="affc">
    <w:name w:val="Знак Знак Знак"/>
    <w:basedOn w:val="a"/>
    <w:rsid w:val="000E289A"/>
    <w:pPr>
      <w:spacing w:line="240" w:lineRule="auto"/>
      <w:ind w:firstLine="0"/>
    </w:pPr>
    <w:rPr>
      <w:rFonts w:ascii="Verdana" w:hAnsi="Verdana" w:cs="Verdana"/>
      <w:sz w:val="20"/>
      <w:szCs w:val="20"/>
      <w:lang w:val="en-US"/>
    </w:rPr>
  </w:style>
  <w:style w:type="paragraph" w:customStyle="1" w:styleId="affd">
    <w:name w:val="ТАБЛИЦЫ"/>
    <w:basedOn w:val="aff1"/>
    <w:link w:val="affe"/>
    <w:qFormat/>
    <w:rsid w:val="000E289A"/>
    <w:pPr>
      <w:widowControl/>
      <w:suppressAutoHyphens w:val="0"/>
      <w:jc w:val="center"/>
    </w:pPr>
    <w:rPr>
      <w:rFonts w:eastAsia="Calibri"/>
      <w:sz w:val="24"/>
      <w:szCs w:val="20"/>
    </w:rPr>
  </w:style>
  <w:style w:type="character" w:customStyle="1" w:styleId="affe">
    <w:name w:val="ТАБЛИЦЫ Знак"/>
    <w:basedOn w:val="a0"/>
    <w:link w:val="affd"/>
    <w:rsid w:val="000E289A"/>
    <w:rPr>
      <w:rFonts w:ascii="Times New Roman" w:eastAsia="Calibri" w:hAnsi="Times New Roman" w:cs="Times New Roman"/>
      <w:kern w:val="0"/>
      <w:sz w:val="24"/>
      <w:szCs w:val="20"/>
      <w14:ligatures w14:val="none"/>
    </w:rPr>
  </w:style>
  <w:style w:type="paragraph" w:styleId="afff">
    <w:name w:val="Document Map"/>
    <w:basedOn w:val="a"/>
    <w:link w:val="afff0"/>
    <w:uiPriority w:val="99"/>
    <w:semiHidden/>
    <w:unhideWhenUsed/>
    <w:rsid w:val="000E289A"/>
    <w:pPr>
      <w:spacing w:line="240" w:lineRule="auto"/>
      <w:ind w:firstLine="0"/>
    </w:pPr>
    <w:rPr>
      <w:rFonts w:ascii="Tahoma" w:hAnsi="Tahoma" w:cs="Tahoma"/>
      <w:sz w:val="16"/>
      <w:szCs w:val="16"/>
      <w:lang w:eastAsia="ru-RU"/>
    </w:rPr>
  </w:style>
  <w:style w:type="character" w:customStyle="1" w:styleId="afff0">
    <w:name w:val="Схема документа Знак"/>
    <w:basedOn w:val="a0"/>
    <w:link w:val="afff"/>
    <w:uiPriority w:val="99"/>
    <w:semiHidden/>
    <w:rsid w:val="000E289A"/>
    <w:rPr>
      <w:rFonts w:ascii="Tahoma" w:eastAsia="Times New Roman" w:hAnsi="Tahoma" w:cs="Tahoma"/>
      <w:kern w:val="0"/>
      <w:sz w:val="16"/>
      <w:szCs w:val="16"/>
      <w:lang w:eastAsia="ru-RU"/>
      <w14:ligatures w14:val="none"/>
    </w:rPr>
  </w:style>
  <w:style w:type="paragraph" w:customStyle="1" w:styleId="ConsPlusTitle">
    <w:name w:val="ConsPlusTitle"/>
    <w:uiPriority w:val="99"/>
    <w:rsid w:val="000E289A"/>
    <w:pPr>
      <w:widowControl w:val="0"/>
      <w:autoSpaceDE w:val="0"/>
      <w:autoSpaceDN w:val="0"/>
      <w:adjustRightInd w:val="0"/>
      <w:spacing w:after="0" w:line="240" w:lineRule="auto"/>
    </w:pPr>
    <w:rPr>
      <w:rFonts w:ascii="Times New Roman" w:eastAsia="Times New Roman" w:hAnsi="Times New Roman" w:cs="Times New Roman"/>
      <w:b/>
      <w:bCs/>
      <w:kern w:val="0"/>
      <w:sz w:val="28"/>
      <w:szCs w:val="28"/>
      <w:lang w:eastAsia="ru-RU"/>
      <w14:ligatures w14:val="none"/>
    </w:rPr>
  </w:style>
  <w:style w:type="paragraph" w:customStyle="1" w:styleId="18">
    <w:name w:val="Стиль1"/>
    <w:basedOn w:val="a5"/>
    <w:link w:val="19"/>
    <w:rsid w:val="000E289A"/>
    <w:pPr>
      <w:ind w:firstLine="567"/>
      <w:jc w:val="both"/>
    </w:pPr>
    <w:rPr>
      <w:rFonts w:ascii="Times New Roman" w:hAnsi="Times New Roman"/>
      <w:b/>
      <w:iCs/>
      <w:sz w:val="28"/>
      <w:szCs w:val="24"/>
    </w:rPr>
  </w:style>
  <w:style w:type="character" w:customStyle="1" w:styleId="19">
    <w:name w:val="Стиль1 Знак"/>
    <w:basedOn w:val="a6"/>
    <w:link w:val="18"/>
    <w:rsid w:val="000E289A"/>
    <w:rPr>
      <w:rFonts w:ascii="Times New Roman" w:eastAsiaTheme="majorEastAsia" w:hAnsi="Times New Roman" w:cstheme="majorBidi"/>
      <w:b/>
      <w:iCs/>
      <w:color w:val="595959" w:themeColor="text1" w:themeTint="A6"/>
      <w:spacing w:val="15"/>
      <w:kern w:val="0"/>
      <w:sz w:val="28"/>
      <w:szCs w:val="24"/>
      <w14:ligatures w14:val="none"/>
    </w:rPr>
  </w:style>
  <w:style w:type="paragraph" w:customStyle="1" w:styleId="text">
    <w:name w:val="text"/>
    <w:basedOn w:val="a"/>
    <w:rsid w:val="000E289A"/>
    <w:pPr>
      <w:spacing w:line="240" w:lineRule="auto"/>
      <w:ind w:firstLine="567"/>
      <w:jc w:val="both"/>
    </w:pPr>
    <w:rPr>
      <w:rFonts w:ascii="Arial" w:hAnsi="Arial" w:cs="Arial"/>
      <w:sz w:val="24"/>
      <w:szCs w:val="24"/>
      <w:lang w:eastAsia="ru-RU"/>
    </w:rPr>
  </w:style>
  <w:style w:type="paragraph" w:customStyle="1" w:styleId="1a">
    <w:name w:val="Абзац списка1"/>
    <w:basedOn w:val="a"/>
    <w:rsid w:val="000E289A"/>
    <w:pPr>
      <w:spacing w:after="200" w:line="276" w:lineRule="auto"/>
      <w:ind w:left="720" w:firstLine="0"/>
      <w:contextualSpacing/>
    </w:pPr>
    <w:rPr>
      <w:rFonts w:ascii="Calibri" w:hAnsi="Calibri"/>
    </w:rPr>
  </w:style>
  <w:style w:type="character" w:customStyle="1" w:styleId="111">
    <w:name w:val="Основной текст + 11"/>
    <w:aliases w:val="5 pt"/>
    <w:basedOn w:val="a0"/>
    <w:rsid w:val="000E289A"/>
    <w:rPr>
      <w:rFonts w:ascii="Times New Roman" w:hAnsi="Times New Roman" w:cs="Times New Roman" w:hint="default"/>
      <w:strike w:val="0"/>
      <w:dstrike w:val="0"/>
      <w:color w:val="000000"/>
      <w:spacing w:val="0"/>
      <w:w w:val="100"/>
      <w:position w:val="0"/>
      <w:sz w:val="23"/>
      <w:szCs w:val="23"/>
      <w:u w:val="none"/>
      <w:effect w:val="none"/>
      <w:shd w:val="clear" w:color="auto" w:fill="FFFFFF"/>
      <w:lang w:val="ru-RU"/>
    </w:rPr>
  </w:style>
  <w:style w:type="paragraph" w:customStyle="1" w:styleId="xl63">
    <w:name w:val="xl63"/>
    <w:basedOn w:val="a"/>
    <w:rsid w:val="000E28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top"/>
    </w:pPr>
    <w:rPr>
      <w:rFonts w:ascii="Times New Roman" w:hAnsi="Times New Roman"/>
      <w:sz w:val="20"/>
      <w:szCs w:val="20"/>
      <w:lang w:eastAsia="ru-RU"/>
    </w:rPr>
  </w:style>
  <w:style w:type="paragraph" w:customStyle="1" w:styleId="xl64">
    <w:name w:val="xl64"/>
    <w:basedOn w:val="a"/>
    <w:rsid w:val="000E289A"/>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rFonts w:ascii="Times New Roman" w:hAnsi="Times New Roman"/>
      <w:sz w:val="20"/>
      <w:szCs w:val="20"/>
      <w:lang w:eastAsia="ru-RU"/>
    </w:rPr>
  </w:style>
  <w:style w:type="paragraph" w:customStyle="1" w:styleId="xl65">
    <w:name w:val="xl65"/>
    <w:basedOn w:val="a"/>
    <w:rsid w:val="000E289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eastAsia="ru-RU"/>
    </w:rPr>
  </w:style>
  <w:style w:type="paragraph" w:customStyle="1" w:styleId="xl66">
    <w:name w:val="xl66"/>
    <w:basedOn w:val="a"/>
    <w:rsid w:val="000E289A"/>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ascii="Times New Roman" w:hAnsi="Times New Roman"/>
      <w:sz w:val="20"/>
      <w:szCs w:val="20"/>
      <w:lang w:eastAsia="ru-RU"/>
    </w:rPr>
  </w:style>
  <w:style w:type="paragraph" w:customStyle="1" w:styleId="xl67">
    <w:name w:val="xl67"/>
    <w:basedOn w:val="a"/>
    <w:rsid w:val="000E289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eastAsia="ru-RU"/>
    </w:rPr>
  </w:style>
  <w:style w:type="paragraph" w:customStyle="1" w:styleId="xl68">
    <w:name w:val="xl68"/>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ascii="Times New Roman" w:hAnsi="Times New Roman"/>
      <w:sz w:val="20"/>
      <w:szCs w:val="20"/>
      <w:lang w:eastAsia="ru-RU"/>
    </w:rPr>
  </w:style>
  <w:style w:type="paragraph" w:customStyle="1" w:styleId="xl69">
    <w:name w:val="xl69"/>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ascii="Times New Roman" w:hAnsi="Times New Roman"/>
      <w:b/>
      <w:bCs/>
      <w:sz w:val="20"/>
      <w:szCs w:val="20"/>
      <w:lang w:eastAsia="ru-RU"/>
    </w:rPr>
  </w:style>
  <w:style w:type="paragraph" w:customStyle="1" w:styleId="xl70">
    <w:name w:val="xl70"/>
    <w:basedOn w:val="a"/>
    <w:rsid w:val="000E289A"/>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ascii="Times New Roman" w:hAnsi="Times New Roman"/>
      <w:b/>
      <w:bCs/>
      <w:sz w:val="20"/>
      <w:szCs w:val="20"/>
      <w:lang w:eastAsia="ru-RU"/>
    </w:rPr>
  </w:style>
  <w:style w:type="paragraph" w:customStyle="1" w:styleId="xl71">
    <w:name w:val="xl71"/>
    <w:basedOn w:val="a"/>
    <w:rsid w:val="000E289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eastAsia="ru-RU"/>
    </w:rPr>
  </w:style>
  <w:style w:type="paragraph" w:customStyle="1" w:styleId="26">
    <w:name w:val="Обычный2"/>
    <w:link w:val="27"/>
    <w:qFormat/>
    <w:rsid w:val="000E289A"/>
    <w:pPr>
      <w:spacing w:after="0" w:line="240" w:lineRule="auto"/>
    </w:pPr>
    <w:rPr>
      <w:rFonts w:ascii="ISOCPEUR" w:eastAsia="Times New Roman" w:hAnsi="ISOCPEUR" w:cs="Arial"/>
      <w:bCs/>
      <w:color w:val="4F81BD"/>
      <w:kern w:val="0"/>
      <w:sz w:val="28"/>
      <w:szCs w:val="26"/>
      <w14:ligatures w14:val="none"/>
    </w:rPr>
  </w:style>
  <w:style w:type="character" w:customStyle="1" w:styleId="27">
    <w:name w:val="Обычный2 Знак"/>
    <w:basedOn w:val="30"/>
    <w:link w:val="26"/>
    <w:rsid w:val="000E289A"/>
    <w:rPr>
      <w:rFonts w:ascii="ISOCPEUR" w:eastAsia="Times New Roman" w:hAnsi="ISOCPEUR" w:cs="Arial"/>
      <w:bCs/>
      <w:color w:val="4F81BD"/>
      <w:kern w:val="0"/>
      <w:sz w:val="28"/>
      <w:szCs w:val="26"/>
      <w14:ligatures w14:val="none"/>
    </w:rPr>
  </w:style>
  <w:style w:type="paragraph" w:styleId="afff1">
    <w:name w:val="endnote text"/>
    <w:basedOn w:val="a"/>
    <w:link w:val="afff2"/>
    <w:uiPriority w:val="99"/>
    <w:semiHidden/>
    <w:unhideWhenUsed/>
    <w:rsid w:val="000E289A"/>
    <w:pPr>
      <w:spacing w:line="240" w:lineRule="auto"/>
      <w:ind w:firstLine="0"/>
    </w:pPr>
    <w:rPr>
      <w:rFonts w:ascii="Times New Roman" w:hAnsi="Times New Roman"/>
      <w:sz w:val="20"/>
      <w:szCs w:val="20"/>
      <w:lang w:eastAsia="ru-RU"/>
    </w:rPr>
  </w:style>
  <w:style w:type="character" w:customStyle="1" w:styleId="afff2">
    <w:name w:val="Текст концевой сноски Знак"/>
    <w:basedOn w:val="a0"/>
    <w:link w:val="afff1"/>
    <w:uiPriority w:val="99"/>
    <w:semiHidden/>
    <w:rsid w:val="000E289A"/>
    <w:rPr>
      <w:rFonts w:ascii="Times New Roman" w:eastAsia="Times New Roman" w:hAnsi="Times New Roman" w:cs="Times New Roman"/>
      <w:kern w:val="0"/>
      <w:sz w:val="20"/>
      <w:szCs w:val="20"/>
      <w:lang w:eastAsia="ru-RU"/>
      <w14:ligatures w14:val="none"/>
    </w:rPr>
  </w:style>
  <w:style w:type="character" w:styleId="afff3">
    <w:name w:val="endnote reference"/>
    <w:basedOn w:val="a0"/>
    <w:uiPriority w:val="99"/>
    <w:semiHidden/>
    <w:unhideWhenUsed/>
    <w:rsid w:val="000E289A"/>
    <w:rPr>
      <w:vertAlign w:val="superscript"/>
    </w:rPr>
  </w:style>
  <w:style w:type="paragraph" w:customStyle="1" w:styleId="410">
    <w:name w:val="Оглавление 41"/>
    <w:basedOn w:val="a"/>
    <w:next w:val="a"/>
    <w:autoRedefine/>
    <w:uiPriority w:val="39"/>
    <w:unhideWhenUsed/>
    <w:rsid w:val="000E289A"/>
    <w:pPr>
      <w:spacing w:after="100" w:line="276" w:lineRule="auto"/>
      <w:ind w:left="660" w:firstLine="0"/>
    </w:pPr>
    <w:rPr>
      <w:lang w:eastAsia="ru-RU"/>
    </w:rPr>
  </w:style>
  <w:style w:type="paragraph" w:customStyle="1" w:styleId="510">
    <w:name w:val="Оглавление 51"/>
    <w:basedOn w:val="a"/>
    <w:next w:val="a"/>
    <w:autoRedefine/>
    <w:uiPriority w:val="39"/>
    <w:unhideWhenUsed/>
    <w:rsid w:val="000E289A"/>
    <w:pPr>
      <w:spacing w:after="100" w:line="276" w:lineRule="auto"/>
      <w:ind w:left="880" w:firstLine="0"/>
    </w:pPr>
    <w:rPr>
      <w:lang w:eastAsia="ru-RU"/>
    </w:rPr>
  </w:style>
  <w:style w:type="paragraph" w:customStyle="1" w:styleId="610">
    <w:name w:val="Оглавление 61"/>
    <w:basedOn w:val="a"/>
    <w:next w:val="a"/>
    <w:autoRedefine/>
    <w:uiPriority w:val="39"/>
    <w:unhideWhenUsed/>
    <w:rsid w:val="000E289A"/>
    <w:pPr>
      <w:spacing w:after="100" w:line="276" w:lineRule="auto"/>
      <w:ind w:left="1100" w:firstLine="0"/>
    </w:pPr>
    <w:rPr>
      <w:lang w:eastAsia="ru-RU"/>
    </w:rPr>
  </w:style>
  <w:style w:type="paragraph" w:customStyle="1" w:styleId="710">
    <w:name w:val="Оглавление 71"/>
    <w:basedOn w:val="a"/>
    <w:next w:val="a"/>
    <w:autoRedefine/>
    <w:uiPriority w:val="39"/>
    <w:unhideWhenUsed/>
    <w:rsid w:val="000E289A"/>
    <w:pPr>
      <w:spacing w:after="100" w:line="276" w:lineRule="auto"/>
      <w:ind w:left="1320" w:firstLine="0"/>
    </w:pPr>
    <w:rPr>
      <w:lang w:eastAsia="ru-RU"/>
    </w:rPr>
  </w:style>
  <w:style w:type="paragraph" w:customStyle="1" w:styleId="81">
    <w:name w:val="Оглавление 81"/>
    <w:basedOn w:val="a"/>
    <w:next w:val="a"/>
    <w:autoRedefine/>
    <w:uiPriority w:val="39"/>
    <w:unhideWhenUsed/>
    <w:rsid w:val="000E289A"/>
    <w:pPr>
      <w:spacing w:after="100" w:line="276" w:lineRule="auto"/>
      <w:ind w:left="1540" w:firstLine="0"/>
    </w:pPr>
    <w:rPr>
      <w:lang w:eastAsia="ru-RU"/>
    </w:rPr>
  </w:style>
  <w:style w:type="paragraph" w:customStyle="1" w:styleId="910">
    <w:name w:val="Оглавление 91"/>
    <w:basedOn w:val="a"/>
    <w:next w:val="a"/>
    <w:autoRedefine/>
    <w:uiPriority w:val="39"/>
    <w:unhideWhenUsed/>
    <w:rsid w:val="000E289A"/>
    <w:pPr>
      <w:spacing w:after="100" w:line="276" w:lineRule="auto"/>
      <w:ind w:left="1760" w:firstLine="0"/>
    </w:pPr>
    <w:rPr>
      <w:lang w:eastAsia="ru-RU"/>
    </w:rPr>
  </w:style>
  <w:style w:type="character" w:styleId="afff4">
    <w:name w:val="annotation reference"/>
    <w:basedOn w:val="a0"/>
    <w:uiPriority w:val="99"/>
    <w:semiHidden/>
    <w:unhideWhenUsed/>
    <w:rsid w:val="000E289A"/>
    <w:rPr>
      <w:sz w:val="16"/>
      <w:szCs w:val="16"/>
    </w:rPr>
  </w:style>
  <w:style w:type="paragraph" w:styleId="afff5">
    <w:name w:val="annotation text"/>
    <w:basedOn w:val="a"/>
    <w:link w:val="afff6"/>
    <w:uiPriority w:val="99"/>
    <w:semiHidden/>
    <w:unhideWhenUsed/>
    <w:rsid w:val="000E289A"/>
    <w:pPr>
      <w:spacing w:line="240" w:lineRule="auto"/>
      <w:ind w:firstLine="0"/>
    </w:pPr>
    <w:rPr>
      <w:rFonts w:ascii="Times New Roman" w:hAnsi="Times New Roman"/>
      <w:sz w:val="20"/>
      <w:szCs w:val="20"/>
      <w:lang w:eastAsia="ru-RU"/>
    </w:rPr>
  </w:style>
  <w:style w:type="character" w:customStyle="1" w:styleId="afff6">
    <w:name w:val="Текст примечания Знак"/>
    <w:basedOn w:val="a0"/>
    <w:link w:val="afff5"/>
    <w:uiPriority w:val="99"/>
    <w:semiHidden/>
    <w:rsid w:val="000E289A"/>
    <w:rPr>
      <w:rFonts w:ascii="Times New Roman" w:eastAsia="Times New Roman" w:hAnsi="Times New Roman" w:cs="Times New Roman"/>
      <w:kern w:val="0"/>
      <w:sz w:val="20"/>
      <w:szCs w:val="20"/>
      <w:lang w:eastAsia="ru-RU"/>
      <w14:ligatures w14:val="none"/>
    </w:rPr>
  </w:style>
  <w:style w:type="paragraph" w:styleId="afff7">
    <w:name w:val="annotation subject"/>
    <w:basedOn w:val="afff5"/>
    <w:next w:val="afff5"/>
    <w:link w:val="afff8"/>
    <w:uiPriority w:val="99"/>
    <w:semiHidden/>
    <w:unhideWhenUsed/>
    <w:rsid w:val="000E289A"/>
    <w:rPr>
      <w:b/>
      <w:bCs/>
    </w:rPr>
  </w:style>
  <w:style w:type="character" w:customStyle="1" w:styleId="afff8">
    <w:name w:val="Тема примечания Знак"/>
    <w:basedOn w:val="afff6"/>
    <w:link w:val="afff7"/>
    <w:uiPriority w:val="99"/>
    <w:semiHidden/>
    <w:rsid w:val="000E289A"/>
    <w:rPr>
      <w:rFonts w:ascii="Times New Roman" w:eastAsia="Times New Roman" w:hAnsi="Times New Roman" w:cs="Times New Roman"/>
      <w:b/>
      <w:bCs/>
      <w:kern w:val="0"/>
      <w:sz w:val="20"/>
      <w:szCs w:val="20"/>
      <w:lang w:eastAsia="ru-RU"/>
      <w14:ligatures w14:val="none"/>
    </w:rPr>
  </w:style>
  <w:style w:type="table" w:customStyle="1" w:styleId="TableGrid">
    <w:name w:val="TableGrid"/>
    <w:rsid w:val="000E289A"/>
    <w:pPr>
      <w:spacing w:after="0" w:line="240" w:lineRule="auto"/>
    </w:pPr>
    <w:rPr>
      <w:rFonts w:eastAsia="Times New Roman"/>
      <w:kern w:val="0"/>
      <w:lang w:eastAsia="ru-RU"/>
      <w14:ligatures w14:val="none"/>
    </w:rPr>
    <w:tblPr>
      <w:tblCellMar>
        <w:top w:w="0" w:type="dxa"/>
        <w:left w:w="0" w:type="dxa"/>
        <w:bottom w:w="0" w:type="dxa"/>
        <w:right w:w="0" w:type="dxa"/>
      </w:tblCellMar>
    </w:tblPr>
  </w:style>
  <w:style w:type="table" w:customStyle="1" w:styleId="TableNormal1">
    <w:name w:val="Table Normal1"/>
    <w:uiPriority w:val="2"/>
    <w:semiHidden/>
    <w:unhideWhenUsed/>
    <w:qFormat/>
    <w:rsid w:val="000E289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customStyle="1" w:styleId="FontStyle62">
    <w:name w:val="Font Style62"/>
    <w:rsid w:val="000E289A"/>
    <w:rPr>
      <w:rFonts w:ascii="Times New Roman" w:hAnsi="Times New Roman" w:cs="Times New Roman"/>
      <w:color w:val="000000"/>
      <w:sz w:val="24"/>
      <w:szCs w:val="24"/>
    </w:rPr>
  </w:style>
  <w:style w:type="paragraph" w:customStyle="1" w:styleId="Style32">
    <w:name w:val="Style32"/>
    <w:basedOn w:val="a"/>
    <w:rsid w:val="000E289A"/>
    <w:pPr>
      <w:widowControl w:val="0"/>
      <w:autoSpaceDE w:val="0"/>
      <w:autoSpaceDN w:val="0"/>
      <w:adjustRightInd w:val="0"/>
      <w:spacing w:line="293" w:lineRule="exact"/>
      <w:ind w:firstLine="0"/>
      <w:jc w:val="center"/>
    </w:pPr>
    <w:rPr>
      <w:rFonts w:ascii="Times New Roman" w:hAnsi="Times New Roman"/>
      <w:sz w:val="24"/>
      <w:szCs w:val="24"/>
      <w:lang w:eastAsia="ru-RU"/>
    </w:rPr>
  </w:style>
  <w:style w:type="paragraph" w:customStyle="1" w:styleId="Style27">
    <w:name w:val="Style27"/>
    <w:basedOn w:val="a"/>
    <w:rsid w:val="000E289A"/>
    <w:pPr>
      <w:widowControl w:val="0"/>
      <w:autoSpaceDE w:val="0"/>
      <w:autoSpaceDN w:val="0"/>
      <w:adjustRightInd w:val="0"/>
      <w:spacing w:line="418" w:lineRule="exact"/>
      <w:ind w:firstLine="0"/>
    </w:pPr>
    <w:rPr>
      <w:rFonts w:ascii="Times New Roman" w:hAnsi="Times New Roman"/>
      <w:sz w:val="24"/>
      <w:szCs w:val="24"/>
      <w:lang w:eastAsia="ru-RU"/>
    </w:rPr>
  </w:style>
  <w:style w:type="paragraph" w:customStyle="1" w:styleId="Style13">
    <w:name w:val="Style13"/>
    <w:basedOn w:val="a"/>
    <w:rsid w:val="000E289A"/>
    <w:pPr>
      <w:widowControl w:val="0"/>
      <w:autoSpaceDE w:val="0"/>
      <w:autoSpaceDN w:val="0"/>
      <w:adjustRightInd w:val="0"/>
      <w:spacing w:line="449" w:lineRule="exact"/>
      <w:ind w:firstLine="427"/>
      <w:jc w:val="both"/>
    </w:pPr>
    <w:rPr>
      <w:rFonts w:ascii="Times New Roman" w:hAnsi="Times New Roman"/>
      <w:sz w:val="24"/>
      <w:szCs w:val="24"/>
      <w:lang w:eastAsia="ru-RU"/>
    </w:rPr>
  </w:style>
  <w:style w:type="paragraph" w:customStyle="1" w:styleId="Style106">
    <w:name w:val="Style106"/>
    <w:basedOn w:val="a"/>
    <w:rsid w:val="000E289A"/>
    <w:pPr>
      <w:widowControl w:val="0"/>
      <w:autoSpaceDE w:val="0"/>
      <w:autoSpaceDN w:val="0"/>
      <w:adjustRightInd w:val="0"/>
      <w:spacing w:line="269" w:lineRule="exact"/>
      <w:ind w:firstLine="0"/>
      <w:jc w:val="center"/>
    </w:pPr>
    <w:rPr>
      <w:rFonts w:ascii="Courier New" w:hAnsi="Courier New" w:cs="Courier New"/>
      <w:sz w:val="24"/>
      <w:szCs w:val="24"/>
      <w:lang w:eastAsia="ru-RU"/>
    </w:rPr>
  </w:style>
  <w:style w:type="table" w:customStyle="1" w:styleId="120">
    <w:name w:val="Сетка таблицы12"/>
    <w:basedOn w:val="a1"/>
    <w:next w:val="af2"/>
    <w:uiPriority w:val="59"/>
    <w:rsid w:val="000E289A"/>
    <w:pPr>
      <w:spacing w:after="0" w:line="240" w:lineRule="auto"/>
    </w:pPr>
    <w:rPr>
      <w:rFonts w:eastAsia="Calibri"/>
      <w:kern w:val="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Таблица простая 41"/>
    <w:basedOn w:val="a1"/>
    <w:next w:val="42"/>
    <w:uiPriority w:val="44"/>
    <w:rsid w:val="000E289A"/>
    <w:pPr>
      <w:spacing w:after="0" w:line="240" w:lineRule="auto"/>
    </w:pPr>
    <w:rPr>
      <w:rFonts w:ascii="Calibri" w:eastAsia="Times New Roman" w:hAnsi="Calibri" w:cs="Times New Roman"/>
      <w:kern w:val="0"/>
      <w14:ligatures w14:val="none"/>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10">
    <w:name w:val="Table Normal10"/>
    <w:uiPriority w:val="2"/>
    <w:semiHidden/>
    <w:qFormat/>
    <w:rsid w:val="000E289A"/>
    <w:pPr>
      <w:widowControl w:val="0"/>
      <w:autoSpaceDE w:val="0"/>
      <w:autoSpaceDN w:val="0"/>
      <w:spacing w:after="0" w:line="240" w:lineRule="auto"/>
    </w:pPr>
    <w:rPr>
      <w:kern w:val="0"/>
      <w:lang w:val="en-US"/>
      <w14:ligatures w14:val="none"/>
    </w:rPr>
    <w:tblPr>
      <w:tblCellMar>
        <w:top w:w="0" w:type="dxa"/>
        <w:left w:w="0" w:type="dxa"/>
        <w:bottom w:w="0" w:type="dxa"/>
        <w:right w:w="0" w:type="dxa"/>
      </w:tblCellMar>
    </w:tblPr>
  </w:style>
  <w:style w:type="table" w:customStyle="1" w:styleId="TableNormal13">
    <w:name w:val="Table Normal13"/>
    <w:uiPriority w:val="2"/>
    <w:semiHidden/>
    <w:qFormat/>
    <w:rsid w:val="000E289A"/>
    <w:pPr>
      <w:widowControl w:val="0"/>
      <w:autoSpaceDE w:val="0"/>
      <w:autoSpaceDN w:val="0"/>
      <w:spacing w:after="0" w:line="240" w:lineRule="auto"/>
    </w:pPr>
    <w:rPr>
      <w:kern w:val="0"/>
      <w:lang w:val="en-US"/>
      <w14:ligatures w14:val="none"/>
    </w:rPr>
    <w:tblPr>
      <w:tblCellMar>
        <w:top w:w="0" w:type="dxa"/>
        <w:left w:w="0" w:type="dxa"/>
        <w:bottom w:w="0" w:type="dxa"/>
        <w:right w:w="0" w:type="dxa"/>
      </w:tblCellMar>
    </w:tblPr>
  </w:style>
  <w:style w:type="table" w:customStyle="1" w:styleId="TableNormal11">
    <w:name w:val="Table Normal1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character" w:customStyle="1" w:styleId="1b">
    <w:name w:val="Неразрешенное упоминание1"/>
    <w:basedOn w:val="a0"/>
    <w:uiPriority w:val="99"/>
    <w:semiHidden/>
    <w:unhideWhenUsed/>
    <w:rsid w:val="000E289A"/>
    <w:rPr>
      <w:color w:val="605E5C"/>
      <w:shd w:val="clear" w:color="auto" w:fill="E1DFDD"/>
    </w:rPr>
  </w:style>
  <w:style w:type="character" w:customStyle="1" w:styleId="afff9">
    <w:name w:val="Цветовое выделение"/>
    <w:uiPriority w:val="99"/>
    <w:rsid w:val="000E289A"/>
    <w:rPr>
      <w:b/>
      <w:bCs/>
      <w:color w:val="26282F"/>
    </w:rPr>
  </w:style>
  <w:style w:type="paragraph" w:customStyle="1" w:styleId="afffa">
    <w:name w:val="Текст (справка)"/>
    <w:basedOn w:val="a"/>
    <w:next w:val="a"/>
    <w:uiPriority w:val="99"/>
    <w:rsid w:val="000E289A"/>
    <w:pPr>
      <w:widowControl w:val="0"/>
      <w:autoSpaceDE w:val="0"/>
      <w:autoSpaceDN w:val="0"/>
      <w:adjustRightInd w:val="0"/>
      <w:spacing w:line="240" w:lineRule="auto"/>
      <w:ind w:left="170" w:right="170" w:firstLine="0"/>
    </w:pPr>
    <w:rPr>
      <w:rFonts w:ascii="Arial" w:hAnsi="Arial" w:cs="Arial"/>
      <w:sz w:val="24"/>
      <w:szCs w:val="24"/>
      <w:lang w:eastAsia="ru-RU"/>
    </w:rPr>
  </w:style>
  <w:style w:type="paragraph" w:customStyle="1" w:styleId="afffb">
    <w:name w:val="Комментарий"/>
    <w:basedOn w:val="afffa"/>
    <w:next w:val="a"/>
    <w:uiPriority w:val="99"/>
    <w:rsid w:val="000E289A"/>
    <w:pPr>
      <w:spacing w:before="75"/>
      <w:ind w:right="0"/>
      <w:jc w:val="both"/>
    </w:pPr>
    <w:rPr>
      <w:color w:val="353842"/>
      <w:shd w:val="clear" w:color="auto" w:fill="F0F0F0"/>
    </w:rPr>
  </w:style>
  <w:style w:type="paragraph" w:customStyle="1" w:styleId="afffc">
    <w:name w:val="Информация об изменениях документа"/>
    <w:basedOn w:val="afffb"/>
    <w:next w:val="a"/>
    <w:uiPriority w:val="99"/>
    <w:rsid w:val="000E289A"/>
    <w:rPr>
      <w:i/>
      <w:iCs/>
    </w:rPr>
  </w:style>
  <w:style w:type="paragraph" w:customStyle="1" w:styleId="afffd">
    <w:name w:val="Нормальный (таблица)"/>
    <w:basedOn w:val="a"/>
    <w:next w:val="a"/>
    <w:uiPriority w:val="99"/>
    <w:rsid w:val="000E289A"/>
    <w:pPr>
      <w:widowControl w:val="0"/>
      <w:autoSpaceDE w:val="0"/>
      <w:autoSpaceDN w:val="0"/>
      <w:adjustRightInd w:val="0"/>
      <w:spacing w:line="240" w:lineRule="auto"/>
      <w:ind w:firstLine="0"/>
      <w:jc w:val="both"/>
    </w:pPr>
    <w:rPr>
      <w:rFonts w:ascii="Arial" w:hAnsi="Arial" w:cs="Arial"/>
      <w:sz w:val="24"/>
      <w:szCs w:val="24"/>
      <w:lang w:eastAsia="ru-RU"/>
    </w:rPr>
  </w:style>
  <w:style w:type="paragraph" w:customStyle="1" w:styleId="afffe">
    <w:name w:val="Прижатый влево"/>
    <w:basedOn w:val="a"/>
    <w:next w:val="a"/>
    <w:uiPriority w:val="99"/>
    <w:rsid w:val="000E289A"/>
    <w:pPr>
      <w:widowControl w:val="0"/>
      <w:autoSpaceDE w:val="0"/>
      <w:autoSpaceDN w:val="0"/>
      <w:adjustRightInd w:val="0"/>
      <w:spacing w:line="240" w:lineRule="auto"/>
      <w:ind w:firstLine="0"/>
    </w:pPr>
    <w:rPr>
      <w:rFonts w:ascii="Arial" w:hAnsi="Arial" w:cs="Arial"/>
      <w:sz w:val="24"/>
      <w:szCs w:val="24"/>
      <w:lang w:eastAsia="ru-RU"/>
    </w:rPr>
  </w:style>
  <w:style w:type="paragraph" w:customStyle="1" w:styleId="affff">
    <w:name w:val="Ссылка на официальную публикацию"/>
    <w:basedOn w:val="a"/>
    <w:next w:val="a"/>
    <w:uiPriority w:val="99"/>
    <w:rsid w:val="000E289A"/>
    <w:pPr>
      <w:widowControl w:val="0"/>
      <w:autoSpaceDE w:val="0"/>
      <w:autoSpaceDN w:val="0"/>
      <w:adjustRightInd w:val="0"/>
      <w:spacing w:line="240" w:lineRule="auto"/>
      <w:ind w:firstLine="720"/>
      <w:jc w:val="both"/>
    </w:pPr>
    <w:rPr>
      <w:rFonts w:ascii="Arial" w:hAnsi="Arial" w:cs="Arial"/>
      <w:sz w:val="24"/>
      <w:szCs w:val="24"/>
      <w:lang w:eastAsia="ru-RU"/>
    </w:rPr>
  </w:style>
  <w:style w:type="character" w:customStyle="1" w:styleId="affff0">
    <w:name w:val="Цветовое выделение для Текст"/>
    <w:uiPriority w:val="99"/>
    <w:rsid w:val="000E289A"/>
  </w:style>
  <w:style w:type="table" w:customStyle="1" w:styleId="TableNormal2">
    <w:name w:val="Table Normal2"/>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212">
    <w:name w:val="Сетка таблицы21"/>
    <w:basedOn w:val="a1"/>
    <w:next w:val="af2"/>
    <w:uiPriority w:val="39"/>
    <w:rsid w:val="000E289A"/>
    <w:pPr>
      <w:spacing w:after="0" w:line="240" w:lineRule="auto"/>
    </w:pPr>
    <w:rPr>
      <w:rFonts w:ascii="Calibri" w:eastAsia="Calibri" w:hAnsi="Calibri" w:cs="Times New Roman"/>
      <w:kern w:val="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3">
    <w:name w:val="Основной текст (4)_"/>
    <w:link w:val="44"/>
    <w:locked/>
    <w:rsid w:val="000E289A"/>
    <w:rPr>
      <w:b/>
      <w:bCs/>
      <w:sz w:val="28"/>
      <w:szCs w:val="28"/>
      <w:shd w:val="clear" w:color="auto" w:fill="FFFFFF"/>
    </w:rPr>
  </w:style>
  <w:style w:type="paragraph" w:customStyle="1" w:styleId="44">
    <w:name w:val="Основной текст (4)"/>
    <w:basedOn w:val="a"/>
    <w:link w:val="43"/>
    <w:rsid w:val="000E289A"/>
    <w:pPr>
      <w:widowControl w:val="0"/>
      <w:shd w:val="clear" w:color="auto" w:fill="FFFFFF"/>
      <w:spacing w:after="480" w:line="480" w:lineRule="exact"/>
      <w:ind w:firstLine="600"/>
      <w:jc w:val="both"/>
    </w:pPr>
    <w:rPr>
      <w:rFonts w:eastAsiaTheme="minorHAnsi" w:cstheme="minorBidi"/>
      <w:b/>
      <w:bCs/>
      <w:kern w:val="2"/>
      <w:sz w:val="28"/>
      <w:szCs w:val="28"/>
      <w14:ligatures w14:val="standardContextual"/>
    </w:rPr>
  </w:style>
  <w:style w:type="character" w:customStyle="1" w:styleId="45">
    <w:name w:val="Заголовок №4_"/>
    <w:link w:val="46"/>
    <w:locked/>
    <w:rsid w:val="000E289A"/>
    <w:rPr>
      <w:b/>
      <w:bCs/>
      <w:sz w:val="28"/>
      <w:szCs w:val="28"/>
      <w:shd w:val="clear" w:color="auto" w:fill="FFFFFF"/>
    </w:rPr>
  </w:style>
  <w:style w:type="paragraph" w:customStyle="1" w:styleId="46">
    <w:name w:val="Заголовок №4"/>
    <w:basedOn w:val="a"/>
    <w:link w:val="45"/>
    <w:rsid w:val="000E289A"/>
    <w:pPr>
      <w:widowControl w:val="0"/>
      <w:shd w:val="clear" w:color="auto" w:fill="FFFFFF"/>
      <w:spacing w:before="480" w:after="720" w:line="240" w:lineRule="atLeast"/>
      <w:ind w:firstLine="600"/>
      <w:jc w:val="both"/>
      <w:outlineLvl w:val="3"/>
    </w:pPr>
    <w:rPr>
      <w:rFonts w:eastAsiaTheme="minorHAnsi" w:cstheme="minorBidi"/>
      <w:b/>
      <w:bCs/>
      <w:kern w:val="2"/>
      <w:sz w:val="28"/>
      <w:szCs w:val="28"/>
      <w14:ligatures w14:val="standardContextual"/>
    </w:rPr>
  </w:style>
  <w:style w:type="paragraph" w:customStyle="1" w:styleId="1c">
    <w:name w:val="Без интервала1"/>
    <w:rsid w:val="000E289A"/>
    <w:pPr>
      <w:widowControl w:val="0"/>
      <w:spacing w:after="0" w:line="240" w:lineRule="auto"/>
    </w:pPr>
    <w:rPr>
      <w:rFonts w:ascii="Tahoma" w:eastAsia="Times New Roman" w:hAnsi="Tahoma" w:cs="Tahoma"/>
      <w:color w:val="000000"/>
      <w:kern w:val="0"/>
      <w:sz w:val="24"/>
      <w:szCs w:val="24"/>
      <w:lang w:eastAsia="ru-RU"/>
      <w14:ligatures w14:val="none"/>
    </w:rPr>
  </w:style>
  <w:style w:type="table" w:customStyle="1" w:styleId="TableNormal15">
    <w:name w:val="Table Normal15"/>
    <w:uiPriority w:val="2"/>
    <w:semiHidden/>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CellMar>
        <w:top w:w="0" w:type="dxa"/>
        <w:left w:w="0" w:type="dxa"/>
        <w:bottom w:w="0" w:type="dxa"/>
        <w:right w:w="0" w:type="dxa"/>
      </w:tblCellMar>
    </w:tblPr>
  </w:style>
  <w:style w:type="table" w:customStyle="1" w:styleId="TableNormal12">
    <w:name w:val="Table Normal12"/>
    <w:uiPriority w:val="2"/>
    <w:semiHidden/>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CellMar>
        <w:top w:w="0" w:type="dxa"/>
        <w:left w:w="0" w:type="dxa"/>
        <w:bottom w:w="0" w:type="dxa"/>
        <w:right w:w="0" w:type="dxa"/>
      </w:tblCellMar>
    </w:tblPr>
  </w:style>
  <w:style w:type="paragraph" w:customStyle="1" w:styleId="msonormal0">
    <w:name w:val="msonormal"/>
    <w:basedOn w:val="a"/>
    <w:rsid w:val="000E289A"/>
    <w:pPr>
      <w:spacing w:before="100" w:beforeAutospacing="1" w:after="100" w:afterAutospacing="1" w:line="240" w:lineRule="auto"/>
      <w:ind w:firstLine="0"/>
    </w:pPr>
    <w:rPr>
      <w:rFonts w:ascii="Times New Roman" w:hAnsi="Times New Roman"/>
      <w:sz w:val="24"/>
      <w:szCs w:val="24"/>
      <w:lang w:eastAsia="ru-RU"/>
    </w:rPr>
  </w:style>
  <w:style w:type="paragraph" w:customStyle="1" w:styleId="xl113">
    <w:name w:val="xl113"/>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hAnsi="Times New Roman"/>
      <w:i/>
      <w:iCs/>
      <w:sz w:val="24"/>
      <w:szCs w:val="24"/>
      <w:lang w:eastAsia="ru-RU"/>
    </w:rPr>
  </w:style>
  <w:style w:type="paragraph" w:customStyle="1" w:styleId="xl114">
    <w:name w:val="xl114"/>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hAnsi="Times New Roman"/>
      <w:i/>
      <w:iCs/>
      <w:sz w:val="24"/>
      <w:szCs w:val="24"/>
      <w:lang w:eastAsia="ru-RU"/>
    </w:rPr>
  </w:style>
  <w:style w:type="paragraph" w:customStyle="1" w:styleId="xl115">
    <w:name w:val="xl115"/>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116">
    <w:name w:val="xl116"/>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hAnsi="Times New Roman"/>
      <w:i/>
      <w:iCs/>
      <w:sz w:val="24"/>
      <w:szCs w:val="24"/>
      <w:lang w:eastAsia="ru-RU"/>
    </w:rPr>
  </w:style>
  <w:style w:type="paragraph" w:customStyle="1" w:styleId="xl117">
    <w:name w:val="xl117"/>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118">
    <w:name w:val="xl118"/>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i/>
      <w:iCs/>
      <w:sz w:val="24"/>
      <w:szCs w:val="24"/>
      <w:lang w:eastAsia="ru-RU"/>
    </w:rPr>
  </w:style>
  <w:style w:type="paragraph" w:customStyle="1" w:styleId="xl119">
    <w:name w:val="xl119"/>
    <w:basedOn w:val="a"/>
    <w:rsid w:val="000E289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120">
    <w:name w:val="xl120"/>
    <w:basedOn w:val="a"/>
    <w:rsid w:val="000E289A"/>
    <w:pPr>
      <w:pBdr>
        <w:left w:val="single" w:sz="4" w:space="0" w:color="auto"/>
        <w:right w:val="single" w:sz="4" w:space="0" w:color="auto"/>
      </w:pBdr>
      <w:spacing w:before="100" w:beforeAutospacing="1" w:after="100" w:afterAutospacing="1" w:line="240" w:lineRule="auto"/>
      <w:ind w:firstLine="0"/>
      <w:jc w:val="center"/>
    </w:pPr>
    <w:rPr>
      <w:rFonts w:ascii="Times New Roman" w:hAnsi="Times New Roman"/>
      <w:sz w:val="20"/>
      <w:szCs w:val="20"/>
      <w:lang w:eastAsia="ru-RU"/>
    </w:rPr>
  </w:style>
  <w:style w:type="paragraph" w:customStyle="1" w:styleId="xl121">
    <w:name w:val="xl121"/>
    <w:basedOn w:val="a"/>
    <w:rsid w:val="000E289A"/>
    <w:pPr>
      <w:pBdr>
        <w:left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122">
    <w:name w:val="xl122"/>
    <w:basedOn w:val="a"/>
    <w:rsid w:val="000E289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i/>
      <w:iCs/>
      <w:sz w:val="24"/>
      <w:szCs w:val="24"/>
      <w:lang w:eastAsia="ru-RU"/>
    </w:rPr>
  </w:style>
  <w:style w:type="paragraph" w:customStyle="1" w:styleId="xl123">
    <w:name w:val="xl123"/>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i/>
      <w:iCs/>
      <w:sz w:val="24"/>
      <w:szCs w:val="24"/>
      <w:lang w:eastAsia="ru-RU"/>
    </w:rPr>
  </w:style>
  <w:style w:type="paragraph" w:customStyle="1" w:styleId="xl124">
    <w:name w:val="xl124"/>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i/>
      <w:iCs/>
      <w:sz w:val="24"/>
      <w:szCs w:val="24"/>
      <w:lang w:eastAsia="ru-RU"/>
    </w:rPr>
  </w:style>
  <w:style w:type="paragraph" w:customStyle="1" w:styleId="xl125">
    <w:name w:val="xl125"/>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126">
    <w:name w:val="xl126"/>
    <w:basedOn w:val="a"/>
    <w:rsid w:val="000E289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Arial" w:hAnsi="Arial"/>
      <w:sz w:val="20"/>
      <w:szCs w:val="20"/>
      <w:lang w:eastAsia="ru-RU"/>
    </w:rPr>
  </w:style>
  <w:style w:type="paragraph" w:customStyle="1" w:styleId="xl127">
    <w:name w:val="xl127"/>
    <w:basedOn w:val="a"/>
    <w:rsid w:val="000E289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hAnsi="Times New Roman"/>
      <w:sz w:val="20"/>
      <w:szCs w:val="20"/>
      <w:lang w:eastAsia="ru-RU"/>
    </w:rPr>
  </w:style>
  <w:style w:type="paragraph" w:customStyle="1" w:styleId="xl128">
    <w:name w:val="xl128"/>
    <w:basedOn w:val="a"/>
    <w:rsid w:val="000E289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Arial" w:hAnsi="Arial"/>
      <w:sz w:val="20"/>
      <w:szCs w:val="20"/>
      <w:lang w:eastAsia="ru-RU"/>
    </w:rPr>
  </w:style>
  <w:style w:type="paragraph" w:customStyle="1" w:styleId="xl129">
    <w:name w:val="xl129"/>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130">
    <w:name w:val="xl130"/>
    <w:basedOn w:val="a"/>
    <w:rsid w:val="000E289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131">
    <w:name w:val="xl131"/>
    <w:basedOn w:val="a"/>
    <w:rsid w:val="000E289A"/>
    <w:pPr>
      <w:spacing w:before="100" w:beforeAutospacing="1" w:after="100" w:afterAutospacing="1" w:line="240" w:lineRule="auto"/>
      <w:ind w:firstLine="0"/>
    </w:pPr>
    <w:rPr>
      <w:rFonts w:ascii="Times New Roman" w:hAnsi="Times New Roman"/>
      <w:sz w:val="24"/>
      <w:szCs w:val="24"/>
      <w:lang w:eastAsia="ru-RU"/>
    </w:rPr>
  </w:style>
  <w:style w:type="paragraph" w:customStyle="1" w:styleId="xl132">
    <w:name w:val="xl132"/>
    <w:basedOn w:val="a"/>
    <w:rsid w:val="000E289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hAnsi="Times New Roman"/>
      <w:sz w:val="20"/>
      <w:szCs w:val="20"/>
      <w:lang w:eastAsia="ru-RU"/>
    </w:rPr>
  </w:style>
  <w:style w:type="paragraph" w:customStyle="1" w:styleId="xl133">
    <w:name w:val="xl133"/>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hAnsi="Times New Roman"/>
      <w:sz w:val="24"/>
      <w:szCs w:val="24"/>
      <w:lang w:eastAsia="ru-RU"/>
    </w:rPr>
  </w:style>
  <w:style w:type="paragraph" w:customStyle="1" w:styleId="xl134">
    <w:name w:val="xl134"/>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b/>
      <w:bCs/>
      <w:sz w:val="24"/>
      <w:szCs w:val="24"/>
      <w:lang w:eastAsia="ru-RU"/>
    </w:rPr>
  </w:style>
  <w:style w:type="paragraph" w:customStyle="1" w:styleId="xl135">
    <w:name w:val="xl135"/>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hAnsi="Times New Roman"/>
      <w:sz w:val="18"/>
      <w:szCs w:val="18"/>
      <w:lang w:eastAsia="ru-RU"/>
    </w:rPr>
  </w:style>
  <w:style w:type="paragraph" w:customStyle="1" w:styleId="xl136">
    <w:name w:val="xl136"/>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b/>
      <w:bCs/>
      <w:sz w:val="24"/>
      <w:szCs w:val="24"/>
      <w:lang w:eastAsia="ru-RU"/>
    </w:rPr>
  </w:style>
  <w:style w:type="paragraph" w:customStyle="1" w:styleId="xl137">
    <w:name w:val="xl137"/>
    <w:basedOn w:val="a"/>
    <w:rsid w:val="000E289A"/>
    <w:pPr>
      <w:spacing w:before="100" w:beforeAutospacing="1" w:after="100" w:afterAutospacing="1" w:line="240" w:lineRule="auto"/>
      <w:ind w:firstLine="0"/>
      <w:jc w:val="center"/>
    </w:pPr>
    <w:rPr>
      <w:rFonts w:ascii="Times New Roman" w:hAnsi="Times New Roman"/>
      <w:sz w:val="24"/>
      <w:szCs w:val="24"/>
      <w:lang w:eastAsia="ru-RU"/>
    </w:rPr>
  </w:style>
  <w:style w:type="paragraph" w:styleId="affff1">
    <w:name w:val="Revision"/>
    <w:hidden/>
    <w:uiPriority w:val="99"/>
    <w:semiHidden/>
    <w:rsid w:val="000E289A"/>
    <w:pPr>
      <w:spacing w:after="0" w:line="240" w:lineRule="auto"/>
    </w:pPr>
    <w:rPr>
      <w:rFonts w:ascii="Arial" w:eastAsia="Times New Roman" w:hAnsi="Arial" w:cs="Arial"/>
      <w:kern w:val="0"/>
      <w:sz w:val="24"/>
      <w:szCs w:val="24"/>
      <w:lang w:eastAsia="ru-RU"/>
      <w14:ligatures w14:val="none"/>
    </w:rPr>
  </w:style>
  <w:style w:type="numbering" w:customStyle="1" w:styleId="112">
    <w:name w:val="Нет списка11"/>
    <w:next w:val="a2"/>
    <w:uiPriority w:val="99"/>
    <w:semiHidden/>
    <w:unhideWhenUsed/>
    <w:rsid w:val="000E289A"/>
  </w:style>
  <w:style w:type="table" w:customStyle="1" w:styleId="TableNormal9">
    <w:name w:val="Table Normal9"/>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310">
    <w:name w:val="Сетка таблицы31"/>
    <w:basedOn w:val="a1"/>
    <w:next w:val="af2"/>
    <w:uiPriority w:val="59"/>
    <w:rsid w:val="000E289A"/>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81">
    <w:name w:val="Table Normal8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1110">
    <w:name w:val="Сетка таблицы111"/>
    <w:basedOn w:val="a1"/>
    <w:next w:val="af2"/>
    <w:uiPriority w:val="59"/>
    <w:rsid w:val="000E289A"/>
    <w:pPr>
      <w:spacing w:after="0" w:line="240" w:lineRule="auto"/>
    </w:pPr>
    <w:rPr>
      <w:rFonts w:ascii="Calibri" w:eastAsia="Calibri" w:hAnsi="Calibri" w:cs="Times New Roman"/>
      <w:kern w:val="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4">
    <w:name w:val="Table Normal14"/>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17">
    <w:name w:val="Table Normal17"/>
    <w:uiPriority w:val="2"/>
    <w:semiHidden/>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CellMar>
        <w:top w:w="0" w:type="dxa"/>
        <w:left w:w="0" w:type="dxa"/>
        <w:bottom w:w="0" w:type="dxa"/>
        <w:right w:w="0" w:type="dxa"/>
      </w:tblCellMar>
    </w:tblPr>
  </w:style>
  <w:style w:type="table" w:customStyle="1" w:styleId="TableNormal18">
    <w:name w:val="Table Normal18"/>
    <w:uiPriority w:val="2"/>
    <w:semiHidden/>
    <w:unhideWhenUsed/>
    <w:qFormat/>
    <w:rsid w:val="000E289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E289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E289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numbering" w:customStyle="1" w:styleId="213">
    <w:name w:val="Нет списка21"/>
    <w:next w:val="a2"/>
    <w:uiPriority w:val="99"/>
    <w:semiHidden/>
    <w:unhideWhenUsed/>
    <w:rsid w:val="000E289A"/>
  </w:style>
  <w:style w:type="table" w:customStyle="1" w:styleId="TableNormal20">
    <w:name w:val="Table Normal20"/>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412">
    <w:name w:val="Сетка таблицы41"/>
    <w:basedOn w:val="a1"/>
    <w:next w:val="af2"/>
    <w:uiPriority w:val="59"/>
    <w:rsid w:val="000E289A"/>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82">
    <w:name w:val="Table Normal82"/>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220">
    <w:name w:val="Сетка таблицы22"/>
    <w:basedOn w:val="a1"/>
    <w:next w:val="af2"/>
    <w:uiPriority w:val="39"/>
    <w:rsid w:val="000E289A"/>
    <w:pPr>
      <w:spacing w:after="0" w:line="240" w:lineRule="auto"/>
    </w:pPr>
    <w:rPr>
      <w:rFonts w:ascii="Calibri" w:eastAsia="Calibri" w:hAnsi="Calibri" w:cs="Times New Roman"/>
      <w:kern w:val="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next w:val="af2"/>
    <w:uiPriority w:val="59"/>
    <w:rsid w:val="000E289A"/>
    <w:pPr>
      <w:spacing w:after="0" w:line="240" w:lineRule="auto"/>
    </w:pPr>
    <w:rPr>
      <w:rFonts w:ascii="Calibri" w:eastAsia="Calibri" w:hAnsi="Calibri" w:cs="Times New Roman"/>
      <w:kern w:val="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
    <w:name w:val="Нет списка111"/>
    <w:next w:val="a2"/>
    <w:uiPriority w:val="99"/>
    <w:semiHidden/>
    <w:unhideWhenUsed/>
    <w:rsid w:val="000E289A"/>
  </w:style>
  <w:style w:type="table" w:customStyle="1" w:styleId="TableNormal91">
    <w:name w:val="Table Normal9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711">
    <w:name w:val="Table Normal71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811">
    <w:name w:val="Table Normal81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2110">
    <w:name w:val="Сетка таблицы211"/>
    <w:basedOn w:val="a1"/>
    <w:next w:val="af2"/>
    <w:uiPriority w:val="39"/>
    <w:rsid w:val="000E289A"/>
    <w:pPr>
      <w:spacing w:after="0" w:line="240" w:lineRule="auto"/>
    </w:pPr>
    <w:rPr>
      <w:rFonts w:ascii="Calibri" w:eastAsia="Calibri" w:hAnsi="Calibri" w:cs="Times New Roman"/>
      <w:kern w:val="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1">
    <w:name w:val="Table Normal101"/>
    <w:uiPriority w:val="2"/>
    <w:semiHidden/>
    <w:qFormat/>
    <w:rsid w:val="000E289A"/>
    <w:pPr>
      <w:widowControl w:val="0"/>
      <w:autoSpaceDE w:val="0"/>
      <w:autoSpaceDN w:val="0"/>
      <w:spacing w:after="0" w:line="240" w:lineRule="auto"/>
    </w:pPr>
    <w:rPr>
      <w:kern w:val="0"/>
      <w:lang w:val="en-US"/>
      <w14:ligatures w14:val="none"/>
    </w:rPr>
    <w:tblPr>
      <w:tblCellMar>
        <w:top w:w="0" w:type="dxa"/>
        <w:left w:w="0" w:type="dxa"/>
        <w:bottom w:w="0" w:type="dxa"/>
        <w:right w:w="0" w:type="dxa"/>
      </w:tblCellMar>
    </w:tblPr>
  </w:style>
  <w:style w:type="table" w:customStyle="1" w:styleId="TableNormal121">
    <w:name w:val="Table Normal12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E289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171">
    <w:name w:val="Table Normal171"/>
    <w:uiPriority w:val="2"/>
    <w:semiHidden/>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CellMar>
        <w:top w:w="0" w:type="dxa"/>
        <w:left w:w="0" w:type="dxa"/>
        <w:bottom w:w="0" w:type="dxa"/>
        <w:right w:w="0" w:type="dxa"/>
      </w:tblCellMar>
    </w:tblPr>
  </w:style>
  <w:style w:type="table" w:customStyle="1" w:styleId="TableNormal181">
    <w:name w:val="Table Normal181"/>
    <w:uiPriority w:val="2"/>
    <w:semiHidden/>
    <w:unhideWhenUsed/>
    <w:qFormat/>
    <w:rsid w:val="000E289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E289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0E289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511">
    <w:name w:val="Сетка таблицы51"/>
    <w:basedOn w:val="a1"/>
    <w:next w:val="af2"/>
    <w:uiPriority w:val="59"/>
    <w:rsid w:val="000E289A"/>
    <w:pPr>
      <w:spacing w:after="0" w:line="240" w:lineRule="auto"/>
    </w:pPr>
    <w:rPr>
      <w:rFonts w:eastAsia="Times New Roman"/>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2">
    <w:name w:val="Table Normal102"/>
    <w:uiPriority w:val="2"/>
    <w:semiHidden/>
    <w:qFormat/>
    <w:rsid w:val="000E289A"/>
    <w:pPr>
      <w:widowControl w:val="0"/>
      <w:autoSpaceDE w:val="0"/>
      <w:autoSpaceDN w:val="0"/>
      <w:spacing w:after="0" w:line="240" w:lineRule="auto"/>
    </w:pPr>
    <w:rPr>
      <w:kern w:val="0"/>
      <w:lang w:val="en-US"/>
      <w14:ligatures w14:val="none"/>
    </w:rPr>
    <w:tblPr>
      <w:tblCellMar>
        <w:top w:w="0" w:type="dxa"/>
        <w:left w:w="0" w:type="dxa"/>
        <w:bottom w:w="0" w:type="dxa"/>
        <w:right w:w="0" w:type="dxa"/>
      </w:tblCellMar>
    </w:tblPr>
  </w:style>
  <w:style w:type="character" w:customStyle="1" w:styleId="2Exact">
    <w:name w:val="Подпись к картинке (2) Exact"/>
    <w:basedOn w:val="a0"/>
    <w:link w:val="28"/>
    <w:rsid w:val="000E289A"/>
    <w:rPr>
      <w:rFonts w:ascii="Times New Roman" w:eastAsia="Times New Roman" w:hAnsi="Times New Roman" w:cs="Times New Roman"/>
      <w:sz w:val="20"/>
      <w:szCs w:val="20"/>
      <w:shd w:val="clear" w:color="auto" w:fill="FFFFFF"/>
    </w:rPr>
  </w:style>
  <w:style w:type="character" w:customStyle="1" w:styleId="Exact">
    <w:name w:val="Подпись к картинке Exact"/>
    <w:basedOn w:val="a0"/>
    <w:link w:val="affff2"/>
    <w:rsid w:val="000E289A"/>
    <w:rPr>
      <w:rFonts w:ascii="Times New Roman" w:eastAsia="Times New Roman" w:hAnsi="Times New Roman" w:cs="Times New Roman"/>
      <w:shd w:val="clear" w:color="auto" w:fill="FFFFFF"/>
    </w:rPr>
  </w:style>
  <w:style w:type="character" w:customStyle="1" w:styleId="29">
    <w:name w:val="Основной текст (2)_"/>
    <w:basedOn w:val="a0"/>
    <w:rsid w:val="000E289A"/>
    <w:rPr>
      <w:rFonts w:ascii="Times New Roman" w:eastAsia="Times New Roman" w:hAnsi="Times New Roman" w:cs="Times New Roman"/>
      <w:b w:val="0"/>
      <w:bCs w:val="0"/>
      <w:i w:val="0"/>
      <w:iCs w:val="0"/>
      <w:smallCaps w:val="0"/>
      <w:strike w:val="0"/>
      <w:u w:val="none"/>
    </w:rPr>
  </w:style>
  <w:style w:type="character" w:customStyle="1" w:styleId="2a">
    <w:name w:val="Основной текст (2)"/>
    <w:basedOn w:val="29"/>
    <w:rsid w:val="000E289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ffff3">
    <w:name w:val="Колонтитул_"/>
    <w:basedOn w:val="a0"/>
    <w:rsid w:val="000E289A"/>
    <w:rPr>
      <w:rFonts w:ascii="Times New Roman" w:eastAsia="Times New Roman" w:hAnsi="Times New Roman" w:cs="Times New Roman"/>
      <w:b w:val="0"/>
      <w:bCs w:val="0"/>
      <w:i w:val="0"/>
      <w:iCs w:val="0"/>
      <w:smallCaps w:val="0"/>
      <w:strike w:val="0"/>
      <w:u w:val="none"/>
    </w:rPr>
  </w:style>
  <w:style w:type="character" w:customStyle="1" w:styleId="affff4">
    <w:name w:val="Колонтитул"/>
    <w:basedOn w:val="affff3"/>
    <w:rsid w:val="000E289A"/>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35">
    <w:name w:val="Основной текст (3)_"/>
    <w:basedOn w:val="a0"/>
    <w:rsid w:val="000E289A"/>
    <w:rPr>
      <w:rFonts w:ascii="Times New Roman" w:eastAsia="Times New Roman" w:hAnsi="Times New Roman" w:cs="Times New Roman"/>
      <w:b/>
      <w:bCs/>
      <w:i w:val="0"/>
      <w:iCs w:val="0"/>
      <w:smallCaps w:val="0"/>
      <w:strike w:val="0"/>
      <w:u w:val="none"/>
    </w:rPr>
  </w:style>
  <w:style w:type="character" w:customStyle="1" w:styleId="36">
    <w:name w:val="Основной текст (3)"/>
    <w:basedOn w:val="35"/>
    <w:rsid w:val="000E289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d">
    <w:name w:val="Заголовок №1_"/>
    <w:basedOn w:val="a0"/>
    <w:link w:val="1e"/>
    <w:rsid w:val="000E289A"/>
    <w:rPr>
      <w:rFonts w:ascii="Times New Roman" w:eastAsia="Times New Roman" w:hAnsi="Times New Roman" w:cs="Times New Roman"/>
      <w:b/>
      <w:bCs/>
      <w:shd w:val="clear" w:color="auto" w:fill="FFFFFF"/>
    </w:rPr>
  </w:style>
  <w:style w:type="character" w:customStyle="1" w:styleId="52">
    <w:name w:val="Основной текст (5)_"/>
    <w:basedOn w:val="a0"/>
    <w:rsid w:val="000E289A"/>
    <w:rPr>
      <w:rFonts w:ascii="Times New Roman" w:eastAsia="Times New Roman" w:hAnsi="Times New Roman" w:cs="Times New Roman"/>
      <w:b/>
      <w:bCs/>
      <w:i/>
      <w:iCs/>
      <w:smallCaps w:val="0"/>
      <w:strike w:val="0"/>
      <w:u w:val="none"/>
    </w:rPr>
  </w:style>
  <w:style w:type="character" w:customStyle="1" w:styleId="53">
    <w:name w:val="Основной текст (5)"/>
    <w:basedOn w:val="52"/>
    <w:rsid w:val="000E289A"/>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affff5">
    <w:name w:val="Подпись к таблице_"/>
    <w:basedOn w:val="a0"/>
    <w:link w:val="affff6"/>
    <w:rsid w:val="000E289A"/>
    <w:rPr>
      <w:rFonts w:ascii="Times New Roman" w:eastAsia="Times New Roman" w:hAnsi="Times New Roman" w:cs="Times New Roman"/>
      <w:shd w:val="clear" w:color="auto" w:fill="FFFFFF"/>
    </w:rPr>
  </w:style>
  <w:style w:type="character" w:customStyle="1" w:styleId="2b">
    <w:name w:val="Основной текст (2) + Полужирный"/>
    <w:basedOn w:val="29"/>
    <w:rsid w:val="000E289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2">
    <w:name w:val="Основной текст (6)_"/>
    <w:basedOn w:val="a0"/>
    <w:link w:val="63"/>
    <w:rsid w:val="000E289A"/>
    <w:rPr>
      <w:sz w:val="14"/>
      <w:szCs w:val="14"/>
      <w:shd w:val="clear" w:color="auto" w:fill="FFFFFF"/>
    </w:rPr>
  </w:style>
  <w:style w:type="character" w:customStyle="1" w:styleId="6TimesNewRoman11pt">
    <w:name w:val="Основной текст (6) + Times New Roman;11 pt"/>
    <w:basedOn w:val="62"/>
    <w:rsid w:val="000E289A"/>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54">
    <w:name w:val="Основной текст (5) + Не курсив"/>
    <w:basedOn w:val="52"/>
    <w:rsid w:val="000E289A"/>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paragraph" w:customStyle="1" w:styleId="28">
    <w:name w:val="Подпись к картинке (2)"/>
    <w:basedOn w:val="a"/>
    <w:link w:val="2Exact"/>
    <w:rsid w:val="000E289A"/>
    <w:pPr>
      <w:widowControl w:val="0"/>
      <w:shd w:val="clear" w:color="auto" w:fill="FFFFFF"/>
      <w:spacing w:line="0" w:lineRule="atLeast"/>
      <w:ind w:firstLine="0"/>
    </w:pPr>
    <w:rPr>
      <w:rFonts w:ascii="Times New Roman" w:hAnsi="Times New Roman"/>
      <w:kern w:val="2"/>
      <w:sz w:val="20"/>
      <w:szCs w:val="20"/>
      <w14:ligatures w14:val="standardContextual"/>
    </w:rPr>
  </w:style>
  <w:style w:type="paragraph" w:customStyle="1" w:styleId="affff2">
    <w:name w:val="Подпись к картинке"/>
    <w:basedOn w:val="a"/>
    <w:link w:val="Exact"/>
    <w:rsid w:val="000E289A"/>
    <w:pPr>
      <w:widowControl w:val="0"/>
      <w:shd w:val="clear" w:color="auto" w:fill="FFFFFF"/>
      <w:spacing w:line="379" w:lineRule="exact"/>
      <w:ind w:firstLine="0"/>
      <w:jc w:val="right"/>
    </w:pPr>
    <w:rPr>
      <w:rFonts w:ascii="Times New Roman" w:hAnsi="Times New Roman"/>
      <w:kern w:val="2"/>
      <w14:ligatures w14:val="standardContextual"/>
    </w:rPr>
  </w:style>
  <w:style w:type="paragraph" w:customStyle="1" w:styleId="1e">
    <w:name w:val="Заголовок №1"/>
    <w:basedOn w:val="a"/>
    <w:link w:val="1d"/>
    <w:rsid w:val="000E289A"/>
    <w:pPr>
      <w:widowControl w:val="0"/>
      <w:shd w:val="clear" w:color="auto" w:fill="FFFFFF"/>
      <w:spacing w:line="374" w:lineRule="exact"/>
      <w:ind w:firstLine="0"/>
      <w:jc w:val="center"/>
      <w:outlineLvl w:val="0"/>
    </w:pPr>
    <w:rPr>
      <w:rFonts w:ascii="Times New Roman" w:hAnsi="Times New Roman"/>
      <w:b/>
      <w:bCs/>
      <w:kern w:val="2"/>
      <w14:ligatures w14:val="standardContextual"/>
    </w:rPr>
  </w:style>
  <w:style w:type="paragraph" w:customStyle="1" w:styleId="affff6">
    <w:name w:val="Подпись к таблице"/>
    <w:basedOn w:val="a"/>
    <w:link w:val="affff5"/>
    <w:rsid w:val="000E289A"/>
    <w:pPr>
      <w:widowControl w:val="0"/>
      <w:shd w:val="clear" w:color="auto" w:fill="FFFFFF"/>
      <w:spacing w:line="0" w:lineRule="atLeast"/>
      <w:ind w:firstLine="0"/>
    </w:pPr>
    <w:rPr>
      <w:rFonts w:ascii="Times New Roman" w:hAnsi="Times New Roman"/>
      <w:kern w:val="2"/>
      <w14:ligatures w14:val="standardContextual"/>
    </w:rPr>
  </w:style>
  <w:style w:type="paragraph" w:customStyle="1" w:styleId="63">
    <w:name w:val="Основной текст (6)"/>
    <w:basedOn w:val="a"/>
    <w:link w:val="62"/>
    <w:rsid w:val="000E289A"/>
    <w:pPr>
      <w:widowControl w:val="0"/>
      <w:shd w:val="clear" w:color="auto" w:fill="FFFFFF"/>
      <w:spacing w:line="317" w:lineRule="exact"/>
      <w:ind w:firstLine="0"/>
      <w:jc w:val="both"/>
    </w:pPr>
    <w:rPr>
      <w:rFonts w:eastAsiaTheme="minorHAnsi" w:cstheme="minorBidi"/>
      <w:kern w:val="2"/>
      <w:sz w:val="14"/>
      <w:szCs w:val="14"/>
      <w14:ligatures w14:val="standardContextual"/>
    </w:rPr>
  </w:style>
  <w:style w:type="character" w:customStyle="1" w:styleId="1Exact">
    <w:name w:val="Заголовок №1 Exact"/>
    <w:basedOn w:val="a0"/>
    <w:rsid w:val="000E289A"/>
    <w:rPr>
      <w:rFonts w:ascii="Arial Narrow" w:eastAsia="Arial Narrow" w:hAnsi="Arial Narrow" w:cs="Arial Narrow"/>
      <w:b w:val="0"/>
      <w:bCs w:val="0"/>
      <w:i/>
      <w:iCs/>
      <w:smallCaps w:val="0"/>
      <w:strike w:val="0"/>
      <w:sz w:val="34"/>
      <w:szCs w:val="34"/>
      <w:u w:val="none"/>
    </w:rPr>
  </w:style>
  <w:style w:type="character" w:customStyle="1" w:styleId="2ArialNarrow11pt">
    <w:name w:val="Основной текст (2) + Arial Narrow;11 pt;Полужирный;Курсив"/>
    <w:basedOn w:val="29"/>
    <w:rsid w:val="000E289A"/>
    <w:rPr>
      <w:rFonts w:ascii="Arial Narrow" w:eastAsia="Arial Narrow" w:hAnsi="Arial Narrow" w:cs="Arial Narrow"/>
      <w:b/>
      <w:bCs/>
      <w:i/>
      <w:iCs/>
      <w:smallCaps w:val="0"/>
      <w:strike w:val="0"/>
      <w:color w:val="000000"/>
      <w:spacing w:val="0"/>
      <w:w w:val="100"/>
      <w:position w:val="0"/>
      <w:sz w:val="22"/>
      <w:szCs w:val="22"/>
      <w:u w:val="none"/>
      <w:lang w:val="ru-RU" w:eastAsia="ru-RU" w:bidi="ru-RU"/>
    </w:rPr>
  </w:style>
  <w:style w:type="paragraph" w:customStyle="1" w:styleId="font5">
    <w:name w:val="font5"/>
    <w:basedOn w:val="a"/>
    <w:rsid w:val="000E289A"/>
    <w:pPr>
      <w:spacing w:before="100" w:beforeAutospacing="1" w:after="100" w:afterAutospacing="1" w:line="240" w:lineRule="auto"/>
      <w:ind w:firstLine="0"/>
    </w:pPr>
    <w:rPr>
      <w:rFonts w:ascii="Times New Roman" w:hAnsi="Times New Roman"/>
      <w:color w:val="000000"/>
      <w:sz w:val="18"/>
      <w:szCs w:val="18"/>
      <w:lang w:eastAsia="ru-RU"/>
    </w:rPr>
  </w:style>
  <w:style w:type="paragraph" w:customStyle="1" w:styleId="font6">
    <w:name w:val="font6"/>
    <w:basedOn w:val="a"/>
    <w:rsid w:val="000E289A"/>
    <w:pPr>
      <w:spacing w:before="100" w:beforeAutospacing="1" w:after="100" w:afterAutospacing="1" w:line="240" w:lineRule="auto"/>
      <w:ind w:firstLine="0"/>
    </w:pPr>
    <w:rPr>
      <w:rFonts w:ascii="Times New Roman" w:hAnsi="Times New Roman"/>
      <w:color w:val="000000"/>
      <w:sz w:val="18"/>
      <w:szCs w:val="18"/>
      <w:lang w:eastAsia="ru-RU"/>
    </w:rPr>
  </w:style>
  <w:style w:type="paragraph" w:customStyle="1" w:styleId="font7">
    <w:name w:val="font7"/>
    <w:basedOn w:val="a"/>
    <w:rsid w:val="000E289A"/>
    <w:pPr>
      <w:spacing w:before="100" w:beforeAutospacing="1" w:after="100" w:afterAutospacing="1" w:line="240" w:lineRule="auto"/>
      <w:ind w:firstLine="0"/>
    </w:pPr>
    <w:rPr>
      <w:rFonts w:ascii="Calibri" w:hAnsi="Calibri" w:cs="Calibri"/>
      <w:b/>
      <w:bCs/>
      <w:u w:val="single"/>
      <w:lang w:eastAsia="ru-RU"/>
    </w:rPr>
  </w:style>
  <w:style w:type="paragraph" w:customStyle="1" w:styleId="xl138">
    <w:name w:val="xl138"/>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hAnsi="Times New Roman"/>
      <w:color w:val="000000"/>
      <w:sz w:val="24"/>
      <w:szCs w:val="24"/>
      <w:lang w:eastAsia="ru-RU"/>
    </w:rPr>
  </w:style>
  <w:style w:type="paragraph" w:customStyle="1" w:styleId="xl139">
    <w:name w:val="xl139"/>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ascii="Times New Roman" w:hAnsi="Times New Roman"/>
      <w:i/>
      <w:iCs/>
      <w:color w:val="000000"/>
      <w:sz w:val="24"/>
      <w:szCs w:val="24"/>
      <w:lang w:eastAsia="ru-RU"/>
    </w:rPr>
  </w:style>
  <w:style w:type="paragraph" w:customStyle="1" w:styleId="xl140">
    <w:name w:val="xl140"/>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hAnsi="Times New Roman"/>
      <w:sz w:val="24"/>
      <w:szCs w:val="24"/>
      <w:lang w:eastAsia="ru-RU"/>
    </w:rPr>
  </w:style>
  <w:style w:type="paragraph" w:customStyle="1" w:styleId="xl141">
    <w:name w:val="xl141"/>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hAnsi="Times New Roman"/>
      <w:sz w:val="20"/>
      <w:szCs w:val="20"/>
      <w:lang w:eastAsia="ru-RU"/>
    </w:rPr>
  </w:style>
  <w:style w:type="paragraph" w:customStyle="1" w:styleId="xl142">
    <w:name w:val="xl142"/>
    <w:basedOn w:val="a"/>
    <w:rsid w:val="000E289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hAnsi="Arial CYR" w:cs="Arial CYR"/>
      <w:sz w:val="20"/>
      <w:szCs w:val="20"/>
      <w:lang w:eastAsia="ru-RU"/>
    </w:rPr>
  </w:style>
  <w:style w:type="paragraph" w:customStyle="1" w:styleId="xl143">
    <w:name w:val="xl143"/>
    <w:basedOn w:val="a"/>
    <w:rsid w:val="000E289A"/>
    <w:pPr>
      <w:pBdr>
        <w:top w:val="single" w:sz="4" w:space="0" w:color="auto"/>
      </w:pBdr>
      <w:spacing w:before="100" w:beforeAutospacing="1" w:after="100" w:afterAutospacing="1" w:line="240" w:lineRule="auto"/>
      <w:ind w:firstLine="0"/>
    </w:pPr>
    <w:rPr>
      <w:rFonts w:ascii="Times New Roman" w:hAnsi="Times New Roman"/>
      <w:sz w:val="24"/>
      <w:szCs w:val="24"/>
      <w:lang w:eastAsia="ru-RU"/>
    </w:rPr>
  </w:style>
  <w:style w:type="paragraph" w:customStyle="1" w:styleId="xl144">
    <w:name w:val="xl144"/>
    <w:basedOn w:val="a"/>
    <w:rsid w:val="000E289A"/>
    <w:pPr>
      <w:pBdr>
        <w:bottom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145">
    <w:name w:val="xl145"/>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hAnsi="Times New Roman"/>
      <w:b/>
      <w:bCs/>
      <w:sz w:val="24"/>
      <w:szCs w:val="24"/>
      <w:lang w:eastAsia="ru-RU"/>
    </w:rPr>
  </w:style>
  <w:style w:type="paragraph" w:customStyle="1" w:styleId="xl146">
    <w:name w:val="xl146"/>
    <w:basedOn w:val="a"/>
    <w:rsid w:val="000E289A"/>
    <w:pPr>
      <w:pBdr>
        <w:top w:val="single" w:sz="4" w:space="0" w:color="auto"/>
        <w:left w:val="single" w:sz="4" w:space="0" w:color="auto"/>
      </w:pBdr>
      <w:spacing w:before="100" w:beforeAutospacing="1" w:after="100" w:afterAutospacing="1" w:line="240" w:lineRule="auto"/>
      <w:ind w:firstLine="0"/>
    </w:pPr>
    <w:rPr>
      <w:rFonts w:ascii="Times New Roman" w:hAnsi="Times New Roman"/>
      <w:b/>
      <w:bCs/>
      <w:sz w:val="24"/>
      <w:szCs w:val="24"/>
      <w:lang w:eastAsia="ru-RU"/>
    </w:rPr>
  </w:style>
  <w:style w:type="paragraph" w:customStyle="1" w:styleId="xl147">
    <w:name w:val="xl147"/>
    <w:basedOn w:val="a"/>
    <w:rsid w:val="000E289A"/>
    <w:pPr>
      <w:pBdr>
        <w:left w:val="single" w:sz="4" w:space="0" w:color="auto"/>
      </w:pBdr>
      <w:spacing w:before="100" w:beforeAutospacing="1" w:after="100" w:afterAutospacing="1" w:line="240" w:lineRule="auto"/>
      <w:ind w:firstLine="0"/>
    </w:pPr>
    <w:rPr>
      <w:rFonts w:ascii="Times New Roman" w:hAnsi="Times New Roman"/>
      <w:b/>
      <w:bCs/>
      <w:sz w:val="24"/>
      <w:szCs w:val="24"/>
      <w:lang w:eastAsia="ru-RU"/>
    </w:rPr>
  </w:style>
  <w:style w:type="paragraph" w:customStyle="1" w:styleId="xl148">
    <w:name w:val="xl148"/>
    <w:basedOn w:val="a"/>
    <w:rsid w:val="000E289A"/>
    <w:pPr>
      <w:pBdr>
        <w:top w:val="single" w:sz="4" w:space="0" w:color="auto"/>
        <w:left w:val="single" w:sz="4" w:space="0" w:color="auto"/>
        <w:bottom w:val="single" w:sz="4" w:space="0" w:color="auto"/>
      </w:pBdr>
      <w:spacing w:before="100" w:beforeAutospacing="1" w:after="100" w:afterAutospacing="1" w:line="240" w:lineRule="auto"/>
      <w:ind w:firstLine="0"/>
      <w:jc w:val="right"/>
    </w:pPr>
    <w:rPr>
      <w:rFonts w:ascii="Times New Roman" w:hAnsi="Times New Roman"/>
      <w:b/>
      <w:bCs/>
      <w:sz w:val="24"/>
      <w:szCs w:val="24"/>
      <w:lang w:eastAsia="ru-RU"/>
    </w:rPr>
  </w:style>
  <w:style w:type="paragraph" w:customStyle="1" w:styleId="xl150">
    <w:name w:val="xl150"/>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b/>
      <w:bCs/>
      <w:sz w:val="24"/>
      <w:szCs w:val="24"/>
      <w:lang w:eastAsia="ru-RU"/>
    </w:rPr>
  </w:style>
  <w:style w:type="paragraph" w:customStyle="1" w:styleId="xl151">
    <w:name w:val="xl151"/>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hAnsi="Times New Roman"/>
      <w:sz w:val="24"/>
      <w:szCs w:val="24"/>
      <w:lang w:eastAsia="ru-RU"/>
    </w:rPr>
  </w:style>
  <w:style w:type="paragraph" w:customStyle="1" w:styleId="xl152">
    <w:name w:val="xl152"/>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hAnsi="Times New Roman"/>
      <w:b/>
      <w:bCs/>
      <w:sz w:val="24"/>
      <w:szCs w:val="24"/>
      <w:lang w:eastAsia="ru-RU"/>
    </w:rPr>
  </w:style>
  <w:style w:type="paragraph" w:customStyle="1" w:styleId="xl153">
    <w:name w:val="xl153"/>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hAnsi="Times New Roman"/>
      <w:b/>
      <w:bCs/>
      <w:color w:val="00B050"/>
      <w:sz w:val="24"/>
      <w:szCs w:val="24"/>
      <w:lang w:eastAsia="ru-RU"/>
    </w:rPr>
  </w:style>
  <w:style w:type="paragraph" w:customStyle="1" w:styleId="xl155">
    <w:name w:val="xl155"/>
    <w:basedOn w:val="a"/>
    <w:rsid w:val="000E289A"/>
    <w:pPr>
      <w:pBdr>
        <w:top w:val="single" w:sz="4" w:space="0" w:color="auto"/>
        <w:left w:val="single" w:sz="4" w:space="0" w:color="auto"/>
        <w:right w:val="single" w:sz="4" w:space="0" w:color="auto"/>
      </w:pBdr>
      <w:spacing w:before="100" w:beforeAutospacing="1" w:after="100" w:afterAutospacing="1" w:line="240" w:lineRule="auto"/>
      <w:ind w:firstLine="0"/>
      <w:textAlignment w:val="top"/>
    </w:pPr>
    <w:rPr>
      <w:rFonts w:ascii="Times New Roman" w:hAnsi="Times New Roman"/>
      <w:i/>
      <w:iCs/>
      <w:color w:val="000000"/>
      <w:sz w:val="24"/>
      <w:szCs w:val="24"/>
      <w:lang w:eastAsia="ru-RU"/>
    </w:rPr>
  </w:style>
  <w:style w:type="paragraph" w:customStyle="1" w:styleId="xl156">
    <w:name w:val="xl156"/>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ascii="Times New Roman" w:hAnsi="Times New Roman"/>
      <w:i/>
      <w:iCs/>
      <w:color w:val="000000"/>
      <w:sz w:val="24"/>
      <w:szCs w:val="24"/>
      <w:lang w:eastAsia="ru-RU"/>
    </w:rPr>
  </w:style>
  <w:style w:type="paragraph" w:customStyle="1" w:styleId="xl157">
    <w:name w:val="xl157"/>
    <w:basedOn w:val="a"/>
    <w:rsid w:val="000E289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textAlignment w:val="top"/>
    </w:pPr>
    <w:rPr>
      <w:rFonts w:ascii="Times New Roman" w:hAnsi="Times New Roman"/>
      <w:i/>
      <w:iCs/>
      <w:color w:val="000000"/>
      <w:sz w:val="24"/>
      <w:szCs w:val="24"/>
      <w:lang w:eastAsia="ru-RU"/>
    </w:rPr>
  </w:style>
  <w:style w:type="paragraph" w:customStyle="1" w:styleId="xl158">
    <w:name w:val="xl158"/>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159">
    <w:name w:val="xl159"/>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160">
    <w:name w:val="xl160"/>
    <w:basedOn w:val="a"/>
    <w:rsid w:val="000E289A"/>
    <w:pPr>
      <w:pBdr>
        <w:top w:val="single" w:sz="4" w:space="0" w:color="auto"/>
        <w:left w:val="single" w:sz="4" w:space="0" w:color="auto"/>
        <w:bottom w:val="single" w:sz="4" w:space="0" w:color="auto"/>
      </w:pBdr>
      <w:spacing w:before="100" w:beforeAutospacing="1" w:after="100" w:afterAutospacing="1" w:line="240" w:lineRule="auto"/>
      <w:ind w:firstLine="0"/>
      <w:jc w:val="right"/>
    </w:pPr>
    <w:rPr>
      <w:rFonts w:ascii="Times New Roman" w:hAnsi="Times New Roman"/>
      <w:b/>
      <w:bCs/>
      <w:color w:val="00B050"/>
      <w:sz w:val="24"/>
      <w:szCs w:val="24"/>
      <w:lang w:eastAsia="ru-RU"/>
    </w:rPr>
  </w:style>
  <w:style w:type="paragraph" w:customStyle="1" w:styleId="xl161">
    <w:name w:val="xl161"/>
    <w:basedOn w:val="a"/>
    <w:rsid w:val="000E289A"/>
    <w:pPr>
      <w:pBdr>
        <w:top w:val="single" w:sz="4" w:space="0" w:color="auto"/>
        <w:bottom w:val="single" w:sz="4" w:space="0" w:color="auto"/>
      </w:pBdr>
      <w:spacing w:before="100" w:beforeAutospacing="1" w:after="100" w:afterAutospacing="1" w:line="240" w:lineRule="auto"/>
      <w:ind w:firstLine="0"/>
      <w:jc w:val="right"/>
    </w:pPr>
    <w:rPr>
      <w:rFonts w:ascii="Times New Roman" w:hAnsi="Times New Roman"/>
      <w:b/>
      <w:bCs/>
      <w:color w:val="00B050"/>
      <w:sz w:val="24"/>
      <w:szCs w:val="24"/>
      <w:lang w:eastAsia="ru-RU"/>
    </w:rPr>
  </w:style>
  <w:style w:type="paragraph" w:customStyle="1" w:styleId="xl162">
    <w:name w:val="xl162"/>
    <w:basedOn w:val="a"/>
    <w:rsid w:val="000E289A"/>
    <w:pPr>
      <w:pBdr>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color w:val="00B050"/>
      <w:sz w:val="24"/>
      <w:szCs w:val="24"/>
      <w:lang w:eastAsia="ru-RU"/>
    </w:rPr>
  </w:style>
  <w:style w:type="paragraph" w:customStyle="1" w:styleId="xl163">
    <w:name w:val="xl163"/>
    <w:basedOn w:val="a"/>
    <w:rsid w:val="000E289A"/>
    <w:pPr>
      <w:pBdr>
        <w:left w:val="single" w:sz="4" w:space="0" w:color="auto"/>
      </w:pBdr>
      <w:spacing w:before="100" w:beforeAutospacing="1" w:after="100" w:afterAutospacing="1" w:line="240" w:lineRule="auto"/>
      <w:ind w:firstLine="0"/>
      <w:jc w:val="center"/>
    </w:pPr>
    <w:rPr>
      <w:rFonts w:ascii="Times New Roman" w:hAnsi="Times New Roman"/>
      <w:b/>
      <w:bCs/>
      <w:sz w:val="24"/>
      <w:szCs w:val="24"/>
      <w:lang w:eastAsia="ru-RU"/>
    </w:rPr>
  </w:style>
  <w:style w:type="paragraph" w:customStyle="1" w:styleId="xl164">
    <w:name w:val="xl164"/>
    <w:basedOn w:val="a"/>
    <w:rsid w:val="000E289A"/>
    <w:pPr>
      <w:spacing w:before="100" w:beforeAutospacing="1" w:after="100" w:afterAutospacing="1" w:line="240" w:lineRule="auto"/>
      <w:ind w:firstLine="0"/>
      <w:jc w:val="center"/>
    </w:pPr>
    <w:rPr>
      <w:rFonts w:ascii="Times New Roman" w:hAnsi="Times New Roman"/>
      <w:b/>
      <w:bCs/>
      <w:sz w:val="24"/>
      <w:szCs w:val="24"/>
      <w:lang w:eastAsia="ru-RU"/>
    </w:rPr>
  </w:style>
  <w:style w:type="paragraph" w:customStyle="1" w:styleId="xl165">
    <w:name w:val="xl165"/>
    <w:basedOn w:val="a"/>
    <w:rsid w:val="000E289A"/>
    <w:pPr>
      <w:spacing w:before="100" w:beforeAutospacing="1" w:after="100" w:afterAutospacing="1" w:line="240" w:lineRule="auto"/>
      <w:ind w:firstLine="0"/>
      <w:jc w:val="center"/>
    </w:pPr>
    <w:rPr>
      <w:rFonts w:ascii="Times New Roman" w:hAnsi="Times New Roman"/>
      <w:sz w:val="20"/>
      <w:szCs w:val="20"/>
      <w:lang w:eastAsia="ru-RU"/>
    </w:rPr>
  </w:style>
  <w:style w:type="paragraph" w:customStyle="1" w:styleId="xl166">
    <w:name w:val="xl166"/>
    <w:basedOn w:val="a"/>
    <w:rsid w:val="000E289A"/>
    <w:pPr>
      <w:pBdr>
        <w:left w:val="single" w:sz="4" w:space="0" w:color="auto"/>
      </w:pBdr>
      <w:spacing w:before="100" w:beforeAutospacing="1" w:after="100" w:afterAutospacing="1" w:line="240" w:lineRule="auto"/>
      <w:ind w:firstLine="0"/>
      <w:jc w:val="center"/>
    </w:pPr>
    <w:rPr>
      <w:rFonts w:ascii="Times New Roman" w:hAnsi="Times New Roman"/>
      <w:b/>
      <w:bCs/>
      <w:color w:val="00B050"/>
      <w:sz w:val="24"/>
      <w:szCs w:val="24"/>
      <w:lang w:eastAsia="ru-RU"/>
    </w:rPr>
  </w:style>
  <w:style w:type="paragraph" w:customStyle="1" w:styleId="xl167">
    <w:name w:val="xl167"/>
    <w:basedOn w:val="a"/>
    <w:rsid w:val="000E289A"/>
    <w:pPr>
      <w:pBdr>
        <w:right w:val="single" w:sz="4" w:space="0" w:color="auto"/>
      </w:pBdr>
      <w:spacing w:before="100" w:beforeAutospacing="1" w:after="100" w:afterAutospacing="1" w:line="240" w:lineRule="auto"/>
      <w:ind w:firstLine="0"/>
      <w:jc w:val="center"/>
    </w:pPr>
    <w:rPr>
      <w:rFonts w:ascii="Times New Roman" w:hAnsi="Times New Roman"/>
      <w:b/>
      <w:bCs/>
      <w:color w:val="00B050"/>
      <w:sz w:val="24"/>
      <w:szCs w:val="24"/>
      <w:lang w:eastAsia="ru-RU"/>
    </w:rPr>
  </w:style>
  <w:style w:type="paragraph" w:customStyle="1" w:styleId="xl168">
    <w:name w:val="xl168"/>
    <w:basedOn w:val="a"/>
    <w:rsid w:val="000E289A"/>
    <w:pPr>
      <w:spacing w:before="100" w:beforeAutospacing="1" w:after="100" w:afterAutospacing="1" w:line="240" w:lineRule="auto"/>
      <w:ind w:firstLine="0"/>
    </w:pPr>
    <w:rPr>
      <w:rFonts w:ascii="Times New Roman" w:hAnsi="Times New Roman"/>
      <w:sz w:val="24"/>
      <w:szCs w:val="24"/>
      <w:lang w:eastAsia="ru-RU"/>
    </w:rPr>
  </w:style>
  <w:style w:type="paragraph" w:customStyle="1" w:styleId="xl169">
    <w:name w:val="xl169"/>
    <w:basedOn w:val="a"/>
    <w:rsid w:val="000E289A"/>
    <w:pP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170">
    <w:name w:val="xl170"/>
    <w:basedOn w:val="a"/>
    <w:rsid w:val="000E289A"/>
    <w:pPr>
      <w:pBdr>
        <w:bottom w:val="single" w:sz="4" w:space="0" w:color="auto"/>
      </w:pBdr>
      <w:spacing w:before="100" w:beforeAutospacing="1" w:after="100" w:afterAutospacing="1" w:line="240" w:lineRule="auto"/>
      <w:ind w:firstLine="0"/>
      <w:jc w:val="center"/>
    </w:pPr>
    <w:rPr>
      <w:rFonts w:ascii="Times New Roman" w:hAnsi="Times New Roman"/>
      <w:sz w:val="20"/>
      <w:szCs w:val="20"/>
      <w:lang w:eastAsia="ru-RU"/>
    </w:rPr>
  </w:style>
  <w:style w:type="paragraph" w:customStyle="1" w:styleId="xl171">
    <w:name w:val="xl171"/>
    <w:basedOn w:val="a"/>
    <w:rsid w:val="000E289A"/>
    <w:pPr>
      <w:pBdr>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0"/>
      <w:szCs w:val="20"/>
      <w:lang w:eastAsia="ru-RU"/>
    </w:rPr>
  </w:style>
  <w:style w:type="character" w:customStyle="1" w:styleId="2ArialUnicodeMS12pt-1pt">
    <w:name w:val="Основной текст (2) + Arial Unicode MS;12 pt;Курсив;Интервал -1 pt"/>
    <w:basedOn w:val="29"/>
    <w:rsid w:val="000E289A"/>
    <w:rPr>
      <w:rFonts w:ascii="Arial Unicode MS" w:eastAsia="Arial Unicode MS" w:hAnsi="Arial Unicode MS" w:cs="Arial Unicode MS"/>
      <w:b w:val="0"/>
      <w:bCs w:val="0"/>
      <w:i/>
      <w:iCs/>
      <w:smallCaps w:val="0"/>
      <w:strike w:val="0"/>
      <w:color w:val="000000"/>
      <w:spacing w:val="-20"/>
      <w:w w:val="100"/>
      <w:position w:val="0"/>
      <w:sz w:val="24"/>
      <w:szCs w:val="24"/>
      <w:u w:val="none"/>
      <w:lang w:val="ru-RU" w:eastAsia="ru-RU" w:bidi="ru-RU"/>
    </w:rPr>
  </w:style>
  <w:style w:type="paragraph" w:customStyle="1" w:styleId="xl149">
    <w:name w:val="xl149"/>
    <w:basedOn w:val="a"/>
    <w:rsid w:val="000E289A"/>
    <w:pPr>
      <w:pBdr>
        <w:top w:val="single" w:sz="4" w:space="0" w:color="auto"/>
        <w:right w:val="single" w:sz="4" w:space="0" w:color="auto"/>
      </w:pBdr>
      <w:spacing w:before="100" w:beforeAutospacing="1" w:after="100" w:afterAutospacing="1" w:line="240" w:lineRule="auto"/>
      <w:ind w:firstLine="0"/>
      <w:jc w:val="center"/>
    </w:pPr>
    <w:rPr>
      <w:rFonts w:ascii="Times New Roman" w:hAnsi="Times New Roman"/>
      <w:sz w:val="18"/>
      <w:szCs w:val="18"/>
      <w:lang w:eastAsia="ru-RU"/>
    </w:rPr>
  </w:style>
  <w:style w:type="paragraph" w:customStyle="1" w:styleId="xl154">
    <w:name w:val="xl154"/>
    <w:basedOn w:val="a"/>
    <w:rsid w:val="000E289A"/>
    <w:pPr>
      <w:pBdr>
        <w:bottom w:val="single" w:sz="4" w:space="0" w:color="auto"/>
        <w:right w:val="single" w:sz="4" w:space="0" w:color="auto"/>
      </w:pBdr>
      <w:spacing w:before="100" w:beforeAutospacing="1" w:after="100" w:afterAutospacing="1" w:line="240" w:lineRule="auto"/>
      <w:ind w:firstLine="0"/>
    </w:pPr>
    <w:rPr>
      <w:rFonts w:ascii="Times New Roman" w:hAnsi="Times New Roman"/>
      <w:sz w:val="18"/>
      <w:szCs w:val="18"/>
      <w:lang w:eastAsia="ru-RU"/>
    </w:rPr>
  </w:style>
  <w:style w:type="character" w:customStyle="1" w:styleId="2Exact0">
    <w:name w:val="Основной текст (2) Exact"/>
    <w:basedOn w:val="a0"/>
    <w:rsid w:val="000E289A"/>
    <w:rPr>
      <w:rFonts w:ascii="Times New Roman" w:eastAsia="Times New Roman" w:hAnsi="Times New Roman" w:cs="Times New Roman"/>
      <w:b w:val="0"/>
      <w:bCs w:val="0"/>
      <w:i w:val="0"/>
      <w:iCs w:val="0"/>
      <w:smallCaps w:val="0"/>
      <w:strike w:val="0"/>
      <w:sz w:val="28"/>
      <w:szCs w:val="28"/>
      <w:u w:val="none"/>
    </w:rPr>
  </w:style>
  <w:style w:type="character" w:customStyle="1" w:styleId="2c">
    <w:name w:val="Основной текст (2) + Курсив"/>
    <w:basedOn w:val="29"/>
    <w:rsid w:val="000E289A"/>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ArialNarrow9pt0pt">
    <w:name w:val="Основной текст (2) + Arial Narrow;9 pt;Полужирный;Курсив;Интервал 0 pt"/>
    <w:basedOn w:val="29"/>
    <w:rsid w:val="000E289A"/>
    <w:rPr>
      <w:rFonts w:ascii="Arial Narrow" w:eastAsia="Arial Narrow" w:hAnsi="Arial Narrow" w:cs="Arial Narrow"/>
      <w:b/>
      <w:bCs/>
      <w:i/>
      <w:iCs/>
      <w:smallCaps w:val="0"/>
      <w:strike w:val="0"/>
      <w:color w:val="000000"/>
      <w:spacing w:val="-10"/>
      <w:w w:val="100"/>
      <w:position w:val="0"/>
      <w:sz w:val="18"/>
      <w:szCs w:val="18"/>
      <w:u w:val="none"/>
      <w:lang w:val="ru-RU" w:eastAsia="ru-RU" w:bidi="ru-RU"/>
    </w:rPr>
  </w:style>
  <w:style w:type="character" w:customStyle="1" w:styleId="82">
    <w:name w:val="Основной текст (8)_"/>
    <w:basedOn w:val="a0"/>
    <w:link w:val="83"/>
    <w:rsid w:val="000E289A"/>
    <w:rPr>
      <w:rFonts w:ascii="Times New Roman" w:eastAsia="Times New Roman" w:hAnsi="Times New Roman" w:cs="Times New Roman"/>
      <w:i/>
      <w:iCs/>
      <w:sz w:val="28"/>
      <w:szCs w:val="28"/>
      <w:shd w:val="clear" w:color="auto" w:fill="FFFFFF"/>
    </w:rPr>
  </w:style>
  <w:style w:type="paragraph" w:customStyle="1" w:styleId="83">
    <w:name w:val="Основной текст (8)"/>
    <w:basedOn w:val="a"/>
    <w:link w:val="82"/>
    <w:rsid w:val="000E289A"/>
    <w:pPr>
      <w:widowControl w:val="0"/>
      <w:shd w:val="clear" w:color="auto" w:fill="FFFFFF"/>
      <w:spacing w:line="485" w:lineRule="exact"/>
      <w:ind w:firstLine="0"/>
    </w:pPr>
    <w:rPr>
      <w:rFonts w:ascii="Times New Roman" w:hAnsi="Times New Roman"/>
      <w:i/>
      <w:iCs/>
      <w:kern w:val="2"/>
      <w:sz w:val="28"/>
      <w:szCs w:val="28"/>
      <w14:ligatures w14:val="standardContextual"/>
    </w:rPr>
  </w:style>
  <w:style w:type="paragraph" w:customStyle="1" w:styleId="xl395">
    <w:name w:val="xl395"/>
    <w:basedOn w:val="a"/>
    <w:rsid w:val="000E289A"/>
    <w:pPr>
      <w:spacing w:before="100" w:beforeAutospacing="1" w:after="100" w:afterAutospacing="1" w:line="240" w:lineRule="auto"/>
      <w:ind w:firstLine="0"/>
    </w:pPr>
    <w:rPr>
      <w:rFonts w:ascii="Calibri" w:hAnsi="Calibri" w:cs="Calibri"/>
      <w:color w:val="000000"/>
      <w:lang w:eastAsia="ru-RU"/>
    </w:rPr>
  </w:style>
  <w:style w:type="paragraph" w:customStyle="1" w:styleId="xl396">
    <w:name w:val="xl396"/>
    <w:basedOn w:val="a"/>
    <w:rsid w:val="000E289A"/>
    <w:pPr>
      <w:spacing w:before="100" w:beforeAutospacing="1" w:after="100" w:afterAutospacing="1" w:line="240" w:lineRule="auto"/>
      <w:ind w:firstLine="0"/>
    </w:pPr>
    <w:rPr>
      <w:rFonts w:ascii="Times New Roman" w:hAnsi="Times New Roman"/>
      <w:sz w:val="24"/>
      <w:szCs w:val="24"/>
      <w:lang w:eastAsia="ru-RU"/>
    </w:rPr>
  </w:style>
  <w:style w:type="paragraph" w:customStyle="1" w:styleId="xl397">
    <w:name w:val="xl397"/>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4"/>
      <w:szCs w:val="24"/>
      <w:lang w:eastAsia="ru-RU"/>
    </w:rPr>
  </w:style>
  <w:style w:type="paragraph" w:customStyle="1" w:styleId="xl398">
    <w:name w:val="xl398"/>
    <w:basedOn w:val="a"/>
    <w:rsid w:val="000E289A"/>
    <w:pPr>
      <w:spacing w:before="100" w:beforeAutospacing="1" w:after="100" w:afterAutospacing="1" w:line="240" w:lineRule="auto"/>
      <w:ind w:firstLine="0"/>
      <w:jc w:val="center"/>
      <w:textAlignment w:val="center"/>
    </w:pPr>
    <w:rPr>
      <w:rFonts w:ascii="Times New Roman" w:hAnsi="Times New Roman"/>
      <w:sz w:val="24"/>
      <w:szCs w:val="24"/>
      <w:lang w:eastAsia="ru-RU"/>
    </w:rPr>
  </w:style>
  <w:style w:type="paragraph" w:customStyle="1" w:styleId="xl399">
    <w:name w:val="xl399"/>
    <w:basedOn w:val="a"/>
    <w:rsid w:val="000E28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4"/>
      <w:szCs w:val="24"/>
      <w:lang w:eastAsia="ru-RU"/>
    </w:rPr>
  </w:style>
  <w:style w:type="paragraph" w:customStyle="1" w:styleId="xl400">
    <w:name w:val="xl400"/>
    <w:basedOn w:val="a"/>
    <w:rsid w:val="000E289A"/>
    <w:pPr>
      <w:spacing w:before="100" w:beforeAutospacing="1" w:after="100" w:afterAutospacing="1" w:line="240" w:lineRule="auto"/>
      <w:ind w:firstLine="0"/>
      <w:textAlignment w:val="center"/>
    </w:pPr>
    <w:rPr>
      <w:rFonts w:ascii="Times New Roman" w:hAnsi="Times New Roman"/>
      <w:sz w:val="24"/>
      <w:szCs w:val="24"/>
      <w:lang w:eastAsia="ru-RU"/>
    </w:rPr>
  </w:style>
  <w:style w:type="paragraph" w:customStyle="1" w:styleId="xl401">
    <w:name w:val="xl401"/>
    <w:basedOn w:val="a"/>
    <w:rsid w:val="000E28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ascii="Times New Roman" w:hAnsi="Times New Roman"/>
      <w:sz w:val="24"/>
      <w:szCs w:val="24"/>
      <w:lang w:eastAsia="ru-RU"/>
    </w:rPr>
  </w:style>
  <w:style w:type="paragraph" w:customStyle="1" w:styleId="xl402">
    <w:name w:val="xl402"/>
    <w:basedOn w:val="a"/>
    <w:rsid w:val="000E289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4"/>
      <w:szCs w:val="24"/>
      <w:lang w:eastAsia="ru-RU"/>
    </w:rPr>
  </w:style>
  <w:style w:type="paragraph" w:customStyle="1" w:styleId="xl403">
    <w:name w:val="xl403"/>
    <w:basedOn w:val="a"/>
    <w:rsid w:val="000E289A"/>
    <w:pPr>
      <w:spacing w:before="100" w:beforeAutospacing="1" w:after="100" w:afterAutospacing="1" w:line="240" w:lineRule="auto"/>
      <w:ind w:firstLine="0"/>
      <w:jc w:val="center"/>
      <w:textAlignment w:val="center"/>
    </w:pPr>
    <w:rPr>
      <w:rFonts w:ascii="Times New Roman" w:hAnsi="Times New Roman"/>
      <w:i/>
      <w:iCs/>
      <w:sz w:val="24"/>
      <w:szCs w:val="24"/>
      <w:lang w:eastAsia="ru-RU"/>
    </w:rPr>
  </w:style>
  <w:style w:type="paragraph" w:customStyle="1" w:styleId="xl404">
    <w:name w:val="xl404"/>
    <w:basedOn w:val="a"/>
    <w:rsid w:val="000E289A"/>
    <w:pPr>
      <w:spacing w:before="100" w:beforeAutospacing="1" w:after="100" w:afterAutospacing="1" w:line="240" w:lineRule="auto"/>
      <w:ind w:firstLine="0"/>
      <w:jc w:val="center"/>
      <w:textAlignment w:val="center"/>
    </w:pPr>
    <w:rPr>
      <w:rFonts w:ascii="Times New Roman" w:hAnsi="Times New Roman"/>
      <w:i/>
      <w:iCs/>
      <w:sz w:val="24"/>
      <w:szCs w:val="24"/>
      <w:lang w:eastAsia="ru-RU"/>
    </w:rPr>
  </w:style>
  <w:style w:type="paragraph" w:customStyle="1" w:styleId="xl405">
    <w:name w:val="xl405"/>
    <w:basedOn w:val="a"/>
    <w:rsid w:val="000E289A"/>
    <w:pPr>
      <w:shd w:val="clear" w:color="000000" w:fill="CCCCFF"/>
      <w:spacing w:before="100" w:beforeAutospacing="1" w:after="100" w:afterAutospacing="1" w:line="240" w:lineRule="auto"/>
      <w:ind w:firstLine="0"/>
      <w:textAlignment w:val="center"/>
    </w:pPr>
    <w:rPr>
      <w:rFonts w:ascii="Times New Roman" w:hAnsi="Times New Roman"/>
      <w:b/>
      <w:bCs/>
      <w:i/>
      <w:iCs/>
      <w:sz w:val="24"/>
      <w:szCs w:val="24"/>
      <w:lang w:eastAsia="ru-RU"/>
    </w:rPr>
  </w:style>
  <w:style w:type="paragraph" w:customStyle="1" w:styleId="xl406">
    <w:name w:val="xl406"/>
    <w:basedOn w:val="a"/>
    <w:rsid w:val="000E289A"/>
    <w:pPr>
      <w:shd w:val="clear" w:color="000000" w:fill="CCCCFF"/>
      <w:spacing w:before="100" w:beforeAutospacing="1" w:after="100" w:afterAutospacing="1" w:line="240" w:lineRule="auto"/>
      <w:ind w:firstLine="0"/>
      <w:jc w:val="center"/>
      <w:textAlignment w:val="center"/>
    </w:pPr>
    <w:rPr>
      <w:rFonts w:ascii="Times New Roman" w:hAnsi="Times New Roman"/>
      <w:b/>
      <w:bCs/>
      <w:i/>
      <w:iCs/>
      <w:sz w:val="24"/>
      <w:szCs w:val="24"/>
      <w:lang w:eastAsia="ru-RU"/>
    </w:rPr>
  </w:style>
  <w:style w:type="paragraph" w:customStyle="1" w:styleId="xl407">
    <w:name w:val="xl407"/>
    <w:basedOn w:val="a"/>
    <w:rsid w:val="000E289A"/>
    <w:pPr>
      <w:shd w:val="clear" w:color="000000" w:fill="CCCCFF"/>
      <w:spacing w:before="100" w:beforeAutospacing="1" w:after="100" w:afterAutospacing="1" w:line="240" w:lineRule="auto"/>
      <w:ind w:firstLine="0"/>
      <w:jc w:val="center"/>
      <w:textAlignment w:val="center"/>
    </w:pPr>
    <w:rPr>
      <w:rFonts w:ascii="Times New Roman" w:hAnsi="Times New Roman"/>
      <w:i/>
      <w:iCs/>
      <w:sz w:val="24"/>
      <w:szCs w:val="24"/>
      <w:lang w:eastAsia="ru-RU"/>
    </w:rPr>
  </w:style>
  <w:style w:type="paragraph" w:customStyle="1" w:styleId="xl408">
    <w:name w:val="xl408"/>
    <w:basedOn w:val="a"/>
    <w:rsid w:val="000E289A"/>
    <w:pPr>
      <w:spacing w:before="100" w:beforeAutospacing="1" w:after="100" w:afterAutospacing="1" w:line="240" w:lineRule="auto"/>
      <w:ind w:firstLine="0"/>
    </w:pPr>
    <w:rPr>
      <w:rFonts w:ascii="Calibri" w:hAnsi="Calibri" w:cs="Calibri"/>
      <w:i/>
      <w:iCs/>
      <w:color w:val="000000"/>
      <w:lang w:eastAsia="ru-RU"/>
    </w:rPr>
  </w:style>
  <w:style w:type="paragraph" w:customStyle="1" w:styleId="xl409">
    <w:name w:val="xl409"/>
    <w:basedOn w:val="a"/>
    <w:rsid w:val="000E289A"/>
    <w:pPr>
      <w:spacing w:before="100" w:beforeAutospacing="1" w:after="100" w:afterAutospacing="1" w:line="240" w:lineRule="auto"/>
      <w:ind w:firstLine="0"/>
    </w:pPr>
    <w:rPr>
      <w:rFonts w:ascii="Calibri" w:hAnsi="Calibri" w:cs="Calibri"/>
      <w:i/>
      <w:iCs/>
      <w:color w:val="000000"/>
      <w:lang w:eastAsia="ru-RU"/>
    </w:rPr>
  </w:style>
  <w:style w:type="paragraph" w:customStyle="1" w:styleId="xl410">
    <w:name w:val="xl410"/>
    <w:basedOn w:val="a"/>
    <w:rsid w:val="000E289A"/>
    <w:pPr>
      <w:shd w:val="clear" w:color="000000" w:fill="CCCCFF"/>
      <w:spacing w:before="100" w:beforeAutospacing="1" w:after="100" w:afterAutospacing="1" w:line="240" w:lineRule="auto"/>
      <w:ind w:firstLine="0"/>
      <w:jc w:val="center"/>
      <w:textAlignment w:val="center"/>
    </w:pPr>
    <w:rPr>
      <w:rFonts w:ascii="Times New Roman" w:hAnsi="Times New Roman"/>
      <w:b/>
      <w:bCs/>
      <w:i/>
      <w:iCs/>
      <w:sz w:val="24"/>
      <w:szCs w:val="24"/>
      <w:lang w:eastAsia="ru-RU"/>
    </w:rPr>
  </w:style>
  <w:style w:type="paragraph" w:customStyle="1" w:styleId="xl411">
    <w:name w:val="xl411"/>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ascii="Times New Roman" w:hAnsi="Times New Roman"/>
      <w:sz w:val="24"/>
      <w:szCs w:val="24"/>
      <w:lang w:eastAsia="ru-RU"/>
    </w:rPr>
  </w:style>
  <w:style w:type="paragraph" w:customStyle="1" w:styleId="xl412">
    <w:name w:val="xl412"/>
    <w:basedOn w:val="a"/>
    <w:rsid w:val="000E289A"/>
    <w:pPr>
      <w:spacing w:before="100" w:beforeAutospacing="1" w:after="100" w:afterAutospacing="1" w:line="240" w:lineRule="auto"/>
      <w:ind w:firstLine="0"/>
    </w:pPr>
    <w:rPr>
      <w:rFonts w:ascii="Calibri" w:hAnsi="Calibri" w:cs="Calibri"/>
      <w:lang w:eastAsia="ru-RU"/>
    </w:rPr>
  </w:style>
  <w:style w:type="paragraph" w:customStyle="1" w:styleId="xl413">
    <w:name w:val="xl413"/>
    <w:basedOn w:val="a"/>
    <w:rsid w:val="000E289A"/>
    <w:pPr>
      <w:shd w:val="clear" w:color="000000" w:fill="FFFFFF"/>
      <w:spacing w:before="100" w:beforeAutospacing="1" w:after="100" w:afterAutospacing="1" w:line="240" w:lineRule="auto"/>
      <w:ind w:firstLine="0"/>
    </w:pPr>
    <w:rPr>
      <w:rFonts w:ascii="Times New Roman" w:hAnsi="Times New Roman"/>
      <w:color w:val="000000"/>
      <w:sz w:val="24"/>
      <w:szCs w:val="24"/>
      <w:lang w:eastAsia="ru-RU"/>
    </w:rPr>
  </w:style>
  <w:style w:type="paragraph" w:customStyle="1" w:styleId="xl414">
    <w:name w:val="xl414"/>
    <w:basedOn w:val="a"/>
    <w:rsid w:val="000E28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ascii="Times New Roman" w:hAnsi="Times New Roman"/>
      <w:color w:val="000000"/>
      <w:sz w:val="24"/>
      <w:szCs w:val="24"/>
      <w:lang w:eastAsia="ru-RU"/>
    </w:rPr>
  </w:style>
  <w:style w:type="paragraph" w:customStyle="1" w:styleId="xl415">
    <w:name w:val="xl415"/>
    <w:basedOn w:val="a"/>
    <w:rsid w:val="000E28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4"/>
      <w:szCs w:val="24"/>
      <w:lang w:eastAsia="ru-RU"/>
    </w:rPr>
  </w:style>
  <w:style w:type="paragraph" w:customStyle="1" w:styleId="xl416">
    <w:name w:val="xl416"/>
    <w:basedOn w:val="a"/>
    <w:rsid w:val="000E28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4"/>
      <w:szCs w:val="24"/>
      <w:lang w:eastAsia="ru-RU"/>
    </w:rPr>
  </w:style>
  <w:style w:type="paragraph" w:customStyle="1" w:styleId="xl417">
    <w:name w:val="xl417"/>
    <w:basedOn w:val="a"/>
    <w:rsid w:val="000E289A"/>
    <w:pPr>
      <w:shd w:val="clear" w:color="000000" w:fill="FFFFFF"/>
      <w:spacing w:before="100" w:beforeAutospacing="1" w:after="100" w:afterAutospacing="1" w:line="240" w:lineRule="auto"/>
      <w:ind w:firstLine="0"/>
    </w:pPr>
    <w:rPr>
      <w:rFonts w:ascii="Calibri" w:hAnsi="Calibri" w:cs="Calibri"/>
      <w:color w:val="000000"/>
      <w:lang w:eastAsia="ru-RU"/>
    </w:rPr>
  </w:style>
  <w:style w:type="paragraph" w:customStyle="1" w:styleId="xl418">
    <w:name w:val="xl418"/>
    <w:basedOn w:val="a"/>
    <w:rsid w:val="000E289A"/>
    <w:pPr>
      <w:shd w:val="clear" w:color="000000" w:fill="CCCCFF"/>
      <w:spacing w:before="100" w:beforeAutospacing="1" w:after="100" w:afterAutospacing="1" w:line="240" w:lineRule="auto"/>
      <w:ind w:firstLine="0"/>
      <w:jc w:val="center"/>
      <w:textAlignment w:val="center"/>
    </w:pPr>
    <w:rPr>
      <w:rFonts w:ascii="Times New Roman" w:hAnsi="Times New Roman"/>
      <w:b/>
      <w:bCs/>
      <w:sz w:val="24"/>
      <w:szCs w:val="24"/>
      <w:lang w:eastAsia="ru-RU"/>
    </w:rPr>
  </w:style>
  <w:style w:type="paragraph" w:customStyle="1" w:styleId="xl419">
    <w:name w:val="xl419"/>
    <w:basedOn w:val="a"/>
    <w:rsid w:val="000E289A"/>
    <w:pPr>
      <w:spacing w:before="100" w:beforeAutospacing="1" w:after="100" w:afterAutospacing="1" w:line="240" w:lineRule="auto"/>
      <w:ind w:firstLine="0"/>
      <w:jc w:val="center"/>
      <w:textAlignment w:val="center"/>
    </w:pPr>
    <w:rPr>
      <w:rFonts w:ascii="Times New Roman" w:hAnsi="Times New Roman"/>
      <w:sz w:val="24"/>
      <w:szCs w:val="24"/>
      <w:lang w:eastAsia="ru-RU"/>
    </w:rPr>
  </w:style>
  <w:style w:type="paragraph" w:customStyle="1" w:styleId="xl420">
    <w:name w:val="xl420"/>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421">
    <w:name w:val="xl421"/>
    <w:basedOn w:val="a"/>
    <w:rsid w:val="000E289A"/>
    <w:pPr>
      <w:shd w:val="clear" w:color="000000" w:fill="CCCCFF"/>
      <w:spacing w:before="100" w:beforeAutospacing="1" w:after="100" w:afterAutospacing="1" w:line="240" w:lineRule="auto"/>
      <w:ind w:firstLine="0"/>
    </w:pPr>
    <w:rPr>
      <w:rFonts w:ascii="Times New Roman" w:hAnsi="Times New Roman"/>
      <w:b/>
      <w:bCs/>
      <w:i/>
      <w:iCs/>
      <w:sz w:val="24"/>
      <w:szCs w:val="24"/>
      <w:lang w:eastAsia="ru-RU"/>
    </w:rPr>
  </w:style>
  <w:style w:type="paragraph" w:customStyle="1" w:styleId="xl422">
    <w:name w:val="xl422"/>
    <w:basedOn w:val="a"/>
    <w:rsid w:val="000E289A"/>
    <w:pPr>
      <w:spacing w:before="100" w:beforeAutospacing="1" w:after="100" w:afterAutospacing="1" w:line="240" w:lineRule="auto"/>
      <w:ind w:firstLine="0"/>
    </w:pPr>
    <w:rPr>
      <w:rFonts w:ascii="Times New Roman" w:hAnsi="Times New Roman"/>
      <w:i/>
      <w:iCs/>
      <w:sz w:val="24"/>
      <w:szCs w:val="24"/>
      <w:lang w:eastAsia="ru-RU"/>
    </w:rPr>
  </w:style>
  <w:style w:type="paragraph" w:customStyle="1" w:styleId="xl423">
    <w:name w:val="xl423"/>
    <w:basedOn w:val="a"/>
    <w:rsid w:val="000E289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36"/>
      <w:szCs w:val="36"/>
      <w:lang w:eastAsia="ru-RU"/>
    </w:rPr>
  </w:style>
  <w:style w:type="paragraph" w:customStyle="1" w:styleId="xl424">
    <w:name w:val="xl424"/>
    <w:basedOn w:val="a"/>
    <w:rsid w:val="000E289A"/>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36"/>
      <w:szCs w:val="36"/>
      <w:lang w:eastAsia="ru-RU"/>
    </w:rPr>
  </w:style>
  <w:style w:type="paragraph" w:customStyle="1" w:styleId="xl425">
    <w:name w:val="xl425"/>
    <w:basedOn w:val="a"/>
    <w:rsid w:val="000E289A"/>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rFonts w:ascii="Calibri" w:hAnsi="Calibri" w:cs="Calibri"/>
      <w:color w:val="000000"/>
      <w:lang w:eastAsia="ru-RU"/>
    </w:rPr>
  </w:style>
  <w:style w:type="paragraph" w:customStyle="1" w:styleId="xl426">
    <w:name w:val="xl426"/>
    <w:basedOn w:val="a"/>
    <w:rsid w:val="000E289A"/>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rFonts w:ascii="Calibri" w:hAnsi="Calibri" w:cs="Calibri"/>
      <w:color w:val="000000"/>
      <w:lang w:eastAsia="ru-RU"/>
    </w:rPr>
  </w:style>
  <w:style w:type="paragraph" w:customStyle="1" w:styleId="xl427">
    <w:name w:val="xl427"/>
    <w:basedOn w:val="a"/>
    <w:rsid w:val="000E289A"/>
    <w:pPr>
      <w:pBdr>
        <w:top w:val="single" w:sz="4" w:space="0" w:color="auto"/>
        <w:left w:val="single" w:sz="4" w:space="0" w:color="auto"/>
      </w:pBdr>
      <w:shd w:val="clear" w:color="000000" w:fill="BFBFBF"/>
      <w:spacing w:before="100" w:beforeAutospacing="1" w:after="100" w:afterAutospacing="1" w:line="240" w:lineRule="auto"/>
      <w:ind w:firstLine="0"/>
      <w:textAlignment w:val="center"/>
    </w:pPr>
    <w:rPr>
      <w:rFonts w:ascii="Times New Roman" w:hAnsi="Times New Roman"/>
      <w:color w:val="A6A6A6"/>
      <w:sz w:val="24"/>
      <w:szCs w:val="24"/>
      <w:lang w:eastAsia="ru-RU"/>
    </w:rPr>
  </w:style>
  <w:style w:type="paragraph" w:customStyle="1" w:styleId="xl428">
    <w:name w:val="xl428"/>
    <w:basedOn w:val="a"/>
    <w:rsid w:val="000E289A"/>
    <w:pPr>
      <w:pBdr>
        <w:top w:val="single" w:sz="4" w:space="0" w:color="auto"/>
      </w:pBdr>
      <w:shd w:val="clear" w:color="000000" w:fill="BFBFBF"/>
      <w:spacing w:before="100" w:beforeAutospacing="1" w:after="100" w:afterAutospacing="1" w:line="240" w:lineRule="auto"/>
      <w:ind w:firstLine="0"/>
      <w:textAlignment w:val="center"/>
    </w:pPr>
    <w:rPr>
      <w:rFonts w:ascii="Times New Roman" w:hAnsi="Times New Roman"/>
      <w:color w:val="A6A6A6"/>
      <w:sz w:val="24"/>
      <w:szCs w:val="24"/>
      <w:lang w:eastAsia="ru-RU"/>
    </w:rPr>
  </w:style>
  <w:style w:type="paragraph" w:customStyle="1" w:styleId="xl429">
    <w:name w:val="xl429"/>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Calibri" w:hAnsi="Calibri" w:cs="Calibri"/>
      <w:color w:val="000000"/>
      <w:lang w:eastAsia="ru-RU"/>
    </w:rPr>
  </w:style>
  <w:style w:type="paragraph" w:customStyle="1" w:styleId="xl430">
    <w:name w:val="xl430"/>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cs="Calibri"/>
      <w:color w:val="000000"/>
      <w:lang w:eastAsia="ru-RU"/>
    </w:rPr>
  </w:style>
  <w:style w:type="paragraph" w:customStyle="1" w:styleId="xl431">
    <w:name w:val="xl431"/>
    <w:basedOn w:val="a"/>
    <w:rsid w:val="000E28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4"/>
      <w:szCs w:val="24"/>
      <w:lang w:eastAsia="ru-RU"/>
    </w:rPr>
  </w:style>
  <w:style w:type="paragraph" w:customStyle="1" w:styleId="xl432">
    <w:name w:val="xl432"/>
    <w:basedOn w:val="a"/>
    <w:rsid w:val="000E289A"/>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Calibri" w:hAnsi="Calibri" w:cs="Calibri"/>
      <w:color w:val="000000"/>
      <w:lang w:eastAsia="ru-RU"/>
    </w:rPr>
  </w:style>
  <w:style w:type="paragraph" w:customStyle="1" w:styleId="xl433">
    <w:name w:val="xl433"/>
    <w:basedOn w:val="a"/>
    <w:rsid w:val="000E289A"/>
    <w:pPr>
      <w:spacing w:before="100" w:beforeAutospacing="1" w:after="100" w:afterAutospacing="1" w:line="240" w:lineRule="auto"/>
      <w:ind w:firstLine="0"/>
      <w:jc w:val="center"/>
    </w:pPr>
    <w:rPr>
      <w:rFonts w:ascii="Calibri" w:hAnsi="Calibri" w:cs="Calibri"/>
      <w:color w:val="000000"/>
      <w:lang w:eastAsia="ru-RU"/>
    </w:rPr>
  </w:style>
  <w:style w:type="paragraph" w:customStyle="1" w:styleId="xl434">
    <w:name w:val="xl434"/>
    <w:basedOn w:val="a"/>
    <w:rsid w:val="000E289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i/>
      <w:iCs/>
      <w:sz w:val="28"/>
      <w:szCs w:val="28"/>
      <w:lang w:eastAsia="ru-RU"/>
    </w:rPr>
  </w:style>
  <w:style w:type="paragraph" w:customStyle="1" w:styleId="xl435">
    <w:name w:val="xl435"/>
    <w:basedOn w:val="a"/>
    <w:rsid w:val="000E289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8"/>
      <w:szCs w:val="28"/>
      <w:lang w:eastAsia="ru-RU"/>
    </w:rPr>
  </w:style>
  <w:style w:type="paragraph" w:customStyle="1" w:styleId="xl436">
    <w:name w:val="xl436"/>
    <w:basedOn w:val="a"/>
    <w:rsid w:val="000E289A"/>
    <w:pPr>
      <w:spacing w:before="100" w:beforeAutospacing="1" w:after="100" w:afterAutospacing="1" w:line="240" w:lineRule="auto"/>
      <w:ind w:firstLine="0"/>
    </w:pPr>
    <w:rPr>
      <w:rFonts w:ascii="Times New Roman" w:hAnsi="Times New Roman"/>
      <w:i/>
      <w:iCs/>
      <w:sz w:val="24"/>
      <w:szCs w:val="24"/>
      <w:lang w:eastAsia="ru-RU"/>
    </w:rPr>
  </w:style>
  <w:style w:type="paragraph" w:customStyle="1" w:styleId="xl437">
    <w:name w:val="xl437"/>
    <w:basedOn w:val="a"/>
    <w:rsid w:val="000E289A"/>
    <w:pPr>
      <w:spacing w:before="100" w:beforeAutospacing="1" w:after="100" w:afterAutospacing="1" w:line="240" w:lineRule="auto"/>
      <w:ind w:firstLine="0"/>
      <w:textAlignment w:val="center"/>
    </w:pPr>
    <w:rPr>
      <w:rFonts w:ascii="Times New Roman" w:hAnsi="Times New Roman"/>
      <w:i/>
      <w:iCs/>
      <w:sz w:val="24"/>
      <w:szCs w:val="24"/>
      <w:lang w:eastAsia="ru-RU"/>
    </w:rPr>
  </w:style>
  <w:style w:type="paragraph" w:customStyle="1" w:styleId="xl438">
    <w:name w:val="xl438"/>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4"/>
      <w:szCs w:val="24"/>
      <w:lang w:eastAsia="ru-RU"/>
    </w:rPr>
  </w:style>
  <w:style w:type="paragraph" w:customStyle="1" w:styleId="xl439">
    <w:name w:val="xl439"/>
    <w:basedOn w:val="a"/>
    <w:rsid w:val="000E28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ascii="Times New Roman" w:hAnsi="Times New Roman"/>
      <w:sz w:val="24"/>
      <w:szCs w:val="24"/>
      <w:lang w:eastAsia="ru-RU"/>
    </w:rPr>
  </w:style>
  <w:style w:type="paragraph" w:customStyle="1" w:styleId="xl440">
    <w:name w:val="xl440"/>
    <w:basedOn w:val="a"/>
    <w:rsid w:val="000E289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right"/>
      <w:textAlignment w:val="center"/>
    </w:pPr>
    <w:rPr>
      <w:rFonts w:ascii="Times New Roman" w:hAnsi="Times New Roman"/>
      <w:b/>
      <w:bCs/>
      <w:sz w:val="36"/>
      <w:szCs w:val="36"/>
      <w:lang w:eastAsia="ru-RU"/>
    </w:rPr>
  </w:style>
  <w:style w:type="paragraph" w:customStyle="1" w:styleId="xl441">
    <w:name w:val="xl441"/>
    <w:basedOn w:val="a"/>
    <w:rsid w:val="000E289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ascii="Times New Roman" w:hAnsi="Times New Roman"/>
      <w:sz w:val="24"/>
      <w:szCs w:val="24"/>
      <w:lang w:eastAsia="ru-RU"/>
    </w:rPr>
  </w:style>
  <w:style w:type="paragraph" w:customStyle="1" w:styleId="xl442">
    <w:name w:val="xl442"/>
    <w:basedOn w:val="a"/>
    <w:rsid w:val="000E289A"/>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4"/>
      <w:szCs w:val="24"/>
      <w:lang w:eastAsia="ru-RU"/>
    </w:rPr>
  </w:style>
  <w:style w:type="paragraph" w:customStyle="1" w:styleId="xl443">
    <w:name w:val="xl443"/>
    <w:basedOn w:val="a"/>
    <w:rsid w:val="000E289A"/>
    <w:pPr>
      <w:pBdr>
        <w:top w:val="single" w:sz="8" w:space="0" w:color="auto"/>
        <w:left w:val="single" w:sz="8" w:space="0" w:color="auto"/>
      </w:pBdr>
      <w:shd w:val="clear" w:color="000000" w:fill="DDD9C4"/>
      <w:spacing w:before="100" w:beforeAutospacing="1" w:after="100" w:afterAutospacing="1" w:line="240" w:lineRule="auto"/>
      <w:ind w:firstLine="0"/>
      <w:jc w:val="center"/>
    </w:pPr>
    <w:rPr>
      <w:rFonts w:ascii="Times New Roman" w:hAnsi="Times New Roman"/>
      <w:i/>
      <w:iCs/>
      <w:sz w:val="24"/>
      <w:szCs w:val="24"/>
      <w:lang w:eastAsia="ru-RU"/>
    </w:rPr>
  </w:style>
  <w:style w:type="paragraph" w:customStyle="1" w:styleId="xl444">
    <w:name w:val="xl444"/>
    <w:basedOn w:val="a"/>
    <w:rsid w:val="000E289A"/>
    <w:pPr>
      <w:pBdr>
        <w:top w:val="single" w:sz="8" w:space="0" w:color="auto"/>
      </w:pBdr>
      <w:shd w:val="clear" w:color="000000" w:fill="DDD9C4"/>
      <w:spacing w:before="100" w:beforeAutospacing="1" w:after="100" w:afterAutospacing="1" w:line="240" w:lineRule="auto"/>
      <w:ind w:firstLine="0"/>
      <w:jc w:val="center"/>
    </w:pPr>
    <w:rPr>
      <w:rFonts w:ascii="Times New Roman" w:hAnsi="Times New Roman"/>
      <w:i/>
      <w:iCs/>
      <w:sz w:val="24"/>
      <w:szCs w:val="24"/>
      <w:lang w:eastAsia="ru-RU"/>
    </w:rPr>
  </w:style>
  <w:style w:type="paragraph" w:customStyle="1" w:styleId="xl445">
    <w:name w:val="xl445"/>
    <w:basedOn w:val="a"/>
    <w:rsid w:val="000E289A"/>
    <w:pPr>
      <w:pBdr>
        <w:top w:val="single" w:sz="8" w:space="0" w:color="auto"/>
        <w:right w:val="single" w:sz="8" w:space="0" w:color="auto"/>
      </w:pBdr>
      <w:shd w:val="clear" w:color="000000" w:fill="DDD9C4"/>
      <w:spacing w:before="100" w:beforeAutospacing="1" w:after="100" w:afterAutospacing="1" w:line="240" w:lineRule="auto"/>
      <w:ind w:firstLine="0"/>
      <w:jc w:val="center"/>
    </w:pPr>
    <w:rPr>
      <w:rFonts w:ascii="Times New Roman" w:hAnsi="Times New Roman"/>
      <w:i/>
      <w:iCs/>
      <w:sz w:val="24"/>
      <w:szCs w:val="24"/>
      <w:lang w:eastAsia="ru-RU"/>
    </w:rPr>
  </w:style>
  <w:style w:type="paragraph" w:customStyle="1" w:styleId="xl446">
    <w:name w:val="xl446"/>
    <w:basedOn w:val="a"/>
    <w:rsid w:val="000E289A"/>
    <w:pPr>
      <w:pBdr>
        <w:left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b/>
      <w:bCs/>
      <w:sz w:val="28"/>
      <w:szCs w:val="28"/>
      <w:lang w:eastAsia="ru-RU"/>
    </w:rPr>
  </w:style>
  <w:style w:type="paragraph" w:customStyle="1" w:styleId="xl447">
    <w:name w:val="xl447"/>
    <w:basedOn w:val="a"/>
    <w:rsid w:val="000E289A"/>
    <w:pPr>
      <w:pBdr>
        <w:bottom w:val="single" w:sz="4" w:space="0" w:color="auto"/>
      </w:pBdr>
      <w:spacing w:before="100" w:beforeAutospacing="1" w:after="100" w:afterAutospacing="1" w:line="240" w:lineRule="auto"/>
      <w:ind w:firstLine="0"/>
      <w:jc w:val="right"/>
      <w:textAlignment w:val="center"/>
    </w:pPr>
    <w:rPr>
      <w:rFonts w:ascii="Times New Roman" w:hAnsi="Times New Roman"/>
      <w:b/>
      <w:bCs/>
      <w:sz w:val="28"/>
      <w:szCs w:val="28"/>
      <w:lang w:eastAsia="ru-RU"/>
    </w:rPr>
  </w:style>
  <w:style w:type="paragraph" w:customStyle="1" w:styleId="xl448">
    <w:name w:val="xl448"/>
    <w:basedOn w:val="a"/>
    <w:rsid w:val="000E289A"/>
    <w:pPr>
      <w:pBdr>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b/>
      <w:bCs/>
      <w:sz w:val="28"/>
      <w:szCs w:val="28"/>
      <w:lang w:eastAsia="ru-RU"/>
    </w:rPr>
  </w:style>
  <w:style w:type="paragraph" w:customStyle="1" w:styleId="xl449">
    <w:name w:val="xl449"/>
    <w:basedOn w:val="a"/>
    <w:rsid w:val="000E289A"/>
    <w:pPr>
      <w:pBdr>
        <w:top w:val="single" w:sz="8" w:space="0" w:color="auto"/>
        <w:left w:val="single" w:sz="8" w:space="0" w:color="auto"/>
        <w:bottom w:val="single" w:sz="8" w:space="0" w:color="auto"/>
      </w:pBdr>
      <w:shd w:val="clear" w:color="000000" w:fill="DDD9C4"/>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450">
    <w:name w:val="xl450"/>
    <w:basedOn w:val="a"/>
    <w:rsid w:val="000E289A"/>
    <w:pPr>
      <w:pBdr>
        <w:top w:val="single" w:sz="8" w:space="0" w:color="auto"/>
      </w:pBdr>
      <w:shd w:val="clear" w:color="000000" w:fill="DDD9C4"/>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451">
    <w:name w:val="xl451"/>
    <w:basedOn w:val="a"/>
    <w:rsid w:val="000E289A"/>
    <w:pPr>
      <w:pBdr>
        <w:top w:val="single" w:sz="8" w:space="0" w:color="auto"/>
        <w:right w:val="single" w:sz="8" w:space="0" w:color="auto"/>
      </w:pBdr>
      <w:shd w:val="clear" w:color="000000" w:fill="DDD9C4"/>
      <w:spacing w:before="100" w:beforeAutospacing="1" w:after="100" w:afterAutospacing="1" w:line="240" w:lineRule="auto"/>
      <w:ind w:firstLine="0"/>
      <w:jc w:val="center"/>
    </w:pPr>
    <w:rPr>
      <w:rFonts w:ascii="Times New Roman" w:hAnsi="Times New Roman"/>
      <w:sz w:val="24"/>
      <w:szCs w:val="24"/>
      <w:lang w:eastAsia="ru-RU"/>
    </w:rPr>
  </w:style>
  <w:style w:type="paragraph" w:customStyle="1" w:styleId="xl452">
    <w:name w:val="xl452"/>
    <w:basedOn w:val="a"/>
    <w:rsid w:val="000E289A"/>
    <w:pPr>
      <w:pBdr>
        <w:left w:val="single" w:sz="4" w:space="0" w:color="auto"/>
      </w:pBdr>
      <w:shd w:val="clear" w:color="000000" w:fill="BFBFBF"/>
      <w:spacing w:before="100" w:beforeAutospacing="1" w:after="100" w:afterAutospacing="1" w:line="240" w:lineRule="auto"/>
      <w:ind w:firstLine="0"/>
      <w:jc w:val="center"/>
      <w:textAlignment w:val="center"/>
    </w:pPr>
    <w:rPr>
      <w:rFonts w:ascii="Times New Roman" w:hAnsi="Times New Roman"/>
      <w:color w:val="A6A6A6"/>
      <w:sz w:val="24"/>
      <w:szCs w:val="24"/>
      <w:lang w:eastAsia="ru-RU"/>
    </w:rPr>
  </w:style>
  <w:style w:type="paragraph" w:customStyle="1" w:styleId="xl453">
    <w:name w:val="xl453"/>
    <w:basedOn w:val="a"/>
    <w:rsid w:val="000E289A"/>
    <w:pPr>
      <w:shd w:val="clear" w:color="000000" w:fill="BFBFBF"/>
      <w:spacing w:before="100" w:beforeAutospacing="1" w:after="100" w:afterAutospacing="1" w:line="240" w:lineRule="auto"/>
      <w:ind w:firstLine="0"/>
      <w:jc w:val="center"/>
      <w:textAlignment w:val="center"/>
    </w:pPr>
    <w:rPr>
      <w:rFonts w:ascii="Times New Roman" w:hAnsi="Times New Roman"/>
      <w:color w:val="A6A6A6"/>
      <w:sz w:val="24"/>
      <w:szCs w:val="24"/>
      <w:lang w:eastAsia="ru-RU"/>
    </w:rPr>
  </w:style>
  <w:style w:type="paragraph" w:customStyle="1" w:styleId="xl454">
    <w:name w:val="xl454"/>
    <w:basedOn w:val="a"/>
    <w:rsid w:val="000E289A"/>
    <w:pPr>
      <w:pBdr>
        <w:top w:val="single" w:sz="4" w:space="0" w:color="auto"/>
        <w:left w:val="single" w:sz="4" w:space="0" w:color="auto"/>
      </w:pBdr>
      <w:shd w:val="clear" w:color="000000" w:fill="BFBFBF"/>
      <w:spacing w:before="100" w:beforeAutospacing="1" w:after="100" w:afterAutospacing="1" w:line="240" w:lineRule="auto"/>
      <w:ind w:firstLine="0"/>
      <w:jc w:val="center"/>
      <w:textAlignment w:val="center"/>
    </w:pPr>
    <w:rPr>
      <w:rFonts w:ascii="Times New Roman" w:hAnsi="Times New Roman"/>
      <w:color w:val="A6A6A6"/>
      <w:sz w:val="24"/>
      <w:szCs w:val="24"/>
      <w:lang w:eastAsia="ru-RU"/>
    </w:rPr>
  </w:style>
  <w:style w:type="paragraph" w:customStyle="1" w:styleId="xl455">
    <w:name w:val="xl455"/>
    <w:basedOn w:val="a"/>
    <w:rsid w:val="000E289A"/>
    <w:pPr>
      <w:pBdr>
        <w:top w:val="single" w:sz="4" w:space="0" w:color="auto"/>
      </w:pBdr>
      <w:shd w:val="clear" w:color="000000" w:fill="BFBFBF"/>
      <w:spacing w:before="100" w:beforeAutospacing="1" w:after="100" w:afterAutospacing="1" w:line="240" w:lineRule="auto"/>
      <w:ind w:firstLine="0"/>
      <w:jc w:val="center"/>
      <w:textAlignment w:val="center"/>
    </w:pPr>
    <w:rPr>
      <w:rFonts w:ascii="Times New Roman" w:hAnsi="Times New Roman"/>
      <w:color w:val="A6A6A6"/>
      <w:sz w:val="24"/>
      <w:szCs w:val="24"/>
      <w:lang w:eastAsia="ru-RU"/>
    </w:rPr>
  </w:style>
  <w:style w:type="paragraph" w:customStyle="1" w:styleId="xl456">
    <w:name w:val="xl456"/>
    <w:basedOn w:val="a"/>
    <w:rsid w:val="000E289A"/>
    <w:pPr>
      <w:pBdr>
        <w:top w:val="single" w:sz="4" w:space="0" w:color="auto"/>
        <w:left w:val="single" w:sz="4" w:space="0" w:color="auto"/>
        <w:bottom w:val="single" w:sz="4" w:space="0" w:color="auto"/>
      </w:pBdr>
      <w:shd w:val="clear" w:color="000000" w:fill="BFBFBF"/>
      <w:spacing w:before="100" w:beforeAutospacing="1" w:after="100" w:afterAutospacing="1" w:line="240" w:lineRule="auto"/>
      <w:ind w:firstLine="0"/>
      <w:jc w:val="center"/>
      <w:textAlignment w:val="center"/>
    </w:pPr>
    <w:rPr>
      <w:rFonts w:ascii="Times New Roman" w:hAnsi="Times New Roman"/>
      <w:sz w:val="24"/>
      <w:szCs w:val="24"/>
      <w:lang w:eastAsia="ru-RU"/>
    </w:rPr>
  </w:style>
  <w:style w:type="paragraph" w:customStyle="1" w:styleId="xl457">
    <w:name w:val="xl457"/>
    <w:basedOn w:val="a"/>
    <w:rsid w:val="000E289A"/>
    <w:pPr>
      <w:pBdr>
        <w:top w:val="single" w:sz="4" w:space="0" w:color="auto"/>
        <w:bottom w:val="single" w:sz="4" w:space="0" w:color="auto"/>
      </w:pBdr>
      <w:shd w:val="clear" w:color="000000" w:fill="BFBFBF"/>
      <w:spacing w:before="100" w:beforeAutospacing="1" w:after="100" w:afterAutospacing="1" w:line="240" w:lineRule="auto"/>
      <w:ind w:firstLine="0"/>
      <w:jc w:val="center"/>
      <w:textAlignment w:val="center"/>
    </w:pPr>
    <w:rPr>
      <w:rFonts w:ascii="Times New Roman" w:hAnsi="Times New Roman"/>
      <w:sz w:val="24"/>
      <w:szCs w:val="24"/>
      <w:lang w:eastAsia="ru-RU"/>
    </w:rPr>
  </w:style>
  <w:style w:type="paragraph" w:customStyle="1" w:styleId="xl458">
    <w:name w:val="xl458"/>
    <w:basedOn w:val="a"/>
    <w:rsid w:val="000E289A"/>
    <w:pPr>
      <w:pBdr>
        <w:top w:val="single" w:sz="4" w:space="0" w:color="auto"/>
        <w:left w:val="single" w:sz="4" w:space="0" w:color="auto"/>
      </w:pBdr>
      <w:shd w:val="clear" w:color="000000" w:fill="BFBFBF"/>
      <w:spacing w:before="100" w:beforeAutospacing="1" w:after="100" w:afterAutospacing="1" w:line="240" w:lineRule="auto"/>
      <w:ind w:firstLine="0"/>
      <w:jc w:val="center"/>
      <w:textAlignment w:val="center"/>
    </w:pPr>
    <w:rPr>
      <w:rFonts w:ascii="Times New Roman" w:hAnsi="Times New Roman"/>
      <w:sz w:val="24"/>
      <w:szCs w:val="24"/>
      <w:lang w:eastAsia="ru-RU"/>
    </w:rPr>
  </w:style>
  <w:style w:type="paragraph" w:customStyle="1" w:styleId="xl459">
    <w:name w:val="xl459"/>
    <w:basedOn w:val="a"/>
    <w:rsid w:val="000E289A"/>
    <w:pPr>
      <w:pBdr>
        <w:top w:val="single" w:sz="4" w:space="0" w:color="auto"/>
      </w:pBdr>
      <w:shd w:val="clear" w:color="000000" w:fill="BFBFBF"/>
      <w:spacing w:before="100" w:beforeAutospacing="1" w:after="100" w:afterAutospacing="1" w:line="240" w:lineRule="auto"/>
      <w:ind w:firstLine="0"/>
      <w:jc w:val="center"/>
      <w:textAlignment w:val="center"/>
    </w:pPr>
    <w:rPr>
      <w:rFonts w:ascii="Times New Roman" w:hAnsi="Times New Roman"/>
      <w:sz w:val="24"/>
      <w:szCs w:val="24"/>
      <w:lang w:eastAsia="ru-RU"/>
    </w:rPr>
  </w:style>
  <w:style w:type="paragraph" w:customStyle="1" w:styleId="xl460">
    <w:name w:val="xl460"/>
    <w:basedOn w:val="a"/>
    <w:rsid w:val="000E289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rFonts w:ascii="Times New Roman" w:hAnsi="Times New Roman"/>
      <w:sz w:val="24"/>
      <w:szCs w:val="24"/>
      <w:lang w:eastAsia="ru-RU"/>
    </w:rPr>
  </w:style>
  <w:style w:type="paragraph" w:customStyle="1" w:styleId="xl461">
    <w:name w:val="xl461"/>
    <w:basedOn w:val="a"/>
    <w:rsid w:val="000E289A"/>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4"/>
      <w:szCs w:val="24"/>
      <w:lang w:eastAsia="ru-RU"/>
    </w:rPr>
  </w:style>
  <w:style w:type="paragraph" w:customStyle="1" w:styleId="xl462">
    <w:name w:val="xl462"/>
    <w:basedOn w:val="a"/>
    <w:rsid w:val="000E289A"/>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4"/>
      <w:szCs w:val="24"/>
      <w:lang w:eastAsia="ru-RU"/>
    </w:rPr>
  </w:style>
  <w:style w:type="paragraph" w:customStyle="1" w:styleId="xl463">
    <w:name w:val="xl463"/>
    <w:basedOn w:val="a"/>
    <w:rsid w:val="000E289A"/>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4"/>
      <w:szCs w:val="24"/>
      <w:lang w:eastAsia="ru-RU"/>
    </w:rPr>
  </w:style>
  <w:style w:type="paragraph" w:customStyle="1" w:styleId="xl464">
    <w:name w:val="xl464"/>
    <w:basedOn w:val="a"/>
    <w:rsid w:val="000E289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textAlignment w:val="center"/>
    </w:pPr>
    <w:rPr>
      <w:rFonts w:ascii="Times New Roman" w:hAnsi="Times New Roman"/>
      <w:sz w:val="24"/>
      <w:szCs w:val="24"/>
      <w:lang w:eastAsia="ru-RU"/>
    </w:rPr>
  </w:style>
  <w:style w:type="paragraph" w:customStyle="1" w:styleId="xl465">
    <w:name w:val="xl465"/>
    <w:basedOn w:val="a"/>
    <w:rsid w:val="000E289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ascii="Times New Roman" w:hAnsi="Times New Roman"/>
      <w:sz w:val="24"/>
      <w:szCs w:val="24"/>
      <w:lang w:eastAsia="ru-RU"/>
    </w:rPr>
  </w:style>
  <w:style w:type="table" w:customStyle="1" w:styleId="42">
    <w:name w:val="Таблица простая 42"/>
    <w:basedOn w:val="a1"/>
    <w:uiPriority w:val="44"/>
    <w:rsid w:val="000E289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84">
    <w:name w:val="Сетка таблицы8"/>
    <w:basedOn w:val="a1"/>
    <w:next w:val="af2"/>
    <w:uiPriority w:val="59"/>
    <w:rsid w:val="0090767C"/>
    <w:pPr>
      <w:spacing w:after="0" w:line="240" w:lineRule="auto"/>
      <w:jc w:val="both"/>
    </w:pPr>
    <w:rPr>
      <w:kern w:val="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7">
    <w:name w:val="Обычный3"/>
    <w:rsid w:val="00D90583"/>
    <w:pPr>
      <w:spacing w:after="0" w:line="240" w:lineRule="auto"/>
    </w:pPr>
    <w:rPr>
      <w:rFonts w:ascii="Times New Roman" w:eastAsia="Times New Roman" w:hAnsi="Times New Roman" w:cs="Times New Roman"/>
      <w:kern w:val="0"/>
      <w:sz w:val="20"/>
      <w:szCs w:val="20"/>
      <w:lang w:eastAsia="ru-RU"/>
      <w14:ligatures w14:val="none"/>
    </w:rPr>
  </w:style>
  <w:style w:type="table" w:customStyle="1" w:styleId="TableNormal112">
    <w:name w:val="Table Normal112"/>
    <w:uiPriority w:val="2"/>
    <w:semiHidden/>
    <w:unhideWhenUsed/>
    <w:qFormat/>
    <w:rsid w:val="00D90583"/>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93">
    <w:name w:val="Сетка таблицы9"/>
    <w:basedOn w:val="a1"/>
    <w:next w:val="af2"/>
    <w:uiPriority w:val="59"/>
    <w:rsid w:val="008C1B0D"/>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2"/>
    <w:uiPriority w:val="59"/>
    <w:rsid w:val="0088429F"/>
    <w:pPr>
      <w:spacing w:after="0" w:line="240" w:lineRule="auto"/>
    </w:pPr>
    <w:rPr>
      <w:rFonts w:ascii="Times New Roman" w:eastAsia="DejaVu Sans" w:hAnsi="Times New Roman" w:cs="DejaVu Sans"/>
      <w:kern w:val="0"/>
      <w:sz w:val="20"/>
      <w:szCs w:val="20"/>
      <w:lang w:eastAsia="ru-RU"/>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
    <w:name w:val="Table Grid Report1"/>
    <w:basedOn w:val="a1"/>
    <w:next w:val="af2"/>
    <w:uiPriority w:val="59"/>
    <w:rsid w:val="002D19C6"/>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т списка3"/>
    <w:next w:val="a2"/>
    <w:uiPriority w:val="99"/>
    <w:semiHidden/>
    <w:unhideWhenUsed/>
    <w:rsid w:val="00DE56D6"/>
  </w:style>
  <w:style w:type="paragraph" w:customStyle="1" w:styleId="ConsPlusNonformat">
    <w:name w:val="ConsPlusNonformat"/>
    <w:uiPriority w:val="99"/>
    <w:rsid w:val="00DE56D6"/>
    <w:pPr>
      <w:widowControl w:val="0"/>
      <w:autoSpaceDE w:val="0"/>
      <w:autoSpaceDN w:val="0"/>
      <w:adjustRightInd w:val="0"/>
      <w:spacing w:after="0" w:line="240" w:lineRule="auto"/>
    </w:pPr>
    <w:rPr>
      <w:rFonts w:ascii="Courier New" w:eastAsia="Times New Roman" w:hAnsi="Courier New" w:cs="Courier New"/>
      <w:kern w:val="0"/>
      <w:sz w:val="20"/>
      <w:szCs w:val="20"/>
      <w:lang w:eastAsia="ru-RU"/>
    </w:rPr>
  </w:style>
  <w:style w:type="paragraph" w:customStyle="1" w:styleId="ConsPlusCell">
    <w:name w:val="ConsPlusCell"/>
    <w:uiPriority w:val="99"/>
    <w:rsid w:val="00DE56D6"/>
    <w:pPr>
      <w:widowControl w:val="0"/>
      <w:autoSpaceDE w:val="0"/>
      <w:autoSpaceDN w:val="0"/>
      <w:adjustRightInd w:val="0"/>
      <w:spacing w:after="0" w:line="240" w:lineRule="auto"/>
    </w:pPr>
    <w:rPr>
      <w:rFonts w:ascii="Courier New" w:eastAsia="Times New Roman" w:hAnsi="Courier New" w:cs="Courier New"/>
      <w:kern w:val="0"/>
      <w:sz w:val="20"/>
      <w:szCs w:val="20"/>
      <w:lang w:eastAsia="ru-RU"/>
    </w:rPr>
  </w:style>
  <w:style w:type="paragraph" w:customStyle="1" w:styleId="ConsPlusDocList">
    <w:name w:val="ConsPlusDocList"/>
    <w:uiPriority w:val="99"/>
    <w:rsid w:val="00DE56D6"/>
    <w:pPr>
      <w:widowControl w:val="0"/>
      <w:autoSpaceDE w:val="0"/>
      <w:autoSpaceDN w:val="0"/>
      <w:adjustRightInd w:val="0"/>
      <w:spacing w:after="0" w:line="240" w:lineRule="auto"/>
    </w:pPr>
    <w:rPr>
      <w:rFonts w:ascii="Tahoma" w:eastAsia="Times New Roman" w:hAnsi="Tahoma" w:cs="Tahoma"/>
      <w:kern w:val="0"/>
      <w:sz w:val="18"/>
      <w:szCs w:val="18"/>
      <w:lang w:eastAsia="ru-RU"/>
    </w:rPr>
  </w:style>
  <w:style w:type="paragraph" w:customStyle="1" w:styleId="ConsPlusTitlePage">
    <w:name w:val="ConsPlusTitlePage"/>
    <w:uiPriority w:val="99"/>
    <w:rsid w:val="00DE56D6"/>
    <w:pPr>
      <w:widowControl w:val="0"/>
      <w:autoSpaceDE w:val="0"/>
      <w:autoSpaceDN w:val="0"/>
      <w:adjustRightInd w:val="0"/>
      <w:spacing w:after="0" w:line="240" w:lineRule="auto"/>
    </w:pPr>
    <w:rPr>
      <w:rFonts w:ascii="Tahoma" w:eastAsia="Times New Roman" w:hAnsi="Tahoma" w:cs="Tahoma"/>
      <w:kern w:val="0"/>
      <w:sz w:val="24"/>
      <w:szCs w:val="24"/>
      <w:lang w:eastAsia="ru-RU"/>
    </w:rPr>
  </w:style>
  <w:style w:type="paragraph" w:customStyle="1" w:styleId="ConsPlusJurTerm">
    <w:name w:val="ConsPlusJurTerm"/>
    <w:uiPriority w:val="99"/>
    <w:rsid w:val="00DE56D6"/>
    <w:pPr>
      <w:widowControl w:val="0"/>
      <w:autoSpaceDE w:val="0"/>
      <w:autoSpaceDN w:val="0"/>
      <w:adjustRightInd w:val="0"/>
      <w:spacing w:after="0" w:line="240" w:lineRule="auto"/>
    </w:pPr>
    <w:rPr>
      <w:rFonts w:ascii="Tahoma" w:eastAsia="Times New Roman" w:hAnsi="Tahoma" w:cs="Tahoma"/>
      <w:kern w:val="0"/>
      <w:sz w:val="26"/>
      <w:szCs w:val="26"/>
      <w:lang w:eastAsia="ru-RU"/>
    </w:rPr>
  </w:style>
  <w:style w:type="paragraph" w:customStyle="1" w:styleId="ConsPlusTextList">
    <w:name w:val="ConsPlusTextList"/>
    <w:uiPriority w:val="99"/>
    <w:rsid w:val="00DE56D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customStyle="1" w:styleId="ConsPlusTextList1">
    <w:name w:val="ConsPlusTextList1"/>
    <w:uiPriority w:val="99"/>
    <w:rsid w:val="00DE56D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21951">
      <w:bodyDiv w:val="1"/>
      <w:marLeft w:val="0"/>
      <w:marRight w:val="0"/>
      <w:marTop w:val="0"/>
      <w:marBottom w:val="0"/>
      <w:divBdr>
        <w:top w:val="none" w:sz="0" w:space="0" w:color="auto"/>
        <w:left w:val="none" w:sz="0" w:space="0" w:color="auto"/>
        <w:bottom w:val="none" w:sz="0" w:space="0" w:color="auto"/>
        <w:right w:val="none" w:sz="0" w:space="0" w:color="auto"/>
      </w:divBdr>
    </w:div>
    <w:div w:id="65807912">
      <w:bodyDiv w:val="1"/>
      <w:marLeft w:val="0"/>
      <w:marRight w:val="0"/>
      <w:marTop w:val="0"/>
      <w:marBottom w:val="0"/>
      <w:divBdr>
        <w:top w:val="none" w:sz="0" w:space="0" w:color="auto"/>
        <w:left w:val="none" w:sz="0" w:space="0" w:color="auto"/>
        <w:bottom w:val="none" w:sz="0" w:space="0" w:color="auto"/>
        <w:right w:val="none" w:sz="0" w:space="0" w:color="auto"/>
      </w:divBdr>
    </w:div>
    <w:div w:id="78988006">
      <w:bodyDiv w:val="1"/>
      <w:marLeft w:val="0"/>
      <w:marRight w:val="0"/>
      <w:marTop w:val="0"/>
      <w:marBottom w:val="0"/>
      <w:divBdr>
        <w:top w:val="none" w:sz="0" w:space="0" w:color="auto"/>
        <w:left w:val="none" w:sz="0" w:space="0" w:color="auto"/>
        <w:bottom w:val="none" w:sz="0" w:space="0" w:color="auto"/>
        <w:right w:val="none" w:sz="0" w:space="0" w:color="auto"/>
      </w:divBdr>
    </w:div>
    <w:div w:id="94061628">
      <w:bodyDiv w:val="1"/>
      <w:marLeft w:val="0"/>
      <w:marRight w:val="0"/>
      <w:marTop w:val="0"/>
      <w:marBottom w:val="0"/>
      <w:divBdr>
        <w:top w:val="none" w:sz="0" w:space="0" w:color="auto"/>
        <w:left w:val="none" w:sz="0" w:space="0" w:color="auto"/>
        <w:bottom w:val="none" w:sz="0" w:space="0" w:color="auto"/>
        <w:right w:val="none" w:sz="0" w:space="0" w:color="auto"/>
      </w:divBdr>
    </w:div>
    <w:div w:id="167987364">
      <w:bodyDiv w:val="1"/>
      <w:marLeft w:val="0"/>
      <w:marRight w:val="0"/>
      <w:marTop w:val="0"/>
      <w:marBottom w:val="0"/>
      <w:divBdr>
        <w:top w:val="none" w:sz="0" w:space="0" w:color="auto"/>
        <w:left w:val="none" w:sz="0" w:space="0" w:color="auto"/>
        <w:bottom w:val="none" w:sz="0" w:space="0" w:color="auto"/>
        <w:right w:val="none" w:sz="0" w:space="0" w:color="auto"/>
      </w:divBdr>
    </w:div>
    <w:div w:id="194271991">
      <w:bodyDiv w:val="1"/>
      <w:marLeft w:val="0"/>
      <w:marRight w:val="0"/>
      <w:marTop w:val="0"/>
      <w:marBottom w:val="0"/>
      <w:divBdr>
        <w:top w:val="none" w:sz="0" w:space="0" w:color="auto"/>
        <w:left w:val="none" w:sz="0" w:space="0" w:color="auto"/>
        <w:bottom w:val="none" w:sz="0" w:space="0" w:color="auto"/>
        <w:right w:val="none" w:sz="0" w:space="0" w:color="auto"/>
      </w:divBdr>
    </w:div>
    <w:div w:id="216550396">
      <w:bodyDiv w:val="1"/>
      <w:marLeft w:val="0"/>
      <w:marRight w:val="0"/>
      <w:marTop w:val="0"/>
      <w:marBottom w:val="0"/>
      <w:divBdr>
        <w:top w:val="none" w:sz="0" w:space="0" w:color="auto"/>
        <w:left w:val="none" w:sz="0" w:space="0" w:color="auto"/>
        <w:bottom w:val="none" w:sz="0" w:space="0" w:color="auto"/>
        <w:right w:val="none" w:sz="0" w:space="0" w:color="auto"/>
      </w:divBdr>
    </w:div>
    <w:div w:id="237249603">
      <w:bodyDiv w:val="1"/>
      <w:marLeft w:val="0"/>
      <w:marRight w:val="0"/>
      <w:marTop w:val="0"/>
      <w:marBottom w:val="0"/>
      <w:divBdr>
        <w:top w:val="none" w:sz="0" w:space="0" w:color="auto"/>
        <w:left w:val="none" w:sz="0" w:space="0" w:color="auto"/>
        <w:bottom w:val="none" w:sz="0" w:space="0" w:color="auto"/>
        <w:right w:val="none" w:sz="0" w:space="0" w:color="auto"/>
      </w:divBdr>
    </w:div>
    <w:div w:id="243271866">
      <w:bodyDiv w:val="1"/>
      <w:marLeft w:val="0"/>
      <w:marRight w:val="0"/>
      <w:marTop w:val="0"/>
      <w:marBottom w:val="0"/>
      <w:divBdr>
        <w:top w:val="none" w:sz="0" w:space="0" w:color="auto"/>
        <w:left w:val="none" w:sz="0" w:space="0" w:color="auto"/>
        <w:bottom w:val="none" w:sz="0" w:space="0" w:color="auto"/>
        <w:right w:val="none" w:sz="0" w:space="0" w:color="auto"/>
      </w:divBdr>
    </w:div>
    <w:div w:id="310445689">
      <w:bodyDiv w:val="1"/>
      <w:marLeft w:val="0"/>
      <w:marRight w:val="0"/>
      <w:marTop w:val="0"/>
      <w:marBottom w:val="0"/>
      <w:divBdr>
        <w:top w:val="none" w:sz="0" w:space="0" w:color="auto"/>
        <w:left w:val="none" w:sz="0" w:space="0" w:color="auto"/>
        <w:bottom w:val="none" w:sz="0" w:space="0" w:color="auto"/>
        <w:right w:val="none" w:sz="0" w:space="0" w:color="auto"/>
      </w:divBdr>
    </w:div>
    <w:div w:id="313267368">
      <w:bodyDiv w:val="1"/>
      <w:marLeft w:val="0"/>
      <w:marRight w:val="0"/>
      <w:marTop w:val="0"/>
      <w:marBottom w:val="0"/>
      <w:divBdr>
        <w:top w:val="none" w:sz="0" w:space="0" w:color="auto"/>
        <w:left w:val="none" w:sz="0" w:space="0" w:color="auto"/>
        <w:bottom w:val="none" w:sz="0" w:space="0" w:color="auto"/>
        <w:right w:val="none" w:sz="0" w:space="0" w:color="auto"/>
      </w:divBdr>
    </w:div>
    <w:div w:id="338890546">
      <w:bodyDiv w:val="1"/>
      <w:marLeft w:val="0"/>
      <w:marRight w:val="0"/>
      <w:marTop w:val="0"/>
      <w:marBottom w:val="0"/>
      <w:divBdr>
        <w:top w:val="none" w:sz="0" w:space="0" w:color="auto"/>
        <w:left w:val="none" w:sz="0" w:space="0" w:color="auto"/>
        <w:bottom w:val="none" w:sz="0" w:space="0" w:color="auto"/>
        <w:right w:val="none" w:sz="0" w:space="0" w:color="auto"/>
      </w:divBdr>
    </w:div>
    <w:div w:id="435950072">
      <w:bodyDiv w:val="1"/>
      <w:marLeft w:val="0"/>
      <w:marRight w:val="0"/>
      <w:marTop w:val="0"/>
      <w:marBottom w:val="0"/>
      <w:divBdr>
        <w:top w:val="none" w:sz="0" w:space="0" w:color="auto"/>
        <w:left w:val="none" w:sz="0" w:space="0" w:color="auto"/>
        <w:bottom w:val="none" w:sz="0" w:space="0" w:color="auto"/>
        <w:right w:val="none" w:sz="0" w:space="0" w:color="auto"/>
      </w:divBdr>
    </w:div>
    <w:div w:id="446044156">
      <w:bodyDiv w:val="1"/>
      <w:marLeft w:val="0"/>
      <w:marRight w:val="0"/>
      <w:marTop w:val="0"/>
      <w:marBottom w:val="0"/>
      <w:divBdr>
        <w:top w:val="none" w:sz="0" w:space="0" w:color="auto"/>
        <w:left w:val="none" w:sz="0" w:space="0" w:color="auto"/>
        <w:bottom w:val="none" w:sz="0" w:space="0" w:color="auto"/>
        <w:right w:val="none" w:sz="0" w:space="0" w:color="auto"/>
      </w:divBdr>
    </w:div>
    <w:div w:id="601501103">
      <w:bodyDiv w:val="1"/>
      <w:marLeft w:val="0"/>
      <w:marRight w:val="0"/>
      <w:marTop w:val="0"/>
      <w:marBottom w:val="0"/>
      <w:divBdr>
        <w:top w:val="none" w:sz="0" w:space="0" w:color="auto"/>
        <w:left w:val="none" w:sz="0" w:space="0" w:color="auto"/>
        <w:bottom w:val="none" w:sz="0" w:space="0" w:color="auto"/>
        <w:right w:val="none" w:sz="0" w:space="0" w:color="auto"/>
      </w:divBdr>
    </w:div>
    <w:div w:id="711157234">
      <w:bodyDiv w:val="1"/>
      <w:marLeft w:val="0"/>
      <w:marRight w:val="0"/>
      <w:marTop w:val="0"/>
      <w:marBottom w:val="0"/>
      <w:divBdr>
        <w:top w:val="none" w:sz="0" w:space="0" w:color="auto"/>
        <w:left w:val="none" w:sz="0" w:space="0" w:color="auto"/>
        <w:bottom w:val="none" w:sz="0" w:space="0" w:color="auto"/>
        <w:right w:val="none" w:sz="0" w:space="0" w:color="auto"/>
      </w:divBdr>
    </w:div>
    <w:div w:id="728920577">
      <w:bodyDiv w:val="1"/>
      <w:marLeft w:val="0"/>
      <w:marRight w:val="0"/>
      <w:marTop w:val="0"/>
      <w:marBottom w:val="0"/>
      <w:divBdr>
        <w:top w:val="none" w:sz="0" w:space="0" w:color="auto"/>
        <w:left w:val="none" w:sz="0" w:space="0" w:color="auto"/>
        <w:bottom w:val="none" w:sz="0" w:space="0" w:color="auto"/>
        <w:right w:val="none" w:sz="0" w:space="0" w:color="auto"/>
      </w:divBdr>
    </w:div>
    <w:div w:id="754132328">
      <w:bodyDiv w:val="1"/>
      <w:marLeft w:val="0"/>
      <w:marRight w:val="0"/>
      <w:marTop w:val="0"/>
      <w:marBottom w:val="0"/>
      <w:divBdr>
        <w:top w:val="none" w:sz="0" w:space="0" w:color="auto"/>
        <w:left w:val="none" w:sz="0" w:space="0" w:color="auto"/>
        <w:bottom w:val="none" w:sz="0" w:space="0" w:color="auto"/>
        <w:right w:val="none" w:sz="0" w:space="0" w:color="auto"/>
      </w:divBdr>
    </w:div>
    <w:div w:id="758713498">
      <w:bodyDiv w:val="1"/>
      <w:marLeft w:val="0"/>
      <w:marRight w:val="0"/>
      <w:marTop w:val="0"/>
      <w:marBottom w:val="0"/>
      <w:divBdr>
        <w:top w:val="none" w:sz="0" w:space="0" w:color="auto"/>
        <w:left w:val="none" w:sz="0" w:space="0" w:color="auto"/>
        <w:bottom w:val="none" w:sz="0" w:space="0" w:color="auto"/>
        <w:right w:val="none" w:sz="0" w:space="0" w:color="auto"/>
      </w:divBdr>
    </w:div>
    <w:div w:id="760686844">
      <w:bodyDiv w:val="1"/>
      <w:marLeft w:val="0"/>
      <w:marRight w:val="0"/>
      <w:marTop w:val="0"/>
      <w:marBottom w:val="0"/>
      <w:divBdr>
        <w:top w:val="none" w:sz="0" w:space="0" w:color="auto"/>
        <w:left w:val="none" w:sz="0" w:space="0" w:color="auto"/>
        <w:bottom w:val="none" w:sz="0" w:space="0" w:color="auto"/>
        <w:right w:val="none" w:sz="0" w:space="0" w:color="auto"/>
      </w:divBdr>
    </w:div>
    <w:div w:id="784692502">
      <w:bodyDiv w:val="1"/>
      <w:marLeft w:val="0"/>
      <w:marRight w:val="0"/>
      <w:marTop w:val="0"/>
      <w:marBottom w:val="0"/>
      <w:divBdr>
        <w:top w:val="none" w:sz="0" w:space="0" w:color="auto"/>
        <w:left w:val="none" w:sz="0" w:space="0" w:color="auto"/>
        <w:bottom w:val="none" w:sz="0" w:space="0" w:color="auto"/>
        <w:right w:val="none" w:sz="0" w:space="0" w:color="auto"/>
      </w:divBdr>
    </w:div>
    <w:div w:id="814563627">
      <w:bodyDiv w:val="1"/>
      <w:marLeft w:val="0"/>
      <w:marRight w:val="0"/>
      <w:marTop w:val="0"/>
      <w:marBottom w:val="0"/>
      <w:divBdr>
        <w:top w:val="none" w:sz="0" w:space="0" w:color="auto"/>
        <w:left w:val="none" w:sz="0" w:space="0" w:color="auto"/>
        <w:bottom w:val="none" w:sz="0" w:space="0" w:color="auto"/>
        <w:right w:val="none" w:sz="0" w:space="0" w:color="auto"/>
      </w:divBdr>
    </w:div>
    <w:div w:id="847137532">
      <w:bodyDiv w:val="1"/>
      <w:marLeft w:val="0"/>
      <w:marRight w:val="0"/>
      <w:marTop w:val="0"/>
      <w:marBottom w:val="0"/>
      <w:divBdr>
        <w:top w:val="none" w:sz="0" w:space="0" w:color="auto"/>
        <w:left w:val="none" w:sz="0" w:space="0" w:color="auto"/>
        <w:bottom w:val="none" w:sz="0" w:space="0" w:color="auto"/>
        <w:right w:val="none" w:sz="0" w:space="0" w:color="auto"/>
      </w:divBdr>
    </w:div>
    <w:div w:id="946160644">
      <w:bodyDiv w:val="1"/>
      <w:marLeft w:val="0"/>
      <w:marRight w:val="0"/>
      <w:marTop w:val="0"/>
      <w:marBottom w:val="0"/>
      <w:divBdr>
        <w:top w:val="none" w:sz="0" w:space="0" w:color="auto"/>
        <w:left w:val="none" w:sz="0" w:space="0" w:color="auto"/>
        <w:bottom w:val="none" w:sz="0" w:space="0" w:color="auto"/>
        <w:right w:val="none" w:sz="0" w:space="0" w:color="auto"/>
      </w:divBdr>
    </w:div>
    <w:div w:id="946429837">
      <w:bodyDiv w:val="1"/>
      <w:marLeft w:val="0"/>
      <w:marRight w:val="0"/>
      <w:marTop w:val="0"/>
      <w:marBottom w:val="0"/>
      <w:divBdr>
        <w:top w:val="none" w:sz="0" w:space="0" w:color="auto"/>
        <w:left w:val="none" w:sz="0" w:space="0" w:color="auto"/>
        <w:bottom w:val="none" w:sz="0" w:space="0" w:color="auto"/>
        <w:right w:val="none" w:sz="0" w:space="0" w:color="auto"/>
      </w:divBdr>
    </w:div>
    <w:div w:id="953562097">
      <w:bodyDiv w:val="1"/>
      <w:marLeft w:val="0"/>
      <w:marRight w:val="0"/>
      <w:marTop w:val="0"/>
      <w:marBottom w:val="0"/>
      <w:divBdr>
        <w:top w:val="none" w:sz="0" w:space="0" w:color="auto"/>
        <w:left w:val="none" w:sz="0" w:space="0" w:color="auto"/>
        <w:bottom w:val="none" w:sz="0" w:space="0" w:color="auto"/>
        <w:right w:val="none" w:sz="0" w:space="0" w:color="auto"/>
      </w:divBdr>
    </w:div>
    <w:div w:id="961426393">
      <w:bodyDiv w:val="1"/>
      <w:marLeft w:val="0"/>
      <w:marRight w:val="0"/>
      <w:marTop w:val="0"/>
      <w:marBottom w:val="0"/>
      <w:divBdr>
        <w:top w:val="none" w:sz="0" w:space="0" w:color="auto"/>
        <w:left w:val="none" w:sz="0" w:space="0" w:color="auto"/>
        <w:bottom w:val="none" w:sz="0" w:space="0" w:color="auto"/>
        <w:right w:val="none" w:sz="0" w:space="0" w:color="auto"/>
      </w:divBdr>
    </w:div>
    <w:div w:id="989136965">
      <w:bodyDiv w:val="1"/>
      <w:marLeft w:val="0"/>
      <w:marRight w:val="0"/>
      <w:marTop w:val="0"/>
      <w:marBottom w:val="0"/>
      <w:divBdr>
        <w:top w:val="none" w:sz="0" w:space="0" w:color="auto"/>
        <w:left w:val="none" w:sz="0" w:space="0" w:color="auto"/>
        <w:bottom w:val="none" w:sz="0" w:space="0" w:color="auto"/>
        <w:right w:val="none" w:sz="0" w:space="0" w:color="auto"/>
      </w:divBdr>
    </w:div>
    <w:div w:id="1021009112">
      <w:bodyDiv w:val="1"/>
      <w:marLeft w:val="0"/>
      <w:marRight w:val="0"/>
      <w:marTop w:val="0"/>
      <w:marBottom w:val="0"/>
      <w:divBdr>
        <w:top w:val="none" w:sz="0" w:space="0" w:color="auto"/>
        <w:left w:val="none" w:sz="0" w:space="0" w:color="auto"/>
        <w:bottom w:val="none" w:sz="0" w:space="0" w:color="auto"/>
        <w:right w:val="none" w:sz="0" w:space="0" w:color="auto"/>
      </w:divBdr>
    </w:div>
    <w:div w:id="1101489022">
      <w:bodyDiv w:val="1"/>
      <w:marLeft w:val="0"/>
      <w:marRight w:val="0"/>
      <w:marTop w:val="0"/>
      <w:marBottom w:val="0"/>
      <w:divBdr>
        <w:top w:val="none" w:sz="0" w:space="0" w:color="auto"/>
        <w:left w:val="none" w:sz="0" w:space="0" w:color="auto"/>
        <w:bottom w:val="none" w:sz="0" w:space="0" w:color="auto"/>
        <w:right w:val="none" w:sz="0" w:space="0" w:color="auto"/>
      </w:divBdr>
    </w:div>
    <w:div w:id="1101948167">
      <w:bodyDiv w:val="1"/>
      <w:marLeft w:val="0"/>
      <w:marRight w:val="0"/>
      <w:marTop w:val="0"/>
      <w:marBottom w:val="0"/>
      <w:divBdr>
        <w:top w:val="none" w:sz="0" w:space="0" w:color="auto"/>
        <w:left w:val="none" w:sz="0" w:space="0" w:color="auto"/>
        <w:bottom w:val="none" w:sz="0" w:space="0" w:color="auto"/>
        <w:right w:val="none" w:sz="0" w:space="0" w:color="auto"/>
      </w:divBdr>
    </w:div>
    <w:div w:id="1153058036">
      <w:bodyDiv w:val="1"/>
      <w:marLeft w:val="0"/>
      <w:marRight w:val="0"/>
      <w:marTop w:val="0"/>
      <w:marBottom w:val="0"/>
      <w:divBdr>
        <w:top w:val="none" w:sz="0" w:space="0" w:color="auto"/>
        <w:left w:val="none" w:sz="0" w:space="0" w:color="auto"/>
        <w:bottom w:val="none" w:sz="0" w:space="0" w:color="auto"/>
        <w:right w:val="none" w:sz="0" w:space="0" w:color="auto"/>
      </w:divBdr>
    </w:div>
    <w:div w:id="1197156883">
      <w:bodyDiv w:val="1"/>
      <w:marLeft w:val="0"/>
      <w:marRight w:val="0"/>
      <w:marTop w:val="0"/>
      <w:marBottom w:val="0"/>
      <w:divBdr>
        <w:top w:val="none" w:sz="0" w:space="0" w:color="auto"/>
        <w:left w:val="none" w:sz="0" w:space="0" w:color="auto"/>
        <w:bottom w:val="none" w:sz="0" w:space="0" w:color="auto"/>
        <w:right w:val="none" w:sz="0" w:space="0" w:color="auto"/>
      </w:divBdr>
      <w:divsChild>
        <w:div w:id="1899586605">
          <w:marLeft w:val="0"/>
          <w:marRight w:val="0"/>
          <w:marTop w:val="100"/>
          <w:marBottom w:val="100"/>
          <w:divBdr>
            <w:top w:val="single" w:sz="2" w:space="0" w:color="auto"/>
            <w:left w:val="single" w:sz="2" w:space="0" w:color="auto"/>
            <w:bottom w:val="single" w:sz="2" w:space="0" w:color="auto"/>
            <w:right w:val="single" w:sz="2" w:space="0" w:color="auto"/>
          </w:divBdr>
          <w:divsChild>
            <w:div w:id="1634213863">
              <w:marLeft w:val="0"/>
              <w:marRight w:val="0"/>
              <w:marTop w:val="0"/>
              <w:marBottom w:val="0"/>
              <w:divBdr>
                <w:top w:val="single" w:sz="2" w:space="0" w:color="auto"/>
                <w:left w:val="single" w:sz="2" w:space="0" w:color="auto"/>
                <w:bottom w:val="single" w:sz="2" w:space="0" w:color="auto"/>
                <w:right w:val="single" w:sz="2" w:space="0" w:color="auto"/>
              </w:divBdr>
              <w:divsChild>
                <w:div w:id="1674406935">
                  <w:marLeft w:val="0"/>
                  <w:marRight w:val="0"/>
                  <w:marTop w:val="0"/>
                  <w:marBottom w:val="0"/>
                  <w:divBdr>
                    <w:top w:val="single" w:sz="2" w:space="0" w:color="auto"/>
                    <w:left w:val="single" w:sz="2" w:space="0" w:color="auto"/>
                    <w:bottom w:val="single" w:sz="2" w:space="0" w:color="auto"/>
                    <w:right w:val="single" w:sz="2" w:space="0" w:color="auto"/>
                  </w:divBdr>
                  <w:divsChild>
                    <w:div w:id="3324926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05704732">
          <w:marLeft w:val="0"/>
          <w:marRight w:val="0"/>
          <w:marTop w:val="0"/>
          <w:marBottom w:val="0"/>
          <w:divBdr>
            <w:top w:val="single" w:sz="2" w:space="0" w:color="auto"/>
            <w:left w:val="single" w:sz="2" w:space="0" w:color="auto"/>
            <w:bottom w:val="single" w:sz="2" w:space="0" w:color="auto"/>
            <w:right w:val="single" w:sz="2" w:space="0" w:color="auto"/>
          </w:divBdr>
          <w:divsChild>
            <w:div w:id="823929137">
              <w:marLeft w:val="0"/>
              <w:marRight w:val="0"/>
              <w:marTop w:val="0"/>
              <w:marBottom w:val="0"/>
              <w:divBdr>
                <w:top w:val="single" w:sz="2" w:space="0" w:color="auto"/>
                <w:left w:val="single" w:sz="2" w:space="0" w:color="auto"/>
                <w:bottom w:val="single" w:sz="2" w:space="0" w:color="auto"/>
                <w:right w:val="single" w:sz="2" w:space="0" w:color="auto"/>
              </w:divBdr>
              <w:divsChild>
                <w:div w:id="9080817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33354109">
      <w:bodyDiv w:val="1"/>
      <w:marLeft w:val="0"/>
      <w:marRight w:val="0"/>
      <w:marTop w:val="0"/>
      <w:marBottom w:val="0"/>
      <w:divBdr>
        <w:top w:val="none" w:sz="0" w:space="0" w:color="auto"/>
        <w:left w:val="none" w:sz="0" w:space="0" w:color="auto"/>
        <w:bottom w:val="none" w:sz="0" w:space="0" w:color="auto"/>
        <w:right w:val="none" w:sz="0" w:space="0" w:color="auto"/>
      </w:divBdr>
    </w:div>
    <w:div w:id="1274439752">
      <w:bodyDiv w:val="1"/>
      <w:marLeft w:val="0"/>
      <w:marRight w:val="0"/>
      <w:marTop w:val="0"/>
      <w:marBottom w:val="0"/>
      <w:divBdr>
        <w:top w:val="none" w:sz="0" w:space="0" w:color="auto"/>
        <w:left w:val="none" w:sz="0" w:space="0" w:color="auto"/>
        <w:bottom w:val="none" w:sz="0" w:space="0" w:color="auto"/>
        <w:right w:val="none" w:sz="0" w:space="0" w:color="auto"/>
      </w:divBdr>
    </w:div>
    <w:div w:id="1404645723">
      <w:bodyDiv w:val="1"/>
      <w:marLeft w:val="0"/>
      <w:marRight w:val="0"/>
      <w:marTop w:val="0"/>
      <w:marBottom w:val="0"/>
      <w:divBdr>
        <w:top w:val="none" w:sz="0" w:space="0" w:color="auto"/>
        <w:left w:val="none" w:sz="0" w:space="0" w:color="auto"/>
        <w:bottom w:val="none" w:sz="0" w:space="0" w:color="auto"/>
        <w:right w:val="none" w:sz="0" w:space="0" w:color="auto"/>
      </w:divBdr>
    </w:div>
    <w:div w:id="1468619877">
      <w:bodyDiv w:val="1"/>
      <w:marLeft w:val="0"/>
      <w:marRight w:val="0"/>
      <w:marTop w:val="0"/>
      <w:marBottom w:val="0"/>
      <w:divBdr>
        <w:top w:val="none" w:sz="0" w:space="0" w:color="auto"/>
        <w:left w:val="none" w:sz="0" w:space="0" w:color="auto"/>
        <w:bottom w:val="none" w:sz="0" w:space="0" w:color="auto"/>
        <w:right w:val="none" w:sz="0" w:space="0" w:color="auto"/>
      </w:divBdr>
      <w:divsChild>
        <w:div w:id="685903550">
          <w:marLeft w:val="0"/>
          <w:marRight w:val="0"/>
          <w:marTop w:val="100"/>
          <w:marBottom w:val="100"/>
          <w:divBdr>
            <w:top w:val="single" w:sz="2" w:space="0" w:color="auto"/>
            <w:left w:val="single" w:sz="2" w:space="0" w:color="auto"/>
            <w:bottom w:val="single" w:sz="2" w:space="0" w:color="auto"/>
            <w:right w:val="single" w:sz="2" w:space="0" w:color="auto"/>
          </w:divBdr>
          <w:divsChild>
            <w:div w:id="1646280005">
              <w:marLeft w:val="0"/>
              <w:marRight w:val="0"/>
              <w:marTop w:val="0"/>
              <w:marBottom w:val="0"/>
              <w:divBdr>
                <w:top w:val="single" w:sz="2" w:space="0" w:color="auto"/>
                <w:left w:val="single" w:sz="2" w:space="0" w:color="auto"/>
                <w:bottom w:val="single" w:sz="2" w:space="0" w:color="auto"/>
                <w:right w:val="single" w:sz="2" w:space="0" w:color="auto"/>
              </w:divBdr>
              <w:divsChild>
                <w:div w:id="1125126581">
                  <w:marLeft w:val="0"/>
                  <w:marRight w:val="0"/>
                  <w:marTop w:val="0"/>
                  <w:marBottom w:val="0"/>
                  <w:divBdr>
                    <w:top w:val="single" w:sz="2" w:space="0" w:color="auto"/>
                    <w:left w:val="single" w:sz="2" w:space="0" w:color="auto"/>
                    <w:bottom w:val="single" w:sz="2" w:space="0" w:color="auto"/>
                    <w:right w:val="single" w:sz="2" w:space="0" w:color="auto"/>
                  </w:divBdr>
                  <w:divsChild>
                    <w:div w:id="176976542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81054592">
          <w:marLeft w:val="0"/>
          <w:marRight w:val="0"/>
          <w:marTop w:val="0"/>
          <w:marBottom w:val="0"/>
          <w:divBdr>
            <w:top w:val="single" w:sz="2" w:space="0" w:color="auto"/>
            <w:left w:val="single" w:sz="2" w:space="0" w:color="auto"/>
            <w:bottom w:val="single" w:sz="2" w:space="0" w:color="auto"/>
            <w:right w:val="single" w:sz="2" w:space="0" w:color="auto"/>
          </w:divBdr>
          <w:divsChild>
            <w:div w:id="1145241854">
              <w:marLeft w:val="0"/>
              <w:marRight w:val="0"/>
              <w:marTop w:val="0"/>
              <w:marBottom w:val="0"/>
              <w:divBdr>
                <w:top w:val="single" w:sz="2" w:space="0" w:color="auto"/>
                <w:left w:val="single" w:sz="2" w:space="0" w:color="auto"/>
                <w:bottom w:val="single" w:sz="2" w:space="0" w:color="auto"/>
                <w:right w:val="single" w:sz="2" w:space="0" w:color="auto"/>
              </w:divBdr>
              <w:divsChild>
                <w:div w:id="2032570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79683238">
      <w:bodyDiv w:val="1"/>
      <w:marLeft w:val="0"/>
      <w:marRight w:val="0"/>
      <w:marTop w:val="0"/>
      <w:marBottom w:val="0"/>
      <w:divBdr>
        <w:top w:val="none" w:sz="0" w:space="0" w:color="auto"/>
        <w:left w:val="none" w:sz="0" w:space="0" w:color="auto"/>
        <w:bottom w:val="none" w:sz="0" w:space="0" w:color="auto"/>
        <w:right w:val="none" w:sz="0" w:space="0" w:color="auto"/>
      </w:divBdr>
    </w:div>
    <w:div w:id="1522820167">
      <w:bodyDiv w:val="1"/>
      <w:marLeft w:val="0"/>
      <w:marRight w:val="0"/>
      <w:marTop w:val="0"/>
      <w:marBottom w:val="0"/>
      <w:divBdr>
        <w:top w:val="none" w:sz="0" w:space="0" w:color="auto"/>
        <w:left w:val="none" w:sz="0" w:space="0" w:color="auto"/>
        <w:bottom w:val="none" w:sz="0" w:space="0" w:color="auto"/>
        <w:right w:val="none" w:sz="0" w:space="0" w:color="auto"/>
      </w:divBdr>
    </w:div>
    <w:div w:id="1555235586">
      <w:bodyDiv w:val="1"/>
      <w:marLeft w:val="0"/>
      <w:marRight w:val="0"/>
      <w:marTop w:val="0"/>
      <w:marBottom w:val="0"/>
      <w:divBdr>
        <w:top w:val="none" w:sz="0" w:space="0" w:color="auto"/>
        <w:left w:val="none" w:sz="0" w:space="0" w:color="auto"/>
        <w:bottom w:val="none" w:sz="0" w:space="0" w:color="auto"/>
        <w:right w:val="none" w:sz="0" w:space="0" w:color="auto"/>
      </w:divBdr>
    </w:div>
    <w:div w:id="1602956295">
      <w:bodyDiv w:val="1"/>
      <w:marLeft w:val="0"/>
      <w:marRight w:val="0"/>
      <w:marTop w:val="0"/>
      <w:marBottom w:val="0"/>
      <w:divBdr>
        <w:top w:val="none" w:sz="0" w:space="0" w:color="auto"/>
        <w:left w:val="none" w:sz="0" w:space="0" w:color="auto"/>
        <w:bottom w:val="none" w:sz="0" w:space="0" w:color="auto"/>
        <w:right w:val="none" w:sz="0" w:space="0" w:color="auto"/>
      </w:divBdr>
    </w:div>
    <w:div w:id="1650091162">
      <w:bodyDiv w:val="1"/>
      <w:marLeft w:val="0"/>
      <w:marRight w:val="0"/>
      <w:marTop w:val="0"/>
      <w:marBottom w:val="0"/>
      <w:divBdr>
        <w:top w:val="none" w:sz="0" w:space="0" w:color="auto"/>
        <w:left w:val="none" w:sz="0" w:space="0" w:color="auto"/>
        <w:bottom w:val="none" w:sz="0" w:space="0" w:color="auto"/>
        <w:right w:val="none" w:sz="0" w:space="0" w:color="auto"/>
      </w:divBdr>
    </w:div>
    <w:div w:id="1730886294">
      <w:bodyDiv w:val="1"/>
      <w:marLeft w:val="0"/>
      <w:marRight w:val="0"/>
      <w:marTop w:val="0"/>
      <w:marBottom w:val="0"/>
      <w:divBdr>
        <w:top w:val="none" w:sz="0" w:space="0" w:color="auto"/>
        <w:left w:val="none" w:sz="0" w:space="0" w:color="auto"/>
        <w:bottom w:val="none" w:sz="0" w:space="0" w:color="auto"/>
        <w:right w:val="none" w:sz="0" w:space="0" w:color="auto"/>
      </w:divBdr>
    </w:div>
    <w:div w:id="1823427850">
      <w:bodyDiv w:val="1"/>
      <w:marLeft w:val="0"/>
      <w:marRight w:val="0"/>
      <w:marTop w:val="0"/>
      <w:marBottom w:val="0"/>
      <w:divBdr>
        <w:top w:val="none" w:sz="0" w:space="0" w:color="auto"/>
        <w:left w:val="none" w:sz="0" w:space="0" w:color="auto"/>
        <w:bottom w:val="none" w:sz="0" w:space="0" w:color="auto"/>
        <w:right w:val="none" w:sz="0" w:space="0" w:color="auto"/>
      </w:divBdr>
    </w:div>
    <w:div w:id="1880047328">
      <w:bodyDiv w:val="1"/>
      <w:marLeft w:val="0"/>
      <w:marRight w:val="0"/>
      <w:marTop w:val="0"/>
      <w:marBottom w:val="0"/>
      <w:divBdr>
        <w:top w:val="none" w:sz="0" w:space="0" w:color="auto"/>
        <w:left w:val="none" w:sz="0" w:space="0" w:color="auto"/>
        <w:bottom w:val="none" w:sz="0" w:space="0" w:color="auto"/>
        <w:right w:val="none" w:sz="0" w:space="0" w:color="auto"/>
      </w:divBdr>
    </w:div>
    <w:div w:id="1909731537">
      <w:bodyDiv w:val="1"/>
      <w:marLeft w:val="0"/>
      <w:marRight w:val="0"/>
      <w:marTop w:val="0"/>
      <w:marBottom w:val="0"/>
      <w:divBdr>
        <w:top w:val="none" w:sz="0" w:space="0" w:color="auto"/>
        <w:left w:val="none" w:sz="0" w:space="0" w:color="auto"/>
        <w:bottom w:val="none" w:sz="0" w:space="0" w:color="auto"/>
        <w:right w:val="none" w:sz="0" w:space="0" w:color="auto"/>
      </w:divBdr>
    </w:div>
    <w:div w:id="1911891737">
      <w:bodyDiv w:val="1"/>
      <w:marLeft w:val="0"/>
      <w:marRight w:val="0"/>
      <w:marTop w:val="0"/>
      <w:marBottom w:val="0"/>
      <w:divBdr>
        <w:top w:val="none" w:sz="0" w:space="0" w:color="auto"/>
        <w:left w:val="none" w:sz="0" w:space="0" w:color="auto"/>
        <w:bottom w:val="none" w:sz="0" w:space="0" w:color="auto"/>
        <w:right w:val="none" w:sz="0" w:space="0" w:color="auto"/>
      </w:divBdr>
    </w:div>
    <w:div w:id="2043286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consultantplus://offline/ref=C2B7FBC5A1767A1C333D2B06C5323A7CB68473AA517C18878DDEDDEF8DCA8A40DD9A43035F90E5C11EF3B55D19C9A681BB6A482155AD71E0EFB13CDBEEj4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tel:+79650187203"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charts/_rels/chart1.xml.rels><?xml version="1.0" encoding="UTF-8" standalone="yes"?>
<Relationships xmlns="http://schemas.openxmlformats.org/package/2006/relationships"><Relationship Id="rId1" Type="http://schemas.openxmlformats.org/officeDocument/2006/relationships/oleObject" Target="file:///C:\Users\Lise\Desktop\&#1058;&#1086;&#1095;&#1082;&#1072;\&#1054;&#1093;&#1086;&#1090;&#1089;&#1082;&#1080;&#1081;%20&#1086;&#1082;&#1088;&#1091;&#1075;\&#1055;&#1088;&#1086;&#1075;&#1085;&#1086;&#1079;%20&#1095;&#1080;&#1089;&#1083;&#1077;&#1085;&#1085;&#1086;&#1089;&#1090;&#1080;\&#1063;&#1080;&#1089;&#1083;&#1077;&#1085;&#1085;&#1086;&#1089;&#1090;&#1100;%20&#1085;&#1072;&#1089;&#1077;&#1083;&#1077;&#1085;&#1080;&#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Численность постоянного населения на 1 января </a:t>
            </a:r>
          </a:p>
        </c:rich>
      </c:tx>
      <c:overlay val="0"/>
      <c:spPr>
        <a:noFill/>
        <a:ln>
          <a:noFill/>
        </a:ln>
        <a:effectLst/>
      </c:spPr>
    </c:title>
    <c:autoTitleDeleted val="0"/>
    <c:plotArea>
      <c:layout/>
      <c:lineChart>
        <c:grouping val="standard"/>
        <c:varyColors val="0"/>
        <c:ser>
          <c:idx val="0"/>
          <c:order val="0"/>
          <c:tx>
            <c:strRef>
              <c:f>Лист2!$A$3:$B$3</c:f>
              <c:strCache>
                <c:ptCount val="2"/>
                <c:pt idx="0">
                  <c:v>Численность постоянного населения на 1 января</c:v>
                </c:pt>
                <c:pt idx="1">
                  <c:v>человек</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1.6317016317016337E-2"/>
                  <c:y val="-1.90204441318634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CE9-465F-AA1E-29DADF6BD027}"/>
                </c:ext>
              </c:extLst>
            </c:dLbl>
            <c:dLbl>
              <c:idx val="1"/>
              <c:layout>
                <c:manualLayout>
                  <c:x val="-1.3986013986013986E-2"/>
                  <c:y val="-2.28245329582361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CE9-465F-AA1E-29DADF6BD027}"/>
                </c:ext>
              </c:extLst>
            </c:dLbl>
            <c:dLbl>
              <c:idx val="2"/>
              <c:layout>
                <c:manualLayout>
                  <c:x val="-1.1655011655011656E-2"/>
                  <c:y val="-3.04327106109816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CE9-465F-AA1E-29DADF6BD027}"/>
                </c:ext>
              </c:extLst>
            </c:dLbl>
            <c:dLbl>
              <c:idx val="3"/>
              <c:layout>
                <c:manualLayout>
                  <c:x val="-1.6317016317016316E-2"/>
                  <c:y val="-3.04327106109816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CE9-465F-AA1E-29DADF6BD027}"/>
                </c:ext>
              </c:extLst>
            </c:dLbl>
            <c:dLbl>
              <c:idx val="4"/>
              <c:layout>
                <c:manualLayout>
                  <c:x val="-1.6317016317016403E-2"/>
                  <c:y val="-2.28245329582362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CE9-465F-AA1E-29DADF6BD027}"/>
                </c:ext>
              </c:extLst>
            </c:dLbl>
            <c:dLbl>
              <c:idx val="5"/>
              <c:layout>
                <c:manualLayout>
                  <c:x val="-1.3986013986013986E-2"/>
                  <c:y val="-2.66286217846088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CE9-465F-AA1E-29DADF6BD027}"/>
                </c:ext>
              </c:extLst>
            </c:dLbl>
            <c:dLbl>
              <c:idx val="6"/>
              <c:layout>
                <c:manualLayout>
                  <c:x val="-1.3986013986014071E-2"/>
                  <c:y val="-3.04327106109816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CE9-465F-AA1E-29DADF6BD027}"/>
                </c:ext>
              </c:extLst>
            </c:dLbl>
            <c:dLbl>
              <c:idx val="7"/>
              <c:layout>
                <c:manualLayout>
                  <c:x val="-9.324009324009409E-3"/>
                  <c:y val="-3.42367994373542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CE9-465F-AA1E-29DADF6BD027}"/>
                </c:ext>
              </c:extLst>
            </c:dLbl>
            <c:dLbl>
              <c:idx val="8"/>
              <c:layout>
                <c:manualLayout>
                  <c:x val="-1.1655011655011656E-2"/>
                  <c:y val="2.28245329582361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CE9-465F-AA1E-29DADF6BD027}"/>
                </c:ext>
              </c:extLst>
            </c:dLbl>
            <c:dLbl>
              <c:idx val="9"/>
              <c:layout>
                <c:manualLayout>
                  <c:x val="-1.3986013986014158E-2"/>
                  <c:y val="-2.28245329582361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CE9-465F-AA1E-29DADF6BD027}"/>
                </c:ext>
              </c:extLst>
            </c:dLbl>
            <c:dLbl>
              <c:idx val="10"/>
              <c:layout>
                <c:manualLayout>
                  <c:x val="-9.324009324009324E-3"/>
                  <c:y val="-3.42367994373542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CE9-465F-AA1E-29DADF6BD02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Лист2!$C$2:$M$2</c:f>
              <c:strCache>
                <c:ptCount val="11"/>
                <c:pt idx="0">
                  <c:v>2015 г.</c:v>
                </c:pt>
                <c:pt idx="1">
                  <c:v>2016 г.</c:v>
                </c:pt>
                <c:pt idx="2">
                  <c:v>2017 г.</c:v>
                </c:pt>
                <c:pt idx="3">
                  <c:v>2018 г.</c:v>
                </c:pt>
                <c:pt idx="4">
                  <c:v>2019 г.</c:v>
                </c:pt>
                <c:pt idx="5">
                  <c:v>2020 г.</c:v>
                </c:pt>
                <c:pt idx="6">
                  <c:v>2021 г.</c:v>
                </c:pt>
                <c:pt idx="7">
                  <c:v>2022 г.</c:v>
                </c:pt>
                <c:pt idx="8">
                  <c:v>2023 г.</c:v>
                </c:pt>
                <c:pt idx="9">
                  <c:v>2024 г. </c:v>
                </c:pt>
                <c:pt idx="10">
                  <c:v>2025 г.</c:v>
                </c:pt>
              </c:strCache>
            </c:strRef>
          </c:cat>
          <c:val>
            <c:numRef>
              <c:f>Лист2!$C$3:$M$3</c:f>
              <c:numCache>
                <c:formatCode>General</c:formatCode>
                <c:ptCount val="11"/>
                <c:pt idx="0">
                  <c:v>6988</c:v>
                </c:pt>
                <c:pt idx="1">
                  <c:v>6717</c:v>
                </c:pt>
                <c:pt idx="2">
                  <c:v>6634</c:v>
                </c:pt>
                <c:pt idx="3">
                  <c:v>6527</c:v>
                </c:pt>
                <c:pt idx="4">
                  <c:v>6370</c:v>
                </c:pt>
                <c:pt idx="5">
                  <c:v>6121</c:v>
                </c:pt>
                <c:pt idx="6">
                  <c:v>6086</c:v>
                </c:pt>
                <c:pt idx="7">
                  <c:v>6065</c:v>
                </c:pt>
                <c:pt idx="8">
                  <c:v>6083</c:v>
                </c:pt>
                <c:pt idx="9">
                  <c:v>6326</c:v>
                </c:pt>
                <c:pt idx="10">
                  <c:v>6055</c:v>
                </c:pt>
              </c:numCache>
            </c:numRef>
          </c:val>
          <c:smooth val="0"/>
          <c:extLst xmlns:c16r2="http://schemas.microsoft.com/office/drawing/2015/06/chart">
            <c:ext xmlns:c16="http://schemas.microsoft.com/office/drawing/2014/chart" uri="{C3380CC4-5D6E-409C-BE32-E72D297353CC}">
              <c16:uniqueId val="{0000000B-7CE9-465F-AA1E-29DADF6BD027}"/>
            </c:ext>
          </c:extLst>
        </c:ser>
        <c:dLbls>
          <c:showLegendKey val="0"/>
          <c:showVal val="0"/>
          <c:showCatName val="0"/>
          <c:showSerName val="0"/>
          <c:showPercent val="0"/>
          <c:showBubbleSize val="0"/>
        </c:dLbls>
        <c:marker val="1"/>
        <c:smooth val="0"/>
        <c:axId val="384627456"/>
        <c:axId val="384629376"/>
      </c:lineChart>
      <c:catAx>
        <c:axId val="38462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84629376"/>
        <c:crosses val="autoZero"/>
        <c:auto val="1"/>
        <c:lblAlgn val="ctr"/>
        <c:lblOffset val="100"/>
        <c:noMultiLvlLbl val="0"/>
      </c:catAx>
      <c:valAx>
        <c:axId val="384629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84627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1B774-3D40-44F1-BC0C-F3BD4C0AC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778</TotalTime>
  <Pages>193</Pages>
  <Words>61559</Words>
  <Characters>350888</Characters>
  <Application>Microsoft Office Word</Application>
  <DocSecurity>0</DocSecurity>
  <Lines>2924</Lines>
  <Paragraphs>823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411624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Elizaveta Steshenko</dc:creator>
  <cp:keywords/>
  <dc:description/>
  <cp:lastModifiedBy>Гайдук Денис</cp:lastModifiedBy>
  <cp:revision>44</cp:revision>
  <cp:lastPrinted>2025-06-27T02:00:00Z</cp:lastPrinted>
  <dcterms:created xsi:type="dcterms:W3CDTF">2025-06-05T11:09:00Z</dcterms:created>
  <dcterms:modified xsi:type="dcterms:W3CDTF">2025-07-03T03:58:00Z</dcterms:modified>
</cp:coreProperties>
</file>