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BC2DC5">
        <w:rPr>
          <w:rFonts w:eastAsia="Calibri"/>
          <w:szCs w:val="24"/>
        </w:rPr>
        <w:t xml:space="preserve">Срок приема заключений по результатам проведения </w:t>
      </w:r>
      <w:proofErr w:type="gramStart"/>
      <w:r w:rsidRPr="00BC2DC5">
        <w:rPr>
          <w:rFonts w:eastAsia="Calibri"/>
          <w:szCs w:val="24"/>
        </w:rPr>
        <w:t>независимой</w:t>
      </w:r>
      <w:proofErr w:type="gramEnd"/>
      <w:r w:rsidRPr="00BC2DC5">
        <w:rPr>
          <w:rFonts w:eastAsia="Calibri"/>
          <w:szCs w:val="24"/>
        </w:rPr>
        <w:t xml:space="preserve"> </w:t>
      </w: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антикоррупционной экспертизы с 28.07.2025 по 07.08.2025</w:t>
      </w:r>
    </w:p>
    <w:p w:rsidR="002A5B10" w:rsidRPr="00BC2DC5" w:rsidRDefault="002A5B10" w:rsidP="002A5B10">
      <w:pPr>
        <w:jc w:val="right"/>
        <w:rPr>
          <w:rFonts w:eastAsia="Calibri"/>
          <w:szCs w:val="24"/>
        </w:rPr>
      </w:pP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Разработчик: отдел по вопросам безопасности</w:t>
      </w:r>
    </w:p>
    <w:p w:rsidR="002A5B10" w:rsidRDefault="002A5B10" w:rsidP="002A5B10">
      <w:pPr>
        <w:spacing w:line="240" w:lineRule="exact"/>
        <w:jc w:val="right"/>
        <w:rPr>
          <w:rFonts w:eastAsia="Calibri"/>
          <w:sz w:val="28"/>
          <w:szCs w:val="28"/>
        </w:rPr>
      </w:pPr>
      <w:r w:rsidRPr="00BC2DC5">
        <w:rPr>
          <w:rFonts w:eastAsia="Calibri"/>
          <w:szCs w:val="24"/>
        </w:rPr>
        <w:t>администрации округа</w:t>
      </w:r>
    </w:p>
    <w:p w:rsidR="002A5B10" w:rsidRDefault="002A5B10" w:rsidP="002A5B10">
      <w:pPr>
        <w:shd w:val="clear" w:color="auto" w:fill="FFFFFF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5B10" w:rsidRDefault="002A5B10" w:rsidP="002A5B10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A5B10" w:rsidRDefault="002A5B10" w:rsidP="002A5B10">
      <w:pPr>
        <w:shd w:val="clear" w:color="auto" w:fill="FFFFFF"/>
        <w:tabs>
          <w:tab w:val="left" w:pos="3660"/>
        </w:tabs>
        <w:jc w:val="center"/>
      </w:pPr>
      <w:r>
        <w:rPr>
          <w:sz w:val="28"/>
          <w:szCs w:val="28"/>
        </w:rPr>
        <w:t>Охотского муниципального округа Хабаровского края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оснащении территорий общего пользования первичными средствами тушения пожаров и противопожарным инвентарем в населенных пунктах подверженных угрозе лесных пожаров на территории Охотского муниципального округа Хабаровского края</w:t>
      </w:r>
    </w:p>
    <w:p w:rsidR="002A5B10" w:rsidRDefault="002A5B10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5B10" w:rsidRDefault="002A5B10" w:rsidP="002A5B10">
      <w:pPr>
        <w:ind w:firstLine="709"/>
        <w:jc w:val="both"/>
        <w:rPr>
          <w:sz w:val="28"/>
          <w:szCs w:val="28"/>
        </w:rPr>
      </w:pPr>
      <w:proofErr w:type="gramStart"/>
      <w:r w:rsidRPr="002A5B10">
        <w:rPr>
          <w:sz w:val="28"/>
          <w:szCs w:val="28"/>
        </w:rPr>
        <w:t>В соответствии с Федеральным законом от 21 декабря 1994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 69-ФЗ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О пожарной безопасности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, Федеральным законом от 22 июля 2008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 123-ФЗ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Технический регламент о требованиях пожарной безопасности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, Федеральным законом от 06 октября 2003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131-Ф3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Об общих принципах местного самоуправления в Российской Федерации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, Правилами противопожарного режима, утвержденными постановлением Правительства Российской Федерации от 16 сентября 2020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gramEnd"/>
      <w:r w:rsidRPr="002A5B10">
        <w:rPr>
          <w:sz w:val="28"/>
          <w:szCs w:val="28"/>
        </w:rPr>
        <w:t xml:space="preserve"> 1479, Уставом </w:t>
      </w:r>
      <w:r>
        <w:rPr>
          <w:sz w:val="28"/>
          <w:szCs w:val="28"/>
        </w:rPr>
        <w:t>Охотского муниципального округа Хабаровского края</w:t>
      </w:r>
      <w:r w:rsidRPr="002A5B1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Охотского </w:t>
      </w:r>
      <w:r w:rsidRPr="002A5B1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Хабаровского края</w:t>
      </w:r>
    </w:p>
    <w:p w:rsidR="002A5B10" w:rsidRDefault="002A5B10" w:rsidP="002A5B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65CA" w:rsidRPr="003F225F" w:rsidRDefault="002A5B10" w:rsidP="00D965C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eastAsia="Calibri" w:hAnsi="Arial" w:cs="Arial"/>
        </w:rPr>
      </w:pPr>
      <w:r w:rsidRPr="002A5B10">
        <w:rPr>
          <w:rFonts w:eastAsia="Calibri"/>
          <w:sz w:val="28"/>
          <w:szCs w:val="28"/>
        </w:rPr>
        <w:t>У</w:t>
      </w:r>
      <w:r w:rsidR="003F225F">
        <w:rPr>
          <w:rFonts w:eastAsia="Calibri"/>
          <w:sz w:val="28"/>
          <w:szCs w:val="28"/>
        </w:rPr>
        <w:t>становить</w:t>
      </w:r>
      <w:r w:rsidRPr="002A5B10">
        <w:rPr>
          <w:rFonts w:eastAsia="Calibri"/>
          <w:sz w:val="28"/>
          <w:szCs w:val="28"/>
        </w:rPr>
        <w:t xml:space="preserve"> мест</w:t>
      </w:r>
      <w:r w:rsidR="003F225F">
        <w:rPr>
          <w:rFonts w:eastAsia="Calibri"/>
          <w:sz w:val="28"/>
          <w:szCs w:val="28"/>
        </w:rPr>
        <w:t>а</w:t>
      </w:r>
      <w:r w:rsidRPr="002A5B10">
        <w:rPr>
          <w:rFonts w:eastAsia="Calibri"/>
          <w:sz w:val="28"/>
          <w:szCs w:val="28"/>
        </w:rPr>
        <w:t xml:space="preserve"> размещения первичных средств тушения пожаров и противопожарного инвентаря на территори</w:t>
      </w:r>
      <w:r w:rsidR="00D965CA">
        <w:rPr>
          <w:rFonts w:eastAsia="Calibri"/>
          <w:sz w:val="28"/>
          <w:szCs w:val="28"/>
        </w:rPr>
        <w:t>ях</w:t>
      </w:r>
      <w:r w:rsidRPr="002A5B10">
        <w:rPr>
          <w:rFonts w:eastAsia="Calibri"/>
          <w:sz w:val="28"/>
          <w:szCs w:val="28"/>
        </w:rPr>
        <w:t xml:space="preserve"> общего пользования в границах населенных пунктов </w:t>
      </w:r>
      <w:proofErr w:type="gramStart"/>
      <w:r w:rsidR="00D965CA">
        <w:rPr>
          <w:rFonts w:eastAsia="Calibri"/>
          <w:sz w:val="28"/>
          <w:szCs w:val="28"/>
        </w:rPr>
        <w:t>с</w:t>
      </w:r>
      <w:proofErr w:type="gramEnd"/>
      <w:r w:rsidR="00D965CA">
        <w:rPr>
          <w:rFonts w:eastAsia="Calibri"/>
          <w:sz w:val="28"/>
          <w:szCs w:val="28"/>
        </w:rPr>
        <w:t xml:space="preserve">. </w:t>
      </w:r>
      <w:proofErr w:type="gramStart"/>
      <w:r w:rsidR="00D965CA">
        <w:rPr>
          <w:rFonts w:eastAsia="Calibri"/>
          <w:sz w:val="28"/>
          <w:szCs w:val="28"/>
        </w:rPr>
        <w:t>Арка</w:t>
      </w:r>
      <w:proofErr w:type="gramEnd"/>
      <w:r w:rsidR="00D965CA">
        <w:rPr>
          <w:rFonts w:eastAsia="Calibri"/>
          <w:sz w:val="28"/>
          <w:szCs w:val="28"/>
        </w:rPr>
        <w:t xml:space="preserve">, п. Аэропорт, с. Булгин, с. Резиденция Охотского муниципального округа Хабаровского края </w:t>
      </w:r>
      <w:r w:rsidRPr="002A5B10">
        <w:rPr>
          <w:rFonts w:eastAsia="Calibri"/>
          <w:sz w:val="28"/>
          <w:szCs w:val="28"/>
        </w:rPr>
        <w:t>и оснастить их первичными средствами тушения пожаров и противопожарным инвентарем</w:t>
      </w:r>
      <w:r w:rsidR="003F225F">
        <w:rPr>
          <w:rFonts w:eastAsia="Calibri"/>
          <w:sz w:val="28"/>
          <w:szCs w:val="28"/>
        </w:rPr>
        <w:t>:</w:t>
      </w:r>
    </w:p>
    <w:p w:rsidR="003F225F" w:rsidRDefault="003F225F" w:rsidP="003F225F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здание сельского дома культуры п. Аэропорт, расположенное по адресу: п. Аэропорт, ул. Центральная, д. 13;</w:t>
      </w:r>
      <w:proofErr w:type="gramEnd"/>
    </w:p>
    <w:p w:rsidR="003F225F" w:rsidRDefault="003F225F" w:rsidP="00033B14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3B14">
        <w:rPr>
          <w:rFonts w:eastAsia="Calibri"/>
          <w:sz w:val="28"/>
          <w:szCs w:val="28"/>
        </w:rPr>
        <w:t xml:space="preserve">здание сектора по управлению </w:t>
      </w:r>
      <w:proofErr w:type="spellStart"/>
      <w:r w:rsidR="00033B14">
        <w:rPr>
          <w:rFonts w:eastAsia="Calibri"/>
          <w:sz w:val="28"/>
          <w:szCs w:val="28"/>
        </w:rPr>
        <w:t>Аркинской</w:t>
      </w:r>
      <w:proofErr w:type="spellEnd"/>
      <w:r w:rsidR="00033B14">
        <w:rPr>
          <w:rFonts w:eastAsia="Calibri"/>
          <w:sz w:val="28"/>
          <w:szCs w:val="28"/>
        </w:rPr>
        <w:t xml:space="preserve"> территорией отдела по работе с территориями администрации Охотского муниципального округа Хабаровского края, расположенное по адресу: </w:t>
      </w:r>
      <w:proofErr w:type="gramStart"/>
      <w:r w:rsidR="00033B14">
        <w:rPr>
          <w:rFonts w:eastAsia="Calibri"/>
          <w:sz w:val="28"/>
          <w:szCs w:val="28"/>
        </w:rPr>
        <w:t>с</w:t>
      </w:r>
      <w:proofErr w:type="gramEnd"/>
      <w:r w:rsidR="00033B14">
        <w:rPr>
          <w:rFonts w:eastAsia="Calibri"/>
          <w:sz w:val="28"/>
          <w:szCs w:val="28"/>
        </w:rPr>
        <w:t>. Арка, ул. Колхозная, д. 8;</w:t>
      </w:r>
    </w:p>
    <w:p w:rsidR="00033B14" w:rsidRDefault="00033B14" w:rsidP="00033B14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здание сектора по управлению территориями п. Аэропорт - с. Булги</w:t>
      </w:r>
      <w:proofErr w:type="gramStart"/>
      <w:r>
        <w:rPr>
          <w:rFonts w:eastAsia="Calibri"/>
          <w:sz w:val="28"/>
          <w:szCs w:val="28"/>
        </w:rPr>
        <w:t>н-</w:t>
      </w:r>
      <w:proofErr w:type="gramEnd"/>
      <w:r>
        <w:rPr>
          <w:rFonts w:eastAsia="Calibri"/>
          <w:sz w:val="28"/>
          <w:szCs w:val="28"/>
        </w:rPr>
        <w:t xml:space="preserve"> п. Морской отдела по работе с территориями администрации Охотского муниципального округа Хабаровского края, расположенное по адресу: с. Булгин, ул. Центральная, д. 11;</w:t>
      </w:r>
    </w:p>
    <w:p w:rsidR="00033B14" w:rsidRDefault="00033B14" w:rsidP="00033B14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административное здание, расположенное по адресу: с. Резиденция, ул. Набережная, д. 8.</w:t>
      </w:r>
      <w:proofErr w:type="gramEnd"/>
    </w:p>
    <w:p w:rsidR="002A5B10" w:rsidRDefault="00033B14" w:rsidP="00D965C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 w:rsidRPr="00033B14">
        <w:rPr>
          <w:rFonts w:eastAsia="Calibri"/>
          <w:sz w:val="28"/>
          <w:szCs w:val="28"/>
        </w:rPr>
        <w:lastRenderedPageBreak/>
        <w:t>Утвердить</w:t>
      </w:r>
      <w:r w:rsidR="002A5B10" w:rsidRPr="00033B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перечень первичных средств пожаротушения и противопожарного инвентаря для мест общего пользования </w:t>
      </w:r>
      <w:r w:rsidR="002935A0">
        <w:rPr>
          <w:rFonts w:eastAsia="Calibri"/>
          <w:sz w:val="28"/>
          <w:szCs w:val="28"/>
        </w:rPr>
        <w:t xml:space="preserve">на территориях населенных пунктов </w:t>
      </w:r>
      <w:proofErr w:type="gramStart"/>
      <w:r w:rsidR="002935A0">
        <w:rPr>
          <w:rFonts w:eastAsia="Calibri"/>
          <w:sz w:val="28"/>
          <w:szCs w:val="28"/>
        </w:rPr>
        <w:t>с</w:t>
      </w:r>
      <w:proofErr w:type="gramEnd"/>
      <w:r w:rsidR="002935A0">
        <w:rPr>
          <w:rFonts w:eastAsia="Calibri"/>
          <w:sz w:val="28"/>
          <w:szCs w:val="28"/>
        </w:rPr>
        <w:t xml:space="preserve">. </w:t>
      </w:r>
      <w:proofErr w:type="gramStart"/>
      <w:r w:rsidR="002935A0">
        <w:rPr>
          <w:rFonts w:eastAsia="Calibri"/>
          <w:sz w:val="28"/>
          <w:szCs w:val="28"/>
        </w:rPr>
        <w:t>Арка</w:t>
      </w:r>
      <w:proofErr w:type="gramEnd"/>
      <w:r w:rsidR="002935A0">
        <w:rPr>
          <w:rFonts w:eastAsia="Calibri"/>
          <w:sz w:val="28"/>
          <w:szCs w:val="28"/>
        </w:rPr>
        <w:t>, п. Аэропорт, с. Булгин, с. Резиденция Охотского муниципального округа Хабаровского края согласно приложению 1.</w:t>
      </w:r>
    </w:p>
    <w:p w:rsidR="002935A0" w:rsidRDefault="002935A0" w:rsidP="00D965C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Поддерживать первичные средства тушения пожаров и противопожарный инвентарь, размещенные на территориях общего пользования, в состоянии постоянной готовности к использованию и обеспечить общедоступность их использования в случае пожара.</w:t>
      </w:r>
    </w:p>
    <w:p w:rsidR="002935A0" w:rsidRDefault="002935A0" w:rsidP="002935A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2935A0">
        <w:rPr>
          <w:sz w:val="28"/>
          <w:szCs w:val="28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2935A0" w:rsidRPr="002935A0" w:rsidRDefault="002935A0" w:rsidP="002935A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935A0">
        <w:rPr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:rsidR="002935A0" w:rsidRDefault="002935A0" w:rsidP="002935A0">
      <w:pPr>
        <w:pStyle w:val="a3"/>
        <w:shd w:val="clear" w:color="auto" w:fill="FFFFFF"/>
        <w:tabs>
          <w:tab w:val="left" w:pos="0"/>
        </w:tabs>
        <w:ind w:left="709"/>
        <w:jc w:val="both"/>
        <w:rPr>
          <w:rFonts w:eastAsia="Calibri"/>
          <w:sz w:val="28"/>
          <w:szCs w:val="28"/>
        </w:rPr>
      </w:pPr>
    </w:p>
    <w:p w:rsidR="002935A0" w:rsidRDefault="002935A0" w:rsidP="002935A0">
      <w:pPr>
        <w:pStyle w:val="a3"/>
        <w:shd w:val="clear" w:color="auto" w:fill="FFFFFF"/>
        <w:tabs>
          <w:tab w:val="left" w:pos="0"/>
        </w:tabs>
        <w:ind w:left="709"/>
        <w:jc w:val="both"/>
        <w:rPr>
          <w:rFonts w:eastAsia="Calibri"/>
          <w:sz w:val="28"/>
          <w:szCs w:val="28"/>
        </w:rPr>
      </w:pPr>
    </w:p>
    <w:p w:rsidR="002935A0" w:rsidRPr="00033B14" w:rsidRDefault="002935A0" w:rsidP="002935A0">
      <w:pPr>
        <w:pStyle w:val="a3"/>
        <w:shd w:val="clear" w:color="auto" w:fill="FFFFFF"/>
        <w:tabs>
          <w:tab w:val="left" w:pos="0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 администрации округа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И.А. Мартынов</w:t>
      </w:r>
    </w:p>
    <w:p w:rsidR="002A5B10" w:rsidRPr="00033B14" w:rsidRDefault="002A5B10" w:rsidP="002A5B10">
      <w:pPr>
        <w:jc w:val="both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spacing w:line="240" w:lineRule="exact"/>
        <w:jc w:val="both"/>
      </w:pPr>
    </w:p>
    <w:p w:rsidR="00F320FD" w:rsidRDefault="00F320FD">
      <w:pPr>
        <w:rPr>
          <w:sz w:val="28"/>
          <w:szCs w:val="28"/>
        </w:rPr>
        <w:sectPr w:rsidR="00F320FD" w:rsidSect="00674D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320FD" w:rsidRDefault="00F320FD" w:rsidP="00F320F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320FD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</w:p>
    <w:p w:rsidR="00F320FD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администрации </w:t>
      </w:r>
      <w:proofErr w:type="gramStart"/>
      <w:r>
        <w:rPr>
          <w:sz w:val="28"/>
          <w:szCs w:val="28"/>
        </w:rPr>
        <w:t>Охотского</w:t>
      </w:r>
      <w:proofErr w:type="gramEnd"/>
    </w:p>
    <w:p w:rsidR="00F320FD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муниципального округа</w:t>
      </w:r>
    </w:p>
    <w:p w:rsidR="00F320FD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Хабаровского края</w:t>
      </w:r>
    </w:p>
    <w:p w:rsidR="00F320FD" w:rsidRDefault="00F320FD" w:rsidP="00F320FD">
      <w:pPr>
        <w:spacing w:line="240" w:lineRule="exact"/>
        <w:rPr>
          <w:sz w:val="28"/>
          <w:szCs w:val="28"/>
        </w:rPr>
      </w:pPr>
    </w:p>
    <w:p w:rsidR="00F320FD" w:rsidRPr="00B664B4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                         </w:t>
      </w:r>
      <w:r>
        <w:rPr>
          <w:sz w:val="28"/>
          <w:szCs w:val="28"/>
          <w:lang w:val="en-US"/>
        </w:rPr>
        <w:t>N</w:t>
      </w:r>
    </w:p>
    <w:p w:rsidR="00F320FD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0FD" w:rsidRPr="00C335B9" w:rsidRDefault="00F320FD" w:rsidP="00F320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первичных средств пожаротушения и противопожарного инвентаря для мест общего пользования в населенных пунктах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Арка</w:t>
      </w:r>
      <w:proofErr w:type="gramEnd"/>
      <w:r>
        <w:rPr>
          <w:sz w:val="28"/>
          <w:szCs w:val="28"/>
        </w:rPr>
        <w:t>, п. Аэропорт, с. Булгин, с. Резиденция Охотского муниципального округа Хабаровского края</w:t>
      </w: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6662"/>
        <w:gridCol w:w="2091"/>
      </w:tblGrid>
      <w:tr w:rsidR="00F320FD" w:rsidTr="00A40183">
        <w:tc>
          <w:tcPr>
            <w:tcW w:w="817" w:type="dxa"/>
          </w:tcPr>
          <w:p w:rsidR="00F320FD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9F8">
              <w:rPr>
                <w:sz w:val="24"/>
                <w:szCs w:val="24"/>
                <w:lang w:val="en-US"/>
              </w:rPr>
              <w:t>N</w:t>
            </w:r>
            <w:r w:rsidRPr="006129F8">
              <w:rPr>
                <w:sz w:val="24"/>
                <w:szCs w:val="24"/>
              </w:rPr>
              <w:t xml:space="preserve"> </w:t>
            </w:r>
          </w:p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129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29F8">
              <w:rPr>
                <w:sz w:val="24"/>
                <w:szCs w:val="24"/>
              </w:rPr>
              <w:t>/</w:t>
            </w:r>
            <w:proofErr w:type="spellStart"/>
            <w:r w:rsidRPr="006129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9F8">
              <w:rPr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9F8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конусное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Полотно противопожарное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0FD" w:rsidTr="00A40183">
        <w:tc>
          <w:tcPr>
            <w:tcW w:w="817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F320FD" w:rsidRPr="006129F8" w:rsidRDefault="00F320FD" w:rsidP="00A4018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  <w:tc>
          <w:tcPr>
            <w:tcW w:w="2091" w:type="dxa"/>
          </w:tcPr>
          <w:p w:rsidR="00F320FD" w:rsidRPr="006129F8" w:rsidRDefault="00F320FD" w:rsidP="00A4018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p w:rsidR="00F320FD" w:rsidRDefault="00F320FD" w:rsidP="00F320FD">
      <w:pPr>
        <w:spacing w:line="240" w:lineRule="exact"/>
        <w:jc w:val="center"/>
        <w:rPr>
          <w:sz w:val="28"/>
          <w:szCs w:val="28"/>
        </w:rPr>
      </w:pPr>
    </w:p>
    <w:p w:rsidR="00F642E9" w:rsidRPr="002A5B10" w:rsidRDefault="00F642E9">
      <w:pPr>
        <w:rPr>
          <w:sz w:val="28"/>
          <w:szCs w:val="28"/>
        </w:rPr>
      </w:pPr>
    </w:p>
    <w:sectPr w:rsidR="00F642E9" w:rsidRPr="002A5B10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88" w:rsidRDefault="003C3B88" w:rsidP="00BC2DC5">
      <w:r>
        <w:separator/>
      </w:r>
    </w:p>
  </w:endnote>
  <w:endnote w:type="continuationSeparator" w:id="1">
    <w:p w:rsidR="003C3B88" w:rsidRDefault="003C3B88" w:rsidP="00B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88" w:rsidRDefault="003C3B88" w:rsidP="00BC2DC5">
      <w:r>
        <w:separator/>
      </w:r>
    </w:p>
  </w:footnote>
  <w:footnote w:type="continuationSeparator" w:id="1">
    <w:p w:rsidR="003C3B88" w:rsidRDefault="003C3B88" w:rsidP="00BC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Pr="00BC2DC5" w:rsidRDefault="00BC2DC5" w:rsidP="00BC2DC5">
    <w:pPr>
      <w:pStyle w:val="a4"/>
      <w:jc w:val="center"/>
      <w:rPr>
        <w:sz w:val="28"/>
        <w:szCs w:val="28"/>
      </w:rPr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4393"/>
      <w:docPartObj>
        <w:docPartGallery w:val="Page Numbers (Top of Page)"/>
        <w:docPartUnique/>
      </w:docPartObj>
    </w:sdtPr>
    <w:sdtContent>
      <w:p w:rsidR="00BC2DC5" w:rsidRDefault="0078723D">
        <w:pPr>
          <w:pStyle w:val="a4"/>
          <w:jc w:val="center"/>
        </w:pPr>
      </w:p>
    </w:sdtContent>
  </w:sdt>
  <w:p w:rsidR="00BC2DC5" w:rsidRDefault="00BC2D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CBB"/>
    <w:multiLevelType w:val="hybridMultilevel"/>
    <w:tmpl w:val="629EE70A"/>
    <w:lvl w:ilvl="0" w:tplc="9B62827C">
      <w:start w:val="1"/>
      <w:numFmt w:val="decimal"/>
      <w:lvlText w:val="%1."/>
      <w:lvlJc w:val="left"/>
      <w:pPr>
        <w:ind w:left="2142" w:hanging="100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10"/>
    <w:rsid w:val="00033B14"/>
    <w:rsid w:val="0026486A"/>
    <w:rsid w:val="002935A0"/>
    <w:rsid w:val="002A5B10"/>
    <w:rsid w:val="0030209C"/>
    <w:rsid w:val="003C3B88"/>
    <w:rsid w:val="003F225F"/>
    <w:rsid w:val="004B2B74"/>
    <w:rsid w:val="00674D62"/>
    <w:rsid w:val="0078723D"/>
    <w:rsid w:val="008D41D5"/>
    <w:rsid w:val="00A15808"/>
    <w:rsid w:val="00BC2DC5"/>
    <w:rsid w:val="00C0357E"/>
    <w:rsid w:val="00C3222A"/>
    <w:rsid w:val="00D965CA"/>
    <w:rsid w:val="00F10912"/>
    <w:rsid w:val="00F320FD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B1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10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C2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2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  <w:style w:type="table" w:styleId="a8">
    <w:name w:val="Table Grid"/>
    <w:basedOn w:val="a1"/>
    <w:uiPriority w:val="59"/>
    <w:rsid w:val="00F3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cherneckaya.ap</cp:lastModifiedBy>
  <cp:revision>6</cp:revision>
  <dcterms:created xsi:type="dcterms:W3CDTF">2025-07-25T02:14:00Z</dcterms:created>
  <dcterms:modified xsi:type="dcterms:W3CDTF">2025-07-28T00:26:00Z</dcterms:modified>
</cp:coreProperties>
</file>