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26" w:rsidRPr="00256926" w:rsidRDefault="00256926" w:rsidP="00256926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256926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Информация об исполнении мероприятий муниципальной программы «Предупреждение коррупции в Охотском муниципальном районе на 2014-2016 годы» в первом полугодии 2014 года</w:t>
      </w:r>
    </w:p>
    <w:p w:rsidR="00256926" w:rsidRPr="00256926" w:rsidRDefault="00256926" w:rsidP="00256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56926">
        <w:rPr>
          <w:rFonts w:eastAsia="Times New Roman" w:cs="Times New Roman"/>
          <w:sz w:val="24"/>
          <w:szCs w:val="24"/>
          <w:lang w:eastAsia="ru-RU"/>
        </w:rPr>
        <w:t>В целях реализации мероприятий муниципальной программы «Предупреждение коррупции в Охотском муниципальном районе на 2014-2016 годы» (далее по тексту – Программа) в Охотском муниципальном районе выполнена следующая работа:</w:t>
      </w:r>
    </w:p>
    <w:p w:rsidR="00256926" w:rsidRPr="00256926" w:rsidRDefault="00256926" w:rsidP="00256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56926">
        <w:rPr>
          <w:rFonts w:eastAsia="Times New Roman" w:cs="Times New Roman"/>
          <w:sz w:val="24"/>
          <w:szCs w:val="24"/>
          <w:lang w:eastAsia="ru-RU"/>
        </w:rPr>
        <w:t>- ежеквартально проводятся заседания комиссии по противодействию коррупции, в 1 полугодии 2014 года проведено два заседания;</w:t>
      </w:r>
    </w:p>
    <w:p w:rsidR="00256926" w:rsidRPr="00256926" w:rsidRDefault="00256926" w:rsidP="00256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56926">
        <w:rPr>
          <w:rFonts w:eastAsia="Times New Roman" w:cs="Times New Roman"/>
          <w:sz w:val="24"/>
          <w:szCs w:val="24"/>
          <w:lang w:eastAsia="ru-RU"/>
        </w:rPr>
        <w:t xml:space="preserve">- регулярно осуществляется антикоррупционная экспертиза проектов нормативных правовых актов и распорядительных документов, разрабатываемых органами местного самоуправления в целях выявления и отмены </w:t>
      </w:r>
      <w:proofErr w:type="spellStart"/>
      <w:r w:rsidRPr="00256926">
        <w:rPr>
          <w:rFonts w:eastAsia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56926">
        <w:rPr>
          <w:rFonts w:eastAsia="Times New Roman" w:cs="Times New Roman"/>
          <w:sz w:val="24"/>
          <w:szCs w:val="24"/>
          <w:lang w:eastAsia="ru-RU"/>
        </w:rPr>
        <w:t xml:space="preserve"> норм с участием работников прокуратуры Охотского района;</w:t>
      </w:r>
    </w:p>
    <w:p w:rsidR="00256926" w:rsidRPr="00256926" w:rsidRDefault="00256926" w:rsidP="00256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56926">
        <w:rPr>
          <w:rFonts w:eastAsia="Times New Roman" w:cs="Times New Roman"/>
          <w:sz w:val="24"/>
          <w:szCs w:val="24"/>
          <w:lang w:eastAsia="ru-RU"/>
        </w:rPr>
        <w:t xml:space="preserve">- в системе осуществляется антикоррупционный юридический и финансовый контроль по исполнению законодательства в сфере услуг, расходования бюджетных средств, в том числе выделенных на реализацию программ; </w:t>
      </w:r>
    </w:p>
    <w:p w:rsidR="00256926" w:rsidRPr="00256926" w:rsidRDefault="00256926" w:rsidP="00256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56926">
        <w:rPr>
          <w:rFonts w:eastAsia="Times New Roman" w:cs="Times New Roman"/>
          <w:sz w:val="24"/>
          <w:szCs w:val="24"/>
          <w:lang w:eastAsia="ru-RU"/>
        </w:rPr>
        <w:t>- поступающие обращения граждан анализируются на предмет наличия в них информации о фактах коррупции со стороны должностных лиц администраций муниципальных образований. В первом полугодии 2014 года такая информация от граждан не поступала;</w:t>
      </w:r>
    </w:p>
    <w:p w:rsidR="00256926" w:rsidRPr="00256926" w:rsidRDefault="00256926" w:rsidP="00256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56926">
        <w:rPr>
          <w:rFonts w:eastAsia="Times New Roman" w:cs="Times New Roman"/>
          <w:sz w:val="24"/>
          <w:szCs w:val="24"/>
          <w:lang w:eastAsia="ru-RU"/>
        </w:rPr>
        <w:t xml:space="preserve">- информирование населения по вопросам антикоррупционной деятельности органов местного самоуправления осуществляется на проводимых в соответствии с годовыми планами работы информационных встречах с населением и трудовыми коллективами руководителей органов местного самоуправления, специалистов администраций муниципальных образований; </w:t>
      </w:r>
    </w:p>
    <w:p w:rsidR="00256926" w:rsidRPr="00256926" w:rsidRDefault="00256926" w:rsidP="00256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56926">
        <w:rPr>
          <w:rFonts w:eastAsia="Times New Roman" w:cs="Times New Roman"/>
          <w:sz w:val="24"/>
          <w:szCs w:val="24"/>
          <w:lang w:eastAsia="ru-RU"/>
        </w:rPr>
        <w:t xml:space="preserve">  - для обеспечения открытости и гласности в деятельности органов местного самоуправления действует официальный сайт администрации района; </w:t>
      </w:r>
    </w:p>
    <w:p w:rsidR="00256926" w:rsidRPr="00256926" w:rsidRDefault="00256926" w:rsidP="00256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56926">
        <w:rPr>
          <w:rFonts w:eastAsia="Times New Roman" w:cs="Times New Roman"/>
          <w:sz w:val="24"/>
          <w:szCs w:val="24"/>
          <w:lang w:eastAsia="ru-RU"/>
        </w:rPr>
        <w:t xml:space="preserve">- предоставление до 30 апреля календарного года муниципальными служащими Охотского муниципального района и гражданами, претендующими на замещение вакантных должностей муниципальной службы, сведений о расходах и доходах, об имуществе и обязательствах имущественного характера организовано в соответствии с постановлениями администрации Охотского муниципального района. На 30.04.2014 все лица, замещающие выборные муниципальные должности, и муниципальные служащие, включенные в перечень, своевременно предоставили сведения. </w:t>
      </w:r>
    </w:p>
    <w:p w:rsidR="00256926" w:rsidRPr="00256926" w:rsidRDefault="00256926" w:rsidP="00256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56926">
        <w:rPr>
          <w:rFonts w:eastAsia="Times New Roman" w:cs="Times New Roman"/>
          <w:sz w:val="24"/>
          <w:szCs w:val="24"/>
          <w:lang w:eastAsia="ru-RU"/>
        </w:rPr>
        <w:t> </w:t>
      </w:r>
    </w:p>
    <w:p w:rsidR="00E45E6E" w:rsidRDefault="00256926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26"/>
    <w:rsid w:val="00256926"/>
    <w:rsid w:val="0074675F"/>
    <w:rsid w:val="007959BF"/>
    <w:rsid w:val="008A4D9A"/>
    <w:rsid w:val="00A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3945B-6D64-41B9-9061-D1934A3E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926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92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25692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2018-04-16T07:17:00Z</dcterms:created>
  <dcterms:modified xsi:type="dcterms:W3CDTF">2018-04-16T07:18:00Z</dcterms:modified>
</cp:coreProperties>
</file>