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45" w:rsidRDefault="00664245" w:rsidP="00237D5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</w:t>
      </w:r>
    </w:p>
    <w:p w:rsidR="00664245" w:rsidRDefault="00664245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237D54" w:rsidRDefault="00237D54" w:rsidP="00664245">
      <w:pPr>
        <w:spacing w:line="240" w:lineRule="exact"/>
        <w:jc w:val="center"/>
      </w:pPr>
    </w:p>
    <w:p w:rsidR="00664245" w:rsidRDefault="00664245" w:rsidP="00664245">
      <w:pPr>
        <w:spacing w:line="240" w:lineRule="exact"/>
        <w:jc w:val="both"/>
      </w:pPr>
      <w:r>
        <w:t>Об утверждении финансового отчета</w:t>
      </w:r>
      <w:r w:rsidR="0047317A">
        <w:t xml:space="preserve"> о расходовании средств</w:t>
      </w:r>
      <w:r>
        <w:t xml:space="preserve"> бюджета Охотского муниципального района, выделенных на подготовку и проведение дополнительных выборов депутата Собрания депутатов Охотского муниципального района по одномандатному избирательному округу № 10</w:t>
      </w:r>
    </w:p>
    <w:p w:rsidR="00664245" w:rsidRDefault="00664245" w:rsidP="00664245">
      <w:pPr>
        <w:spacing w:line="240" w:lineRule="exact"/>
      </w:pPr>
    </w:p>
    <w:p w:rsidR="00664245" w:rsidRDefault="00664245" w:rsidP="00664245"/>
    <w:p w:rsidR="00664245" w:rsidRDefault="00664245" w:rsidP="00664245">
      <w:pPr>
        <w:jc w:val="both"/>
      </w:pPr>
      <w:r>
        <w:tab/>
        <w:t>Рассмотрев представленный избирательной комиссией Охотского муниципального района отчет</w:t>
      </w:r>
      <w:r w:rsidR="0047317A">
        <w:t xml:space="preserve"> о фактических расходах</w:t>
      </w:r>
      <w:r w:rsidRPr="00664245">
        <w:t xml:space="preserve"> </w:t>
      </w:r>
      <w:r>
        <w:t>бюджета Охотского муниципального района, выделенных на подготовку и проведение дополнительных выборов депутата Собрания депутатов Охотского муниципального района по одномандатному избирательному округу № 10, в соответствии с пунктом 10 статьи 75 Избирательного кодекса Хабаровского края Собрание депутатов Охотского муниципального района</w:t>
      </w:r>
    </w:p>
    <w:p w:rsidR="00664245" w:rsidRDefault="00664245" w:rsidP="00664245">
      <w:pPr>
        <w:jc w:val="both"/>
      </w:pPr>
      <w:r>
        <w:t>РЕШИЛО:</w:t>
      </w:r>
    </w:p>
    <w:p w:rsidR="00664245" w:rsidRDefault="00664245" w:rsidP="00664245">
      <w:pPr>
        <w:jc w:val="both"/>
      </w:pPr>
      <w:r>
        <w:tab/>
      </w:r>
      <w:r w:rsidR="0047317A">
        <w:t xml:space="preserve">1. </w:t>
      </w:r>
      <w:r>
        <w:t xml:space="preserve">Утвердить финансовый отчет </w:t>
      </w:r>
      <w:r w:rsidR="0047317A">
        <w:t xml:space="preserve">о расходовании средств </w:t>
      </w:r>
      <w:r>
        <w:t>бюджета Охотского муниципального района, выделенных на подготовку и проведение дополнительных выборов депутата Собрания депутатов Охотского муниципального района по одномандатному избирательном</w:t>
      </w:r>
      <w:r w:rsidR="00237466">
        <w:t>у округу № 10, в сумме 70 000 (С</w:t>
      </w:r>
      <w:r>
        <w:t>емьдесят тысяч) рублей согласно приложению.</w:t>
      </w:r>
    </w:p>
    <w:p w:rsidR="0047317A" w:rsidRDefault="0047317A" w:rsidP="00664245">
      <w:pPr>
        <w:jc w:val="both"/>
      </w:pPr>
      <w: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7317A" w:rsidRDefault="0047317A" w:rsidP="00664245">
      <w:pPr>
        <w:jc w:val="both"/>
      </w:pPr>
      <w:r>
        <w:tab/>
        <w:t xml:space="preserve">3. Настоящее решение вступает в силу со дня его </w:t>
      </w:r>
      <w:r w:rsidR="001A1EAE">
        <w:t>подписания.</w:t>
      </w:r>
    </w:p>
    <w:p w:rsidR="00664245" w:rsidRDefault="00664245" w:rsidP="00664245"/>
    <w:p w:rsidR="00664245" w:rsidRDefault="00664245" w:rsidP="00664245"/>
    <w:p w:rsidR="00664245" w:rsidRDefault="00664245" w:rsidP="00664245">
      <w:r>
        <w:t>Председатель Собрания депутатов</w:t>
      </w:r>
      <w:r>
        <w:tab/>
      </w:r>
      <w:r>
        <w:tab/>
      </w:r>
      <w:r>
        <w:tab/>
      </w:r>
      <w:r>
        <w:tab/>
      </w:r>
      <w:r>
        <w:tab/>
        <w:t xml:space="preserve">         Н.А. Фомина</w:t>
      </w:r>
    </w:p>
    <w:p w:rsidR="00237D54" w:rsidRDefault="00237D54" w:rsidP="00664245">
      <w:pPr>
        <w:sectPr w:rsidR="00237D54" w:rsidSect="00B03EE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37D54" w:rsidRDefault="00237D54" w:rsidP="00237D54">
      <w:pPr>
        <w:spacing w:line="24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237D54" w:rsidRDefault="00237D54" w:rsidP="00237D54">
      <w:pPr>
        <w:spacing w:line="240" w:lineRule="exact"/>
      </w:pPr>
    </w:p>
    <w:p w:rsidR="00237D54" w:rsidRDefault="00237D54" w:rsidP="00237D54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Собрания депутатов</w:t>
      </w:r>
    </w:p>
    <w:p w:rsidR="00237D54" w:rsidRDefault="00237D54" w:rsidP="00237D54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Охотского муниципального района</w:t>
      </w:r>
    </w:p>
    <w:p w:rsidR="00237D54" w:rsidRDefault="00237D54" w:rsidP="00237D54">
      <w:pPr>
        <w:spacing w:line="240" w:lineRule="exact"/>
      </w:pPr>
    </w:p>
    <w:p w:rsidR="00237D54" w:rsidRDefault="00237D54" w:rsidP="00237D54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tab/>
      </w:r>
      <w:r>
        <w:tab/>
      </w:r>
      <w:r>
        <w:tab/>
        <w:t>№</w:t>
      </w:r>
    </w:p>
    <w:p w:rsidR="00237D54" w:rsidRDefault="00237D54" w:rsidP="00237D54">
      <w:pPr>
        <w:spacing w:line="240" w:lineRule="exact"/>
      </w:pPr>
    </w:p>
    <w:p w:rsidR="00237D54" w:rsidRDefault="00237D54" w:rsidP="00237D54"/>
    <w:p w:rsidR="00237D54" w:rsidRDefault="00237D54" w:rsidP="00237D54">
      <w:pPr>
        <w:spacing w:line="240" w:lineRule="exact"/>
        <w:jc w:val="center"/>
      </w:pPr>
      <w:r>
        <w:t>ОТЧЕТ</w:t>
      </w:r>
    </w:p>
    <w:p w:rsidR="00237D54" w:rsidRDefault="00237D54" w:rsidP="00237D54">
      <w:pPr>
        <w:spacing w:line="240" w:lineRule="exact"/>
        <w:jc w:val="center"/>
      </w:pPr>
    </w:p>
    <w:p w:rsidR="00237D54" w:rsidRDefault="00237D54" w:rsidP="00237D54">
      <w:pPr>
        <w:spacing w:line="240" w:lineRule="exact"/>
        <w:jc w:val="center"/>
      </w:pPr>
      <w:r>
        <w:t xml:space="preserve">о поступлении и расходовании средств бюджета </w:t>
      </w:r>
    </w:p>
    <w:p w:rsidR="00237D54" w:rsidRDefault="00237D54" w:rsidP="00237D54">
      <w:pPr>
        <w:spacing w:line="240" w:lineRule="exact"/>
        <w:jc w:val="center"/>
      </w:pPr>
      <w:r>
        <w:t xml:space="preserve">Охотского муниципального района, </w:t>
      </w:r>
    </w:p>
    <w:p w:rsidR="00237D54" w:rsidRDefault="00237D54" w:rsidP="00237D54">
      <w:pPr>
        <w:spacing w:line="240" w:lineRule="exact"/>
        <w:jc w:val="center"/>
      </w:pPr>
      <w:r>
        <w:t xml:space="preserve">выделенных на подготовку и проведение дополнительных выборов </w:t>
      </w:r>
    </w:p>
    <w:p w:rsidR="00237D54" w:rsidRDefault="00237D54" w:rsidP="00237D54">
      <w:pPr>
        <w:spacing w:line="240" w:lineRule="exact"/>
        <w:jc w:val="center"/>
      </w:pPr>
      <w:r>
        <w:t xml:space="preserve">депутата Собрания депутатов </w:t>
      </w:r>
    </w:p>
    <w:p w:rsidR="00237D54" w:rsidRDefault="00237D54" w:rsidP="00237D54">
      <w:pPr>
        <w:spacing w:line="240" w:lineRule="exact"/>
        <w:jc w:val="center"/>
      </w:pPr>
      <w:r>
        <w:t>по одномандатному избирательному округу № 10</w:t>
      </w:r>
    </w:p>
    <w:p w:rsidR="00237D54" w:rsidRDefault="00237D54" w:rsidP="00237D54">
      <w:pPr>
        <w:spacing w:line="240" w:lineRule="exact"/>
        <w:jc w:val="center"/>
      </w:pPr>
    </w:p>
    <w:p w:rsidR="00237D54" w:rsidRDefault="00237D54" w:rsidP="00237D54">
      <w:pPr>
        <w:spacing w:line="240" w:lineRule="exact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2959"/>
        <w:gridCol w:w="2393"/>
      </w:tblGrid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всего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расходы избирательной комиссии Охотского муниципального района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расходы участковой избирательной комиссии № 655</w:t>
            </w:r>
          </w:p>
        </w:tc>
      </w:tr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Дополнительная оплата труда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57 000,00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52 000,00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5 000,00</w:t>
            </w:r>
          </w:p>
        </w:tc>
      </w:tr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Расходы на оплату печатной продукции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870,00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870,00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0,00</w:t>
            </w:r>
          </w:p>
        </w:tc>
      </w:tr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Канцелярские расходы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2 130,00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2 130,00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0,00</w:t>
            </w:r>
          </w:p>
        </w:tc>
      </w:tr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Выплата гражданам, привлекавшимся к работе в комиссиях по гражданско-правовым договорам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10 000,00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10 000,00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0,00</w:t>
            </w:r>
          </w:p>
        </w:tc>
      </w:tr>
      <w:tr w:rsidR="00237D54" w:rsidRPr="0042240D" w:rsidTr="00DC0971">
        <w:tc>
          <w:tcPr>
            <w:tcW w:w="2392" w:type="dxa"/>
          </w:tcPr>
          <w:p w:rsidR="00237D54" w:rsidRPr="0042240D" w:rsidRDefault="00237D54" w:rsidP="00DC0971">
            <w:pPr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Израсходовано средств</w:t>
            </w:r>
          </w:p>
        </w:tc>
        <w:tc>
          <w:tcPr>
            <w:tcW w:w="1827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70 000,00</w:t>
            </w:r>
          </w:p>
        </w:tc>
        <w:tc>
          <w:tcPr>
            <w:tcW w:w="2959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65 000,00</w:t>
            </w:r>
          </w:p>
        </w:tc>
        <w:tc>
          <w:tcPr>
            <w:tcW w:w="2393" w:type="dxa"/>
          </w:tcPr>
          <w:p w:rsidR="00237D54" w:rsidRPr="0042240D" w:rsidRDefault="00237D54" w:rsidP="00DC0971">
            <w:pPr>
              <w:jc w:val="center"/>
              <w:rPr>
                <w:sz w:val="24"/>
                <w:szCs w:val="24"/>
              </w:rPr>
            </w:pPr>
            <w:r w:rsidRPr="0042240D">
              <w:rPr>
                <w:sz w:val="24"/>
                <w:szCs w:val="24"/>
              </w:rPr>
              <w:t>5 000,00</w:t>
            </w:r>
          </w:p>
        </w:tc>
      </w:tr>
    </w:tbl>
    <w:p w:rsidR="00237D54" w:rsidRDefault="00237D54" w:rsidP="00237D54">
      <w:pPr>
        <w:jc w:val="center"/>
      </w:pPr>
    </w:p>
    <w:p w:rsidR="00237D54" w:rsidRDefault="00237D54" w:rsidP="00237D54">
      <w:pPr>
        <w:jc w:val="center"/>
      </w:pPr>
    </w:p>
    <w:p w:rsidR="00237D54" w:rsidRDefault="00237D54" w:rsidP="00237D54">
      <w:pPr>
        <w:spacing w:line="240" w:lineRule="exact"/>
      </w:pPr>
      <w:r>
        <w:t xml:space="preserve">Председатель избирательной комиссии </w:t>
      </w:r>
    </w:p>
    <w:p w:rsidR="00237D54" w:rsidRDefault="00237D54" w:rsidP="00237D54">
      <w:pPr>
        <w:spacing w:line="240" w:lineRule="exact"/>
      </w:pPr>
      <w:r>
        <w:t>Охотского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Л.Н. Устинова</w:t>
      </w:r>
    </w:p>
    <w:p w:rsidR="00237D54" w:rsidRDefault="00237D54" w:rsidP="00237D54">
      <w:pPr>
        <w:spacing w:line="240" w:lineRule="exact"/>
      </w:pPr>
    </w:p>
    <w:p w:rsidR="00237D54" w:rsidRDefault="00237D54" w:rsidP="00237D54">
      <w:pPr>
        <w:spacing w:line="240" w:lineRule="exact"/>
      </w:pPr>
    </w:p>
    <w:p w:rsidR="00237D54" w:rsidRDefault="00237D54" w:rsidP="00237D54">
      <w:pPr>
        <w:spacing w:line="240" w:lineRule="exact"/>
        <w:jc w:val="both"/>
      </w:pPr>
    </w:p>
    <w:p w:rsidR="00237D54" w:rsidRPr="00237D54" w:rsidRDefault="00237D54" w:rsidP="00237D54">
      <w:pPr>
        <w:spacing w:line="240" w:lineRule="exact"/>
        <w:jc w:val="both"/>
        <w:rPr>
          <w:sz w:val="24"/>
          <w:szCs w:val="24"/>
        </w:rPr>
      </w:pPr>
      <w:r w:rsidRPr="00237D54">
        <w:rPr>
          <w:sz w:val="24"/>
          <w:szCs w:val="24"/>
        </w:rPr>
        <w:t>Примечание: постановлением Избирательной комиссии Хабаровского края от 19 января 2016 года № 166/1364-6 полномочия избирательной комиссии Охотского муниципального района возложены на территориальную избирательную комиссию Охотского района</w:t>
      </w:r>
    </w:p>
    <w:p w:rsidR="00664245" w:rsidRDefault="00664245" w:rsidP="00664245"/>
    <w:sectPr w:rsidR="00664245" w:rsidSect="00C2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4245"/>
    <w:rsid w:val="001A1EAE"/>
    <w:rsid w:val="00237466"/>
    <w:rsid w:val="00237D54"/>
    <w:rsid w:val="0047317A"/>
    <w:rsid w:val="004C4089"/>
    <w:rsid w:val="006537EB"/>
    <w:rsid w:val="00664245"/>
    <w:rsid w:val="00B03EEA"/>
    <w:rsid w:val="00C2013C"/>
    <w:rsid w:val="00C5687C"/>
    <w:rsid w:val="00F30630"/>
    <w:rsid w:val="00F7459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17A"/>
    <w:pPr>
      <w:ind w:left="720"/>
      <w:contextualSpacing/>
    </w:pPr>
  </w:style>
  <w:style w:type="table" w:styleId="a6">
    <w:name w:val="Table Grid"/>
    <w:basedOn w:val="a1"/>
    <w:uiPriority w:val="59"/>
    <w:rsid w:val="00237D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HPTIK</dc:creator>
  <cp:lastModifiedBy>Жека</cp:lastModifiedBy>
  <cp:revision>4</cp:revision>
  <cp:lastPrinted>2016-11-24T04:37:00Z</cp:lastPrinted>
  <dcterms:created xsi:type="dcterms:W3CDTF">2016-11-23T02:15:00Z</dcterms:created>
  <dcterms:modified xsi:type="dcterms:W3CDTF">2016-11-24T04:38:00Z</dcterms:modified>
</cp:coreProperties>
</file>