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CAF" w:rsidRDefault="00200CAF" w:rsidP="00200CAF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P72"/>
      <w:bookmarkEnd w:id="0"/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200CAF" w:rsidRDefault="00200CAF" w:rsidP="00200CAF">
      <w:pPr>
        <w:pStyle w:val="ConsPlusTitle"/>
        <w:jc w:val="center"/>
      </w:pPr>
      <w:r>
        <w:t>СЕЛЬСКОГО ПОСЕЛЕНИЯ</w:t>
      </w:r>
    </w:p>
    <w:p w:rsidR="00200CAF" w:rsidRDefault="00200CAF" w:rsidP="00200CAF">
      <w:pPr>
        <w:pStyle w:val="ConsPlusTitle"/>
        <w:jc w:val="center"/>
      </w:pPr>
      <w:r>
        <w:t>«ПОСЕЛОК НОВОЕ УСТЬЕ»</w:t>
      </w:r>
    </w:p>
    <w:p w:rsidR="00200CAF" w:rsidRDefault="00200CAF" w:rsidP="00200CAF">
      <w:pPr>
        <w:pStyle w:val="ConsPlusTitle"/>
        <w:jc w:val="center"/>
      </w:pPr>
      <w:r>
        <w:t xml:space="preserve">ОХОТСКОГО МУНИЦИПАЛЬНОГО РАЙОНА </w:t>
      </w:r>
    </w:p>
    <w:p w:rsidR="00200CAF" w:rsidRDefault="00200CAF" w:rsidP="00200CAF">
      <w:pPr>
        <w:pStyle w:val="ConsPlusTitle"/>
        <w:jc w:val="center"/>
      </w:pPr>
      <w:r>
        <w:t>ХАБАРОВКОГО КРАЯ</w:t>
      </w:r>
    </w:p>
    <w:p w:rsidR="00200CAF" w:rsidRPr="00AD2BD1" w:rsidRDefault="00200CAF" w:rsidP="00200CAF">
      <w:pPr>
        <w:pStyle w:val="ConsPlusTitle"/>
        <w:jc w:val="center"/>
        <w:rPr>
          <w:b w:val="0"/>
          <w:color w:val="FF6600"/>
        </w:rPr>
      </w:pPr>
      <w:bookmarkStart w:id="1" w:name="_GoBack"/>
      <w:bookmarkEnd w:id="1"/>
    </w:p>
    <w:p w:rsidR="00200CAF" w:rsidRDefault="00200CAF" w:rsidP="00200CAF">
      <w:pPr>
        <w:pStyle w:val="ConsPlusTitle"/>
        <w:jc w:val="center"/>
      </w:pPr>
      <w:r>
        <w:t>ПОСТАНОВЛЕНИЕ</w:t>
      </w:r>
    </w:p>
    <w:p w:rsidR="00200CAF" w:rsidRDefault="00200CAF" w:rsidP="00200CAF">
      <w:pPr>
        <w:pStyle w:val="ConsPlusTitle"/>
        <w:rPr>
          <w:b w:val="0"/>
        </w:rPr>
      </w:pPr>
    </w:p>
    <w:p w:rsidR="00200CAF" w:rsidRDefault="00200CAF" w:rsidP="00200CAF">
      <w:pPr>
        <w:pStyle w:val="ConsPlusTitle"/>
        <w:rPr>
          <w:b w:val="0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25"/>
        <w:gridCol w:w="1843"/>
      </w:tblGrid>
      <w:tr w:rsidR="00200CAF" w:rsidTr="00C27E95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CAF" w:rsidRDefault="00200CAF" w:rsidP="00200CAF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 xml:space="preserve">   17</w:t>
            </w:r>
            <w:r>
              <w:rPr>
                <w:b w:val="0"/>
              </w:rPr>
              <w:t>.0</w:t>
            </w:r>
            <w:r>
              <w:rPr>
                <w:b w:val="0"/>
              </w:rPr>
              <w:t>1</w:t>
            </w:r>
            <w:r>
              <w:rPr>
                <w:b w:val="0"/>
              </w:rPr>
              <w:t>.201</w:t>
            </w:r>
            <w:r>
              <w:rPr>
                <w:b w:val="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00CAF" w:rsidRDefault="00200CAF" w:rsidP="00C27E95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CAF" w:rsidRDefault="00200CAF" w:rsidP="00C27E95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</w:tbl>
    <w:p w:rsidR="00200CAF" w:rsidRDefault="00200CAF" w:rsidP="00200CAF">
      <w:pPr>
        <w:pStyle w:val="ConsPlusTitle"/>
        <w:rPr>
          <w:b w:val="0"/>
          <w:sz w:val="24"/>
        </w:rPr>
      </w:pPr>
      <w:r>
        <w:rPr>
          <w:b w:val="0"/>
          <w:sz w:val="24"/>
        </w:rPr>
        <w:t xml:space="preserve">                             пос. Новое Устье</w:t>
      </w:r>
    </w:p>
    <w:p w:rsidR="00745F95" w:rsidRDefault="00745F95" w:rsidP="00745F9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5F95" w:rsidRPr="00476F48" w:rsidRDefault="00745F95" w:rsidP="00745F95">
      <w:pPr>
        <w:pStyle w:val="a3"/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>О перечне видов муниципального контроля и органов местного самоупра</w:t>
      </w:r>
      <w:r w:rsidRPr="00476F48">
        <w:rPr>
          <w:rFonts w:ascii="Times New Roman" w:hAnsi="Times New Roman" w:cs="Times New Roman"/>
          <w:sz w:val="28"/>
          <w:szCs w:val="28"/>
        </w:rPr>
        <w:t>в</w:t>
      </w:r>
      <w:r w:rsidRPr="00476F48">
        <w:rPr>
          <w:rFonts w:ascii="Times New Roman" w:hAnsi="Times New Roman" w:cs="Times New Roman"/>
          <w:sz w:val="28"/>
          <w:szCs w:val="28"/>
        </w:rPr>
        <w:t>ления, уполномоченных на их осуществление, на территории сельского пос</w:t>
      </w:r>
      <w:r w:rsidRPr="00476F48">
        <w:rPr>
          <w:rFonts w:ascii="Times New Roman" w:hAnsi="Times New Roman" w:cs="Times New Roman"/>
          <w:sz w:val="28"/>
          <w:szCs w:val="28"/>
        </w:rPr>
        <w:t>е</w:t>
      </w:r>
      <w:r w:rsidRPr="00476F48">
        <w:rPr>
          <w:rFonts w:ascii="Times New Roman" w:hAnsi="Times New Roman" w:cs="Times New Roman"/>
          <w:sz w:val="28"/>
          <w:szCs w:val="28"/>
        </w:rPr>
        <w:t xml:space="preserve">ления </w:t>
      </w:r>
      <w:r w:rsidR="00476F48">
        <w:rPr>
          <w:rFonts w:ascii="Times New Roman" w:hAnsi="Times New Roman" w:cs="Times New Roman"/>
          <w:sz w:val="28"/>
          <w:szCs w:val="28"/>
        </w:rPr>
        <w:t>«</w:t>
      </w:r>
      <w:r w:rsidRPr="00476F48">
        <w:rPr>
          <w:rFonts w:ascii="Times New Roman" w:hAnsi="Times New Roman" w:cs="Times New Roman"/>
          <w:sz w:val="28"/>
          <w:szCs w:val="28"/>
        </w:rPr>
        <w:t>Пос</w:t>
      </w:r>
      <w:r w:rsidRPr="00476F48">
        <w:rPr>
          <w:rFonts w:ascii="Times New Roman" w:hAnsi="Times New Roman" w:cs="Times New Roman"/>
          <w:sz w:val="28"/>
          <w:szCs w:val="28"/>
        </w:rPr>
        <w:t>е</w:t>
      </w:r>
      <w:r w:rsidRPr="00476F48">
        <w:rPr>
          <w:rFonts w:ascii="Times New Roman" w:hAnsi="Times New Roman" w:cs="Times New Roman"/>
          <w:sz w:val="28"/>
          <w:szCs w:val="28"/>
        </w:rPr>
        <w:t>лок Новое Устье</w:t>
      </w:r>
      <w:r w:rsidR="00476F48">
        <w:rPr>
          <w:rFonts w:ascii="Times New Roman" w:hAnsi="Times New Roman" w:cs="Times New Roman"/>
          <w:sz w:val="28"/>
          <w:szCs w:val="28"/>
        </w:rPr>
        <w:t>»</w:t>
      </w:r>
      <w:r w:rsidRPr="00476F48">
        <w:rPr>
          <w:rFonts w:ascii="Times New Roman" w:hAnsi="Times New Roman" w:cs="Times New Roman"/>
          <w:sz w:val="28"/>
          <w:szCs w:val="28"/>
        </w:rPr>
        <w:t xml:space="preserve"> Охотского муниципального района</w:t>
      </w:r>
    </w:p>
    <w:p w:rsidR="00745F95" w:rsidRPr="00476F48" w:rsidRDefault="00745F95" w:rsidP="00745F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5F95" w:rsidRPr="00476F48" w:rsidRDefault="00745F95" w:rsidP="00745F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5F95" w:rsidRPr="00476F48" w:rsidRDefault="00745F95" w:rsidP="00124D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76F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45B74" w:rsidRPr="00476F48">
        <w:rPr>
          <w:rFonts w:ascii="Times New Roman" w:hAnsi="Times New Roman" w:cs="Times New Roman"/>
          <w:sz w:val="28"/>
          <w:szCs w:val="28"/>
        </w:rPr>
        <w:t xml:space="preserve">федеральными законами от 06 октября 2003 г. № 131-ФЗ </w:t>
      </w:r>
      <w:r w:rsidR="00476F48">
        <w:rPr>
          <w:rFonts w:ascii="Times New Roman" w:hAnsi="Times New Roman" w:cs="Times New Roman"/>
          <w:sz w:val="28"/>
          <w:szCs w:val="28"/>
        </w:rPr>
        <w:t>«</w:t>
      </w:r>
      <w:r w:rsidR="00245B74" w:rsidRPr="00476F4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</w:t>
      </w:r>
      <w:r w:rsidR="00245B74" w:rsidRPr="00476F48">
        <w:rPr>
          <w:rFonts w:ascii="Times New Roman" w:hAnsi="Times New Roman" w:cs="Times New Roman"/>
          <w:sz w:val="28"/>
          <w:szCs w:val="28"/>
        </w:rPr>
        <w:t>й</w:t>
      </w:r>
      <w:r w:rsidR="00245B74" w:rsidRPr="00476F48">
        <w:rPr>
          <w:rFonts w:ascii="Times New Roman" w:hAnsi="Times New Roman" w:cs="Times New Roman"/>
          <w:sz w:val="28"/>
          <w:szCs w:val="28"/>
        </w:rPr>
        <w:t>ской Федерации</w:t>
      </w:r>
      <w:r w:rsidR="00476F48">
        <w:rPr>
          <w:rFonts w:ascii="Times New Roman" w:hAnsi="Times New Roman" w:cs="Times New Roman"/>
          <w:sz w:val="28"/>
          <w:szCs w:val="28"/>
        </w:rPr>
        <w:t>»</w:t>
      </w:r>
      <w:r w:rsidR="00245B74" w:rsidRPr="00476F48">
        <w:rPr>
          <w:rFonts w:ascii="Times New Roman" w:hAnsi="Times New Roman" w:cs="Times New Roman"/>
          <w:sz w:val="28"/>
          <w:szCs w:val="28"/>
        </w:rPr>
        <w:t xml:space="preserve">, от 26 декабря 2008 г. № 294-ФЗ </w:t>
      </w:r>
      <w:r w:rsidR="00476F48">
        <w:rPr>
          <w:rFonts w:ascii="Times New Roman" w:hAnsi="Times New Roman" w:cs="Times New Roman"/>
          <w:sz w:val="28"/>
          <w:szCs w:val="28"/>
        </w:rPr>
        <w:t>«</w:t>
      </w:r>
      <w:r w:rsidR="00245B74" w:rsidRPr="00476F48">
        <w:rPr>
          <w:rFonts w:ascii="Times New Roman" w:hAnsi="Times New Roman" w:cs="Times New Roman"/>
          <w:sz w:val="28"/>
          <w:szCs w:val="28"/>
        </w:rPr>
        <w:t>О защите прав юридич</w:t>
      </w:r>
      <w:r w:rsidR="00245B74" w:rsidRPr="00476F48">
        <w:rPr>
          <w:rFonts w:ascii="Times New Roman" w:hAnsi="Times New Roman" w:cs="Times New Roman"/>
          <w:sz w:val="28"/>
          <w:szCs w:val="28"/>
        </w:rPr>
        <w:t>е</w:t>
      </w:r>
      <w:r w:rsidR="00245B74" w:rsidRPr="00476F48">
        <w:rPr>
          <w:rFonts w:ascii="Times New Roman" w:hAnsi="Times New Roman" w:cs="Times New Roman"/>
          <w:sz w:val="28"/>
          <w:szCs w:val="28"/>
        </w:rPr>
        <w:t>ских лиц и индивидуальных предпринимателей при осуществлении госуда</w:t>
      </w:r>
      <w:r w:rsidR="00245B74" w:rsidRPr="00476F48">
        <w:rPr>
          <w:rFonts w:ascii="Times New Roman" w:hAnsi="Times New Roman" w:cs="Times New Roman"/>
          <w:sz w:val="28"/>
          <w:szCs w:val="28"/>
        </w:rPr>
        <w:t>р</w:t>
      </w:r>
      <w:r w:rsidR="00245B74" w:rsidRPr="00476F48">
        <w:rPr>
          <w:rFonts w:ascii="Times New Roman" w:hAnsi="Times New Roman" w:cs="Times New Roman"/>
          <w:sz w:val="28"/>
          <w:szCs w:val="28"/>
        </w:rPr>
        <w:t>ственного контроля (надзора) и муниципального контроля</w:t>
      </w:r>
      <w:r w:rsidR="00476F48">
        <w:rPr>
          <w:rFonts w:ascii="Times New Roman" w:hAnsi="Times New Roman" w:cs="Times New Roman"/>
          <w:sz w:val="28"/>
          <w:szCs w:val="28"/>
        </w:rPr>
        <w:t>»</w:t>
      </w:r>
      <w:r w:rsidR="00245B74" w:rsidRPr="00476F48">
        <w:rPr>
          <w:rFonts w:ascii="Times New Roman" w:hAnsi="Times New Roman" w:cs="Times New Roman"/>
          <w:sz w:val="28"/>
          <w:szCs w:val="28"/>
        </w:rPr>
        <w:t xml:space="preserve">, </w:t>
      </w:r>
      <w:r w:rsidR="00124D04" w:rsidRPr="00476F48">
        <w:rPr>
          <w:rFonts w:ascii="Times New Roman" w:hAnsi="Times New Roman" w:cs="Times New Roman"/>
          <w:sz w:val="28"/>
          <w:szCs w:val="28"/>
        </w:rPr>
        <w:t>Порядком вед</w:t>
      </w:r>
      <w:r w:rsidR="00124D04" w:rsidRPr="00476F48">
        <w:rPr>
          <w:rFonts w:ascii="Times New Roman" w:hAnsi="Times New Roman" w:cs="Times New Roman"/>
          <w:sz w:val="28"/>
          <w:szCs w:val="28"/>
        </w:rPr>
        <w:t>е</w:t>
      </w:r>
      <w:r w:rsidR="00124D04" w:rsidRPr="00476F48">
        <w:rPr>
          <w:rFonts w:ascii="Times New Roman" w:hAnsi="Times New Roman" w:cs="Times New Roman"/>
          <w:sz w:val="28"/>
          <w:szCs w:val="28"/>
        </w:rPr>
        <w:t>ния перечня видов муниципального контроля и органов местного самоупра</w:t>
      </w:r>
      <w:r w:rsidR="00124D04" w:rsidRPr="00476F48">
        <w:rPr>
          <w:rFonts w:ascii="Times New Roman" w:hAnsi="Times New Roman" w:cs="Times New Roman"/>
          <w:sz w:val="28"/>
          <w:szCs w:val="28"/>
        </w:rPr>
        <w:t>в</w:t>
      </w:r>
      <w:r w:rsidR="00124D04" w:rsidRPr="00476F48">
        <w:rPr>
          <w:rFonts w:ascii="Times New Roman" w:hAnsi="Times New Roman" w:cs="Times New Roman"/>
          <w:sz w:val="28"/>
          <w:szCs w:val="28"/>
        </w:rPr>
        <w:t>ления, уполномоченных на их осуществления на территории сельского пос</w:t>
      </w:r>
      <w:r w:rsidR="00124D04" w:rsidRPr="00476F48">
        <w:rPr>
          <w:rFonts w:ascii="Times New Roman" w:hAnsi="Times New Roman" w:cs="Times New Roman"/>
          <w:sz w:val="28"/>
          <w:szCs w:val="28"/>
        </w:rPr>
        <w:t>е</w:t>
      </w:r>
      <w:r w:rsidR="00124D04" w:rsidRPr="00476F48">
        <w:rPr>
          <w:rFonts w:ascii="Times New Roman" w:hAnsi="Times New Roman" w:cs="Times New Roman"/>
          <w:sz w:val="28"/>
          <w:szCs w:val="28"/>
        </w:rPr>
        <w:t>ления</w:t>
      </w:r>
      <w:proofErr w:type="gramEnd"/>
      <w:r w:rsidR="00124D04" w:rsidRPr="00476F48">
        <w:rPr>
          <w:rFonts w:ascii="Times New Roman" w:hAnsi="Times New Roman" w:cs="Times New Roman"/>
          <w:sz w:val="28"/>
          <w:szCs w:val="28"/>
        </w:rPr>
        <w:t xml:space="preserve"> </w:t>
      </w:r>
      <w:r w:rsidR="00476F48">
        <w:rPr>
          <w:rFonts w:ascii="Times New Roman" w:hAnsi="Times New Roman" w:cs="Times New Roman"/>
          <w:sz w:val="28"/>
          <w:szCs w:val="28"/>
        </w:rPr>
        <w:t>«</w:t>
      </w:r>
      <w:r w:rsidR="00124D04" w:rsidRPr="00476F48">
        <w:rPr>
          <w:rFonts w:ascii="Times New Roman" w:hAnsi="Times New Roman" w:cs="Times New Roman"/>
          <w:sz w:val="28"/>
          <w:szCs w:val="28"/>
        </w:rPr>
        <w:t>Поселок Новое Устье</w:t>
      </w:r>
      <w:r w:rsidR="00476F48">
        <w:rPr>
          <w:rFonts w:ascii="Times New Roman" w:hAnsi="Times New Roman" w:cs="Times New Roman"/>
          <w:sz w:val="28"/>
          <w:szCs w:val="28"/>
        </w:rPr>
        <w:t>»</w:t>
      </w:r>
      <w:r w:rsidR="00124D04" w:rsidRPr="00476F48">
        <w:rPr>
          <w:rFonts w:ascii="Times New Roman" w:hAnsi="Times New Roman" w:cs="Times New Roman"/>
          <w:sz w:val="28"/>
          <w:szCs w:val="28"/>
        </w:rPr>
        <w:t xml:space="preserve"> Охотского муниципального района, утве</w:t>
      </w:r>
      <w:r w:rsidR="00124D04" w:rsidRPr="00476F48">
        <w:rPr>
          <w:rFonts w:ascii="Times New Roman" w:hAnsi="Times New Roman" w:cs="Times New Roman"/>
          <w:sz w:val="28"/>
          <w:szCs w:val="28"/>
        </w:rPr>
        <w:t>р</w:t>
      </w:r>
      <w:r w:rsidR="00124D04" w:rsidRPr="00476F48">
        <w:rPr>
          <w:rFonts w:ascii="Times New Roman" w:hAnsi="Times New Roman" w:cs="Times New Roman"/>
          <w:sz w:val="28"/>
          <w:szCs w:val="28"/>
        </w:rPr>
        <w:t>жденным решением Совета депутатов сел</w:t>
      </w:r>
      <w:r w:rsidR="00124D04" w:rsidRPr="00476F48">
        <w:rPr>
          <w:rFonts w:ascii="Times New Roman" w:hAnsi="Times New Roman" w:cs="Times New Roman"/>
          <w:sz w:val="28"/>
          <w:szCs w:val="28"/>
        </w:rPr>
        <w:t>ь</w:t>
      </w:r>
      <w:r w:rsidR="00124D04" w:rsidRPr="00476F48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476F48">
        <w:rPr>
          <w:rFonts w:ascii="Times New Roman" w:hAnsi="Times New Roman" w:cs="Times New Roman"/>
          <w:sz w:val="28"/>
          <w:szCs w:val="28"/>
        </w:rPr>
        <w:t>«</w:t>
      </w:r>
      <w:r w:rsidR="00124D04" w:rsidRPr="00476F48">
        <w:rPr>
          <w:rFonts w:ascii="Times New Roman" w:hAnsi="Times New Roman" w:cs="Times New Roman"/>
          <w:sz w:val="28"/>
          <w:szCs w:val="28"/>
        </w:rPr>
        <w:t>Поселок Новое Устье</w:t>
      </w:r>
      <w:r w:rsidR="00476F48">
        <w:rPr>
          <w:rFonts w:ascii="Times New Roman" w:hAnsi="Times New Roman" w:cs="Times New Roman"/>
          <w:sz w:val="28"/>
          <w:szCs w:val="28"/>
        </w:rPr>
        <w:t>»</w:t>
      </w:r>
      <w:r w:rsidR="00124D04" w:rsidRPr="00476F48">
        <w:rPr>
          <w:rFonts w:ascii="Times New Roman" w:hAnsi="Times New Roman" w:cs="Times New Roman"/>
          <w:sz w:val="28"/>
          <w:szCs w:val="28"/>
        </w:rPr>
        <w:t xml:space="preserve"> Охотского муниципального района от 22 июня 2017 г. № 34-13, </w:t>
      </w:r>
      <w:r w:rsidRPr="00476F48">
        <w:rPr>
          <w:rFonts w:ascii="Times New Roman" w:hAnsi="Times New Roman" w:cs="Times New Roman"/>
          <w:sz w:val="28"/>
          <w:szCs w:val="28"/>
        </w:rPr>
        <w:t>а</w:t>
      </w:r>
      <w:r w:rsidRPr="00476F48">
        <w:rPr>
          <w:rFonts w:ascii="Times New Roman" w:hAnsi="Times New Roman" w:cs="Times New Roman"/>
          <w:sz w:val="28"/>
          <w:szCs w:val="28"/>
        </w:rPr>
        <w:t>д</w:t>
      </w:r>
      <w:r w:rsidRPr="00476F48">
        <w:rPr>
          <w:rFonts w:ascii="Times New Roman" w:hAnsi="Times New Roman" w:cs="Times New Roman"/>
          <w:sz w:val="28"/>
          <w:szCs w:val="28"/>
        </w:rPr>
        <w:t xml:space="preserve">министрация сельского поселения </w:t>
      </w:r>
      <w:r w:rsidR="00476F48">
        <w:rPr>
          <w:rFonts w:ascii="Times New Roman" w:hAnsi="Times New Roman" w:cs="Times New Roman"/>
          <w:sz w:val="28"/>
          <w:szCs w:val="28"/>
        </w:rPr>
        <w:t>«</w:t>
      </w:r>
      <w:r w:rsidRPr="00476F48">
        <w:rPr>
          <w:rFonts w:ascii="Times New Roman" w:hAnsi="Times New Roman" w:cs="Times New Roman"/>
          <w:sz w:val="28"/>
          <w:szCs w:val="28"/>
        </w:rPr>
        <w:t>Поселок Новое Устье</w:t>
      </w:r>
      <w:r w:rsidR="00476F48">
        <w:rPr>
          <w:rFonts w:ascii="Times New Roman" w:hAnsi="Times New Roman" w:cs="Times New Roman"/>
          <w:sz w:val="28"/>
          <w:szCs w:val="28"/>
        </w:rPr>
        <w:t>»</w:t>
      </w:r>
      <w:r w:rsidRPr="00476F48">
        <w:rPr>
          <w:rFonts w:ascii="Times New Roman" w:hAnsi="Times New Roman" w:cs="Times New Roman"/>
          <w:sz w:val="28"/>
          <w:szCs w:val="28"/>
        </w:rPr>
        <w:t xml:space="preserve"> Охотского мун</w:t>
      </w:r>
      <w:r w:rsidRPr="00476F48">
        <w:rPr>
          <w:rFonts w:ascii="Times New Roman" w:hAnsi="Times New Roman" w:cs="Times New Roman"/>
          <w:sz w:val="28"/>
          <w:szCs w:val="28"/>
        </w:rPr>
        <w:t>и</w:t>
      </w:r>
      <w:r w:rsidRPr="00476F48">
        <w:rPr>
          <w:rFonts w:ascii="Times New Roman" w:hAnsi="Times New Roman" w:cs="Times New Roman"/>
          <w:sz w:val="28"/>
          <w:szCs w:val="28"/>
        </w:rPr>
        <w:t>ципального района</w:t>
      </w:r>
    </w:p>
    <w:p w:rsidR="00745F95" w:rsidRPr="00476F48" w:rsidRDefault="00745F95" w:rsidP="00745F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45F95" w:rsidRPr="00476F48" w:rsidRDefault="00745F95" w:rsidP="00745F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ab/>
        <w:t>1. Утвердить прилагаемый перечень видов муниципального контроля и орг</w:t>
      </w:r>
      <w:r w:rsidRPr="00476F48">
        <w:rPr>
          <w:rFonts w:ascii="Times New Roman" w:hAnsi="Times New Roman" w:cs="Times New Roman"/>
          <w:sz w:val="28"/>
          <w:szCs w:val="28"/>
        </w:rPr>
        <w:t>а</w:t>
      </w:r>
      <w:r w:rsidRPr="00476F48">
        <w:rPr>
          <w:rFonts w:ascii="Times New Roman" w:hAnsi="Times New Roman" w:cs="Times New Roman"/>
          <w:sz w:val="28"/>
          <w:szCs w:val="28"/>
        </w:rPr>
        <w:t xml:space="preserve">нов местного самоуправления, уполномоченных на их осуществление, на территории сельского поселения </w:t>
      </w:r>
      <w:r w:rsidR="00476F48">
        <w:rPr>
          <w:rFonts w:ascii="Times New Roman" w:hAnsi="Times New Roman" w:cs="Times New Roman"/>
          <w:sz w:val="28"/>
          <w:szCs w:val="28"/>
        </w:rPr>
        <w:t>«</w:t>
      </w:r>
      <w:r w:rsidRPr="00476F48">
        <w:rPr>
          <w:rFonts w:ascii="Times New Roman" w:hAnsi="Times New Roman" w:cs="Times New Roman"/>
          <w:sz w:val="28"/>
          <w:szCs w:val="28"/>
        </w:rPr>
        <w:t>Поселок Новое Устье</w:t>
      </w:r>
      <w:r w:rsidR="00476F48">
        <w:rPr>
          <w:rFonts w:ascii="Times New Roman" w:hAnsi="Times New Roman" w:cs="Times New Roman"/>
          <w:sz w:val="28"/>
          <w:szCs w:val="28"/>
        </w:rPr>
        <w:t>»</w:t>
      </w:r>
      <w:r w:rsidRPr="00476F48">
        <w:rPr>
          <w:rFonts w:ascii="Times New Roman" w:hAnsi="Times New Roman" w:cs="Times New Roman"/>
          <w:sz w:val="28"/>
          <w:szCs w:val="28"/>
        </w:rPr>
        <w:t xml:space="preserve"> Охотского муниц</w:t>
      </w:r>
      <w:r w:rsidRPr="00476F48">
        <w:rPr>
          <w:rFonts w:ascii="Times New Roman" w:hAnsi="Times New Roman" w:cs="Times New Roman"/>
          <w:sz w:val="28"/>
          <w:szCs w:val="28"/>
        </w:rPr>
        <w:t>и</w:t>
      </w:r>
      <w:r w:rsidRPr="00476F48">
        <w:rPr>
          <w:rFonts w:ascii="Times New Roman" w:hAnsi="Times New Roman" w:cs="Times New Roman"/>
          <w:sz w:val="28"/>
          <w:szCs w:val="28"/>
        </w:rPr>
        <w:t>пального рай</w:t>
      </w:r>
      <w:r w:rsidRPr="00476F48">
        <w:rPr>
          <w:rFonts w:ascii="Times New Roman" w:hAnsi="Times New Roman" w:cs="Times New Roman"/>
          <w:sz w:val="28"/>
          <w:szCs w:val="28"/>
        </w:rPr>
        <w:t>о</w:t>
      </w:r>
      <w:r w:rsidRPr="00476F48">
        <w:rPr>
          <w:rFonts w:ascii="Times New Roman" w:hAnsi="Times New Roman" w:cs="Times New Roman"/>
          <w:sz w:val="28"/>
          <w:szCs w:val="28"/>
        </w:rPr>
        <w:t>на.</w:t>
      </w:r>
    </w:p>
    <w:p w:rsidR="00745F95" w:rsidRPr="00476F48" w:rsidRDefault="00745F95" w:rsidP="00745F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постановление в Сборнике муниципальных правовых актов сельского поселения </w:t>
      </w:r>
      <w:r w:rsidR="00476F48">
        <w:rPr>
          <w:rFonts w:ascii="Times New Roman" w:hAnsi="Times New Roman" w:cs="Times New Roman"/>
          <w:sz w:val="28"/>
          <w:szCs w:val="28"/>
        </w:rPr>
        <w:t>«</w:t>
      </w:r>
      <w:r w:rsidRPr="00476F48">
        <w:rPr>
          <w:rFonts w:ascii="Times New Roman" w:hAnsi="Times New Roman" w:cs="Times New Roman"/>
          <w:sz w:val="28"/>
          <w:szCs w:val="28"/>
        </w:rPr>
        <w:t>Поселок Новое Устье</w:t>
      </w:r>
      <w:r w:rsidR="00476F48">
        <w:rPr>
          <w:rFonts w:ascii="Times New Roman" w:hAnsi="Times New Roman" w:cs="Times New Roman"/>
          <w:sz w:val="28"/>
          <w:szCs w:val="28"/>
        </w:rPr>
        <w:t>»</w:t>
      </w:r>
      <w:r w:rsidRPr="00476F48">
        <w:rPr>
          <w:rFonts w:ascii="Times New Roman" w:hAnsi="Times New Roman" w:cs="Times New Roman"/>
          <w:sz w:val="28"/>
          <w:szCs w:val="28"/>
        </w:rPr>
        <w:t xml:space="preserve"> Охотского м</w:t>
      </w:r>
      <w:r w:rsidRPr="00476F48">
        <w:rPr>
          <w:rFonts w:ascii="Times New Roman" w:hAnsi="Times New Roman" w:cs="Times New Roman"/>
          <w:sz w:val="28"/>
          <w:szCs w:val="28"/>
        </w:rPr>
        <w:t>у</w:t>
      </w:r>
      <w:r w:rsidRPr="00476F48">
        <w:rPr>
          <w:rFonts w:ascii="Times New Roman" w:hAnsi="Times New Roman" w:cs="Times New Roman"/>
          <w:sz w:val="28"/>
          <w:szCs w:val="28"/>
        </w:rPr>
        <w:t>ниципал</w:t>
      </w:r>
      <w:r w:rsidRPr="00476F48">
        <w:rPr>
          <w:rFonts w:ascii="Times New Roman" w:hAnsi="Times New Roman" w:cs="Times New Roman"/>
          <w:sz w:val="28"/>
          <w:szCs w:val="28"/>
        </w:rPr>
        <w:t>ь</w:t>
      </w:r>
      <w:r w:rsidRPr="00476F48">
        <w:rPr>
          <w:rFonts w:ascii="Times New Roman" w:hAnsi="Times New Roman" w:cs="Times New Roman"/>
          <w:sz w:val="28"/>
          <w:szCs w:val="28"/>
        </w:rPr>
        <w:t>ного район.</w:t>
      </w:r>
    </w:p>
    <w:p w:rsidR="00745F95" w:rsidRPr="00476F48" w:rsidRDefault="00745F95" w:rsidP="00745F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со дня его подписания.</w:t>
      </w:r>
    </w:p>
    <w:p w:rsidR="00745F95" w:rsidRPr="00476F48" w:rsidRDefault="00745F95" w:rsidP="00745F95">
      <w:pPr>
        <w:pStyle w:val="a3"/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45F95" w:rsidRPr="00476F48" w:rsidRDefault="00745F95" w:rsidP="00745F95">
      <w:pPr>
        <w:pStyle w:val="a3"/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45F95" w:rsidRPr="00476F48" w:rsidRDefault="00745F95" w:rsidP="00745F95">
      <w:pPr>
        <w:pStyle w:val="a3"/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45F95" w:rsidRPr="00476F48" w:rsidRDefault="00745F95" w:rsidP="00745F95">
      <w:pPr>
        <w:pStyle w:val="a3"/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Е.Ю. </w:t>
      </w:r>
      <w:proofErr w:type="spellStart"/>
      <w:r w:rsidRPr="00476F48">
        <w:rPr>
          <w:rFonts w:ascii="Times New Roman" w:hAnsi="Times New Roman" w:cs="Times New Roman"/>
          <w:sz w:val="28"/>
          <w:szCs w:val="28"/>
        </w:rPr>
        <w:t>Клеве</w:t>
      </w:r>
      <w:r w:rsidRPr="00476F48">
        <w:rPr>
          <w:rFonts w:ascii="Times New Roman" w:hAnsi="Times New Roman" w:cs="Times New Roman"/>
          <w:sz w:val="28"/>
          <w:szCs w:val="28"/>
        </w:rPr>
        <w:t>ц</w:t>
      </w:r>
      <w:r w:rsidRPr="00476F48">
        <w:rPr>
          <w:rFonts w:ascii="Times New Roman" w:hAnsi="Times New Roman" w:cs="Times New Roman"/>
          <w:sz w:val="28"/>
          <w:szCs w:val="28"/>
        </w:rPr>
        <w:t>кая</w:t>
      </w:r>
      <w:proofErr w:type="spellEnd"/>
    </w:p>
    <w:p w:rsidR="00745F95" w:rsidRDefault="00745F95" w:rsidP="00745F9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45F95" w:rsidRDefault="00745F95" w:rsidP="00745F95">
      <w:pPr>
        <w:pStyle w:val="a3"/>
        <w:jc w:val="both"/>
        <w:rPr>
          <w:rFonts w:ascii="Times New Roman" w:hAnsi="Times New Roman" w:cs="Times New Roman"/>
          <w:sz w:val="26"/>
          <w:szCs w:val="26"/>
        </w:rPr>
        <w:sectPr w:rsidR="00745F95" w:rsidSect="00DA4910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745F95" w:rsidRPr="00476F48" w:rsidRDefault="00745F95" w:rsidP="00745F95">
      <w:pPr>
        <w:pStyle w:val="a3"/>
        <w:spacing w:line="22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45F95" w:rsidRPr="00476F48" w:rsidRDefault="00745F95" w:rsidP="00745F95">
      <w:pPr>
        <w:pStyle w:val="a3"/>
        <w:spacing w:line="22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:rsidR="00476F48" w:rsidRDefault="00745F95" w:rsidP="00745F95">
      <w:pPr>
        <w:pStyle w:val="a3"/>
        <w:spacing w:line="22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745F95" w:rsidRPr="00476F48" w:rsidRDefault="00745F95" w:rsidP="00745F95">
      <w:pPr>
        <w:pStyle w:val="a3"/>
        <w:spacing w:line="22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76F48">
        <w:rPr>
          <w:rFonts w:ascii="Times New Roman" w:hAnsi="Times New Roman" w:cs="Times New Roman"/>
          <w:sz w:val="28"/>
          <w:szCs w:val="28"/>
        </w:rPr>
        <w:t>«</w:t>
      </w:r>
      <w:r w:rsidRPr="00476F48">
        <w:rPr>
          <w:rFonts w:ascii="Times New Roman" w:hAnsi="Times New Roman" w:cs="Times New Roman"/>
          <w:sz w:val="28"/>
          <w:szCs w:val="28"/>
        </w:rPr>
        <w:t>Поселок Новое Устье</w:t>
      </w:r>
      <w:r w:rsidR="00476F48">
        <w:rPr>
          <w:rFonts w:ascii="Times New Roman" w:hAnsi="Times New Roman" w:cs="Times New Roman"/>
          <w:sz w:val="28"/>
          <w:szCs w:val="28"/>
        </w:rPr>
        <w:t>»</w:t>
      </w:r>
      <w:r w:rsidRPr="00476F48">
        <w:rPr>
          <w:rFonts w:ascii="Times New Roman" w:hAnsi="Times New Roman" w:cs="Times New Roman"/>
          <w:sz w:val="28"/>
          <w:szCs w:val="28"/>
        </w:rPr>
        <w:t xml:space="preserve"> Охотского муниципального района</w:t>
      </w:r>
    </w:p>
    <w:p w:rsidR="00745F95" w:rsidRPr="00476F48" w:rsidRDefault="00745F95" w:rsidP="00745F95">
      <w:pPr>
        <w:pStyle w:val="a3"/>
        <w:spacing w:line="220" w:lineRule="exact"/>
        <w:ind w:left="4536"/>
        <w:rPr>
          <w:rFonts w:ascii="Times New Roman" w:hAnsi="Times New Roman" w:cs="Times New Roman"/>
          <w:sz w:val="28"/>
          <w:szCs w:val="28"/>
        </w:rPr>
      </w:pPr>
    </w:p>
    <w:p w:rsidR="00745F95" w:rsidRPr="00476F48" w:rsidRDefault="00745F95" w:rsidP="00745F95">
      <w:pPr>
        <w:pStyle w:val="a3"/>
        <w:spacing w:line="220" w:lineRule="exact"/>
        <w:ind w:left="4536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 xml:space="preserve">от  </w:t>
      </w:r>
      <w:r w:rsidR="00C6275C">
        <w:rPr>
          <w:rFonts w:ascii="Times New Roman" w:hAnsi="Times New Roman" w:cs="Times New Roman"/>
          <w:sz w:val="28"/>
          <w:szCs w:val="28"/>
        </w:rPr>
        <w:t>17.01.2019</w:t>
      </w:r>
      <w:r w:rsidRPr="00476F48">
        <w:rPr>
          <w:rFonts w:ascii="Times New Roman" w:hAnsi="Times New Roman" w:cs="Times New Roman"/>
          <w:sz w:val="28"/>
          <w:szCs w:val="28"/>
        </w:rPr>
        <w:t xml:space="preserve">  №</w:t>
      </w:r>
      <w:r w:rsidR="00C6275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45F95" w:rsidRPr="00476F48" w:rsidRDefault="00745F95" w:rsidP="00745F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5F95" w:rsidRPr="00476F48" w:rsidRDefault="00745F95" w:rsidP="00745F95">
      <w:pPr>
        <w:pStyle w:val="a3"/>
        <w:spacing w:line="2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C0D" w:rsidRPr="00476F48" w:rsidRDefault="00417C0D" w:rsidP="00745F95">
      <w:pPr>
        <w:pStyle w:val="a3"/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>ПЕРЕЧЕНЬ</w:t>
      </w:r>
    </w:p>
    <w:p w:rsidR="00417C0D" w:rsidRPr="00476F48" w:rsidRDefault="00417C0D" w:rsidP="00745F95">
      <w:pPr>
        <w:pStyle w:val="a3"/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>видов муниципального контроля и органов местного</w:t>
      </w:r>
    </w:p>
    <w:p w:rsidR="00417C0D" w:rsidRPr="00476F48" w:rsidRDefault="00417C0D" w:rsidP="00745F95">
      <w:pPr>
        <w:pStyle w:val="a3"/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>самоуправления, уполномоченных на их осуществление,</w:t>
      </w:r>
    </w:p>
    <w:p w:rsidR="00C6275C" w:rsidRDefault="00417C0D" w:rsidP="00745F95">
      <w:pPr>
        <w:pStyle w:val="a3"/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476F48">
        <w:rPr>
          <w:rFonts w:ascii="Times New Roman" w:hAnsi="Times New Roman" w:cs="Times New Roman"/>
          <w:sz w:val="28"/>
          <w:szCs w:val="28"/>
        </w:rPr>
        <w:t>«</w:t>
      </w:r>
      <w:r w:rsidRPr="00476F48">
        <w:rPr>
          <w:rFonts w:ascii="Times New Roman" w:hAnsi="Times New Roman" w:cs="Times New Roman"/>
          <w:sz w:val="28"/>
          <w:szCs w:val="28"/>
        </w:rPr>
        <w:t>Поселок Новое Устье</w:t>
      </w:r>
      <w:r w:rsidR="00476F48">
        <w:rPr>
          <w:rFonts w:ascii="Times New Roman" w:hAnsi="Times New Roman" w:cs="Times New Roman"/>
          <w:sz w:val="28"/>
          <w:szCs w:val="28"/>
        </w:rPr>
        <w:t>»</w:t>
      </w:r>
      <w:r w:rsidRPr="00476F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C0D" w:rsidRPr="00476F48" w:rsidRDefault="00417C0D" w:rsidP="00745F95">
      <w:pPr>
        <w:pStyle w:val="a3"/>
        <w:spacing w:line="2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76F48">
        <w:rPr>
          <w:rFonts w:ascii="Times New Roman" w:hAnsi="Times New Roman" w:cs="Times New Roman"/>
          <w:sz w:val="28"/>
          <w:szCs w:val="28"/>
        </w:rPr>
        <w:t>Охотского м</w:t>
      </w:r>
      <w:r w:rsidRPr="00476F48">
        <w:rPr>
          <w:rFonts w:ascii="Times New Roman" w:hAnsi="Times New Roman" w:cs="Times New Roman"/>
          <w:sz w:val="28"/>
          <w:szCs w:val="28"/>
        </w:rPr>
        <w:t>у</w:t>
      </w:r>
      <w:r w:rsidRPr="00476F48">
        <w:rPr>
          <w:rFonts w:ascii="Times New Roman" w:hAnsi="Times New Roman" w:cs="Times New Roman"/>
          <w:sz w:val="28"/>
          <w:szCs w:val="28"/>
        </w:rPr>
        <w:t>ниципального района</w:t>
      </w:r>
    </w:p>
    <w:p w:rsidR="00417C0D" w:rsidRPr="000732B4" w:rsidRDefault="00417C0D" w:rsidP="00417C0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260"/>
        <w:gridCol w:w="3544"/>
      </w:tblGrid>
      <w:tr w:rsidR="00417C0D" w:rsidRPr="000732B4" w:rsidTr="00C6275C">
        <w:tc>
          <w:tcPr>
            <w:tcW w:w="567" w:type="dxa"/>
          </w:tcPr>
          <w:p w:rsidR="00417C0D" w:rsidRPr="000732B4" w:rsidRDefault="00417C0D" w:rsidP="006C55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</w:tcPr>
          <w:p w:rsidR="00417C0D" w:rsidRPr="000732B4" w:rsidRDefault="00417C0D" w:rsidP="006C55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Наименование вида муниципального ко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троля, осуществляем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 xml:space="preserve">го на территории 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сел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 xml:space="preserve">ского поселения </w:t>
            </w:r>
            <w:r w:rsidR="00476F4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селок Н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вое Устье</w:t>
            </w:r>
            <w:r w:rsidR="00476F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 xml:space="preserve"> Охотского муниц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пального района</w:t>
            </w:r>
          </w:p>
        </w:tc>
        <w:tc>
          <w:tcPr>
            <w:tcW w:w="3260" w:type="dxa"/>
          </w:tcPr>
          <w:p w:rsidR="00417C0D" w:rsidRPr="000732B4" w:rsidRDefault="00417C0D" w:rsidP="006C55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Наименование органа местного с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 xml:space="preserve">моуправления 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сельского пос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 xml:space="preserve">ления </w:t>
            </w:r>
            <w:r w:rsidR="00476F4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Поселок Новое Устье</w:t>
            </w:r>
            <w:r w:rsidR="00476F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 xml:space="preserve"> Охотского муниципального района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, уполном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ченного на осуществление соотве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ствующего вида муниципального контроля (с указанием наименов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ния стру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 xml:space="preserve">турного подразделения органа местного самоуправления 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="00476F4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Поселок Н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вое Устье</w:t>
            </w:r>
            <w:r w:rsidR="00476F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 xml:space="preserve"> Охотского муниципал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ного района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, наделенного соотве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ствующими полномочиями)</w:t>
            </w:r>
          </w:p>
        </w:tc>
        <w:tc>
          <w:tcPr>
            <w:tcW w:w="3544" w:type="dxa"/>
          </w:tcPr>
          <w:p w:rsidR="00417C0D" w:rsidRPr="000732B4" w:rsidRDefault="00417C0D" w:rsidP="006C55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Реквизиты муниципальных нормати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 xml:space="preserve">ных правовых актов 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сельского посел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="00476F4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>Поселок Новое Устье</w:t>
            </w:r>
            <w:r w:rsidR="00476F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B2EBE">
              <w:rPr>
                <w:rFonts w:ascii="Times New Roman" w:hAnsi="Times New Roman" w:cs="Times New Roman"/>
                <w:sz w:val="20"/>
                <w:szCs w:val="20"/>
              </w:rPr>
              <w:t xml:space="preserve"> Охотского муниципального района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, регулиру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щих порядок осуществления соотве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ствующего вида муниципального ко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троля</w:t>
            </w:r>
          </w:p>
        </w:tc>
      </w:tr>
      <w:tr w:rsidR="00417C0D" w:rsidRPr="000732B4" w:rsidTr="00C6275C">
        <w:tc>
          <w:tcPr>
            <w:tcW w:w="567" w:type="dxa"/>
          </w:tcPr>
          <w:p w:rsidR="00417C0D" w:rsidRPr="000732B4" w:rsidRDefault="00417C0D" w:rsidP="006C55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17C0D" w:rsidRPr="000732B4" w:rsidRDefault="00417C0D" w:rsidP="006C55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:rsidR="00417C0D" w:rsidRPr="000732B4" w:rsidRDefault="00417C0D" w:rsidP="006C55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417C0D" w:rsidRPr="000732B4" w:rsidRDefault="00417C0D" w:rsidP="006C55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2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45F95" w:rsidRPr="000732B4" w:rsidTr="00C6275C">
        <w:tc>
          <w:tcPr>
            <w:tcW w:w="567" w:type="dxa"/>
          </w:tcPr>
          <w:p w:rsidR="00745F95" w:rsidRPr="000732B4" w:rsidRDefault="00745F95" w:rsidP="006C55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745F95" w:rsidRPr="0046693F" w:rsidRDefault="00745F95" w:rsidP="0046693F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М</w:t>
            </w:r>
            <w:r w:rsidRPr="0046693F">
              <w:rPr>
                <w:sz w:val="20"/>
              </w:rPr>
              <w:t>униципальн</w:t>
            </w:r>
            <w:r>
              <w:rPr>
                <w:sz w:val="20"/>
              </w:rPr>
              <w:t>ый</w:t>
            </w:r>
            <w:r w:rsidRPr="0046693F">
              <w:rPr>
                <w:sz w:val="20"/>
              </w:rPr>
              <w:t xml:space="preserve"> з</w:t>
            </w:r>
            <w:r w:rsidRPr="0046693F">
              <w:rPr>
                <w:sz w:val="20"/>
              </w:rPr>
              <w:t>е</w:t>
            </w:r>
            <w:r w:rsidRPr="0046693F">
              <w:rPr>
                <w:sz w:val="20"/>
              </w:rPr>
              <w:t>мельн</w:t>
            </w:r>
            <w:r>
              <w:rPr>
                <w:sz w:val="20"/>
              </w:rPr>
              <w:t>ый</w:t>
            </w:r>
            <w:r w:rsidRPr="0046693F">
              <w:rPr>
                <w:sz w:val="20"/>
              </w:rPr>
              <w:t xml:space="preserve"> контрол</w:t>
            </w:r>
            <w:r>
              <w:rPr>
                <w:sz w:val="20"/>
              </w:rPr>
              <w:t>ь</w:t>
            </w:r>
          </w:p>
        </w:tc>
        <w:tc>
          <w:tcPr>
            <w:tcW w:w="3260" w:type="dxa"/>
            <w:vMerge w:val="restart"/>
          </w:tcPr>
          <w:p w:rsidR="00C6275C" w:rsidRDefault="00745F95" w:rsidP="0046693F">
            <w:pPr>
              <w:pStyle w:val="a3"/>
              <w:jc w:val="center"/>
              <w:rPr>
                <w:rStyle w:val="1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6693F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46693F">
              <w:rPr>
                <w:rStyle w:val="1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сельского</w:t>
            </w:r>
            <w:proofErr w:type="gramEnd"/>
            <w:r w:rsidRPr="0046693F">
              <w:rPr>
                <w:rStyle w:val="1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</w:p>
          <w:p w:rsidR="00745F95" w:rsidRPr="0046693F" w:rsidRDefault="00745F95" w:rsidP="004669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F">
              <w:rPr>
                <w:rStyle w:val="1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посел</w:t>
            </w:r>
            <w:r w:rsidRPr="0046693F">
              <w:rPr>
                <w:rStyle w:val="1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е</w:t>
            </w:r>
            <w:r w:rsidRPr="0046693F">
              <w:rPr>
                <w:rStyle w:val="1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ния </w:t>
            </w:r>
            <w:r w:rsidR="00476F48">
              <w:rPr>
                <w:rStyle w:val="1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«</w:t>
            </w:r>
            <w:r w:rsidRPr="0046693F">
              <w:rPr>
                <w:rStyle w:val="1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Поселок Новое Устье</w:t>
            </w:r>
            <w:r w:rsidR="00476F48">
              <w:rPr>
                <w:rStyle w:val="1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»</w:t>
            </w:r>
            <w:r w:rsidRPr="0046693F">
              <w:rPr>
                <w:rStyle w:val="1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Охотского муниципального рай</w:t>
            </w:r>
            <w:r w:rsidRPr="0046693F">
              <w:rPr>
                <w:rStyle w:val="1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о</w:t>
            </w:r>
            <w:r w:rsidRPr="0046693F">
              <w:rPr>
                <w:rStyle w:val="10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на</w:t>
            </w:r>
          </w:p>
        </w:tc>
        <w:tc>
          <w:tcPr>
            <w:tcW w:w="3544" w:type="dxa"/>
          </w:tcPr>
          <w:p w:rsidR="00C6275C" w:rsidRPr="00C6275C" w:rsidRDefault="00C6275C" w:rsidP="00C6275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C6275C">
              <w:rPr>
                <w:sz w:val="20"/>
              </w:rPr>
              <w:t>Решение Совета депутатов сельского поселения «Поселок Новое Устье» Охотского муниципал</w:t>
            </w:r>
            <w:r w:rsidRPr="00C6275C">
              <w:rPr>
                <w:sz w:val="20"/>
              </w:rPr>
              <w:t>ь</w:t>
            </w:r>
            <w:r w:rsidRPr="00C6275C">
              <w:rPr>
                <w:sz w:val="20"/>
              </w:rPr>
              <w:t>ного района Хабаро</w:t>
            </w:r>
            <w:r w:rsidRPr="00C6275C">
              <w:rPr>
                <w:sz w:val="20"/>
              </w:rPr>
              <w:t>в</w:t>
            </w:r>
            <w:r w:rsidRPr="00C6275C">
              <w:rPr>
                <w:sz w:val="20"/>
              </w:rPr>
              <w:t>ского края от 31.07.2006 № 22 «Об утверждении Положения о мун</w:t>
            </w:r>
            <w:r w:rsidRPr="00C6275C">
              <w:rPr>
                <w:sz w:val="20"/>
              </w:rPr>
              <w:t>и</w:t>
            </w:r>
            <w:r w:rsidRPr="00C6275C">
              <w:rPr>
                <w:sz w:val="20"/>
              </w:rPr>
              <w:t>ципальном земельном контроле на те</w:t>
            </w:r>
            <w:r w:rsidRPr="00C6275C">
              <w:rPr>
                <w:sz w:val="20"/>
              </w:rPr>
              <w:t>р</w:t>
            </w:r>
            <w:r w:rsidRPr="00C6275C">
              <w:rPr>
                <w:sz w:val="20"/>
              </w:rPr>
              <w:t>ритории сельского поселения «Поселок новое Устье» Охотского муниципал</w:t>
            </w:r>
            <w:r w:rsidRPr="00C6275C">
              <w:rPr>
                <w:sz w:val="20"/>
              </w:rPr>
              <w:t>ь</w:t>
            </w:r>
            <w:r w:rsidRPr="00C6275C">
              <w:rPr>
                <w:sz w:val="20"/>
              </w:rPr>
              <w:t>ного ра</w:t>
            </w:r>
            <w:r w:rsidRPr="00C6275C">
              <w:rPr>
                <w:sz w:val="20"/>
              </w:rPr>
              <w:t>й</w:t>
            </w:r>
            <w:r w:rsidRPr="00C6275C">
              <w:rPr>
                <w:sz w:val="20"/>
              </w:rPr>
              <w:t>она Хабаровского края».</w:t>
            </w:r>
          </w:p>
          <w:p w:rsidR="00745F95" w:rsidRPr="0046693F" w:rsidRDefault="00C6275C" w:rsidP="00C6275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45F95" w:rsidRPr="0046693F"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сел</w:t>
            </w:r>
            <w:r w:rsidR="00745F95" w:rsidRPr="0046693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45F95" w:rsidRPr="0046693F">
              <w:rPr>
                <w:rFonts w:ascii="Times New Roman" w:hAnsi="Times New Roman" w:cs="Times New Roman"/>
                <w:sz w:val="20"/>
                <w:szCs w:val="20"/>
              </w:rPr>
              <w:t xml:space="preserve">ского поселения </w:t>
            </w:r>
            <w:r w:rsidR="00476F4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45F95" w:rsidRPr="0046693F">
              <w:rPr>
                <w:rFonts w:ascii="Times New Roman" w:hAnsi="Times New Roman" w:cs="Times New Roman"/>
                <w:sz w:val="20"/>
                <w:szCs w:val="20"/>
              </w:rPr>
              <w:t>Поселок Новое Устье</w:t>
            </w:r>
            <w:r w:rsidR="00476F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45F95" w:rsidRPr="0046693F">
              <w:rPr>
                <w:rFonts w:ascii="Times New Roman" w:hAnsi="Times New Roman" w:cs="Times New Roman"/>
                <w:sz w:val="20"/>
                <w:szCs w:val="20"/>
              </w:rPr>
              <w:t xml:space="preserve"> Охотского муниципального района </w:t>
            </w:r>
            <w:r w:rsidR="00745F9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45F95" w:rsidRPr="0046693F">
              <w:rPr>
                <w:rFonts w:ascii="Times New Roman" w:hAnsi="Times New Roman" w:cs="Times New Roman"/>
                <w:sz w:val="20"/>
                <w:szCs w:val="20"/>
              </w:rPr>
              <w:t xml:space="preserve">02.08.2013 № 50 </w:t>
            </w:r>
            <w:r w:rsidR="00476F4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45F95" w:rsidRPr="0046693F">
              <w:rPr>
                <w:rFonts w:ascii="Times New Roman" w:hAnsi="Times New Roman" w:cs="Times New Roman"/>
                <w:sz w:val="20"/>
                <w:szCs w:val="20"/>
              </w:rPr>
              <w:t>Об утве</w:t>
            </w:r>
            <w:r w:rsidR="00745F95" w:rsidRPr="0046693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45F95" w:rsidRPr="0046693F">
              <w:rPr>
                <w:rFonts w:ascii="Times New Roman" w:hAnsi="Times New Roman" w:cs="Times New Roman"/>
                <w:sz w:val="20"/>
                <w:szCs w:val="20"/>
              </w:rPr>
              <w:t>ждении административного регламента по осуществлению муниципального жилищного контроля</w:t>
            </w:r>
            <w:r w:rsidR="00476F4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6275C" w:rsidRPr="000732B4" w:rsidTr="00C6275C">
        <w:tc>
          <w:tcPr>
            <w:tcW w:w="567" w:type="dxa"/>
          </w:tcPr>
          <w:p w:rsidR="00C6275C" w:rsidRPr="000732B4" w:rsidRDefault="00C6275C" w:rsidP="006C55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</w:tcPr>
          <w:p w:rsidR="00C6275C" w:rsidRPr="00476F48" w:rsidRDefault="00C6275C" w:rsidP="00476F48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476F48">
              <w:rPr>
                <w:sz w:val="20"/>
                <w:szCs w:val="20"/>
              </w:rPr>
              <w:t xml:space="preserve">униципальный </w:t>
            </w:r>
            <w:proofErr w:type="gramStart"/>
            <w:r w:rsidRPr="00476F48">
              <w:rPr>
                <w:sz w:val="20"/>
                <w:szCs w:val="20"/>
              </w:rPr>
              <w:t>ко</w:t>
            </w:r>
            <w:r w:rsidRPr="00476F48">
              <w:rPr>
                <w:sz w:val="20"/>
                <w:szCs w:val="20"/>
              </w:rPr>
              <w:t>н</w:t>
            </w:r>
            <w:r w:rsidRPr="00476F48">
              <w:rPr>
                <w:sz w:val="20"/>
                <w:szCs w:val="20"/>
              </w:rPr>
              <w:t>троль за</w:t>
            </w:r>
            <w:proofErr w:type="gramEnd"/>
            <w:r w:rsidRPr="00476F48">
              <w:rPr>
                <w:sz w:val="20"/>
                <w:szCs w:val="20"/>
              </w:rPr>
              <w:t xml:space="preserve"> сохранн</w:t>
            </w:r>
            <w:r w:rsidRPr="00476F48">
              <w:rPr>
                <w:sz w:val="20"/>
                <w:szCs w:val="20"/>
              </w:rPr>
              <w:t>о</w:t>
            </w:r>
            <w:r w:rsidRPr="00476F48">
              <w:rPr>
                <w:sz w:val="20"/>
                <w:szCs w:val="20"/>
              </w:rPr>
              <w:t>стью автом</w:t>
            </w:r>
            <w:r w:rsidRPr="00476F48">
              <w:rPr>
                <w:sz w:val="20"/>
                <w:szCs w:val="20"/>
              </w:rPr>
              <w:t>о</w:t>
            </w:r>
            <w:r w:rsidRPr="00476F48">
              <w:rPr>
                <w:sz w:val="20"/>
                <w:szCs w:val="20"/>
              </w:rPr>
              <w:t>бильных дорог местного знач</w:t>
            </w:r>
            <w:r w:rsidRPr="00476F48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3260" w:type="dxa"/>
            <w:vMerge/>
          </w:tcPr>
          <w:p w:rsidR="00C6275C" w:rsidRPr="0046693F" w:rsidRDefault="00C6275C" w:rsidP="004669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C6275C" w:rsidRPr="00C6275C" w:rsidRDefault="00C6275C" w:rsidP="00C27E95">
            <w:pPr>
              <w:spacing w:line="240" w:lineRule="exact"/>
              <w:ind w:right="61"/>
              <w:jc w:val="both"/>
              <w:rPr>
                <w:sz w:val="20"/>
              </w:rPr>
            </w:pPr>
            <w:r w:rsidRPr="00C6275C">
              <w:rPr>
                <w:sz w:val="20"/>
              </w:rPr>
              <w:t>Решение Совета депутатов сельского поселения «Поселок Новое Устье» Охотского мун</w:t>
            </w:r>
            <w:r w:rsidRPr="00C6275C">
              <w:rPr>
                <w:sz w:val="20"/>
              </w:rPr>
              <w:t>и</w:t>
            </w:r>
            <w:r w:rsidRPr="00C6275C">
              <w:rPr>
                <w:sz w:val="20"/>
              </w:rPr>
              <w:t>ципального района Хабаровск</w:t>
            </w:r>
            <w:r w:rsidRPr="00C6275C">
              <w:rPr>
                <w:sz w:val="20"/>
              </w:rPr>
              <w:t>о</w:t>
            </w:r>
            <w:r w:rsidRPr="00C6275C">
              <w:rPr>
                <w:sz w:val="20"/>
              </w:rPr>
              <w:t xml:space="preserve">го края от 15.03.2017 № 2 «Об административном регламенте осуществления муниципального </w:t>
            </w:r>
            <w:proofErr w:type="gramStart"/>
            <w:r w:rsidRPr="00C6275C">
              <w:rPr>
                <w:sz w:val="20"/>
              </w:rPr>
              <w:t>ко</w:t>
            </w:r>
            <w:r w:rsidRPr="00C6275C">
              <w:rPr>
                <w:sz w:val="20"/>
              </w:rPr>
              <w:t>н</w:t>
            </w:r>
            <w:r w:rsidRPr="00C6275C">
              <w:rPr>
                <w:sz w:val="20"/>
              </w:rPr>
              <w:t>троля за</w:t>
            </w:r>
            <w:proofErr w:type="gramEnd"/>
            <w:r w:rsidRPr="00C6275C">
              <w:rPr>
                <w:sz w:val="20"/>
              </w:rPr>
              <w:t xml:space="preserve"> обеспечением с</w:t>
            </w:r>
            <w:r w:rsidRPr="00C6275C">
              <w:rPr>
                <w:sz w:val="20"/>
              </w:rPr>
              <w:t>о</w:t>
            </w:r>
            <w:r w:rsidRPr="00C6275C">
              <w:rPr>
                <w:sz w:val="20"/>
              </w:rPr>
              <w:t>хранности автомобильных дорог местного знач</w:t>
            </w:r>
            <w:r w:rsidRPr="00C6275C">
              <w:rPr>
                <w:sz w:val="20"/>
              </w:rPr>
              <w:t>е</w:t>
            </w:r>
            <w:r w:rsidRPr="00C6275C">
              <w:rPr>
                <w:sz w:val="20"/>
              </w:rPr>
              <w:t>ния»</w:t>
            </w:r>
          </w:p>
        </w:tc>
      </w:tr>
    </w:tbl>
    <w:p w:rsidR="00F8571D" w:rsidRDefault="00417C0D" w:rsidP="00091182">
      <w:pPr>
        <w:pStyle w:val="a3"/>
        <w:jc w:val="center"/>
      </w:pPr>
      <w:r>
        <w:rPr>
          <w:rFonts w:ascii="Times New Roman" w:hAnsi="Times New Roman" w:cs="Times New Roman"/>
          <w:sz w:val="26"/>
          <w:szCs w:val="26"/>
        </w:rPr>
        <w:t>_______________</w:t>
      </w:r>
    </w:p>
    <w:sectPr w:rsidR="00F8571D" w:rsidSect="00DA491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5ED9"/>
    <w:multiLevelType w:val="hybridMultilevel"/>
    <w:tmpl w:val="D3C25D82"/>
    <w:lvl w:ilvl="0" w:tplc="1DC8051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F354F"/>
    <w:multiLevelType w:val="multilevel"/>
    <w:tmpl w:val="F7E4A81A"/>
    <w:lvl w:ilvl="0">
      <w:start w:val="1"/>
      <w:numFmt w:val="decimal"/>
      <w:lvlText w:val="%1)"/>
      <w:lvlJc w:val="left"/>
      <w:pPr>
        <w:ind w:firstLine="709"/>
      </w:pPr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firstLine="709"/>
      </w:pPr>
      <w:rPr>
        <w:rFonts w:cs="Times New Roman" w:hint="default"/>
      </w:rPr>
    </w:lvl>
    <w:lvl w:ilvl="2">
      <w:start w:val="1"/>
      <w:numFmt w:val="decimal"/>
      <w:lvlText w:val="%2.%3)"/>
      <w:lvlJc w:val="left"/>
      <w:pPr>
        <w:ind w:firstLine="709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709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0D"/>
    <w:rsid w:val="00091182"/>
    <w:rsid w:val="00124D04"/>
    <w:rsid w:val="00200CAF"/>
    <w:rsid w:val="00245B74"/>
    <w:rsid w:val="00356B00"/>
    <w:rsid w:val="00417C0D"/>
    <w:rsid w:val="0046693F"/>
    <w:rsid w:val="00476F48"/>
    <w:rsid w:val="00745F95"/>
    <w:rsid w:val="00C6275C"/>
    <w:rsid w:val="00F8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C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91182"/>
    <w:pPr>
      <w:ind w:left="720"/>
      <w:contextualSpacing/>
    </w:pPr>
  </w:style>
  <w:style w:type="paragraph" w:customStyle="1" w:styleId="ConsPlusTitle">
    <w:name w:val="ConsPlusTitle"/>
    <w:rsid w:val="000911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476F4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00C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C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0C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C0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91182"/>
    <w:pPr>
      <w:ind w:left="720"/>
      <w:contextualSpacing/>
    </w:pPr>
  </w:style>
  <w:style w:type="paragraph" w:customStyle="1" w:styleId="ConsPlusTitle">
    <w:name w:val="ConsPlusTitle"/>
    <w:rsid w:val="000911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476F4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00C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C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0C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kosma</dc:creator>
  <cp:lastModifiedBy>kosma</cp:lastModifiedBy>
  <cp:revision>5</cp:revision>
  <cp:lastPrinted>2019-01-17T04:30:00Z</cp:lastPrinted>
  <dcterms:created xsi:type="dcterms:W3CDTF">2019-01-17T03:44:00Z</dcterms:created>
  <dcterms:modified xsi:type="dcterms:W3CDTF">2019-01-17T04:42:00Z</dcterms:modified>
</cp:coreProperties>
</file>