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737" w:rsidRPr="007A3737" w:rsidRDefault="007A3737" w:rsidP="007A373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7A373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 ведении Единого реестра субъектов малого и среднего предпринимательства</w:t>
      </w:r>
    </w:p>
    <w:p w:rsidR="007A3737" w:rsidRPr="007A3737" w:rsidRDefault="007A3737" w:rsidP="007A373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373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условий отнесения организаций и предпринимателей к субъектам малого и среднего предпринимательства установлен ст. 4 Федерального закона от 24.07.2007 № 209-ФЗ «О развитии малого и среднего предпринимательства в Российской Федерации» (далее - Федеральный закон № 209- ФЗ). В силу п.п.2 и 3 части 1.1 ст. 4 Федерального закона № 209-ФЗ в целях отнесения налогоплательщиков к субъектам малого и среднего предпринимательства должны выполняться условия по среднесписочной численности работников за предшествующий календарный год и доходу, полученному от осуществления предпринимательской деятельности за предшествующий календарный год.</w:t>
      </w:r>
    </w:p>
    <w:p w:rsidR="007A3737" w:rsidRPr="007A3737" w:rsidRDefault="007A3737" w:rsidP="007A373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A373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при ежегодном формировании 10 августа текущего календарного года Единого реестра субъектов малого и среднего предпринимательства учитываются имеющиеся у налоговых органов сведения о среднесписочной численности работников за предшествующий календарный год и о доходе, полученном от осуществления предпринимательской деятельности за предшествующий календарный год, отраженном в налоговой отчетности, представленные не позднее 1 июля текущего календарного года.</w:t>
      </w:r>
      <w:proofErr w:type="gramEnd"/>
    </w:p>
    <w:p w:rsidR="007A3737" w:rsidRPr="007A3737" w:rsidRDefault="007A3737" w:rsidP="007A373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3737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результате, если указанные выше лица не сдадут в налоговые органы отчетность в установленный срок, они не смогут быть включены в Единый реестр субъектов малого и среднего предпринимательства, формируемый в 2019 году.</w:t>
      </w:r>
    </w:p>
    <w:p w:rsidR="007A3737" w:rsidRPr="007A3737" w:rsidRDefault="007A3737" w:rsidP="007A373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3737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прошедшем 2018 году в налоговые органы обращались предприниматели, которые не были включены в Единый реестр субъектов малого и среднего предпринимательства по причине не сдачи ими обязательной отчетности в установленные сроки, что повлекло для них следующие негативные последствия:</w:t>
      </w:r>
    </w:p>
    <w:p w:rsidR="007A3737" w:rsidRPr="007A3737" w:rsidRDefault="007A3737" w:rsidP="007A373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A3737">
        <w:rPr>
          <w:rFonts w:ascii="Times New Roman" w:eastAsia="Times New Roman" w:hAnsi="Times New Roman" w:cs="Times New Roman"/>
          <w:sz w:val="24"/>
          <w:szCs w:val="24"/>
          <w:lang w:eastAsia="ru-RU"/>
        </w:rPr>
        <w:t>в виде привлечения к административной ответственности (ст. 4.1.1.</w:t>
      </w:r>
      <w:proofErr w:type="gramEnd"/>
      <w:r w:rsidRPr="007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Кодекса Российской Федерации об административных </w:t>
      </w:r>
      <w:proofErr w:type="gramStart"/>
      <w:r w:rsidRPr="007A373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правонарушениях</w:t>
      </w:r>
      <w:proofErr w:type="gramEnd"/>
      <w:r w:rsidRPr="007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порядке замены штрафов на предупреждения действует в отношении лиц, включенных в Единый реестр субъектов малого и среднего предпринимательства);</w:t>
      </w:r>
    </w:p>
    <w:p w:rsidR="007A3737" w:rsidRPr="007A3737" w:rsidRDefault="007A3737" w:rsidP="007A373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3737">
        <w:rPr>
          <w:rFonts w:ascii="Times New Roman" w:eastAsia="Times New Roman" w:hAnsi="Times New Roman" w:cs="Times New Roman"/>
          <w:sz w:val="24"/>
          <w:szCs w:val="24"/>
          <w:lang w:eastAsia="ru-RU"/>
        </w:rPr>
        <w:t>в виде отсутствия возможности получить преференции согласно закону о государственных и муниципальных закупках;</w:t>
      </w:r>
    </w:p>
    <w:p w:rsidR="007A3737" w:rsidRPr="007A3737" w:rsidRDefault="007A3737" w:rsidP="007A373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3737">
        <w:rPr>
          <w:rFonts w:ascii="Times New Roman" w:eastAsia="Times New Roman" w:hAnsi="Times New Roman" w:cs="Times New Roman"/>
          <w:sz w:val="24"/>
          <w:szCs w:val="24"/>
          <w:lang w:eastAsia="ru-RU"/>
        </w:rPr>
        <w:t>в виде невозможности получения помощи в развитии, предоставляемой субъектам малого и среднего предпринимательства.</w:t>
      </w:r>
    </w:p>
    <w:p w:rsidR="007A3737" w:rsidRPr="007A3737" w:rsidRDefault="007A3737" w:rsidP="007A373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373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Обращаем внимание, срок сдачи сведения о среднесписочной численности работников за предшествующий календарный год уже наступил. Так, согласно ст. 80 Налогового кодекса Российской Федерации до 21.01.2019 все организации и индивидуальные предприниматели должны представить в налоговые органы сведения о среднесписочной численности работников за 2018 год, а в случае создания (реорганизации) организации - не позднее 20-го числа месяца, следующего за месяцем, в котором организация была создана (реорганизована). Указанные сведения представляются по форме, утвержденной Приказом ФНС России от 29.03.2007 № ММ-3-25/174@.</w:t>
      </w:r>
    </w:p>
    <w:p w:rsidR="00315635" w:rsidRDefault="00315635"/>
    <w:sectPr w:rsidR="00315635" w:rsidSect="003156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6C4AC7"/>
    <w:multiLevelType w:val="multilevel"/>
    <w:tmpl w:val="013A6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A3737"/>
    <w:rsid w:val="00315635"/>
    <w:rsid w:val="007A37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635"/>
  </w:style>
  <w:style w:type="paragraph" w:styleId="1">
    <w:name w:val="heading 1"/>
    <w:basedOn w:val="a"/>
    <w:link w:val="10"/>
    <w:uiPriority w:val="9"/>
    <w:qFormat/>
    <w:rsid w:val="007A37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373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7A373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A3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1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95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34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27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419</Words>
  <Characters>2394</Characters>
  <Application>Microsoft Office Word</Application>
  <DocSecurity>0</DocSecurity>
  <Lines>19</Lines>
  <Paragraphs>5</Paragraphs>
  <ScaleCrop>false</ScaleCrop>
  <Company/>
  <LinksUpToDate>false</LinksUpToDate>
  <CharactersWithSpaces>2808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1</cp:revision>
  <dcterms:created xsi:type="dcterms:W3CDTF">2019-03-04T08:26:00Z</dcterms:created>
  <dcterms:modified xsi:type="dcterms:W3CDTF">2019-03-04T08:27:00Z</dcterms:modified>
</cp:coreProperties>
</file>