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Pr="00964237" w:rsidRDefault="004F4EF6" w:rsidP="004F4EF6">
      <w:pPr>
        <w:pStyle w:val="1"/>
        <w:spacing w:before="0" w:after="0" w:line="240" w:lineRule="exact"/>
        <w:rPr>
          <w:rFonts w:ascii="Times New Roman" w:hAnsi="Times New Roman" w:cs="Times New Roman"/>
          <w:bCs w:val="0"/>
          <w:sz w:val="28"/>
          <w:szCs w:val="28"/>
        </w:rPr>
      </w:pPr>
      <w:r w:rsidRPr="00964237">
        <w:rPr>
          <w:rFonts w:ascii="Times New Roman" w:hAnsi="Times New Roman" w:cs="Times New Roman"/>
          <w:bCs w:val="0"/>
          <w:sz w:val="28"/>
          <w:szCs w:val="28"/>
        </w:rPr>
        <w:t xml:space="preserve">Сводный рейтинг ГРБС </w:t>
      </w:r>
      <w:r w:rsidR="00964237" w:rsidRPr="00964237">
        <w:rPr>
          <w:rFonts w:ascii="Times New Roman" w:hAnsi="Times New Roman" w:cs="Times New Roman"/>
          <w:bCs w:val="0"/>
          <w:sz w:val="28"/>
          <w:szCs w:val="28"/>
        </w:rPr>
        <w:t xml:space="preserve">Охотского муниципального района </w:t>
      </w:r>
      <w:r w:rsidRPr="00964237">
        <w:rPr>
          <w:rFonts w:ascii="Times New Roman" w:hAnsi="Times New Roman" w:cs="Times New Roman"/>
          <w:bCs w:val="0"/>
          <w:sz w:val="28"/>
          <w:szCs w:val="28"/>
        </w:rPr>
        <w:t>по качеству финансового менеджмента за 201</w:t>
      </w:r>
      <w:r w:rsidR="00964237" w:rsidRPr="00964237">
        <w:rPr>
          <w:rFonts w:ascii="Times New Roman" w:hAnsi="Times New Roman" w:cs="Times New Roman"/>
          <w:bCs w:val="0"/>
          <w:sz w:val="28"/>
          <w:szCs w:val="28"/>
        </w:rPr>
        <w:t>8</w:t>
      </w:r>
      <w:r w:rsidRPr="00964237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:rsidR="004F4EF6" w:rsidRDefault="004F4EF6" w:rsidP="004F4EF6">
      <w:pPr>
        <w:ind w:firstLine="720"/>
        <w:jc w:val="both"/>
        <w:rPr>
          <w:rFonts w:cs="Times New Roman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333"/>
        <w:gridCol w:w="1559"/>
        <w:gridCol w:w="1701"/>
        <w:gridCol w:w="1843"/>
      </w:tblGrid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№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1900">
              <w:rPr>
                <w:rFonts w:ascii="Times New Roman" w:hAnsi="Times New Roman" w:cs="Times New Roman"/>
              </w:rPr>
              <w:t>/</w:t>
            </w:r>
            <w:proofErr w:type="spell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Рейтинговая оценка (R)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Суммарная оценка качества финансового менеджмента (КФМ)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Максимальная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EA">
              <w:rPr>
                <w:rFonts w:ascii="Times New Roman" w:hAnsi="Times New Roman" w:cs="Times New Roman"/>
              </w:rPr>
              <w:t>качества финансового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менеджмента (МАХ)</w:t>
            </w:r>
          </w:p>
        </w:tc>
      </w:tr>
      <w:tr w:rsidR="001218C2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1218C2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8C2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1218C2" w:rsidP="000F44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</w:t>
            </w:r>
            <w:r w:rsidR="00964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964237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2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0F4435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1218C2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35" w:rsidRPr="00F11900" w:rsidRDefault="000F4435" w:rsidP="00F55F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1218C2" w:rsidP="000F44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</w:t>
            </w:r>
            <w:r w:rsidR="009642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964237" w:rsidP="009642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4F4EF6" w:rsidRPr="00F11900" w:rsidTr="004C32B7">
        <w:tc>
          <w:tcPr>
            <w:tcW w:w="4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218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</w:t>
            </w:r>
            <w:r w:rsidR="001218C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</w:tr>
    </w:tbl>
    <w:p w:rsidR="004F4EF6" w:rsidRDefault="004F4EF6" w:rsidP="004F4EF6">
      <w:pPr>
        <w:rPr>
          <w:rFonts w:cs="Times New Roman"/>
        </w:rPr>
      </w:pPr>
    </w:p>
    <w:p w:rsidR="001218C2" w:rsidRDefault="000F4435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оценка качества финансового менеджмента за 2018 год были проведены </w:t>
      </w:r>
      <w:r w:rsidR="001218C2">
        <w:rPr>
          <w:rFonts w:ascii="Times New Roman" w:hAnsi="Times New Roman" w:cs="Times New Roman"/>
          <w:sz w:val="28"/>
          <w:szCs w:val="28"/>
        </w:rPr>
        <w:t xml:space="preserve">среди всех </w:t>
      </w:r>
      <w:r>
        <w:rPr>
          <w:rFonts w:ascii="Times New Roman" w:hAnsi="Times New Roman" w:cs="Times New Roman"/>
          <w:sz w:val="28"/>
          <w:szCs w:val="28"/>
        </w:rPr>
        <w:t>главных распорядител</w:t>
      </w:r>
      <w:r w:rsidR="001218C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Охотского муниципального района</w:t>
      </w:r>
      <w:r w:rsidR="007827E0">
        <w:rPr>
          <w:rFonts w:ascii="Times New Roman" w:hAnsi="Times New Roman" w:cs="Times New Roman"/>
          <w:sz w:val="28"/>
          <w:szCs w:val="28"/>
        </w:rPr>
        <w:t xml:space="preserve"> (далее – ГРБС)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20E" w:rsidRDefault="0064420E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максимальной оценке качества финансового менеджмента 85 баллов наивысшая рейтинговая оценка 5 присвоена контрольно-счетной палате и Собранию депутатов Охотского муниципального района. </w:t>
      </w:r>
    </w:p>
    <w:p w:rsidR="004F4EF6" w:rsidRPr="00064899" w:rsidRDefault="000F4435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максимальной бальной оценке качества финансового менеджмента 125 баллов наивысш</w:t>
      </w:r>
      <w:r w:rsidR="0006489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рейтингов</w:t>
      </w:r>
      <w:r w:rsidR="0006489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064899">
        <w:rPr>
          <w:rFonts w:ascii="Times New Roman" w:hAnsi="Times New Roman" w:cs="Times New Roman"/>
          <w:sz w:val="28"/>
          <w:szCs w:val="28"/>
        </w:rPr>
        <w:t>а 5 присвоена финансовому управлению. Комитет по управлению муниципальным имуществом снизил свои показатели по сравнению с прошлым годом со 107,4 до 102 баллов и получил рейтинговую оценку 4,08.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4899" w:rsidRDefault="00064899" w:rsidP="00692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максимальной бальной оценке качества финансового менеджмента 150 баллов наивысшая рейтинговая оценка 4,5 присвоена отделу культуры, при этом суммарная оценка качества финансового менеджмента по сравнению с прошлым годом снизилась со 141 до 135 баллов. Отделу образования присвоена рейтинговая оценка 4,1, что является доказательством снижения качества финансового менеджмента по сравнению с прошлым годом со 133 до 124,4 баллов.</w:t>
      </w:r>
    </w:p>
    <w:p w:rsidR="00064899" w:rsidRDefault="00064899" w:rsidP="00692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района при максимальной бальной оценке  145 баллов присвоена рейтинговая оценка 4,8. Это является показателем повышения качества финансового менеджмента по сравнению с прошлым годом со 128 до 140,4 баллов. </w:t>
      </w:r>
      <w:r w:rsidR="004F4EF6" w:rsidRPr="003B6D69">
        <w:rPr>
          <w:rFonts w:ascii="Times New Roman" w:hAnsi="Times New Roman" w:cs="Times New Roman"/>
          <w:sz w:val="28"/>
          <w:szCs w:val="28"/>
        </w:rPr>
        <w:tab/>
      </w:r>
    </w:p>
    <w:p w:rsidR="00D01EAB" w:rsidRDefault="004F4EF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 xml:space="preserve">Анализ качества финансового менеджмента показал, что </w:t>
      </w:r>
      <w:proofErr w:type="gramStart"/>
      <w:r w:rsidR="00D01E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1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</w:t>
      </w:r>
      <w:r w:rsidR="00D01EAB">
        <w:rPr>
          <w:rFonts w:ascii="Times New Roman" w:hAnsi="Times New Roman" w:cs="Times New Roman"/>
          <w:sz w:val="28"/>
          <w:szCs w:val="28"/>
        </w:rPr>
        <w:t>и распорядителями не ведется аналитическая работа по следующим направлениям:</w:t>
      </w:r>
    </w:p>
    <w:p w:rsidR="007827E0" w:rsidRDefault="00D01EAB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планирования бюджетных ассигнований  (сокращение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уведомлений ГРБС о внесении изменений, предусматривающих перемещение бюджетных ассигнований между</w:t>
      </w:r>
      <w:r w:rsidR="007827E0">
        <w:rPr>
          <w:rFonts w:ascii="Times New Roman" w:hAnsi="Times New Roman" w:cs="Times New Roman"/>
          <w:sz w:val="28"/>
          <w:szCs w:val="28"/>
        </w:rPr>
        <w:t xml:space="preserve"> подведомственными ему участниками бюджетного процесса);</w:t>
      </w:r>
    </w:p>
    <w:p w:rsidR="007827E0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равномерное расходование бюджетных средств (недопущение наибольшего расходования средств в 4 квартале финансового года), что является нарушением на протяжении нескольких лет для всех ГРБС; </w:t>
      </w:r>
    </w:p>
    <w:p w:rsidR="007827E0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эффективность управления кредиторской задолженностью по расчетам с поставщиками и подрядчиками (накопление значительного объема кредиторской задолженности по состоянию на 1 января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по отношению к кассовому исполнению расходов ГРБС в отчетном финансовом году);</w:t>
      </w:r>
    </w:p>
    <w:p w:rsidR="00ED6096" w:rsidRDefault="007827E0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изменение дебиторской задолженности ГРБС в отчетном периоде по сравнению с началом года (наличие </w:t>
      </w:r>
      <w:r w:rsidR="00ED6096">
        <w:rPr>
          <w:rFonts w:ascii="Times New Roman" w:hAnsi="Times New Roman" w:cs="Times New Roman"/>
          <w:sz w:val="28"/>
          <w:szCs w:val="28"/>
        </w:rPr>
        <w:t>и рост дебиторской задолженности);</w:t>
      </w:r>
    </w:p>
    <w:p w:rsidR="00ED6096" w:rsidRDefault="00ED609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отсутствие повышения уровня квалификации работников финансовых служб по направлению деятельности в течение последних трех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причина отсутствия квалификации работников, что приводит к допущению финансовых нарушений в ходе исполнения бюджета), что является нарушением на протяжении нескольких лет для отделов образования и культуры;</w:t>
      </w:r>
    </w:p>
    <w:p w:rsidR="00ED6096" w:rsidRPr="00ED6096" w:rsidRDefault="00ED609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допущение нарушений, повлекших взыскание финансовых средств по исполнительным документам (КУМИ, отдел культуры);</w:t>
      </w:r>
    </w:p>
    <w:p w:rsidR="00ED6096" w:rsidRPr="00ED6096" w:rsidRDefault="00ED6096" w:rsidP="00D01E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96">
        <w:rPr>
          <w:rFonts w:ascii="Times New Roman" w:hAnsi="Times New Roman" w:cs="Times New Roman"/>
          <w:sz w:val="28"/>
          <w:szCs w:val="28"/>
        </w:rPr>
        <w:t>-  наличие нарушений, выявленных в ходе проведения ведомственных контрольных мероприятий в отчетном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D6096">
        <w:rPr>
          <w:rFonts w:ascii="Times New Roman" w:hAnsi="Times New Roman" w:cs="Times New Roman"/>
          <w:sz w:val="28"/>
          <w:szCs w:val="28"/>
        </w:rPr>
        <w:t>РОО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F4EF6" w:rsidRDefault="00ED609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096">
        <w:rPr>
          <w:rFonts w:ascii="Times New Roman" w:hAnsi="Times New Roman" w:cs="Times New Roman"/>
          <w:sz w:val="28"/>
          <w:szCs w:val="28"/>
        </w:rPr>
        <w:t xml:space="preserve">- </w:t>
      </w:r>
      <w:r w:rsidR="007827E0" w:rsidRPr="00ED6096">
        <w:rPr>
          <w:rFonts w:ascii="Times New Roman" w:hAnsi="Times New Roman" w:cs="Times New Roman"/>
          <w:sz w:val="28"/>
          <w:szCs w:val="28"/>
        </w:rPr>
        <w:t xml:space="preserve"> </w:t>
      </w:r>
      <w:r w:rsidR="004F4EF6" w:rsidRPr="00ED6096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необходимо обратить внимание на </w:t>
      </w:r>
      <w:r w:rsidR="00B22A1B" w:rsidRPr="00ED6096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в </w:t>
      </w:r>
      <w:r w:rsidR="000C52AC" w:rsidRPr="00ED6096">
        <w:rPr>
          <w:rFonts w:ascii="Times New Roman" w:hAnsi="Times New Roman" w:cs="Times New Roman"/>
          <w:sz w:val="28"/>
          <w:szCs w:val="28"/>
        </w:rPr>
        <w:t xml:space="preserve">программном </w:t>
      </w:r>
      <w:r>
        <w:rPr>
          <w:rFonts w:ascii="Times New Roman" w:hAnsi="Times New Roman" w:cs="Times New Roman"/>
          <w:sz w:val="28"/>
          <w:szCs w:val="28"/>
        </w:rPr>
        <w:t xml:space="preserve">формате, неисполнение данного показателя прослеживается у </w:t>
      </w:r>
      <w:r w:rsidR="00B22A1B" w:rsidRPr="00ED6096">
        <w:rPr>
          <w:rFonts w:ascii="Times New Roman" w:hAnsi="Times New Roman" w:cs="Times New Roman"/>
          <w:sz w:val="28"/>
          <w:szCs w:val="28"/>
        </w:rPr>
        <w:t>К</w:t>
      </w:r>
      <w:r w:rsidR="009F2928">
        <w:rPr>
          <w:rFonts w:ascii="Times New Roman" w:hAnsi="Times New Roman" w:cs="Times New Roman"/>
          <w:sz w:val="28"/>
          <w:szCs w:val="28"/>
        </w:rPr>
        <w:t>омитета по управлению муниципальным имуществом</w:t>
      </w:r>
      <w:r w:rsidRPr="00ED6096">
        <w:rPr>
          <w:rFonts w:ascii="Times New Roman" w:hAnsi="Times New Roman" w:cs="Times New Roman"/>
          <w:sz w:val="28"/>
          <w:szCs w:val="28"/>
        </w:rPr>
        <w:t>.</w:t>
      </w: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9DA" w:rsidRDefault="0069231F" w:rsidP="00A06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F4E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Е.Г. Михальченко</w:t>
      </w: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</w:pPr>
    </w:p>
    <w:p w:rsidR="00600363" w:rsidRDefault="00600363" w:rsidP="00A06E1B">
      <w:pPr>
        <w:jc w:val="both"/>
        <w:rPr>
          <w:rFonts w:ascii="Times New Roman" w:hAnsi="Times New Roman" w:cs="Times New Roman"/>
        </w:rPr>
      </w:pPr>
    </w:p>
    <w:p w:rsidR="00600363" w:rsidRDefault="00600363" w:rsidP="00A06E1B">
      <w:pPr>
        <w:jc w:val="both"/>
        <w:rPr>
          <w:rFonts w:ascii="Times New Roman" w:hAnsi="Times New Roman" w:cs="Times New Roman"/>
        </w:rPr>
      </w:pPr>
    </w:p>
    <w:p w:rsidR="00600363" w:rsidRDefault="00600363" w:rsidP="00A06E1B">
      <w:pPr>
        <w:jc w:val="both"/>
        <w:rPr>
          <w:rFonts w:ascii="Times New Roman" w:hAnsi="Times New Roman" w:cs="Times New Roman"/>
        </w:rPr>
      </w:pPr>
    </w:p>
    <w:p w:rsidR="00600363" w:rsidRPr="00600363" w:rsidRDefault="00600363" w:rsidP="00A06E1B">
      <w:pPr>
        <w:jc w:val="both"/>
        <w:rPr>
          <w:rFonts w:ascii="Times New Roman" w:hAnsi="Times New Roman" w:cs="Times New Roman"/>
        </w:rPr>
      </w:pPr>
      <w:r w:rsidRPr="00600363">
        <w:rPr>
          <w:rFonts w:ascii="Times New Roman" w:hAnsi="Times New Roman" w:cs="Times New Roman"/>
        </w:rPr>
        <w:t>Шаронова Татьяна Геннадьевна</w:t>
      </w:r>
    </w:p>
    <w:p w:rsidR="00600363" w:rsidRPr="00600363" w:rsidRDefault="00600363" w:rsidP="00A06E1B">
      <w:pPr>
        <w:jc w:val="both"/>
        <w:rPr>
          <w:rFonts w:ascii="Times New Roman" w:hAnsi="Times New Roman" w:cs="Times New Roman"/>
        </w:rPr>
      </w:pPr>
      <w:r w:rsidRPr="00600363">
        <w:rPr>
          <w:rFonts w:ascii="Times New Roman" w:hAnsi="Times New Roman" w:cs="Times New Roman"/>
        </w:rPr>
        <w:t>8(42141)92298</w:t>
      </w:r>
    </w:p>
    <w:sectPr w:rsidR="00600363" w:rsidRPr="00600363" w:rsidSect="004C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4F4EF6"/>
    <w:rsid w:val="00064899"/>
    <w:rsid w:val="000C52AC"/>
    <w:rsid w:val="000F4435"/>
    <w:rsid w:val="001218C2"/>
    <w:rsid w:val="00275D05"/>
    <w:rsid w:val="002B4F14"/>
    <w:rsid w:val="004C32B7"/>
    <w:rsid w:val="004F4EF6"/>
    <w:rsid w:val="005B28D4"/>
    <w:rsid w:val="00600363"/>
    <w:rsid w:val="0064420E"/>
    <w:rsid w:val="0069231F"/>
    <w:rsid w:val="006D6802"/>
    <w:rsid w:val="007060A8"/>
    <w:rsid w:val="00726300"/>
    <w:rsid w:val="00746EEA"/>
    <w:rsid w:val="007827E0"/>
    <w:rsid w:val="00792445"/>
    <w:rsid w:val="00964237"/>
    <w:rsid w:val="0097653E"/>
    <w:rsid w:val="00994CFF"/>
    <w:rsid w:val="009A1C8B"/>
    <w:rsid w:val="009A5CC5"/>
    <w:rsid w:val="009F2928"/>
    <w:rsid w:val="00A06E1B"/>
    <w:rsid w:val="00A36968"/>
    <w:rsid w:val="00B22A1B"/>
    <w:rsid w:val="00B268B8"/>
    <w:rsid w:val="00CE19DA"/>
    <w:rsid w:val="00D01EAB"/>
    <w:rsid w:val="00ED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EF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E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F4EF6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24</cp:revision>
  <dcterms:created xsi:type="dcterms:W3CDTF">2016-04-18T04:14:00Z</dcterms:created>
  <dcterms:modified xsi:type="dcterms:W3CDTF">2019-03-25T06:12:00Z</dcterms:modified>
</cp:coreProperties>
</file>