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5F" w:rsidRPr="00FF0B5F" w:rsidRDefault="00FF0B5F" w:rsidP="00FF0B5F">
      <w:pPr>
        <w:numPr>
          <w:ilvl w:val="0"/>
          <w:numId w:val="1"/>
        </w:numPr>
        <w:shd w:val="clear" w:color="auto" w:fill="FAFAFA"/>
        <w:spacing w:before="100" w:beforeAutospacing="1" w:after="100" w:afterAutospacing="1"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fldChar w:fldCharType="begin"/>
      </w:r>
      <w:r w:rsidRPr="00FF0B5F">
        <w:rPr>
          <w:rFonts w:ascii="Tahoma" w:eastAsia="Times New Roman" w:hAnsi="Tahoma" w:cs="Tahoma"/>
          <w:sz w:val="21"/>
          <w:szCs w:val="21"/>
          <w:lang w:eastAsia="ru-RU"/>
        </w:rPr>
        <w:instrText xml:space="preserve"> HYPERLINK "javascript:goBack()" </w:instrText>
      </w:r>
      <w:r w:rsidRPr="00FF0B5F">
        <w:rPr>
          <w:rFonts w:ascii="Tahoma" w:eastAsia="Times New Roman" w:hAnsi="Tahoma" w:cs="Tahoma"/>
          <w:sz w:val="21"/>
          <w:szCs w:val="21"/>
          <w:lang w:eastAsia="ru-RU"/>
        </w:rPr>
        <w:fldChar w:fldCharType="separate"/>
      </w:r>
      <w:r w:rsidRPr="00FF0B5F">
        <w:rPr>
          <w:rFonts w:ascii="Tahoma" w:eastAsia="Times New Roman" w:hAnsi="Tahoma" w:cs="Tahoma"/>
          <w:color w:val="0075C5"/>
          <w:sz w:val="24"/>
          <w:szCs w:val="24"/>
          <w:lang w:eastAsia="ru-RU"/>
        </w:rPr>
        <w:t>Реестр закупок</w:t>
      </w:r>
      <w:r w:rsidRPr="00FF0B5F">
        <w:rPr>
          <w:rFonts w:ascii="Tahoma" w:eastAsia="Times New Roman" w:hAnsi="Tahoma" w:cs="Tahoma"/>
          <w:sz w:val="21"/>
          <w:szCs w:val="21"/>
          <w:lang w:eastAsia="ru-RU"/>
        </w:rPr>
        <w:fldChar w:fldCharType="end"/>
      </w:r>
    </w:p>
    <w:p w:rsidR="00FF0B5F" w:rsidRPr="00FF0B5F" w:rsidRDefault="00FF0B5F" w:rsidP="00FF0B5F">
      <w:pPr>
        <w:numPr>
          <w:ilvl w:val="0"/>
          <w:numId w:val="1"/>
        </w:numPr>
        <w:shd w:val="clear" w:color="auto" w:fill="FAFAFA"/>
        <w:spacing w:before="100" w:beforeAutospacing="1" w:after="100" w:afterAutospacing="1"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w:t>
      </w:r>
    </w:p>
    <w:p w:rsidR="00FF0B5F" w:rsidRPr="00FF0B5F" w:rsidRDefault="00FF0B5F" w:rsidP="00FF0B5F">
      <w:pPr>
        <w:numPr>
          <w:ilvl w:val="0"/>
          <w:numId w:val="1"/>
        </w:numPr>
        <w:shd w:val="clear" w:color="auto" w:fill="FAFAFA"/>
        <w:spacing w:before="100" w:beforeAutospacing="1" w:after="100" w:afterAutospacing="1"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Закупка №0122300008919000012</w:t>
      </w:r>
    </w:p>
    <w:tbl>
      <w:tblPr>
        <w:tblW w:w="5000" w:type="pct"/>
        <w:tblCellMar>
          <w:left w:w="0" w:type="dxa"/>
          <w:right w:w="0" w:type="dxa"/>
        </w:tblCellMar>
        <w:tblLook w:val="04A0" w:firstRow="1" w:lastRow="0" w:firstColumn="1" w:lastColumn="0" w:noHBand="0" w:noVBand="1"/>
      </w:tblPr>
      <w:tblGrid>
        <w:gridCol w:w="2452"/>
        <w:gridCol w:w="1843"/>
        <w:gridCol w:w="3487"/>
        <w:gridCol w:w="1573"/>
      </w:tblGrid>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pict/>
            </w:r>
            <w:r w:rsidRPr="00FF0B5F">
              <w:rPr>
                <w:rFonts w:ascii="Tahoma" w:eastAsia="Times New Roman" w:hAnsi="Tahoma" w:cs="Tahoma"/>
                <w:sz w:val="21"/>
                <w:szCs w:val="21"/>
                <w:lang w:eastAsia="ru-RU"/>
              </w:rPr>
              <w:pict/>
            </w:r>
            <w:r w:rsidRPr="00FF0B5F">
              <w:rPr>
                <w:rFonts w:ascii="Tahoma" w:eastAsia="Times New Roman" w:hAnsi="Tahoma" w:cs="Tahoma"/>
                <w:sz w:val="21"/>
                <w:szCs w:val="21"/>
                <w:lang w:eastAsia="ru-RU"/>
              </w:rPr>
              <w:t xml:space="preserve">Общая информация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Документы закупки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Результаты определения поставщика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Журнал событий </w:t>
            </w:r>
          </w:p>
        </w:tc>
      </w:tr>
    </w:tbl>
    <w:p w:rsidR="00FF0B5F" w:rsidRPr="00FF0B5F" w:rsidRDefault="00FF0B5F" w:rsidP="00FF0B5F">
      <w:pPr>
        <w:shd w:val="clear" w:color="auto" w:fill="FAFAFA"/>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pict/>
      </w:r>
      <w:hyperlink r:id="rId5" w:history="1">
        <w:r w:rsidRPr="00FF0B5F">
          <w:rPr>
            <w:rFonts w:ascii="Tahoma" w:eastAsia="Times New Roman" w:hAnsi="Tahoma" w:cs="Tahoma"/>
            <w:color w:val="0075C5"/>
            <w:sz w:val="24"/>
            <w:szCs w:val="24"/>
            <w:lang w:eastAsia="ru-RU"/>
          </w:rPr>
          <w:t>Извещение о проведении электронного аукциона от 23.04.2019 №0122300008919000012</w:t>
        </w:r>
      </w:hyperlink>
      <w:r w:rsidRPr="00FF0B5F">
        <w:rPr>
          <w:rFonts w:ascii="Tahoma" w:eastAsia="Times New Roman" w:hAnsi="Tahoma" w:cs="Tahoma"/>
          <w:sz w:val="21"/>
          <w:szCs w:val="21"/>
          <w:lang w:eastAsia="ru-RU"/>
        </w:rPr>
        <w:t xml:space="preserve"> </w:t>
      </w:r>
    </w:p>
    <w:p w:rsidR="00FF0B5F" w:rsidRPr="00FF0B5F" w:rsidRDefault="00FF0B5F" w:rsidP="00FF0B5F">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FF0B5F">
        <w:rPr>
          <w:rFonts w:ascii="Tahoma" w:eastAsia="Times New Roman" w:hAnsi="Tahoma" w:cs="Tahoma"/>
          <w:b/>
          <w:bCs/>
          <w:color w:val="383838"/>
          <w:sz w:val="21"/>
          <w:szCs w:val="21"/>
          <w:lang w:eastAsia="ru-RU"/>
        </w:rPr>
        <w:t>Общая информация</w:t>
      </w:r>
    </w:p>
    <w:tbl>
      <w:tblPr>
        <w:tblW w:w="5000" w:type="pct"/>
        <w:tblCellMar>
          <w:left w:w="0" w:type="dxa"/>
          <w:right w:w="0" w:type="dxa"/>
        </w:tblCellMar>
        <w:tblLook w:val="04A0" w:firstRow="1" w:lastRow="0" w:firstColumn="1" w:lastColumn="0" w:noHBand="0" w:noVBand="1"/>
      </w:tblPr>
      <w:tblGrid>
        <w:gridCol w:w="3343"/>
        <w:gridCol w:w="6012"/>
      </w:tblGrid>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Номер извещения</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Генерируется автоматически после размещения </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Способ определения поставщика (подрядчика, исполнителя)</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Электронный аукцион</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Наименование электронной площадки в информационно-телекоммуникационной сети "Интернет"</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АО «ЕЭТП»</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Адрес электронной площадки в информационно-телекоммуникационной сети "Интернет"</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hyperlink r:id="rId6" w:tgtFrame="_blank" w:history="1">
              <w:r w:rsidRPr="00FF0B5F">
                <w:rPr>
                  <w:rFonts w:ascii="Tahoma" w:eastAsia="Times New Roman" w:hAnsi="Tahoma" w:cs="Tahoma"/>
                  <w:color w:val="0075C5"/>
                  <w:sz w:val="24"/>
                  <w:szCs w:val="24"/>
                  <w:lang w:eastAsia="ru-RU"/>
                </w:rPr>
                <w:t>http://roseltorg.ru</w:t>
              </w:r>
            </w:hyperlink>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Размещение осуществляет</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Уполномоченный орган </w:t>
            </w:r>
            <w:r w:rsidRPr="00FF0B5F">
              <w:rPr>
                <w:rFonts w:ascii="Tahoma" w:eastAsia="Times New Roman" w:hAnsi="Tahoma" w:cs="Tahoma"/>
                <w:sz w:val="21"/>
                <w:szCs w:val="21"/>
                <w:lang w:eastAsia="ru-RU"/>
              </w:rPr>
              <w:br/>
              <w:t>АДМИНИСТРАЦИЯ ОХОТСКОГО МУНИЦИПАЛЬНОГО РАЙОНА ХАБАРОВСКОГО КРАЯ</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Наименование объекта закупки</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pict/>
            </w:r>
            <w:r w:rsidRPr="00FF0B5F">
              <w:rPr>
                <w:rFonts w:ascii="Tahoma" w:eastAsia="Times New Roman" w:hAnsi="Tahoma" w:cs="Tahoma"/>
                <w:sz w:val="21"/>
                <w:szCs w:val="21"/>
                <w:lang w:eastAsia="ru-RU"/>
              </w:rPr>
              <w:pict/>
            </w:r>
            <w:r w:rsidRPr="00FF0B5F">
              <w:rPr>
                <w:rFonts w:ascii="Tahoma" w:eastAsia="Times New Roman" w:hAnsi="Tahoma" w:cs="Tahoma"/>
                <w:sz w:val="21"/>
                <w:szCs w:val="21"/>
                <w:lang w:eastAsia="ru-RU"/>
              </w:rPr>
              <w:pict/>
            </w:r>
            <w:r w:rsidRPr="00FF0B5F">
              <w:rPr>
                <w:rFonts w:ascii="Tahoma" w:eastAsia="Times New Roman" w:hAnsi="Tahoma" w:cs="Tahoma"/>
                <w:sz w:val="21"/>
                <w:szCs w:val="21"/>
                <w:lang w:eastAsia="ru-RU"/>
              </w:rPr>
              <w:t xml:space="preserve">Выполнение работ по выборочному капитальному ремонту помещений здания МКОУ ООШ имени В.Ф. Черных п. Новое Устье </w:t>
            </w:r>
            <w:r w:rsidRPr="00FF0B5F">
              <w:rPr>
                <w:rFonts w:ascii="Tahoma" w:eastAsia="Times New Roman" w:hAnsi="Tahoma" w:cs="Tahoma"/>
                <w:sz w:val="21"/>
                <w:szCs w:val="21"/>
                <w:lang w:eastAsia="ru-RU"/>
              </w:rPr>
              <w:pic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Этап закупки</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Подготовка извещения</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Сведения о связи с позицией плана-графика</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hyperlink r:id="rId7" w:history="1">
              <w:r w:rsidRPr="00FF0B5F">
                <w:rPr>
                  <w:rFonts w:ascii="Tahoma" w:eastAsia="Times New Roman" w:hAnsi="Tahoma" w:cs="Tahoma"/>
                  <w:color w:val="0075C5"/>
                  <w:sz w:val="24"/>
                  <w:szCs w:val="24"/>
                  <w:lang w:eastAsia="ru-RU"/>
                </w:rPr>
                <w:t>2019082230000410010000060001 (ИКЗ: 193271500412727150100100060014332243)</w:t>
              </w:r>
            </w:hyperlink>
            <w:r w:rsidRPr="00FF0B5F">
              <w:rPr>
                <w:rFonts w:ascii="Tahoma" w:eastAsia="Times New Roman" w:hAnsi="Tahoma" w:cs="Tahoma"/>
                <w:sz w:val="21"/>
                <w:szCs w:val="21"/>
                <w:lang w:eastAsia="ru-RU"/>
              </w:rPr>
              <w:t xml:space="preserve"> </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Информация об особенностях осуществления закупки в соответствии с ч. 4-6 ст. 15 Закона № 44-ФЗ</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Номер типового контракта, типовых условий контракта</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Связь с типовым контрактом, типовыми условиями контракта не установлена </w:t>
            </w:r>
          </w:p>
        </w:tc>
      </w:tr>
    </w:tbl>
    <w:p w:rsidR="00FF0B5F" w:rsidRPr="00FF0B5F" w:rsidRDefault="00FF0B5F" w:rsidP="00FF0B5F">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FF0B5F">
        <w:rPr>
          <w:rFonts w:ascii="Tahoma" w:eastAsia="Times New Roman" w:hAnsi="Tahoma" w:cs="Tahoma"/>
          <w:b/>
          <w:bCs/>
          <w:color w:val="383838"/>
          <w:sz w:val="21"/>
          <w:szCs w:val="21"/>
          <w:lang w:eastAsia="ru-RU"/>
        </w:rPr>
        <w:t>Контактная информация</w:t>
      </w:r>
    </w:p>
    <w:tbl>
      <w:tblPr>
        <w:tblW w:w="5000" w:type="pct"/>
        <w:tblCellMar>
          <w:left w:w="0" w:type="dxa"/>
          <w:right w:w="0" w:type="dxa"/>
        </w:tblCellMar>
        <w:tblLook w:val="04A0" w:firstRow="1" w:lastRow="0" w:firstColumn="1" w:lastColumn="0" w:noHBand="0" w:noVBand="1"/>
      </w:tblPr>
      <w:tblGrid>
        <w:gridCol w:w="3033"/>
        <w:gridCol w:w="6322"/>
      </w:tblGrid>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Организация, осуществляющая размещение</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АДМИНИСТРАЦИЯ ОХОТСКОГО МУНИЦИПАЛЬНОГО РАЙОНА ХАБАРОВСКОГО КРАЯ </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Почтовый адрес</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Российская Федерация, 682480, Хабаровский край, Охотский р-н, Охотск </w:t>
            </w:r>
            <w:proofErr w:type="spellStart"/>
            <w:r w:rsidRPr="00FF0B5F">
              <w:rPr>
                <w:rFonts w:ascii="Tahoma" w:eastAsia="Times New Roman" w:hAnsi="Tahoma" w:cs="Tahoma"/>
                <w:sz w:val="21"/>
                <w:szCs w:val="21"/>
                <w:lang w:eastAsia="ru-RU"/>
              </w:rPr>
              <w:t>рп</w:t>
            </w:r>
            <w:proofErr w:type="spellEnd"/>
            <w:r w:rsidRPr="00FF0B5F">
              <w:rPr>
                <w:rFonts w:ascii="Tahoma" w:eastAsia="Times New Roman" w:hAnsi="Tahoma" w:cs="Tahoma"/>
                <w:sz w:val="21"/>
                <w:szCs w:val="21"/>
                <w:lang w:eastAsia="ru-RU"/>
              </w:rPr>
              <w:t xml:space="preserve">, УЛ ЛЕНИНА, ДОМ 16 </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Место нахождения</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Российская Федерация, 682480, Хабаровский край, Охотский р-н, Охотск </w:t>
            </w:r>
            <w:proofErr w:type="spellStart"/>
            <w:r w:rsidRPr="00FF0B5F">
              <w:rPr>
                <w:rFonts w:ascii="Tahoma" w:eastAsia="Times New Roman" w:hAnsi="Tahoma" w:cs="Tahoma"/>
                <w:sz w:val="21"/>
                <w:szCs w:val="21"/>
                <w:lang w:eastAsia="ru-RU"/>
              </w:rPr>
              <w:t>рп</w:t>
            </w:r>
            <w:proofErr w:type="spellEnd"/>
            <w:r w:rsidRPr="00FF0B5F">
              <w:rPr>
                <w:rFonts w:ascii="Tahoma" w:eastAsia="Times New Roman" w:hAnsi="Tahoma" w:cs="Tahoma"/>
                <w:sz w:val="21"/>
                <w:szCs w:val="21"/>
                <w:lang w:eastAsia="ru-RU"/>
              </w:rPr>
              <w:t xml:space="preserve">, УЛ ЛЕНИНА, ДОМ 16 </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Ответственное должностное лицо</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Садуллоева Елена Викторовна </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Адрес электронной почты</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hyperlink r:id="rId8" w:tgtFrame="_top" w:history="1">
              <w:r w:rsidRPr="00FF0B5F">
                <w:rPr>
                  <w:rFonts w:ascii="Tahoma" w:eastAsia="Times New Roman" w:hAnsi="Tahoma" w:cs="Tahoma"/>
                  <w:color w:val="0075C5"/>
                  <w:sz w:val="24"/>
                  <w:szCs w:val="24"/>
                  <w:lang w:eastAsia="ru-RU"/>
                </w:rPr>
                <w:t xml:space="preserve">sektorzakupok.oxt@mail.ru </w:t>
              </w:r>
            </w:hyperlink>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Номер контактного телефона</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7-42141-91086 </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Факс</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Дополнительная информация</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Информация отсутствует</w:t>
            </w:r>
          </w:p>
        </w:tc>
      </w:tr>
    </w:tbl>
    <w:p w:rsidR="00FF0B5F" w:rsidRPr="00FF0B5F" w:rsidRDefault="00FF0B5F" w:rsidP="00FF0B5F">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FF0B5F">
        <w:rPr>
          <w:rFonts w:ascii="Tahoma" w:eastAsia="Times New Roman" w:hAnsi="Tahoma" w:cs="Tahoma"/>
          <w:b/>
          <w:bCs/>
          <w:color w:val="383838"/>
          <w:sz w:val="21"/>
          <w:szCs w:val="21"/>
          <w:lang w:eastAsia="ru-RU"/>
        </w:rPr>
        <w:t>Информация о процедуре закупки</w:t>
      </w:r>
    </w:p>
    <w:tbl>
      <w:tblPr>
        <w:tblW w:w="5000" w:type="pct"/>
        <w:tblCellMar>
          <w:left w:w="0" w:type="dxa"/>
          <w:right w:w="0" w:type="dxa"/>
        </w:tblCellMar>
        <w:tblLook w:val="04A0" w:firstRow="1" w:lastRow="0" w:firstColumn="1" w:lastColumn="0" w:noHBand="0" w:noVBand="1"/>
      </w:tblPr>
      <w:tblGrid>
        <w:gridCol w:w="3698"/>
        <w:gridCol w:w="5657"/>
      </w:tblGrid>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Дата и время начала подачи заявок</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Дата и время окончания подачи заявок</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06.05.2019 17:51</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Место подачи заявок</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Заявка на участие в аукционе направляется участником аукциона оператору электронной площадки</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Порядок подачи заявок</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В соответствии с требованиями части I «Инструкция участникам аукциона в электронной форме» документации об аукционе</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Дата окончания срока рассмотрения первых частей заявок участников</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07.05.2019</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Дата проведения аукциона в электронной форме</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13.05.2019 (на основании действующей редакции извещения) </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Время проведения аукциона</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Время аукциона не определено </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Дополнительная информация</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Информация отсутствует </w:t>
            </w:r>
          </w:p>
        </w:tc>
      </w:tr>
    </w:tbl>
    <w:p w:rsidR="00FF0B5F" w:rsidRPr="00FF0B5F" w:rsidRDefault="00FF0B5F" w:rsidP="00FF0B5F">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FF0B5F">
        <w:rPr>
          <w:rFonts w:ascii="Tahoma" w:eastAsia="Times New Roman" w:hAnsi="Tahoma" w:cs="Tahoma"/>
          <w:b/>
          <w:bCs/>
          <w:color w:val="383838"/>
          <w:sz w:val="21"/>
          <w:szCs w:val="21"/>
          <w:lang w:eastAsia="ru-RU"/>
        </w:rPr>
        <w:t>Начальная (максимальная) цена контракта</w:t>
      </w:r>
    </w:p>
    <w:tbl>
      <w:tblPr>
        <w:tblW w:w="5000" w:type="pct"/>
        <w:tblCellMar>
          <w:left w:w="0" w:type="dxa"/>
          <w:right w:w="0" w:type="dxa"/>
        </w:tblCellMar>
        <w:tblLook w:val="04A0" w:firstRow="1" w:lastRow="0" w:firstColumn="1" w:lastColumn="0" w:noHBand="0" w:noVBand="1"/>
      </w:tblPr>
      <w:tblGrid>
        <w:gridCol w:w="5809"/>
        <w:gridCol w:w="3546"/>
      </w:tblGrid>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Начальная (максимальная) цена контракта</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2 149 428,00 </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Валюта</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Российский рубль </w: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Источник финансирования</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Бюджет Охотского района </w:t>
            </w:r>
          </w:p>
        </w:tc>
      </w:tr>
    </w:tbl>
    <w:p w:rsidR="00FF0B5F" w:rsidRPr="00FF0B5F" w:rsidRDefault="00FF0B5F" w:rsidP="00FF0B5F">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FF0B5F">
        <w:rPr>
          <w:rFonts w:ascii="Tahoma" w:eastAsia="Times New Roman" w:hAnsi="Tahoma" w:cs="Tahoma"/>
          <w:b/>
          <w:bCs/>
          <w:color w:val="383838"/>
          <w:sz w:val="21"/>
          <w:szCs w:val="21"/>
          <w:lang w:eastAsia="ru-RU"/>
        </w:rPr>
        <w:t>Информация об объекте закупки</w:t>
      </w:r>
    </w:p>
    <w:tbl>
      <w:tblPr>
        <w:tblW w:w="5000" w:type="pct"/>
        <w:tblCellMar>
          <w:left w:w="0" w:type="dxa"/>
          <w:right w:w="0" w:type="dxa"/>
        </w:tblCellMar>
        <w:tblLook w:val="04A0" w:firstRow="1" w:lastRow="0" w:firstColumn="1" w:lastColumn="0" w:noHBand="0" w:noVBand="1"/>
      </w:tblPr>
      <w:tblGrid>
        <w:gridCol w:w="1766"/>
        <w:gridCol w:w="1447"/>
        <w:gridCol w:w="1198"/>
        <w:gridCol w:w="1283"/>
        <w:gridCol w:w="1279"/>
        <w:gridCol w:w="1279"/>
        <w:gridCol w:w="1103"/>
      </w:tblGrid>
      <w:tr w:rsidR="00FF0B5F" w:rsidRPr="00FF0B5F" w:rsidTr="00FF0B5F">
        <w:tc>
          <w:tcPr>
            <w:tcW w:w="0" w:type="auto"/>
            <w:vAlign w:val="center"/>
            <w:hideMark/>
          </w:tcPr>
          <w:p w:rsidR="00FF0B5F" w:rsidRPr="00FF0B5F" w:rsidRDefault="00FF0B5F" w:rsidP="00FF0B5F">
            <w:pPr>
              <w:spacing w:after="0" w:line="240" w:lineRule="auto"/>
              <w:jc w:val="center"/>
              <w:rPr>
                <w:rFonts w:ascii="Tahoma" w:eastAsia="Times New Roman" w:hAnsi="Tahoma" w:cs="Tahoma"/>
                <w:b/>
                <w:bCs/>
                <w:sz w:val="21"/>
                <w:szCs w:val="21"/>
                <w:lang w:eastAsia="ru-RU"/>
              </w:rPr>
            </w:pPr>
            <w:r w:rsidRPr="00FF0B5F">
              <w:rPr>
                <w:rFonts w:ascii="Tahoma" w:eastAsia="Times New Roman" w:hAnsi="Tahoma" w:cs="Tahoma"/>
                <w:b/>
                <w:bCs/>
                <w:sz w:val="21"/>
                <w:szCs w:val="21"/>
                <w:lang w:eastAsia="ru-RU"/>
              </w:rPr>
              <w:t>Наименование товара, работы, услуги по КТРУ</w:t>
            </w:r>
          </w:p>
        </w:tc>
        <w:tc>
          <w:tcPr>
            <w:tcW w:w="0" w:type="auto"/>
            <w:vAlign w:val="center"/>
            <w:hideMark/>
          </w:tcPr>
          <w:p w:rsidR="00FF0B5F" w:rsidRPr="00FF0B5F" w:rsidRDefault="00FF0B5F" w:rsidP="00FF0B5F">
            <w:pPr>
              <w:spacing w:after="0" w:line="240" w:lineRule="auto"/>
              <w:jc w:val="center"/>
              <w:rPr>
                <w:rFonts w:ascii="Tahoma" w:eastAsia="Times New Roman" w:hAnsi="Tahoma" w:cs="Tahoma"/>
                <w:b/>
                <w:bCs/>
                <w:sz w:val="21"/>
                <w:szCs w:val="21"/>
                <w:lang w:eastAsia="ru-RU"/>
              </w:rPr>
            </w:pPr>
            <w:r w:rsidRPr="00FF0B5F">
              <w:rPr>
                <w:rFonts w:ascii="Tahoma" w:eastAsia="Times New Roman" w:hAnsi="Tahoma" w:cs="Tahoma"/>
                <w:b/>
                <w:bCs/>
                <w:sz w:val="21"/>
                <w:szCs w:val="21"/>
                <w:lang w:eastAsia="ru-RU"/>
              </w:rPr>
              <w:t>Код по позиции</w:t>
            </w:r>
          </w:p>
        </w:tc>
        <w:tc>
          <w:tcPr>
            <w:tcW w:w="0" w:type="auto"/>
            <w:vAlign w:val="center"/>
            <w:hideMark/>
          </w:tcPr>
          <w:p w:rsidR="00FF0B5F" w:rsidRPr="00FF0B5F" w:rsidRDefault="00FF0B5F" w:rsidP="00FF0B5F">
            <w:pPr>
              <w:spacing w:after="0" w:line="240" w:lineRule="auto"/>
              <w:jc w:val="center"/>
              <w:rPr>
                <w:rFonts w:ascii="Tahoma" w:eastAsia="Times New Roman" w:hAnsi="Tahoma" w:cs="Tahoma"/>
                <w:b/>
                <w:bCs/>
                <w:sz w:val="21"/>
                <w:szCs w:val="21"/>
                <w:lang w:eastAsia="ru-RU"/>
              </w:rPr>
            </w:pPr>
            <w:r w:rsidRPr="00FF0B5F">
              <w:rPr>
                <w:rFonts w:ascii="Tahoma" w:eastAsia="Times New Roman" w:hAnsi="Tahoma" w:cs="Tahoma"/>
                <w:b/>
                <w:bCs/>
                <w:sz w:val="21"/>
                <w:szCs w:val="21"/>
                <w:lang w:eastAsia="ru-RU"/>
              </w:rPr>
              <w:t>Единицы измерения</w:t>
            </w:r>
          </w:p>
        </w:tc>
        <w:tc>
          <w:tcPr>
            <w:tcW w:w="0" w:type="auto"/>
            <w:vAlign w:val="center"/>
            <w:hideMark/>
          </w:tcPr>
          <w:p w:rsidR="00FF0B5F" w:rsidRPr="00FF0B5F" w:rsidRDefault="00FF0B5F" w:rsidP="00FF0B5F">
            <w:pPr>
              <w:spacing w:after="0" w:line="240" w:lineRule="auto"/>
              <w:jc w:val="center"/>
              <w:rPr>
                <w:rFonts w:ascii="Tahoma" w:eastAsia="Times New Roman" w:hAnsi="Tahoma" w:cs="Tahoma"/>
                <w:b/>
                <w:bCs/>
                <w:sz w:val="21"/>
                <w:szCs w:val="21"/>
                <w:lang w:eastAsia="ru-RU"/>
              </w:rPr>
            </w:pPr>
            <w:r w:rsidRPr="00FF0B5F">
              <w:rPr>
                <w:rFonts w:ascii="Tahoma" w:eastAsia="Times New Roman" w:hAnsi="Tahoma" w:cs="Tahoma"/>
                <w:b/>
                <w:bCs/>
                <w:sz w:val="21"/>
                <w:szCs w:val="21"/>
                <w:lang w:eastAsia="ru-RU"/>
              </w:rPr>
              <w:t>Количество</w:t>
            </w:r>
          </w:p>
        </w:tc>
        <w:tc>
          <w:tcPr>
            <w:tcW w:w="0" w:type="auto"/>
            <w:vAlign w:val="center"/>
            <w:hideMark/>
          </w:tcPr>
          <w:p w:rsidR="00FF0B5F" w:rsidRPr="00FF0B5F" w:rsidRDefault="00FF0B5F" w:rsidP="00FF0B5F">
            <w:pPr>
              <w:spacing w:after="0" w:line="240" w:lineRule="auto"/>
              <w:jc w:val="center"/>
              <w:rPr>
                <w:rFonts w:ascii="Tahoma" w:eastAsia="Times New Roman" w:hAnsi="Tahoma" w:cs="Tahoma"/>
                <w:b/>
                <w:bCs/>
                <w:sz w:val="21"/>
                <w:szCs w:val="21"/>
                <w:lang w:eastAsia="ru-RU"/>
              </w:rPr>
            </w:pPr>
            <w:r w:rsidRPr="00FF0B5F">
              <w:rPr>
                <w:rFonts w:ascii="Tahoma" w:eastAsia="Times New Roman" w:hAnsi="Tahoma" w:cs="Tahoma"/>
                <w:b/>
                <w:bCs/>
                <w:sz w:val="21"/>
                <w:szCs w:val="21"/>
                <w:lang w:eastAsia="ru-RU"/>
              </w:rPr>
              <w:t xml:space="preserve">Цена за </w:t>
            </w:r>
            <w:proofErr w:type="spellStart"/>
            <w:r w:rsidRPr="00FF0B5F">
              <w:rPr>
                <w:rFonts w:ascii="Tahoma" w:eastAsia="Times New Roman" w:hAnsi="Tahoma" w:cs="Tahoma"/>
                <w:b/>
                <w:bCs/>
                <w:sz w:val="21"/>
                <w:szCs w:val="21"/>
                <w:lang w:eastAsia="ru-RU"/>
              </w:rPr>
              <w:t>ед.изм</w:t>
            </w:r>
            <w:proofErr w:type="spellEnd"/>
            <w:r w:rsidRPr="00FF0B5F">
              <w:rPr>
                <w:rFonts w:ascii="Tahoma" w:eastAsia="Times New Roman" w:hAnsi="Tahoma" w:cs="Tahoma"/>
                <w:b/>
                <w:bCs/>
                <w:sz w:val="21"/>
                <w:szCs w:val="21"/>
                <w:lang w:eastAsia="ru-RU"/>
              </w:rPr>
              <w:t>.</w:t>
            </w:r>
            <w:r w:rsidRPr="00FF0B5F">
              <w:rPr>
                <w:rFonts w:ascii="Tahoma" w:eastAsia="Times New Roman" w:hAnsi="Tahoma" w:cs="Tahoma"/>
                <w:b/>
                <w:bCs/>
                <w:sz w:val="21"/>
                <w:szCs w:val="21"/>
                <w:lang w:eastAsia="ru-RU"/>
              </w:rPr>
              <w:br/>
            </w:r>
            <w:r w:rsidRPr="00FF0B5F">
              <w:rPr>
                <w:rFonts w:ascii="Tahoma" w:eastAsia="Times New Roman" w:hAnsi="Tahoma" w:cs="Tahoma"/>
                <w:b/>
                <w:bCs/>
                <w:sz w:val="21"/>
                <w:szCs w:val="21"/>
                <w:lang w:eastAsia="ru-RU"/>
              </w:rPr>
              <w:br/>
              <w:t>Российский рубль</w:t>
            </w:r>
          </w:p>
        </w:tc>
        <w:tc>
          <w:tcPr>
            <w:tcW w:w="0" w:type="auto"/>
            <w:vAlign w:val="center"/>
            <w:hideMark/>
          </w:tcPr>
          <w:p w:rsidR="00FF0B5F" w:rsidRPr="00FF0B5F" w:rsidRDefault="00FF0B5F" w:rsidP="00FF0B5F">
            <w:pPr>
              <w:spacing w:after="0" w:line="240" w:lineRule="auto"/>
              <w:jc w:val="center"/>
              <w:rPr>
                <w:rFonts w:ascii="Tahoma" w:eastAsia="Times New Roman" w:hAnsi="Tahoma" w:cs="Tahoma"/>
                <w:b/>
                <w:bCs/>
                <w:sz w:val="21"/>
                <w:szCs w:val="21"/>
                <w:lang w:eastAsia="ru-RU"/>
              </w:rPr>
            </w:pPr>
            <w:r w:rsidRPr="00FF0B5F">
              <w:rPr>
                <w:rFonts w:ascii="Tahoma" w:eastAsia="Times New Roman" w:hAnsi="Tahoma" w:cs="Tahoma"/>
                <w:b/>
                <w:bCs/>
                <w:sz w:val="21"/>
                <w:szCs w:val="21"/>
                <w:lang w:eastAsia="ru-RU"/>
              </w:rPr>
              <w:t>Стоимость</w:t>
            </w:r>
            <w:r w:rsidRPr="00FF0B5F">
              <w:rPr>
                <w:rFonts w:ascii="Tahoma" w:eastAsia="Times New Roman" w:hAnsi="Tahoma" w:cs="Tahoma"/>
                <w:b/>
                <w:bCs/>
                <w:sz w:val="21"/>
                <w:szCs w:val="21"/>
                <w:lang w:eastAsia="ru-RU"/>
              </w:rPr>
              <w:br/>
            </w:r>
            <w:r w:rsidRPr="00FF0B5F">
              <w:rPr>
                <w:rFonts w:ascii="Tahoma" w:eastAsia="Times New Roman" w:hAnsi="Tahoma" w:cs="Tahoma"/>
                <w:b/>
                <w:bCs/>
                <w:sz w:val="21"/>
                <w:szCs w:val="21"/>
                <w:lang w:eastAsia="ru-RU"/>
              </w:rPr>
              <w:br/>
              <w:t>Российский рубль</w:t>
            </w:r>
          </w:p>
        </w:tc>
        <w:tc>
          <w:tcPr>
            <w:tcW w:w="0" w:type="auto"/>
            <w:vAlign w:val="center"/>
            <w:hideMark/>
          </w:tcPr>
          <w:p w:rsidR="00FF0B5F" w:rsidRPr="00FF0B5F" w:rsidRDefault="00FF0B5F" w:rsidP="00FF0B5F">
            <w:pPr>
              <w:spacing w:after="0" w:line="240" w:lineRule="auto"/>
              <w:jc w:val="center"/>
              <w:rPr>
                <w:rFonts w:ascii="Tahoma" w:eastAsia="Times New Roman" w:hAnsi="Tahoma" w:cs="Tahoma"/>
                <w:b/>
                <w:bCs/>
                <w:sz w:val="21"/>
                <w:szCs w:val="21"/>
                <w:lang w:eastAsia="ru-RU"/>
              </w:rPr>
            </w:pP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 п. из любых материалов </w:t>
            </w:r>
          </w:p>
          <w:tbl>
            <w:tblPr>
              <w:tblW w:w="5000" w:type="pct"/>
              <w:tblCellMar>
                <w:left w:w="0" w:type="dxa"/>
                <w:right w:w="0" w:type="dxa"/>
              </w:tblCellMar>
              <w:tblLook w:val="04A0" w:firstRow="1" w:lastRow="0" w:firstColumn="1" w:lastColumn="0" w:noHBand="0" w:noVBand="1"/>
            </w:tblPr>
            <w:tblGrid>
              <w:gridCol w:w="588"/>
              <w:gridCol w:w="589"/>
              <w:gridCol w:w="589"/>
            </w:tblGrid>
            <w:tr w:rsidR="00FF0B5F" w:rsidRPr="00FF0B5F">
              <w:trPr>
                <w:gridAfter w:val="2"/>
              </w:trPr>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p>
              </w:tc>
            </w:tr>
            <w:tr w:rsidR="00FF0B5F" w:rsidRPr="00FF0B5F">
              <w:tc>
                <w:tcPr>
                  <w:tcW w:w="0" w:type="auto"/>
                  <w:vAlign w:val="center"/>
                  <w:hideMark/>
                </w:tcPr>
                <w:p w:rsidR="00FF0B5F" w:rsidRPr="00FF0B5F" w:rsidRDefault="00FF0B5F" w:rsidP="00FF0B5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F0B5F" w:rsidRPr="00FF0B5F" w:rsidRDefault="00FF0B5F" w:rsidP="00FF0B5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F0B5F" w:rsidRPr="00FF0B5F" w:rsidRDefault="00FF0B5F" w:rsidP="00FF0B5F">
                  <w:pPr>
                    <w:spacing w:after="0" w:line="240" w:lineRule="auto"/>
                    <w:rPr>
                      <w:rFonts w:ascii="Times New Roman" w:eastAsia="Times New Roman" w:hAnsi="Times New Roman" w:cs="Times New Roman"/>
                      <w:sz w:val="20"/>
                      <w:szCs w:val="20"/>
                      <w:lang w:eastAsia="ru-RU"/>
                    </w:rPr>
                  </w:pPr>
                </w:p>
              </w:tc>
            </w:tr>
          </w:tbl>
          <w:p w:rsidR="00FF0B5F" w:rsidRPr="00FF0B5F" w:rsidRDefault="00FF0B5F" w:rsidP="00FF0B5F">
            <w:pPr>
              <w:spacing w:after="0" w:line="240" w:lineRule="auto"/>
              <w:rPr>
                <w:rFonts w:ascii="Tahoma" w:eastAsia="Times New Roman" w:hAnsi="Tahoma" w:cs="Tahoma"/>
                <w:sz w:val="21"/>
                <w:szCs w:val="21"/>
                <w:lang w:eastAsia="ru-RU"/>
              </w:rPr>
            </w:pP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43.32.10.110 </w:t>
            </w:r>
          </w:p>
          <w:p w:rsidR="00FF0B5F" w:rsidRPr="00FF0B5F" w:rsidRDefault="00FF0B5F" w:rsidP="00FF0B5F">
            <w:pPr>
              <w:spacing w:before="100" w:beforeAutospacing="1" w:after="100" w:afterAutospacing="1"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Наименование товара, работы, услуги задано в соответствии с ОКПД 2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Условная единица (</w:t>
            </w:r>
            <w:proofErr w:type="spellStart"/>
            <w:r w:rsidRPr="00FF0B5F">
              <w:rPr>
                <w:rFonts w:ascii="Tahoma" w:eastAsia="Times New Roman" w:hAnsi="Tahoma" w:cs="Tahoma"/>
                <w:sz w:val="21"/>
                <w:szCs w:val="21"/>
                <w:lang w:eastAsia="ru-RU"/>
              </w:rPr>
              <w:t>усл</w:t>
            </w:r>
            <w:proofErr w:type="spellEnd"/>
            <w:r w:rsidRPr="00FF0B5F">
              <w:rPr>
                <w:rFonts w:ascii="Tahoma" w:eastAsia="Times New Roman" w:hAnsi="Tahoma" w:cs="Tahoma"/>
                <w:sz w:val="21"/>
                <w:szCs w:val="21"/>
                <w:lang w:eastAsia="ru-RU"/>
              </w:rPr>
              <w:t xml:space="preserve">. </w:t>
            </w:r>
            <w:proofErr w:type="spellStart"/>
            <w:r w:rsidRPr="00FF0B5F">
              <w:rPr>
                <w:rFonts w:ascii="Tahoma" w:eastAsia="Times New Roman" w:hAnsi="Tahoma" w:cs="Tahoma"/>
                <w:sz w:val="21"/>
                <w:szCs w:val="21"/>
                <w:lang w:eastAsia="ru-RU"/>
              </w:rPr>
              <w:t>ед</w:t>
            </w:r>
            <w:proofErr w:type="spellEnd"/>
            <w:r w:rsidRPr="00FF0B5F">
              <w:rPr>
                <w:rFonts w:ascii="Tahoma" w:eastAsia="Times New Roman" w:hAnsi="Tahoma" w:cs="Tahoma"/>
                <w:sz w:val="21"/>
                <w:szCs w:val="21"/>
                <w:lang w:eastAsia="ru-RU"/>
              </w:rPr>
              <w:t xml:space="preserve">)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1,00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2 149 428,00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2 149 428,00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p>
        </w:tc>
      </w:tr>
      <w:tr w:rsidR="00FF0B5F" w:rsidRPr="00FF0B5F" w:rsidTr="00FF0B5F">
        <w:trPr>
          <w:hidden/>
        </w:trPr>
        <w:tc>
          <w:tcPr>
            <w:tcW w:w="0" w:type="auto"/>
            <w:shd w:val="clear" w:color="auto" w:fill="D5E2EC"/>
            <w:vAlign w:val="center"/>
            <w:hideMark/>
          </w:tcPr>
          <w:p w:rsidR="00FF0B5F" w:rsidRPr="00FF0B5F" w:rsidRDefault="00FF0B5F" w:rsidP="00FF0B5F">
            <w:pPr>
              <w:spacing w:after="0" w:line="240" w:lineRule="auto"/>
              <w:rPr>
                <w:rFonts w:ascii="Tahoma" w:eastAsia="Times New Roman" w:hAnsi="Tahoma" w:cs="Tahoma"/>
                <w:vanish/>
                <w:sz w:val="21"/>
                <w:szCs w:val="21"/>
                <w:lang w:eastAsia="ru-RU"/>
              </w:rPr>
            </w:pPr>
            <w:r w:rsidRPr="00FF0B5F">
              <w:rPr>
                <w:rFonts w:ascii="Tahoma" w:eastAsia="Times New Roman" w:hAnsi="Tahoma" w:cs="Tahoma"/>
                <w:vanish/>
                <w:sz w:val="21"/>
                <w:szCs w:val="21"/>
                <w:lang w:eastAsia="ru-RU"/>
              </w:rPr>
              <w:t>МУНИЦИПАЛЬНОЕ КАЗЕННОЕ ОБЩЕОБРАЗОВАТЕЛЬНОЕ УЧРЕЖДЕНИЕ ОСНОВНАЯ ОБЩЕОБРАЗОВАТЕЛЬНАЯ ШКОЛА ИМЕНИ В.Ф. ЧЕРНЫХ СЕЛЬСКОГО ПОСЕЛЕНИЯ "ПОСЕЛОК НОВОЕ УСТЬЕ"</w:t>
            </w:r>
          </w:p>
        </w:tc>
        <w:tc>
          <w:tcPr>
            <w:tcW w:w="0" w:type="auto"/>
            <w:shd w:val="clear" w:color="auto" w:fill="D5E2EC"/>
            <w:vAlign w:val="center"/>
            <w:hideMark/>
          </w:tcPr>
          <w:p w:rsidR="00FF0B5F" w:rsidRPr="00FF0B5F" w:rsidRDefault="00FF0B5F" w:rsidP="00FF0B5F">
            <w:pPr>
              <w:spacing w:after="0" w:line="240" w:lineRule="auto"/>
              <w:rPr>
                <w:rFonts w:ascii="Tahoma" w:eastAsia="Times New Roman" w:hAnsi="Tahoma" w:cs="Tahoma"/>
                <w:vanish/>
                <w:sz w:val="21"/>
                <w:szCs w:val="21"/>
                <w:lang w:eastAsia="ru-RU"/>
              </w:rPr>
            </w:pPr>
          </w:p>
        </w:tc>
        <w:tc>
          <w:tcPr>
            <w:tcW w:w="0" w:type="auto"/>
            <w:shd w:val="clear" w:color="auto" w:fill="D5E2EC"/>
            <w:vAlign w:val="center"/>
            <w:hideMark/>
          </w:tcPr>
          <w:p w:rsidR="00FF0B5F" w:rsidRPr="00FF0B5F" w:rsidRDefault="00FF0B5F" w:rsidP="00FF0B5F">
            <w:pPr>
              <w:spacing w:after="0" w:line="240" w:lineRule="auto"/>
              <w:rPr>
                <w:rFonts w:ascii="Times New Roman" w:eastAsia="Times New Roman" w:hAnsi="Times New Roman" w:cs="Times New Roman"/>
                <w:sz w:val="20"/>
                <w:szCs w:val="20"/>
                <w:lang w:eastAsia="ru-RU"/>
              </w:rPr>
            </w:pPr>
          </w:p>
        </w:tc>
        <w:tc>
          <w:tcPr>
            <w:tcW w:w="0" w:type="auto"/>
            <w:shd w:val="clear" w:color="auto" w:fill="D5E2EC"/>
            <w:vAlign w:val="center"/>
            <w:hideMark/>
          </w:tcPr>
          <w:p w:rsidR="00FF0B5F" w:rsidRPr="00FF0B5F" w:rsidRDefault="00FF0B5F" w:rsidP="00FF0B5F">
            <w:pPr>
              <w:spacing w:after="0" w:line="240" w:lineRule="auto"/>
              <w:rPr>
                <w:rFonts w:ascii="Tahoma" w:eastAsia="Times New Roman" w:hAnsi="Tahoma" w:cs="Tahoma"/>
                <w:vanish/>
                <w:sz w:val="21"/>
                <w:szCs w:val="21"/>
                <w:lang w:eastAsia="ru-RU"/>
              </w:rPr>
            </w:pPr>
            <w:r w:rsidRPr="00FF0B5F">
              <w:rPr>
                <w:rFonts w:ascii="Tahoma" w:eastAsia="Times New Roman" w:hAnsi="Tahoma" w:cs="Tahoma"/>
                <w:vanish/>
                <w:sz w:val="21"/>
                <w:szCs w:val="21"/>
                <w:lang w:eastAsia="ru-RU"/>
              </w:rPr>
              <w:t>1,00</w:t>
            </w:r>
          </w:p>
        </w:tc>
        <w:tc>
          <w:tcPr>
            <w:tcW w:w="0" w:type="auto"/>
            <w:shd w:val="clear" w:color="auto" w:fill="D5E2EC"/>
            <w:vAlign w:val="center"/>
            <w:hideMark/>
          </w:tcPr>
          <w:p w:rsidR="00FF0B5F" w:rsidRPr="00FF0B5F" w:rsidRDefault="00FF0B5F" w:rsidP="00FF0B5F">
            <w:pPr>
              <w:spacing w:after="0" w:line="240" w:lineRule="auto"/>
              <w:rPr>
                <w:rFonts w:ascii="Tahoma" w:eastAsia="Times New Roman" w:hAnsi="Tahoma" w:cs="Tahoma"/>
                <w:vanish/>
                <w:sz w:val="21"/>
                <w:szCs w:val="21"/>
                <w:lang w:eastAsia="ru-RU"/>
              </w:rPr>
            </w:pPr>
          </w:p>
        </w:tc>
        <w:tc>
          <w:tcPr>
            <w:tcW w:w="0" w:type="auto"/>
            <w:shd w:val="clear" w:color="auto" w:fill="D5E2EC"/>
            <w:vAlign w:val="center"/>
            <w:hideMark/>
          </w:tcPr>
          <w:p w:rsidR="00FF0B5F" w:rsidRPr="00FF0B5F" w:rsidRDefault="00FF0B5F" w:rsidP="00FF0B5F">
            <w:pPr>
              <w:spacing w:after="0" w:line="240" w:lineRule="auto"/>
              <w:rPr>
                <w:rFonts w:ascii="Times New Roman" w:eastAsia="Times New Roman" w:hAnsi="Times New Roman" w:cs="Times New Roman"/>
                <w:sz w:val="20"/>
                <w:szCs w:val="20"/>
                <w:lang w:eastAsia="ru-RU"/>
              </w:rPr>
            </w:pPr>
          </w:p>
        </w:tc>
        <w:tc>
          <w:tcPr>
            <w:tcW w:w="0" w:type="auto"/>
            <w:shd w:val="clear" w:color="auto" w:fill="D5E2EC"/>
            <w:vAlign w:val="center"/>
            <w:hideMark/>
          </w:tcPr>
          <w:p w:rsidR="00FF0B5F" w:rsidRPr="00FF0B5F" w:rsidRDefault="00FF0B5F" w:rsidP="00FF0B5F">
            <w:pPr>
              <w:spacing w:after="0" w:line="240" w:lineRule="auto"/>
              <w:rPr>
                <w:rFonts w:ascii="Times New Roman" w:eastAsia="Times New Roman" w:hAnsi="Times New Roman" w:cs="Times New Roman"/>
                <w:sz w:val="20"/>
                <w:szCs w:val="20"/>
                <w:lang w:eastAsia="ru-RU"/>
              </w:rPr>
            </w:pPr>
          </w:p>
        </w:tc>
      </w:tr>
      <w:tr w:rsidR="00FF0B5F" w:rsidRPr="00FF0B5F" w:rsidTr="00FF0B5F">
        <w:tc>
          <w:tcPr>
            <w:tcW w:w="0" w:type="auto"/>
            <w:gridSpan w:val="5"/>
            <w:vAlign w:val="center"/>
            <w:hideMark/>
          </w:tcPr>
          <w:p w:rsidR="00FF0B5F" w:rsidRPr="00FF0B5F" w:rsidRDefault="00FF0B5F" w:rsidP="00FF0B5F">
            <w:pPr>
              <w:spacing w:after="0" w:line="240" w:lineRule="auto"/>
              <w:jc w:val="right"/>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Итого: </w:t>
            </w:r>
          </w:p>
        </w:tc>
        <w:tc>
          <w:tcPr>
            <w:tcW w:w="0" w:type="auto"/>
            <w:vAlign w:val="center"/>
            <w:hideMark/>
          </w:tcPr>
          <w:p w:rsidR="00FF0B5F" w:rsidRPr="00FF0B5F" w:rsidRDefault="00FF0B5F" w:rsidP="00FF0B5F">
            <w:pPr>
              <w:spacing w:after="0" w:line="240" w:lineRule="auto"/>
              <w:jc w:val="right"/>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2 149 428,00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Российский рубль</w:t>
            </w:r>
          </w:p>
        </w:tc>
      </w:tr>
    </w:tbl>
    <w:p w:rsidR="00FF0B5F" w:rsidRPr="00FF0B5F" w:rsidRDefault="00FF0B5F" w:rsidP="00FF0B5F">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FF0B5F">
        <w:rPr>
          <w:rFonts w:ascii="Tahoma" w:eastAsia="Times New Roman" w:hAnsi="Tahoma" w:cs="Tahoma"/>
          <w:b/>
          <w:bCs/>
          <w:color w:val="383838"/>
          <w:sz w:val="21"/>
          <w:szCs w:val="21"/>
          <w:lang w:eastAsia="ru-RU"/>
        </w:rPr>
        <w:pict/>
      </w:r>
      <w:r w:rsidRPr="00FF0B5F">
        <w:rPr>
          <w:rFonts w:ascii="Tahoma" w:eastAsia="Times New Roman" w:hAnsi="Tahoma" w:cs="Tahoma"/>
          <w:b/>
          <w:bCs/>
          <w:color w:val="383838"/>
          <w:sz w:val="21"/>
          <w:szCs w:val="21"/>
          <w:lang w:eastAsia="ru-RU"/>
        </w:rPr>
        <w:pict/>
      </w:r>
      <w:r w:rsidRPr="00FF0B5F">
        <w:rPr>
          <w:rFonts w:ascii="Tahoma" w:eastAsia="Times New Roman" w:hAnsi="Tahoma" w:cs="Tahoma"/>
          <w:b/>
          <w:bCs/>
          <w:color w:val="383838"/>
          <w:sz w:val="21"/>
          <w:szCs w:val="21"/>
          <w:lang w:eastAsia="ru-RU"/>
        </w:rPr>
        <w:t>Преимущества, требования к участникам</w:t>
      </w:r>
    </w:p>
    <w:tbl>
      <w:tblPr>
        <w:tblW w:w="5000" w:type="pct"/>
        <w:tblCellMar>
          <w:left w:w="0" w:type="dxa"/>
          <w:right w:w="0" w:type="dxa"/>
        </w:tblCellMar>
        <w:tblLook w:val="04A0" w:firstRow="1" w:lastRow="0" w:firstColumn="1" w:lastColumn="0" w:noHBand="0" w:noVBand="1"/>
      </w:tblPr>
      <w:tblGrid>
        <w:gridCol w:w="2160"/>
        <w:gridCol w:w="7195"/>
      </w:tblGrid>
      <w:tr w:rsidR="00FF0B5F" w:rsidRPr="00FF0B5F" w:rsidTr="00FF0B5F">
        <w:tc>
          <w:tcPr>
            <w:tcW w:w="0" w:type="auto"/>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Преимущества</w:t>
            </w:r>
          </w:p>
        </w:tc>
        <w:tc>
          <w:tcPr>
            <w:tcW w:w="0" w:type="auto"/>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Субъектам малого предпринимательства, социально ориентированным некоммерческим </w:t>
            </w:r>
            <w:proofErr w:type="gramStart"/>
            <w:r w:rsidRPr="00FF0B5F">
              <w:rPr>
                <w:rFonts w:ascii="Tahoma" w:eastAsia="Times New Roman" w:hAnsi="Tahoma" w:cs="Tahoma"/>
                <w:sz w:val="21"/>
                <w:szCs w:val="21"/>
                <w:lang w:eastAsia="ru-RU"/>
              </w:rPr>
              <w:t>организациям  -</w:t>
            </w:r>
            <w:proofErr w:type="gramEnd"/>
            <w:r w:rsidRPr="00FF0B5F">
              <w:rPr>
                <w:rFonts w:ascii="Tahoma" w:eastAsia="Times New Roman" w:hAnsi="Tahoma" w:cs="Tahoma"/>
                <w:sz w:val="21"/>
                <w:szCs w:val="21"/>
                <w:lang w:eastAsia="ru-RU"/>
              </w:rPr>
              <w:t xml:space="preserve"> размер преимущества не установлен </w:t>
            </w:r>
          </w:p>
        </w:tc>
      </w:tr>
      <w:tr w:rsidR="00FF0B5F" w:rsidRPr="00FF0B5F" w:rsidTr="00FF0B5F">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9355"/>
            </w:tblGrid>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p>
              </w:tc>
            </w:tr>
          </w:tbl>
          <w:p w:rsidR="00FF0B5F" w:rsidRPr="00FF0B5F" w:rsidRDefault="00FF0B5F" w:rsidP="00FF0B5F">
            <w:pPr>
              <w:spacing w:after="0" w:line="240" w:lineRule="auto"/>
              <w:rPr>
                <w:rFonts w:ascii="Tahoma" w:eastAsia="Times New Roman" w:hAnsi="Tahoma" w:cs="Tahoma"/>
                <w:sz w:val="21"/>
                <w:szCs w:val="21"/>
                <w:lang w:eastAsia="ru-RU"/>
              </w:rPr>
            </w:pPr>
          </w:p>
        </w:tc>
      </w:tr>
      <w:tr w:rsidR="00FF0B5F" w:rsidRPr="00FF0B5F" w:rsidTr="00FF0B5F">
        <w:tc>
          <w:tcPr>
            <w:tcW w:w="0" w:type="auto"/>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Требования к участникам</w:t>
            </w:r>
          </w:p>
        </w:tc>
        <w:tc>
          <w:tcPr>
            <w:tcW w:w="0" w:type="auto"/>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1 Единые требования к участникам (в соответствии с частью 1 Статьи 31 Федерального закона № 44-ФЗ) </w:t>
            </w:r>
            <w:r w:rsidRPr="00FF0B5F">
              <w:rPr>
                <w:rFonts w:ascii="Tahoma" w:eastAsia="Times New Roman" w:hAnsi="Tahoma" w:cs="Tahoma"/>
                <w:sz w:val="21"/>
                <w:szCs w:val="21"/>
                <w:lang w:eastAsia="ru-RU"/>
              </w:rPr>
              <w:br/>
              <w:t xml:space="preserve">Установлено </w:t>
            </w:r>
            <w:r w:rsidRPr="00FF0B5F">
              <w:rPr>
                <w:rFonts w:ascii="Tahoma" w:eastAsia="Times New Roman" w:hAnsi="Tahoma" w:cs="Tahoma"/>
                <w:sz w:val="21"/>
                <w:szCs w:val="21"/>
                <w:lang w:eastAsia="ru-RU"/>
              </w:rPr>
              <w:br/>
              <w:t xml:space="preserve">2 Требования к участникам закупок в соответствии с частью 1.1 статьи 31 Федерального закона № 44-ФЗ </w:t>
            </w:r>
            <w:r w:rsidRPr="00FF0B5F">
              <w:rPr>
                <w:rFonts w:ascii="Tahoma" w:eastAsia="Times New Roman" w:hAnsi="Tahoma" w:cs="Tahoma"/>
                <w:sz w:val="21"/>
                <w:szCs w:val="21"/>
                <w:lang w:eastAsia="ru-RU"/>
              </w:rPr>
              <w:br/>
              <w:t xml:space="preserve">Установлено </w:t>
            </w:r>
          </w:p>
        </w:tc>
      </w:tr>
      <w:tr w:rsidR="00FF0B5F" w:rsidRPr="00FF0B5F" w:rsidTr="00FF0B5F">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9355"/>
            </w:tblGrid>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p>
              </w:tc>
            </w:tr>
          </w:tbl>
          <w:p w:rsidR="00FF0B5F" w:rsidRPr="00FF0B5F" w:rsidRDefault="00FF0B5F" w:rsidP="00FF0B5F">
            <w:pPr>
              <w:spacing w:after="0" w:line="240" w:lineRule="auto"/>
              <w:rPr>
                <w:rFonts w:ascii="Tahoma" w:eastAsia="Times New Roman" w:hAnsi="Tahoma" w:cs="Tahoma"/>
                <w:sz w:val="21"/>
                <w:szCs w:val="21"/>
                <w:lang w:eastAsia="ru-RU"/>
              </w:rPr>
            </w:pPr>
          </w:p>
        </w:tc>
      </w:tr>
      <w:tr w:rsidR="00FF0B5F" w:rsidRPr="00FF0B5F" w:rsidTr="00FF0B5F">
        <w:tc>
          <w:tcPr>
            <w:tcW w:w="0" w:type="auto"/>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imes New Roman" w:eastAsia="Times New Roman" w:hAnsi="Times New Roman" w:cs="Times New Roman"/>
                <w:sz w:val="20"/>
                <w:szCs w:val="20"/>
                <w:lang w:eastAsia="ru-RU"/>
              </w:rPr>
              <w:pict/>
            </w:r>
            <w:r w:rsidRPr="00FF0B5F">
              <w:rPr>
                <w:rFonts w:ascii="Times New Roman" w:eastAsia="Times New Roman" w:hAnsi="Times New Roman" w:cs="Times New Roman"/>
                <w:sz w:val="20"/>
                <w:szCs w:val="20"/>
                <w:lang w:eastAsia="ru-RU"/>
              </w:rPr>
              <w:pict/>
            </w:r>
            <w:r w:rsidRPr="00FF0B5F">
              <w:rPr>
                <w:rFonts w:ascii="Tahoma" w:eastAsia="Times New Roman" w:hAnsi="Tahoma" w:cs="Tahoma"/>
                <w:sz w:val="21"/>
                <w:szCs w:val="21"/>
                <w:lang w:eastAsia="ru-RU"/>
              </w:rPr>
              <w:t>Ограничения и запреты</w:t>
            </w:r>
          </w:p>
        </w:tc>
        <w:tc>
          <w:tcPr>
            <w:tcW w:w="0" w:type="auto"/>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1 Закупка у субъектов малого предпринимательства и социально ориентированных некоммерческих организаций </w:t>
            </w:r>
            <w:r w:rsidRPr="00FF0B5F">
              <w:rPr>
                <w:rFonts w:ascii="Tahoma" w:eastAsia="Times New Roman" w:hAnsi="Tahoma" w:cs="Tahoma"/>
                <w:sz w:val="21"/>
                <w:szCs w:val="21"/>
                <w:lang w:eastAsia="ru-RU"/>
              </w:rPr>
              <w:br/>
            </w:r>
            <w:proofErr w:type="gramStart"/>
            <w:r w:rsidRPr="00FF0B5F">
              <w:rPr>
                <w:rFonts w:ascii="Tahoma" w:eastAsia="Times New Roman" w:hAnsi="Tahoma" w:cs="Tahoma"/>
                <w:sz w:val="21"/>
                <w:szCs w:val="21"/>
                <w:lang w:eastAsia="ru-RU"/>
              </w:rPr>
              <w:t>К</w:t>
            </w:r>
            <w:proofErr w:type="gramEnd"/>
            <w:r w:rsidRPr="00FF0B5F">
              <w:rPr>
                <w:rFonts w:ascii="Tahoma" w:eastAsia="Times New Roman" w:hAnsi="Tahoma" w:cs="Tahoma"/>
                <w:sz w:val="21"/>
                <w:szCs w:val="21"/>
                <w:lang w:eastAsia="ru-RU"/>
              </w:rPr>
              <w:t xml:space="preserve"> участию в закупке допускаются только субъекты малого предпринимательства и социально ориентированные некоммерческие организации </w:t>
            </w:r>
          </w:p>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pict/>
            </w:r>
          </w:p>
        </w:tc>
      </w:tr>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Дополнительная информация</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p>
        </w:tc>
      </w:tr>
    </w:tbl>
    <w:p w:rsidR="00FF0B5F" w:rsidRPr="00FF0B5F" w:rsidRDefault="00FF0B5F" w:rsidP="00FF0B5F">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FF0B5F">
        <w:rPr>
          <w:rFonts w:ascii="Tahoma" w:eastAsia="Times New Roman" w:hAnsi="Tahoma" w:cs="Tahoma"/>
          <w:b/>
          <w:bCs/>
          <w:color w:val="383838"/>
          <w:sz w:val="21"/>
          <w:szCs w:val="21"/>
          <w:lang w:eastAsia="ru-RU"/>
        </w:rPr>
        <w:t xml:space="preserve">Требования заказчика «МУНИЦИПАЛЬНОЕ КАЗЕННОЕ ОБЩЕОБРАЗОВАТЕЛЬНОЕ УЧРЕЖДЕНИЕ ОСНОВНАЯ ОБЩЕОБРАЗОВАТЕЛЬНАЯ ШКОЛА ИМЕНИ В.Ф. ЧЕРНЫХ СЕЛЬСКОГО ПОСЕЛЕНИЯ "ПОСЕЛОК НОВОЕ УСТЬЕ"» </w:t>
      </w:r>
    </w:p>
    <w:tbl>
      <w:tblPr>
        <w:tblW w:w="5000" w:type="pct"/>
        <w:tblCellMar>
          <w:left w:w="0" w:type="dxa"/>
          <w:right w:w="0" w:type="dxa"/>
        </w:tblCellMar>
        <w:tblLook w:val="04A0" w:firstRow="1" w:lastRow="0" w:firstColumn="1" w:lastColumn="0" w:noHBand="0" w:noVBand="1"/>
      </w:tblPr>
      <w:tblGrid>
        <w:gridCol w:w="9355"/>
      </w:tblGrid>
      <w:tr w:rsidR="00FF0B5F" w:rsidRPr="00FF0B5F" w:rsidTr="00FF0B5F">
        <w:tc>
          <w:tcPr>
            <w:tcW w:w="0" w:type="auto"/>
            <w:vAlign w:val="center"/>
            <w:hideMark/>
          </w:tcPr>
          <w:tbl>
            <w:tblPr>
              <w:tblW w:w="5000" w:type="pct"/>
              <w:tblCellMar>
                <w:left w:w="0" w:type="dxa"/>
                <w:right w:w="0" w:type="dxa"/>
              </w:tblCellMar>
              <w:tblLook w:val="04A0" w:firstRow="1" w:lastRow="0" w:firstColumn="1" w:lastColumn="0" w:noHBand="0" w:noVBand="1"/>
            </w:tblPr>
            <w:tblGrid>
              <w:gridCol w:w="3664"/>
              <w:gridCol w:w="5691"/>
            </w:tblGrid>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Орган контроля, осуществляющий контроль по части 5 статьи 99</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ФИНАНСОВОЕ УПРАВЛЕНИЕ АДМИНИСТРАЦИИ ОХОТСКОГО МУНИЦИПАЛЬНОГО РАЙОНА ХАБАРОВСКОГО КРАЯ </w:t>
                  </w:r>
                </w:p>
              </w:tc>
            </w:tr>
          </w:tbl>
          <w:p w:rsidR="00FF0B5F" w:rsidRPr="00FF0B5F" w:rsidRDefault="00FF0B5F" w:rsidP="00FF0B5F">
            <w:pPr>
              <w:spacing w:before="100" w:beforeAutospacing="1" w:after="100" w:afterAutospacing="1" w:line="240" w:lineRule="auto"/>
              <w:outlineLvl w:val="1"/>
              <w:rPr>
                <w:rFonts w:ascii="Tahoma" w:eastAsia="Times New Roman" w:hAnsi="Tahoma" w:cs="Tahoma"/>
                <w:b/>
                <w:bCs/>
                <w:color w:val="383838"/>
                <w:sz w:val="21"/>
                <w:szCs w:val="21"/>
                <w:lang w:eastAsia="ru-RU"/>
              </w:rPr>
            </w:pPr>
            <w:r w:rsidRPr="00FF0B5F">
              <w:rPr>
                <w:rFonts w:ascii="Tahoma" w:eastAsia="Times New Roman" w:hAnsi="Tahoma" w:cs="Tahoma"/>
                <w:b/>
                <w:bCs/>
                <w:color w:val="383838"/>
                <w:sz w:val="21"/>
                <w:szCs w:val="21"/>
                <w:lang w:eastAsia="ru-RU"/>
              </w:rPr>
              <w:t>Сведения о связи с позицией плана-графика</w:t>
            </w:r>
          </w:p>
          <w:tbl>
            <w:tblPr>
              <w:tblW w:w="5000" w:type="pct"/>
              <w:tblCellMar>
                <w:left w:w="0" w:type="dxa"/>
                <w:right w:w="0" w:type="dxa"/>
              </w:tblCellMar>
              <w:tblLook w:val="04A0" w:firstRow="1" w:lastRow="0" w:firstColumn="1" w:lastColumn="0" w:noHBand="0" w:noVBand="1"/>
            </w:tblPr>
            <w:tblGrid>
              <w:gridCol w:w="2507"/>
              <w:gridCol w:w="6848"/>
            </w:tblGrid>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Сведения о связи с позицией плана-графика</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hyperlink r:id="rId9" w:history="1">
                    <w:r w:rsidRPr="00FF0B5F">
                      <w:rPr>
                        <w:rFonts w:ascii="Tahoma" w:eastAsia="Times New Roman" w:hAnsi="Tahoma" w:cs="Tahoma"/>
                        <w:color w:val="0075C5"/>
                        <w:sz w:val="24"/>
                        <w:szCs w:val="24"/>
                        <w:lang w:eastAsia="ru-RU"/>
                      </w:rPr>
                      <w:t xml:space="preserve">2019082230000410010000060001 (ИКЗ: 193271500412727150100100060014332243) </w:t>
                    </w:r>
                  </w:hyperlink>
                </w:p>
              </w:tc>
            </w:tr>
          </w:tbl>
          <w:p w:rsidR="00FF0B5F" w:rsidRPr="00FF0B5F" w:rsidRDefault="00FF0B5F" w:rsidP="00FF0B5F">
            <w:pPr>
              <w:spacing w:before="100" w:beforeAutospacing="1" w:after="100" w:afterAutospacing="1" w:line="240" w:lineRule="auto"/>
              <w:outlineLvl w:val="1"/>
              <w:rPr>
                <w:rFonts w:ascii="Tahoma" w:eastAsia="Times New Roman" w:hAnsi="Tahoma" w:cs="Tahoma"/>
                <w:b/>
                <w:bCs/>
                <w:color w:val="383838"/>
                <w:sz w:val="21"/>
                <w:szCs w:val="21"/>
                <w:lang w:eastAsia="ru-RU"/>
              </w:rPr>
            </w:pPr>
            <w:r w:rsidRPr="00FF0B5F">
              <w:rPr>
                <w:rFonts w:ascii="Tahoma" w:eastAsia="Times New Roman" w:hAnsi="Tahoma" w:cs="Tahoma"/>
                <w:b/>
                <w:bCs/>
                <w:color w:val="383838"/>
                <w:sz w:val="21"/>
                <w:szCs w:val="21"/>
                <w:lang w:eastAsia="ru-RU"/>
              </w:rPr>
              <w:t>Начальная (максимальная) цена контракта</w:t>
            </w:r>
          </w:p>
          <w:tbl>
            <w:tblPr>
              <w:tblW w:w="5000" w:type="pct"/>
              <w:tblCellMar>
                <w:left w:w="0" w:type="dxa"/>
                <w:right w:w="0" w:type="dxa"/>
              </w:tblCellMar>
              <w:tblLook w:val="04A0" w:firstRow="1" w:lastRow="0" w:firstColumn="1" w:lastColumn="0" w:noHBand="0" w:noVBand="1"/>
            </w:tblPr>
            <w:tblGrid>
              <w:gridCol w:w="4717"/>
              <w:gridCol w:w="4638"/>
            </w:tblGrid>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Начальная (максимальная) цена контракта</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2 149 428,00 </w:t>
                  </w: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Валюта</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Российский рубль</w:t>
                  </w: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Идентификационный код закупки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193271500412727150100100060014332243 </w:t>
                  </w:r>
                </w:p>
              </w:tc>
            </w:tr>
          </w:tbl>
          <w:p w:rsidR="00FF0B5F" w:rsidRPr="00FF0B5F" w:rsidRDefault="00FF0B5F" w:rsidP="00FF0B5F">
            <w:pPr>
              <w:spacing w:after="0"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2920"/>
              <w:gridCol w:w="6435"/>
            </w:tblGrid>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Оплата исполнения контракта за счет бюджетных средств (Российский рубль) </w:t>
                  </w:r>
                </w:p>
              </w:tc>
              <w:tc>
                <w:tcPr>
                  <w:tcW w:w="0" w:type="auto"/>
                  <w:vMerge w:val="restart"/>
                  <w:vAlign w:val="center"/>
                  <w:hideMark/>
                </w:tcPr>
                <w:tbl>
                  <w:tblPr>
                    <w:tblW w:w="5000" w:type="pct"/>
                    <w:tblCellMar>
                      <w:left w:w="0" w:type="dxa"/>
                      <w:right w:w="0" w:type="dxa"/>
                    </w:tblCellMar>
                    <w:tblLook w:val="04A0" w:firstRow="1" w:lastRow="0" w:firstColumn="1" w:lastColumn="0" w:noHBand="0" w:noVBand="1"/>
                  </w:tblPr>
                  <w:tblGrid>
                    <w:gridCol w:w="2307"/>
                    <w:gridCol w:w="1227"/>
                    <w:gridCol w:w="967"/>
                    <w:gridCol w:w="967"/>
                    <w:gridCol w:w="967"/>
                  </w:tblGrid>
                  <w:tr w:rsidR="00FF0B5F" w:rsidRPr="00FF0B5F">
                    <w:tc>
                      <w:tcPr>
                        <w:tcW w:w="1500" w:type="dxa"/>
                        <w:vAlign w:val="center"/>
                        <w:hideMark/>
                      </w:tcPr>
                      <w:p w:rsidR="00FF0B5F" w:rsidRPr="00FF0B5F" w:rsidRDefault="00FF0B5F" w:rsidP="00FF0B5F">
                        <w:pPr>
                          <w:spacing w:after="0" w:line="240" w:lineRule="auto"/>
                          <w:jc w:val="center"/>
                          <w:rPr>
                            <w:rFonts w:ascii="Tahoma" w:eastAsia="Times New Roman" w:hAnsi="Tahoma" w:cs="Tahoma"/>
                            <w:b/>
                            <w:bCs/>
                            <w:sz w:val="21"/>
                            <w:szCs w:val="21"/>
                            <w:lang w:eastAsia="ru-RU"/>
                          </w:rPr>
                        </w:pPr>
                        <w:r w:rsidRPr="00FF0B5F">
                          <w:rPr>
                            <w:rFonts w:ascii="Tahoma" w:eastAsia="Times New Roman" w:hAnsi="Tahoma" w:cs="Tahoma"/>
                            <w:b/>
                            <w:bCs/>
                            <w:sz w:val="21"/>
                            <w:szCs w:val="21"/>
                            <w:lang w:eastAsia="ru-RU"/>
                          </w:rPr>
                          <w:t>КБК</w:t>
                        </w:r>
                      </w:p>
                    </w:tc>
                    <w:tc>
                      <w:tcPr>
                        <w:tcW w:w="0" w:type="auto"/>
                        <w:vAlign w:val="center"/>
                        <w:hideMark/>
                      </w:tcPr>
                      <w:p w:rsidR="00FF0B5F" w:rsidRPr="00FF0B5F" w:rsidRDefault="00FF0B5F" w:rsidP="00FF0B5F">
                        <w:pPr>
                          <w:spacing w:after="0" w:line="240" w:lineRule="auto"/>
                          <w:jc w:val="center"/>
                          <w:rPr>
                            <w:rFonts w:ascii="Tahoma" w:eastAsia="Times New Roman" w:hAnsi="Tahoma" w:cs="Tahoma"/>
                            <w:b/>
                            <w:bCs/>
                            <w:sz w:val="21"/>
                            <w:szCs w:val="21"/>
                            <w:lang w:eastAsia="ru-RU"/>
                          </w:rPr>
                        </w:pPr>
                        <w:r w:rsidRPr="00FF0B5F">
                          <w:rPr>
                            <w:rFonts w:ascii="Tahoma" w:eastAsia="Times New Roman" w:hAnsi="Tahoma" w:cs="Tahoma"/>
                            <w:b/>
                            <w:bCs/>
                            <w:sz w:val="21"/>
                            <w:szCs w:val="21"/>
                            <w:lang w:eastAsia="ru-RU"/>
                          </w:rPr>
                          <w:t xml:space="preserve">2019 год </w:t>
                        </w:r>
                      </w:p>
                    </w:tc>
                    <w:tc>
                      <w:tcPr>
                        <w:tcW w:w="0" w:type="auto"/>
                        <w:vAlign w:val="center"/>
                        <w:hideMark/>
                      </w:tcPr>
                      <w:p w:rsidR="00FF0B5F" w:rsidRPr="00FF0B5F" w:rsidRDefault="00FF0B5F" w:rsidP="00FF0B5F">
                        <w:pPr>
                          <w:spacing w:after="0" w:line="240" w:lineRule="auto"/>
                          <w:jc w:val="center"/>
                          <w:rPr>
                            <w:rFonts w:ascii="Tahoma" w:eastAsia="Times New Roman" w:hAnsi="Tahoma" w:cs="Tahoma"/>
                            <w:b/>
                            <w:bCs/>
                            <w:sz w:val="21"/>
                            <w:szCs w:val="21"/>
                            <w:lang w:eastAsia="ru-RU"/>
                          </w:rPr>
                        </w:pPr>
                        <w:r w:rsidRPr="00FF0B5F">
                          <w:rPr>
                            <w:rFonts w:ascii="Tahoma" w:eastAsia="Times New Roman" w:hAnsi="Tahoma" w:cs="Tahoma"/>
                            <w:b/>
                            <w:bCs/>
                            <w:sz w:val="21"/>
                            <w:szCs w:val="21"/>
                            <w:lang w:eastAsia="ru-RU"/>
                          </w:rPr>
                          <w:t xml:space="preserve">2020 год </w:t>
                        </w:r>
                      </w:p>
                    </w:tc>
                    <w:tc>
                      <w:tcPr>
                        <w:tcW w:w="0" w:type="auto"/>
                        <w:vAlign w:val="center"/>
                        <w:hideMark/>
                      </w:tcPr>
                      <w:p w:rsidR="00FF0B5F" w:rsidRPr="00FF0B5F" w:rsidRDefault="00FF0B5F" w:rsidP="00FF0B5F">
                        <w:pPr>
                          <w:spacing w:after="0" w:line="240" w:lineRule="auto"/>
                          <w:jc w:val="center"/>
                          <w:rPr>
                            <w:rFonts w:ascii="Tahoma" w:eastAsia="Times New Roman" w:hAnsi="Tahoma" w:cs="Tahoma"/>
                            <w:b/>
                            <w:bCs/>
                            <w:sz w:val="21"/>
                            <w:szCs w:val="21"/>
                            <w:lang w:eastAsia="ru-RU"/>
                          </w:rPr>
                        </w:pPr>
                        <w:r w:rsidRPr="00FF0B5F">
                          <w:rPr>
                            <w:rFonts w:ascii="Tahoma" w:eastAsia="Times New Roman" w:hAnsi="Tahoma" w:cs="Tahoma"/>
                            <w:b/>
                            <w:bCs/>
                            <w:sz w:val="21"/>
                            <w:szCs w:val="21"/>
                            <w:lang w:eastAsia="ru-RU"/>
                          </w:rPr>
                          <w:t xml:space="preserve">2021 год </w:t>
                        </w:r>
                      </w:p>
                    </w:tc>
                    <w:tc>
                      <w:tcPr>
                        <w:tcW w:w="0" w:type="auto"/>
                        <w:vAlign w:val="center"/>
                        <w:hideMark/>
                      </w:tcPr>
                      <w:p w:rsidR="00FF0B5F" w:rsidRPr="00FF0B5F" w:rsidRDefault="00FF0B5F" w:rsidP="00FF0B5F">
                        <w:pPr>
                          <w:spacing w:after="0" w:line="240" w:lineRule="auto"/>
                          <w:jc w:val="center"/>
                          <w:rPr>
                            <w:rFonts w:ascii="Tahoma" w:eastAsia="Times New Roman" w:hAnsi="Tahoma" w:cs="Tahoma"/>
                            <w:b/>
                            <w:bCs/>
                            <w:sz w:val="21"/>
                            <w:szCs w:val="21"/>
                            <w:lang w:eastAsia="ru-RU"/>
                          </w:rPr>
                        </w:pPr>
                        <w:r w:rsidRPr="00FF0B5F">
                          <w:rPr>
                            <w:rFonts w:ascii="Tahoma" w:eastAsia="Times New Roman" w:hAnsi="Tahoma" w:cs="Tahoma"/>
                            <w:b/>
                            <w:bCs/>
                            <w:sz w:val="21"/>
                            <w:szCs w:val="21"/>
                            <w:lang w:eastAsia="ru-RU"/>
                          </w:rPr>
                          <w:t xml:space="preserve">2022 год </w:t>
                        </w:r>
                      </w:p>
                    </w:tc>
                  </w:tr>
                  <w:tr w:rsidR="00FF0B5F" w:rsidRPr="00FF0B5F">
                    <w:tc>
                      <w:tcPr>
                        <w:tcW w:w="0" w:type="auto"/>
                        <w:noWrap/>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003070201002SС092243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2 149 428,00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0,00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0,00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0,00 </w:t>
                        </w: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p>
                    </w:tc>
                    <w:tc>
                      <w:tcPr>
                        <w:tcW w:w="0" w:type="auto"/>
                        <w:noWrap/>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2 149 428,00 </w:t>
                        </w:r>
                      </w:p>
                    </w:tc>
                    <w:tc>
                      <w:tcPr>
                        <w:tcW w:w="0" w:type="auto"/>
                        <w:noWrap/>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0,00 </w:t>
                        </w:r>
                      </w:p>
                    </w:tc>
                    <w:tc>
                      <w:tcPr>
                        <w:tcW w:w="0" w:type="auto"/>
                        <w:noWrap/>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0,00 </w:t>
                        </w:r>
                      </w:p>
                    </w:tc>
                    <w:tc>
                      <w:tcPr>
                        <w:tcW w:w="0" w:type="auto"/>
                        <w:noWrap/>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0,00 </w:t>
                        </w:r>
                      </w:p>
                    </w:tc>
                  </w:tr>
                </w:tbl>
                <w:p w:rsidR="00FF0B5F" w:rsidRPr="00FF0B5F" w:rsidRDefault="00FF0B5F" w:rsidP="00FF0B5F">
                  <w:pPr>
                    <w:spacing w:after="0" w:line="240" w:lineRule="auto"/>
                    <w:rPr>
                      <w:rFonts w:ascii="Tahoma" w:eastAsia="Times New Roman" w:hAnsi="Tahoma" w:cs="Tahoma"/>
                      <w:sz w:val="21"/>
                      <w:szCs w:val="21"/>
                      <w:lang w:eastAsia="ru-RU"/>
                    </w:rPr>
                  </w:pPr>
                </w:p>
              </w:tc>
            </w:tr>
            <w:tr w:rsidR="00FF0B5F" w:rsidRPr="00FF0B5F">
              <w:tc>
                <w:tcPr>
                  <w:tcW w:w="0" w:type="auto"/>
                  <w:vAlign w:val="bottom"/>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Итого по КБК </w:t>
                  </w:r>
                </w:p>
              </w:tc>
              <w:tc>
                <w:tcPr>
                  <w:tcW w:w="0" w:type="auto"/>
                  <w:vMerge/>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Всего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2 149 428,00 </w:t>
                  </w:r>
                </w:p>
              </w:tc>
            </w:tr>
          </w:tbl>
          <w:p w:rsidR="00FF0B5F" w:rsidRPr="00FF0B5F" w:rsidRDefault="00FF0B5F" w:rsidP="00FF0B5F">
            <w:pPr>
              <w:spacing w:after="0" w:line="240" w:lineRule="auto"/>
              <w:rPr>
                <w:rFonts w:ascii="Tahoma" w:eastAsia="Times New Roman" w:hAnsi="Tahoma" w:cs="Tahoma"/>
                <w:vanish/>
                <w:sz w:val="21"/>
                <w:szCs w:val="21"/>
                <w:lang w:eastAsia="ru-RU"/>
              </w:rPr>
            </w:pPr>
            <w:r w:rsidRPr="00FF0B5F">
              <w:rPr>
                <w:rFonts w:ascii="Tahoma" w:eastAsia="Times New Roman" w:hAnsi="Tahoma" w:cs="Tahoma"/>
                <w:sz w:val="21"/>
                <w:szCs w:val="21"/>
                <w:lang w:eastAsia="ru-RU"/>
              </w:rPr>
              <w:pict/>
            </w:r>
          </w:p>
          <w:tbl>
            <w:tblPr>
              <w:tblW w:w="5000" w:type="pct"/>
              <w:tblCellMar>
                <w:left w:w="0" w:type="dxa"/>
                <w:right w:w="0" w:type="dxa"/>
              </w:tblCellMar>
              <w:tblLook w:val="04A0" w:firstRow="1" w:lastRow="0" w:firstColumn="1" w:lastColumn="0" w:noHBand="0" w:noVBand="1"/>
            </w:tblPr>
            <w:tblGrid>
              <w:gridCol w:w="2257"/>
              <w:gridCol w:w="7098"/>
            </w:tblGrid>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Место доставки товара, выполнения работы или оказания услуги</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Российская Федерация, Хабаровский край, Муниципальное казенное общеобразовательное учреждение основная общеобразовательная школа имени В.Ф. Черных сельского поселения «Поселок Новое Устье» Российская Федерация, 682493, Хабаровский край, Охотский район, п. Новое Устье, улица Партизанская, 4 </w:t>
                  </w: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Сроки поставки товара или завершения работы либо график оказания услуг</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С момента заключения муниципального контракта по 15.08.2019</w:t>
                  </w: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Описание объекта закупки</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Информация отсутствует </w:t>
                  </w:r>
                </w:p>
              </w:tc>
            </w:tr>
          </w:tbl>
          <w:p w:rsidR="00FF0B5F" w:rsidRPr="00FF0B5F" w:rsidRDefault="00FF0B5F" w:rsidP="00FF0B5F">
            <w:pPr>
              <w:spacing w:before="100" w:beforeAutospacing="1" w:after="100" w:afterAutospacing="1" w:line="240" w:lineRule="auto"/>
              <w:outlineLvl w:val="1"/>
              <w:rPr>
                <w:rFonts w:ascii="Tahoma" w:eastAsia="Times New Roman" w:hAnsi="Tahoma" w:cs="Tahoma"/>
                <w:b/>
                <w:bCs/>
                <w:color w:val="383838"/>
                <w:sz w:val="21"/>
                <w:szCs w:val="21"/>
                <w:lang w:eastAsia="ru-RU"/>
              </w:rPr>
            </w:pPr>
            <w:r w:rsidRPr="00FF0B5F">
              <w:rPr>
                <w:rFonts w:ascii="Tahoma" w:eastAsia="Times New Roman" w:hAnsi="Tahoma" w:cs="Tahoma"/>
                <w:b/>
                <w:bCs/>
                <w:color w:val="383838"/>
                <w:sz w:val="21"/>
                <w:szCs w:val="21"/>
                <w:lang w:eastAsia="ru-RU"/>
              </w:rPr>
              <w:t>Обеспечение заявок</w:t>
            </w:r>
          </w:p>
          <w:tbl>
            <w:tblPr>
              <w:tblW w:w="5000" w:type="pct"/>
              <w:tblCellMar>
                <w:left w:w="0" w:type="dxa"/>
                <w:right w:w="0" w:type="dxa"/>
              </w:tblCellMar>
              <w:tblLook w:val="04A0" w:firstRow="1" w:lastRow="0" w:firstColumn="1" w:lastColumn="0" w:noHBand="0" w:noVBand="1"/>
            </w:tblPr>
            <w:tblGrid>
              <w:gridCol w:w="2204"/>
              <w:gridCol w:w="7151"/>
            </w:tblGrid>
            <w:tr w:rsidR="00FF0B5F" w:rsidRPr="00FF0B5F">
              <w:trPr>
                <w:gridAfter w:val="1"/>
              </w:trPr>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Требуется обеспечение заявок</w:t>
                  </w: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Размер обеспечения заявок</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21 494,</w:t>
                  </w:r>
                  <w:proofErr w:type="gramStart"/>
                  <w:r w:rsidRPr="00FF0B5F">
                    <w:rPr>
                      <w:rFonts w:ascii="Tahoma" w:eastAsia="Times New Roman" w:hAnsi="Tahoma" w:cs="Tahoma"/>
                      <w:sz w:val="21"/>
                      <w:szCs w:val="21"/>
                      <w:lang w:eastAsia="ru-RU"/>
                    </w:rPr>
                    <w:t>28  Российский</w:t>
                  </w:r>
                  <w:proofErr w:type="gramEnd"/>
                  <w:r w:rsidRPr="00FF0B5F">
                    <w:rPr>
                      <w:rFonts w:ascii="Tahoma" w:eastAsia="Times New Roman" w:hAnsi="Tahoma" w:cs="Tahoma"/>
                      <w:sz w:val="21"/>
                      <w:szCs w:val="21"/>
                      <w:lang w:eastAsia="ru-RU"/>
                    </w:rPr>
                    <w:t xml:space="preserve"> рубль </w:t>
                  </w: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Порядок внесения денежных средств в качестве обеспечения заявок</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В соответствии с ч. 2, ч. 8 ст. 44 Федерального закона от 05.04.2013 № 44-ФЗ «О контрактной системе в сфере закупок товаров, работ, услуг для государственных и муниципальных нужд»</w:t>
                  </w: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Платежные реквизиты для перечисления денежных средств при уклонении участника закупки от заключения контракта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p/c </w:t>
                  </w:r>
                  <w:proofErr w:type="gramStart"/>
                  <w:r w:rsidRPr="00FF0B5F">
                    <w:rPr>
                      <w:rFonts w:ascii="Tahoma" w:eastAsia="Times New Roman" w:hAnsi="Tahoma" w:cs="Tahoma"/>
                      <w:sz w:val="21"/>
                      <w:szCs w:val="21"/>
                      <w:lang w:eastAsia="ru-RU"/>
                    </w:rPr>
                    <w:t>40302810100003000295,  л</w:t>
                  </w:r>
                  <w:proofErr w:type="gramEnd"/>
                  <w:r w:rsidRPr="00FF0B5F">
                    <w:rPr>
                      <w:rFonts w:ascii="Tahoma" w:eastAsia="Times New Roman" w:hAnsi="Tahoma" w:cs="Tahoma"/>
                      <w:sz w:val="21"/>
                      <w:szCs w:val="21"/>
                      <w:lang w:eastAsia="ru-RU"/>
                    </w:rPr>
                    <w:t xml:space="preserve">/с 05223152090,  БИК 040813001 </w:t>
                  </w:r>
                </w:p>
              </w:tc>
            </w:tr>
          </w:tbl>
          <w:p w:rsidR="00FF0B5F" w:rsidRPr="00FF0B5F" w:rsidRDefault="00FF0B5F" w:rsidP="00FF0B5F">
            <w:pPr>
              <w:spacing w:before="100" w:beforeAutospacing="1" w:after="100" w:afterAutospacing="1" w:line="240" w:lineRule="auto"/>
              <w:outlineLvl w:val="1"/>
              <w:rPr>
                <w:rFonts w:ascii="Tahoma" w:eastAsia="Times New Roman" w:hAnsi="Tahoma" w:cs="Tahoma"/>
                <w:b/>
                <w:bCs/>
                <w:color w:val="383838"/>
                <w:sz w:val="21"/>
                <w:szCs w:val="21"/>
                <w:lang w:eastAsia="ru-RU"/>
              </w:rPr>
            </w:pPr>
            <w:r w:rsidRPr="00FF0B5F">
              <w:rPr>
                <w:rFonts w:ascii="Tahoma" w:eastAsia="Times New Roman" w:hAnsi="Tahoma" w:cs="Tahoma"/>
                <w:b/>
                <w:bCs/>
                <w:color w:val="383838"/>
                <w:sz w:val="21"/>
                <w:szCs w:val="21"/>
                <w:lang w:eastAsia="ru-RU"/>
              </w:rPr>
              <w:t>Обеспечение исполнения контракта</w:t>
            </w:r>
          </w:p>
          <w:tbl>
            <w:tblPr>
              <w:tblW w:w="5000" w:type="pct"/>
              <w:tblCellMar>
                <w:left w:w="0" w:type="dxa"/>
                <w:right w:w="0" w:type="dxa"/>
              </w:tblCellMar>
              <w:tblLook w:val="04A0" w:firstRow="1" w:lastRow="0" w:firstColumn="1" w:lastColumn="0" w:noHBand="0" w:noVBand="1"/>
            </w:tblPr>
            <w:tblGrid>
              <w:gridCol w:w="2384"/>
              <w:gridCol w:w="6971"/>
            </w:tblGrid>
            <w:tr w:rsidR="00FF0B5F" w:rsidRPr="00FF0B5F">
              <w:trPr>
                <w:gridAfter w:val="1"/>
              </w:trPr>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Требуется обеспечение исполнения контракта</w:t>
                  </w: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Размер обеспечения исполнения контракта</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107 471,40 Российский рубль </w:t>
                  </w: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В соответствии с ч.3, ч.4 ст.96 Федерального закона от 04.05.2013 года № 44-ФЗ "О контрактной системе в сфере закупок товаров, работ, услуг для государственных и муниципальных нужд" </w:t>
                  </w: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Платежные реквизиты для обеспечения исполнения контракта</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p/c </w:t>
                  </w:r>
                  <w:proofErr w:type="gramStart"/>
                  <w:r w:rsidRPr="00FF0B5F">
                    <w:rPr>
                      <w:rFonts w:ascii="Tahoma" w:eastAsia="Times New Roman" w:hAnsi="Tahoma" w:cs="Tahoma"/>
                      <w:sz w:val="21"/>
                      <w:szCs w:val="21"/>
                      <w:lang w:eastAsia="ru-RU"/>
                    </w:rPr>
                    <w:t>40302810100003000295,  л</w:t>
                  </w:r>
                  <w:proofErr w:type="gramEnd"/>
                  <w:r w:rsidRPr="00FF0B5F">
                    <w:rPr>
                      <w:rFonts w:ascii="Tahoma" w:eastAsia="Times New Roman" w:hAnsi="Tahoma" w:cs="Tahoma"/>
                      <w:sz w:val="21"/>
                      <w:szCs w:val="21"/>
                      <w:lang w:eastAsia="ru-RU"/>
                    </w:rPr>
                    <w:t xml:space="preserve">/с 05223152090,  БИК 040813001 </w:t>
                  </w:r>
                </w:p>
              </w:tc>
            </w:tr>
          </w:tbl>
          <w:p w:rsidR="00FF0B5F" w:rsidRPr="00FF0B5F" w:rsidRDefault="00FF0B5F" w:rsidP="00FF0B5F">
            <w:pPr>
              <w:spacing w:before="100" w:beforeAutospacing="1" w:after="100" w:afterAutospacing="1" w:line="240" w:lineRule="auto"/>
              <w:outlineLvl w:val="1"/>
              <w:rPr>
                <w:rFonts w:ascii="Tahoma" w:eastAsia="Times New Roman" w:hAnsi="Tahoma" w:cs="Tahoma"/>
                <w:b/>
                <w:bCs/>
                <w:color w:val="383838"/>
                <w:sz w:val="21"/>
                <w:szCs w:val="21"/>
                <w:lang w:eastAsia="ru-RU"/>
              </w:rPr>
            </w:pPr>
            <w:r w:rsidRPr="00FF0B5F">
              <w:rPr>
                <w:rFonts w:ascii="Tahoma" w:eastAsia="Times New Roman" w:hAnsi="Tahoma" w:cs="Tahoma"/>
                <w:b/>
                <w:bCs/>
                <w:color w:val="383838"/>
                <w:sz w:val="21"/>
                <w:szCs w:val="21"/>
                <w:lang w:eastAsia="ru-RU"/>
              </w:rPr>
              <w:t>Информация о банковском и (или) казначейском сопровождении контракта</w:t>
            </w:r>
          </w:p>
          <w:tbl>
            <w:tblPr>
              <w:tblW w:w="5000" w:type="pct"/>
              <w:tblCellMar>
                <w:left w:w="0" w:type="dxa"/>
                <w:right w:w="0" w:type="dxa"/>
              </w:tblCellMar>
              <w:tblLook w:val="04A0" w:firstRow="1" w:lastRow="0" w:firstColumn="1" w:lastColumn="0" w:noHBand="0" w:noVBand="1"/>
            </w:tblPr>
            <w:tblGrid>
              <w:gridCol w:w="9355"/>
            </w:tblGrid>
            <w:tr w:rsidR="00FF0B5F" w:rsidRPr="00FF0B5F" w:rsidT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Банковское или казначейское сопровождение контракта не требуется </w:t>
                  </w:r>
                </w:p>
              </w:tc>
            </w:tr>
          </w:tbl>
          <w:p w:rsidR="00FF0B5F" w:rsidRPr="00FF0B5F" w:rsidRDefault="00FF0B5F" w:rsidP="00FF0B5F">
            <w:pPr>
              <w:spacing w:before="100" w:beforeAutospacing="1" w:after="100" w:afterAutospacing="1" w:line="240" w:lineRule="auto"/>
              <w:outlineLvl w:val="1"/>
              <w:rPr>
                <w:rFonts w:ascii="Tahoma" w:eastAsia="Times New Roman" w:hAnsi="Tahoma" w:cs="Tahoma"/>
                <w:b/>
                <w:bCs/>
                <w:color w:val="383838"/>
                <w:sz w:val="21"/>
                <w:szCs w:val="21"/>
                <w:lang w:eastAsia="ru-RU"/>
              </w:rPr>
            </w:pPr>
            <w:r w:rsidRPr="00FF0B5F">
              <w:rPr>
                <w:rFonts w:ascii="Tahoma" w:eastAsia="Times New Roman" w:hAnsi="Tahoma" w:cs="Tahoma"/>
                <w:b/>
                <w:bCs/>
                <w:color w:val="383838"/>
                <w:sz w:val="21"/>
                <w:szCs w:val="21"/>
                <w:lang w:eastAsia="ru-RU"/>
              </w:rPr>
              <w:t>Документация об электронном аукционе</w:t>
            </w:r>
          </w:p>
          <w:tbl>
            <w:tblPr>
              <w:tblW w:w="5000" w:type="pct"/>
              <w:tblCellMar>
                <w:left w:w="0" w:type="dxa"/>
                <w:right w:w="0" w:type="dxa"/>
              </w:tblCellMar>
              <w:tblLook w:val="04A0" w:firstRow="1" w:lastRow="0" w:firstColumn="1" w:lastColumn="0" w:noHBand="0" w:noVBand="1"/>
            </w:tblPr>
            <w:tblGrid>
              <w:gridCol w:w="9355"/>
            </w:tblGrid>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Предусмотрена возможность изменить предусмотренные контрактом количество товара, объем работы или услуги </w:t>
                  </w: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Информация о предоставлении разъяснений положений документации </w:t>
                  </w:r>
                </w:p>
              </w:tc>
            </w:tr>
            <w:tr w:rsidR="00FF0B5F" w:rsidRPr="00FF0B5F">
              <w:tc>
                <w:tcPr>
                  <w:tcW w:w="0" w:type="auto"/>
                  <w:vAlign w:val="center"/>
                  <w:hideMark/>
                </w:tcPr>
                <w:tbl>
                  <w:tblPr>
                    <w:tblW w:w="5000" w:type="pct"/>
                    <w:tblCellMar>
                      <w:left w:w="0" w:type="dxa"/>
                      <w:right w:w="0" w:type="dxa"/>
                    </w:tblCellMar>
                    <w:tblLook w:val="04A0" w:firstRow="1" w:lastRow="0" w:firstColumn="1" w:lastColumn="0" w:noHBand="0" w:noVBand="1"/>
                  </w:tblPr>
                  <w:tblGrid>
                    <w:gridCol w:w="2365"/>
                    <w:gridCol w:w="6990"/>
                  </w:tblGrid>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Дата и время начала предоставления (по местному времени)</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Дата и время окончания предоставления (по местному времени)</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30.04.2019 в 10:00</w:t>
                        </w: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Порядок предоставления</w:t>
                        </w:r>
                      </w:p>
                    </w:tc>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В соответствии с ст. 65 Федерального закона от 04.05.2013 года № 44-ФЗ Любой участник электронного аукциона, зарегистрированный в ЕИС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запрос о даче разъяснений положений документации о таком аукционе. Участник аукциона вправе направить не более чем три запроса о даче разъяснений</w:t>
                        </w:r>
                      </w:p>
                    </w:tc>
                  </w:tr>
                </w:tbl>
                <w:p w:rsidR="00FF0B5F" w:rsidRPr="00FF0B5F" w:rsidRDefault="00FF0B5F" w:rsidP="00FF0B5F">
                  <w:pPr>
                    <w:spacing w:after="0" w:line="240" w:lineRule="auto"/>
                    <w:rPr>
                      <w:rFonts w:ascii="Tahoma" w:eastAsia="Times New Roman" w:hAnsi="Tahoma" w:cs="Tahoma"/>
                      <w:sz w:val="21"/>
                      <w:szCs w:val="21"/>
                      <w:lang w:eastAsia="ru-RU"/>
                    </w:rPr>
                  </w:pPr>
                </w:p>
              </w:tc>
            </w:tr>
            <w:tr w:rsidR="00FF0B5F" w:rsidRPr="00FF0B5F">
              <w:tc>
                <w:tcPr>
                  <w:tcW w:w="0" w:type="auto"/>
                  <w:vAlign w:val="center"/>
                  <w:hideMark/>
                </w:tcPr>
                <w:p w:rsidR="00FF0B5F" w:rsidRPr="00FF0B5F" w:rsidRDefault="00FF0B5F" w:rsidP="00FF0B5F">
                  <w:pPr>
                    <w:spacing w:after="0" w:line="240" w:lineRule="auto"/>
                    <w:rPr>
                      <w:rFonts w:ascii="Tahoma" w:eastAsia="Times New Roman" w:hAnsi="Tahoma" w:cs="Tahoma"/>
                      <w:sz w:val="21"/>
                      <w:szCs w:val="21"/>
                      <w:lang w:eastAsia="ru-RU"/>
                    </w:rPr>
                  </w:pPr>
                  <w:r w:rsidRPr="00FF0B5F">
                    <w:rPr>
                      <w:rFonts w:ascii="Tahoma" w:eastAsia="Times New Roman" w:hAnsi="Tahoma" w:cs="Tahoma"/>
                      <w:sz w:val="21"/>
                      <w:szCs w:val="21"/>
                      <w:lang w:eastAsia="ru-RU"/>
                    </w:rPr>
                    <w:t xml:space="preserve">Предусмотрена возможность одностороннего отказа от исполнения контракта в соответствии с ч. 9 ст. 95 Закона № 44-ФЗ </w:t>
                  </w:r>
                </w:p>
              </w:tc>
            </w:tr>
          </w:tbl>
          <w:p w:rsidR="00FF0B5F" w:rsidRPr="00FF0B5F" w:rsidRDefault="00FF0B5F" w:rsidP="00FF0B5F">
            <w:pPr>
              <w:spacing w:after="0" w:line="240" w:lineRule="auto"/>
              <w:rPr>
                <w:rFonts w:ascii="Tahoma" w:eastAsia="Times New Roman" w:hAnsi="Tahoma" w:cs="Tahoma"/>
                <w:sz w:val="21"/>
                <w:szCs w:val="21"/>
                <w:lang w:eastAsia="ru-RU"/>
              </w:rPr>
            </w:pPr>
          </w:p>
        </w:tc>
      </w:tr>
    </w:tbl>
    <w:p w:rsidR="0034596E" w:rsidRDefault="00FF0B5F">
      <w:bookmarkStart w:id="0" w:name="_GoBack"/>
      <w:bookmarkEnd w:id="0"/>
    </w:p>
    <w:sectPr w:rsidR="00345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9130D"/>
    <w:multiLevelType w:val="multilevel"/>
    <w:tmpl w:val="05A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79"/>
    <w:rsid w:val="000F5895"/>
    <w:rsid w:val="003B2A59"/>
    <w:rsid w:val="00A17679"/>
    <w:rsid w:val="00FF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0FD9C-9C35-410D-8243-A5B1D8B8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05655">
      <w:bodyDiv w:val="1"/>
      <w:marLeft w:val="0"/>
      <w:marRight w:val="0"/>
      <w:marTop w:val="0"/>
      <w:marBottom w:val="0"/>
      <w:divBdr>
        <w:top w:val="none" w:sz="0" w:space="0" w:color="auto"/>
        <w:left w:val="none" w:sz="0" w:space="0" w:color="auto"/>
        <w:bottom w:val="none" w:sz="0" w:space="0" w:color="auto"/>
        <w:right w:val="none" w:sz="0" w:space="0" w:color="auto"/>
      </w:divBdr>
      <w:divsChild>
        <w:div w:id="1855917735">
          <w:marLeft w:val="0"/>
          <w:marRight w:val="0"/>
          <w:marTop w:val="0"/>
          <w:marBottom w:val="0"/>
          <w:divBdr>
            <w:top w:val="none" w:sz="0" w:space="0" w:color="auto"/>
            <w:left w:val="none" w:sz="0" w:space="0" w:color="auto"/>
            <w:bottom w:val="none" w:sz="0" w:space="0" w:color="auto"/>
            <w:right w:val="none" w:sz="0" w:space="0" w:color="auto"/>
          </w:divBdr>
          <w:divsChild>
            <w:div w:id="40981843">
              <w:marLeft w:val="0"/>
              <w:marRight w:val="0"/>
              <w:marTop w:val="0"/>
              <w:marBottom w:val="0"/>
              <w:divBdr>
                <w:top w:val="none" w:sz="0" w:space="0" w:color="auto"/>
                <w:left w:val="none" w:sz="0" w:space="0" w:color="auto"/>
                <w:bottom w:val="none" w:sz="0" w:space="0" w:color="auto"/>
                <w:right w:val="none" w:sz="0" w:space="0" w:color="auto"/>
              </w:divBdr>
              <w:divsChild>
                <w:div w:id="1303731343">
                  <w:marLeft w:val="0"/>
                  <w:marRight w:val="0"/>
                  <w:marTop w:val="195"/>
                  <w:marBottom w:val="195"/>
                  <w:divBdr>
                    <w:top w:val="none" w:sz="0" w:space="0" w:color="auto"/>
                    <w:left w:val="none" w:sz="0" w:space="0" w:color="auto"/>
                    <w:bottom w:val="none" w:sz="0" w:space="0" w:color="auto"/>
                    <w:right w:val="none" w:sz="0" w:space="0" w:color="auto"/>
                  </w:divBdr>
                  <w:divsChild>
                    <w:div w:id="1393701573">
                      <w:marLeft w:val="0"/>
                      <w:marRight w:val="0"/>
                      <w:marTop w:val="0"/>
                      <w:marBottom w:val="0"/>
                      <w:divBdr>
                        <w:top w:val="none" w:sz="0" w:space="0" w:color="auto"/>
                        <w:left w:val="none" w:sz="0" w:space="0" w:color="auto"/>
                        <w:bottom w:val="none" w:sz="0" w:space="0" w:color="auto"/>
                        <w:right w:val="none" w:sz="0" w:space="0" w:color="auto"/>
                      </w:divBdr>
                    </w:div>
                    <w:div w:id="1359047203">
                      <w:marLeft w:val="0"/>
                      <w:marRight w:val="0"/>
                      <w:marTop w:val="0"/>
                      <w:marBottom w:val="0"/>
                      <w:divBdr>
                        <w:top w:val="none" w:sz="0" w:space="0" w:color="auto"/>
                        <w:left w:val="none" w:sz="0" w:space="0" w:color="auto"/>
                        <w:bottom w:val="none" w:sz="0" w:space="0" w:color="auto"/>
                        <w:right w:val="none" w:sz="0" w:space="0" w:color="auto"/>
                      </w:divBdr>
                    </w:div>
                    <w:div w:id="595410083">
                      <w:marLeft w:val="0"/>
                      <w:marRight w:val="0"/>
                      <w:marTop w:val="0"/>
                      <w:marBottom w:val="0"/>
                      <w:divBdr>
                        <w:top w:val="none" w:sz="0" w:space="0" w:color="auto"/>
                        <w:left w:val="none" w:sz="0" w:space="0" w:color="auto"/>
                        <w:bottom w:val="none" w:sz="0" w:space="0" w:color="auto"/>
                        <w:right w:val="none" w:sz="0" w:space="0" w:color="auto"/>
                      </w:divBdr>
                      <w:divsChild>
                        <w:div w:id="1136873762">
                          <w:marLeft w:val="0"/>
                          <w:marRight w:val="0"/>
                          <w:marTop w:val="0"/>
                          <w:marBottom w:val="0"/>
                          <w:divBdr>
                            <w:top w:val="none" w:sz="0" w:space="0" w:color="auto"/>
                            <w:left w:val="none" w:sz="0" w:space="0" w:color="auto"/>
                            <w:bottom w:val="none" w:sz="0" w:space="0" w:color="auto"/>
                            <w:right w:val="none" w:sz="0" w:space="0" w:color="auto"/>
                          </w:divBdr>
                          <w:divsChild>
                            <w:div w:id="231282229">
                              <w:marLeft w:val="0"/>
                              <w:marRight w:val="0"/>
                              <w:marTop w:val="0"/>
                              <w:marBottom w:val="0"/>
                              <w:divBdr>
                                <w:top w:val="none" w:sz="0" w:space="0" w:color="auto"/>
                                <w:left w:val="none" w:sz="0" w:space="0" w:color="auto"/>
                                <w:bottom w:val="none" w:sz="0" w:space="0" w:color="auto"/>
                                <w:right w:val="none" w:sz="0" w:space="0" w:color="auto"/>
                              </w:divBdr>
                            </w:div>
                            <w:div w:id="2114475426">
                              <w:marLeft w:val="0"/>
                              <w:marRight w:val="0"/>
                              <w:marTop w:val="0"/>
                              <w:marBottom w:val="0"/>
                              <w:divBdr>
                                <w:top w:val="none" w:sz="0" w:space="0" w:color="auto"/>
                                <w:left w:val="none" w:sz="0" w:space="0" w:color="auto"/>
                                <w:bottom w:val="none" w:sz="0" w:space="0" w:color="auto"/>
                                <w:right w:val="none" w:sz="0" w:space="0" w:color="auto"/>
                              </w:divBdr>
                            </w:div>
                            <w:div w:id="409232220">
                              <w:marLeft w:val="0"/>
                              <w:marRight w:val="0"/>
                              <w:marTop w:val="0"/>
                              <w:marBottom w:val="0"/>
                              <w:divBdr>
                                <w:top w:val="none" w:sz="0" w:space="0" w:color="auto"/>
                                <w:left w:val="none" w:sz="0" w:space="0" w:color="auto"/>
                                <w:bottom w:val="none" w:sz="0" w:space="0" w:color="auto"/>
                                <w:right w:val="none" w:sz="0" w:space="0" w:color="auto"/>
                              </w:divBdr>
                            </w:div>
                            <w:div w:id="5205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torzakupok.oxt@mail.ru" TargetMode="External"/><Relationship Id="rId3" Type="http://schemas.openxmlformats.org/officeDocument/2006/relationships/settings" Target="settings.xml"/><Relationship Id="rId7" Type="http://schemas.openxmlformats.org/officeDocument/2006/relationships/hyperlink" Target="http://zakupki.gov.ru/epz/orderplan/plan-graph-card/general-position.html?position-id=26404674&amp;revision-id=72757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seltorg.ru/" TargetMode="External"/><Relationship Id="rId11" Type="http://schemas.openxmlformats.org/officeDocument/2006/relationships/theme" Target="theme/theme1.xml"/><Relationship Id="rId5" Type="http://schemas.openxmlformats.org/officeDocument/2006/relationships/hyperlink" Target="https://zakupki.gov.ru/44fz/priz/notice/ea44/view/common-info.html?orderId=1848392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upki.gov.ru/epz/orderplan/plan-graph-card/general-position.html?position-id=26404674&amp;revision-id=72757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7013</Characters>
  <Application>Microsoft Office Word</Application>
  <DocSecurity>0</DocSecurity>
  <Lines>58</Lines>
  <Paragraphs>16</Paragraphs>
  <ScaleCrop>false</ScaleCrop>
  <Company>SPecialiST RePack</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Викторовна Садуллоева</dc:creator>
  <cp:keywords/>
  <dc:description/>
  <cp:lastModifiedBy>Елена Викторовна Садуллоева</cp:lastModifiedBy>
  <cp:revision>2</cp:revision>
  <dcterms:created xsi:type="dcterms:W3CDTF">2019-04-23T00:42:00Z</dcterms:created>
  <dcterms:modified xsi:type="dcterms:W3CDTF">2019-04-23T00:42:00Z</dcterms:modified>
</cp:coreProperties>
</file>