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23" w:rsidRDefault="004C6D23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ind w:left="538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Проект</w:t>
      </w: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ind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ind w:left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ind w:left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Собрание депутатов </w:t>
      </w: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</w:rPr>
        <w:t>Охотского муниципального района Хабаровского края</w:t>
      </w: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</w:t>
      </w: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 w:cs="Arial"/>
          <w:b/>
          <w:color w:val="auto"/>
          <w:sz w:val="28"/>
          <w:szCs w:val="28"/>
          <w:lang w:eastAsia="en-US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 проекте решения Собрания депутатов Охотского муниципального района «О стратегии социально-экономического развития Охотского муниципального района до 2024 года»</w:t>
      </w:r>
    </w:p>
    <w:p w:rsidR="004C6D23" w:rsidRPr="004C6D23" w:rsidRDefault="004C6D23" w:rsidP="004C6D23">
      <w:pPr>
        <w:widowControl/>
        <w:spacing w:line="259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 исполнение Федерального </w:t>
      </w:r>
      <w:hyperlink r:id="rId8" w:history="1">
        <w:r w:rsidRPr="004C6D2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закона</w:t>
        </w:r>
      </w:hyperlink>
      <w:r w:rsidRPr="004C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28 июня 2014 г. № 172-ФЗ «О стратегическом планировании в Российской Федерации», в соответствии с Порядком организации и проведения публичных слушаний или общественных обсуждений в Охотском муниципальном районе, утвержденным решением Собрания депутатов Охотского муниципального района от 21.06.2018 № 53, Собрание депутатов Охотского муниципального района </w:t>
      </w:r>
    </w:p>
    <w:p w:rsidR="004C6D23" w:rsidRPr="004C6D23" w:rsidRDefault="004C6D23" w:rsidP="004C6D2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РЕШИЛО:</w:t>
      </w:r>
    </w:p>
    <w:p w:rsidR="004C6D23" w:rsidRPr="004C6D23" w:rsidRDefault="004C6D23" w:rsidP="004C6D23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Утвердить прилагаемый </w:t>
      </w: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проект решения Собрания депутатов Охотского муниципального района «О </w:t>
      </w:r>
      <w:hyperlink r:id="rId9" w:history="1">
        <w:r w:rsidRPr="004C6D2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Стратеги</w:t>
        </w:r>
      </w:hyperlink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4C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 Охотского муниципального района до 2024 года»</w:t>
      </w:r>
      <w:r w:rsidRPr="004C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– Проект решения).</w:t>
      </w: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C6D23" w:rsidRPr="004C6D23" w:rsidRDefault="004C6D23" w:rsidP="004C6D23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Назначить публичные слушания по Проекту решения.</w:t>
      </w:r>
    </w:p>
    <w:p w:rsidR="004C6D23" w:rsidRPr="004C6D23" w:rsidRDefault="004C6D23" w:rsidP="004C6D23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 Определить:</w:t>
      </w:r>
    </w:p>
    <w:p w:rsidR="004C6D23" w:rsidRPr="004C6D23" w:rsidRDefault="004C6D23" w:rsidP="004C6D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организатором публичных слушаний – отдел экономики и прогнозирования администрации Охотского муниципального района;</w:t>
      </w:r>
    </w:p>
    <w:p w:rsidR="004C6D23" w:rsidRPr="004C6D23" w:rsidRDefault="004C6D23" w:rsidP="004C6D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срок проведения публичных слушаний с _________ по __________;</w:t>
      </w:r>
    </w:p>
    <w:p w:rsidR="004C6D23" w:rsidRPr="004C6D23" w:rsidRDefault="004C6D23" w:rsidP="004C6D2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проведение собрания участников публичных слушаний  ___________, в ____ часов в администрации Охотского муниципального района по адресу: р.п. Охотск, ул. Ленина, 16 (зал заседаний).</w:t>
      </w:r>
    </w:p>
    <w:p w:rsidR="004C6D23" w:rsidRPr="004C6D23" w:rsidRDefault="004C6D23" w:rsidP="004C6D2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4.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4C6D23" w:rsidRPr="004C6D23" w:rsidRDefault="004C6D23" w:rsidP="004C6D2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5. Настоящее решение вступает в силу со дня его подписания.</w:t>
      </w:r>
    </w:p>
    <w:p w:rsidR="004C6D23" w:rsidRPr="004C6D23" w:rsidRDefault="004C6D23" w:rsidP="004C6D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4C6D23" w:rsidRPr="004C6D23" w:rsidRDefault="004C6D23" w:rsidP="004C6D2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C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Председатель Собрания депутатов                                                   Н.А. Фомина</w:t>
      </w:r>
    </w:p>
    <w:p w:rsidR="004C6D23" w:rsidRDefault="004C6D23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C6D23" w:rsidRDefault="004C6D23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C6D23" w:rsidRDefault="004C6D23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C6D23" w:rsidRDefault="004C6D23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C6D23" w:rsidRDefault="004C6D23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D23" w:rsidRDefault="004C6D23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C6D23" w:rsidRDefault="004C6D23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C6D23" w:rsidRDefault="004C6D23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761D5" w:rsidRDefault="000761D5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761D5" w:rsidRDefault="000761D5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761D5" w:rsidRDefault="000761D5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0761D5" w:rsidRDefault="000761D5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Охотского</w:t>
      </w:r>
    </w:p>
    <w:p w:rsidR="000761D5" w:rsidRDefault="000761D5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761D5" w:rsidRDefault="000761D5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761D5" w:rsidRDefault="000761D5" w:rsidP="000761D5">
      <w:pPr>
        <w:pStyle w:val="ConsPlusNormal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0761D5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761D5" w:rsidRDefault="000761D5" w:rsidP="000761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761D5" w:rsidRDefault="000761D5" w:rsidP="000761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11CDA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1CDA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Охотского м</w:t>
      </w:r>
      <w:r w:rsidRPr="00711CDA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0761D5" w:rsidRPr="000B4379" w:rsidRDefault="000761D5" w:rsidP="000761D5">
      <w:pPr>
        <w:pStyle w:val="ConsPlusNormal"/>
        <w:spacing w:line="240" w:lineRule="exact"/>
        <w:jc w:val="center"/>
        <w:rPr>
          <w:b/>
          <w:sz w:val="28"/>
          <w:szCs w:val="28"/>
        </w:rPr>
      </w:pPr>
      <w:r w:rsidRPr="000B4379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4379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Охотского муниципального района до 2024 года»</w:t>
      </w:r>
    </w:p>
    <w:p w:rsidR="000761D5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CF4087" w:rsidRDefault="000761D5" w:rsidP="000761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 исполнение Федерального 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28 июня 2014 г. № 172-ФЗ «О стратегическом планировании в Российской Федерации», в целях мобилизации действий органов местного самоуправления Охотского муниципального района, хозяйствующих субъектов, осуществляющих деятельность на территории района, по обеспечению </w:t>
      </w:r>
      <w:r w:rsidRPr="00CF4087">
        <w:rPr>
          <w:rFonts w:ascii="Times New Roman" w:eastAsiaTheme="minorHAnsi" w:hAnsi="Times New Roman"/>
          <w:sz w:val="28"/>
          <w:szCs w:val="28"/>
        </w:rPr>
        <w:t xml:space="preserve">повышения уровня жизни населения, устойчивого и динамичного развития экономики и социальной сферы края Собрание депутатов Охотского муниципального района </w:t>
      </w:r>
    </w:p>
    <w:p w:rsidR="000761D5" w:rsidRPr="00CF4087" w:rsidRDefault="000761D5" w:rsidP="000761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>РЕШИЛО:</w:t>
      </w:r>
    </w:p>
    <w:p w:rsidR="000761D5" w:rsidRPr="00CF4087" w:rsidRDefault="000761D5" w:rsidP="000761D5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F4087">
        <w:rPr>
          <w:rFonts w:ascii="Times New Roman" w:eastAsiaTheme="minorHAnsi" w:hAnsi="Times New Roman"/>
          <w:b w:val="0"/>
          <w:sz w:val="28"/>
          <w:szCs w:val="28"/>
        </w:rPr>
        <w:t xml:space="preserve">1. Утвердить прилагаемую </w:t>
      </w:r>
      <w:hyperlink r:id="rId11" w:history="1">
        <w:r w:rsidRPr="00CF4087">
          <w:rPr>
            <w:rFonts w:ascii="Times New Roman" w:eastAsiaTheme="minorHAnsi" w:hAnsi="Times New Roman"/>
            <w:b w:val="0"/>
            <w:sz w:val="28"/>
            <w:szCs w:val="28"/>
          </w:rPr>
          <w:t>Стратегию</w:t>
        </w:r>
      </w:hyperlink>
      <w:r w:rsidRPr="00CF4087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r w:rsidRPr="00CF4087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Охотского муниципального района до 2024 года</w:t>
      </w:r>
      <w:r w:rsidRPr="00CF4087">
        <w:rPr>
          <w:rFonts w:ascii="Times New Roman" w:eastAsiaTheme="minorHAnsi" w:hAnsi="Times New Roman"/>
          <w:b w:val="0"/>
          <w:sz w:val="28"/>
          <w:szCs w:val="28"/>
        </w:rPr>
        <w:t xml:space="preserve"> (далее - Стратегия).</w:t>
      </w:r>
    </w:p>
    <w:p w:rsidR="000761D5" w:rsidRPr="00CF4087" w:rsidRDefault="000761D5" w:rsidP="000761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>2. Рекомендовать администрации Охотского муниципального района:</w:t>
      </w:r>
    </w:p>
    <w:p w:rsidR="000761D5" w:rsidRPr="00CF4087" w:rsidRDefault="000761D5" w:rsidP="000761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 xml:space="preserve">2.1. Руководствоваться </w:t>
      </w:r>
      <w:hyperlink r:id="rId12" w:history="1">
        <w:r w:rsidRPr="00CF4087">
          <w:rPr>
            <w:rFonts w:ascii="Times New Roman" w:eastAsiaTheme="minorHAnsi" w:hAnsi="Times New Roman"/>
            <w:sz w:val="28"/>
            <w:szCs w:val="28"/>
          </w:rPr>
          <w:t>Стратегией</w:t>
        </w:r>
      </w:hyperlink>
      <w:r w:rsidRPr="00CF4087">
        <w:rPr>
          <w:rFonts w:ascii="Times New Roman" w:eastAsiaTheme="minorHAnsi" w:hAnsi="Times New Roman"/>
          <w:sz w:val="28"/>
          <w:szCs w:val="28"/>
        </w:rPr>
        <w:t xml:space="preserve"> при определении задач социально-экономического развития района, разработке и корректировке муниципальных программ района.</w:t>
      </w:r>
    </w:p>
    <w:p w:rsidR="000761D5" w:rsidRPr="00CF4087" w:rsidRDefault="000761D5" w:rsidP="000761D5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 xml:space="preserve">2.2. Разработать план </w:t>
      </w:r>
      <w:r w:rsidRPr="00CF4087">
        <w:rPr>
          <w:rFonts w:ascii="Times New Roman" w:hAnsi="Times New Roman"/>
          <w:sz w:val="28"/>
          <w:szCs w:val="28"/>
        </w:rPr>
        <w:t>мероприятий</w:t>
      </w:r>
      <w:r w:rsidRPr="00CF4087">
        <w:rPr>
          <w:sz w:val="28"/>
          <w:szCs w:val="28"/>
        </w:rPr>
        <w:t xml:space="preserve"> </w:t>
      </w:r>
      <w:r w:rsidRPr="00CF4087">
        <w:rPr>
          <w:rFonts w:ascii="Times New Roman" w:hAnsi="Times New Roman"/>
          <w:sz w:val="28"/>
          <w:szCs w:val="28"/>
        </w:rPr>
        <w:t>по реализации стратегии социально-экономического развития Охотского муниципального района до 2024 года.</w:t>
      </w:r>
    </w:p>
    <w:p w:rsidR="000761D5" w:rsidRPr="00CF4087" w:rsidRDefault="000761D5" w:rsidP="000761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4087">
        <w:rPr>
          <w:rFonts w:ascii="Times New Roman" w:eastAsiaTheme="minorHAnsi" w:hAnsi="Times New Roman"/>
          <w:sz w:val="28"/>
          <w:szCs w:val="28"/>
        </w:rPr>
        <w:t xml:space="preserve">2.3. Осуществлять ежегодный мониторинг и контроль хода реализации </w:t>
      </w:r>
      <w:hyperlink r:id="rId13" w:history="1">
        <w:r w:rsidRPr="00CF4087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Pr="00CF4087">
        <w:rPr>
          <w:rFonts w:ascii="Times New Roman" w:eastAsiaTheme="minorHAnsi" w:hAnsi="Times New Roman"/>
          <w:sz w:val="28"/>
          <w:szCs w:val="28"/>
        </w:rPr>
        <w:t xml:space="preserve"> в соответствии с установленными порядками.</w:t>
      </w:r>
    </w:p>
    <w:p w:rsidR="000761D5" w:rsidRPr="00CF4087" w:rsidRDefault="000761D5" w:rsidP="000761D5">
      <w:pPr>
        <w:pStyle w:val="a8"/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4087">
        <w:rPr>
          <w:rFonts w:eastAsiaTheme="minorHAnsi"/>
          <w:sz w:val="28"/>
          <w:szCs w:val="28"/>
        </w:rPr>
        <w:t xml:space="preserve">3. </w:t>
      </w:r>
      <w:r w:rsidRPr="00CF4087">
        <w:rPr>
          <w:sz w:val="28"/>
          <w:szCs w:val="28"/>
        </w:rPr>
        <w:t>Контроль за выполнением настоящего решения возложить на посто</w:t>
      </w:r>
      <w:r w:rsidRPr="00CF4087">
        <w:rPr>
          <w:sz w:val="28"/>
          <w:szCs w:val="28"/>
        </w:rPr>
        <w:softHyphen/>
        <w:t>янную комиссию по социально-экономическому развитию, бюджету и налоговой политике Собрания депутатов Охотского муниципального района (Гаценко Н.А.).</w:t>
      </w:r>
    </w:p>
    <w:p w:rsidR="000761D5" w:rsidRPr="00CF4087" w:rsidRDefault="000761D5" w:rsidP="000761D5">
      <w:pPr>
        <w:pStyle w:val="a8"/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F4087">
        <w:rPr>
          <w:sz w:val="28"/>
          <w:szCs w:val="28"/>
        </w:rPr>
        <w:t>Настоящее решение вступает в силу со дня его подписания.</w:t>
      </w:r>
    </w:p>
    <w:p w:rsidR="000761D5" w:rsidRPr="00CF4087" w:rsidRDefault="000761D5" w:rsidP="000761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1D5" w:rsidRPr="00CF4087" w:rsidRDefault="000761D5" w:rsidP="000761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1D5" w:rsidRPr="00CF4087" w:rsidRDefault="000761D5" w:rsidP="000761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4087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F4087">
        <w:rPr>
          <w:rFonts w:ascii="Times New Roman" w:hAnsi="Times New Roman"/>
          <w:sz w:val="28"/>
          <w:szCs w:val="28"/>
        </w:rPr>
        <w:t>Н.А. Фомина</w:t>
      </w:r>
    </w:p>
    <w:p w:rsidR="000761D5" w:rsidRPr="00CF4087" w:rsidRDefault="000761D5" w:rsidP="000761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761D5" w:rsidRDefault="000761D5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</w:p>
    <w:p w:rsidR="000761D5" w:rsidRDefault="000761D5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</w:p>
    <w:p w:rsidR="000761D5" w:rsidRDefault="000761D5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pStyle w:val="ConsPlusNormal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61D5" w:rsidRDefault="000761D5" w:rsidP="000761D5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22A04">
        <w:rPr>
          <w:rFonts w:ascii="Times New Roman" w:hAnsi="Times New Roman" w:cs="Times New Roman"/>
          <w:sz w:val="28"/>
          <w:szCs w:val="28"/>
        </w:rPr>
        <w:t>УТВЕРЖДЕНА</w:t>
      </w:r>
    </w:p>
    <w:p w:rsidR="000761D5" w:rsidRPr="00022A04" w:rsidRDefault="000761D5" w:rsidP="000761D5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761D5" w:rsidRDefault="000761D5" w:rsidP="000761D5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11CDA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Охотского </w:t>
      </w:r>
      <w:r w:rsidRPr="00711CDA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0761D5" w:rsidRDefault="000761D5" w:rsidP="000761D5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761D5" w:rsidRPr="00022A04" w:rsidRDefault="000761D5" w:rsidP="000761D5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0761D5" w:rsidRPr="00022A04" w:rsidRDefault="000761D5" w:rsidP="000761D5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D30FA1" w:rsidRDefault="000761D5" w:rsidP="000761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FA1">
        <w:rPr>
          <w:rFonts w:ascii="Times New Roman" w:hAnsi="Times New Roman" w:cs="Times New Roman"/>
          <w:b w:val="0"/>
          <w:sz w:val="28"/>
          <w:szCs w:val="28"/>
        </w:rPr>
        <w:t>СТРАТЕГИЯ</w:t>
      </w:r>
    </w:p>
    <w:p w:rsidR="000761D5" w:rsidRPr="00D30FA1" w:rsidRDefault="000761D5" w:rsidP="000761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FA1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</w:t>
      </w:r>
    </w:p>
    <w:p w:rsidR="000761D5" w:rsidRPr="00D30FA1" w:rsidRDefault="000761D5" w:rsidP="000761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Охотского</w:t>
      </w:r>
      <w:r w:rsidRPr="00D30F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0761D5" w:rsidRPr="00D30FA1" w:rsidRDefault="000761D5" w:rsidP="000761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FA1">
        <w:rPr>
          <w:rFonts w:ascii="Times New Roman" w:hAnsi="Times New Roman" w:cs="Times New Roman"/>
          <w:b w:val="0"/>
          <w:sz w:val="28"/>
          <w:szCs w:val="28"/>
        </w:rPr>
        <w:t>до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30FA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0761D5" w:rsidRPr="00D30FA1" w:rsidRDefault="000761D5" w:rsidP="000761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61D5" w:rsidRDefault="000761D5" w:rsidP="000761D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61D5" w:rsidRPr="00022A04" w:rsidRDefault="000761D5" w:rsidP="000761D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Охотск</w:t>
      </w:r>
    </w:p>
    <w:p w:rsidR="000761D5" w:rsidRPr="00022A04" w:rsidRDefault="000761D5" w:rsidP="000761D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0761D5" w:rsidRDefault="000761D5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</w:p>
    <w:p w:rsidR="000761D5" w:rsidRDefault="000761D5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</w:p>
    <w:p w:rsidR="000761D5" w:rsidRDefault="000761D5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</w:p>
    <w:p w:rsidR="00864688" w:rsidRPr="006E28B1" w:rsidRDefault="003F2AD4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C2A09">
        <w:rPr>
          <w:rFonts w:ascii="Times New Roman" w:hAnsi="Times New Roman"/>
          <w:sz w:val="28"/>
          <w:szCs w:val="28"/>
        </w:rPr>
        <w:fldChar w:fldCharType="begin"/>
      </w:r>
      <w:r w:rsidR="00864688" w:rsidRPr="00FC2A09">
        <w:rPr>
          <w:rFonts w:ascii="Times New Roman" w:hAnsi="Times New Roman"/>
          <w:sz w:val="28"/>
          <w:szCs w:val="28"/>
        </w:rPr>
        <w:instrText xml:space="preserve"> TOC \h \z \t "оглавление;1" </w:instrText>
      </w:r>
      <w:r w:rsidRPr="00FC2A09">
        <w:rPr>
          <w:rFonts w:ascii="Times New Roman" w:hAnsi="Times New Roman"/>
          <w:sz w:val="28"/>
          <w:szCs w:val="28"/>
        </w:rPr>
        <w:fldChar w:fldCharType="separate"/>
      </w:r>
      <w:hyperlink w:anchor="_Toc468371092" w:history="1">
        <w:r w:rsidR="00864688" w:rsidRPr="006E28B1">
          <w:rPr>
            <w:rStyle w:val="af0"/>
            <w:rFonts w:ascii="Times New Roman" w:hAnsi="Times New Roman"/>
            <w:noProof/>
            <w:sz w:val="28"/>
            <w:szCs w:val="28"/>
          </w:rPr>
          <w:t>Введение</w:t>
        </w:r>
        <w:r w:rsidR="00A868AB" w:rsidRPr="006E28B1">
          <w:rPr>
            <w:rStyle w:val="af0"/>
            <w:rFonts w:ascii="Times New Roman" w:hAnsi="Times New Roman"/>
            <w:noProof/>
            <w:sz w:val="28"/>
            <w:szCs w:val="28"/>
          </w:rPr>
          <w:t>……………………………………………………...</w:t>
        </w:r>
        <w:r w:rsidR="00FC2A09" w:rsidRPr="006E28B1">
          <w:rPr>
            <w:rStyle w:val="af0"/>
            <w:rFonts w:ascii="Times New Roman" w:hAnsi="Times New Roman"/>
            <w:noProof/>
            <w:sz w:val="28"/>
            <w:szCs w:val="28"/>
          </w:rPr>
          <w:t>....</w:t>
        </w:r>
        <w:r w:rsidR="00A868AB" w:rsidRPr="006E28B1">
          <w:rPr>
            <w:rFonts w:ascii="Times New Roman" w:hAnsi="Times New Roman"/>
            <w:noProof/>
            <w:webHidden/>
            <w:sz w:val="28"/>
            <w:szCs w:val="28"/>
          </w:rPr>
          <w:t>….……</w:t>
        </w:r>
        <w:r w:rsidR="00FC2A09" w:rsidRPr="006E28B1">
          <w:rPr>
            <w:rFonts w:ascii="Times New Roman" w:hAnsi="Times New Roman"/>
            <w:noProof/>
            <w:webHidden/>
            <w:sz w:val="28"/>
            <w:szCs w:val="28"/>
          </w:rPr>
          <w:t>…</w:t>
        </w:r>
      </w:hyperlink>
      <w:r w:rsidR="00F85EE6" w:rsidRPr="006E28B1">
        <w:rPr>
          <w:rFonts w:ascii="Times New Roman" w:hAnsi="Times New Roman"/>
          <w:sz w:val="28"/>
          <w:szCs w:val="28"/>
        </w:rPr>
        <w:t>.</w:t>
      </w:r>
      <w:r w:rsidR="00045BE0">
        <w:rPr>
          <w:rFonts w:ascii="Times New Roman" w:hAnsi="Times New Roman"/>
          <w:sz w:val="28"/>
          <w:szCs w:val="28"/>
        </w:rPr>
        <w:t>3</w:t>
      </w:r>
      <w:r w:rsidR="00F85EE6" w:rsidRPr="006E28B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64688" w:rsidRPr="006E28B1" w:rsidRDefault="005D7084" w:rsidP="003D2832">
      <w:pPr>
        <w:pStyle w:val="3"/>
        <w:numPr>
          <w:ilvl w:val="3"/>
          <w:numId w:val="38"/>
        </w:numPr>
        <w:shd w:val="clear" w:color="auto" w:fill="auto"/>
        <w:tabs>
          <w:tab w:val="left" w:pos="567"/>
        </w:tabs>
        <w:spacing w:before="0" w:line="240" w:lineRule="auto"/>
        <w:ind w:left="0" w:right="-2" w:firstLine="0"/>
        <w:rPr>
          <w:noProof/>
          <w:sz w:val="28"/>
          <w:szCs w:val="28"/>
          <w:lang w:eastAsia="ru-RU"/>
        </w:rPr>
      </w:pPr>
      <w:hyperlink w:anchor="_Toc468371093" w:history="1">
        <w:r w:rsidR="007D67B8" w:rsidRPr="006E28B1">
          <w:rPr>
            <w:spacing w:val="0"/>
            <w:sz w:val="28"/>
            <w:szCs w:val="28"/>
          </w:rPr>
          <w:t>Общая характеристика территории района…………………</w:t>
        </w:r>
        <w:r w:rsidR="00A868AB" w:rsidRPr="006E28B1">
          <w:rPr>
            <w:spacing w:val="0"/>
            <w:sz w:val="28"/>
            <w:szCs w:val="28"/>
          </w:rPr>
          <w:t>……..</w:t>
        </w:r>
        <w:r w:rsidR="007D67B8" w:rsidRPr="006E28B1">
          <w:rPr>
            <w:spacing w:val="0"/>
            <w:sz w:val="28"/>
            <w:szCs w:val="28"/>
          </w:rPr>
          <w:t>…</w:t>
        </w:r>
        <w:r w:rsidR="00FC2A09" w:rsidRPr="006E28B1">
          <w:rPr>
            <w:spacing w:val="0"/>
            <w:sz w:val="28"/>
            <w:szCs w:val="28"/>
          </w:rPr>
          <w:t>……</w:t>
        </w:r>
      </w:hyperlink>
      <w:r w:rsidR="00045BE0">
        <w:rPr>
          <w:sz w:val="28"/>
          <w:szCs w:val="28"/>
        </w:rPr>
        <w:t>3</w:t>
      </w:r>
    </w:p>
    <w:p w:rsidR="00864688" w:rsidRPr="006E28B1" w:rsidRDefault="005D7084" w:rsidP="003D2832">
      <w:pPr>
        <w:pStyle w:val="a8"/>
        <w:numPr>
          <w:ilvl w:val="3"/>
          <w:numId w:val="38"/>
        </w:numPr>
        <w:tabs>
          <w:tab w:val="left" w:pos="567"/>
        </w:tabs>
        <w:autoSpaceDE w:val="0"/>
        <w:autoSpaceDN w:val="0"/>
        <w:adjustRightInd w:val="0"/>
        <w:ind w:left="0" w:right="-2" w:firstLine="0"/>
        <w:jc w:val="both"/>
        <w:outlineLvl w:val="0"/>
        <w:rPr>
          <w:noProof/>
          <w:sz w:val="28"/>
          <w:szCs w:val="28"/>
          <w:lang w:eastAsia="ru-RU"/>
        </w:rPr>
      </w:pPr>
      <w:hyperlink w:anchor="_Toc468371094" w:history="1">
        <w:r w:rsidR="007D67B8" w:rsidRPr="006E28B1">
          <w:rPr>
            <w:sz w:val="28"/>
            <w:szCs w:val="28"/>
          </w:rPr>
          <w:t>Географическое положение и административное устройство</w:t>
        </w:r>
        <w:r w:rsidR="00FC2A09" w:rsidRPr="006E28B1">
          <w:rPr>
            <w:sz w:val="28"/>
            <w:szCs w:val="28"/>
          </w:rPr>
          <w:t>………..</w:t>
        </w:r>
        <w:r w:rsidR="00FC2A09" w:rsidRPr="006E28B1">
          <w:rPr>
            <w:noProof/>
            <w:webHidden/>
            <w:sz w:val="28"/>
            <w:szCs w:val="28"/>
          </w:rPr>
          <w:t>…..</w:t>
        </w:r>
        <w:r w:rsidR="00045BE0">
          <w:rPr>
            <w:noProof/>
            <w:webHidden/>
            <w:sz w:val="28"/>
            <w:szCs w:val="28"/>
          </w:rPr>
          <w:t>4</w:t>
        </w:r>
      </w:hyperlink>
    </w:p>
    <w:p w:rsidR="00864688" w:rsidRPr="006E28B1" w:rsidRDefault="005D7084" w:rsidP="003D2832">
      <w:pPr>
        <w:pStyle w:val="a8"/>
        <w:numPr>
          <w:ilvl w:val="3"/>
          <w:numId w:val="38"/>
        </w:numPr>
        <w:tabs>
          <w:tab w:val="left" w:pos="567"/>
        </w:tabs>
        <w:ind w:left="0" w:right="-2" w:firstLine="0"/>
        <w:jc w:val="both"/>
        <w:rPr>
          <w:noProof/>
          <w:sz w:val="28"/>
          <w:szCs w:val="28"/>
          <w:lang w:eastAsia="ru-RU"/>
        </w:rPr>
      </w:pPr>
      <w:hyperlink w:anchor="_Toc468371095" w:history="1">
        <w:r w:rsidR="007D67B8" w:rsidRPr="006E28B1">
          <w:rPr>
            <w:iCs/>
            <w:sz w:val="28"/>
            <w:szCs w:val="28"/>
          </w:rPr>
          <w:t>Природно-климатические условия</w:t>
        </w:r>
        <w:r w:rsidR="00FC2A09" w:rsidRPr="006E28B1">
          <w:rPr>
            <w:noProof/>
            <w:webHidden/>
            <w:sz w:val="28"/>
            <w:szCs w:val="28"/>
          </w:rPr>
          <w:t>…………………………………………</w:t>
        </w:r>
      </w:hyperlink>
      <w:r w:rsidR="00045BE0">
        <w:rPr>
          <w:sz w:val="28"/>
          <w:szCs w:val="28"/>
        </w:rPr>
        <w:t>4</w:t>
      </w:r>
    </w:p>
    <w:p w:rsidR="007D67B8" w:rsidRPr="006E28B1" w:rsidRDefault="003F2AD4" w:rsidP="003D2832">
      <w:pPr>
        <w:pStyle w:val="a8"/>
        <w:numPr>
          <w:ilvl w:val="3"/>
          <w:numId w:val="38"/>
        </w:numPr>
        <w:tabs>
          <w:tab w:val="left" w:pos="567"/>
        </w:tabs>
        <w:autoSpaceDE w:val="0"/>
        <w:autoSpaceDN w:val="0"/>
        <w:adjustRightInd w:val="0"/>
        <w:ind w:left="0" w:right="-2" w:firstLine="0"/>
        <w:jc w:val="both"/>
        <w:outlineLvl w:val="0"/>
        <w:rPr>
          <w:sz w:val="28"/>
          <w:szCs w:val="28"/>
        </w:rPr>
      </w:pPr>
      <w:r w:rsidRPr="006E28B1">
        <w:rPr>
          <w:sz w:val="28"/>
          <w:szCs w:val="28"/>
        </w:rPr>
        <w:fldChar w:fldCharType="begin"/>
      </w:r>
      <w:r w:rsidR="007E6AB7" w:rsidRPr="006E28B1">
        <w:rPr>
          <w:sz w:val="28"/>
          <w:szCs w:val="28"/>
        </w:rPr>
        <w:instrText>HYPERLINK \l "_Toc468371096"</w:instrText>
      </w:r>
      <w:r w:rsidRPr="006E28B1">
        <w:rPr>
          <w:sz w:val="28"/>
          <w:szCs w:val="28"/>
        </w:rPr>
        <w:fldChar w:fldCharType="separate"/>
      </w:r>
      <w:r w:rsidR="007D67B8" w:rsidRPr="006E28B1">
        <w:rPr>
          <w:sz w:val="28"/>
          <w:szCs w:val="28"/>
        </w:rPr>
        <w:t>Потенциал природных ресурсов</w:t>
      </w:r>
      <w:r w:rsidR="00FC2A09" w:rsidRPr="006E28B1">
        <w:rPr>
          <w:sz w:val="28"/>
          <w:szCs w:val="28"/>
        </w:rPr>
        <w:t>……………………………………………</w:t>
      </w:r>
      <w:r w:rsidR="00045BE0">
        <w:rPr>
          <w:sz w:val="28"/>
          <w:szCs w:val="28"/>
        </w:rPr>
        <w:t>5</w:t>
      </w:r>
    </w:p>
    <w:p w:rsidR="00864688" w:rsidRPr="006E28B1" w:rsidRDefault="007D67B8" w:rsidP="003D2832">
      <w:pPr>
        <w:pStyle w:val="a8"/>
        <w:tabs>
          <w:tab w:val="left" w:pos="567"/>
        </w:tabs>
        <w:autoSpaceDE w:val="0"/>
        <w:autoSpaceDN w:val="0"/>
        <w:adjustRightInd w:val="0"/>
        <w:ind w:left="567" w:right="-2"/>
        <w:jc w:val="both"/>
        <w:outlineLvl w:val="0"/>
        <w:rPr>
          <w:noProof/>
          <w:sz w:val="28"/>
          <w:szCs w:val="28"/>
          <w:lang w:eastAsia="ru-RU"/>
        </w:rPr>
      </w:pPr>
      <w:r w:rsidRPr="006E28B1">
        <w:rPr>
          <w:bCs/>
          <w:sz w:val="28"/>
          <w:szCs w:val="28"/>
        </w:rPr>
        <w:t>Минерально-сырьевая база</w:t>
      </w:r>
      <w:r w:rsidR="003F2AD4" w:rsidRPr="006E28B1">
        <w:rPr>
          <w:sz w:val="28"/>
          <w:szCs w:val="28"/>
        </w:rPr>
        <w:fldChar w:fldCharType="end"/>
      </w:r>
      <w:r w:rsidR="00FC2A09" w:rsidRPr="006E28B1">
        <w:rPr>
          <w:sz w:val="28"/>
          <w:szCs w:val="28"/>
        </w:rPr>
        <w:t>…………………………………………………</w:t>
      </w:r>
      <w:r w:rsidR="00045BE0">
        <w:rPr>
          <w:sz w:val="28"/>
          <w:szCs w:val="28"/>
        </w:rPr>
        <w:t>5</w:t>
      </w:r>
    </w:p>
    <w:p w:rsidR="00864688" w:rsidRPr="006E28B1" w:rsidRDefault="005D7084" w:rsidP="003D2832">
      <w:pPr>
        <w:pStyle w:val="a8"/>
        <w:tabs>
          <w:tab w:val="left" w:pos="567"/>
        </w:tabs>
        <w:autoSpaceDE w:val="0"/>
        <w:autoSpaceDN w:val="0"/>
        <w:adjustRightInd w:val="0"/>
        <w:ind w:left="0" w:right="-2" w:firstLine="567"/>
        <w:jc w:val="both"/>
        <w:outlineLvl w:val="0"/>
        <w:rPr>
          <w:noProof/>
          <w:sz w:val="28"/>
          <w:szCs w:val="28"/>
          <w:lang w:eastAsia="ru-RU"/>
        </w:rPr>
      </w:pPr>
      <w:hyperlink w:anchor="_Toc468371097" w:history="1">
        <w:r w:rsidR="007D67B8" w:rsidRPr="006E28B1">
          <w:rPr>
            <w:sz w:val="28"/>
            <w:szCs w:val="28"/>
          </w:rPr>
          <w:t xml:space="preserve">Водно-биологические </w:t>
        </w:r>
        <w:r w:rsidR="00FC2A09" w:rsidRPr="006E28B1">
          <w:rPr>
            <w:sz w:val="28"/>
            <w:szCs w:val="28"/>
          </w:rPr>
          <w:t>р</w:t>
        </w:r>
        <w:r w:rsidR="007D67B8" w:rsidRPr="006E28B1">
          <w:rPr>
            <w:sz w:val="28"/>
            <w:szCs w:val="28"/>
          </w:rPr>
          <w:t>есурсы</w:t>
        </w:r>
        <w:r w:rsidR="00FC2A09" w:rsidRPr="006E28B1">
          <w:rPr>
            <w:noProof/>
            <w:webHidden/>
            <w:sz w:val="28"/>
            <w:szCs w:val="28"/>
          </w:rPr>
          <w:t>……………………………………………..</w:t>
        </w:r>
        <w:r w:rsidR="00045BE0">
          <w:rPr>
            <w:noProof/>
            <w:webHidden/>
            <w:sz w:val="28"/>
            <w:szCs w:val="28"/>
          </w:rPr>
          <w:t>6</w:t>
        </w:r>
      </w:hyperlink>
    </w:p>
    <w:p w:rsidR="00864688" w:rsidRPr="006E28B1" w:rsidRDefault="005D7084" w:rsidP="003D2832">
      <w:pPr>
        <w:pStyle w:val="a8"/>
        <w:tabs>
          <w:tab w:val="left" w:pos="567"/>
        </w:tabs>
        <w:autoSpaceDE w:val="0"/>
        <w:autoSpaceDN w:val="0"/>
        <w:adjustRightInd w:val="0"/>
        <w:ind w:left="0" w:right="-2" w:firstLine="567"/>
        <w:jc w:val="both"/>
        <w:outlineLvl w:val="0"/>
        <w:rPr>
          <w:noProof/>
          <w:sz w:val="28"/>
          <w:szCs w:val="28"/>
          <w:lang w:eastAsia="ru-RU"/>
        </w:rPr>
      </w:pPr>
      <w:hyperlink w:anchor="_Toc468371098" w:history="1">
        <w:r w:rsidR="007D67B8" w:rsidRPr="006E28B1">
          <w:rPr>
            <w:sz w:val="28"/>
            <w:szCs w:val="28"/>
          </w:rPr>
          <w:t>Земельные ресурсы</w:t>
        </w:r>
        <w:r w:rsidR="00FC2A09" w:rsidRPr="006E28B1">
          <w:rPr>
            <w:noProof/>
            <w:webHidden/>
            <w:sz w:val="28"/>
            <w:szCs w:val="28"/>
          </w:rPr>
          <w:t>………………………………………………………….</w:t>
        </w:r>
        <w:r w:rsidR="00045BE0">
          <w:rPr>
            <w:noProof/>
            <w:webHidden/>
            <w:sz w:val="28"/>
            <w:szCs w:val="28"/>
          </w:rPr>
          <w:t>6</w:t>
        </w:r>
      </w:hyperlink>
    </w:p>
    <w:p w:rsidR="00864688" w:rsidRPr="006E28B1" w:rsidRDefault="005D7084" w:rsidP="003D2832">
      <w:pPr>
        <w:pStyle w:val="a8"/>
        <w:tabs>
          <w:tab w:val="left" w:pos="567"/>
        </w:tabs>
        <w:autoSpaceDE w:val="0"/>
        <w:autoSpaceDN w:val="0"/>
        <w:adjustRightInd w:val="0"/>
        <w:ind w:left="0" w:right="-2" w:firstLine="567"/>
        <w:jc w:val="both"/>
        <w:outlineLvl w:val="0"/>
        <w:rPr>
          <w:noProof/>
          <w:sz w:val="28"/>
          <w:szCs w:val="28"/>
          <w:lang w:eastAsia="ru-RU"/>
        </w:rPr>
      </w:pPr>
      <w:hyperlink w:anchor="_Toc468371099" w:history="1">
        <w:r w:rsidR="007D67B8" w:rsidRPr="006E28B1">
          <w:rPr>
            <w:sz w:val="28"/>
            <w:szCs w:val="28"/>
          </w:rPr>
          <w:t>Лесные ресурсы</w:t>
        </w:r>
        <w:r w:rsidR="00FC2A09" w:rsidRPr="006E28B1">
          <w:rPr>
            <w:sz w:val="28"/>
            <w:szCs w:val="28"/>
          </w:rPr>
          <w:t>……………………………………………………………...</w:t>
        </w:r>
        <w:r w:rsidR="00045BE0">
          <w:rPr>
            <w:noProof/>
            <w:webHidden/>
            <w:sz w:val="28"/>
            <w:szCs w:val="28"/>
          </w:rPr>
          <w:t>7</w:t>
        </w:r>
      </w:hyperlink>
    </w:p>
    <w:p w:rsidR="00864688" w:rsidRPr="006E28B1" w:rsidRDefault="005D7084" w:rsidP="003D2832">
      <w:pPr>
        <w:pStyle w:val="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68371100" w:history="1">
        <w:r w:rsidR="007D67B8" w:rsidRPr="006E28B1">
          <w:rPr>
            <w:rFonts w:ascii="Times New Roman" w:hAnsi="Times New Roman"/>
            <w:sz w:val="28"/>
            <w:szCs w:val="28"/>
          </w:rPr>
          <w:t>Экономический потенциал</w:t>
        </w:r>
        <w:r w:rsidR="00FC2A09" w:rsidRPr="006E28B1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</w:t>
        </w:r>
      </w:hyperlink>
      <w:r w:rsidR="00045BE0">
        <w:rPr>
          <w:rFonts w:ascii="Times New Roman" w:hAnsi="Times New Roman"/>
          <w:sz w:val="28"/>
          <w:szCs w:val="28"/>
        </w:rPr>
        <w:t>7</w:t>
      </w:r>
    </w:p>
    <w:p w:rsidR="00864688" w:rsidRPr="006E28B1" w:rsidRDefault="005D7084" w:rsidP="003D2832">
      <w:pPr>
        <w:pStyle w:val="a8"/>
        <w:numPr>
          <w:ilvl w:val="3"/>
          <w:numId w:val="38"/>
        </w:numPr>
        <w:tabs>
          <w:tab w:val="left" w:pos="567"/>
        </w:tabs>
        <w:autoSpaceDE w:val="0"/>
        <w:autoSpaceDN w:val="0"/>
        <w:adjustRightInd w:val="0"/>
        <w:ind w:left="0" w:right="-2" w:firstLine="0"/>
        <w:jc w:val="both"/>
        <w:outlineLvl w:val="0"/>
        <w:rPr>
          <w:noProof/>
          <w:sz w:val="28"/>
          <w:szCs w:val="28"/>
          <w:lang w:eastAsia="ru-RU"/>
        </w:rPr>
      </w:pPr>
      <w:hyperlink w:anchor="_Toc468371101" w:history="1">
        <w:r w:rsidR="007D67B8" w:rsidRPr="006E28B1">
          <w:rPr>
            <w:sz w:val="28"/>
            <w:szCs w:val="28"/>
          </w:rPr>
          <w:t>Демографический и миграционный потенциал</w:t>
        </w:r>
        <w:r w:rsidR="00FC2A09" w:rsidRPr="006E28B1">
          <w:rPr>
            <w:sz w:val="28"/>
            <w:szCs w:val="28"/>
          </w:rPr>
          <w:t>…….…………………..</w:t>
        </w:r>
        <w:r w:rsidR="00045BE0">
          <w:rPr>
            <w:noProof/>
            <w:webHidden/>
            <w:sz w:val="28"/>
            <w:szCs w:val="28"/>
          </w:rPr>
          <w:t>10</w:t>
        </w:r>
      </w:hyperlink>
    </w:p>
    <w:p w:rsidR="00864688" w:rsidRPr="006E28B1" w:rsidRDefault="005D7084" w:rsidP="003D2832">
      <w:pPr>
        <w:pStyle w:val="a8"/>
        <w:numPr>
          <w:ilvl w:val="3"/>
          <w:numId w:val="38"/>
        </w:numPr>
        <w:tabs>
          <w:tab w:val="left" w:pos="567"/>
        </w:tabs>
        <w:autoSpaceDE w:val="0"/>
        <w:autoSpaceDN w:val="0"/>
        <w:adjustRightInd w:val="0"/>
        <w:ind w:left="0" w:right="-2" w:firstLine="0"/>
        <w:jc w:val="both"/>
        <w:outlineLvl w:val="0"/>
        <w:rPr>
          <w:noProof/>
          <w:sz w:val="28"/>
          <w:szCs w:val="28"/>
          <w:lang w:eastAsia="ru-RU"/>
        </w:rPr>
      </w:pPr>
      <w:hyperlink w:anchor="_Toc468371102" w:history="1">
        <w:r w:rsidR="007A6FFC" w:rsidRPr="006E28B1">
          <w:rPr>
            <w:sz w:val="28"/>
            <w:szCs w:val="28"/>
          </w:rPr>
          <w:t>Социальная сфера</w:t>
        </w:r>
        <w:r w:rsidR="00FC2A09" w:rsidRPr="006E28B1">
          <w:rPr>
            <w:noProof/>
            <w:webHidden/>
            <w:sz w:val="28"/>
            <w:szCs w:val="28"/>
          </w:rPr>
          <w:t>………………………………………………………….</w:t>
        </w:r>
        <w:r w:rsidR="007A6FFC" w:rsidRPr="006E28B1">
          <w:rPr>
            <w:noProof/>
            <w:webHidden/>
            <w:sz w:val="28"/>
            <w:szCs w:val="28"/>
          </w:rPr>
          <w:t>1</w:t>
        </w:r>
        <w:r w:rsidR="00045BE0">
          <w:rPr>
            <w:noProof/>
            <w:webHidden/>
            <w:sz w:val="28"/>
            <w:szCs w:val="28"/>
          </w:rPr>
          <w:t>1</w:t>
        </w:r>
      </w:hyperlink>
    </w:p>
    <w:p w:rsidR="00A868AB" w:rsidRPr="006E28B1" w:rsidRDefault="005D7084" w:rsidP="003D2832">
      <w:pPr>
        <w:pStyle w:val="3"/>
        <w:numPr>
          <w:ilvl w:val="3"/>
          <w:numId w:val="38"/>
        </w:numPr>
        <w:shd w:val="clear" w:color="auto" w:fill="auto"/>
        <w:tabs>
          <w:tab w:val="left" w:pos="567"/>
        </w:tabs>
        <w:spacing w:before="0" w:line="240" w:lineRule="auto"/>
        <w:ind w:left="567" w:right="-2" w:hanging="567"/>
        <w:rPr>
          <w:noProof/>
          <w:sz w:val="28"/>
          <w:szCs w:val="28"/>
          <w:lang w:eastAsia="ru-RU"/>
        </w:rPr>
      </w:pPr>
      <w:hyperlink w:anchor="_Toc468371103" w:history="1">
        <w:r w:rsidR="007A6FFC" w:rsidRPr="006E28B1">
          <w:rPr>
            <w:sz w:val="28"/>
            <w:szCs w:val="28"/>
          </w:rPr>
          <w:t>Проблемы, препятствующие развитию района, оценка внешних и внутренних факторов</w:t>
        </w:r>
        <w:r w:rsidR="00FC2A09" w:rsidRPr="006E28B1">
          <w:rPr>
            <w:noProof/>
            <w:webHidden/>
            <w:sz w:val="28"/>
            <w:szCs w:val="28"/>
          </w:rPr>
          <w:t>…………………………</w:t>
        </w:r>
        <w:r w:rsidR="00F85EE6" w:rsidRPr="006E28B1">
          <w:rPr>
            <w:noProof/>
            <w:webHidden/>
            <w:sz w:val="28"/>
            <w:szCs w:val="28"/>
          </w:rPr>
          <w:t>………………………</w:t>
        </w:r>
        <w:r w:rsidR="00FC2A09" w:rsidRPr="006E28B1">
          <w:rPr>
            <w:noProof/>
            <w:webHidden/>
            <w:sz w:val="28"/>
            <w:szCs w:val="28"/>
          </w:rPr>
          <w:t>…..</w:t>
        </w:r>
        <w:r w:rsidR="007A6FFC" w:rsidRPr="006E28B1">
          <w:rPr>
            <w:noProof/>
            <w:webHidden/>
            <w:sz w:val="28"/>
            <w:szCs w:val="28"/>
          </w:rPr>
          <w:t>1</w:t>
        </w:r>
      </w:hyperlink>
      <w:r w:rsidR="00045BE0">
        <w:rPr>
          <w:sz w:val="28"/>
          <w:szCs w:val="28"/>
        </w:rPr>
        <w:t>4</w:t>
      </w:r>
    </w:p>
    <w:p w:rsidR="00864688" w:rsidRPr="006E28B1" w:rsidRDefault="005D7084" w:rsidP="003D2832">
      <w:pPr>
        <w:pStyle w:val="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68371104" w:history="1">
        <w:r w:rsidR="007A6FFC" w:rsidRPr="006E28B1">
          <w:rPr>
            <w:rFonts w:ascii="Times New Roman" w:hAnsi="Times New Roman"/>
            <w:sz w:val="28"/>
            <w:szCs w:val="28"/>
          </w:rPr>
          <w:t>Основные стратегические цели, приоритеты и направления социально-экономической политики на долгосрочную перспективу</w:t>
        </w:r>
        <w:r w:rsidR="00FC2A09" w:rsidRPr="006E28B1">
          <w:rPr>
            <w:rFonts w:ascii="Times New Roman" w:hAnsi="Times New Roman"/>
            <w:sz w:val="28"/>
            <w:szCs w:val="28"/>
          </w:rPr>
          <w:t>………...……..</w:t>
        </w:r>
        <w:r w:rsidR="00A868AB" w:rsidRPr="006E28B1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045BE0">
          <w:rPr>
            <w:rFonts w:ascii="Times New Roman" w:hAnsi="Times New Roman"/>
            <w:noProof/>
            <w:webHidden/>
            <w:sz w:val="28"/>
            <w:szCs w:val="28"/>
          </w:rPr>
          <w:t>8</w:t>
        </w:r>
      </w:hyperlink>
    </w:p>
    <w:p w:rsidR="00864688" w:rsidRPr="006E28B1" w:rsidRDefault="005D7084" w:rsidP="003D2832">
      <w:pPr>
        <w:pStyle w:val="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68371105" w:history="1">
        <w:r w:rsidR="007A6FFC" w:rsidRPr="006E28B1">
          <w:rPr>
            <w:rFonts w:ascii="Times New Roman" w:hAnsi="Times New Roman"/>
            <w:sz w:val="28"/>
            <w:szCs w:val="28"/>
          </w:rPr>
          <w:t>Развитие приоритетных направлений района</w:t>
        </w:r>
        <w:r w:rsidR="00FC2A09" w:rsidRPr="006E28B1">
          <w:rPr>
            <w:rFonts w:ascii="Times New Roman" w:hAnsi="Times New Roman"/>
            <w:noProof/>
            <w:webHidden/>
            <w:sz w:val="28"/>
            <w:szCs w:val="28"/>
          </w:rPr>
          <w:t>………………………..…..</w:t>
        </w:r>
        <w:r w:rsidR="00A868AB" w:rsidRPr="006E28B1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045BE0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7A6FFC" w:rsidRPr="006E28B1" w:rsidRDefault="007A6FFC" w:rsidP="003D283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E28B1">
        <w:rPr>
          <w:rFonts w:ascii="Times New Roman" w:hAnsi="Times New Roman"/>
          <w:sz w:val="28"/>
          <w:szCs w:val="28"/>
        </w:rPr>
        <w:t>Устойчивое развитие и видение будущего района</w:t>
      </w:r>
      <w:r w:rsidR="00FC2A09" w:rsidRPr="006E28B1">
        <w:rPr>
          <w:rFonts w:ascii="Times New Roman" w:hAnsi="Times New Roman"/>
          <w:sz w:val="28"/>
          <w:szCs w:val="28"/>
        </w:rPr>
        <w:t>……………..………..</w:t>
      </w:r>
      <w:r w:rsidR="00A868AB" w:rsidRPr="006E28B1">
        <w:rPr>
          <w:rFonts w:ascii="Times New Roman" w:hAnsi="Times New Roman"/>
          <w:sz w:val="28"/>
          <w:szCs w:val="28"/>
        </w:rPr>
        <w:t>2</w:t>
      </w:r>
      <w:r w:rsidR="00045BE0">
        <w:rPr>
          <w:rFonts w:ascii="Times New Roman" w:hAnsi="Times New Roman"/>
          <w:sz w:val="28"/>
          <w:szCs w:val="28"/>
        </w:rPr>
        <w:t>3</w:t>
      </w:r>
    </w:p>
    <w:p w:rsidR="00864688" w:rsidRPr="006E28B1" w:rsidRDefault="005D7084" w:rsidP="003D2832">
      <w:pPr>
        <w:pStyle w:val="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68371107" w:history="1">
        <w:r w:rsidR="007A6FFC" w:rsidRPr="006E28B1">
          <w:rPr>
            <w:rFonts w:ascii="Times New Roman" w:hAnsi="Times New Roman"/>
            <w:sz w:val="28"/>
            <w:szCs w:val="28"/>
          </w:rPr>
          <w:t>Мониторинг выполнения Стратегии</w:t>
        </w:r>
        <w:r w:rsidR="00FC2A09" w:rsidRPr="006E28B1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……………………………………...</w:t>
        </w:r>
      </w:hyperlink>
      <w:r w:rsidR="00DE4163" w:rsidRPr="006E28B1">
        <w:rPr>
          <w:rFonts w:ascii="Times New Roman" w:hAnsi="Times New Roman"/>
          <w:sz w:val="28"/>
          <w:szCs w:val="28"/>
        </w:rPr>
        <w:t>2</w:t>
      </w:r>
      <w:r w:rsidR="00045BE0">
        <w:rPr>
          <w:rFonts w:ascii="Times New Roman" w:hAnsi="Times New Roman"/>
          <w:sz w:val="28"/>
          <w:szCs w:val="28"/>
        </w:rPr>
        <w:t>4</w:t>
      </w:r>
    </w:p>
    <w:p w:rsidR="00864688" w:rsidRPr="006E28B1" w:rsidRDefault="005D7084" w:rsidP="003D2832">
      <w:pPr>
        <w:pStyle w:val="a8"/>
        <w:tabs>
          <w:tab w:val="left" w:pos="567"/>
        </w:tabs>
        <w:ind w:left="567" w:right="-2"/>
        <w:jc w:val="both"/>
        <w:rPr>
          <w:sz w:val="28"/>
          <w:szCs w:val="28"/>
        </w:rPr>
      </w:pPr>
      <w:hyperlink w:anchor="_Toc468371108" w:history="1">
        <w:r w:rsidR="007A6FFC" w:rsidRPr="006E28B1">
          <w:rPr>
            <w:rStyle w:val="af0"/>
            <w:noProof/>
            <w:sz w:val="28"/>
            <w:szCs w:val="28"/>
          </w:rPr>
          <w:t>Приложение</w:t>
        </w:r>
        <w:r w:rsidR="003D2832" w:rsidRPr="006E28B1">
          <w:rPr>
            <w:rStyle w:val="af0"/>
            <w:noProof/>
            <w:sz w:val="28"/>
            <w:szCs w:val="28"/>
          </w:rPr>
          <w:t xml:space="preserve"> № 1</w:t>
        </w:r>
        <w:r w:rsidR="007A6FFC" w:rsidRPr="006E28B1">
          <w:rPr>
            <w:rStyle w:val="af0"/>
            <w:noProof/>
            <w:sz w:val="28"/>
            <w:szCs w:val="28"/>
          </w:rPr>
          <w:t xml:space="preserve">. </w:t>
        </w:r>
        <w:r w:rsidR="00DE4163" w:rsidRPr="006E28B1">
          <w:rPr>
            <w:rStyle w:val="af0"/>
            <w:noProof/>
            <w:sz w:val="28"/>
            <w:szCs w:val="28"/>
          </w:rPr>
          <w:t>П</w:t>
        </w:r>
        <w:r w:rsidR="007A6FFC" w:rsidRPr="006E28B1">
          <w:rPr>
            <w:spacing w:val="3"/>
            <w:sz w:val="28"/>
            <w:szCs w:val="28"/>
          </w:rPr>
          <w:t>оказател</w:t>
        </w:r>
        <w:r w:rsidR="00DE4163" w:rsidRPr="006E28B1">
          <w:rPr>
            <w:spacing w:val="3"/>
            <w:sz w:val="28"/>
            <w:szCs w:val="28"/>
          </w:rPr>
          <w:t>и</w:t>
        </w:r>
        <w:r w:rsidR="007A6FFC" w:rsidRPr="006E28B1">
          <w:rPr>
            <w:spacing w:val="3"/>
            <w:sz w:val="28"/>
            <w:szCs w:val="28"/>
          </w:rPr>
          <w:t xml:space="preserve"> </w:t>
        </w:r>
        <w:r w:rsidR="007A6FFC" w:rsidRPr="006E28B1">
          <w:rPr>
            <w:sz w:val="28"/>
            <w:szCs w:val="28"/>
          </w:rPr>
          <w:t xml:space="preserve">достижения целей </w:t>
        </w:r>
        <w:r w:rsidR="007A6FFC" w:rsidRPr="006E28B1">
          <w:rPr>
            <w:spacing w:val="3"/>
            <w:sz w:val="28"/>
            <w:szCs w:val="28"/>
          </w:rPr>
          <w:t>социально-экономической политики Охотского муниципального района</w:t>
        </w:r>
        <w:r w:rsidR="00FC2A09" w:rsidRPr="006E28B1">
          <w:rPr>
            <w:spacing w:val="3"/>
            <w:sz w:val="28"/>
            <w:szCs w:val="28"/>
          </w:rPr>
          <w:t>.............</w:t>
        </w:r>
      </w:hyperlink>
      <w:r w:rsidR="00DE4163" w:rsidRPr="006E28B1">
        <w:rPr>
          <w:sz w:val="28"/>
          <w:szCs w:val="28"/>
        </w:rPr>
        <w:t>2</w:t>
      </w:r>
      <w:r w:rsidR="00045BE0">
        <w:rPr>
          <w:sz w:val="28"/>
          <w:szCs w:val="28"/>
        </w:rPr>
        <w:t>5</w:t>
      </w:r>
    </w:p>
    <w:p w:rsidR="003D2832" w:rsidRDefault="003D2832" w:rsidP="003D283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E28B1">
        <w:rPr>
          <w:rFonts w:ascii="Times New Roman" w:hAnsi="Times New Roman" w:cs="Times New Roman"/>
          <w:sz w:val="28"/>
          <w:szCs w:val="28"/>
        </w:rPr>
        <w:t>Приложение № 2. Перечень муниципальных программ Охотского муниципального района……………………………………………………3</w:t>
      </w:r>
      <w:r w:rsidR="00045BE0">
        <w:rPr>
          <w:rFonts w:ascii="Times New Roman" w:hAnsi="Times New Roman" w:cs="Times New Roman"/>
          <w:sz w:val="28"/>
          <w:szCs w:val="28"/>
        </w:rPr>
        <w:t>6</w:t>
      </w:r>
    </w:p>
    <w:p w:rsidR="003D2832" w:rsidRPr="00FC2A09" w:rsidRDefault="003D2832" w:rsidP="00FC2A09">
      <w:pPr>
        <w:pStyle w:val="a8"/>
        <w:tabs>
          <w:tab w:val="left" w:pos="567"/>
        </w:tabs>
        <w:ind w:left="567" w:right="-2"/>
        <w:jc w:val="both"/>
        <w:rPr>
          <w:noProof/>
          <w:sz w:val="28"/>
          <w:szCs w:val="28"/>
          <w:lang w:eastAsia="ru-RU"/>
        </w:rPr>
      </w:pPr>
    </w:p>
    <w:p w:rsidR="007A6FFC" w:rsidRPr="00D14D6E" w:rsidRDefault="003F2AD4" w:rsidP="00FC2A09">
      <w:pPr>
        <w:pStyle w:val="20"/>
        <w:shd w:val="clear" w:color="auto" w:fill="auto"/>
        <w:tabs>
          <w:tab w:val="left" w:pos="567"/>
          <w:tab w:val="left" w:pos="993"/>
          <w:tab w:val="right" w:leader="dot" w:pos="9356"/>
        </w:tabs>
        <w:spacing w:after="0" w:line="240" w:lineRule="auto"/>
        <w:ind w:right="-2"/>
        <w:rPr>
          <w:spacing w:val="0"/>
          <w:sz w:val="28"/>
          <w:szCs w:val="28"/>
        </w:rPr>
      </w:pPr>
      <w:r w:rsidRPr="00FC2A09">
        <w:rPr>
          <w:b w:val="0"/>
          <w:sz w:val="28"/>
          <w:szCs w:val="28"/>
        </w:rPr>
        <w:fldChar w:fldCharType="end"/>
      </w:r>
      <w:r w:rsidR="00864688" w:rsidRPr="007A6FFC">
        <w:rPr>
          <w:b w:val="0"/>
          <w:sz w:val="28"/>
          <w:szCs w:val="28"/>
        </w:rPr>
        <w:br w:type="page"/>
      </w:r>
      <w:r w:rsidR="007A6FFC">
        <w:rPr>
          <w:spacing w:val="0"/>
          <w:sz w:val="28"/>
          <w:szCs w:val="28"/>
        </w:rPr>
        <w:lastRenderedPageBreak/>
        <w:t>В</w:t>
      </w:r>
      <w:r w:rsidR="007A6FFC" w:rsidRPr="00D14D6E">
        <w:rPr>
          <w:spacing w:val="0"/>
          <w:sz w:val="28"/>
          <w:szCs w:val="28"/>
        </w:rPr>
        <w:t>ведение</w:t>
      </w:r>
    </w:p>
    <w:p w:rsidR="007A6FFC" w:rsidRPr="00D14D6E" w:rsidRDefault="007A6FFC" w:rsidP="007A6FFC">
      <w:pPr>
        <w:pStyle w:val="20"/>
        <w:shd w:val="clear" w:color="auto" w:fill="auto"/>
        <w:tabs>
          <w:tab w:val="left" w:pos="993"/>
        </w:tabs>
        <w:spacing w:after="0" w:line="240" w:lineRule="auto"/>
        <w:ind w:right="-1" w:firstLine="709"/>
        <w:rPr>
          <w:spacing w:val="0"/>
          <w:sz w:val="28"/>
          <w:szCs w:val="28"/>
        </w:rPr>
      </w:pP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Стратегия социально-экономического развития Охотского муниципального района (далее - Стратегия) - документ стратегического планирова</w:t>
      </w:r>
      <w:r w:rsidRPr="00D14D6E">
        <w:rPr>
          <w:spacing w:val="0"/>
          <w:sz w:val="28"/>
          <w:szCs w:val="28"/>
        </w:rPr>
        <w:softHyphen/>
        <w:t>ния, содержащий систему среднесрочных приоритетов, целей и задач муни</w:t>
      </w:r>
      <w:r w:rsidRPr="00D14D6E">
        <w:rPr>
          <w:spacing w:val="0"/>
          <w:sz w:val="28"/>
          <w:szCs w:val="28"/>
        </w:rPr>
        <w:softHyphen/>
        <w:t>ципального управления, согласованных с приоритетами и целями социально-экономического развития Российской Федерации и Хабаровского края и на</w:t>
      </w:r>
      <w:r w:rsidRPr="00D14D6E">
        <w:rPr>
          <w:spacing w:val="0"/>
          <w:sz w:val="28"/>
          <w:szCs w:val="28"/>
        </w:rPr>
        <w:softHyphen/>
        <w:t>правленных на обеспечение устойчивого и сбалансированного развития му</w:t>
      </w:r>
      <w:r w:rsidRPr="00D14D6E">
        <w:rPr>
          <w:spacing w:val="0"/>
          <w:sz w:val="28"/>
          <w:szCs w:val="28"/>
        </w:rPr>
        <w:softHyphen/>
        <w:t>ниципального района.</w:t>
      </w: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Стратегия определяет общие ориентиры будущего развития социальной и экономической системы на территории района для органов местного самоуправления, бизнеса, потенциальных инвесторов, является базой для разработки планов, программ, проектов, прогнозов.</w:t>
      </w: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Стратегия содержит: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анализ социально-экономического развития муниципального района, включая оценку внешних и внутренних факторов, оказывающих влияние на социально-экономическое развитие муниципального района;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основные стратегические цели, приоритеты и направления социально- экономической политики на долгосрочную перспективу;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направление действий по достижению указанных целей с описанием механизмов их реализации;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управление реализацией Стратегии;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ожидаемые результаты реализации Стратегии</w:t>
      </w:r>
      <w:r w:rsidR="0065551E">
        <w:rPr>
          <w:spacing w:val="0"/>
          <w:sz w:val="28"/>
          <w:szCs w:val="28"/>
        </w:rPr>
        <w:t>.</w:t>
      </w:r>
    </w:p>
    <w:p w:rsidR="007A6FFC" w:rsidRPr="00D14D6E" w:rsidRDefault="0065551E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Стратегия </w:t>
      </w:r>
      <w:r w:rsidR="007A6FFC" w:rsidRPr="00D14D6E">
        <w:rPr>
          <w:spacing w:val="0"/>
          <w:sz w:val="28"/>
          <w:szCs w:val="28"/>
        </w:rPr>
        <w:t xml:space="preserve">разработана с учетом стратегических ориентиров и целей социально-экономического развития Хабаровского края. </w:t>
      </w: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</w:p>
    <w:p w:rsidR="00960477" w:rsidRPr="00D14D6E" w:rsidRDefault="00960477" w:rsidP="007D67B8">
      <w:pPr>
        <w:pStyle w:val="3"/>
        <w:numPr>
          <w:ilvl w:val="0"/>
          <w:numId w:val="37"/>
        </w:numPr>
        <w:shd w:val="clear" w:color="auto" w:fill="auto"/>
        <w:tabs>
          <w:tab w:val="left" w:pos="0"/>
        </w:tabs>
        <w:spacing w:before="0" w:line="240" w:lineRule="auto"/>
        <w:ind w:right="-1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О</w:t>
      </w:r>
      <w:r w:rsidRPr="00D14D6E">
        <w:rPr>
          <w:b/>
          <w:spacing w:val="0"/>
          <w:sz w:val="28"/>
          <w:szCs w:val="28"/>
        </w:rPr>
        <w:t>бщая характеристика территории района</w:t>
      </w:r>
    </w:p>
    <w:p w:rsidR="00960477" w:rsidRPr="00D14D6E" w:rsidRDefault="00960477" w:rsidP="00514C6F">
      <w:pPr>
        <w:pStyle w:val="3"/>
        <w:shd w:val="clear" w:color="auto" w:fill="auto"/>
        <w:tabs>
          <w:tab w:val="left" w:pos="993"/>
        </w:tabs>
        <w:spacing w:before="0" w:line="240" w:lineRule="auto"/>
        <w:ind w:right="-1"/>
        <w:rPr>
          <w:spacing w:val="0"/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Охотский район </w:t>
      </w:r>
      <w:r w:rsidR="0065551E">
        <w:rPr>
          <w:rFonts w:ascii="Times New Roman" w:hAnsi="Times New Roman" w:cs="Times New Roman"/>
          <w:sz w:val="28"/>
          <w:szCs w:val="28"/>
        </w:rPr>
        <w:t xml:space="preserve">(далее – район)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образован в 1923 году.</w:t>
      </w:r>
      <w:r w:rsidR="00C106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Площадь его территории составляет </w:t>
      </w:r>
      <w:r w:rsidRPr="00D14D6E">
        <w:rPr>
          <w:rFonts w:ascii="Times New Roman" w:hAnsi="Times New Roman" w:cs="Times New Roman"/>
          <w:sz w:val="28"/>
        </w:rPr>
        <w:t xml:space="preserve">158,5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тыс. кв. км, или 20 процентов территории края.</w:t>
      </w:r>
      <w:r w:rsidR="00C106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Является одним из крупнейших по размерам районов</w:t>
      </w:r>
      <w:r w:rsidR="00C106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Хабаровского края (второе место). </w:t>
      </w:r>
    </w:p>
    <w:p w:rsidR="00960477" w:rsidRPr="00D14D6E" w:rsidRDefault="00960477" w:rsidP="00514C6F">
      <w:pPr>
        <w:pStyle w:val="3"/>
        <w:shd w:val="clear" w:color="auto" w:fill="auto"/>
        <w:tabs>
          <w:tab w:val="left" w:pos="993"/>
        </w:tabs>
        <w:spacing w:before="0" w:line="240" w:lineRule="auto"/>
        <w:ind w:left="60" w:right="-1" w:firstLine="649"/>
        <w:rPr>
          <w:spacing w:val="0"/>
          <w:sz w:val="28"/>
          <w:szCs w:val="28"/>
        </w:rPr>
      </w:pPr>
      <w:r w:rsidRPr="00D14D6E">
        <w:rPr>
          <w:sz w:val="28"/>
        </w:rPr>
        <w:t>Район я</w:t>
      </w:r>
      <w:r w:rsidRPr="00D14D6E">
        <w:rPr>
          <w:spacing w:val="0"/>
          <w:sz w:val="28"/>
          <w:szCs w:val="28"/>
        </w:rPr>
        <w:t>вляется самым отдаленным северным районом Хабаровского края. Сухопутная граница протянулась на 1530 километров, морская - на 460. С восточной стороны район граничит с Магаданской областью, на севере и северо-западе</w:t>
      </w:r>
      <w:r w:rsidR="00C106CE">
        <w:rPr>
          <w:spacing w:val="0"/>
          <w:sz w:val="28"/>
          <w:szCs w:val="28"/>
        </w:rPr>
        <w:t xml:space="preserve"> </w:t>
      </w:r>
      <w:r w:rsidRPr="00D14D6E">
        <w:rPr>
          <w:spacing w:val="0"/>
          <w:sz w:val="28"/>
          <w:szCs w:val="28"/>
        </w:rPr>
        <w:t>-</w:t>
      </w:r>
      <w:r w:rsidR="00C106CE">
        <w:rPr>
          <w:spacing w:val="0"/>
          <w:sz w:val="28"/>
          <w:szCs w:val="28"/>
        </w:rPr>
        <w:t xml:space="preserve"> </w:t>
      </w:r>
      <w:r w:rsidRPr="00D14D6E">
        <w:rPr>
          <w:spacing w:val="0"/>
          <w:sz w:val="28"/>
          <w:szCs w:val="28"/>
        </w:rPr>
        <w:t>с республикой Саха (Якутия). С южной стороны границей является Охотское море.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Население района на 01.01.2018 состав</w:t>
      </w:r>
      <w:r w:rsidR="00C106CE">
        <w:rPr>
          <w:rFonts w:ascii="Times New Roman" w:hAnsi="Times New Roman" w:cs="Times New Roman"/>
          <w:color w:val="auto"/>
          <w:sz w:val="28"/>
          <w:szCs w:val="28"/>
        </w:rPr>
        <w:t>ляло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6527 человек (0,5% от численности населения Хабаровского края). По численности населения район занимает 16 место в крае.</w:t>
      </w:r>
    </w:p>
    <w:p w:rsidR="00960477" w:rsidRDefault="00960477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  <w:r w:rsidRPr="00D14D6E">
        <w:rPr>
          <w:sz w:val="28"/>
          <w:szCs w:val="28"/>
        </w:rPr>
        <w:t>В структуре расселения преобладают мелкие и средние сельские по</w:t>
      </w:r>
      <w:r w:rsidRPr="00D14D6E">
        <w:rPr>
          <w:sz w:val="28"/>
          <w:szCs w:val="28"/>
        </w:rPr>
        <w:softHyphen/>
        <w:t>селения с численностью от 101-500 и от 500-1000 человек.</w:t>
      </w:r>
    </w:p>
    <w:p w:rsidR="0065551E" w:rsidRDefault="0065551E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</w:p>
    <w:p w:rsidR="006E28B1" w:rsidRPr="00D14D6E" w:rsidRDefault="006E28B1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lastRenderedPageBreak/>
        <w:t>Географическое положение и административное устройство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</w:rPr>
        <w:t>С восточной стороны район граничит с Магаданской областью. Граница протяжённостью 420 км проходит через хребет Уткавар, далее на север по Тауйской равнине, переходящей в цепь гор Беренджинского хребта. На севере и северо-западе район граничит с республикой Саха-Якутия. Протяженность границы 750 км, она проходит по сложной горной местности – горный узел Чанда, северные отроги Охотского хребта, самый высокий горный хребет Сунтар-Хаята. Далее граница проходит по Юдомскому нагорью, пересекает многочисленные притоки рек Юдомы и Аллах-Юня. На юго-западе сухопутная граница заканчивается по хребту Джугджур. С южной стороны границей является Охотское море.</w:t>
      </w:r>
    </w:p>
    <w:p w:rsidR="00960477" w:rsidRPr="00D14D6E" w:rsidRDefault="00960477" w:rsidP="00514C6F">
      <w:pPr>
        <w:pStyle w:val="a5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D14D6E">
        <w:rPr>
          <w:b w:val="0"/>
          <w:sz w:val="28"/>
          <w:szCs w:val="28"/>
        </w:rPr>
        <w:t xml:space="preserve">Такое расположение  –  высокие горные массивы и суровое Охотское море - формирует климат. Климат муссонный, основным его чертами является холодная сухая зима и прохладное влажное лето. Сезонная смена ветров на границе двух систем «материк-океан» обуславливает пасмурную погоду летом – когда ветер дует с моря, и ясную морозную зимой, когда ветер дует с материка. 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</w:rPr>
        <w:t xml:space="preserve">С внешним миром районный центр и другие населенные пункты района связаны круглый год воздушным транспортом, а в летний период морским и речным транспортом.    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</w:rPr>
        <w:t xml:space="preserve">В районе преобладают грунтовые дороги, в зимнее время используются автозимники.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В состав Охотского муниципального района входит одно городское и 7 сельских поселений. Во всех поселениях сформирована структура поселковой и сельских администраций, система экономических, юридиче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ских и финансовых взаимоотношений. Законом Хабаровского края от 14.03.2005 № 264 «Об административных центрах сельских поселений и му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ниципальных районов Хабаровского края» определены административные центры сельских поселений.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</w:rPr>
        <w:t>Административный центр района – рабочий поселок Охотск (население составл</w:t>
      </w:r>
      <w:r w:rsidR="00C106CE">
        <w:rPr>
          <w:rFonts w:ascii="Times New Roman" w:hAnsi="Times New Roman" w:cs="Times New Roman"/>
          <w:sz w:val="28"/>
        </w:rPr>
        <w:t>яло</w:t>
      </w:r>
      <w:r w:rsidRPr="00D14D6E">
        <w:rPr>
          <w:rFonts w:ascii="Times New Roman" w:hAnsi="Times New Roman" w:cs="Times New Roman"/>
          <w:sz w:val="28"/>
        </w:rPr>
        <w:t xml:space="preserve"> 3378 человек</w:t>
      </w:r>
      <w:r>
        <w:rPr>
          <w:rFonts w:ascii="Times New Roman" w:hAnsi="Times New Roman" w:cs="Times New Roman"/>
          <w:sz w:val="28"/>
        </w:rPr>
        <w:t xml:space="preserve"> по состоянию на 01.01.2018</w:t>
      </w:r>
      <w:r w:rsidRPr="00D14D6E">
        <w:rPr>
          <w:rFonts w:ascii="Times New Roman" w:hAnsi="Times New Roman" w:cs="Times New Roman"/>
          <w:sz w:val="28"/>
        </w:rPr>
        <w:t>), находится на побережье Охотского моря и расположен на Тунгусской косе.</w:t>
      </w:r>
    </w:p>
    <w:p w:rsidR="00960477" w:rsidRPr="00D14D6E" w:rsidRDefault="00960477" w:rsidP="00514C6F">
      <w:pPr>
        <w:pStyle w:val="3"/>
        <w:shd w:val="clear" w:color="auto" w:fill="auto"/>
        <w:tabs>
          <w:tab w:val="left" w:pos="993"/>
        </w:tabs>
        <w:spacing w:before="0" w:line="240" w:lineRule="auto"/>
        <w:ind w:left="60" w:right="-1" w:firstLine="649"/>
        <w:rPr>
          <w:spacing w:val="0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tabs>
          <w:tab w:val="left" w:pos="0"/>
        </w:tabs>
        <w:ind w:right="-1"/>
        <w:jc w:val="center"/>
        <w:rPr>
          <w:b/>
          <w:iCs/>
          <w:sz w:val="28"/>
          <w:szCs w:val="28"/>
        </w:rPr>
      </w:pPr>
      <w:r w:rsidRPr="00802381">
        <w:rPr>
          <w:b/>
          <w:iCs/>
          <w:sz w:val="28"/>
          <w:szCs w:val="28"/>
        </w:rPr>
        <w:t>Природно-климатические условия</w:t>
      </w:r>
    </w:p>
    <w:p w:rsidR="00960477" w:rsidRPr="00D14D6E" w:rsidRDefault="00960477" w:rsidP="00514C6F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Район отнесен к районам Крайнего Севера. В целом район отнесен ко второй зоне природной дискомфортности (неблагоприятной) с наличием локальных зон очень неблагоприятных для проживания населения.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Разность среднемесячных температур доходит между континентальными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(Арка, Уега) и морскими (Охотск, Иня, Улья) пунктами наблюдения до 10</w:t>
      </w:r>
      <w:r w:rsidRPr="00D14D6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14D6E">
        <w:rPr>
          <w:rFonts w:ascii="Times New Roman" w:hAnsi="Times New Roman" w:cs="Times New Roman"/>
          <w:sz w:val="28"/>
          <w:szCs w:val="28"/>
        </w:rPr>
        <w:t>С и более. Таким образом, в таежных районах побережья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в 100 и более кило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 xml:space="preserve">метров от моря, климат носит черты резко-континентального. 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Зимний температурный режим в районе сходен с арктическим, что </w:t>
      </w:r>
      <w:r w:rsidRPr="00D14D6E">
        <w:rPr>
          <w:rFonts w:ascii="Times New Roman" w:hAnsi="Times New Roman" w:cs="Times New Roman"/>
          <w:sz w:val="28"/>
          <w:szCs w:val="28"/>
        </w:rPr>
        <w:lastRenderedPageBreak/>
        <w:t>обуславливает суровые ледовые условия в море.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Поверхность Охотского района представляется сложной расчлененной системой горных хребтов, надгорий и отдельных гор, приподнятой в среднем на 1500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метров над уровнем моря и прорезанной частой сетью речных долин.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Большую часть территории </w:t>
      </w:r>
      <w:r w:rsidR="0065551E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занимают горы, образующие горные хребты Джугджур, </w:t>
      </w:r>
      <w:r w:rsidRPr="00D14D6E">
        <w:rPr>
          <w:rFonts w:ascii="Times New Roman" w:hAnsi="Times New Roman" w:cs="Times New Roman"/>
          <w:sz w:val="28"/>
          <w:szCs w:val="28"/>
        </w:rPr>
        <w:t>Верхо-Аянский,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Сунтар-Хаята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4D6E">
        <w:rPr>
          <w:rFonts w:ascii="Times New Roman" w:hAnsi="Times New Roman" w:cs="Times New Roman"/>
          <w:sz w:val="28"/>
          <w:szCs w:val="28"/>
        </w:rPr>
        <w:t>Юдомский, Ульбейский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14D6E">
        <w:rPr>
          <w:rFonts w:ascii="Times New Roman" w:hAnsi="Times New Roman" w:cs="Times New Roman"/>
          <w:sz w:val="28"/>
          <w:szCs w:val="28"/>
        </w:rPr>
        <w:t>Отдельные вершины хребта Сунтар-Хаята достигают 3000 метров.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В центральной части района расположены Кетандинская, Анмайская и Кухтуйская гряды, круто обрывающиеся на юге и окаймляющие почти отвесными склонами всхолмленную и прибрежную Нижне-Кухтуйскую равнину.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Реки района несудоходны.</w:t>
      </w:r>
    </w:p>
    <w:p w:rsidR="00960477" w:rsidRPr="00D14D6E" w:rsidRDefault="00960477" w:rsidP="00514C6F">
      <w:pPr>
        <w:ind w:left="40" w:right="-1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Реки Охотского бассейна - Иня, Ульбея, Охота, Кухтуй, Урак, Улья, а также ряд более мелких рек, относятся к группе рек восточно-сибирского типа с высоким весенним половодьем, летне-осенним дождевым паводком и очень низкой зимней меженью, вплоть до прекращения руслового стока по отдельным протокам и небольшим рекам. Как правило, все реки этого бассейна являются нерестовыми для лососевых пород рыб, поэто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му не могут рассматриваться в качестве естественных транспорт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ных путей района, в том числе и для прокладки зимников.</w:t>
      </w:r>
    </w:p>
    <w:p w:rsidR="00960477" w:rsidRPr="00D14D6E" w:rsidRDefault="00960477" w:rsidP="00514C6F">
      <w:pPr>
        <w:ind w:left="40" w:right="-1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Реки Ленского бассейна - Юдома, Мая, Анча - по своему ха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рактеру являются горными с очень быстрым течением на всем про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тяжении. Реки</w:t>
      </w:r>
      <w:r w:rsidR="00EF1581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бассейна Северного Ледовитого океана для района экономического значения не имеют. </w:t>
      </w:r>
    </w:p>
    <w:p w:rsidR="00960477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Потенциал природных ресурсов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Минерально-сырьевая база</w:t>
      </w:r>
    </w:p>
    <w:p w:rsidR="00960477" w:rsidRPr="00D14D6E" w:rsidRDefault="0065551E" w:rsidP="00514C6F">
      <w:pPr>
        <w:widowControl/>
        <w:autoSpaceDE w:val="0"/>
        <w:autoSpaceDN w:val="0"/>
        <w:adjustRightInd w:val="0"/>
        <w:spacing w:before="28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="00960477" w:rsidRPr="00D14D6E">
        <w:rPr>
          <w:rFonts w:ascii="Times New Roman" w:hAnsi="Times New Roman" w:cs="Times New Roman"/>
          <w:sz w:val="28"/>
        </w:rPr>
        <w:t>айон богат полезными ископаемыми. О</w:t>
      </w:r>
      <w:r w:rsidR="00960477" w:rsidRPr="00D14D6E">
        <w:rPr>
          <w:rFonts w:ascii="Times New Roman" w:hAnsi="Times New Roman" w:cs="Times New Roman"/>
          <w:sz w:val="28"/>
          <w:szCs w:val="28"/>
        </w:rPr>
        <w:t xml:space="preserve">существляется добыча россыпного и рудного золота, рудного серебра.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</w:rPr>
        <w:t>Отроги</w:t>
      </w:r>
      <w:r>
        <w:rPr>
          <w:rFonts w:ascii="Times New Roman" w:hAnsi="Times New Roman" w:cs="Times New Roman"/>
          <w:sz w:val="28"/>
        </w:rPr>
        <w:t xml:space="preserve"> </w:t>
      </w:r>
      <w:r w:rsidRPr="00D14D6E">
        <w:rPr>
          <w:rFonts w:ascii="Times New Roman" w:hAnsi="Times New Roman" w:cs="Times New Roman"/>
          <w:sz w:val="28"/>
        </w:rPr>
        <w:t xml:space="preserve">Джугджура обогащены залежами магнитного железняка. Основная масса Джугджура состоит из гранита, в отрогах хребта встречаются трахит и полевошпатовый порфир, а ближе к морю все трещины заполнены базальтовыми породами. Район богат строительными материалами: гранит, базальты и их туфы, гравий, песок, бутовый камень и др. Геологическая разведка недр показала наличие таких ценных элементов как </w:t>
      </w:r>
      <w:r w:rsidRPr="00D14D6E">
        <w:rPr>
          <w:rFonts w:ascii="Times New Roman" w:hAnsi="Times New Roman" w:cs="Times New Roman"/>
          <w:sz w:val="28"/>
          <w:szCs w:val="28"/>
        </w:rPr>
        <w:t>золотосеребряные руды (месторождения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Хаканджинское, Юрьевское), золотые руды (участок Светлый), рассыпное золото, бурый уголь, проявления полиметаллических, оловянных и р</w:t>
      </w:r>
      <w:r w:rsidR="0065551E">
        <w:rPr>
          <w:rFonts w:ascii="Times New Roman" w:hAnsi="Times New Roman" w:cs="Times New Roman"/>
          <w:sz w:val="28"/>
          <w:szCs w:val="28"/>
        </w:rPr>
        <w:t>уд драгоценных цветных металлов</w:t>
      </w:r>
      <w:r w:rsidRPr="00D14D6E">
        <w:rPr>
          <w:rFonts w:ascii="Times New Roman" w:hAnsi="Times New Roman" w:cs="Times New Roman"/>
          <w:sz w:val="28"/>
          <w:szCs w:val="28"/>
        </w:rPr>
        <w:t>. Охотская и Южно-Кухтуйская впадины охотоморского шельфа перспективны для поисков нефти и газа.</w:t>
      </w:r>
    </w:p>
    <w:p w:rsidR="00960477" w:rsidRPr="00D14D6E" w:rsidRDefault="00960477" w:rsidP="00514C6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Охотском районе имеются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D14D6E">
        <w:rPr>
          <w:rFonts w:ascii="Times New Roman" w:hAnsi="Times New Roman" w:cs="Times New Roman"/>
          <w:sz w:val="28"/>
          <w:szCs w:val="28"/>
        </w:rPr>
        <w:t xml:space="preserve"> тектонические впадины Охотско-Кухтуйская и Мареканская.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В пределах этих впадин изучены Кухтуйское и </w:t>
      </w:r>
      <w:r w:rsidRPr="00D14D6E">
        <w:rPr>
          <w:rFonts w:ascii="Times New Roman" w:hAnsi="Times New Roman" w:cs="Times New Roman"/>
          <w:sz w:val="28"/>
          <w:szCs w:val="28"/>
        </w:rPr>
        <w:lastRenderedPageBreak/>
        <w:t>Мареканское буроугольные месторождения. В Мареканской впадине, в 20 км к северо-востоку от Охотска, в 1990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установлено широкое развитие угленосных отложений, которые вмещают до 8 пластов угля, залегающих на глубине 5-80 м. Кухтуйское месторождение расположено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в 7 км северо-восточнее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р.п. Охотск, на западном предгорном склоне хребта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Лонжин.</w:t>
      </w:r>
    </w:p>
    <w:p w:rsidR="00960477" w:rsidRPr="00D14D6E" w:rsidRDefault="00960477" w:rsidP="00514C6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Угли бурые, низкой степени углефикации (технологической группы Б-1), среднезольные. Запасы глин вскрыши пригодны для производства обыкновенного и пустотелого кирпича.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b/>
          <w:color w:val="auto"/>
          <w:sz w:val="28"/>
          <w:szCs w:val="28"/>
        </w:rPr>
        <w:t>Водно-биологические ресурсы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Из промысловых водоемов, где проходит естественное размножение лососевых, наибольшую ценность представляет река Охота, занимающая третье месте среди рек Дальнего Востока, после реки Амур и реки Большая (п-ов Камчатка).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Долинные и горные озера, как правило, расположены целыми системами и имеют связь с главными реками. Много озер на тундре, они небольших размеров, неглубокие, в зимнее время промерзают, рыбой не богаты. В крупных озерах имеются рыбы лососевых</w:t>
      </w:r>
      <w:r w:rsidR="00EF1581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пород, которые туда заходят на нерест.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Есть в озерах и постоянно обитающие рыбы: корюшка, палья, нельма, щука, окунь, карась и другие,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промысел которых не организован.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sz w:val="28"/>
        </w:rPr>
      </w:pPr>
      <w:r w:rsidRPr="00D14D6E">
        <w:rPr>
          <w:rFonts w:ascii="Times New Roman" w:hAnsi="Times New Roman" w:cs="Times New Roman"/>
          <w:sz w:val="28"/>
        </w:rPr>
        <w:t>Ихтиофауна района представлена следующими видами рыб: щука, ленок, хариус, сиг, карась, камбала, обитающими в реках и озерах района и не имеющими промыслового значения (вылов рыбы производится местным населением для собственного потребления). В реках Охотского бассейна имеется: ленок, хариус, а также для нереста заходит кета, горбуша, голец, нерка, кижуч. Всего ежегодно добывается до 10 тыс. тонн рыбы лососевых пород. В открытых водоемах Охотского моря ловится нерестовая сельдь. Ежегодно производится вылов до 15 тыс. тонн нерестовой сельди, до 500 тонн мойвы, 150 – 200 тонн краба.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b/>
          <w:color w:val="auto"/>
          <w:sz w:val="28"/>
          <w:szCs w:val="28"/>
        </w:rPr>
        <w:t>Земельные ресурсы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spacing w:before="28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Площадь земельного фонда района – 15899 тыс. гектаров, из которых земли сельскохозяйственного назначения составляют 1394 гектара (0,009% территории района), земли населенных пунктов – 2314 гектаров (0,015%), земли лесного фонда – 15825444 гектара (99,537%), земли запаса – 69123 гектара (0,435%), земли особо охраняемых природных территорий и объектов – 10 гектаров (0,0001%), земли промышленности и иного специального назначения - 692 гектара (0,004%).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Общая площадь сельскохозяйственных угодий во всех категориях земель составила 18467 гектаров (0,116% всего земельного фонда района).</w:t>
      </w:r>
    </w:p>
    <w:p w:rsidR="00960477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28B1" w:rsidRDefault="006E28B1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0477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Лесные ресурсы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Леса Охотского района не образуют сплошных массивов, под влиянием суровых климатических условий</w:t>
      </w:r>
      <w:r w:rsidR="00721F97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они про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израстают небольшими площадями в зависимости от рельефа и экспозиции склона. Площадь лесов составляет 2500,7 тыс. га или 18% территории района, а с учетом редин, имеющих в подлеске кедровой стланик, процент лесистости составит 34%.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Леса в районе относятся к третьей груп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пе лесов.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Среди древостоев преобладающее положение занимают лиственничные насаждения, они составляют 38% от всей лесопокрытой пло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щади.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Лиственные насаждения составляют всего 1 % общей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лесов, а 61% покрытой лесной площади занимает кедровый стланик. Наиболее высокий возраст имеют лиственничные на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саждения - свыше 100 лет. Общий запас насаждений составляет 114670 тыс.кубических метров. Средний</w:t>
      </w:r>
      <w:r w:rsidR="00721F97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запас сос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тавляет 63 кубических метра на один гектар.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Имеются три особо охраняемые природные территории краевого значения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краевые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зоологические заказники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Кава, Озерный, Улья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общей площадью</w:t>
      </w:r>
      <w:r w:rsidR="00721F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10 гектаров.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Экономический потенциал</w:t>
      </w: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60" w:right="-1" w:firstLine="649"/>
        <w:rPr>
          <w:sz w:val="28"/>
          <w:szCs w:val="28"/>
        </w:rPr>
      </w:pPr>
    </w:p>
    <w:p w:rsidR="00960477" w:rsidRPr="00D14D6E" w:rsidRDefault="00960477" w:rsidP="001F73A6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экономики района основное место занимает промышленное производство, меньшая доля приходится на транспорт и связь, торговлю и общественное питание, </w:t>
      </w:r>
      <w:r w:rsidRPr="001F7CB2">
        <w:rPr>
          <w:rFonts w:ascii="Times New Roman" w:hAnsi="Times New Roman" w:cs="Times New Roman"/>
          <w:color w:val="auto"/>
          <w:sz w:val="28"/>
          <w:szCs w:val="28"/>
        </w:rPr>
        <w:t>операции с недвижимым имуществом, сель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ское хозяйство.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По объемам производства ведущими в промышленности района являются: добыча руд драгоценных металлов, водно-биологических ресурсов, бурого угля; жилищно-коммунальное хозяйство.</w:t>
      </w:r>
    </w:p>
    <w:p w:rsidR="00960477" w:rsidRPr="00F131D7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14D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айон занимает одно из ведущих мест в освоении минеральных ресурсов </w:t>
      </w:r>
      <w:r w:rsidRPr="00F131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Хабаровского края. </w:t>
      </w:r>
      <w:r w:rsidRPr="00F131D7">
        <w:rPr>
          <w:rFonts w:ascii="Times New Roman" w:hAnsi="Times New Roman" w:cs="Times New Roman"/>
          <w:spacing w:val="-6"/>
          <w:sz w:val="28"/>
          <w:szCs w:val="28"/>
        </w:rPr>
        <w:t>Доля района в краевом объеме добычи золота – 26,9 процентов (второе место в крае), серебра – 81,2 процента (первое место в крае).</w:t>
      </w:r>
      <w:r w:rsidR="00F131D7" w:rsidRPr="00F131D7">
        <w:rPr>
          <w:rFonts w:ascii="Times New Roman" w:hAnsi="Times New Roman" w:cs="Times New Roman"/>
          <w:sz w:val="28"/>
          <w:szCs w:val="28"/>
        </w:rPr>
        <w:t xml:space="preserve"> Добычей полезных ископаемых в районе занимаются ООО «Светлое», ООО ГГП «Марекан» и ОАО «Ургалуголь».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1D7">
        <w:rPr>
          <w:rFonts w:ascii="Times New Roman" w:hAnsi="Times New Roman" w:cs="Times New Roman"/>
          <w:color w:val="auto"/>
          <w:sz w:val="28"/>
          <w:szCs w:val="28"/>
        </w:rPr>
        <w:t>Район исторически является центром рыбной промышленности Хабаровского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края. Главным преимуществом района является сосредоточение на его территории предприятий рыбохозяйственного комплекса.</w:t>
      </w:r>
    </w:p>
    <w:p w:rsidR="00960477" w:rsidRPr="00D14D6E" w:rsidRDefault="00960477" w:rsidP="00514C6F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6E">
        <w:rPr>
          <w:rFonts w:ascii="Times New Roman" w:eastAsia="Times New Roman" w:hAnsi="Times New Roman" w:cs="Times New Roman"/>
          <w:sz w:val="28"/>
          <w:szCs w:val="28"/>
        </w:rPr>
        <w:t xml:space="preserve">Доля добычи (вылова) водных биологических ресурсов района составляет 7,5 процентов (третье место в крае), по выпуску рыбы и продуктов рыбных переработанных и консервированных – 7,0 процентов (третье место в крае).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Максимальный объем вылова определяется квотами на каждый промысловый объект. Общий уровень освоения квот составляет более 90 процентов.</w:t>
      </w:r>
    </w:p>
    <w:p w:rsidR="00960477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lastRenderedPageBreak/>
        <w:t>В районе проводится работа по воспроизводству тихоокеанских лососей. И</w:t>
      </w:r>
      <w:r w:rsidRPr="00D14D6E">
        <w:rPr>
          <w:rFonts w:ascii="Times New Roman" w:hAnsi="Times New Roman" w:cs="Times New Roman"/>
          <w:sz w:val="28"/>
          <w:szCs w:val="28"/>
        </w:rPr>
        <w:t>меется два лососевых рыборазводных завода: Булгинский и Уракский.</w:t>
      </w:r>
    </w:p>
    <w:p w:rsidR="00F131D7" w:rsidRPr="00FB63D2" w:rsidRDefault="00F131D7" w:rsidP="00F1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D2">
        <w:rPr>
          <w:rFonts w:ascii="Times New Roman" w:hAnsi="Times New Roman" w:cs="Times New Roman"/>
          <w:sz w:val="28"/>
          <w:szCs w:val="28"/>
        </w:rPr>
        <w:t>Основными ры</w:t>
      </w:r>
      <w:r>
        <w:rPr>
          <w:rFonts w:ascii="Times New Roman" w:hAnsi="Times New Roman" w:cs="Times New Roman"/>
          <w:sz w:val="28"/>
          <w:szCs w:val="28"/>
        </w:rPr>
        <w:t xml:space="preserve">бохозяйственными предприятиями </w:t>
      </w:r>
      <w:r w:rsidRPr="00FB63D2">
        <w:rPr>
          <w:rFonts w:ascii="Times New Roman" w:hAnsi="Times New Roman" w:cs="Times New Roman"/>
          <w:sz w:val="28"/>
          <w:szCs w:val="28"/>
        </w:rPr>
        <w:t>в районе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B63D2">
        <w:rPr>
          <w:rFonts w:ascii="Times New Roman" w:hAnsi="Times New Roman" w:cs="Times New Roman"/>
          <w:sz w:val="28"/>
          <w:szCs w:val="28"/>
        </w:rPr>
        <w:t xml:space="preserve"> Рыболовецкий колхоз им. Ленина, ООО «Рыболовецкая компания имени Вострецова», ООО Рыболовецкая артель «Иня», ООО «Востокинвест», ООО «ПКФ «Север», ООО ОМНС «Усчан», ООО «ПКФ «Ларга», ООО «РПК «Кухтуй». </w:t>
      </w:r>
    </w:p>
    <w:p w:rsidR="00F131D7" w:rsidRPr="00FB63D2" w:rsidRDefault="00F131D7" w:rsidP="00F1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D2">
        <w:rPr>
          <w:rFonts w:ascii="Times New Roman" w:hAnsi="Times New Roman" w:cs="Times New Roman"/>
          <w:sz w:val="28"/>
          <w:szCs w:val="28"/>
        </w:rPr>
        <w:t xml:space="preserve">Три предприятия отрасли носят статус градо- и поселкообразующих российских рыбохозяйственных организаций - Рыболовецкий колхоз им. Ленина, ООО «Рыболовецкая компания имени Вострецова», ООО Рыболовецкая артель «Иня». </w:t>
      </w:r>
    </w:p>
    <w:p w:rsidR="00F131D7" w:rsidRPr="00FB63D2" w:rsidRDefault="00F131D7" w:rsidP="00F1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D2">
        <w:rPr>
          <w:rFonts w:ascii="Times New Roman" w:hAnsi="Times New Roman" w:cs="Times New Roman"/>
          <w:sz w:val="28"/>
          <w:szCs w:val="28"/>
        </w:rPr>
        <w:t xml:space="preserve">Деятельность всех предприятий имеет сезонный характер.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D6E">
        <w:rPr>
          <w:rFonts w:ascii="Times New Roman" w:eastAsia="SimSun" w:hAnsi="Times New Roman" w:cs="Times New Roman"/>
          <w:sz w:val="28"/>
          <w:szCs w:val="28"/>
        </w:rPr>
        <w:t xml:space="preserve">Район не имеет выраженной сельскохозяйственной специализации. </w:t>
      </w:r>
      <w:r w:rsidR="00003E92">
        <w:rPr>
          <w:rFonts w:ascii="Times New Roman" w:hAnsi="Times New Roman" w:cs="Times New Roman"/>
          <w:color w:val="auto"/>
          <w:sz w:val="28"/>
          <w:szCs w:val="28"/>
        </w:rPr>
        <w:t>Тем не менее, с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ельскохозяйственным производством в районе занимаются сельскохозяйственные товаропроизводители различных форм собственности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eastAsia="Calibri" w:hAnsi="Times New Roman" w:cs="Times New Roman"/>
          <w:sz w:val="28"/>
          <w:szCs w:val="28"/>
        </w:rPr>
        <w:t>(крестьянские (фермерские) хозяйства и хозяйства индивидуальных предпринимателей, общины коренных малочисленных народов Севера, личные подсобные хозяйства</w:t>
      </w:r>
      <w:r w:rsidR="00003E92">
        <w:rPr>
          <w:rFonts w:ascii="Times New Roman" w:eastAsia="Calibri" w:hAnsi="Times New Roman" w:cs="Times New Roman"/>
          <w:sz w:val="28"/>
          <w:szCs w:val="28"/>
        </w:rPr>
        <w:t>, сельскохозяйственные потребительские кооперативы</w:t>
      </w:r>
      <w:r w:rsidRPr="00D14D6E">
        <w:rPr>
          <w:rFonts w:ascii="Times New Roman" w:eastAsia="Calibri" w:hAnsi="Times New Roman" w:cs="Times New Roman"/>
          <w:sz w:val="28"/>
          <w:szCs w:val="28"/>
        </w:rPr>
        <w:t>)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. Основные виды деятельности – молочное и мясное скотоводство, птицеводство,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традиционный вид деятельности для коренных малочисленных народов Севера - оленеводство.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D6E">
        <w:rPr>
          <w:rFonts w:ascii="Times New Roman" w:eastAsia="Calibri" w:hAnsi="Times New Roman" w:cs="Times New Roman"/>
          <w:sz w:val="28"/>
          <w:szCs w:val="28"/>
        </w:rPr>
        <w:t>Животноводство имеет ограниченные ресурсные возможности для развития, а завоз кормов делает производство мяса и молока экономически не</w:t>
      </w:r>
      <w:r w:rsidR="00003E92">
        <w:rPr>
          <w:rFonts w:ascii="Times New Roman" w:eastAsia="Calibri" w:hAnsi="Times New Roman" w:cs="Times New Roman"/>
          <w:sz w:val="28"/>
          <w:szCs w:val="28"/>
        </w:rPr>
        <w:t>выгодным</w:t>
      </w:r>
      <w:r w:rsidRPr="00D14D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Район относится к зоне рискованного земледелия, что препятствует выращиванию здесь широкого разнообразия сельскохозяйственных культур. На территории района выращиваются картофель, овощи в открытом и закрытом грунте.</w:t>
      </w:r>
    </w:p>
    <w:p w:rsidR="00960477" w:rsidRPr="00D14D6E" w:rsidRDefault="00960477" w:rsidP="00514C6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Транспортная система района включает в себя аэропорт регионального значения, морской порт, сеть автомобильных дорог общего пользования регионального, межмуниципального и местного значения.</w:t>
      </w:r>
    </w:p>
    <w:p w:rsidR="00960477" w:rsidRPr="00D14D6E" w:rsidRDefault="00960477" w:rsidP="00514C6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Аэропорт Охотск расположен в 37 километрах от административного центра. Регулярные пассажирские авиарейсы выполняются по маршруту «Хабаровск – Николаевск-на-Амуре – Охотск».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Морской порт со сроком навигации июнь – октябрь имеет пять причалов, находящихся в управлении ФГУП «Нацрыбресурсы», которые позволяют осуществлять разгрузку судов с небольшой осадкой типа «река-море». Право пользования причалами на условиях аренды имеет ООО «Охотская горно-геологическая компания» сроком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2026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Крупнотоннажные суда – танкеры и сухогрузы - разгружаются на рейде.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Порт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занимает особое место в жизнеобеспечении района, через него осуществляются значительные объемы перевозок социально значимых грузов.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Протяженность автомобильных дорог регионального, межмуниципального и местно</w:t>
      </w:r>
      <w:r w:rsidR="00312E7B">
        <w:rPr>
          <w:rFonts w:ascii="Times New Roman" w:hAnsi="Times New Roman" w:cs="Times New Roman"/>
          <w:color w:val="auto"/>
          <w:sz w:val="28"/>
          <w:szCs w:val="28"/>
        </w:rPr>
        <w:t>го значения составляет 445,6 км, на них обустроено 28 мостовых переправ.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Капитальное строительство жилых помещений в районе не 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с 1994 года.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Слабо развивающаяся экономика и </w:t>
      </w:r>
      <w:r w:rsidRPr="001F7CB2">
        <w:rPr>
          <w:rFonts w:ascii="Times New Roman" w:hAnsi="Times New Roman" w:cs="Times New Roman"/>
          <w:color w:val="auto"/>
          <w:sz w:val="28"/>
          <w:szCs w:val="28"/>
        </w:rPr>
        <w:t>отсутствие диверсифицированного производственного потенциала, отсутствие квалифицированного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кадрового потенциала оказывают огромное влияние на инвестиционный климат, который характеризуется как неблагоприятный.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Территория района не является привлекательной для инвесторов.</w:t>
      </w:r>
    </w:p>
    <w:p w:rsidR="00960477" w:rsidRPr="00D14D6E" w:rsidRDefault="00960477" w:rsidP="00514C6F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14D6E">
        <w:rPr>
          <w:sz w:val="28"/>
          <w:szCs w:val="28"/>
        </w:rPr>
        <w:t>В</w:t>
      </w:r>
      <w:r w:rsidR="004D4DF4">
        <w:rPr>
          <w:sz w:val="28"/>
          <w:szCs w:val="28"/>
        </w:rPr>
        <w:t xml:space="preserve"> то же время,</w:t>
      </w:r>
      <w:r w:rsidRPr="00D14D6E">
        <w:rPr>
          <w:sz w:val="28"/>
          <w:szCs w:val="28"/>
        </w:rPr>
        <w:t xml:space="preserve"> </w:t>
      </w:r>
      <w:r w:rsidR="004D4DF4">
        <w:rPr>
          <w:sz w:val="28"/>
          <w:szCs w:val="28"/>
        </w:rPr>
        <w:t xml:space="preserve">в </w:t>
      </w:r>
      <w:r w:rsidRPr="00D14D6E">
        <w:rPr>
          <w:sz w:val="28"/>
          <w:szCs w:val="28"/>
        </w:rPr>
        <w:t xml:space="preserve">течение 2016-2017 годов в экономику Охотского района </w:t>
      </w:r>
      <w:r w:rsidR="004D4DF4">
        <w:rPr>
          <w:sz w:val="28"/>
          <w:szCs w:val="28"/>
        </w:rPr>
        <w:t xml:space="preserve">было </w:t>
      </w:r>
      <w:r w:rsidRPr="00D14D6E">
        <w:rPr>
          <w:sz w:val="28"/>
          <w:szCs w:val="28"/>
        </w:rPr>
        <w:t>привлечено порядка</w:t>
      </w:r>
      <w:r>
        <w:rPr>
          <w:sz w:val="28"/>
          <w:szCs w:val="28"/>
        </w:rPr>
        <w:t xml:space="preserve"> </w:t>
      </w:r>
      <w:r w:rsidRPr="00D14D6E">
        <w:rPr>
          <w:sz w:val="28"/>
          <w:szCs w:val="28"/>
        </w:rPr>
        <w:t>2 миллиардов рублей инвестиций. По объему инвестиций в основной капитал район занимает 12 место среди 19</w:t>
      </w:r>
      <w:r>
        <w:rPr>
          <w:sz w:val="28"/>
          <w:szCs w:val="28"/>
        </w:rPr>
        <w:t xml:space="preserve"> </w:t>
      </w:r>
      <w:r w:rsidRPr="00D14D6E">
        <w:rPr>
          <w:sz w:val="28"/>
          <w:szCs w:val="28"/>
        </w:rPr>
        <w:t>районов края.</w:t>
      </w:r>
      <w:r>
        <w:rPr>
          <w:sz w:val="28"/>
          <w:szCs w:val="28"/>
        </w:rPr>
        <w:t xml:space="preserve"> </w:t>
      </w:r>
      <w:r w:rsidRPr="00D14D6E">
        <w:rPr>
          <w:sz w:val="28"/>
          <w:szCs w:val="28"/>
        </w:rPr>
        <w:t xml:space="preserve">Основная часть инвестиций направлена на развитие собственного производства крупнейшего инвестора в районе </w:t>
      </w:r>
      <w:r w:rsidRPr="001C7BBE">
        <w:rPr>
          <w:sz w:val="28"/>
          <w:szCs w:val="28"/>
        </w:rPr>
        <w:t>– АО «Полиметалл</w:t>
      </w:r>
      <w:r w:rsidRPr="00D14D6E">
        <w:rPr>
          <w:sz w:val="28"/>
          <w:szCs w:val="28"/>
        </w:rPr>
        <w:t xml:space="preserve">» (в связи с началом работ на месторождении Светлое), а также вложена в объекты коммунальной инфраструктуры района.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Отнесение Охотского района к Хабаровскому краю определяющим образом сориентировало его связи и грузопотоки преимущественно на предприятия и организации Хабаровского, а также Приморского края со сложными схемами завоза ресурсов и вывоза продукции, ограничениями по навигации, медленным оборотом товаров, излишними перевалками грузов. В последние годы наметился процесс замены части грузопотока южного направления на восточное – Магаданское.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В структуре вывоза преобладает продукция рыбной промышленности.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В структуре ввозимой в район продукции наибольший удельный вес приходится на товары производственно-технического назначения –</w:t>
      </w:r>
      <w:r w:rsidR="004D4D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до 80 процентов,</w:t>
      </w:r>
      <w:r w:rsidR="00817A42">
        <w:rPr>
          <w:rFonts w:ascii="Times New Roman" w:hAnsi="Times New Roman" w:cs="Times New Roman"/>
          <w:color w:val="auto"/>
          <w:sz w:val="28"/>
          <w:szCs w:val="28"/>
        </w:rPr>
        <w:t xml:space="preserve"> топливно-энергетические товары -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8 процентов, продовольственные товары - 7 процентов, товары народного потребления - 5 процентов.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Поддержка малого и среднего бизнеса - неизменный приоритет в социально-экономической политике администрации Охотского муниципального района. Более 170 субъектов малого и среднего предпринимательства обеспечивают занятость половины трудоспособного населения района (2000 человек).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Среди востребованных мер поддержки - возмещение части затрат на тепловую и электрическую энергии, жидкое и твердое топливо, корма для животных субъектам малого и среднего предпринимательства, осуществляющим деятельность в социально-значимых сферах, на приобретение оборудования в целях модернизации производства или начала ведения бизнеса. В помощь малому бизнесу </w:t>
      </w:r>
      <w:r w:rsidR="00817A42">
        <w:rPr>
          <w:rFonts w:ascii="Times New Roman" w:hAnsi="Times New Roman" w:cs="Times New Roman"/>
          <w:color w:val="auto"/>
          <w:sz w:val="28"/>
          <w:szCs w:val="28"/>
        </w:rPr>
        <w:t xml:space="preserve">в районе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работает представитель Фонда поддержки малого предпринимательства Хабаровского края.</w:t>
      </w:r>
    </w:p>
    <w:p w:rsidR="00960477" w:rsidRPr="001F7CB2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D14D6E">
        <w:rPr>
          <w:rFonts w:ascii="Times New Roman" w:hAnsi="Times New Roman" w:cs="Times New Roman"/>
          <w:spacing w:val="5"/>
          <w:sz w:val="28"/>
          <w:szCs w:val="28"/>
        </w:rPr>
        <w:t>На развитие малого и среднего предпринимательства в районе оказывают влияние следующие негативные факторы: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pacing w:val="5"/>
          <w:sz w:val="28"/>
          <w:szCs w:val="28"/>
        </w:rPr>
        <w:t xml:space="preserve">недостаток </w:t>
      </w:r>
      <w:r w:rsidRPr="00D14D6E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собственных финансовых ресурсов для развития бизнеса, высокая стоимость энергоресурсов, сложные стартовые условия для начала бизнеса, </w:t>
      </w:r>
      <w:r w:rsidRPr="001F7CB2">
        <w:rPr>
          <w:rFonts w:ascii="Times New Roman" w:hAnsi="Times New Roman" w:cs="Times New Roman"/>
          <w:spacing w:val="5"/>
          <w:sz w:val="28"/>
          <w:szCs w:val="28"/>
        </w:rPr>
        <w:t>низкая производственная и инновационная активность малого бизнеса, недостаточно развитая инфраструктура для поддержки малого и среднего предпринимательства.</w:t>
      </w:r>
    </w:p>
    <w:p w:rsidR="00960477" w:rsidRPr="00770C9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CB2">
        <w:rPr>
          <w:rFonts w:ascii="Times New Roman" w:hAnsi="Times New Roman" w:cs="Times New Roman"/>
          <w:color w:val="auto"/>
          <w:sz w:val="28"/>
          <w:szCs w:val="28"/>
        </w:rPr>
        <w:t xml:space="preserve">В районе проводится работа по формированию благоприятного инвестиционного климата. Ключевым инструментом улучшения бизнес-климата является внедрение целевых моделей Муниципального стандарта содействия инвестициям и развития предпринимательства в муниципальных образованиях Хабаровского края, направленных на устранение административных барьеров в развитии бизнеса, развитие инвестиционной деятельности, совершенствование механизмов поддержки бизнеса и стимулирование деловой </w:t>
      </w:r>
      <w:r w:rsidRPr="00770C9F">
        <w:rPr>
          <w:rFonts w:ascii="Times New Roman" w:hAnsi="Times New Roman" w:cs="Times New Roman"/>
          <w:color w:val="auto"/>
          <w:sz w:val="28"/>
          <w:szCs w:val="28"/>
        </w:rPr>
        <w:t>инвестиционной активности.</w:t>
      </w:r>
    </w:p>
    <w:p w:rsidR="00960477" w:rsidRPr="00770C9F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9F">
        <w:rPr>
          <w:rFonts w:ascii="Times New Roman" w:hAnsi="Times New Roman" w:cs="Times New Roman"/>
          <w:sz w:val="28"/>
          <w:szCs w:val="28"/>
        </w:rPr>
        <w:t xml:space="preserve">  </w:t>
      </w:r>
      <w:r w:rsidR="00770C9F">
        <w:rPr>
          <w:rFonts w:ascii="Times New Roman" w:hAnsi="Times New Roman" w:cs="Times New Roman"/>
          <w:sz w:val="28"/>
          <w:szCs w:val="28"/>
        </w:rPr>
        <w:t>З</w:t>
      </w:r>
      <w:r w:rsidRPr="00770C9F">
        <w:rPr>
          <w:rFonts w:ascii="Times New Roman" w:hAnsi="Times New Roman" w:cs="Times New Roman"/>
          <w:sz w:val="28"/>
          <w:szCs w:val="28"/>
        </w:rPr>
        <w:t xml:space="preserve">емли </w:t>
      </w:r>
      <w:r w:rsidR="00770C9F">
        <w:rPr>
          <w:rFonts w:ascii="Times New Roman" w:hAnsi="Times New Roman" w:cs="Times New Roman"/>
          <w:sz w:val="28"/>
          <w:szCs w:val="28"/>
        </w:rPr>
        <w:t xml:space="preserve">городского поселения «Рабочий поселок Охотск» </w:t>
      </w:r>
      <w:r w:rsidRPr="00770C9F">
        <w:rPr>
          <w:rFonts w:ascii="Times New Roman" w:hAnsi="Times New Roman" w:cs="Times New Roman"/>
          <w:sz w:val="28"/>
          <w:szCs w:val="28"/>
        </w:rPr>
        <w:t>Охотского муниципального района включены в состав границ территории опережающего социально-экономического развития «Николаевск», в целях создания производств</w:t>
      </w:r>
      <w:r w:rsidR="00770C9F">
        <w:rPr>
          <w:rFonts w:ascii="Times New Roman" w:hAnsi="Times New Roman" w:cs="Times New Roman"/>
          <w:sz w:val="28"/>
          <w:szCs w:val="28"/>
        </w:rPr>
        <w:t>а</w:t>
      </w:r>
      <w:r w:rsidRPr="00770C9F">
        <w:rPr>
          <w:rFonts w:ascii="Times New Roman" w:hAnsi="Times New Roman" w:cs="Times New Roman"/>
          <w:sz w:val="28"/>
          <w:szCs w:val="28"/>
        </w:rPr>
        <w:t xml:space="preserve"> в судоремонтной области.</w:t>
      </w:r>
    </w:p>
    <w:p w:rsidR="00960477" w:rsidRPr="001F7CB2" w:rsidRDefault="00960477" w:rsidP="00514C6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C9F">
        <w:rPr>
          <w:rFonts w:ascii="Times New Roman" w:hAnsi="Times New Roman" w:cs="Times New Roman"/>
          <w:sz w:val="28"/>
          <w:szCs w:val="28"/>
        </w:rPr>
        <w:t xml:space="preserve">Проводится работа по предоставлению земельных участков </w:t>
      </w:r>
      <w:r w:rsidR="004631E4" w:rsidRPr="00770C9F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770C9F">
        <w:rPr>
          <w:rFonts w:ascii="Times New Roman" w:hAnsi="Times New Roman" w:cs="Times New Roman"/>
          <w:sz w:val="28"/>
          <w:szCs w:val="28"/>
        </w:rPr>
        <w:t>в рамках Федерального закона о</w:t>
      </w:r>
      <w:r w:rsidRPr="001F7CB2">
        <w:rPr>
          <w:rFonts w:ascii="Times New Roman" w:hAnsi="Times New Roman" w:cs="Times New Roman"/>
          <w:sz w:val="28"/>
          <w:szCs w:val="28"/>
        </w:rPr>
        <w:t xml:space="preserve"> дальневосточном гектаре.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Демографический и миграционный потенциал</w:t>
      </w: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right="-1" w:firstLine="720"/>
        <w:rPr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312E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14D6E">
        <w:rPr>
          <w:rFonts w:ascii="Times New Roman" w:hAnsi="Times New Roman" w:cs="Times New Roman"/>
          <w:sz w:val="28"/>
          <w:szCs w:val="28"/>
        </w:rPr>
        <w:t>с 201</w:t>
      </w:r>
      <w:r w:rsidR="004631E4">
        <w:rPr>
          <w:rFonts w:ascii="Times New Roman" w:hAnsi="Times New Roman" w:cs="Times New Roman"/>
          <w:sz w:val="28"/>
          <w:szCs w:val="28"/>
        </w:rPr>
        <w:t>6</w:t>
      </w:r>
      <w:r w:rsidRPr="00D14D6E">
        <w:rPr>
          <w:rFonts w:ascii="Times New Roman" w:hAnsi="Times New Roman" w:cs="Times New Roman"/>
          <w:sz w:val="28"/>
          <w:szCs w:val="28"/>
        </w:rPr>
        <w:t xml:space="preserve"> года сократилась </w:t>
      </w:r>
      <w:r w:rsidR="004631E4">
        <w:rPr>
          <w:rFonts w:ascii="Times New Roman" w:hAnsi="Times New Roman" w:cs="Times New Roman"/>
          <w:sz w:val="28"/>
          <w:szCs w:val="28"/>
        </w:rPr>
        <w:t>почти на 2,8 процента</w:t>
      </w:r>
      <w:r w:rsidRPr="00D14D6E">
        <w:rPr>
          <w:rFonts w:ascii="Times New Roman" w:hAnsi="Times New Roman" w:cs="Times New Roman"/>
          <w:sz w:val="28"/>
          <w:szCs w:val="28"/>
        </w:rPr>
        <w:t xml:space="preserve"> и по состоянию </w:t>
      </w:r>
      <w:r w:rsidRPr="001C7BBE">
        <w:rPr>
          <w:rFonts w:ascii="Times New Roman" w:hAnsi="Times New Roman" w:cs="Times New Roman"/>
          <w:sz w:val="28"/>
          <w:szCs w:val="28"/>
        </w:rPr>
        <w:t xml:space="preserve">на 01.01.2018 составила 6527 человек, в том числе 3378 человек – городские жители, 3149 – сельские жители. </w:t>
      </w:r>
      <w:r w:rsidRPr="001C7BBE">
        <w:rPr>
          <w:rFonts w:ascii="Times New Roman" w:hAnsi="Times New Roman" w:cs="Times New Roman"/>
          <w:color w:val="auto"/>
          <w:sz w:val="28"/>
          <w:szCs w:val="28"/>
        </w:rPr>
        <w:t>По численности населения район занимает 16 место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7BBE">
        <w:rPr>
          <w:rFonts w:ascii="Times New Roman" w:hAnsi="Times New Roman" w:cs="Times New Roman"/>
          <w:color w:val="auto"/>
          <w:sz w:val="28"/>
          <w:szCs w:val="28"/>
        </w:rPr>
        <w:t>крае.</w:t>
      </w: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right="-1" w:firstLine="720"/>
        <w:rPr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2268"/>
        <w:gridCol w:w="2268"/>
      </w:tblGrid>
      <w:tr w:rsidR="00960477" w:rsidRPr="00D14D6E" w:rsidTr="00514C6F">
        <w:trPr>
          <w:trHeight w:hRule="exact" w:val="2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Отчетная дата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 xml:space="preserve">Численность населения, </w:t>
            </w:r>
          </w:p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че</w:t>
            </w:r>
            <w:r w:rsidRPr="00D14D6E">
              <w:rPr>
                <w:rStyle w:val="105pt0pt"/>
                <w:b w:val="0"/>
                <w:sz w:val="24"/>
                <w:szCs w:val="24"/>
              </w:rPr>
              <w:softHyphen/>
              <w:t>ловек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В том числе</w:t>
            </w:r>
          </w:p>
        </w:tc>
      </w:tr>
      <w:tr w:rsidR="00960477" w:rsidRPr="00D14D6E" w:rsidTr="00514C6F">
        <w:trPr>
          <w:trHeight w:hRule="exact" w:val="56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городское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сельское</w:t>
            </w:r>
          </w:p>
        </w:tc>
      </w:tr>
      <w:tr w:rsidR="00960477" w:rsidRPr="00D14D6E" w:rsidTr="00514C6F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на 01.01.2016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6717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3576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3141</w:t>
            </w:r>
          </w:p>
        </w:tc>
      </w:tr>
      <w:tr w:rsidR="00960477" w:rsidRPr="00D14D6E" w:rsidTr="00514C6F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на 01.01.2017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6634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3488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3146</w:t>
            </w:r>
          </w:p>
        </w:tc>
      </w:tr>
      <w:tr w:rsidR="00960477" w:rsidRPr="00D14D6E" w:rsidTr="00514C6F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на 01.01.2018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6527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3149</w:t>
            </w:r>
          </w:p>
        </w:tc>
      </w:tr>
    </w:tbl>
    <w:p w:rsidR="00960477" w:rsidRPr="001C7BB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BBE">
        <w:rPr>
          <w:rFonts w:ascii="Times New Roman" w:hAnsi="Times New Roman" w:cs="Times New Roman"/>
          <w:color w:val="auto"/>
          <w:sz w:val="28"/>
          <w:szCs w:val="28"/>
        </w:rPr>
        <w:t>В районе проживают граждане из числа коренных малочисленных народов Севера, доля которых в составе населения составляет 21 процент.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BBE">
        <w:rPr>
          <w:rFonts w:ascii="Times New Roman" w:hAnsi="Times New Roman" w:cs="Times New Roman"/>
          <w:color w:val="auto"/>
          <w:sz w:val="28"/>
          <w:szCs w:val="28"/>
        </w:rPr>
        <w:t>Население размещено по территории района неравномерно. Специфические особенности расселения обусловлены значительной протяженностью территории, отдаленностью населенных пунктов от краевого и районных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центров, их труднодоступностью.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Плотность населения по району составляет 0,04 человека на 1 кв. км, что в 40 раза меньше, чем по краю.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В районе продолжается снижение численности населения, как по естественным причинам, так и в результате миграционного оттока. Отрицательная миграционная мотивация в районе обусловлена низкими оценками населением качества рабочих мест, карьерных перспектив, уровня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заработной платы, ассортимента и доступности услуг социальной сферы, транспортной доступности, то есть показателей, определяющих качество жизни. В результате «вымывается» в первую очередь трудоспособная часть населения, которая сократилась на 3% за последние два года.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По состоянию на 01.01.2018 доля населения в возрасте моложе трудоспособного составля</w:t>
      </w:r>
      <w:r w:rsidR="00B2542D">
        <w:rPr>
          <w:rFonts w:ascii="Times New Roman" w:hAnsi="Times New Roman" w:cs="Times New Roman"/>
          <w:color w:val="auto"/>
          <w:sz w:val="28"/>
          <w:szCs w:val="28"/>
        </w:rPr>
        <w:t>ла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25,3 процента из общей численности населения, в трудоспособном – 46,5 процента, старше трудоспособного возраста – 28,1 процента.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Доля экономически активного населения составляет 60 процентов от численности постоянного населения.</w:t>
      </w: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  <w:r w:rsidRPr="00D14D6E">
        <w:rPr>
          <w:sz w:val="28"/>
          <w:szCs w:val="28"/>
        </w:rPr>
        <w:t>Численность лиц, состоящих на регистрационном учете в КГКУ «Центр занятости населения Охотского района» в целях поиска подходящей работы, на начало 2018 года состав</w:t>
      </w:r>
      <w:r w:rsidR="00F11EC4">
        <w:rPr>
          <w:sz w:val="28"/>
          <w:szCs w:val="28"/>
        </w:rPr>
        <w:t>ляла</w:t>
      </w:r>
      <w:r w:rsidRPr="00D14D6E">
        <w:rPr>
          <w:sz w:val="28"/>
          <w:szCs w:val="28"/>
        </w:rPr>
        <w:t xml:space="preserve"> 59 человек, присвоен статус безработного - 126 лицам. Уровень регистрируемой безработицы со</w:t>
      </w:r>
      <w:r w:rsidRPr="00D14D6E">
        <w:rPr>
          <w:sz w:val="28"/>
          <w:szCs w:val="28"/>
        </w:rPr>
        <w:softHyphen/>
        <w:t>ставил 1,6 %.</w:t>
      </w:r>
    </w:p>
    <w:p w:rsidR="00960477" w:rsidRPr="00916C5A" w:rsidRDefault="00960477" w:rsidP="00514C6F">
      <w:pPr>
        <w:pStyle w:val="aa"/>
        <w:ind w:right="-1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14D6E">
        <w:rPr>
          <w:rFonts w:ascii="Times New Roman" w:hAnsi="Times New Roman"/>
          <w:b w:val="0"/>
          <w:sz w:val="28"/>
          <w:szCs w:val="28"/>
        </w:rPr>
        <w:t>Основным источником доходов населения остается заработная плата. Оценка среднемесячной заработной платы в 2018 году состав</w:t>
      </w:r>
      <w:r w:rsidR="00F11EC4">
        <w:rPr>
          <w:rFonts w:ascii="Times New Roman" w:hAnsi="Times New Roman"/>
          <w:b w:val="0"/>
          <w:sz w:val="28"/>
          <w:szCs w:val="28"/>
        </w:rPr>
        <w:t>ила</w:t>
      </w:r>
      <w:r w:rsidRPr="00D14D6E">
        <w:rPr>
          <w:rFonts w:ascii="Times New Roman" w:hAnsi="Times New Roman"/>
          <w:b w:val="0"/>
          <w:sz w:val="28"/>
          <w:szCs w:val="28"/>
        </w:rPr>
        <w:t xml:space="preserve"> 61,1 тыс. </w:t>
      </w:r>
      <w:r w:rsidRPr="00916C5A">
        <w:rPr>
          <w:rFonts w:ascii="Times New Roman" w:hAnsi="Times New Roman"/>
          <w:b w:val="0"/>
          <w:sz w:val="28"/>
          <w:szCs w:val="28"/>
        </w:rPr>
        <w:t xml:space="preserve">рублей.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C5A">
        <w:rPr>
          <w:rFonts w:ascii="Times New Roman" w:hAnsi="Times New Roman" w:cs="Times New Roman"/>
          <w:color w:val="auto"/>
          <w:sz w:val="28"/>
          <w:szCs w:val="28"/>
        </w:rPr>
        <w:t>В районе необходимы дополнительные меры, направленные на снижение смертности, повышение уровня рождаемости, сокращение миграционного оттока населения, а также создание условий, обеспечивающих приток в район лиц трудоспособного возраста.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Социальная сфера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D6E">
        <w:rPr>
          <w:rFonts w:ascii="Times New Roman" w:hAnsi="Times New Roman" w:cs="Times New Roman"/>
          <w:bCs/>
          <w:sz w:val="28"/>
          <w:szCs w:val="28"/>
        </w:rPr>
        <w:t xml:space="preserve">Большое внимание в районе уделяется спорту. Имеется детско-юношеская спортивная школа, количество воспитанников составляет 200 детей и подростков. В течение 2016-2018 годов в </w:t>
      </w:r>
      <w:r w:rsidRPr="00916C5A">
        <w:rPr>
          <w:rFonts w:ascii="Times New Roman" w:hAnsi="Times New Roman" w:cs="Times New Roman"/>
          <w:bCs/>
          <w:sz w:val="28"/>
          <w:szCs w:val="28"/>
        </w:rPr>
        <w:t xml:space="preserve">районе введены в эксплуатацию 4 новых спортивных объекта. </w:t>
      </w:r>
      <w:r w:rsidRPr="00D14D6E">
        <w:rPr>
          <w:rFonts w:ascii="Times New Roman" w:hAnsi="Times New Roman" w:cs="Times New Roman"/>
          <w:bCs/>
          <w:sz w:val="28"/>
          <w:szCs w:val="28"/>
        </w:rPr>
        <w:t xml:space="preserve">Спортсмены </w:t>
      </w:r>
      <w:r w:rsidR="00F11EC4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D14D6E">
        <w:rPr>
          <w:rFonts w:ascii="Times New Roman" w:hAnsi="Times New Roman" w:cs="Times New Roman"/>
          <w:bCs/>
          <w:sz w:val="28"/>
          <w:szCs w:val="28"/>
        </w:rPr>
        <w:t>выезжают для участия в краевых соревнованиях и занимают призовые места.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В районе функционируют 17 образовательных организаций. Из них 8 детских садов, 8 школ, 1 организация дополнительного образования.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сфере образования работают 536 сотрудников, из них 216 педагогических работников. 19 человек отмечены знаком Почетного работника общего образования РФ, 13 учителей награждены Почетной грамотой Министерства образования и науки РФ. Три педагога удостоены звания Заслуженный учитель РФ. </w:t>
      </w:r>
    </w:p>
    <w:p w:rsidR="00960477" w:rsidRPr="00D14D6E" w:rsidRDefault="00960477" w:rsidP="00514C6F">
      <w:pPr>
        <w:pStyle w:val="a5"/>
        <w:widowControl w:val="0"/>
        <w:ind w:right="-1" w:firstLine="708"/>
        <w:jc w:val="both"/>
        <w:rPr>
          <w:b w:val="0"/>
          <w:spacing w:val="-4"/>
          <w:sz w:val="28"/>
          <w:szCs w:val="28"/>
        </w:rPr>
      </w:pPr>
      <w:r w:rsidRPr="00D14D6E">
        <w:rPr>
          <w:b w:val="0"/>
          <w:sz w:val="28"/>
          <w:szCs w:val="28"/>
        </w:rPr>
        <w:t xml:space="preserve">В районе отсутствует обучение во вторую (третью) смену, а также </w:t>
      </w:r>
      <w:r w:rsidRPr="00D14D6E">
        <w:rPr>
          <w:b w:val="0"/>
          <w:spacing w:val="-4"/>
          <w:sz w:val="28"/>
          <w:szCs w:val="28"/>
        </w:rPr>
        <w:t xml:space="preserve">очередь в </w:t>
      </w:r>
      <w:r w:rsidRPr="00D14D6E">
        <w:rPr>
          <w:b w:val="0"/>
          <w:sz w:val="28"/>
          <w:szCs w:val="28"/>
        </w:rPr>
        <w:t>дошкольные образовательные учреждения</w:t>
      </w:r>
      <w:r w:rsidRPr="00D14D6E">
        <w:rPr>
          <w:b w:val="0"/>
          <w:spacing w:val="-4"/>
          <w:sz w:val="28"/>
          <w:szCs w:val="28"/>
        </w:rPr>
        <w:t>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Детские сады посещает 451 воспитанник.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В школах обучаются 878 учащихся (из них 30 человек в вечерней школе).</w:t>
      </w:r>
    </w:p>
    <w:p w:rsidR="00960477" w:rsidRPr="001A67AF" w:rsidRDefault="00960477" w:rsidP="00514C6F">
      <w:pPr>
        <w:ind w:right="-1"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«Средняя общеобразовательная школа № 1 городского поселения «Рабочий поселок  Охотск» дважды становилась победителем конкурса общеобразовательных </w:t>
      </w:r>
      <w:r w:rsidRPr="00D14D6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Хабаровского края, внедряющих инновационные образовательные программы. Кроме того, на базе этой школы функционирует </w:t>
      </w:r>
      <w:r w:rsidRPr="001A67AF">
        <w:rPr>
          <w:rFonts w:ascii="Times New Roman" w:hAnsi="Times New Roman" w:cs="Times New Roman"/>
          <w:sz w:val="28"/>
          <w:szCs w:val="28"/>
        </w:rPr>
        <w:t xml:space="preserve">пришкольный интернат для детей из числа коренных малочисленных народов Севера, родители которых ведут кочевой образ жизни. В средней школе с. Булгин имеется плавательный бассейн. </w:t>
      </w:r>
      <w:r w:rsidRPr="001A67AF">
        <w:rPr>
          <w:rFonts w:ascii="Times New Roman" w:hAnsi="Times New Roman" w:cs="Times New Roman"/>
          <w:spacing w:val="6"/>
          <w:sz w:val="28"/>
          <w:szCs w:val="28"/>
        </w:rPr>
        <w:t>Современным требованиям соответствуют 82,5 процентов муниципальных общеобразовательных учреждений.</w:t>
      </w:r>
    </w:p>
    <w:p w:rsidR="00960477" w:rsidRPr="001A67AF" w:rsidRDefault="00960477" w:rsidP="00514C6F">
      <w:pPr>
        <w:pStyle w:val="a4"/>
        <w:spacing w:before="0" w:beforeAutospacing="0" w:after="0" w:afterAutospacing="0"/>
        <w:ind w:right="-1" w:firstLine="708"/>
        <w:jc w:val="both"/>
        <w:rPr>
          <w:spacing w:val="6"/>
          <w:sz w:val="28"/>
          <w:szCs w:val="28"/>
        </w:rPr>
      </w:pPr>
      <w:r w:rsidRPr="001A67AF">
        <w:rPr>
          <w:spacing w:val="6"/>
          <w:sz w:val="28"/>
          <w:szCs w:val="28"/>
        </w:rPr>
        <w:t xml:space="preserve">На протяжении последних трех лет у района самый высокий показатель среди всех районов края по доле выпускников школ, не получивших аттестат о среднем (полном) образовании в общей численности выпускников муниципальных общеобразовательных учреждений – </w:t>
      </w:r>
      <w:r w:rsidR="00312E7B">
        <w:rPr>
          <w:spacing w:val="6"/>
          <w:sz w:val="28"/>
          <w:szCs w:val="28"/>
        </w:rPr>
        <w:t xml:space="preserve">до </w:t>
      </w:r>
      <w:r w:rsidRPr="001A67AF">
        <w:rPr>
          <w:spacing w:val="6"/>
          <w:sz w:val="28"/>
          <w:szCs w:val="28"/>
        </w:rPr>
        <w:t xml:space="preserve">6 процентов, связанный с тем, что часть выпускников не могут пересдать </w:t>
      </w:r>
      <w:r w:rsidRPr="001A67AF">
        <w:rPr>
          <w:sz w:val="28"/>
          <w:szCs w:val="28"/>
        </w:rPr>
        <w:t xml:space="preserve">единый государственных экзамен </w:t>
      </w:r>
      <w:r w:rsidRPr="001A67AF">
        <w:rPr>
          <w:spacing w:val="6"/>
          <w:sz w:val="28"/>
          <w:szCs w:val="28"/>
        </w:rPr>
        <w:t xml:space="preserve">и не получают аттестаты о среднем общем образовании. </w:t>
      </w:r>
    </w:p>
    <w:p w:rsidR="00960477" w:rsidRPr="001A67AF" w:rsidRDefault="00960477" w:rsidP="00514C6F">
      <w:pPr>
        <w:pStyle w:val="a4"/>
        <w:spacing w:before="0" w:beforeAutospacing="0" w:after="0" w:afterAutospacing="0"/>
        <w:ind w:right="-1" w:firstLine="708"/>
        <w:jc w:val="both"/>
        <w:rPr>
          <w:spacing w:val="6"/>
          <w:sz w:val="28"/>
          <w:szCs w:val="28"/>
        </w:rPr>
      </w:pPr>
      <w:r w:rsidRPr="001A67AF">
        <w:rPr>
          <w:sz w:val="28"/>
          <w:szCs w:val="28"/>
        </w:rPr>
        <w:t>Профессиональные образовательные организации в районе отсутствуют.</w:t>
      </w:r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A67AF">
        <w:rPr>
          <w:rFonts w:ascii="Times New Roman" w:hAnsi="Times New Roman"/>
          <w:sz w:val="28"/>
          <w:szCs w:val="28"/>
        </w:rPr>
        <w:t>Сеть учреждений культуры Охотского муниципального района  представлена 4 учреждениями культуры с филиалами в сельских поселениях района. Из них культурно</w:t>
      </w:r>
      <w:r w:rsidRPr="00D14D6E">
        <w:rPr>
          <w:rFonts w:ascii="Times New Roman" w:hAnsi="Times New Roman"/>
          <w:sz w:val="28"/>
          <w:szCs w:val="28"/>
        </w:rPr>
        <w:t xml:space="preserve"> – досуговую деятельность осуществляют: </w:t>
      </w:r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4D6E">
        <w:rPr>
          <w:rFonts w:ascii="Times New Roman" w:hAnsi="Times New Roman"/>
          <w:sz w:val="28"/>
          <w:szCs w:val="28"/>
        </w:rPr>
        <w:t xml:space="preserve">- муниципальное казенное учреждение культуры «Центр </w:t>
      </w:r>
      <w:r w:rsidR="00864101">
        <w:rPr>
          <w:rFonts w:ascii="Times New Roman" w:hAnsi="Times New Roman"/>
          <w:sz w:val="28"/>
          <w:szCs w:val="28"/>
        </w:rPr>
        <w:t>этнических к</w:t>
      </w:r>
      <w:r w:rsidRPr="00D14D6E">
        <w:rPr>
          <w:rFonts w:ascii="Times New Roman" w:hAnsi="Times New Roman"/>
          <w:sz w:val="28"/>
          <w:szCs w:val="28"/>
        </w:rPr>
        <w:t>ультур», состоящее из двух секторов: эвенской и славянской культур.  Данное учреждение возрождает и развивает традиционные ремесла, обряды, организуют работу кружков по передач</w:t>
      </w:r>
      <w:r>
        <w:rPr>
          <w:rFonts w:ascii="Times New Roman" w:hAnsi="Times New Roman"/>
          <w:sz w:val="28"/>
          <w:szCs w:val="28"/>
        </w:rPr>
        <w:t>е навыков традиционной культуры;</w:t>
      </w:r>
      <w:r w:rsidRPr="00D14D6E">
        <w:rPr>
          <w:rFonts w:ascii="Times New Roman" w:hAnsi="Times New Roman"/>
          <w:sz w:val="28"/>
          <w:szCs w:val="28"/>
        </w:rPr>
        <w:t xml:space="preserve"> </w:t>
      </w:r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4D6E">
        <w:rPr>
          <w:rFonts w:ascii="Times New Roman" w:hAnsi="Times New Roman"/>
          <w:sz w:val="28"/>
          <w:szCs w:val="28"/>
        </w:rPr>
        <w:t xml:space="preserve">-  муниципальное казенное учреждение культуры «Центр культурно – досуговой деятельности».  В учреждении  действуют 5 коллективов художественного самодеятельного творчества, имеющих звание «Народный»: народный танцевальный коллектив «Юность», народная фотовидеостудия «Север», народный хор, народная вокальная студия </w:t>
      </w:r>
      <w:r>
        <w:rPr>
          <w:rFonts w:ascii="Times New Roman" w:hAnsi="Times New Roman"/>
          <w:sz w:val="28"/>
          <w:szCs w:val="28"/>
        </w:rPr>
        <w:t>«Трио», театр-студия «Диалог»;</w:t>
      </w:r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4D6E">
        <w:rPr>
          <w:rFonts w:ascii="Times New Roman" w:hAnsi="Times New Roman"/>
          <w:sz w:val="28"/>
          <w:szCs w:val="28"/>
        </w:rPr>
        <w:t>Библиотечную деятельность на территории района осуществляет Охотская районная библиотека. При библиотеке активно работают салон «Гармония», клуб «Ветеран» и клуб «Старшеклассник».</w:t>
      </w:r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4D6E">
        <w:rPr>
          <w:rFonts w:ascii="Times New Roman" w:hAnsi="Times New Roman"/>
          <w:sz w:val="28"/>
          <w:szCs w:val="28"/>
        </w:rPr>
        <w:t xml:space="preserve">Образовательную деятельность в области «Культура» осуществляет Детская школа искусств, в которой занимаются  80 детей.  </w:t>
      </w:r>
    </w:p>
    <w:p w:rsidR="00960477" w:rsidRPr="00D14D6E" w:rsidRDefault="00960477" w:rsidP="00514C6F">
      <w:pPr>
        <w:pStyle w:val="a8"/>
        <w:ind w:left="0" w:right="-1" w:firstLine="708"/>
        <w:jc w:val="both"/>
        <w:rPr>
          <w:sz w:val="28"/>
          <w:szCs w:val="28"/>
        </w:rPr>
      </w:pPr>
      <w:r w:rsidRPr="00D14D6E">
        <w:rPr>
          <w:sz w:val="28"/>
          <w:szCs w:val="28"/>
        </w:rPr>
        <w:t>Лечебная сеть района представлена краевыми государственными бюджетными учреждениями здравоохранения:</w:t>
      </w:r>
      <w:r>
        <w:rPr>
          <w:sz w:val="28"/>
          <w:szCs w:val="28"/>
        </w:rPr>
        <w:t xml:space="preserve"> </w:t>
      </w:r>
      <w:r w:rsidRPr="00D14D6E">
        <w:rPr>
          <w:sz w:val="28"/>
          <w:szCs w:val="28"/>
        </w:rPr>
        <w:t xml:space="preserve">Охотской центральной районной больницей министерства здравоохранения края (общая коечная мощность – 67 коек), </w:t>
      </w:r>
      <w:r w:rsidRPr="00D14D6E">
        <w:rPr>
          <w:kern w:val="2"/>
          <w:sz w:val="28"/>
          <w:szCs w:val="28"/>
        </w:rPr>
        <w:t>в состав которой входят две участковых больницы, две врачебных амбулатории,</w:t>
      </w:r>
      <w:r>
        <w:rPr>
          <w:kern w:val="2"/>
          <w:sz w:val="28"/>
          <w:szCs w:val="28"/>
        </w:rPr>
        <w:t xml:space="preserve"> </w:t>
      </w:r>
      <w:r w:rsidRPr="00D14D6E">
        <w:rPr>
          <w:kern w:val="2"/>
          <w:sz w:val="28"/>
          <w:szCs w:val="28"/>
        </w:rPr>
        <w:t>5 фельдшерско-акушерских пунктов; и</w:t>
      </w:r>
      <w:r w:rsidRPr="00D14D6E">
        <w:rPr>
          <w:sz w:val="28"/>
          <w:szCs w:val="28"/>
        </w:rPr>
        <w:t xml:space="preserve"> Охотским противотуберкулезным диспансером министерства здравоохранения края (коечная мощность – 15 коек).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В Охотской центральной районной больнице работают 24 врача и 75 средних медицинских работников.</w:t>
      </w:r>
      <w:r w:rsidR="00AA0270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Укомплектованность составляет врачами – 51,9%, с учетом совместительства – 98,4%;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средними медицинскими </w:t>
      </w:r>
      <w:r w:rsidRPr="00D14D6E">
        <w:rPr>
          <w:rFonts w:ascii="Times New Roman" w:hAnsi="Times New Roman" w:cs="Times New Roman"/>
          <w:sz w:val="28"/>
          <w:szCs w:val="28"/>
        </w:rPr>
        <w:lastRenderedPageBreak/>
        <w:t>работниками – 54,7%, с учетом совместительства – 96,5%.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Два и более сертификата имеют 50% врачей.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В настоящее время имеется потребность в 5 врачах и двух средних медицинских работниках (инфекционист, дерматовенеролог, хирург, невролог, фельдшер отделения скорой медицинской помощи, врач общей практики, акушерка).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В Охотском противотуберкулезном диспансере работают два врача и 8 средних медицинских работников. Укомплектованность диспансера составляет врачами - 61,5%, с учетом совместительства – 100%;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средними медицинскими работниками –50,8%, с учетом совместительства – 84,1%.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Потребности в специалистах в диспансере нет. </w:t>
      </w:r>
    </w:p>
    <w:p w:rsidR="00960477" w:rsidRPr="00D14D6E" w:rsidRDefault="00960477" w:rsidP="00514C6F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районе имеется первоочередная потребность в строительстве </w:t>
      </w:r>
      <w:r w:rsidRPr="008D50FA">
        <w:rPr>
          <w:rFonts w:ascii="Times New Roman" w:hAnsi="Times New Roman" w:cs="Times New Roman"/>
          <w:sz w:val="28"/>
          <w:szCs w:val="28"/>
        </w:rPr>
        <w:t>амбулатории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в с. Арка.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Заявка на включение </w:t>
      </w:r>
      <w:r w:rsidR="008D50FA">
        <w:rPr>
          <w:rFonts w:ascii="Times New Roman" w:hAnsi="Times New Roman" w:cs="Times New Roman"/>
          <w:sz w:val="28"/>
          <w:szCs w:val="28"/>
        </w:rPr>
        <w:t>объекта</w:t>
      </w:r>
      <w:r w:rsidRPr="00D14D6E">
        <w:rPr>
          <w:rFonts w:ascii="Times New Roman" w:hAnsi="Times New Roman" w:cs="Times New Roman"/>
          <w:sz w:val="28"/>
          <w:szCs w:val="28"/>
        </w:rPr>
        <w:t xml:space="preserve"> в Перечень краевых адресных инвестиционных проектов на 2019 год и плановый период 2020 и 2021 годы представлена в министерство строительства края в установленные законом сроки.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2018 году не отмечено случаев младенческой смертности.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Показатели смертности от онкологических заболеваний значительно ниже краевых.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В то же время в 2018 году в районе отмечается тенденция к росту смертности от сердечно-сосудистых заболеваний (на 12% по сравнению с аналогичным периодом 2017 года).</w:t>
      </w: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40" w:right="-1"/>
        <w:rPr>
          <w:sz w:val="28"/>
          <w:szCs w:val="28"/>
        </w:rPr>
      </w:pPr>
    </w:p>
    <w:p w:rsidR="00960477" w:rsidRDefault="00960477" w:rsidP="007D67B8">
      <w:pPr>
        <w:pStyle w:val="3"/>
        <w:numPr>
          <w:ilvl w:val="0"/>
          <w:numId w:val="37"/>
        </w:numPr>
        <w:shd w:val="clear" w:color="auto" w:fill="auto"/>
        <w:tabs>
          <w:tab w:val="left" w:pos="0"/>
        </w:tabs>
        <w:spacing w:before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14D6E">
        <w:rPr>
          <w:b/>
          <w:sz w:val="28"/>
          <w:szCs w:val="28"/>
        </w:rPr>
        <w:t>роблемы</w:t>
      </w:r>
      <w:r>
        <w:rPr>
          <w:b/>
          <w:sz w:val="28"/>
          <w:szCs w:val="28"/>
        </w:rPr>
        <w:t>,</w:t>
      </w:r>
      <w:r w:rsidRPr="00D14D6E">
        <w:rPr>
          <w:b/>
          <w:sz w:val="28"/>
          <w:szCs w:val="28"/>
        </w:rPr>
        <w:t xml:space="preserve"> препятствующие развитию района, оценка внешних и внутренних факторов</w:t>
      </w:r>
    </w:p>
    <w:p w:rsidR="00960477" w:rsidRPr="00D14D6E" w:rsidRDefault="00960477" w:rsidP="00514C6F">
      <w:pPr>
        <w:pStyle w:val="3"/>
        <w:shd w:val="clear" w:color="auto" w:fill="auto"/>
        <w:tabs>
          <w:tab w:val="left" w:pos="0"/>
        </w:tabs>
        <w:spacing w:before="0" w:line="240" w:lineRule="auto"/>
        <w:ind w:left="40" w:right="-1"/>
        <w:jc w:val="center"/>
        <w:rPr>
          <w:b/>
          <w:sz w:val="28"/>
          <w:szCs w:val="28"/>
        </w:rPr>
      </w:pP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t xml:space="preserve">Для более четкого и системного представления о процессе развития района следует выделить основные факторы, оказывающие влияние на его развитие.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85"/>
      </w:tblGrid>
      <w:tr w:rsidR="00960477" w:rsidRPr="00D14D6E" w:rsidTr="00514C6F">
        <w:trPr>
          <w:trHeight w:hRule="exact" w:val="29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Внутренние факторы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Внешние факторы</w:t>
            </w:r>
          </w:p>
        </w:tc>
      </w:tr>
      <w:tr w:rsidR="00960477" w:rsidRPr="00D14D6E" w:rsidTr="00514C6F">
        <w:trPr>
          <w:trHeight w:hRule="exact" w:val="83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1. Политика органов местного самоуправления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1. Федеральное и регион</w:t>
            </w:r>
            <w:r w:rsidR="0065551E">
              <w:rPr>
                <w:rStyle w:val="105pt0pt"/>
                <w:b w:val="0"/>
                <w:sz w:val="24"/>
                <w:szCs w:val="24"/>
              </w:rPr>
              <w:t>альное законодательство, влияюще</w:t>
            </w:r>
            <w:r w:rsidRPr="00D14D6E">
              <w:rPr>
                <w:rStyle w:val="105pt0pt"/>
                <w:b w:val="0"/>
                <w:sz w:val="24"/>
                <w:szCs w:val="24"/>
              </w:rPr>
              <w:t>е на жизнедеятельность и перспективы района</w:t>
            </w:r>
          </w:p>
        </w:tc>
      </w:tr>
      <w:tr w:rsidR="00960477" w:rsidRPr="00D14D6E" w:rsidTr="00514C6F">
        <w:trPr>
          <w:trHeight w:hRule="exact"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2. Экономический потенциал района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2. Элементы федеральной и региональной политики</w:t>
            </w:r>
          </w:p>
        </w:tc>
      </w:tr>
      <w:tr w:rsidR="00960477" w:rsidRPr="00D14D6E" w:rsidTr="00514C6F">
        <w:trPr>
          <w:trHeight w:hRule="exact" w:val="55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3. Деловая активность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3. Ценовая и тарифная политика субъектов естественных монополий</w:t>
            </w:r>
          </w:p>
        </w:tc>
      </w:tr>
      <w:tr w:rsidR="00960477" w:rsidRPr="00D14D6E" w:rsidTr="00514C6F">
        <w:trPr>
          <w:trHeight w:hRule="exact" w:val="84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4. Функционирование различных видов экономической 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4. Государственная поддержка развития отдельных секторов экономики и социальной сферы</w:t>
            </w:r>
          </w:p>
        </w:tc>
      </w:tr>
      <w:tr w:rsidR="00960477" w:rsidRPr="00D14D6E" w:rsidTr="00514C6F">
        <w:trPr>
          <w:trHeight w:hRule="exact"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5. Состояние и уровень развития социальной инфраструктуры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5. Изменение конъюнктуры сырьевых и товарных рынков</w:t>
            </w:r>
          </w:p>
        </w:tc>
      </w:tr>
      <w:tr w:rsidR="00960477" w:rsidRPr="00D14D6E" w:rsidTr="00514C6F">
        <w:trPr>
          <w:trHeight w:hRule="exact"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 xml:space="preserve">6. Функционирование общественных организаций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6. Потенциальная заинтересованность инвесторов</w:t>
            </w:r>
          </w:p>
        </w:tc>
      </w:tr>
      <w:tr w:rsidR="00960477" w:rsidRPr="00D14D6E" w:rsidTr="00514C6F">
        <w:trPr>
          <w:trHeight w:hRule="exact" w:val="55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7. Уровень интеллектуального и культурного развития населения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7. Межбюджетные отношения</w:t>
            </w:r>
          </w:p>
        </w:tc>
      </w:tr>
      <w:tr w:rsidR="00960477" w:rsidRPr="00D14D6E" w:rsidTr="00514C6F">
        <w:trPr>
          <w:trHeight w:hRule="exact" w:val="57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8. Стратегическая и территориальная значимость района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8. Востребованность ресурсов</w:t>
            </w:r>
          </w:p>
        </w:tc>
      </w:tr>
    </w:tbl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lastRenderedPageBreak/>
        <w:t>На основе оценки исходной социально-экономической ситуации района для обеспечения всестороннего учета местной специфи</w:t>
      </w:r>
      <w:r w:rsidRPr="00D14D6E">
        <w:rPr>
          <w:sz w:val="28"/>
          <w:szCs w:val="28"/>
        </w:rPr>
        <w:softHyphen/>
        <w:t xml:space="preserve">ки, анализа внутренних и внешних факторов, определяющих развитие района, </w:t>
      </w:r>
      <w:r w:rsidRPr="001769F4">
        <w:rPr>
          <w:sz w:val="28"/>
          <w:szCs w:val="28"/>
        </w:rPr>
        <w:t xml:space="preserve">определения конкурентных преимуществ и проблем, тормозящих прогрессивное движение, негативных моментов и тенденций, проведен </w:t>
      </w:r>
      <w:r w:rsidRPr="001769F4">
        <w:rPr>
          <w:sz w:val="28"/>
          <w:szCs w:val="28"/>
          <w:lang w:val="en-US"/>
        </w:rPr>
        <w:t>SWOT</w:t>
      </w:r>
      <w:r w:rsidRPr="001769F4">
        <w:rPr>
          <w:sz w:val="28"/>
          <w:szCs w:val="28"/>
        </w:rPr>
        <w:t>-анализ</w:t>
      </w:r>
      <w:r w:rsidRPr="00D14D6E">
        <w:rPr>
          <w:sz w:val="28"/>
          <w:szCs w:val="28"/>
        </w:rPr>
        <w:t xml:space="preserve"> социально-экономического развития района.</w:t>
      </w:r>
    </w:p>
    <w:p w:rsid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8"/>
          <w:szCs w:val="28"/>
        </w:rPr>
      </w:pPr>
    </w:p>
    <w:p w:rsid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8"/>
          <w:szCs w:val="28"/>
        </w:rPr>
      </w:pPr>
      <w:r w:rsidRPr="00D14D6E">
        <w:rPr>
          <w:sz w:val="28"/>
          <w:szCs w:val="28"/>
        </w:rPr>
        <w:t>Анализ особенностей и конкурентных преимущества Охотского муниципального района</w:t>
      </w:r>
    </w:p>
    <w:p w:rsid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8"/>
          <w:szCs w:val="28"/>
        </w:rPr>
      </w:pPr>
    </w:p>
    <w:tbl>
      <w:tblPr>
        <w:tblStyle w:val="ac"/>
        <w:tblW w:w="9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513"/>
      </w:tblGrid>
      <w:tr w:rsidR="00960477" w:rsidRPr="00960477" w:rsidTr="00FC2A09">
        <w:trPr>
          <w:tblHeader/>
        </w:trPr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130"/>
              </w:tabs>
              <w:spacing w:before="0" w:line="240" w:lineRule="auto"/>
              <w:ind w:left="142"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Сферы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130"/>
              </w:tabs>
              <w:spacing w:before="0" w:line="240" w:lineRule="auto"/>
              <w:ind w:left="142"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Особенности и</w:t>
            </w:r>
            <w:r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конкурентные преимущества</w:t>
            </w: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130"/>
              </w:tabs>
              <w:spacing w:before="0" w:line="240" w:lineRule="auto"/>
              <w:ind w:left="142"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Ключевые проблемы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1. Ресурсный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tabs>
                <w:tab w:val="left" w:pos="2302"/>
              </w:tabs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1.1. Географическое по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ложение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Удаленность и труднодоступность территории</w:t>
            </w:r>
          </w:p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Отток населения в близлежащие территории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1.2. Природно-ресурсный потенциал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Наличие месторождений сырья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45"/>
                <w:tab w:val="left" w:pos="28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Наличие лесного фонда</w:t>
            </w:r>
          </w:p>
          <w:p w:rsidR="00960477" w:rsidRPr="00960477" w:rsidRDefault="00312E7B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Наличие крупных водных объектов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Недостаточно эффективное использование полез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ных ископаемых, лесных, водных и земельных ре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сурсов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 Качество жизни населения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2.1. Демография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tabs>
                <w:tab w:val="left" w:pos="2302"/>
              </w:tabs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8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Сокращение численности населения за счет ми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грационной и естественной убыли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7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Высокий удельный вес населения пожилого воз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раста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2.2. Уровень жизни насе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ления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2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Обеспечение роста заработной платы работникам бюджетной сферы, определенного «дорожными кар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тами» по выполнению Указов Президента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Рост номинальной заработной платы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Высокий уровень межотраслевой дифференциа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ции среднемесячной номинальной заработной пла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ты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Снижение покупатель</w:t>
            </w:r>
            <w:r>
              <w:rPr>
                <w:rStyle w:val="105pt0pt"/>
                <w:b w:val="0"/>
                <w:sz w:val="24"/>
                <w:szCs w:val="24"/>
              </w:rPr>
              <w:t>ск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ой способности населения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2.3. Социальная защита населения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 Эффективная работа органов социальной защиты на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селения</w:t>
            </w:r>
          </w:p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</w:t>
            </w:r>
            <w:r w:rsidR="007016A7"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Высокий уровень проведения работы с семьями, по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павшими в трудную жизненную ситуацию</w:t>
            </w: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 Значительная доля пенсионеров, малообеспечен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ных граждан и семей в общей численности населе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ния района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2.4.</w:t>
            </w:r>
            <w:r w:rsidR="007016A7">
              <w:rPr>
                <w:rStyle w:val="105pt0pt"/>
                <w:b w:val="0"/>
                <w:sz w:val="24"/>
                <w:szCs w:val="24"/>
              </w:rPr>
              <w:t xml:space="preserve"> Жилищ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но- коммунальная сфера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Проведение модернизации теплового хозяйства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4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Обустройство водовода в районном центре</w:t>
            </w:r>
          </w:p>
        </w:tc>
        <w:tc>
          <w:tcPr>
            <w:tcW w:w="3513" w:type="dxa"/>
          </w:tcPr>
          <w:p w:rsidR="00960477" w:rsidRPr="00960477" w:rsidRDefault="00960477" w:rsidP="0086468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Рост стоимости услуг ЖКХ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Высокая степень износа сетей теплоснабжения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2.5. Строительство жилья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Наличие территорий, пригодных для жилищной за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стройки</w:t>
            </w:r>
          </w:p>
        </w:tc>
        <w:tc>
          <w:tcPr>
            <w:tcW w:w="3513" w:type="dxa"/>
          </w:tcPr>
          <w:p w:rsidR="00960477" w:rsidRPr="00960477" w:rsidRDefault="00960477" w:rsidP="0086468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Недостаточное развитие инженерной инфраструк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туры для строительства жилья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lastRenderedPageBreak/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Высокая стоимость строительных материалов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lastRenderedPageBreak/>
              <w:t>2.6. Здравоохранение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Достаточная сеть лечебных учреждений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Значительный дефицит квалифицированных вра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чебных кадров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  <w:lang w:val="en-US"/>
              </w:rPr>
              <w:t xml:space="preserve">2.7.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Высокая степень охвата детей кружковой работой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8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Отсутствие очередности в детские дошкольные уч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реждения</w:t>
            </w:r>
          </w:p>
          <w:p w:rsidR="00960477" w:rsidRPr="001B2D7F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Активная работа по подготовке и переподготовке пе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дагогических </w:t>
            </w:r>
            <w:r w:rsidR="00960477" w:rsidRPr="001B2D7F">
              <w:rPr>
                <w:rStyle w:val="105pt0pt"/>
                <w:b w:val="0"/>
                <w:sz w:val="24"/>
                <w:szCs w:val="24"/>
              </w:rPr>
              <w:t>кадров</w:t>
            </w:r>
          </w:p>
          <w:p w:rsidR="001B2D7F" w:rsidRPr="001B2D7F" w:rsidRDefault="001B2D7F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</w:rPr>
            </w:pPr>
            <w:r w:rsidRPr="001B2D7F">
              <w:rPr>
                <w:rStyle w:val="105pt0pt"/>
                <w:b w:val="0"/>
              </w:rPr>
              <w:t>- Обучение в одну смену</w:t>
            </w:r>
          </w:p>
          <w:p w:rsidR="001B2D7F" w:rsidRPr="00960477" w:rsidRDefault="001B2D7F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1B2D7F">
              <w:rPr>
                <w:rStyle w:val="105pt0pt"/>
                <w:b w:val="0"/>
              </w:rPr>
              <w:t>- 100% охват горячим питанием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4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Ненормативная наполняемость классов в сельских общеобразовательных учреждениях</w:t>
            </w:r>
          </w:p>
          <w:p w:rsidR="00960477" w:rsidRPr="00960477" w:rsidRDefault="007016A7" w:rsidP="001B2D7F">
            <w:pPr>
              <w:pStyle w:val="3"/>
              <w:shd w:val="clear" w:color="auto" w:fill="auto"/>
              <w:tabs>
                <w:tab w:val="left" w:pos="14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Значительная доля учителей</w:t>
            </w:r>
            <w:r w:rsidR="001B2D7F">
              <w:rPr>
                <w:rStyle w:val="105pt0pt"/>
                <w:b w:val="0"/>
                <w:sz w:val="24"/>
                <w:szCs w:val="24"/>
              </w:rPr>
              <w:t xml:space="preserve"> пенсионного возраста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  <w:lang w:val="en-US"/>
              </w:rPr>
              <w:t xml:space="preserve">2.8.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Культура, физкульту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ра и спорт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5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Высокий уровень культурно-досуговой и спортивно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массовой работы в районе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5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Сохранение и развитие национальных традиций тер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риторий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Недостаточное количество спортивных сооруже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ний и низкая материально-техническая обеспечен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ность учреждений спорта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2.9. Информационные ре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сурсы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Наличие районной газеты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5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Наличие сайтов администраций района, </w:t>
            </w:r>
            <w:r w:rsidR="001B2D7F">
              <w:rPr>
                <w:rStyle w:val="105pt0pt"/>
                <w:b w:val="0"/>
                <w:sz w:val="24"/>
                <w:szCs w:val="24"/>
              </w:rPr>
              <w:t xml:space="preserve">городского и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сельских поселений</w:t>
            </w:r>
          </w:p>
        </w:tc>
        <w:tc>
          <w:tcPr>
            <w:tcW w:w="3513" w:type="dxa"/>
          </w:tcPr>
          <w:p w:rsidR="00960477" w:rsidRPr="001B2D7F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DC4248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еустойчивая сотовая связь в ряде на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селенных </w:t>
            </w:r>
            <w:r w:rsidR="00960477" w:rsidRPr="001B2D7F">
              <w:rPr>
                <w:rStyle w:val="105pt0pt"/>
                <w:b w:val="0"/>
                <w:sz w:val="24"/>
                <w:szCs w:val="24"/>
              </w:rPr>
              <w:t>пунктов</w:t>
            </w:r>
            <w:r w:rsidR="001B2D7F" w:rsidRPr="001B2D7F">
              <w:rPr>
                <w:rStyle w:val="105pt0pt"/>
                <w:b w:val="0"/>
                <w:sz w:val="24"/>
                <w:szCs w:val="24"/>
              </w:rPr>
              <w:t xml:space="preserve"> района</w:t>
            </w:r>
          </w:p>
          <w:p w:rsidR="001B2D7F" w:rsidRPr="00960477" w:rsidRDefault="001B2D7F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1B2D7F">
              <w:rPr>
                <w:rStyle w:val="105pt0pt"/>
                <w:b w:val="0"/>
              </w:rPr>
              <w:t>- Низкое качество интернета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2.10. Потребительский рынок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Стабильность оборота розничной торговли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Рост цен на продовольственные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и промышленные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товары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2.11. Молодежная поли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тика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 Реализация молодежной политики органами местно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го самоуправления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Недостаточно развитый досуг для молодежи</w:t>
            </w:r>
          </w:p>
          <w:p w:rsidR="00960477" w:rsidRPr="006C2177" w:rsidRDefault="00DC4248" w:rsidP="006C2177">
            <w:pPr>
              <w:pStyle w:val="3"/>
              <w:shd w:val="clear" w:color="auto" w:fill="auto"/>
              <w:tabs>
                <w:tab w:val="left" w:pos="14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Трудности при</w:t>
            </w:r>
            <w:r w:rsidR="006C2177"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="00960477" w:rsidRPr="006C2177">
              <w:rPr>
                <w:rStyle w:val="105pt0pt"/>
                <w:b w:val="0"/>
                <w:sz w:val="24"/>
                <w:szCs w:val="24"/>
              </w:rPr>
              <w:t>трудоустройстве молодежи и в ре</w:t>
            </w:r>
            <w:r w:rsidR="00960477" w:rsidRPr="006C2177">
              <w:rPr>
                <w:rStyle w:val="105pt0pt"/>
                <w:b w:val="0"/>
                <w:sz w:val="24"/>
                <w:szCs w:val="24"/>
              </w:rPr>
              <w:softHyphen/>
              <w:t>шении жилищных проблем</w:t>
            </w:r>
          </w:p>
          <w:p w:rsidR="006C2177" w:rsidRPr="00960477" w:rsidRDefault="006C2177" w:rsidP="006C2177">
            <w:pPr>
              <w:pStyle w:val="3"/>
              <w:shd w:val="clear" w:color="auto" w:fill="auto"/>
              <w:tabs>
                <w:tab w:val="left" w:pos="14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6C2177">
              <w:rPr>
                <w:rStyle w:val="105pt0pt"/>
                <w:b w:val="0"/>
                <w:sz w:val="24"/>
                <w:szCs w:val="24"/>
              </w:rPr>
              <w:t>- Отсутствие профессиональных</w:t>
            </w:r>
            <w:r w:rsidRPr="006C2177">
              <w:rPr>
                <w:b/>
                <w:sz w:val="24"/>
                <w:szCs w:val="24"/>
              </w:rPr>
              <w:t xml:space="preserve"> </w:t>
            </w:r>
            <w:r w:rsidRPr="006C2177">
              <w:rPr>
                <w:sz w:val="24"/>
                <w:szCs w:val="24"/>
              </w:rPr>
              <w:t>образовательных организаций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2.12. Пассажирский транспорт и дорожная инфраструктура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Автомобильное транспортное сообщение с район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ным центром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Наличие межмуниципальных автобусных маршрутов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Наличие перевозок водным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и воздушным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транспортом</w:t>
            </w:r>
          </w:p>
        </w:tc>
        <w:tc>
          <w:tcPr>
            <w:tcW w:w="3513" w:type="dxa"/>
          </w:tcPr>
          <w:p w:rsidR="00960477" w:rsidRPr="00960477" w:rsidRDefault="00DC4248" w:rsidP="006C2177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Высокий уровень износа пассажирского транспор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та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1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Убыточность перевозок на межмуниципальных маршрутах</w:t>
            </w:r>
          </w:p>
          <w:p w:rsidR="00960477" w:rsidRPr="00960477" w:rsidRDefault="00DC4248" w:rsidP="006C2177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Необеспеченность круглогодичной связью с сетью автомобильных дорог с твёрдым покрытием </w:t>
            </w:r>
            <w:r w:rsidR="006C2177" w:rsidRPr="00960477">
              <w:rPr>
                <w:rStyle w:val="105pt0pt"/>
                <w:b w:val="0"/>
                <w:sz w:val="24"/>
                <w:szCs w:val="24"/>
              </w:rPr>
              <w:t>между от</w:t>
            </w:r>
            <w:r w:rsidR="006C21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дельными сельскими населенными пунктами 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 Экономический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3.1. Промышленность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Наличие предприятий золотодобывающей, рыбной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lastRenderedPageBreak/>
              <w:t>отраслей</w:t>
            </w:r>
          </w:p>
          <w:p w:rsid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Наличие предприятий малого и среднего бизнеса</w:t>
            </w:r>
          </w:p>
          <w:p w:rsidR="00DC4248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Включение земельных участков района в ТОСЭР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lastRenderedPageBreak/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Низкая инновационная активность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73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lastRenderedPageBreak/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Отсутствие в районе малых предприятий по бы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товым услугам, предприятий-производителей сельскохозяйственной продукции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lastRenderedPageBreak/>
              <w:t>3.2. Сельское хозяйство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78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Увеличение количества крестьянских (фермерских) хозяйств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Участие в муниципальной программе развития мало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го и среднего</w:t>
            </w:r>
            <w:r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предпринимательства</w:t>
            </w: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 Недостаточная заинтересованность граждан в ор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ганизации собственного дела в отраслях сельского хозяйства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3.3. Предпринимательская деятельность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 Поддержка субъектов малого и среднего предпри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нимательства через реализацию программы развития малого и среднего предпринимательства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02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Недостаток кадрового потенциала, низкий про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фессиональный уровень</w:t>
            </w:r>
          </w:p>
          <w:p w:rsidR="00960477" w:rsidRPr="00960477" w:rsidRDefault="00DC4248" w:rsidP="006C2177">
            <w:pPr>
              <w:pStyle w:val="3"/>
              <w:shd w:val="clear" w:color="auto" w:fill="auto"/>
              <w:tabs>
                <w:tab w:val="left" w:pos="278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 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Недостаточная </w:t>
            </w:r>
            <w:r w:rsidR="006C2177">
              <w:rPr>
                <w:rStyle w:val="105pt0pt"/>
                <w:b w:val="0"/>
                <w:sz w:val="24"/>
                <w:szCs w:val="24"/>
              </w:rPr>
              <w:t>активность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субъектов </w:t>
            </w:r>
            <w:r w:rsidR="006C2177" w:rsidRPr="00960477">
              <w:rPr>
                <w:rStyle w:val="105pt0pt"/>
                <w:b w:val="0"/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3.4. Туризм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 Достаточный туристско-рекреационный потенциал, на территории сосредоточены уникальные природные и рекреационные ресурсы, объекты культурного и ис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торического наследия, проходят спортивные и куль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турные события</w:t>
            </w:r>
          </w:p>
        </w:tc>
        <w:tc>
          <w:tcPr>
            <w:tcW w:w="3513" w:type="dxa"/>
          </w:tcPr>
          <w:p w:rsidR="00960477" w:rsidRPr="0067432D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 xml:space="preserve">- Туристский потенциал района используется не в полном </w:t>
            </w:r>
            <w:r w:rsidRPr="0067432D">
              <w:rPr>
                <w:rStyle w:val="105pt0pt"/>
                <w:b w:val="0"/>
                <w:sz w:val="24"/>
                <w:szCs w:val="24"/>
              </w:rPr>
              <w:t>объеме</w:t>
            </w:r>
          </w:p>
          <w:p w:rsidR="006C2177" w:rsidRPr="0067432D" w:rsidRDefault="006C21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b/>
                <w:bCs/>
                <w:spacing w:val="-2"/>
                <w:sz w:val="24"/>
                <w:szCs w:val="24"/>
              </w:rPr>
            </w:pPr>
            <w:r w:rsidRPr="0067432D">
              <w:rPr>
                <w:rStyle w:val="105pt0pt"/>
                <w:b w:val="0"/>
                <w:sz w:val="24"/>
                <w:szCs w:val="24"/>
              </w:rPr>
              <w:t>- Отсутствие полномочий района по развитию туризма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4. Кадровый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4.1. Занятость населения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Наличие потенциально свободной рабочей силы</w:t>
            </w:r>
          </w:p>
          <w:p w:rsidR="00960477" w:rsidRPr="00960477" w:rsidRDefault="00DC4248" w:rsidP="0067432D">
            <w:pPr>
              <w:pStyle w:val="3"/>
              <w:shd w:val="clear" w:color="auto" w:fill="auto"/>
              <w:tabs>
                <w:tab w:val="left" w:pos="18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7432D">
              <w:rPr>
                <w:rStyle w:val="105pt0pt"/>
                <w:b w:val="0"/>
                <w:sz w:val="24"/>
                <w:szCs w:val="24"/>
              </w:rPr>
              <w:t>Активная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работа службы занятости с безработ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ными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9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Дефицит квалифицированных кадров современ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ных рабочих профессий</w:t>
            </w:r>
            <w:r>
              <w:rPr>
                <w:rStyle w:val="105pt0pt"/>
                <w:b w:val="0"/>
                <w:sz w:val="24"/>
                <w:szCs w:val="24"/>
              </w:rPr>
              <w:t>, специалистов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Низкая заработная плата вакантных профессий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Стареющий кадровый состав социальной сферы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5. Бюджетный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 Рост поступлений налога на доходы физических лиц, при увеличении производства</w:t>
            </w:r>
          </w:p>
        </w:tc>
        <w:tc>
          <w:tcPr>
            <w:tcW w:w="3513" w:type="dxa"/>
          </w:tcPr>
          <w:p w:rsidR="00960477" w:rsidRPr="00960477" w:rsidRDefault="00960477" w:rsidP="0086468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Низкая доля собственных доходов бюджета</w:t>
            </w:r>
          </w:p>
          <w:p w:rsidR="00960477" w:rsidRPr="00960477" w:rsidRDefault="00960477" w:rsidP="0086468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6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Зависимость бюджета района от финансовой помощи региона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6. Инвестиционный по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 Наличие земельных ресурсов и свободных площадок для сельскохозяйственного, промышленного и иного использования</w:t>
            </w:r>
          </w:p>
        </w:tc>
        <w:tc>
          <w:tcPr>
            <w:tcW w:w="3513" w:type="dxa"/>
          </w:tcPr>
          <w:p w:rsidR="00960477" w:rsidRPr="00960477" w:rsidRDefault="00960477" w:rsidP="0086468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6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Отсутствие четкого правового поля для инвесто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ров</w:t>
            </w:r>
          </w:p>
          <w:p w:rsidR="00960477" w:rsidRPr="00960477" w:rsidRDefault="00960477" w:rsidP="0086468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Отсутствие транспортной и инженерной инфра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структуры в сельских поселениях района</w:t>
            </w:r>
          </w:p>
        </w:tc>
      </w:tr>
    </w:tbl>
    <w:p w:rsidR="00960477" w:rsidRP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4"/>
          <w:szCs w:val="24"/>
        </w:rPr>
      </w:pPr>
    </w:p>
    <w:p w:rsidR="00B67B85" w:rsidRDefault="00B67B85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p w:rsidR="006E28B1" w:rsidRDefault="006E28B1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p w:rsidR="00B67B85" w:rsidRDefault="00B67B85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p w:rsidR="00B67B85" w:rsidRDefault="00B67B85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p w:rsidR="00960477" w:rsidRPr="007B11AF" w:rsidRDefault="00960477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  <w:r w:rsidRPr="007B11AF">
        <w:rPr>
          <w:sz w:val="28"/>
          <w:szCs w:val="28"/>
        </w:rPr>
        <w:lastRenderedPageBreak/>
        <w:t>Возможности и угрозы развития муниципального района</w:t>
      </w:r>
    </w:p>
    <w:p w:rsidR="00960477" w:rsidRPr="007B11AF" w:rsidRDefault="00960477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7"/>
        <w:gridCol w:w="4697"/>
      </w:tblGrid>
      <w:tr w:rsidR="00960477" w:rsidRPr="00960477" w:rsidTr="00514C6F">
        <w:trPr>
          <w:trHeight w:hRule="exact" w:val="29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Возможности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Угрозы</w:t>
            </w:r>
          </w:p>
        </w:tc>
      </w:tr>
      <w:tr w:rsidR="00960477" w:rsidRPr="00960477" w:rsidTr="00514C6F">
        <w:trPr>
          <w:trHeight w:hRule="exact" w:val="278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Экономические</w:t>
            </w:r>
          </w:p>
        </w:tc>
      </w:tr>
      <w:tr w:rsidR="00960477" w:rsidRPr="00960477" w:rsidTr="0067432D">
        <w:trPr>
          <w:trHeight w:hRule="exact" w:val="723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повышение роли муниципального образования в социально-экономическом раз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витии края;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привлечение инвестиций в расширение существующих производств, создание новых производств, новых видов продукции;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увеличение объемов сельскохозяйственного производства;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54"/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развитие малого бизнеса в сферах, не занятых средним и крупным бизнесом;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расширение сферы сбыта и повышение качества производимой продукции;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развитие транспортной инфраструктуры;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сотрудничество органов местного само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управления и бизнес-сообщества в целях развития экономики;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достижение максимально возможного уровня занятости населения, эффективного использования трудовых ресурсов, мини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мизация уровня безработицы, увеличение доли занятых в малом бизнесе;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49"/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осуществление эффективного управления муниципального образования, наличие квалифицированных управленческих кадров в органах местного самоуправления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54"/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истощение природных ресурсов в результате неэффективного и нерационального их использования;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26"/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нестабильность федерального и регионального законодательства;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отсутствие притока инвестиций в экономику;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снижение темпов развития промышленности;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35"/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 xml:space="preserve">увеличение инвестиционных затрат на решение проблем </w:t>
            </w:r>
            <w:r w:rsidR="00341C7E">
              <w:rPr>
                <w:rStyle w:val="105pt0pt"/>
                <w:b w:val="0"/>
                <w:sz w:val="24"/>
                <w:szCs w:val="24"/>
              </w:rPr>
              <w:t>района</w:t>
            </w:r>
            <w:r w:rsidRPr="00960477">
              <w:rPr>
                <w:rStyle w:val="105pt0pt"/>
                <w:b w:val="0"/>
                <w:sz w:val="24"/>
                <w:szCs w:val="24"/>
              </w:rPr>
              <w:t>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  <w:tab w:val="left" w:pos="346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неэффективное сельскохозяйственное производство;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недостаточная поддержка сельскохозяйственных товаропроизводителей со сторо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ны государства и органов местного самоуправления;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сокращение собственных доходов бюджета, увеличение дефицита;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нехватка квалифицированных кадров, в особенности в сельской местности</w:t>
            </w:r>
          </w:p>
        </w:tc>
      </w:tr>
      <w:tr w:rsidR="00960477" w:rsidRPr="00960477" w:rsidTr="00B67B85">
        <w:trPr>
          <w:trHeight w:hRule="exact" w:val="278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Социальные</w:t>
            </w:r>
          </w:p>
        </w:tc>
      </w:tr>
      <w:tr w:rsidR="00B67B85" w:rsidRPr="00960477" w:rsidTr="0067432D">
        <w:trPr>
          <w:trHeight w:hRule="exact" w:val="5553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стабилизация и улучшение демографической ситуации (увеличение численности населения, рост рождаемости, снижение смертности, миграционный прирост насе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ления за счет притока экономически ак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тивного населения, рост продолжительно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сти жизни);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значительный рост покупатель</w:t>
            </w:r>
            <w:r>
              <w:rPr>
                <w:rStyle w:val="105pt0pt"/>
                <w:b w:val="0"/>
                <w:sz w:val="24"/>
                <w:szCs w:val="24"/>
              </w:rPr>
              <w:t>ск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ой способности и заработной платы во всех социально-экономических сферах;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высокий уровень развития сферы услуг, высокое качество услуг;</w:t>
            </w:r>
          </w:p>
          <w:p w:rsidR="00B67B85" w:rsidRDefault="00B67B85" w:rsidP="0067432D">
            <w:pPr>
              <w:pStyle w:val="3"/>
              <w:shd w:val="clear" w:color="auto" w:fill="auto"/>
              <w:tabs>
                <w:tab w:val="left" w:pos="197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формирование современной эффективной системы здравоохранения, развитие спорта, укрепление здоровья населения, сни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жение заболеваемости населения;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благоприятная экологическая обстановка;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здоровое, образованное, культурное, занятое трудовой деятельностью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молодое поколение </w:t>
            </w:r>
            <w:r w:rsidR="0067432D">
              <w:rPr>
                <w:rStyle w:val="105pt0pt"/>
                <w:b w:val="0"/>
                <w:sz w:val="24"/>
                <w:szCs w:val="24"/>
              </w:rPr>
              <w:t>населения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45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ухудшение демографической ситуации (снижение уровня рождаемости, повышение уровня смертности, «вымирание» села, «старение» населения, значительный отток активной части населения);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снижение уровня доходов населения, отставание роста реальных доходов от уров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ня инфляции;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45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увеличение степени износа инженерных сетей, неплатежи за жилищно</w:t>
            </w:r>
            <w:r>
              <w:rPr>
                <w:rStyle w:val="105pt0pt"/>
                <w:b w:val="0"/>
                <w:sz w:val="24"/>
                <w:szCs w:val="24"/>
              </w:rPr>
              <w:t>-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 коммунальные услуги;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197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снижение качества услуг здравоохранения, ухудшение здоровья населения;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снижение уровня образованности и культуры населения;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197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неразвитость торгового и бытового обслуживания на селе;</w:t>
            </w:r>
          </w:p>
          <w:p w:rsidR="00B67B85" w:rsidRPr="0067432D" w:rsidRDefault="00B67B85" w:rsidP="0067432D">
            <w:pPr>
              <w:pStyle w:val="3"/>
              <w:shd w:val="clear" w:color="auto" w:fill="auto"/>
              <w:tabs>
                <w:tab w:val="left" w:pos="134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рост преступности</w:t>
            </w:r>
          </w:p>
        </w:tc>
      </w:tr>
      <w:tr w:rsidR="00341C7E" w:rsidRPr="00960477" w:rsidTr="00341C7E">
        <w:trPr>
          <w:trHeight w:hRule="exact" w:val="17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C7E" w:rsidRPr="00960477" w:rsidRDefault="00B67B85" w:rsidP="0067432D">
            <w:pPr>
              <w:pStyle w:val="3"/>
              <w:shd w:val="clear" w:color="auto" w:fill="auto"/>
              <w:tabs>
                <w:tab w:val="left" w:pos="134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lastRenderedPageBreak/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укрепление </w:t>
            </w:r>
            <w:r w:rsidR="00341C7E" w:rsidRPr="00960477">
              <w:rPr>
                <w:rStyle w:val="105pt0pt"/>
                <w:b w:val="0"/>
                <w:sz w:val="24"/>
                <w:szCs w:val="24"/>
              </w:rPr>
              <w:t>правопорядка;</w:t>
            </w:r>
          </w:p>
          <w:p w:rsidR="00341C7E" w:rsidRPr="00960477" w:rsidRDefault="00341C7E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формирование современной эффективной системы образования, повышения уровня образованности населения;</w:t>
            </w:r>
          </w:p>
          <w:p w:rsidR="00341C7E" w:rsidRPr="00960477" w:rsidRDefault="00341C7E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повышение уровня культуры, организации досуга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7E" w:rsidRPr="00960477" w:rsidRDefault="00341C7E" w:rsidP="0067432D">
            <w:pPr>
              <w:pStyle w:val="3"/>
              <w:shd w:val="clear" w:color="auto" w:fill="auto"/>
              <w:tabs>
                <w:tab w:val="left" w:pos="245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низкий уровень политической активности населения, утрата органами местного са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моуправления доверия населения</w:t>
            </w:r>
          </w:p>
        </w:tc>
      </w:tr>
    </w:tbl>
    <w:p w:rsidR="00341C7E" w:rsidRPr="00D14D6E" w:rsidRDefault="00341C7E" w:rsidP="00514C6F">
      <w:pPr>
        <w:pStyle w:val="3"/>
        <w:shd w:val="clear" w:color="auto" w:fill="auto"/>
        <w:tabs>
          <w:tab w:val="left" w:pos="928"/>
        </w:tabs>
        <w:spacing w:before="0" w:line="240" w:lineRule="auto"/>
        <w:ind w:left="40" w:right="-1"/>
        <w:rPr>
          <w:sz w:val="28"/>
          <w:szCs w:val="28"/>
        </w:rPr>
      </w:pPr>
    </w:p>
    <w:p w:rsidR="00341C7E" w:rsidRDefault="00341C7E" w:rsidP="007D67B8">
      <w:pPr>
        <w:pStyle w:val="3"/>
        <w:numPr>
          <w:ilvl w:val="0"/>
          <w:numId w:val="37"/>
        </w:numPr>
        <w:shd w:val="clear" w:color="auto" w:fill="auto"/>
        <w:tabs>
          <w:tab w:val="left" w:pos="928"/>
        </w:tabs>
        <w:spacing w:before="0" w:line="240" w:lineRule="auto"/>
        <w:ind w:right="-1"/>
        <w:jc w:val="center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Основные стратегические цели, приоритеты и направления социально-экономической политики на долгосрочную перспективу</w:t>
      </w:r>
    </w:p>
    <w:p w:rsidR="00802381" w:rsidRPr="00802381" w:rsidRDefault="00802381" w:rsidP="00514C6F">
      <w:pPr>
        <w:pStyle w:val="3"/>
        <w:shd w:val="clear" w:color="auto" w:fill="auto"/>
        <w:tabs>
          <w:tab w:val="left" w:pos="928"/>
        </w:tabs>
        <w:spacing w:before="0" w:line="240" w:lineRule="auto"/>
        <w:ind w:left="720" w:right="-1"/>
        <w:rPr>
          <w:b/>
          <w:sz w:val="28"/>
          <w:szCs w:val="28"/>
        </w:rPr>
      </w:pPr>
    </w:p>
    <w:p w:rsidR="005675AF" w:rsidRPr="008E5C32" w:rsidRDefault="005675AF" w:rsidP="009D7ABD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5675AF">
        <w:rPr>
          <w:sz w:val="28"/>
          <w:szCs w:val="28"/>
        </w:rPr>
        <w:t xml:space="preserve">Миссия района заключается в создании сбалансированной </w:t>
      </w:r>
      <w:r w:rsidRPr="008E5C32">
        <w:rPr>
          <w:sz w:val="28"/>
          <w:szCs w:val="28"/>
        </w:rPr>
        <w:t>экономики и комфортной среды проживания. Генеральной ц</w:t>
      </w:r>
      <w:r w:rsidR="00341C7E" w:rsidRPr="008E5C32">
        <w:rPr>
          <w:sz w:val="28"/>
          <w:szCs w:val="28"/>
        </w:rPr>
        <w:t xml:space="preserve">елью Стратегии является </w:t>
      </w:r>
      <w:r w:rsidRPr="008E5C32">
        <w:rPr>
          <w:sz w:val="28"/>
          <w:szCs w:val="28"/>
        </w:rPr>
        <w:t>создание комфортного пространства для жизни и экономической деятельности.</w:t>
      </w:r>
    </w:p>
    <w:p w:rsidR="005675AF" w:rsidRPr="008E5C32" w:rsidRDefault="005675AF" w:rsidP="009D7AB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32">
        <w:rPr>
          <w:rFonts w:ascii="Times New Roman" w:hAnsi="Times New Roman" w:cs="Times New Roman"/>
          <w:sz w:val="28"/>
          <w:szCs w:val="28"/>
        </w:rPr>
        <w:t>Генеральная цель декомпозируется на четыре стратегические цели: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Развитие человеческого потенциала.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Экономическое развитие.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Территориальное развитие.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Муниципальное развитие.</w:t>
      </w:r>
    </w:p>
    <w:p w:rsidR="00A86D77" w:rsidRDefault="00A86D77" w:rsidP="009D7ABD">
      <w:pPr>
        <w:pStyle w:val="ConsPlusNormal"/>
        <w:tabs>
          <w:tab w:val="left" w:pos="10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C32" w:rsidRPr="008E5C32" w:rsidRDefault="008E5C32" w:rsidP="009D7ABD">
      <w:pPr>
        <w:pStyle w:val="ConsPlusNormal"/>
        <w:tabs>
          <w:tab w:val="left" w:pos="10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32">
        <w:rPr>
          <w:rFonts w:ascii="Times New Roman" w:hAnsi="Times New Roman" w:cs="Times New Roman"/>
          <w:sz w:val="28"/>
          <w:szCs w:val="28"/>
        </w:rPr>
        <w:t>Реализация стратегических целей конкретизируется в выполнении следующих ключевых задач:</w:t>
      </w:r>
    </w:p>
    <w:p w:rsidR="009D7ABD" w:rsidRPr="008E5C32" w:rsidRDefault="009D7ABD" w:rsidP="00864688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Развитие человеческого потенциала</w:t>
      </w:r>
      <w:r>
        <w:rPr>
          <w:sz w:val="28"/>
          <w:szCs w:val="28"/>
        </w:rPr>
        <w:t>:</w:t>
      </w:r>
    </w:p>
    <w:p w:rsidR="008E5C32" w:rsidRPr="008E5C32" w:rsidRDefault="009D7ABD" w:rsidP="00864688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right="-1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с</w:t>
      </w:r>
      <w:r w:rsidR="008E5C32" w:rsidRPr="008E5C32">
        <w:rPr>
          <w:rStyle w:val="105pt0pt"/>
          <w:b w:val="0"/>
          <w:sz w:val="28"/>
          <w:szCs w:val="28"/>
        </w:rPr>
        <w:t>овершенствование системы образования</w:t>
      </w:r>
      <w:r>
        <w:rPr>
          <w:rStyle w:val="105pt0pt"/>
          <w:b w:val="0"/>
          <w:sz w:val="28"/>
          <w:szCs w:val="28"/>
        </w:rPr>
        <w:t>;</w:t>
      </w:r>
    </w:p>
    <w:p w:rsidR="008E5C32" w:rsidRPr="008E5C32" w:rsidRDefault="009D7ABD" w:rsidP="00864688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right="-1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с</w:t>
      </w:r>
      <w:r w:rsidR="008E5C32" w:rsidRPr="008E5C32">
        <w:rPr>
          <w:rStyle w:val="105pt0pt"/>
          <w:b w:val="0"/>
          <w:sz w:val="28"/>
          <w:szCs w:val="28"/>
        </w:rPr>
        <w:t>оциальная защита населения</w:t>
      </w:r>
      <w:r>
        <w:rPr>
          <w:rStyle w:val="105pt0pt"/>
          <w:b w:val="0"/>
          <w:sz w:val="28"/>
          <w:szCs w:val="28"/>
        </w:rPr>
        <w:t>;</w:t>
      </w:r>
    </w:p>
    <w:p w:rsidR="008E5C32" w:rsidRPr="008E5C32" w:rsidRDefault="009D7ABD" w:rsidP="00864688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right="-1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р</w:t>
      </w:r>
      <w:r w:rsidR="008E5C32" w:rsidRPr="008E5C32">
        <w:rPr>
          <w:rStyle w:val="105pt0pt"/>
          <w:b w:val="0"/>
          <w:sz w:val="28"/>
          <w:szCs w:val="28"/>
        </w:rPr>
        <w:t>азвитие сферы досуга и физической культуры</w:t>
      </w:r>
      <w:r>
        <w:rPr>
          <w:rStyle w:val="105pt0pt"/>
          <w:b w:val="0"/>
          <w:sz w:val="28"/>
          <w:szCs w:val="28"/>
        </w:rPr>
        <w:t>;</w:t>
      </w:r>
    </w:p>
    <w:p w:rsidR="009D7ABD" w:rsidRPr="0090170B" w:rsidRDefault="009D7ABD" w:rsidP="0090170B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365"/>
          <w:tab w:val="left" w:pos="993"/>
        </w:tabs>
        <w:spacing w:before="0" w:line="240" w:lineRule="auto"/>
        <w:ind w:left="0" w:right="-1" w:firstLine="720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Style w:val="105pt0pt"/>
          <w:b w:val="0"/>
          <w:sz w:val="28"/>
          <w:szCs w:val="28"/>
        </w:rPr>
        <w:t>с</w:t>
      </w:r>
      <w:r w:rsidR="008E5C32" w:rsidRPr="008E5C32">
        <w:rPr>
          <w:rStyle w:val="105pt0pt"/>
          <w:b w:val="0"/>
          <w:sz w:val="28"/>
          <w:szCs w:val="28"/>
        </w:rPr>
        <w:t>охранение и развитие культурного потенциала и куль</w:t>
      </w:r>
      <w:r w:rsidR="008E5C32" w:rsidRPr="008E5C32">
        <w:rPr>
          <w:rStyle w:val="105pt0pt"/>
          <w:b w:val="0"/>
          <w:sz w:val="28"/>
          <w:szCs w:val="28"/>
        </w:rPr>
        <w:softHyphen/>
        <w:t>турного наследия района</w:t>
      </w:r>
      <w:r w:rsidRPr="0090170B">
        <w:rPr>
          <w:rStyle w:val="105pt0pt"/>
          <w:rFonts w:eastAsia="Courier New"/>
          <w:b w:val="0"/>
          <w:sz w:val="28"/>
          <w:szCs w:val="28"/>
        </w:rPr>
        <w:t>.</w:t>
      </w:r>
    </w:p>
    <w:p w:rsidR="0044083F" w:rsidRPr="008E5C32" w:rsidRDefault="0044083F" w:rsidP="00864688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Экономическое развитие:</w:t>
      </w:r>
    </w:p>
    <w:p w:rsidR="0044083F" w:rsidRPr="009D7ABD" w:rsidRDefault="0044083F" w:rsidP="00864688">
      <w:pPr>
        <w:pStyle w:val="a8"/>
        <w:numPr>
          <w:ilvl w:val="0"/>
          <w:numId w:val="11"/>
        </w:numPr>
        <w:tabs>
          <w:tab w:val="left" w:pos="0"/>
          <w:tab w:val="left" w:pos="312"/>
          <w:tab w:val="left" w:pos="993"/>
        </w:tabs>
        <w:ind w:left="0" w:right="-1" w:firstLine="720"/>
        <w:jc w:val="both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с</w:t>
      </w:r>
      <w:r w:rsidRPr="009D7ABD">
        <w:rPr>
          <w:rStyle w:val="105pt0pt"/>
          <w:b w:val="0"/>
          <w:sz w:val="28"/>
          <w:szCs w:val="28"/>
        </w:rPr>
        <w:t>оздание благоприятного климата для привлечения инве</w:t>
      </w:r>
      <w:r w:rsidRPr="009D7ABD">
        <w:rPr>
          <w:rStyle w:val="105pt0pt"/>
          <w:b w:val="0"/>
          <w:sz w:val="28"/>
          <w:szCs w:val="28"/>
        </w:rPr>
        <w:softHyphen/>
        <w:t>стиций</w:t>
      </w:r>
      <w:r>
        <w:rPr>
          <w:rStyle w:val="105pt0pt"/>
          <w:b w:val="0"/>
          <w:sz w:val="28"/>
          <w:szCs w:val="28"/>
        </w:rPr>
        <w:t>;</w:t>
      </w:r>
    </w:p>
    <w:p w:rsidR="0090170B" w:rsidRPr="0090170B" w:rsidRDefault="0044083F" w:rsidP="00864688">
      <w:pPr>
        <w:pStyle w:val="3"/>
        <w:numPr>
          <w:ilvl w:val="0"/>
          <w:numId w:val="11"/>
        </w:numPr>
        <w:shd w:val="clear" w:color="auto" w:fill="auto"/>
        <w:tabs>
          <w:tab w:val="left" w:pos="0"/>
          <w:tab w:val="left" w:pos="288"/>
          <w:tab w:val="left" w:pos="993"/>
        </w:tabs>
        <w:spacing w:before="0" w:line="240" w:lineRule="auto"/>
        <w:ind w:left="0" w:right="-1" w:firstLine="720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Style w:val="105pt0pt"/>
          <w:rFonts w:eastAsia="Courier New"/>
          <w:b w:val="0"/>
          <w:sz w:val="28"/>
          <w:szCs w:val="28"/>
        </w:rPr>
        <w:t>п</w:t>
      </w:r>
      <w:r w:rsidRPr="008E5C32">
        <w:rPr>
          <w:rStyle w:val="105pt0pt"/>
          <w:rFonts w:eastAsia="Courier New"/>
          <w:b w:val="0"/>
          <w:sz w:val="28"/>
          <w:szCs w:val="28"/>
        </w:rPr>
        <w:t xml:space="preserve">оддержка малого и среднего бизнеса и развитие </w:t>
      </w:r>
      <w:r w:rsidRPr="0090170B">
        <w:rPr>
          <w:rStyle w:val="105pt0pt"/>
          <w:rFonts w:eastAsia="Courier New"/>
          <w:b w:val="0"/>
          <w:sz w:val="28"/>
          <w:szCs w:val="28"/>
        </w:rPr>
        <w:t>пред</w:t>
      </w:r>
      <w:r w:rsidRPr="0090170B">
        <w:rPr>
          <w:rStyle w:val="105pt0pt"/>
          <w:rFonts w:eastAsia="Courier New"/>
          <w:b w:val="0"/>
          <w:sz w:val="28"/>
          <w:szCs w:val="28"/>
        </w:rPr>
        <w:softHyphen/>
        <w:t>принимательства</w:t>
      </w:r>
      <w:r w:rsidR="0090170B" w:rsidRPr="0090170B">
        <w:rPr>
          <w:rStyle w:val="105pt0pt"/>
          <w:rFonts w:eastAsia="Courier New"/>
          <w:b w:val="0"/>
          <w:sz w:val="28"/>
          <w:szCs w:val="28"/>
        </w:rPr>
        <w:t>;</w:t>
      </w:r>
    </w:p>
    <w:p w:rsidR="0044083F" w:rsidRPr="0090170B" w:rsidRDefault="0090170B" w:rsidP="00864688">
      <w:pPr>
        <w:pStyle w:val="3"/>
        <w:numPr>
          <w:ilvl w:val="0"/>
          <w:numId w:val="11"/>
        </w:numPr>
        <w:shd w:val="clear" w:color="auto" w:fill="auto"/>
        <w:tabs>
          <w:tab w:val="left" w:pos="0"/>
          <w:tab w:val="left" w:pos="288"/>
          <w:tab w:val="left" w:pos="993"/>
        </w:tabs>
        <w:spacing w:before="0" w:line="240" w:lineRule="auto"/>
        <w:ind w:left="0" w:right="-1" w:firstLine="720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 w:rsidRPr="0090170B">
        <w:rPr>
          <w:rFonts w:eastAsia="Impact"/>
          <w:bCs/>
          <w:spacing w:val="-2"/>
          <w:sz w:val="28"/>
          <w:szCs w:val="28"/>
          <w:shd w:val="clear" w:color="auto" w:fill="FFFFFF"/>
        </w:rPr>
        <w:t>Развитие сельского хозяйства</w:t>
      </w:r>
      <w:r w:rsidR="0044083F" w:rsidRPr="0090170B">
        <w:rPr>
          <w:rStyle w:val="105pt0pt"/>
          <w:b w:val="0"/>
          <w:sz w:val="28"/>
          <w:szCs w:val="28"/>
        </w:rPr>
        <w:t>.</w:t>
      </w:r>
    </w:p>
    <w:p w:rsidR="0044083F" w:rsidRPr="008E5C32" w:rsidRDefault="0044083F" w:rsidP="00B67B85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 w:rsidRPr="0090170B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развитие:</w:t>
      </w:r>
    </w:p>
    <w:p w:rsidR="0044083F" w:rsidRPr="00C242BE" w:rsidRDefault="0044083F" w:rsidP="00864688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288"/>
          <w:tab w:val="left" w:pos="993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р</w:t>
      </w:r>
      <w:r w:rsidRPr="00C242BE">
        <w:rPr>
          <w:rStyle w:val="105pt0pt"/>
          <w:b w:val="0"/>
          <w:sz w:val="28"/>
          <w:szCs w:val="28"/>
        </w:rPr>
        <w:t>азвитие жилищно-коммунальной инфраструктуры</w:t>
      </w:r>
      <w:r>
        <w:rPr>
          <w:rStyle w:val="105pt0pt"/>
          <w:b w:val="0"/>
          <w:sz w:val="28"/>
          <w:szCs w:val="28"/>
        </w:rPr>
        <w:t>;</w:t>
      </w:r>
    </w:p>
    <w:p w:rsidR="0044083F" w:rsidRPr="001B0608" w:rsidRDefault="0044083F" w:rsidP="00864688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1" w:firstLine="709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Style w:val="105pt0pt"/>
          <w:b w:val="0"/>
          <w:sz w:val="28"/>
          <w:szCs w:val="28"/>
        </w:rPr>
        <w:t>р</w:t>
      </w:r>
      <w:r w:rsidRPr="00C242BE">
        <w:rPr>
          <w:rStyle w:val="105pt0pt"/>
          <w:b w:val="0"/>
          <w:sz w:val="28"/>
          <w:szCs w:val="28"/>
        </w:rPr>
        <w:t>азвитие транспортной инфраструктуры и благоустройст</w:t>
      </w:r>
      <w:r w:rsidRPr="00C242BE">
        <w:rPr>
          <w:rStyle w:val="105pt0pt"/>
          <w:b w:val="0"/>
          <w:sz w:val="28"/>
          <w:szCs w:val="28"/>
        </w:rPr>
        <w:softHyphen/>
        <w:t xml:space="preserve">во территорий. </w:t>
      </w:r>
    </w:p>
    <w:p w:rsidR="0044083F" w:rsidRPr="008E5C32" w:rsidRDefault="0044083F" w:rsidP="00864688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Муниципальное развитие:</w:t>
      </w:r>
    </w:p>
    <w:p w:rsidR="0044083F" w:rsidRPr="00C242BE" w:rsidRDefault="0044083F" w:rsidP="00864688">
      <w:pPr>
        <w:pStyle w:val="3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о</w:t>
      </w:r>
      <w:r w:rsidRPr="00C242BE">
        <w:rPr>
          <w:rStyle w:val="105pt0pt"/>
          <w:b w:val="0"/>
          <w:sz w:val="28"/>
          <w:szCs w:val="28"/>
        </w:rPr>
        <w:t>беспечение открытости работы органов власти</w:t>
      </w:r>
      <w:r>
        <w:rPr>
          <w:rStyle w:val="105pt0pt"/>
          <w:b w:val="0"/>
          <w:sz w:val="28"/>
          <w:szCs w:val="28"/>
        </w:rPr>
        <w:t>;</w:t>
      </w:r>
    </w:p>
    <w:p w:rsidR="0044083F" w:rsidRPr="00C242BE" w:rsidRDefault="0044083F" w:rsidP="00864688">
      <w:pPr>
        <w:pStyle w:val="a8"/>
        <w:numPr>
          <w:ilvl w:val="0"/>
          <w:numId w:val="13"/>
        </w:numPr>
        <w:tabs>
          <w:tab w:val="left" w:pos="0"/>
          <w:tab w:val="left" w:pos="993"/>
        </w:tabs>
        <w:ind w:left="0" w:right="-1" w:firstLine="709"/>
        <w:jc w:val="both"/>
        <w:rPr>
          <w:rStyle w:val="105pt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105pt0pt"/>
          <w:b w:val="0"/>
          <w:sz w:val="28"/>
          <w:szCs w:val="28"/>
        </w:rPr>
        <w:t>р</w:t>
      </w:r>
      <w:r w:rsidRPr="00C242BE">
        <w:rPr>
          <w:rStyle w:val="105pt0pt"/>
          <w:b w:val="0"/>
          <w:sz w:val="28"/>
          <w:szCs w:val="28"/>
        </w:rPr>
        <w:t>азвитие местного самоуправления.</w:t>
      </w:r>
    </w:p>
    <w:p w:rsidR="006E28B1" w:rsidRDefault="006E28B1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8B1" w:rsidRDefault="006E28B1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8B1" w:rsidRDefault="006E28B1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3F" w:rsidRPr="0044083F" w:rsidRDefault="0044083F" w:rsidP="007D67B8">
      <w:pPr>
        <w:pStyle w:val="a8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44083F">
        <w:rPr>
          <w:b/>
          <w:sz w:val="28"/>
          <w:szCs w:val="28"/>
        </w:rPr>
        <w:lastRenderedPageBreak/>
        <w:t xml:space="preserve"> Развитие приоритетных направлений района</w:t>
      </w:r>
    </w:p>
    <w:p w:rsidR="006E28B1" w:rsidRDefault="006E28B1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D77" w:rsidRPr="00022A04" w:rsidRDefault="00A86D77" w:rsidP="002E11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>В качестве приоритетов демографического развития района можно рассматривать</w:t>
      </w:r>
      <w:r w:rsidR="002E11E5">
        <w:rPr>
          <w:rFonts w:ascii="Times New Roman" w:hAnsi="Times New Roman"/>
          <w:sz w:val="28"/>
          <w:szCs w:val="28"/>
        </w:rPr>
        <w:t xml:space="preserve"> п</w:t>
      </w:r>
      <w:r w:rsidRPr="00022A04">
        <w:rPr>
          <w:rFonts w:ascii="Times New Roman" w:hAnsi="Times New Roman"/>
          <w:sz w:val="28"/>
          <w:szCs w:val="28"/>
        </w:rPr>
        <w:t>овышение уровня естественного прироста</w:t>
      </w:r>
      <w:r w:rsidR="002E11E5">
        <w:rPr>
          <w:rFonts w:ascii="Times New Roman" w:hAnsi="Times New Roman"/>
          <w:sz w:val="28"/>
          <w:szCs w:val="28"/>
        </w:rPr>
        <w:t>, с</w:t>
      </w:r>
      <w:r w:rsidRPr="00022A04">
        <w:rPr>
          <w:rFonts w:ascii="Times New Roman" w:hAnsi="Times New Roman"/>
          <w:sz w:val="28"/>
          <w:szCs w:val="28"/>
        </w:rPr>
        <w:t>оздание системы поддержки или восстановления здоровья людей, реализации потенциала здоровья для ведения активной профессионал</w:t>
      </w:r>
      <w:r w:rsidR="002E11E5">
        <w:rPr>
          <w:rFonts w:ascii="Times New Roman" w:hAnsi="Times New Roman"/>
          <w:sz w:val="28"/>
          <w:szCs w:val="28"/>
        </w:rPr>
        <w:t>ьной, социальной и личной жизни; с</w:t>
      </w:r>
      <w:r w:rsidRPr="00022A04">
        <w:rPr>
          <w:rFonts w:ascii="Times New Roman" w:hAnsi="Times New Roman"/>
          <w:sz w:val="28"/>
          <w:szCs w:val="28"/>
        </w:rPr>
        <w:t>нижени</w:t>
      </w:r>
      <w:r>
        <w:rPr>
          <w:rFonts w:ascii="Times New Roman" w:hAnsi="Times New Roman"/>
          <w:sz w:val="28"/>
          <w:szCs w:val="28"/>
        </w:rPr>
        <w:t>е</w:t>
      </w:r>
      <w:r w:rsidRPr="00022A04">
        <w:rPr>
          <w:rFonts w:ascii="Times New Roman" w:hAnsi="Times New Roman"/>
          <w:sz w:val="28"/>
          <w:szCs w:val="28"/>
        </w:rPr>
        <w:t xml:space="preserve"> смертности населения, особенно трудоспособного возраста, от несчастных случаев, травм, от</w:t>
      </w:r>
      <w:r w:rsidR="002E11E5">
        <w:rPr>
          <w:rFonts w:ascii="Times New Roman" w:hAnsi="Times New Roman"/>
          <w:sz w:val="28"/>
          <w:szCs w:val="28"/>
        </w:rPr>
        <w:t>равлений, убийств и самоубийств; п</w:t>
      </w:r>
      <w:r>
        <w:rPr>
          <w:rFonts w:ascii="Times New Roman" w:hAnsi="Times New Roman"/>
          <w:sz w:val="28"/>
          <w:szCs w:val="28"/>
        </w:rPr>
        <w:t>овышение уровня медицинского и социального обслуживания пожилых людей, составляющих значительную часть населения района.</w:t>
      </w:r>
      <w:r w:rsidRPr="00022A04">
        <w:rPr>
          <w:rFonts w:ascii="Times New Roman" w:hAnsi="Times New Roman"/>
          <w:sz w:val="28"/>
          <w:szCs w:val="28"/>
        </w:rPr>
        <w:t xml:space="preserve"> </w:t>
      </w:r>
    </w:p>
    <w:p w:rsidR="00A86D77" w:rsidRPr="00022A04" w:rsidRDefault="00A86D77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Задача муниципального управления заключается, прежде всего, в сохранении численности населения и сокращении миграционного оттока. </w:t>
      </w:r>
      <w:r w:rsidR="0008436E">
        <w:rPr>
          <w:rFonts w:ascii="Times New Roman" w:hAnsi="Times New Roman"/>
          <w:sz w:val="28"/>
          <w:szCs w:val="28"/>
        </w:rPr>
        <w:t>Н</w:t>
      </w:r>
      <w:r w:rsidRPr="00022A04">
        <w:rPr>
          <w:rFonts w:ascii="Times New Roman" w:hAnsi="Times New Roman"/>
          <w:sz w:val="28"/>
          <w:szCs w:val="28"/>
        </w:rPr>
        <w:t>еобходимо создание условий трудовой и социальной защищенности мигрантов, внедрение механизмов их социальной и культурной адаптации. Экономическим фактором регулирования трудовой миграции может стать развитие высокотехнологичных производств и трудосберегающих технологий, что будет способствовать снижению потребности в дополнительных трудовых ресурсах и привлечению преимущественно квалифицированной рабочей силы.</w:t>
      </w:r>
    </w:p>
    <w:p w:rsidR="00A86D77" w:rsidRPr="00022A04" w:rsidRDefault="00A86D77" w:rsidP="00A86D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 xml:space="preserve">Основными направлениями в работе администрации района являются:  создание максимально комфортных условий, направленных на улучшение состояния здоровья и снижение смертности населения, укрепление репродуктивного здоровья населения, формирование здорового образа жизни, повышение культуры населения, повышение доступности образования и качества условий осуществления образовательного процесса, а также обеспечение жильем молодых семей, создание дополнительных рабочих мест. Мотивацией населения для обеспечения миграционного прироста на территорию района должны стать карьерные перспективы, уровень заработной платы, ассортимент и доступность услуг социальной сферы, транспортная мобильность, </w:t>
      </w:r>
      <w:r>
        <w:rPr>
          <w:sz w:val="28"/>
          <w:szCs w:val="28"/>
        </w:rPr>
        <w:t>и иные показатели</w:t>
      </w:r>
      <w:r w:rsidRPr="00022A04">
        <w:rPr>
          <w:sz w:val="28"/>
          <w:szCs w:val="28"/>
        </w:rPr>
        <w:t>, определяющи</w:t>
      </w:r>
      <w:r>
        <w:rPr>
          <w:sz w:val="28"/>
          <w:szCs w:val="28"/>
        </w:rPr>
        <w:t>е</w:t>
      </w:r>
      <w:r w:rsidRPr="00022A04">
        <w:rPr>
          <w:sz w:val="28"/>
          <w:szCs w:val="28"/>
        </w:rPr>
        <w:t xml:space="preserve"> качество жизни.</w:t>
      </w:r>
    </w:p>
    <w:p w:rsidR="00A86D77" w:rsidRPr="00022A04" w:rsidRDefault="0008436E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2A04">
        <w:rPr>
          <w:rFonts w:ascii="Times New Roman" w:hAnsi="Times New Roman"/>
          <w:sz w:val="28"/>
          <w:szCs w:val="28"/>
        </w:rPr>
        <w:t xml:space="preserve">ривлечение и закрепление на территории района трудовых ресурсов </w:t>
      </w:r>
      <w:r w:rsidR="00A86D77" w:rsidRPr="00022A04">
        <w:rPr>
          <w:rFonts w:ascii="Times New Roman" w:hAnsi="Times New Roman"/>
          <w:sz w:val="28"/>
          <w:szCs w:val="28"/>
        </w:rPr>
        <w:t>возможно при реализации инвестиционных проектов, в результате которых будут созданы дополнительные рабочие места.</w:t>
      </w:r>
    </w:p>
    <w:p w:rsidR="008D566B" w:rsidRPr="00CF3C5E" w:rsidRDefault="00A86D77" w:rsidP="008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hAnsi="Times New Roman" w:cs="Times New Roman"/>
          <w:sz w:val="28"/>
          <w:szCs w:val="28"/>
        </w:rPr>
        <w:t>Основными задачами администрации района в целях развития де</w:t>
      </w:r>
      <w:r w:rsidR="008D566B" w:rsidRPr="00CF3C5E">
        <w:rPr>
          <w:rFonts w:ascii="Times New Roman" w:hAnsi="Times New Roman" w:cs="Times New Roman"/>
          <w:sz w:val="28"/>
          <w:szCs w:val="28"/>
        </w:rPr>
        <w:t>мографической политики являются:</w:t>
      </w:r>
    </w:p>
    <w:p w:rsidR="008D566B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hAnsi="Times New Roman" w:cs="Times New Roman"/>
          <w:b/>
          <w:sz w:val="28"/>
          <w:szCs w:val="28"/>
        </w:rPr>
        <w:t>-</w:t>
      </w:r>
      <w:r w:rsidRPr="00CF3C5E">
        <w:rPr>
          <w:rFonts w:ascii="Times New Roman" w:hAnsi="Times New Roman" w:cs="Times New Roman"/>
          <w:sz w:val="28"/>
          <w:szCs w:val="28"/>
        </w:rPr>
        <w:t xml:space="preserve"> п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овышение эффективности и качества услуг по предоставлению общедоступного бесплатного дошкольного, общего образования;</w:t>
      </w:r>
    </w:p>
    <w:p w:rsidR="008D566B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развитие школьной инфраструктуры, обеспечение качественных условий обучения и воспитания;</w:t>
      </w:r>
    </w:p>
    <w:p w:rsidR="00A86D77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повышение эффективности и качества услуг по предоставлению дополнительного образования детям;</w:t>
      </w:r>
    </w:p>
    <w:p w:rsidR="008D566B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CF3C5E"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п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овышение эффективности профилактики </w:t>
      </w:r>
      <w:r w:rsidRPr="00CF3C5E">
        <w:rPr>
          <w:rFonts w:ascii="Times New Roman" w:hAnsi="Times New Roman" w:cs="Times New Roman"/>
          <w:sz w:val="28"/>
          <w:szCs w:val="28"/>
        </w:rPr>
        <w:t>правонарушений,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CF3C5E">
        <w:rPr>
          <w:rFonts w:ascii="Times New Roman" w:hAnsi="Times New Roman" w:cs="Times New Roman"/>
          <w:sz w:val="28"/>
          <w:szCs w:val="28"/>
        </w:rPr>
        <w:t>противодействия преступности,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безнадзорности, правонарушений и 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lastRenderedPageBreak/>
        <w:t>преступлений несовершеннолетних, находящихся в социально опасном положении</w:t>
      </w:r>
      <w:r w:rsidR="00CF3C5E"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;</w:t>
      </w:r>
    </w:p>
    <w:p w:rsidR="00CF3C5E" w:rsidRPr="00CF3C5E" w:rsidRDefault="00CF3C5E" w:rsidP="008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д</w:t>
      </w:r>
      <w:r w:rsidRPr="00CF3C5E">
        <w:rPr>
          <w:rFonts w:ascii="Times New Roman" w:hAnsi="Times New Roman" w:cs="Times New Roman"/>
          <w:sz w:val="28"/>
          <w:szCs w:val="28"/>
        </w:rPr>
        <w:t>еятельность по профилактике терроризма, экстремизма;</w:t>
      </w:r>
    </w:p>
    <w:p w:rsidR="00CF3C5E" w:rsidRPr="00CF3C5E" w:rsidRDefault="00CF3C5E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hAnsi="Times New Roman" w:cs="Times New Roman"/>
          <w:b/>
          <w:sz w:val="28"/>
          <w:szCs w:val="28"/>
        </w:rPr>
        <w:t>-</w:t>
      </w:r>
      <w:r w:rsidRPr="00CF3C5E">
        <w:rPr>
          <w:rFonts w:ascii="Times New Roman" w:hAnsi="Times New Roman" w:cs="Times New Roman"/>
          <w:sz w:val="28"/>
          <w:szCs w:val="28"/>
        </w:rPr>
        <w:t xml:space="preserve"> 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совершенствование условий, обеспечивающих возможность регулярно заниматься физической культурой и массовым спортом;</w:t>
      </w:r>
    </w:p>
    <w:p w:rsidR="00CF3C5E" w:rsidRPr="00CF3C5E" w:rsidRDefault="00CF3C5E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совершенствование системы мер по реализации молодежной политики;</w:t>
      </w:r>
    </w:p>
    <w:p w:rsidR="00CF3C5E" w:rsidRPr="00CF3C5E" w:rsidRDefault="00CF3C5E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hAnsi="Times New Roman" w:cs="Times New Roman"/>
          <w:b/>
          <w:sz w:val="28"/>
          <w:szCs w:val="28"/>
        </w:rPr>
        <w:t>-</w:t>
      </w:r>
      <w:r w:rsidRPr="00CF3C5E">
        <w:rPr>
          <w:rFonts w:ascii="Times New Roman" w:hAnsi="Times New Roman" w:cs="Times New Roman"/>
          <w:sz w:val="28"/>
          <w:szCs w:val="28"/>
        </w:rPr>
        <w:t xml:space="preserve"> р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азвитие культурно-досуговой деятельности и народного художественного творчества;</w:t>
      </w:r>
    </w:p>
    <w:p w:rsidR="00CF3C5E" w:rsidRPr="00CF3C5E" w:rsidRDefault="00CF3C5E" w:rsidP="008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организация библиотечного обслуживания населения</w:t>
      </w:r>
    </w:p>
    <w:p w:rsidR="001B0316" w:rsidRPr="00022A04" w:rsidRDefault="001B0316" w:rsidP="001B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hAnsi="Times New Roman" w:cs="Times New Roman"/>
          <w:sz w:val="28"/>
          <w:szCs w:val="28"/>
        </w:rPr>
        <w:t xml:space="preserve">В области образования приоритетным направлением должно стать обеспечение потребности населения </w:t>
      </w:r>
      <w:r w:rsidR="00677069" w:rsidRPr="00CF3C5E">
        <w:rPr>
          <w:rFonts w:ascii="Times New Roman" w:hAnsi="Times New Roman" w:cs="Times New Roman"/>
          <w:sz w:val="28"/>
          <w:szCs w:val="28"/>
        </w:rPr>
        <w:t>на</w:t>
      </w:r>
      <w:r w:rsidRPr="00CF3C5E">
        <w:rPr>
          <w:rFonts w:ascii="Times New Roman" w:hAnsi="Times New Roman" w:cs="Times New Roman"/>
          <w:sz w:val="28"/>
          <w:szCs w:val="28"/>
        </w:rPr>
        <w:t xml:space="preserve"> местах в учреждениях образования и достижение высокого качества образования, создание условий для успешной социализации и самореализации</w:t>
      </w:r>
      <w:r w:rsidRPr="00022A04">
        <w:rPr>
          <w:rFonts w:ascii="Times New Roman" w:hAnsi="Times New Roman" w:cs="Times New Roman"/>
          <w:sz w:val="28"/>
          <w:szCs w:val="28"/>
        </w:rPr>
        <w:t xml:space="preserve"> детей и подростков. </w:t>
      </w:r>
    </w:p>
    <w:p w:rsidR="001B0316" w:rsidRPr="00022A04" w:rsidRDefault="001B0316" w:rsidP="001B03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>Для решения проблем, связанных с кадровым потенциалом отрасли</w:t>
      </w:r>
      <w:r>
        <w:rPr>
          <w:sz w:val="28"/>
          <w:szCs w:val="28"/>
        </w:rPr>
        <w:t>,</w:t>
      </w:r>
      <w:r w:rsidRPr="00022A04">
        <w:rPr>
          <w:sz w:val="28"/>
          <w:szCs w:val="28"/>
        </w:rPr>
        <w:t xml:space="preserve"> необходимо обеспечить рост оплаты труда работник</w:t>
      </w:r>
      <w:r>
        <w:rPr>
          <w:sz w:val="28"/>
          <w:szCs w:val="28"/>
        </w:rPr>
        <w:t>ам</w:t>
      </w:r>
      <w:r w:rsidRPr="00022A04">
        <w:rPr>
          <w:sz w:val="28"/>
          <w:szCs w:val="28"/>
        </w:rPr>
        <w:t xml:space="preserve"> сферы образования, обеспечить повышение квалификации и организацию переподготовки педагогических </w:t>
      </w:r>
      <w:r>
        <w:rPr>
          <w:sz w:val="28"/>
          <w:szCs w:val="28"/>
        </w:rPr>
        <w:t>кадров</w:t>
      </w:r>
      <w:r w:rsidRPr="00022A04">
        <w:rPr>
          <w:sz w:val="28"/>
          <w:szCs w:val="28"/>
        </w:rPr>
        <w:t>.</w:t>
      </w:r>
    </w:p>
    <w:p w:rsidR="001B0316" w:rsidRDefault="001B0316" w:rsidP="001B0316">
      <w:pPr>
        <w:pStyle w:val="a8"/>
        <w:ind w:left="0" w:firstLine="709"/>
        <w:jc w:val="both"/>
        <w:rPr>
          <w:sz w:val="28"/>
          <w:szCs w:val="28"/>
        </w:rPr>
      </w:pPr>
      <w:r w:rsidRPr="001B0316">
        <w:rPr>
          <w:sz w:val="28"/>
          <w:szCs w:val="28"/>
        </w:rPr>
        <w:t>Развитие сферы культуры должно обеспечить развитие культурно-досуговых учреждений культуры поселений района в качестве многофункциональных культурных центров, объедение их деятельности для выполнения целей и задач, направленных на реализацию культурной и молодежной политики в районе, создание благоприятных условий для организации мероприятий более высокого уровня в каждом поселении района, расширение доступа жителей района к традиционным культурным ценностям, развитие потенциала населения путем самореализации в культурной и творческой деятельности.</w:t>
      </w:r>
    </w:p>
    <w:p w:rsidR="001B0316" w:rsidRPr="00022A04" w:rsidRDefault="001B0316" w:rsidP="001B03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Необходимо развивать инфраструктуру культурной среды за счет строительства и </w:t>
      </w:r>
      <w:r>
        <w:rPr>
          <w:rFonts w:ascii="Times New Roman" w:hAnsi="Times New Roman"/>
          <w:sz w:val="28"/>
          <w:szCs w:val="28"/>
        </w:rPr>
        <w:t>модернизации</w:t>
      </w:r>
      <w:r w:rsidRPr="00022A04">
        <w:rPr>
          <w:rFonts w:ascii="Times New Roman" w:hAnsi="Times New Roman"/>
          <w:sz w:val="28"/>
          <w:szCs w:val="28"/>
        </w:rPr>
        <w:t xml:space="preserve"> объектов культуры.</w:t>
      </w:r>
    </w:p>
    <w:p w:rsidR="001B0316" w:rsidRDefault="001B0316" w:rsidP="001B0316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22A04">
        <w:rPr>
          <w:rFonts w:ascii="Times New Roman" w:hAnsi="Times New Roman"/>
          <w:sz w:val="28"/>
          <w:szCs w:val="28"/>
        </w:rPr>
        <w:t>еобходимо сохранить и восстановить лучшие традиции отечественного физкультурно-спортивного движения и продолжить поиск новых высокоэффективных физкультурно-оздоровительных и спортивных технологий, направленных на максимальное вовлечение всех слоев населения в активные занятия физической культурой и спортом.</w:t>
      </w:r>
    </w:p>
    <w:p w:rsidR="00202797" w:rsidRDefault="00202797" w:rsidP="001B0316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062" w:rsidRPr="00022A04" w:rsidRDefault="00255062" w:rsidP="0044083F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 xml:space="preserve">Привлечение инвестиций является одной из </w:t>
      </w:r>
      <w:r>
        <w:rPr>
          <w:sz w:val="28"/>
          <w:szCs w:val="28"/>
        </w:rPr>
        <w:t xml:space="preserve">наиболее важных </w:t>
      </w:r>
      <w:r w:rsidRPr="00022A04">
        <w:rPr>
          <w:sz w:val="28"/>
          <w:szCs w:val="28"/>
        </w:rPr>
        <w:t>стратегических задач</w:t>
      </w:r>
      <w:r>
        <w:rPr>
          <w:sz w:val="28"/>
          <w:szCs w:val="28"/>
        </w:rPr>
        <w:t xml:space="preserve">, стоящих перед </w:t>
      </w:r>
      <w:r w:rsidRPr="00022A04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022A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02797">
        <w:rPr>
          <w:sz w:val="28"/>
          <w:szCs w:val="28"/>
        </w:rPr>
        <w:t xml:space="preserve"> по развитию экономики</w:t>
      </w:r>
      <w:r>
        <w:rPr>
          <w:sz w:val="28"/>
          <w:szCs w:val="28"/>
        </w:rPr>
        <w:t>.</w:t>
      </w:r>
      <w:r w:rsidR="00202797" w:rsidRPr="00202797">
        <w:rPr>
          <w:sz w:val="28"/>
          <w:szCs w:val="28"/>
        </w:rPr>
        <w:t xml:space="preserve"> </w:t>
      </w:r>
    </w:p>
    <w:p w:rsidR="00255062" w:rsidRDefault="00255062" w:rsidP="0044083F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>Рост инвестиций напрямую влияет не только на увеличение налоговых поступлений в бюджет</w:t>
      </w:r>
      <w:r>
        <w:rPr>
          <w:sz w:val="28"/>
          <w:szCs w:val="28"/>
        </w:rPr>
        <w:t xml:space="preserve"> района</w:t>
      </w:r>
      <w:r w:rsidRPr="00022A04">
        <w:rPr>
          <w:sz w:val="28"/>
          <w:szCs w:val="28"/>
        </w:rPr>
        <w:t>, создание новых рабочих мест, но и на уровень и качество жизни</w:t>
      </w:r>
      <w:r>
        <w:rPr>
          <w:sz w:val="28"/>
          <w:szCs w:val="28"/>
        </w:rPr>
        <w:t xml:space="preserve"> граждан</w:t>
      </w:r>
      <w:r w:rsidRPr="00022A04">
        <w:rPr>
          <w:sz w:val="28"/>
          <w:szCs w:val="28"/>
        </w:rPr>
        <w:t>. Поэтому существует необходимость созда</w:t>
      </w:r>
      <w:r>
        <w:rPr>
          <w:sz w:val="28"/>
          <w:szCs w:val="28"/>
        </w:rPr>
        <w:t>ния</w:t>
      </w:r>
      <w:r w:rsidRPr="00022A04">
        <w:rPr>
          <w:sz w:val="28"/>
          <w:szCs w:val="28"/>
        </w:rPr>
        <w:t xml:space="preserve"> комфортны</w:t>
      </w:r>
      <w:r>
        <w:rPr>
          <w:sz w:val="28"/>
          <w:szCs w:val="28"/>
        </w:rPr>
        <w:t>х</w:t>
      </w:r>
      <w:r w:rsidRPr="00022A04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022A04">
        <w:rPr>
          <w:sz w:val="28"/>
          <w:szCs w:val="28"/>
        </w:rPr>
        <w:t xml:space="preserve"> для работы предпринимателей и благоприятный инвестиционный климат, направленный на повышение привлекательности района. </w:t>
      </w:r>
    </w:p>
    <w:p w:rsidR="00255062" w:rsidRPr="00022A04" w:rsidRDefault="00255062" w:rsidP="00255062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022A04">
        <w:rPr>
          <w:sz w:val="28"/>
          <w:szCs w:val="28"/>
          <w:shd w:val="clear" w:color="auto" w:fill="FFFFFF"/>
        </w:rPr>
        <w:lastRenderedPageBreak/>
        <w:t xml:space="preserve">Приоритетными задачами в улучшении инвестиционного потенциала района следует выделить: </w:t>
      </w:r>
    </w:p>
    <w:p w:rsidR="00255062" w:rsidRPr="00EF5B5B" w:rsidRDefault="00255062" w:rsidP="00864688">
      <w:pPr>
        <w:pStyle w:val="a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EF5B5B">
        <w:rPr>
          <w:sz w:val="28"/>
          <w:szCs w:val="28"/>
          <w:shd w:val="clear" w:color="auto" w:fill="FFFFFF"/>
        </w:rPr>
        <w:t xml:space="preserve">консолидацию усилий органов и структурных подразделений администрации района по созданию благоприятных условий для </w:t>
      </w:r>
      <w:r w:rsidR="008A1A27"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развития бизнеса и </w:t>
      </w:r>
      <w:r w:rsidRPr="00EF5B5B">
        <w:rPr>
          <w:sz w:val="28"/>
          <w:szCs w:val="28"/>
          <w:shd w:val="clear" w:color="auto" w:fill="FFFFFF"/>
        </w:rPr>
        <w:t xml:space="preserve">привлечения инвестиций в экономику района; </w:t>
      </w:r>
    </w:p>
    <w:p w:rsidR="008A1A27" w:rsidRPr="00EF5B5B" w:rsidRDefault="008A1A27" w:rsidP="00864688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>содействие расширению доступа субъектов бизнеса к финансовым ресурсам;</w:t>
      </w:r>
    </w:p>
    <w:p w:rsidR="008A1A27" w:rsidRPr="00EF5B5B" w:rsidRDefault="008A1A27" w:rsidP="00864688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>повышение престижа предпринимательской деятельности и развитию делового сотрудничества бизнеса и власти;</w:t>
      </w:r>
    </w:p>
    <w:p w:rsidR="008A1A27" w:rsidRPr="00EF5B5B" w:rsidRDefault="008A1A27" w:rsidP="00864688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>поддержку начинающих предпринимателей;</w:t>
      </w:r>
    </w:p>
    <w:p w:rsidR="00255062" w:rsidRPr="00EF5B5B" w:rsidRDefault="00255062" w:rsidP="00864688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bCs/>
          <w:color w:val="000000"/>
          <w:sz w:val="28"/>
          <w:szCs w:val="28"/>
        </w:rPr>
        <w:t xml:space="preserve">прогрессивное развитие сельскохозяйственной отрасли в сочетании с комплексами тепличных хозяйств, молочных и </w:t>
      </w:r>
      <w:r w:rsidR="00EF5B5B">
        <w:rPr>
          <w:bCs/>
          <w:color w:val="000000"/>
          <w:sz w:val="28"/>
          <w:szCs w:val="28"/>
        </w:rPr>
        <w:t>птицеводческих ферм.</w:t>
      </w:r>
    </w:p>
    <w:p w:rsidR="006C1DD1" w:rsidRPr="00022A04" w:rsidRDefault="002E11E5" w:rsidP="00EF5B5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C1DD1" w:rsidRPr="00022A04">
        <w:rPr>
          <w:rFonts w:ascii="Times New Roman" w:hAnsi="Times New Roman"/>
          <w:sz w:val="28"/>
          <w:szCs w:val="28"/>
        </w:rPr>
        <w:t>развитии малого и среднего предпринимательства следует выделить:</w:t>
      </w:r>
    </w:p>
    <w:p w:rsidR="002E11E5" w:rsidRDefault="006C1DD1" w:rsidP="00EF5B5B">
      <w:pPr>
        <w:pStyle w:val="Default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E11E5">
        <w:rPr>
          <w:sz w:val="28"/>
          <w:szCs w:val="28"/>
        </w:rPr>
        <w:t xml:space="preserve">Стимулирование предпринимательской инициативы граждан, налаживание процесса воспроизводства </w:t>
      </w:r>
      <w:r w:rsidR="00A46BC8" w:rsidRPr="002E11E5">
        <w:rPr>
          <w:sz w:val="28"/>
          <w:szCs w:val="28"/>
        </w:rPr>
        <w:t>субъектов малого и среднего предпринимательства</w:t>
      </w:r>
      <w:r w:rsidR="002E11E5">
        <w:rPr>
          <w:sz w:val="28"/>
          <w:szCs w:val="28"/>
        </w:rPr>
        <w:t>:</w:t>
      </w:r>
    </w:p>
    <w:p w:rsidR="002E11E5" w:rsidRDefault="002E11E5" w:rsidP="00EF5B5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DD1" w:rsidRPr="002E11E5">
        <w:rPr>
          <w:sz w:val="28"/>
          <w:szCs w:val="28"/>
        </w:rPr>
        <w:t>поп</w:t>
      </w:r>
      <w:r>
        <w:rPr>
          <w:sz w:val="28"/>
          <w:szCs w:val="28"/>
        </w:rPr>
        <w:t>уляризация предпринимательства;</w:t>
      </w:r>
    </w:p>
    <w:p w:rsidR="002E11E5" w:rsidRDefault="002E11E5" w:rsidP="00EF5B5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DD1" w:rsidRPr="002E11E5">
        <w:rPr>
          <w:sz w:val="28"/>
          <w:szCs w:val="28"/>
        </w:rPr>
        <w:t>вовлечение населения в предпринимательскую деятельность</w:t>
      </w:r>
      <w:r>
        <w:rPr>
          <w:sz w:val="28"/>
          <w:szCs w:val="28"/>
        </w:rPr>
        <w:t>;</w:t>
      </w:r>
    </w:p>
    <w:p w:rsidR="006C1DD1" w:rsidRPr="002E11E5" w:rsidRDefault="002E11E5" w:rsidP="00EF5B5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1DD1" w:rsidRPr="002E11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C1DD1" w:rsidRPr="002E11E5">
        <w:rPr>
          <w:sz w:val="28"/>
          <w:szCs w:val="28"/>
        </w:rPr>
        <w:t xml:space="preserve">оздание условий для легализации предпринимателей и сокращение числа незарегистрированных предпринимателей. </w:t>
      </w:r>
    </w:p>
    <w:p w:rsidR="002E11E5" w:rsidRDefault="006C1DD1" w:rsidP="00EF5B5B">
      <w:pPr>
        <w:pStyle w:val="Default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Созда</w:t>
      </w:r>
      <w:r>
        <w:rPr>
          <w:color w:val="auto"/>
          <w:sz w:val="28"/>
          <w:szCs w:val="28"/>
        </w:rPr>
        <w:t>ние</w:t>
      </w:r>
      <w:r w:rsidRPr="00022A04">
        <w:rPr>
          <w:color w:val="auto"/>
          <w:sz w:val="28"/>
          <w:szCs w:val="28"/>
        </w:rPr>
        <w:t xml:space="preserve"> максимально комфортны</w:t>
      </w:r>
      <w:r>
        <w:rPr>
          <w:color w:val="auto"/>
          <w:sz w:val="28"/>
          <w:szCs w:val="28"/>
        </w:rPr>
        <w:t>х</w:t>
      </w:r>
      <w:r w:rsidRPr="00022A04">
        <w:rPr>
          <w:color w:val="auto"/>
          <w:sz w:val="28"/>
          <w:szCs w:val="28"/>
        </w:rPr>
        <w:t xml:space="preserve"> услови</w:t>
      </w:r>
      <w:r>
        <w:rPr>
          <w:color w:val="auto"/>
          <w:sz w:val="28"/>
          <w:szCs w:val="28"/>
        </w:rPr>
        <w:t>й</w:t>
      </w:r>
      <w:r w:rsidRPr="00022A04">
        <w:rPr>
          <w:color w:val="auto"/>
          <w:sz w:val="28"/>
          <w:szCs w:val="28"/>
        </w:rPr>
        <w:t xml:space="preserve"> для ведения бизнеса, сни</w:t>
      </w:r>
      <w:r>
        <w:rPr>
          <w:color w:val="auto"/>
          <w:sz w:val="28"/>
          <w:szCs w:val="28"/>
        </w:rPr>
        <w:t>жение</w:t>
      </w:r>
      <w:r w:rsidRPr="00022A04">
        <w:rPr>
          <w:color w:val="auto"/>
          <w:sz w:val="28"/>
          <w:szCs w:val="28"/>
        </w:rPr>
        <w:t xml:space="preserve"> административны</w:t>
      </w:r>
      <w:r>
        <w:rPr>
          <w:color w:val="auto"/>
          <w:sz w:val="28"/>
          <w:szCs w:val="28"/>
        </w:rPr>
        <w:t>х</w:t>
      </w:r>
      <w:r w:rsidRPr="00022A04">
        <w:rPr>
          <w:color w:val="auto"/>
          <w:sz w:val="28"/>
          <w:szCs w:val="28"/>
        </w:rPr>
        <w:t xml:space="preserve"> барьер</w:t>
      </w:r>
      <w:r>
        <w:rPr>
          <w:color w:val="auto"/>
          <w:sz w:val="28"/>
          <w:szCs w:val="28"/>
        </w:rPr>
        <w:t>ов</w:t>
      </w:r>
      <w:r w:rsidRPr="00022A04">
        <w:rPr>
          <w:color w:val="auto"/>
          <w:sz w:val="28"/>
          <w:szCs w:val="28"/>
        </w:rPr>
        <w:t xml:space="preserve">: </w:t>
      </w:r>
    </w:p>
    <w:p w:rsidR="006C1DD1" w:rsidRPr="00022A04" w:rsidRDefault="002E11E5" w:rsidP="00EF5B5B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C1DD1" w:rsidRPr="00022A04">
        <w:rPr>
          <w:color w:val="auto"/>
          <w:sz w:val="28"/>
          <w:szCs w:val="28"/>
        </w:rPr>
        <w:t xml:space="preserve">повышение качества оказания муниципальных услуг субъектам предпринимательства;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продвижение государственной политики по поддержке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Pr="00022A04">
        <w:rPr>
          <w:color w:val="auto"/>
          <w:sz w:val="28"/>
          <w:szCs w:val="28"/>
        </w:rPr>
        <w:t xml:space="preserve">, повышение информированности предпринимательства о мерах поддержки, вовлечение общественных объединений предпринимателей в обсуждение мероприятий в области поддержки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Pr="00022A04">
        <w:rPr>
          <w:color w:val="auto"/>
          <w:sz w:val="28"/>
          <w:szCs w:val="28"/>
        </w:rPr>
        <w:t xml:space="preserve">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развитие раздела официального сайта администрации района для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 xml:space="preserve">(обеспечение максимальной его информативности, полезности и простоты обращения);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сопровождение инвестиционных проектов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 xml:space="preserve">по принципу «одного окна»;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расширение консультационной помощи </w:t>
      </w:r>
      <w:r w:rsidR="00C70C51">
        <w:rPr>
          <w:sz w:val="28"/>
          <w:szCs w:val="28"/>
        </w:rPr>
        <w:t>субъектам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 xml:space="preserve">по всем вопросам ведения предпринимательской деятельности в удобной форме (по телефону, через сайт, лично);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развитие конкуренции на приоритетных и социально значимых рынках района, содействие развитию социального пред</w:t>
      </w:r>
      <w:r>
        <w:rPr>
          <w:color w:val="auto"/>
          <w:sz w:val="28"/>
          <w:szCs w:val="28"/>
        </w:rPr>
        <w:t>принимательства.</w:t>
      </w:r>
    </w:p>
    <w:p w:rsidR="006C1DD1" w:rsidRPr="00022A04" w:rsidRDefault="006C1DD1" w:rsidP="00EF5B5B">
      <w:pPr>
        <w:pStyle w:val="Default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Повы</w:t>
      </w:r>
      <w:r>
        <w:rPr>
          <w:color w:val="auto"/>
          <w:sz w:val="28"/>
          <w:szCs w:val="28"/>
        </w:rPr>
        <w:t>шение</w:t>
      </w:r>
      <w:r w:rsidRPr="00022A04">
        <w:rPr>
          <w:color w:val="auto"/>
          <w:sz w:val="28"/>
          <w:szCs w:val="28"/>
        </w:rPr>
        <w:t xml:space="preserve"> доступност</w:t>
      </w:r>
      <w:r>
        <w:rPr>
          <w:color w:val="auto"/>
          <w:sz w:val="28"/>
          <w:szCs w:val="28"/>
        </w:rPr>
        <w:t>и</w:t>
      </w:r>
      <w:r w:rsidRPr="00022A04">
        <w:rPr>
          <w:color w:val="auto"/>
          <w:sz w:val="28"/>
          <w:szCs w:val="28"/>
        </w:rPr>
        <w:t xml:space="preserve"> финансовых ресурсов, совершенствова</w:t>
      </w:r>
      <w:r>
        <w:rPr>
          <w:color w:val="auto"/>
          <w:sz w:val="28"/>
          <w:szCs w:val="28"/>
        </w:rPr>
        <w:t>ние</w:t>
      </w:r>
      <w:r w:rsidRPr="00022A04">
        <w:rPr>
          <w:color w:val="auto"/>
          <w:sz w:val="28"/>
          <w:szCs w:val="28"/>
        </w:rPr>
        <w:t xml:space="preserve"> финансовы</w:t>
      </w:r>
      <w:r>
        <w:rPr>
          <w:color w:val="auto"/>
          <w:sz w:val="28"/>
          <w:szCs w:val="28"/>
        </w:rPr>
        <w:t>х</w:t>
      </w:r>
      <w:r w:rsidRPr="00022A04">
        <w:rPr>
          <w:color w:val="auto"/>
          <w:sz w:val="28"/>
          <w:szCs w:val="28"/>
        </w:rPr>
        <w:t xml:space="preserve"> механизм</w:t>
      </w:r>
      <w:r>
        <w:rPr>
          <w:color w:val="auto"/>
          <w:sz w:val="28"/>
          <w:szCs w:val="28"/>
        </w:rPr>
        <w:t>ов</w:t>
      </w:r>
      <w:r w:rsidRPr="00022A04">
        <w:rPr>
          <w:color w:val="auto"/>
          <w:sz w:val="28"/>
          <w:szCs w:val="28"/>
        </w:rPr>
        <w:t xml:space="preserve"> поддержки предпринимательства: </w:t>
      </w:r>
    </w:p>
    <w:p w:rsidR="006C1DD1" w:rsidRPr="00022A04" w:rsidRDefault="006C1DD1" w:rsidP="00EF5B5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lastRenderedPageBreak/>
        <w:t xml:space="preserve">обеспечение максимальной включенности муниципальных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 xml:space="preserve">в федеральные, региональные программы поддержки; </w:t>
      </w:r>
    </w:p>
    <w:p w:rsidR="006C1DD1" w:rsidRPr="00022A04" w:rsidRDefault="006C1DD1" w:rsidP="00EF5B5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обеспечение реализации максимально полного набора механизмов поддержки предпринимательства; систематическое изучение и внедрение лучших практик поддержки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Pr="00022A04">
        <w:rPr>
          <w:color w:val="auto"/>
          <w:sz w:val="28"/>
          <w:szCs w:val="28"/>
        </w:rPr>
        <w:t>.</w:t>
      </w:r>
    </w:p>
    <w:p w:rsidR="00255062" w:rsidRPr="008E4365" w:rsidRDefault="00255062" w:rsidP="00255062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Приоритетными направления</w:t>
      </w:r>
      <w:r>
        <w:rPr>
          <w:rFonts w:ascii="Times New Roman" w:hAnsi="Times New Roman"/>
          <w:sz w:val="28"/>
          <w:szCs w:val="28"/>
        </w:rPr>
        <w:t>ми</w:t>
      </w:r>
      <w:r w:rsidRPr="008E4365">
        <w:rPr>
          <w:rFonts w:ascii="Times New Roman" w:hAnsi="Times New Roman"/>
          <w:sz w:val="28"/>
          <w:szCs w:val="28"/>
        </w:rPr>
        <w:t xml:space="preserve"> в развитии сельскохозяйственной отрасли являются: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обеспечение населения безопасной и качественной сельскохозяйственной продукцией;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эффективное использование сельскохозяйственных угодий, повышение их плодородия;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создание условий для инновационного развития сельскохозяйственного производства;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создание условий для устойчивого развития сельских территорий района;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стимулирование роста производства основных видов сельскохозяйственной продукции;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стимулирование эффективного использования земель сельскохозяйственного назначения.</w:t>
      </w:r>
    </w:p>
    <w:p w:rsidR="008A1A27" w:rsidRDefault="008A1A27" w:rsidP="006C1DD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DD1" w:rsidRPr="00022A04" w:rsidRDefault="006C1DD1" w:rsidP="006C1DD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>Основными приоритетами в развитии транспортной системы района следует обозначить следующие:</w:t>
      </w:r>
    </w:p>
    <w:p w:rsidR="006C1DD1" w:rsidRPr="00022A04" w:rsidRDefault="006C1DD1" w:rsidP="008646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дорог, способствующих эффективному развитию экономики, решению социальных проблем, повышению жизненного и культурного уровня жителей района;</w:t>
      </w:r>
    </w:p>
    <w:p w:rsidR="006C1DD1" w:rsidRPr="00022A04" w:rsidRDefault="006C1DD1" w:rsidP="008646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>сохранность автомобильных дорог общего пользования местного значения в соответствии с ростом уровня автомобилизации и увеличени</w:t>
      </w:r>
      <w:r>
        <w:rPr>
          <w:rFonts w:ascii="Times New Roman" w:hAnsi="Times New Roman"/>
          <w:sz w:val="28"/>
          <w:szCs w:val="28"/>
        </w:rPr>
        <w:t>я</w:t>
      </w:r>
      <w:r w:rsidRPr="00022A04">
        <w:rPr>
          <w:rFonts w:ascii="Times New Roman" w:hAnsi="Times New Roman"/>
          <w:sz w:val="28"/>
          <w:szCs w:val="28"/>
        </w:rPr>
        <w:t xml:space="preserve"> объемов автомобильных перевозок.</w:t>
      </w:r>
    </w:p>
    <w:p w:rsidR="006C1DD1" w:rsidRPr="00E424AF" w:rsidRDefault="006C1DD1" w:rsidP="006C1DD1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24AF">
        <w:rPr>
          <w:rFonts w:ascii="Times New Roman" w:hAnsi="Times New Roman"/>
          <w:sz w:val="28"/>
          <w:szCs w:val="28"/>
        </w:rPr>
        <w:t>Для достижения поставленных целей определены следующие задачи:</w:t>
      </w:r>
    </w:p>
    <w:p w:rsidR="006C1DD1" w:rsidRPr="00E424AF" w:rsidRDefault="00EF5B5B" w:rsidP="0086468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4AF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Развитие транспортной инфраструктуры, повышение качества, безопасности и доступности услуг транспортного комплекса</w:t>
      </w:r>
      <w:r w:rsidR="006C1DD1" w:rsidRPr="00E424AF">
        <w:rPr>
          <w:rFonts w:ascii="Times New Roman" w:hAnsi="Times New Roman"/>
          <w:sz w:val="28"/>
          <w:szCs w:val="28"/>
        </w:rPr>
        <w:t>;</w:t>
      </w:r>
    </w:p>
    <w:p w:rsidR="006C1DD1" w:rsidRPr="00E424AF" w:rsidRDefault="006C1DD1" w:rsidP="0086468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4AF">
        <w:rPr>
          <w:rFonts w:ascii="Times New Roman" w:hAnsi="Times New Roman"/>
          <w:sz w:val="28"/>
          <w:szCs w:val="28"/>
        </w:rPr>
        <w:t>улучшение условий жизни сельского населения района, в части доступности перевозок до районного центра.</w:t>
      </w:r>
    </w:p>
    <w:p w:rsidR="00E424AF" w:rsidRDefault="00E424AF" w:rsidP="001B060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B0608" w:rsidRPr="00022A04" w:rsidRDefault="00E424AF" w:rsidP="00A153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Одним из направлений территориального развития </w:t>
      </w:r>
      <w:r w:rsidR="00A153F0">
        <w:rPr>
          <w:color w:val="auto"/>
          <w:sz w:val="28"/>
          <w:szCs w:val="28"/>
        </w:rPr>
        <w:t xml:space="preserve">следует 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выделить развитие жилищно-коммунальной инфраструктуры.</w:t>
      </w:r>
      <w:r w:rsidRPr="00E424AF">
        <w:rPr>
          <w:color w:val="auto"/>
          <w:sz w:val="28"/>
          <w:szCs w:val="28"/>
        </w:rPr>
        <w:t xml:space="preserve"> </w:t>
      </w:r>
      <w:r w:rsidR="001B0608" w:rsidRPr="00E424AF">
        <w:rPr>
          <w:color w:val="auto"/>
          <w:sz w:val="28"/>
          <w:szCs w:val="28"/>
        </w:rPr>
        <w:t xml:space="preserve">Необходимо существенно улучшить качество жизни населения. Помимо основного показателя – высокой удовлетворенности населения качеством </w:t>
      </w:r>
      <w:r w:rsidRPr="00E424AF">
        <w:rPr>
          <w:color w:val="auto"/>
          <w:sz w:val="28"/>
          <w:szCs w:val="28"/>
        </w:rPr>
        <w:t xml:space="preserve">жилищно-коммунальных услуг, </w:t>
      </w:r>
      <w:r w:rsidR="00A153F0">
        <w:rPr>
          <w:color w:val="auto"/>
          <w:sz w:val="28"/>
          <w:szCs w:val="28"/>
        </w:rPr>
        <w:t>необходимо о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беспечи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>ть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 рационально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е 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использовани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>е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 топливно-энергетических ресурсов за счет реализации энергосберегающих мероприятий 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lastRenderedPageBreak/>
        <w:t>на основе широкомасштабного внедрения наиболее энергоэффективных технологий, повышения энергетической эффективности по всем направлениям деятельности в районе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, </w:t>
      </w:r>
      <w:r w:rsidR="001B0608" w:rsidRPr="00022A04">
        <w:rPr>
          <w:color w:val="auto"/>
          <w:sz w:val="28"/>
          <w:szCs w:val="28"/>
        </w:rPr>
        <w:t xml:space="preserve">обновления </w:t>
      </w:r>
      <w:r w:rsidR="00A153F0">
        <w:rPr>
          <w:color w:val="auto"/>
          <w:sz w:val="28"/>
          <w:szCs w:val="28"/>
        </w:rPr>
        <w:t xml:space="preserve">и модернизации </w:t>
      </w:r>
      <w:r w:rsidR="001B0608" w:rsidRPr="00022A04">
        <w:rPr>
          <w:color w:val="auto"/>
          <w:sz w:val="28"/>
          <w:szCs w:val="28"/>
        </w:rPr>
        <w:t>применяемых технологий.</w:t>
      </w:r>
    </w:p>
    <w:p w:rsidR="001B0608" w:rsidRPr="00C242BE" w:rsidRDefault="001B0608" w:rsidP="001B0608">
      <w:pPr>
        <w:pStyle w:val="3"/>
        <w:shd w:val="clear" w:color="auto" w:fill="auto"/>
        <w:tabs>
          <w:tab w:val="left" w:pos="0"/>
          <w:tab w:val="left" w:pos="993"/>
        </w:tabs>
        <w:spacing w:before="0" w:line="240" w:lineRule="auto"/>
        <w:ind w:left="720" w:right="-1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</w:p>
    <w:p w:rsidR="00053DF4" w:rsidRPr="005B141A" w:rsidRDefault="00053DF4" w:rsidP="00053DF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DF4">
        <w:rPr>
          <w:rFonts w:ascii="Times New Roman" w:hAnsi="Times New Roman" w:cs="Times New Roman"/>
          <w:sz w:val="28"/>
          <w:szCs w:val="28"/>
        </w:rPr>
        <w:t xml:space="preserve">С учетом выбранных приоритетов и целей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53DF4">
        <w:rPr>
          <w:rFonts w:ascii="Times New Roman" w:hAnsi="Times New Roman" w:cs="Times New Roman"/>
          <w:sz w:val="28"/>
          <w:szCs w:val="28"/>
        </w:rPr>
        <w:t xml:space="preserve"> определены </w:t>
      </w:r>
      <w:hyperlink w:anchor="P2707" w:history="1">
        <w:r w:rsidRPr="005B141A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5B141A">
        <w:rPr>
          <w:rFonts w:ascii="Times New Roman" w:hAnsi="Times New Roman" w:cs="Times New Roman"/>
          <w:sz w:val="28"/>
          <w:szCs w:val="28"/>
        </w:rPr>
        <w:t xml:space="preserve"> достижения целей </w:t>
      </w:r>
      <w:r w:rsidRPr="005B141A">
        <w:rPr>
          <w:rFonts w:ascii="Times New Roman" w:hAnsi="Times New Roman" w:cs="Times New Roman"/>
          <w:spacing w:val="3"/>
          <w:sz w:val="28"/>
          <w:szCs w:val="28"/>
        </w:rPr>
        <w:t>социально-экономической политики района</w:t>
      </w:r>
      <w:r w:rsidR="00BF69C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E43383">
        <w:rPr>
          <w:rFonts w:ascii="Times New Roman" w:hAnsi="Times New Roman" w:cs="Times New Roman"/>
          <w:sz w:val="28"/>
          <w:szCs w:val="28"/>
        </w:rPr>
        <w:t xml:space="preserve"> № 1</w:t>
      </w:r>
      <w:r w:rsidRPr="005B141A">
        <w:rPr>
          <w:rFonts w:ascii="Times New Roman" w:hAnsi="Times New Roman" w:cs="Times New Roman"/>
          <w:sz w:val="28"/>
          <w:szCs w:val="28"/>
        </w:rPr>
        <w:t>).</w:t>
      </w:r>
    </w:p>
    <w:p w:rsidR="00C242BE" w:rsidRPr="00514C6F" w:rsidRDefault="00C242BE" w:rsidP="009D7AB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1A">
        <w:rPr>
          <w:rFonts w:ascii="Times New Roman" w:hAnsi="Times New Roman" w:cs="Times New Roman"/>
          <w:sz w:val="28"/>
          <w:szCs w:val="28"/>
        </w:rPr>
        <w:t>Приоритеты</w:t>
      </w:r>
      <w:r w:rsidRPr="00756B7A">
        <w:rPr>
          <w:rFonts w:ascii="Times New Roman" w:hAnsi="Times New Roman" w:cs="Times New Roman"/>
          <w:sz w:val="28"/>
          <w:szCs w:val="28"/>
        </w:rPr>
        <w:t xml:space="preserve"> и цели социально-экономического развития района согласуются с приоритетами и целями развития Хабаровского края, сформулированными в действующих документах стратегического </w:t>
      </w:r>
      <w:r w:rsidRPr="00514C6F">
        <w:rPr>
          <w:rFonts w:ascii="Times New Roman" w:hAnsi="Times New Roman" w:cs="Times New Roman"/>
          <w:sz w:val="28"/>
          <w:szCs w:val="28"/>
        </w:rPr>
        <w:t>планирования краевого уровня.</w:t>
      </w:r>
    </w:p>
    <w:p w:rsidR="00756B7A" w:rsidRPr="00514C6F" w:rsidRDefault="0058211E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6F">
        <w:rPr>
          <w:rFonts w:ascii="Times New Roman" w:hAnsi="Times New Roman" w:cs="Times New Roman"/>
          <w:sz w:val="28"/>
          <w:szCs w:val="28"/>
        </w:rPr>
        <w:t>Охотский район, входящий п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о совокупности экономических, природных и социальных факторов </w:t>
      </w:r>
      <w:r w:rsidRPr="00514C6F">
        <w:rPr>
          <w:rFonts w:ascii="Times New Roman" w:hAnsi="Times New Roman" w:cs="Times New Roman"/>
          <w:sz w:val="28"/>
          <w:szCs w:val="28"/>
        </w:rPr>
        <w:t xml:space="preserve">в </w:t>
      </w:r>
      <w:r w:rsidR="00756B7A" w:rsidRPr="00514C6F">
        <w:rPr>
          <w:rFonts w:ascii="Times New Roman" w:hAnsi="Times New Roman" w:cs="Times New Roman"/>
          <w:sz w:val="28"/>
          <w:szCs w:val="28"/>
        </w:rPr>
        <w:t>Северн</w:t>
      </w:r>
      <w:r w:rsidRPr="00514C6F">
        <w:rPr>
          <w:rFonts w:ascii="Times New Roman" w:hAnsi="Times New Roman" w:cs="Times New Roman"/>
          <w:sz w:val="28"/>
          <w:szCs w:val="28"/>
        </w:rPr>
        <w:t>ую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Pr="00514C6F">
        <w:rPr>
          <w:rFonts w:ascii="Times New Roman" w:hAnsi="Times New Roman" w:cs="Times New Roman"/>
          <w:sz w:val="28"/>
          <w:szCs w:val="28"/>
        </w:rPr>
        <w:t>ую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зон</w:t>
      </w:r>
      <w:r w:rsidRPr="00514C6F">
        <w:rPr>
          <w:rFonts w:ascii="Times New Roman" w:hAnsi="Times New Roman" w:cs="Times New Roman"/>
          <w:sz w:val="28"/>
          <w:szCs w:val="28"/>
        </w:rPr>
        <w:t>у</w:t>
      </w:r>
      <w:r w:rsidR="008D0143">
        <w:rPr>
          <w:rFonts w:ascii="Times New Roman" w:hAnsi="Times New Roman" w:cs="Times New Roman"/>
          <w:sz w:val="28"/>
          <w:szCs w:val="28"/>
        </w:rPr>
        <w:t>,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 долж</w:t>
      </w:r>
      <w:r w:rsidRPr="00514C6F">
        <w:rPr>
          <w:rFonts w:ascii="Times New Roman" w:hAnsi="Times New Roman" w:cs="Times New Roman"/>
          <w:sz w:val="28"/>
          <w:szCs w:val="28"/>
        </w:rPr>
        <w:t>ен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сохранить свою специализацию на добыче </w:t>
      </w:r>
      <w:r w:rsidR="008D0143">
        <w:rPr>
          <w:rFonts w:ascii="Times New Roman" w:hAnsi="Times New Roman" w:cs="Times New Roman"/>
          <w:sz w:val="28"/>
          <w:szCs w:val="28"/>
        </w:rPr>
        <w:t>драгоценных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металлов, добыче и переработке водных биологических ресурсов. Будет сохранено и традиционное хозяйство коренных малочисленных народ</w:t>
      </w:r>
      <w:r w:rsidR="008D0143">
        <w:rPr>
          <w:rFonts w:ascii="Times New Roman" w:hAnsi="Times New Roman" w:cs="Times New Roman"/>
          <w:sz w:val="28"/>
          <w:szCs w:val="28"/>
        </w:rPr>
        <w:t>ов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Севера.</w:t>
      </w:r>
    </w:p>
    <w:p w:rsidR="0044083F" w:rsidRDefault="00756B7A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6F">
        <w:rPr>
          <w:rFonts w:ascii="Times New Roman" w:hAnsi="Times New Roman" w:cs="Times New Roman"/>
          <w:sz w:val="28"/>
          <w:szCs w:val="28"/>
        </w:rPr>
        <w:t xml:space="preserve">Изменения в развитии транспортной инфраструктуры и средств связи позволят не только приблизить для населения района краевой центр, но и за счет развития информационно-коммуникационных технологий сделать доступными услуги медицинского и образовательного характера благодаря дистанционным формам оказания медицинских и образовательных услуг. </w:t>
      </w:r>
    </w:p>
    <w:p w:rsidR="008D0143" w:rsidRDefault="008D0143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3F" w:rsidRPr="0044083F" w:rsidRDefault="007A6FFC" w:rsidP="002E11E5">
      <w:pPr>
        <w:pStyle w:val="ad"/>
        <w:numPr>
          <w:ilvl w:val="0"/>
          <w:numId w:val="39"/>
        </w:numPr>
        <w:tabs>
          <w:tab w:val="left" w:pos="851"/>
          <w:tab w:val="left" w:pos="993"/>
        </w:tabs>
        <w:spacing w:line="240" w:lineRule="exact"/>
        <w:jc w:val="center"/>
      </w:pPr>
      <w:bookmarkStart w:id="1" w:name="_Toc467686923"/>
      <w:bookmarkStart w:id="2" w:name="_Toc468371110"/>
      <w:r>
        <w:t xml:space="preserve"> </w:t>
      </w:r>
      <w:r w:rsidR="0044083F" w:rsidRPr="0044083F">
        <w:t>Устойчивое развитие и видение будущего района</w:t>
      </w:r>
      <w:bookmarkEnd w:id="1"/>
      <w:bookmarkEnd w:id="2"/>
    </w:p>
    <w:p w:rsidR="0044083F" w:rsidRPr="00605230" w:rsidRDefault="0044083F" w:rsidP="0044083F">
      <w:pPr>
        <w:pStyle w:val="ad"/>
        <w:spacing w:line="240" w:lineRule="exact"/>
        <w:ind w:left="0" w:firstLine="709"/>
        <w:rPr>
          <w:b w:val="0"/>
        </w:rPr>
      </w:pPr>
    </w:p>
    <w:p w:rsidR="0044083F" w:rsidRPr="00022A04" w:rsidRDefault="0044083F" w:rsidP="0044083F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Стратегия района базируется на ценностях устойчивого развития. Для устойчивого развития важно сохранение балансов, пропорций в процессе роста </w:t>
      </w:r>
      <w:r>
        <w:rPr>
          <w:rFonts w:ascii="Times New Roman" w:hAnsi="Times New Roman"/>
          <w:sz w:val="28"/>
          <w:szCs w:val="28"/>
        </w:rPr>
        <w:t>–</w:t>
      </w:r>
      <w:r w:rsidRPr="00022A04">
        <w:rPr>
          <w:rFonts w:ascii="Times New Roman" w:hAnsi="Times New Roman"/>
          <w:sz w:val="28"/>
          <w:szCs w:val="28"/>
        </w:rPr>
        <w:t xml:space="preserve"> не должно быть роста экономики в ущерб социальному благополучию или природной среде.</w:t>
      </w:r>
    </w:p>
    <w:p w:rsidR="0044083F" w:rsidRPr="00022A04" w:rsidRDefault="0044083F" w:rsidP="004408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Основные характеристики видения желаемого будущего таковы</w:t>
      </w:r>
      <w:r>
        <w:rPr>
          <w:color w:val="auto"/>
          <w:sz w:val="28"/>
          <w:szCs w:val="28"/>
        </w:rPr>
        <w:t>:</w:t>
      </w:r>
    </w:p>
    <w:p w:rsidR="0044083F" w:rsidRPr="00022A04" w:rsidRDefault="0044083F" w:rsidP="00864688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Повышена устойчивость развития и снижены риски кризисов и чрезвычайных ситуаций.</w:t>
      </w:r>
    </w:p>
    <w:p w:rsidR="0044083F" w:rsidRPr="00022A04" w:rsidRDefault="0044083F" w:rsidP="00864688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Реализовано инвестиционное и социально-экономическое развитие</w:t>
      </w:r>
      <w:r>
        <w:rPr>
          <w:color w:val="auto"/>
          <w:sz w:val="28"/>
          <w:szCs w:val="28"/>
        </w:rPr>
        <w:t xml:space="preserve"> путем обеспечения: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привлекательности территори</w:t>
      </w:r>
      <w:r>
        <w:rPr>
          <w:color w:val="auto"/>
          <w:sz w:val="28"/>
          <w:szCs w:val="28"/>
        </w:rPr>
        <w:t>и</w:t>
      </w:r>
      <w:r w:rsidRPr="00022A04">
        <w:rPr>
          <w:color w:val="auto"/>
          <w:sz w:val="28"/>
          <w:szCs w:val="28"/>
        </w:rPr>
        <w:t xml:space="preserve"> как места для жизни и самореализации;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привлекательного делового климата, легкого доступа к ресурсам для начала бизнеса;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системы привлечения в район для работы специалистов в различных сферах;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устойчивой телекоммуникационной и информационной связи</w:t>
      </w:r>
      <w:r w:rsidRPr="00022A04">
        <w:rPr>
          <w:color w:val="auto"/>
          <w:sz w:val="28"/>
          <w:szCs w:val="28"/>
        </w:rPr>
        <w:t xml:space="preserve">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известного бренда и надежной репутации района. </w:t>
      </w:r>
    </w:p>
    <w:p w:rsidR="0044083F" w:rsidRPr="00022A04" w:rsidRDefault="0044083F" w:rsidP="00864688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Охотский</w:t>
      </w:r>
      <w:r w:rsidRPr="00022A04">
        <w:rPr>
          <w:color w:val="auto"/>
          <w:sz w:val="28"/>
          <w:szCs w:val="28"/>
        </w:rPr>
        <w:t xml:space="preserve"> муниципальный район –</w:t>
      </w:r>
      <w:r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>комфортный</w:t>
      </w:r>
      <w:r>
        <w:rPr>
          <w:color w:val="auto"/>
          <w:sz w:val="28"/>
          <w:szCs w:val="28"/>
        </w:rPr>
        <w:t xml:space="preserve"> для проживания район, образец </w:t>
      </w:r>
      <w:r w:rsidRPr="00022A04">
        <w:rPr>
          <w:color w:val="auto"/>
          <w:sz w:val="28"/>
          <w:szCs w:val="28"/>
        </w:rPr>
        <w:t>развитого района современного уклада.</w:t>
      </w:r>
    </w:p>
    <w:p w:rsidR="00F609AB" w:rsidRDefault="00F609AB" w:rsidP="0044083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14C6F" w:rsidRPr="00514C6F" w:rsidRDefault="00514C6F" w:rsidP="002E11E5">
      <w:pPr>
        <w:pStyle w:val="3"/>
        <w:numPr>
          <w:ilvl w:val="0"/>
          <w:numId w:val="39"/>
        </w:numPr>
        <w:shd w:val="clear" w:color="auto" w:fill="auto"/>
        <w:tabs>
          <w:tab w:val="left" w:pos="1029"/>
        </w:tabs>
        <w:spacing w:before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514C6F">
        <w:rPr>
          <w:b/>
          <w:sz w:val="28"/>
          <w:szCs w:val="28"/>
        </w:rPr>
        <w:t>Мониторинг выполнения Стратегии</w:t>
      </w:r>
    </w:p>
    <w:p w:rsidR="00514C6F" w:rsidRPr="00D14D6E" w:rsidRDefault="00514C6F" w:rsidP="00514C6F">
      <w:pPr>
        <w:pStyle w:val="3"/>
        <w:shd w:val="clear" w:color="auto" w:fill="auto"/>
        <w:tabs>
          <w:tab w:val="left" w:pos="1029"/>
        </w:tabs>
        <w:spacing w:before="0" w:line="240" w:lineRule="auto"/>
        <w:ind w:left="720" w:right="-1"/>
        <w:rPr>
          <w:sz w:val="28"/>
          <w:szCs w:val="28"/>
        </w:rPr>
      </w:pPr>
    </w:p>
    <w:p w:rsidR="00053DF4" w:rsidRPr="00617D13" w:rsidRDefault="00617D13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 xml:space="preserve">В </w:t>
      </w:r>
      <w:r w:rsidR="00053DF4" w:rsidRPr="00617D13">
        <w:rPr>
          <w:rFonts w:ascii="Times New Roman" w:hAnsi="Times New Roman" w:cs="Times New Roman"/>
          <w:sz w:val="28"/>
          <w:szCs w:val="28"/>
        </w:rPr>
        <w:t>целях эффективной реализации Стратегии, осуществления оперативной оценки социально-экономического развития района и контроля за достижением предусмотренных в ней результатов будет осуществляться систематический мониторинг.</w:t>
      </w:r>
    </w:p>
    <w:p w:rsidR="00053DF4" w:rsidRPr="00617D13" w:rsidRDefault="00053DF4" w:rsidP="00617D13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617D13">
        <w:rPr>
          <w:sz w:val="28"/>
          <w:szCs w:val="28"/>
        </w:rPr>
        <w:t xml:space="preserve"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района. </w:t>
      </w:r>
    </w:p>
    <w:p w:rsidR="00053DF4" w:rsidRPr="00617D13" w:rsidRDefault="00053DF4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>В основу мониторинга реализации Стратегии входят:</w:t>
      </w:r>
    </w:p>
    <w:p w:rsidR="00053DF4" w:rsidRPr="00617D13" w:rsidRDefault="00053DF4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>- ежегодный отчет о ходе реализации Плана мероприятий;</w:t>
      </w:r>
    </w:p>
    <w:p w:rsidR="002B4F31" w:rsidRDefault="00053DF4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>- сводный годовой доклад о ходе реализации и об оценке эффективности муниципальных программ</w:t>
      </w:r>
      <w:r w:rsidR="00EB4377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B4F31">
        <w:rPr>
          <w:rFonts w:ascii="Times New Roman" w:hAnsi="Times New Roman" w:cs="Times New Roman"/>
          <w:sz w:val="28"/>
          <w:szCs w:val="28"/>
        </w:rPr>
        <w:t>.</w:t>
      </w:r>
    </w:p>
    <w:p w:rsidR="00514C6F" w:rsidRPr="00D14D6E" w:rsidRDefault="00514C6F" w:rsidP="00617D13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617D13">
        <w:rPr>
          <w:sz w:val="28"/>
          <w:szCs w:val="28"/>
        </w:rPr>
        <w:t>Оценка результатов реализации Стратегии</w:t>
      </w:r>
      <w:r w:rsidR="00053DF4" w:rsidRPr="00617D13">
        <w:rPr>
          <w:sz w:val="28"/>
          <w:szCs w:val="28"/>
        </w:rPr>
        <w:t xml:space="preserve"> </w:t>
      </w:r>
      <w:r w:rsidRPr="00617D13">
        <w:rPr>
          <w:sz w:val="28"/>
          <w:szCs w:val="28"/>
        </w:rPr>
        <w:t>должн</w:t>
      </w:r>
      <w:r w:rsidR="00053DF4" w:rsidRPr="00617D13">
        <w:rPr>
          <w:sz w:val="28"/>
          <w:szCs w:val="28"/>
        </w:rPr>
        <w:t>а</w:t>
      </w:r>
      <w:r w:rsidRPr="00617D13">
        <w:rPr>
          <w:sz w:val="28"/>
          <w:szCs w:val="28"/>
        </w:rPr>
        <w:t xml:space="preserve"> стать основой для выявления имеющихся слабых звеньев, неучтенных факторов, появившихся возможностей, положительного опыта с целью выработки в дальнейшем предложений</w:t>
      </w:r>
      <w:r w:rsidRPr="00D14D6E">
        <w:rPr>
          <w:sz w:val="28"/>
          <w:szCs w:val="28"/>
        </w:rPr>
        <w:t xml:space="preserve"> по корректировке Стратегии.</w:t>
      </w:r>
    </w:p>
    <w:p w:rsidR="00514C6F" w:rsidRPr="00D14D6E" w:rsidRDefault="00514C6F" w:rsidP="007479F7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t>Контроль за реализацией Стратегии осуществляется отделом экономи</w:t>
      </w:r>
      <w:r w:rsidRPr="00D14D6E">
        <w:rPr>
          <w:sz w:val="28"/>
          <w:szCs w:val="28"/>
        </w:rPr>
        <w:softHyphen/>
        <w:t xml:space="preserve">ки и прогнозирования администрации района на основании утвержденного Плана мероприятий, а также по показателям </w:t>
      </w:r>
      <w:r w:rsidR="00392746" w:rsidRPr="00053DF4">
        <w:rPr>
          <w:sz w:val="28"/>
          <w:szCs w:val="28"/>
        </w:rPr>
        <w:t xml:space="preserve">достижения </w:t>
      </w:r>
      <w:r w:rsidR="00392746" w:rsidRPr="00514C6F">
        <w:rPr>
          <w:sz w:val="28"/>
          <w:szCs w:val="28"/>
        </w:rPr>
        <w:t>целей социально-экономической политики района</w:t>
      </w:r>
      <w:r w:rsidRPr="00D14D6E">
        <w:rPr>
          <w:sz w:val="28"/>
          <w:szCs w:val="28"/>
        </w:rPr>
        <w:t>.</w:t>
      </w:r>
    </w:p>
    <w:p w:rsidR="00514C6F" w:rsidRPr="00D14D6E" w:rsidRDefault="00514C6F" w:rsidP="00392746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t>Итоги мониторинга Стратегии подводятся ежегодно в сводных анали</w:t>
      </w:r>
      <w:r w:rsidRPr="00D14D6E">
        <w:rPr>
          <w:sz w:val="28"/>
          <w:szCs w:val="28"/>
        </w:rPr>
        <w:softHyphen/>
        <w:t>тических отчетах отдела экономики и прогнозирования администрации района о ходе реализации Плана мероприятий, с выводами о степени достиже</w:t>
      </w:r>
      <w:r w:rsidRPr="00D14D6E">
        <w:rPr>
          <w:sz w:val="28"/>
          <w:szCs w:val="28"/>
        </w:rPr>
        <w:softHyphen/>
        <w:t>ния целей и необходимости корректировки стратегического плана.</w:t>
      </w:r>
    </w:p>
    <w:p w:rsidR="0058211E" w:rsidRDefault="00392746" w:rsidP="00392746">
      <w:pPr>
        <w:pStyle w:val="ConsPlusNormal"/>
        <w:ind w:right="-1"/>
        <w:jc w:val="center"/>
        <w:outlineLvl w:val="2"/>
      </w:pPr>
      <w:r>
        <w:t>___________</w:t>
      </w:r>
    </w:p>
    <w:p w:rsidR="00514C6F" w:rsidRDefault="00514C6F" w:rsidP="00514C6F">
      <w:pPr>
        <w:ind w:right="-1"/>
        <w:jc w:val="center"/>
      </w:pPr>
    </w:p>
    <w:p w:rsidR="00514C6F" w:rsidRDefault="00514C6F" w:rsidP="00514C6F">
      <w:pPr>
        <w:ind w:right="-1"/>
        <w:jc w:val="center"/>
      </w:pPr>
    </w:p>
    <w:p w:rsidR="00617D13" w:rsidRDefault="00617D13" w:rsidP="00514C6F">
      <w:pPr>
        <w:ind w:right="-1"/>
        <w:jc w:val="center"/>
        <w:sectPr w:rsidR="00617D13" w:rsidSect="00045BE0">
          <w:headerReference w:type="default" r:id="rId14"/>
          <w:pgSz w:w="11906" w:h="16838"/>
          <w:pgMar w:top="1134" w:right="567" w:bottom="1134" w:left="1985" w:header="709" w:footer="709" w:gutter="0"/>
          <w:pgNumType w:start="2"/>
          <w:cols w:space="708"/>
          <w:titlePg/>
          <w:docGrid w:linePitch="360"/>
        </w:sectPr>
      </w:pPr>
    </w:p>
    <w:p w:rsidR="00392746" w:rsidRDefault="00392746" w:rsidP="00D42A8E">
      <w:pPr>
        <w:pStyle w:val="a8"/>
        <w:spacing w:line="240" w:lineRule="exact"/>
        <w:ind w:right="-1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ПРИЛОЖЕНИЕ</w:t>
      </w:r>
      <w:r w:rsidR="00E43383">
        <w:rPr>
          <w:spacing w:val="3"/>
          <w:sz w:val="28"/>
          <w:szCs w:val="28"/>
        </w:rPr>
        <w:t xml:space="preserve"> № 1</w:t>
      </w:r>
    </w:p>
    <w:p w:rsidR="00392746" w:rsidRDefault="00392746" w:rsidP="00D42A8E">
      <w:pPr>
        <w:pStyle w:val="a8"/>
        <w:spacing w:line="240" w:lineRule="exact"/>
        <w:ind w:right="-1"/>
        <w:jc w:val="right"/>
        <w:rPr>
          <w:spacing w:val="3"/>
          <w:sz w:val="28"/>
          <w:szCs w:val="28"/>
        </w:rPr>
      </w:pPr>
    </w:p>
    <w:p w:rsidR="00392746" w:rsidRDefault="00392746" w:rsidP="00D42A8E">
      <w:pPr>
        <w:pStyle w:val="a8"/>
        <w:spacing w:line="240" w:lineRule="exact"/>
        <w:ind w:right="-1"/>
        <w:jc w:val="right"/>
        <w:rPr>
          <w:sz w:val="28"/>
          <w:szCs w:val="28"/>
        </w:rPr>
      </w:pPr>
      <w:r>
        <w:rPr>
          <w:spacing w:val="3"/>
          <w:sz w:val="28"/>
          <w:szCs w:val="28"/>
        </w:rPr>
        <w:t>к Стратегии</w:t>
      </w:r>
      <w:r w:rsidRPr="00392746">
        <w:rPr>
          <w:sz w:val="28"/>
          <w:szCs w:val="28"/>
        </w:rPr>
        <w:t xml:space="preserve"> </w:t>
      </w:r>
      <w:r w:rsidRPr="00D14D6E">
        <w:rPr>
          <w:sz w:val="28"/>
          <w:szCs w:val="28"/>
        </w:rPr>
        <w:t xml:space="preserve">социально-экономического </w:t>
      </w:r>
    </w:p>
    <w:p w:rsidR="00392746" w:rsidRDefault="00392746" w:rsidP="00D42A8E">
      <w:pPr>
        <w:pStyle w:val="a8"/>
        <w:spacing w:line="240" w:lineRule="exact"/>
        <w:ind w:right="-1"/>
        <w:jc w:val="right"/>
        <w:rPr>
          <w:spacing w:val="3"/>
          <w:sz w:val="28"/>
          <w:szCs w:val="28"/>
        </w:rPr>
      </w:pPr>
      <w:r w:rsidRPr="00D14D6E">
        <w:rPr>
          <w:sz w:val="28"/>
          <w:szCs w:val="28"/>
        </w:rPr>
        <w:t>развития Охотского муниципального района</w:t>
      </w:r>
      <w:r>
        <w:rPr>
          <w:spacing w:val="3"/>
          <w:sz w:val="28"/>
          <w:szCs w:val="28"/>
        </w:rPr>
        <w:t xml:space="preserve"> </w:t>
      </w:r>
    </w:p>
    <w:p w:rsidR="00392746" w:rsidRDefault="00392746" w:rsidP="00D42A8E">
      <w:pPr>
        <w:pStyle w:val="a8"/>
        <w:spacing w:line="240" w:lineRule="exact"/>
        <w:ind w:right="-1"/>
        <w:jc w:val="right"/>
        <w:rPr>
          <w:spacing w:val="3"/>
          <w:sz w:val="28"/>
          <w:szCs w:val="28"/>
        </w:rPr>
      </w:pPr>
    </w:p>
    <w:p w:rsidR="00D42A8E" w:rsidRDefault="00D42A8E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2A8E" w:rsidRDefault="00D42A8E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FA5" w:rsidRDefault="00220FA5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 </w:t>
      </w:r>
    </w:p>
    <w:p w:rsidR="00220FA5" w:rsidRDefault="00220FA5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FA5" w:rsidRDefault="00220FA5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DA">
        <w:rPr>
          <w:rFonts w:ascii="Times New Roman" w:eastAsia="Times New Roman" w:hAnsi="Times New Roman" w:cs="Times New Roman"/>
          <w:sz w:val="28"/>
          <w:szCs w:val="28"/>
        </w:rPr>
        <w:t xml:space="preserve">достижения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Охотского </w:t>
      </w:r>
      <w:r w:rsidRPr="00711CDA">
        <w:rPr>
          <w:rFonts w:ascii="Times New Roman" w:eastAsia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5B0A83" w:rsidRDefault="005B0A83" w:rsidP="00220FA5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708"/>
        <w:gridCol w:w="993"/>
        <w:gridCol w:w="1134"/>
        <w:gridCol w:w="992"/>
        <w:gridCol w:w="992"/>
        <w:gridCol w:w="992"/>
        <w:gridCol w:w="993"/>
        <w:gridCol w:w="992"/>
        <w:gridCol w:w="1843"/>
        <w:gridCol w:w="1842"/>
      </w:tblGrid>
      <w:tr w:rsidR="00092E0D" w:rsidRPr="00E43383" w:rsidTr="00E43383">
        <w:tc>
          <w:tcPr>
            <w:tcW w:w="959" w:type="dxa"/>
            <w:vMerge w:val="restart"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№ п/п</w:t>
            </w:r>
          </w:p>
        </w:tc>
        <w:tc>
          <w:tcPr>
            <w:tcW w:w="2977" w:type="dxa"/>
            <w:vMerge w:val="restart"/>
          </w:tcPr>
          <w:p w:rsidR="00092E0D" w:rsidRPr="00E43383" w:rsidRDefault="00092E0D" w:rsidP="005B0A8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Наименование</w:t>
            </w:r>
          </w:p>
          <w:p w:rsidR="00092E0D" w:rsidRPr="00E43383" w:rsidRDefault="00092E0D" w:rsidP="005B0A8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показателя</w:t>
            </w:r>
          </w:p>
        </w:tc>
        <w:tc>
          <w:tcPr>
            <w:tcW w:w="708" w:type="dxa"/>
            <w:vMerge w:val="restart"/>
          </w:tcPr>
          <w:p w:rsidR="00092E0D" w:rsidRPr="00E43383" w:rsidRDefault="00092E0D" w:rsidP="005B0A8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Ед.</w:t>
            </w:r>
          </w:p>
          <w:p w:rsidR="00092E0D" w:rsidRPr="00E43383" w:rsidRDefault="00092E0D" w:rsidP="00092E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изм.</w:t>
            </w:r>
          </w:p>
        </w:tc>
        <w:tc>
          <w:tcPr>
            <w:tcW w:w="7088" w:type="dxa"/>
            <w:gridSpan w:val="7"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Наименование муниципальной программы, со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держащей показа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тель (при нали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чии)</w:t>
            </w:r>
          </w:p>
        </w:tc>
        <w:tc>
          <w:tcPr>
            <w:tcW w:w="1842" w:type="dxa"/>
            <w:vMerge w:val="restart"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Ответствен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ные испол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нители за достижение показателя</w:t>
            </w:r>
          </w:p>
        </w:tc>
      </w:tr>
      <w:tr w:rsidR="00092E0D" w:rsidRPr="00E43383" w:rsidTr="00E43383">
        <w:tc>
          <w:tcPr>
            <w:tcW w:w="959" w:type="dxa"/>
            <w:vMerge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092E0D" w:rsidRPr="00E43383" w:rsidRDefault="00092E0D" w:rsidP="005B0A83">
            <w:pPr>
              <w:ind w:right="-1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2E0D" w:rsidRPr="00E43383" w:rsidRDefault="00092E0D" w:rsidP="008F74A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</w:rPr>
              <w:t>2018 год (факт)</w:t>
            </w:r>
          </w:p>
        </w:tc>
        <w:tc>
          <w:tcPr>
            <w:tcW w:w="1134" w:type="dxa"/>
          </w:tcPr>
          <w:p w:rsidR="00092E0D" w:rsidRPr="00E43383" w:rsidRDefault="00092E0D" w:rsidP="00DE41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</w:rPr>
              <w:t>2019 год</w:t>
            </w:r>
          </w:p>
          <w:p w:rsidR="00092E0D" w:rsidRPr="00E43383" w:rsidRDefault="00092E0D" w:rsidP="00DE41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</w:rPr>
              <w:t>(оценка)</w:t>
            </w:r>
          </w:p>
        </w:tc>
        <w:tc>
          <w:tcPr>
            <w:tcW w:w="992" w:type="dxa"/>
          </w:tcPr>
          <w:p w:rsidR="00092E0D" w:rsidRPr="00E43383" w:rsidRDefault="00092E0D" w:rsidP="00092E0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</w:rPr>
              <w:t>2020 год (план)</w:t>
            </w:r>
          </w:p>
        </w:tc>
        <w:tc>
          <w:tcPr>
            <w:tcW w:w="992" w:type="dxa"/>
          </w:tcPr>
          <w:p w:rsidR="00092E0D" w:rsidRPr="00E43383" w:rsidRDefault="00092E0D" w:rsidP="00092E0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</w:rPr>
              <w:t>2021 год (план)</w:t>
            </w:r>
          </w:p>
        </w:tc>
        <w:tc>
          <w:tcPr>
            <w:tcW w:w="992" w:type="dxa"/>
          </w:tcPr>
          <w:p w:rsidR="00092E0D" w:rsidRPr="00E43383" w:rsidRDefault="00092E0D" w:rsidP="00092E0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</w:rPr>
              <w:t>2022 год (план)</w:t>
            </w:r>
          </w:p>
        </w:tc>
        <w:tc>
          <w:tcPr>
            <w:tcW w:w="993" w:type="dxa"/>
          </w:tcPr>
          <w:p w:rsidR="00092E0D" w:rsidRPr="00E43383" w:rsidRDefault="00092E0D" w:rsidP="00092E0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</w:rPr>
              <w:t>2023 год (план)</w:t>
            </w:r>
          </w:p>
        </w:tc>
        <w:tc>
          <w:tcPr>
            <w:tcW w:w="992" w:type="dxa"/>
          </w:tcPr>
          <w:p w:rsidR="00092E0D" w:rsidRPr="00E43383" w:rsidRDefault="00092E0D" w:rsidP="0037630F">
            <w:pPr>
              <w:ind w:right="-1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</w:rPr>
              <w:t>2024 год (план)</w:t>
            </w:r>
          </w:p>
        </w:tc>
        <w:tc>
          <w:tcPr>
            <w:tcW w:w="1843" w:type="dxa"/>
            <w:vMerge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A83" w:rsidRPr="00E43383" w:rsidRDefault="005B0A83" w:rsidP="00D42A8E">
      <w:pPr>
        <w:spacing w:line="240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c"/>
        <w:tblW w:w="154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709"/>
        <w:gridCol w:w="992"/>
        <w:gridCol w:w="1139"/>
        <w:gridCol w:w="987"/>
        <w:gridCol w:w="992"/>
        <w:gridCol w:w="993"/>
        <w:gridCol w:w="992"/>
        <w:gridCol w:w="992"/>
        <w:gridCol w:w="1843"/>
        <w:gridCol w:w="1855"/>
      </w:tblGrid>
      <w:tr w:rsidR="00092E0D" w:rsidRPr="00E43383" w:rsidTr="00092E0D">
        <w:trPr>
          <w:tblHeader/>
        </w:trPr>
        <w:tc>
          <w:tcPr>
            <w:tcW w:w="993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4</w:t>
            </w:r>
          </w:p>
        </w:tc>
        <w:tc>
          <w:tcPr>
            <w:tcW w:w="1139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5</w:t>
            </w:r>
          </w:p>
        </w:tc>
        <w:tc>
          <w:tcPr>
            <w:tcW w:w="987" w:type="dxa"/>
          </w:tcPr>
          <w:p w:rsidR="00092E0D" w:rsidRPr="00E43383" w:rsidRDefault="00FD2A2F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092E0D" w:rsidRPr="00E43383" w:rsidRDefault="00FD2A2F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7</w:t>
            </w:r>
          </w:p>
        </w:tc>
        <w:tc>
          <w:tcPr>
            <w:tcW w:w="993" w:type="dxa"/>
          </w:tcPr>
          <w:p w:rsidR="00092E0D" w:rsidRPr="00E43383" w:rsidRDefault="00FD2A2F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:rsidR="00092E0D" w:rsidRPr="00E43383" w:rsidRDefault="00FD2A2F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9</w:t>
            </w:r>
          </w:p>
        </w:tc>
        <w:tc>
          <w:tcPr>
            <w:tcW w:w="992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</w:t>
            </w:r>
            <w:r w:rsidR="00FD2A2F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0</w:t>
            </w:r>
          </w:p>
        </w:tc>
        <w:tc>
          <w:tcPr>
            <w:tcW w:w="1843" w:type="dxa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jc w:val="center"/>
              <w:rPr>
                <w:spacing w:val="3"/>
              </w:rPr>
            </w:pPr>
            <w:r w:rsidRPr="00E43383">
              <w:rPr>
                <w:spacing w:val="3"/>
              </w:rPr>
              <w:t>1</w:t>
            </w:r>
            <w:r w:rsidR="00FD2A2F">
              <w:rPr>
                <w:spacing w:val="3"/>
              </w:rPr>
              <w:t>1</w:t>
            </w:r>
          </w:p>
        </w:tc>
        <w:tc>
          <w:tcPr>
            <w:tcW w:w="1855" w:type="dxa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jc w:val="center"/>
              <w:rPr>
                <w:spacing w:val="3"/>
              </w:rPr>
            </w:pPr>
            <w:r w:rsidRPr="00E43383">
              <w:rPr>
                <w:spacing w:val="3"/>
              </w:rPr>
              <w:t>1</w:t>
            </w:r>
            <w:r w:rsidR="00FD2A2F">
              <w:rPr>
                <w:spacing w:val="3"/>
              </w:rPr>
              <w:t>2</w:t>
            </w:r>
          </w:p>
        </w:tc>
      </w:tr>
      <w:tr w:rsidR="00092E0D" w:rsidRPr="00E43383" w:rsidTr="00092E0D">
        <w:tc>
          <w:tcPr>
            <w:tcW w:w="15464" w:type="dxa"/>
            <w:gridSpan w:val="12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rPr>
                <w:spacing w:val="3"/>
              </w:rPr>
            </w:pPr>
            <w:r w:rsidRPr="00E43383">
              <w:rPr>
                <w:rFonts w:eastAsia="Impact"/>
                <w:bCs/>
                <w:spacing w:val="-2"/>
                <w:shd w:val="clear" w:color="auto" w:fill="FFFFFF"/>
              </w:rPr>
              <w:t>Направление 1. Развитие человеческого потенциала</w:t>
            </w:r>
          </w:p>
        </w:tc>
      </w:tr>
      <w:tr w:rsidR="00092E0D" w:rsidRPr="00E43383" w:rsidTr="00092E0D">
        <w:tc>
          <w:tcPr>
            <w:tcW w:w="15464" w:type="dxa"/>
            <w:gridSpan w:val="12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rPr>
                <w:spacing w:val="3"/>
              </w:rPr>
            </w:pPr>
            <w:r w:rsidRPr="00E43383">
              <w:rPr>
                <w:rFonts w:eastAsia="Impact"/>
                <w:bCs/>
                <w:spacing w:val="-2"/>
                <w:shd w:val="clear" w:color="auto" w:fill="FFFFFF"/>
              </w:rPr>
              <w:t>Цель 1. Совершенствование системы образования</w:t>
            </w:r>
          </w:p>
        </w:tc>
      </w:tr>
      <w:tr w:rsidR="00092E0D" w:rsidRPr="00E43383" w:rsidTr="00092E0D">
        <w:tc>
          <w:tcPr>
            <w:tcW w:w="15464" w:type="dxa"/>
            <w:gridSpan w:val="12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rPr>
                <w:spacing w:val="3"/>
              </w:rPr>
            </w:pPr>
            <w:r w:rsidRPr="00E43383">
              <w:rPr>
                <w:rFonts w:eastAsia="Impact"/>
                <w:bCs/>
                <w:spacing w:val="-2"/>
                <w:shd w:val="clear" w:color="auto" w:fill="FFFFFF"/>
              </w:rPr>
              <w:t>Задача 1. Повышение эффективности и качества услуг по предоставлению общедоступного бесплатного дошкольного образования</w:t>
            </w:r>
          </w:p>
        </w:tc>
      </w:tr>
      <w:tr w:rsidR="00092E0D" w:rsidRPr="00E43383" w:rsidTr="00E43383">
        <w:trPr>
          <w:trHeight w:val="2163"/>
        </w:trPr>
        <w:tc>
          <w:tcPr>
            <w:tcW w:w="993" w:type="dxa"/>
          </w:tcPr>
          <w:p w:rsidR="00092E0D" w:rsidRPr="00E43383" w:rsidRDefault="00092E0D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1.1.1.1</w:t>
            </w:r>
          </w:p>
        </w:tc>
        <w:tc>
          <w:tcPr>
            <w:tcW w:w="2977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Удельный вес числен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ности дошкольников,  обучающихся по об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разовательным про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граммам дошкольного образования, соответ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ствующим требовани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ям стандартов дошко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льного образования</w:t>
            </w:r>
          </w:p>
        </w:tc>
        <w:tc>
          <w:tcPr>
            <w:tcW w:w="709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139" w:type="dxa"/>
          </w:tcPr>
          <w:p w:rsidR="00092E0D" w:rsidRPr="00E43383" w:rsidRDefault="00092E0D" w:rsidP="00EB437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987" w:type="dxa"/>
          </w:tcPr>
          <w:p w:rsidR="00092E0D" w:rsidRPr="00E43383" w:rsidRDefault="00017B6F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88,1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89</w:t>
            </w:r>
          </w:p>
        </w:tc>
        <w:tc>
          <w:tcPr>
            <w:tcW w:w="993" w:type="dxa"/>
          </w:tcPr>
          <w:p w:rsidR="00092E0D" w:rsidRPr="00E43383" w:rsidRDefault="00017B6F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89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90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90</w:t>
            </w:r>
          </w:p>
        </w:tc>
        <w:tc>
          <w:tcPr>
            <w:tcW w:w="1843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</w:p>
        </w:tc>
        <w:tc>
          <w:tcPr>
            <w:tcW w:w="1855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зования ад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министра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ции Охот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ского муни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ципального района (да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лее - отдел образова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ния)</w:t>
            </w:r>
          </w:p>
        </w:tc>
      </w:tr>
      <w:tr w:rsidR="00092E0D" w:rsidRPr="00E43383" w:rsidTr="00092E0D">
        <w:tc>
          <w:tcPr>
            <w:tcW w:w="15464" w:type="dxa"/>
            <w:gridSpan w:val="12"/>
          </w:tcPr>
          <w:p w:rsidR="00092E0D" w:rsidRPr="00E43383" w:rsidRDefault="00092E0D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2. Повышение эффективности и качества услуг по предоставлению общедоступного бесплатного общего образования</w:t>
            </w:r>
          </w:p>
        </w:tc>
      </w:tr>
      <w:tr w:rsidR="00092E0D" w:rsidRPr="00E43383" w:rsidTr="00092E0D">
        <w:tc>
          <w:tcPr>
            <w:tcW w:w="993" w:type="dxa"/>
          </w:tcPr>
          <w:p w:rsidR="00092E0D" w:rsidRPr="00E43383" w:rsidRDefault="00092E0D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1.1.2.1</w:t>
            </w:r>
          </w:p>
        </w:tc>
        <w:tc>
          <w:tcPr>
            <w:tcW w:w="2977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Доля выпускников муниципальных об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щеобразовательных учреждений, сдавших единый государствен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ный экзамен по рус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 xml:space="preserve">скому языку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и мате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матике</w:t>
            </w:r>
          </w:p>
        </w:tc>
        <w:tc>
          <w:tcPr>
            <w:tcW w:w="709" w:type="dxa"/>
          </w:tcPr>
          <w:p w:rsidR="00092E0D" w:rsidRPr="00E43383" w:rsidRDefault="00092E0D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%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96</w:t>
            </w:r>
          </w:p>
        </w:tc>
        <w:tc>
          <w:tcPr>
            <w:tcW w:w="1139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87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3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1843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1855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зования</w:t>
            </w:r>
          </w:p>
        </w:tc>
      </w:tr>
      <w:tr w:rsidR="004D59C4" w:rsidRPr="00E43383" w:rsidTr="00FD2A2F">
        <w:tc>
          <w:tcPr>
            <w:tcW w:w="15464" w:type="dxa"/>
            <w:gridSpan w:val="12"/>
          </w:tcPr>
          <w:p w:rsidR="004D59C4" w:rsidRPr="00E43383" w:rsidRDefault="004D59C4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3. Развитие школьной инфраструктуры, обеспечение качественных условий обучения и воспитания</w:t>
            </w:r>
          </w:p>
        </w:tc>
      </w:tr>
      <w:tr w:rsidR="00092E0D" w:rsidRPr="00E43383" w:rsidTr="00EB4377">
        <w:tc>
          <w:tcPr>
            <w:tcW w:w="993" w:type="dxa"/>
          </w:tcPr>
          <w:p w:rsidR="00092E0D" w:rsidRPr="00E43383" w:rsidRDefault="00092E0D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1.1.3.1.</w:t>
            </w:r>
          </w:p>
        </w:tc>
        <w:tc>
          <w:tcPr>
            <w:tcW w:w="2977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Доля муниципальных общеобразовательных учреждений, соответ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ствующих современ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ным требованиям обучения</w:t>
            </w:r>
          </w:p>
        </w:tc>
        <w:tc>
          <w:tcPr>
            <w:tcW w:w="709" w:type="dxa"/>
          </w:tcPr>
          <w:p w:rsidR="00092E0D" w:rsidRPr="00E43383" w:rsidRDefault="00092E0D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139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987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81,7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81,7</w:t>
            </w:r>
          </w:p>
        </w:tc>
        <w:tc>
          <w:tcPr>
            <w:tcW w:w="993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81,7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81,7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81,7</w:t>
            </w:r>
          </w:p>
        </w:tc>
        <w:tc>
          <w:tcPr>
            <w:tcW w:w="1843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1855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зования</w:t>
            </w:r>
          </w:p>
        </w:tc>
      </w:tr>
      <w:tr w:rsidR="00C33B99" w:rsidRPr="00E43383" w:rsidTr="00EB4377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2977" w:type="dxa"/>
          </w:tcPr>
          <w:p w:rsidR="00C33B99" w:rsidRPr="00D47131" w:rsidRDefault="00C33B99" w:rsidP="00C33B99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6A082A">
              <w:rPr>
                <w:rFonts w:ascii="Times New Roman" w:eastAsia="Calibri" w:hAnsi="Times New Roman" w:cs="Times New Roman"/>
              </w:rPr>
              <w:t>оля обучающихся  муниципальных образовательных  учреждений, получающих горячее сбалансированное витаминизированное питание, от общего количе</w:t>
            </w:r>
            <w:r>
              <w:rPr>
                <w:rFonts w:ascii="Times New Roman" w:eastAsia="Calibri" w:hAnsi="Times New Roman" w:cs="Times New Roman"/>
              </w:rPr>
              <w:t xml:space="preserve">ства </w:t>
            </w:r>
            <w:r w:rsidRPr="006A082A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709" w:type="dxa"/>
          </w:tcPr>
          <w:p w:rsidR="00C33B99" w:rsidRDefault="00C33B99" w:rsidP="00FD2A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C33B99" w:rsidRDefault="00C33B99" w:rsidP="00FD2A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4. Повышение эффективности и качества услуг по предоставлению дополнительного образования детям</w:t>
            </w:r>
          </w:p>
        </w:tc>
      </w:tr>
      <w:tr w:rsidR="00C33B99" w:rsidRPr="00E43383" w:rsidTr="00EB4377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1.1.4.1.</w:t>
            </w:r>
          </w:p>
        </w:tc>
        <w:tc>
          <w:tcPr>
            <w:tcW w:w="2977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Удельный вес числен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ности детей, полу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чающих услуги до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полнительного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зования, в общей чис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ленности детей в воз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расте от 5 до 18 лет</w:t>
            </w:r>
          </w:p>
        </w:tc>
        <w:tc>
          <w:tcPr>
            <w:tcW w:w="709" w:type="dxa"/>
          </w:tcPr>
          <w:p w:rsidR="00C33B99" w:rsidRPr="00E43383" w:rsidRDefault="00C33B99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80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системы образования в Охотском муни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ципальном районе на 2017-2021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зования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8D6D3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 xml:space="preserve">Цель 2. </w:t>
            </w:r>
            <w:r w:rsidR="008D6D3B" w:rsidRPr="00E20E01">
              <w:rPr>
                <w:rFonts w:ascii="Times New Roman" w:hAnsi="Times New Roman"/>
              </w:rPr>
              <w:t>Обеспечение безопасности населения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1. Повышение эффективности профилактики безнадзорности, правонарушений и преступлений несовершеннолетних, находящихся в социально опасном положении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1.2.1.1</w:t>
            </w:r>
          </w:p>
        </w:tc>
        <w:tc>
          <w:tcPr>
            <w:tcW w:w="2977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 xml:space="preserve">Доля детей и подростков в возрасте 5-17 лет, состоящих на внутришкольном учете, на учете в КДН ЗП, находящихся в трудной жизненной ситуации, из неблагополучных семей и семей группы риска, занятых в формированиях системы дополнительного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образования, от общей численности детей данной категории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%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системы образования в Охотском муни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ципальном районе на 2017-2021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зования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FA6275" w:rsidRDefault="00FA6275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FA6275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 xml:space="preserve">Задача 2. </w:t>
            </w:r>
            <w:r w:rsidRPr="00FA6275">
              <w:rPr>
                <w:rFonts w:ascii="Times New Roman" w:hAnsi="Times New Roman" w:cs="Times New Roman"/>
              </w:rPr>
              <w:t>Деятельность по профилактике терроризма, экстремизма</w:t>
            </w:r>
          </w:p>
        </w:tc>
      </w:tr>
      <w:tr w:rsidR="00C33B99" w:rsidRPr="00E43383" w:rsidTr="00FA6275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1.2.2.1</w:t>
            </w:r>
          </w:p>
        </w:tc>
        <w:tc>
          <w:tcPr>
            <w:tcW w:w="2977" w:type="dxa"/>
          </w:tcPr>
          <w:p w:rsidR="00C33B99" w:rsidRPr="00E43383" w:rsidRDefault="00FA6275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A17F1A">
              <w:rPr>
                <w:rFonts w:ascii="Times New Roman" w:eastAsia="Calibri" w:hAnsi="Times New Roman" w:cs="Times New Roman"/>
                <w:bCs/>
              </w:rPr>
              <w:t xml:space="preserve">Количество проведенных учений и тренировок в целях организации взаимодействия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органов безопасности, </w:t>
            </w:r>
            <w:r w:rsidRPr="00A17F1A">
              <w:rPr>
                <w:rFonts w:ascii="Times New Roman" w:eastAsia="Calibri" w:hAnsi="Times New Roman" w:cs="Times New Roman"/>
                <w:bCs/>
              </w:rPr>
              <w:t>правоохранительных органов, МЧС, органов исполнительной власти и местного самоуправления района в условиях террористической угрозы, предупреждения террористических актов и минимизации последствий их проявлений</w:t>
            </w:r>
          </w:p>
        </w:tc>
        <w:tc>
          <w:tcPr>
            <w:tcW w:w="709" w:type="dxa"/>
          </w:tcPr>
          <w:p w:rsidR="00C33B99" w:rsidRPr="00E43383" w:rsidRDefault="00C33B99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</w:p>
        </w:tc>
        <w:tc>
          <w:tcPr>
            <w:tcW w:w="993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</w:p>
        </w:tc>
        <w:tc>
          <w:tcPr>
            <w:tcW w:w="1843" w:type="dxa"/>
          </w:tcPr>
          <w:p w:rsidR="00FA6275" w:rsidRPr="00FA6275" w:rsidRDefault="00FA6275" w:rsidP="00FA6275">
            <w:pPr>
              <w:spacing w:line="240" w:lineRule="exact"/>
              <w:rPr>
                <w:rFonts w:ascii="Times New Roman" w:hAnsi="Times New Roman"/>
                <w:bCs/>
              </w:rPr>
            </w:pPr>
            <w:r w:rsidRPr="00FA6275">
              <w:rPr>
                <w:rFonts w:ascii="Times New Roman" w:hAnsi="Times New Roman"/>
                <w:bCs/>
              </w:rPr>
              <w:t>Профилактика экстремизма</w:t>
            </w:r>
          </w:p>
          <w:p w:rsidR="00C33B99" w:rsidRPr="00FA6275" w:rsidRDefault="00FA6275" w:rsidP="00FA6275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FA6275">
              <w:rPr>
                <w:rFonts w:ascii="Times New Roman" w:hAnsi="Times New Roman"/>
                <w:bCs/>
              </w:rPr>
              <w:t>и терроризма на территории Охотского муниципального района на 2017 - 2019 годы</w:t>
            </w:r>
          </w:p>
        </w:tc>
        <w:tc>
          <w:tcPr>
            <w:tcW w:w="1855" w:type="dxa"/>
          </w:tcPr>
          <w:p w:rsidR="00C33B99" w:rsidRPr="00E43383" w:rsidRDefault="00FA6275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3E60D6">
              <w:rPr>
                <w:rFonts w:ascii="Times New Roman" w:eastAsia="Calibri" w:hAnsi="Times New Roman" w:cs="Times New Roman"/>
              </w:rPr>
              <w:t>тдел по вопросам безопасности администрации района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Цель 3. Развитие сферы досуга и физической культуры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1. Совершенствование условий, обеспечивающих возможность регулярно заниматься физической культурой и массовым спортом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1.3.1.1</w:t>
            </w:r>
          </w:p>
        </w:tc>
        <w:tc>
          <w:tcPr>
            <w:tcW w:w="2977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Доля граждан, систе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матически занимаю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щихся физической культурой и спортом, в общей численности населения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40,25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42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43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43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44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45</w:t>
            </w:r>
          </w:p>
        </w:tc>
        <w:tc>
          <w:tcPr>
            <w:tcW w:w="1843" w:type="dxa"/>
          </w:tcPr>
          <w:p w:rsidR="00C33B99" w:rsidRPr="00E43383" w:rsidRDefault="00C33B99" w:rsidP="00AC518F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физической культуры и спорта в Охотском муни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ципальном районе на 2017-2025 годы</w:t>
            </w:r>
          </w:p>
        </w:tc>
        <w:tc>
          <w:tcPr>
            <w:tcW w:w="1855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по семейной политике и социальной инфра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структуре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2. Совершенствование системы мер по реализации молодежной политики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  <w:lang w:val="en-US"/>
              </w:rPr>
              <w:t>1.3.2.1</w:t>
            </w:r>
          </w:p>
        </w:tc>
        <w:tc>
          <w:tcPr>
            <w:tcW w:w="2977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hAnsi="Times New Roman" w:cs="Times New Roman"/>
              </w:rPr>
              <w:t>Участие молодежи в районных и краевых мероприятиях патриотического, духовно-нравственного воспитания и гражданского становления</w:t>
            </w:r>
          </w:p>
        </w:tc>
        <w:tc>
          <w:tcPr>
            <w:tcW w:w="709" w:type="dxa"/>
          </w:tcPr>
          <w:p w:rsidR="00C33B99" w:rsidRPr="00E43383" w:rsidRDefault="00C33B99" w:rsidP="00EB437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чел.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</w:rPr>
            </w:pPr>
            <w:r w:rsidRPr="00E43383">
              <w:rPr>
                <w:rFonts w:ascii="Times New Roman" w:hAnsi="Times New Roman" w:cs="Times New Roman"/>
                <w:bCs/>
              </w:rPr>
              <w:t xml:space="preserve">500 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</w:rPr>
            </w:pPr>
            <w:r w:rsidRPr="00E43383">
              <w:rPr>
                <w:rFonts w:ascii="Times New Roman" w:hAnsi="Times New Roman" w:cs="Times New Roman"/>
                <w:bCs/>
              </w:rPr>
              <w:t xml:space="preserve">550 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</w:rPr>
            </w:pPr>
            <w:r w:rsidRPr="00E43383">
              <w:rPr>
                <w:rFonts w:ascii="Times New Roman" w:hAnsi="Times New Roman" w:cs="Times New Roman"/>
                <w:bCs/>
              </w:rPr>
              <w:t xml:space="preserve">550 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</w:rPr>
            </w:pPr>
            <w:r w:rsidRPr="00E43383">
              <w:rPr>
                <w:rFonts w:ascii="Times New Roman" w:hAnsi="Times New Roman" w:cs="Times New Roman"/>
                <w:bCs/>
              </w:rPr>
              <w:t xml:space="preserve">550 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</w:rPr>
            </w:pPr>
            <w:r w:rsidRPr="00E43383">
              <w:rPr>
                <w:rFonts w:ascii="Times New Roman" w:hAnsi="Times New Roman" w:cs="Times New Roman"/>
                <w:bCs/>
              </w:rPr>
              <w:t xml:space="preserve">600 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</w:rPr>
            </w:pPr>
            <w:r w:rsidRPr="00E43383">
              <w:rPr>
                <w:rFonts w:ascii="Times New Roman" w:hAnsi="Times New Roman" w:cs="Times New Roman"/>
                <w:bCs/>
              </w:rPr>
              <w:t xml:space="preserve">600 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Молодежная по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литика в Охот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ском районе на 2017-2025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по семейной политике и социальной инфра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структуре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Цель 4. Сохранение и развитие культурного потенциала и культурного наследия района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Задача 1. Развитие культурно-досуговой деятельности и народного художественного творчества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1.4.1.1</w:t>
            </w:r>
          </w:p>
        </w:tc>
        <w:tc>
          <w:tcPr>
            <w:tcW w:w="2977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Уровень фактической обеспеченности учре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ждениями культуры от нормативной по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требности</w:t>
            </w:r>
            <w:r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 xml:space="preserve"> (клубы и учреждения клубного типа)</w:t>
            </w:r>
          </w:p>
        </w:tc>
        <w:tc>
          <w:tcPr>
            <w:tcW w:w="709" w:type="dxa"/>
          </w:tcPr>
          <w:p w:rsidR="00C33B99" w:rsidRPr="00E43383" w:rsidRDefault="00C33B99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90,47</w:t>
            </w:r>
          </w:p>
        </w:tc>
        <w:tc>
          <w:tcPr>
            <w:tcW w:w="1139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90,47</w:t>
            </w:r>
          </w:p>
        </w:tc>
        <w:tc>
          <w:tcPr>
            <w:tcW w:w="987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культу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ры Охотского му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ниципального района на 2017- 2021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куль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туры адми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нистрации Охотского муници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пального района (от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дел культу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</w:r>
            <w:r w:rsidRPr="00E43383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ры)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2. Организация библиотечного обслуживания населения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1.4.2.1</w:t>
            </w:r>
          </w:p>
        </w:tc>
        <w:tc>
          <w:tcPr>
            <w:tcW w:w="2977" w:type="dxa"/>
          </w:tcPr>
          <w:p w:rsidR="00C33B99" w:rsidRPr="00E43383" w:rsidRDefault="00C33B99" w:rsidP="00C41CDC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Количество читате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лей, которым оказаны биб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лиотечные услуги</w:t>
            </w:r>
          </w:p>
        </w:tc>
        <w:tc>
          <w:tcPr>
            <w:tcW w:w="709" w:type="dxa"/>
          </w:tcPr>
          <w:p w:rsidR="00C33B99" w:rsidRPr="00E43383" w:rsidRDefault="00C33B99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чело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</w:r>
          </w:p>
          <w:p w:rsidR="00C33B99" w:rsidRPr="00E43383" w:rsidRDefault="00C33B99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век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3,356</w:t>
            </w:r>
          </w:p>
        </w:tc>
        <w:tc>
          <w:tcPr>
            <w:tcW w:w="1139" w:type="dxa"/>
          </w:tcPr>
          <w:p w:rsidR="00C33B99" w:rsidRPr="00E43383" w:rsidRDefault="00C33B99" w:rsidP="00017B6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87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3,3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3,3</w:t>
            </w:r>
          </w:p>
        </w:tc>
        <w:tc>
          <w:tcPr>
            <w:tcW w:w="99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3,2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3,2</w:t>
            </w:r>
          </w:p>
        </w:tc>
        <w:tc>
          <w:tcPr>
            <w:tcW w:w="992" w:type="dxa"/>
          </w:tcPr>
          <w:p w:rsidR="00C33B99" w:rsidRPr="00E43383" w:rsidRDefault="00C33B99" w:rsidP="00017B6F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3,2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куль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туры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 xml:space="preserve">Направление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  <w:lang w:val="en-US"/>
              </w:rPr>
              <w:t xml:space="preserve">2.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Экономическое развитие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Цель 1. Создание благоприятного климата для привлечения инвестиций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1. Создание условий для стабильного развития бизнеса на территории района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2.1.1.1</w:t>
            </w:r>
          </w:p>
        </w:tc>
        <w:tc>
          <w:tcPr>
            <w:tcW w:w="2977" w:type="dxa"/>
          </w:tcPr>
          <w:p w:rsidR="00C33B99" w:rsidRPr="00E43383" w:rsidRDefault="00C33B99" w:rsidP="008F74AB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в расчете на одну тысячу человек населения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единиц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855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вания адми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нистрации Охотского муниципального района (да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лее - отдел экономики и прогнози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рования)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2.1.1.2.</w:t>
            </w:r>
          </w:p>
        </w:tc>
        <w:tc>
          <w:tcPr>
            <w:tcW w:w="2977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Доля среднесписоч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ной численности 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ботников малого и среднего предприни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мательства в средне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списочной численно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сти работников всех предприятий и орга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низаций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малого и среднего предпринимательства и сельского хозяйства в Охотском муниципальном районе на 2016-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2020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2. Содействие расширению доступа субъектов бизнеса к финансовым ресурсам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2.1.2.1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Количество субъектов малого и среднего предпринимательства, получивших финансо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вую поддержку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единиц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6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7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8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8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8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8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3. 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  <w:lang w:val="en-US"/>
              </w:rPr>
              <w:t>2.1.3.1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Участие в ежегодном краевом конкурсе «Предприниматель года»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единиц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1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Цель 2. Поддержка малого и среднего бизнеса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1.  Поддержка начинающих предпринимателей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2.2.1.1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Прирост количества субъектов малого и среднего предприни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мательства, осуществ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ляющих деятельность на территории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Направление 3. Территориальное развитие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Цель 1. Развитие жилищно-коммунальной инфраструктуры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1.  Повышение качества предоставления жилищно-коммунальных услуг и обеспечения комфортных условий проживания населения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3.1.1.1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C33B99" w:rsidRPr="00E43383" w:rsidRDefault="00C33B99" w:rsidP="00215FCE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 xml:space="preserve">Энергосбережение и повышение энергетической эффективности на территории Охотского муниципального района на 2017-2019 годы; Энергосбережение и </w:t>
            </w: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lastRenderedPageBreak/>
              <w:t>повышение энергетической эффективности на территории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87287A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Комитет жилищно- коммуналь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ного хозяй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ства адми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нистрации Охотского муниципального района (да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лее - коми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тет ЖКХ)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3.1.1.2</w:t>
            </w:r>
          </w:p>
        </w:tc>
        <w:tc>
          <w:tcPr>
            <w:tcW w:w="2977" w:type="dxa"/>
          </w:tcPr>
          <w:p w:rsidR="00C33B99" w:rsidRPr="00E43383" w:rsidRDefault="00C33B99" w:rsidP="0048064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(поставляемой централизованно) на территории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Энергосбережение и повышение энергетической эффективности на территории Охотского муниципального района на 2017-2019 годы; Энергосбережение и повышение энергетической эффективности на территории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Комитет</w:t>
            </w:r>
          </w:p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ЖКХ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Цель 2. Развитие транспортной инфраструктуры и благоустройство территорий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Задача 1. Развитие транспортной системы, повышение качества, безопасности и доступности услуг транспортного комплекса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3.2.1.1.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</w:rPr>
              <w:t xml:space="preserve">Доля отремонтированных </w:t>
            </w:r>
            <w:r w:rsidRPr="00E43383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 местного значения с твердым покрытием, в отношении которых произведен ремонт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3,2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3,4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3,6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3,8</w:t>
            </w:r>
          </w:p>
        </w:tc>
        <w:tc>
          <w:tcPr>
            <w:tcW w:w="1843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 xml:space="preserve">Строительство,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реконструкция и ремонт автомобильных дорог общего пользования местного значения Охотского муниципального района на 2017-2019 годы; Строительство, реконструкция и ремонт автомобильных дорог общего пользования местного значения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Комитет</w:t>
            </w:r>
          </w:p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3.2.1.2.</w:t>
            </w:r>
          </w:p>
        </w:tc>
        <w:tc>
          <w:tcPr>
            <w:tcW w:w="2977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отвечающих нормативным требованиям, в отношении которых произведено содержание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 xml:space="preserve">Строительство, реконструкция и ремонт автомобильных дорог общего пользования местного значения Охотского муниципального района на 2017-2019 годы;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Строительство, реконструкция и ремонт автомобильных дорог общего пользования местного значения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3.2.1.3.</w:t>
            </w:r>
          </w:p>
        </w:tc>
        <w:tc>
          <w:tcPr>
            <w:tcW w:w="2977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Количество приобретенной специализированной дорожной техники для содержания, ремонта и капитального ремонта автомобилшьных дорог общего пользования местного значения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1843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Строительство, реконструкция и ремонт автомобильных дорог общего пользования местного значения Охотского муниципального района на 2017-2019 годы; Строительство, реконструкция и ремонт автомобильных дорог общего пользования местного значения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3.2.1.4.</w:t>
            </w:r>
          </w:p>
        </w:tc>
        <w:tc>
          <w:tcPr>
            <w:tcW w:w="2977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Количество субсидируемых пассажирских перевозок автомобильным транспортом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маршрут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1843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3.2.1.5.</w:t>
            </w:r>
          </w:p>
        </w:tc>
        <w:tc>
          <w:tcPr>
            <w:tcW w:w="2977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Регулярность движения автомобильного транспорта по муниципальным маршрутам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3.2.1.6.</w:t>
            </w:r>
          </w:p>
        </w:tc>
        <w:tc>
          <w:tcPr>
            <w:tcW w:w="2977" w:type="dxa"/>
          </w:tcPr>
          <w:p w:rsidR="00C33B99" w:rsidRPr="00E43383" w:rsidRDefault="00C33B99" w:rsidP="00312C6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Количество субсидируемых пассажирских перевозок воздушным транспортом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маршрут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3.2.1.7.</w:t>
            </w:r>
          </w:p>
        </w:tc>
        <w:tc>
          <w:tcPr>
            <w:tcW w:w="2977" w:type="dxa"/>
          </w:tcPr>
          <w:p w:rsidR="00C33B99" w:rsidRPr="00E43383" w:rsidRDefault="00C33B99" w:rsidP="00312C6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Регулярность полетов воздушного транспорта по внутрирайонным маршрутам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9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3.2.1.8.</w:t>
            </w:r>
          </w:p>
        </w:tc>
        <w:tc>
          <w:tcPr>
            <w:tcW w:w="2977" w:type="dxa"/>
          </w:tcPr>
          <w:p w:rsidR="00C33B99" w:rsidRPr="00E43383" w:rsidRDefault="00C33B99" w:rsidP="00312C6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Количество дорожно-транспортных происшествий при осуществлении пассажирских перевозок автомобильным транспортом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единиц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0</w:t>
            </w:r>
          </w:p>
        </w:tc>
        <w:tc>
          <w:tcPr>
            <w:tcW w:w="1139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ЖКХ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pacing w:val="-2"/>
              </w:rPr>
              <w:t>Направление 4. Муниципальное развитие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pacing w:val="-2"/>
              </w:rPr>
              <w:t>Цель 1. Обеспечение открытости работы органов власти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pacing w:val="-2"/>
              </w:rPr>
              <w:lastRenderedPageBreak/>
              <w:t>Задача 1. Повышение эффективности и качества муниципального управления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4.1.1.1.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Удовлетворенность населения деятельно</w:t>
            </w:r>
            <w:r w:rsidRPr="00E43383">
              <w:rPr>
                <w:rFonts w:ascii="Times New Roman" w:hAnsi="Times New Roman" w:cs="Times New Roman"/>
              </w:rPr>
              <w:softHyphen/>
              <w:t>стью органов местно</w:t>
            </w:r>
            <w:r w:rsidRPr="00E43383">
              <w:rPr>
                <w:rFonts w:ascii="Times New Roman" w:hAnsi="Times New Roman" w:cs="Times New Roman"/>
              </w:rPr>
              <w:softHyphen/>
              <w:t>го самоуправления муниципального рай</w:t>
            </w:r>
            <w:r w:rsidRPr="00E43383">
              <w:rPr>
                <w:rFonts w:ascii="Times New Roman" w:hAnsi="Times New Roman" w:cs="Times New Roman"/>
              </w:rPr>
              <w:softHyphen/>
              <w:t>она</w:t>
            </w:r>
          </w:p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87" w:type="dxa"/>
          </w:tcPr>
          <w:p w:rsidR="00C33B99" w:rsidRPr="00E43383" w:rsidRDefault="00C33B99" w:rsidP="004D59C4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35</w:t>
            </w:r>
          </w:p>
        </w:tc>
        <w:tc>
          <w:tcPr>
            <w:tcW w:w="992" w:type="dxa"/>
          </w:tcPr>
          <w:p w:rsidR="00C33B99" w:rsidRPr="00E43383" w:rsidRDefault="00C33B99" w:rsidP="00FD2A2F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40</w:t>
            </w:r>
          </w:p>
        </w:tc>
        <w:tc>
          <w:tcPr>
            <w:tcW w:w="993" w:type="dxa"/>
          </w:tcPr>
          <w:p w:rsidR="00C33B99" w:rsidRPr="00E43383" w:rsidRDefault="00C33B99" w:rsidP="00FD2A2F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45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56</w:t>
            </w:r>
          </w:p>
        </w:tc>
        <w:tc>
          <w:tcPr>
            <w:tcW w:w="184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  <w:tc>
          <w:tcPr>
            <w:tcW w:w="1855" w:type="dxa"/>
          </w:tcPr>
          <w:p w:rsidR="00C33B99" w:rsidRPr="00E43383" w:rsidRDefault="00C33B99" w:rsidP="00312C6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</w:rPr>
              <w:t>Отдел организации местного самоуправления, муниципальной службы и организационно-контрольной деятельности  админист</w:t>
            </w:r>
            <w:r w:rsidRPr="00E43383">
              <w:rPr>
                <w:rFonts w:ascii="Times New Roman" w:hAnsi="Times New Roman" w:cs="Times New Roman"/>
              </w:rPr>
              <w:softHyphen/>
              <w:t>рации Охотского муниципального рай</w:t>
            </w:r>
            <w:r w:rsidRPr="00E43383">
              <w:rPr>
                <w:rFonts w:ascii="Times New Roman" w:hAnsi="Times New Roman" w:cs="Times New Roman"/>
              </w:rPr>
              <w:softHyphen/>
              <w:t xml:space="preserve">она </w:t>
            </w:r>
          </w:p>
        </w:tc>
      </w:tr>
      <w:tr w:rsidR="00711D61" w:rsidRPr="00E43383" w:rsidTr="00FD2A2F">
        <w:tc>
          <w:tcPr>
            <w:tcW w:w="15464" w:type="dxa"/>
            <w:gridSpan w:val="12"/>
          </w:tcPr>
          <w:p w:rsidR="00711D61" w:rsidRPr="00E43383" w:rsidRDefault="00711D61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  <w:spacing w:val="-2"/>
              </w:rPr>
              <w:t>Цель 2. Развитие местного самоуправления</w:t>
            </w:r>
          </w:p>
        </w:tc>
      </w:tr>
      <w:tr w:rsidR="00711D61" w:rsidRPr="00E43383" w:rsidTr="00FD2A2F">
        <w:tc>
          <w:tcPr>
            <w:tcW w:w="15464" w:type="dxa"/>
            <w:gridSpan w:val="12"/>
          </w:tcPr>
          <w:p w:rsidR="00711D61" w:rsidRPr="00E43383" w:rsidRDefault="00711D61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pacing w:val="-2"/>
              </w:rPr>
              <w:t>Задача 1. Совершенствование организации бюджетного процесса</w:t>
            </w:r>
          </w:p>
        </w:tc>
      </w:tr>
      <w:tr w:rsidR="00711D61" w:rsidRPr="00E43383" w:rsidTr="00A54D0D">
        <w:tc>
          <w:tcPr>
            <w:tcW w:w="993" w:type="dxa"/>
          </w:tcPr>
          <w:p w:rsidR="00711D61" w:rsidRPr="00E43383" w:rsidRDefault="00711D61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4.2.1.1</w:t>
            </w:r>
          </w:p>
        </w:tc>
        <w:tc>
          <w:tcPr>
            <w:tcW w:w="2977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Удельный вес расхо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дов бюджета муници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пального района, формируемых в рам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ках муниципальных программ, в общем объеме расходов бюджета района</w:t>
            </w:r>
          </w:p>
        </w:tc>
        <w:tc>
          <w:tcPr>
            <w:tcW w:w="709" w:type="dxa"/>
          </w:tcPr>
          <w:p w:rsidR="00711D61" w:rsidRPr="00E43383" w:rsidRDefault="00711D61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711D61" w:rsidRPr="00E43383" w:rsidRDefault="00711D61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90</w:t>
            </w:r>
          </w:p>
        </w:tc>
        <w:tc>
          <w:tcPr>
            <w:tcW w:w="1139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7" w:type="dxa"/>
          </w:tcPr>
          <w:p w:rsidR="00711D61" w:rsidRPr="00E43383" w:rsidRDefault="00711D61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90</w:t>
            </w:r>
          </w:p>
        </w:tc>
        <w:tc>
          <w:tcPr>
            <w:tcW w:w="992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711D61" w:rsidRPr="00E43383" w:rsidRDefault="00711D61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90</w:t>
            </w:r>
          </w:p>
        </w:tc>
        <w:tc>
          <w:tcPr>
            <w:tcW w:w="992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hAnsi="Times New Roman" w:cs="Times New Roman"/>
              </w:rPr>
              <w:t>Муниципальная программа повышения эффективности</w:t>
            </w:r>
            <w:r w:rsidRPr="00E43383">
              <w:rPr>
                <w:rFonts w:ascii="Times New Roman" w:hAnsi="Times New Roman" w:cs="Times New Roman"/>
              </w:rPr>
              <w:br/>
              <w:t>управления общественными финансами Охотского района на период до 2025 года</w:t>
            </w:r>
          </w:p>
        </w:tc>
        <w:tc>
          <w:tcPr>
            <w:tcW w:w="1855" w:type="dxa"/>
          </w:tcPr>
          <w:p w:rsidR="00711D61" w:rsidRPr="000D456B" w:rsidRDefault="00A54D0D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Финансовое управление админист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рации Охотского муници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пального района (да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лее - фи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нансовое управление)</w:t>
            </w:r>
          </w:p>
        </w:tc>
      </w:tr>
      <w:tr w:rsidR="00A54D0D" w:rsidRPr="00E43383" w:rsidTr="00092E0D"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Доля налоговых и не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налоговых доходов местного бюджета (за исключением поступ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лений налоговых до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ходов по дополни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 xml:space="preserve">тельным нормативам отчислений) в общем объеме собственных доходов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бюджета му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ниципального образо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вания (без учета суб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softHyphen/>
              <w:t>венций)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%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1855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Финансовое управление</w:t>
            </w:r>
          </w:p>
        </w:tc>
      </w:tr>
    </w:tbl>
    <w:p w:rsidR="00514C6F" w:rsidRPr="00D14D6E" w:rsidRDefault="00971C46" w:rsidP="00971C46">
      <w:pPr>
        <w:ind w:right="-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5B141A" w:rsidRDefault="005B141A" w:rsidP="005B1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41A" w:rsidRDefault="005B141A" w:rsidP="005B1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41A" w:rsidRDefault="005B141A" w:rsidP="005B1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4163" w:rsidRDefault="00DE4163" w:rsidP="00514C6F">
      <w:pPr>
        <w:ind w:right="-1"/>
        <w:jc w:val="center"/>
        <w:sectPr w:rsidR="00DE4163" w:rsidSect="00864688">
          <w:pgSz w:w="16840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E43383" w:rsidRPr="00E43383" w:rsidRDefault="00E43383" w:rsidP="00E43383">
      <w:pPr>
        <w:pStyle w:val="a8"/>
        <w:spacing w:line="240" w:lineRule="exact"/>
        <w:ind w:left="4536" w:right="-1"/>
        <w:jc w:val="right"/>
        <w:rPr>
          <w:spacing w:val="3"/>
          <w:sz w:val="28"/>
          <w:szCs w:val="28"/>
        </w:rPr>
      </w:pPr>
      <w:r w:rsidRPr="00E43383">
        <w:rPr>
          <w:spacing w:val="3"/>
          <w:sz w:val="28"/>
          <w:szCs w:val="28"/>
        </w:rPr>
        <w:lastRenderedPageBreak/>
        <w:t>ПРИЛОЖЕНИЕ № 2</w:t>
      </w:r>
    </w:p>
    <w:p w:rsidR="00E43383" w:rsidRPr="00E43383" w:rsidRDefault="00E43383" w:rsidP="00E43383">
      <w:pPr>
        <w:pStyle w:val="a8"/>
        <w:spacing w:line="240" w:lineRule="exact"/>
        <w:ind w:left="4536" w:right="-1"/>
        <w:jc w:val="right"/>
        <w:rPr>
          <w:spacing w:val="3"/>
          <w:sz w:val="28"/>
          <w:szCs w:val="28"/>
        </w:rPr>
      </w:pPr>
    </w:p>
    <w:p w:rsidR="00E43383" w:rsidRPr="00E43383" w:rsidRDefault="00E43383" w:rsidP="00E43383">
      <w:pPr>
        <w:pStyle w:val="a8"/>
        <w:spacing w:line="240" w:lineRule="exact"/>
        <w:ind w:left="4536" w:right="-1"/>
        <w:jc w:val="right"/>
        <w:rPr>
          <w:sz w:val="28"/>
          <w:szCs w:val="28"/>
        </w:rPr>
      </w:pPr>
      <w:r w:rsidRPr="00E43383">
        <w:rPr>
          <w:spacing w:val="3"/>
          <w:sz w:val="28"/>
          <w:szCs w:val="28"/>
        </w:rPr>
        <w:t>к Стратегии</w:t>
      </w:r>
      <w:r w:rsidRPr="00E43383">
        <w:rPr>
          <w:sz w:val="28"/>
          <w:szCs w:val="28"/>
        </w:rPr>
        <w:t xml:space="preserve"> социально-экономического </w:t>
      </w:r>
    </w:p>
    <w:p w:rsidR="00DE4163" w:rsidRPr="00E43383" w:rsidRDefault="00E43383" w:rsidP="00E43383">
      <w:pPr>
        <w:spacing w:line="240" w:lineRule="exact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3383">
        <w:rPr>
          <w:rFonts w:ascii="Times New Roman" w:hAnsi="Times New Roman" w:cs="Times New Roman"/>
          <w:sz w:val="28"/>
          <w:szCs w:val="28"/>
        </w:rPr>
        <w:t>развития Охотского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83">
        <w:rPr>
          <w:rFonts w:ascii="Times New Roman" w:hAnsi="Times New Roman" w:cs="Times New Roman"/>
          <w:sz w:val="28"/>
          <w:szCs w:val="28"/>
        </w:rPr>
        <w:t>района</w:t>
      </w:r>
    </w:p>
    <w:p w:rsidR="003D2832" w:rsidRDefault="003D2832" w:rsidP="00DE416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832" w:rsidRPr="00DE4163" w:rsidRDefault="003D2832" w:rsidP="00DE416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163" w:rsidRDefault="00DE4163" w:rsidP="00DE416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613F">
        <w:rPr>
          <w:rFonts w:ascii="Times New Roman" w:hAnsi="Times New Roman" w:cs="Times New Roman"/>
          <w:sz w:val="28"/>
          <w:szCs w:val="28"/>
        </w:rPr>
        <w:t>ПЕРЕЧЕНЬ</w:t>
      </w:r>
    </w:p>
    <w:p w:rsidR="00DE4163" w:rsidRDefault="00DE4163" w:rsidP="00DE416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613F">
        <w:rPr>
          <w:rFonts w:ascii="Times New Roman" w:hAnsi="Times New Roman" w:cs="Times New Roman"/>
          <w:sz w:val="28"/>
          <w:szCs w:val="28"/>
        </w:rPr>
        <w:br/>
        <w:t>муниципальных программ Охотского муниципального района</w:t>
      </w:r>
    </w:p>
    <w:p w:rsidR="003D2832" w:rsidRPr="001D613F" w:rsidRDefault="003D2832" w:rsidP="00DE416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9" w:type="dxa"/>
        <w:tblLayout w:type="fixed"/>
        <w:tblLook w:val="04A0" w:firstRow="1" w:lastRow="0" w:firstColumn="1" w:lastColumn="0" w:noHBand="0" w:noVBand="1"/>
      </w:tblPr>
      <w:tblGrid>
        <w:gridCol w:w="675"/>
        <w:gridCol w:w="8824"/>
      </w:tblGrid>
      <w:tr w:rsidR="00DE4163" w:rsidRPr="001D613F" w:rsidTr="003D28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№</w:t>
            </w:r>
            <w:r w:rsidRPr="001D613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63" w:rsidRPr="001D613F" w:rsidRDefault="00DE4163" w:rsidP="003D283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832" w:rsidRDefault="003D2832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832" w:rsidRDefault="003D2832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E4163" w:rsidRPr="001D613F" w:rsidRDefault="00DE4163" w:rsidP="0087287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1D613F">
              <w:rPr>
                <w:rFonts w:ascii="Times New Roman" w:hAnsi="Times New Roman" w:cs="Times New Roman"/>
              </w:rPr>
              <w:t xml:space="preserve"> муниципальной службы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ль</w:t>
            </w:r>
            <w:r w:rsidRPr="001D613F">
              <w:rPr>
                <w:rFonts w:ascii="Times New Roman" w:hAnsi="Times New Roman" w:cs="Times New Roman"/>
              </w:rPr>
              <w:t>ном районе</w:t>
            </w:r>
            <w:r w:rsidR="0087287A"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Хабаровско</w:t>
            </w:r>
            <w:r>
              <w:rPr>
                <w:rFonts w:ascii="Times New Roman" w:hAnsi="Times New Roman" w:cs="Times New Roman"/>
              </w:rPr>
              <w:t>го кр</w:t>
            </w:r>
            <w:r w:rsidRPr="001D613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</w:t>
            </w:r>
            <w:r w:rsidRPr="001D613F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 2013-</w:t>
            </w:r>
            <w:r w:rsidRPr="001D613F">
              <w:rPr>
                <w:rFonts w:ascii="Times New Roman" w:hAnsi="Times New Roman" w:cs="Times New Roman"/>
              </w:rPr>
              <w:t>2020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малого и среднего предпринимательства и сельского хозяйства в Охотском муниципальном районе на 2016-2020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отдыха, оздоровления и занятости детей и подростков на территории Охотского муниципального района н</w:t>
            </w:r>
            <w:r w:rsidRPr="001D613F">
              <w:rPr>
                <w:rFonts w:ascii="Times New Roman" w:hAnsi="Times New Roman" w:cs="Times New Roman"/>
              </w:rPr>
              <w:t>а 2016-2020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Развитие физической культуры и спорта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л</w:t>
            </w:r>
            <w:r w:rsidRPr="001D613F">
              <w:rPr>
                <w:rFonts w:ascii="Times New Roman" w:hAnsi="Times New Roman" w:cs="Times New Roman"/>
              </w:rPr>
              <w:t>ьном районе на 2017-2025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Предупреждение коррупции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муниципальном районе на 2017-2019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Энергосбережение и повышение энергетической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эффективности на территории Охотского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муниципального района н</w:t>
            </w:r>
            <w:r>
              <w:rPr>
                <w:rFonts w:ascii="Times New Roman" w:hAnsi="Times New Roman" w:cs="Times New Roman"/>
              </w:rPr>
              <w:t>а 20</w:t>
            </w:r>
            <w:r w:rsidRPr="001D613F">
              <w:rPr>
                <w:rFonts w:ascii="Times New Roman" w:hAnsi="Times New Roman" w:cs="Times New Roman"/>
              </w:rPr>
              <w:t>17-2019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Формирование здорового образа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жизни на</w:t>
            </w:r>
            <w:r>
              <w:rPr>
                <w:rFonts w:ascii="Times New Roman" w:hAnsi="Times New Roman" w:cs="Times New Roman"/>
              </w:rPr>
              <w:t>с</w:t>
            </w:r>
            <w:r w:rsidRPr="001D613F">
              <w:rPr>
                <w:rFonts w:ascii="Times New Roman" w:hAnsi="Times New Roman" w:cs="Times New Roman"/>
              </w:rPr>
              <w:t>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Охотского муниципа</w:t>
            </w:r>
            <w:r>
              <w:rPr>
                <w:rFonts w:ascii="Times New Roman" w:hAnsi="Times New Roman" w:cs="Times New Roman"/>
              </w:rPr>
              <w:t>л</w:t>
            </w:r>
            <w:r w:rsidRPr="001D613F">
              <w:rPr>
                <w:rFonts w:ascii="Times New Roman" w:hAnsi="Times New Roman" w:cs="Times New Roman"/>
              </w:rPr>
              <w:t>ьного района на 2017-2025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Молодежная политика в Охотском муницип</w:t>
            </w:r>
            <w:r>
              <w:rPr>
                <w:rFonts w:ascii="Times New Roman" w:hAnsi="Times New Roman" w:cs="Times New Roman"/>
              </w:rPr>
              <w:t>ал</w:t>
            </w:r>
            <w:r w:rsidRPr="001D613F">
              <w:rPr>
                <w:rFonts w:ascii="Times New Roman" w:hAnsi="Times New Roman" w:cs="Times New Roman"/>
              </w:rPr>
              <w:t>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рай</w:t>
            </w:r>
            <w:r>
              <w:rPr>
                <w:rFonts w:ascii="Times New Roman" w:hAnsi="Times New Roman" w:cs="Times New Roman"/>
              </w:rPr>
              <w:t>он</w:t>
            </w:r>
            <w:r w:rsidRPr="001D613F">
              <w:rPr>
                <w:rFonts w:ascii="Times New Roman" w:hAnsi="Times New Roman" w:cs="Times New Roman"/>
              </w:rPr>
              <w:t>е на 2017 - 2025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Развитие семейной политики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</w:t>
            </w:r>
            <w:r>
              <w:rPr>
                <w:rFonts w:ascii="Times New Roman" w:hAnsi="Times New Roman" w:cs="Times New Roman"/>
              </w:rPr>
              <w:t>ал</w:t>
            </w:r>
            <w:r w:rsidRPr="001D613F">
              <w:rPr>
                <w:rFonts w:ascii="Times New Roman" w:hAnsi="Times New Roman" w:cs="Times New Roman"/>
              </w:rPr>
              <w:t>ьном районе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на 2017-2025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е культуры О</w:t>
            </w:r>
            <w:r w:rsidRPr="001D613F">
              <w:rPr>
                <w:rFonts w:ascii="Times New Roman" w:hAnsi="Times New Roman" w:cs="Times New Roman"/>
              </w:rPr>
              <w:t>хотского муницип</w:t>
            </w:r>
            <w:r>
              <w:rPr>
                <w:rFonts w:ascii="Times New Roman" w:hAnsi="Times New Roman" w:cs="Times New Roman"/>
              </w:rPr>
              <w:t>ал</w:t>
            </w:r>
            <w:r w:rsidRPr="001D613F">
              <w:rPr>
                <w:rFonts w:ascii="Times New Roman" w:hAnsi="Times New Roman" w:cs="Times New Roman"/>
              </w:rPr>
              <w:t>ьного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на 2017-2021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Профилактика правонарушений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м рай</w:t>
            </w:r>
            <w:r w:rsidRPr="001D613F">
              <w:rPr>
                <w:rFonts w:ascii="Times New Roman" w:hAnsi="Times New Roman" w:cs="Times New Roman"/>
              </w:rPr>
              <w:t>оне на 2017-2025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1D613F">
              <w:rPr>
                <w:rFonts w:ascii="Times New Roman" w:hAnsi="Times New Roman" w:cs="Times New Roman"/>
              </w:rPr>
              <w:t>оступной среды для инвалидов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других маломобиль</w:t>
            </w:r>
            <w:r>
              <w:rPr>
                <w:rFonts w:ascii="Times New Roman" w:hAnsi="Times New Roman" w:cs="Times New Roman"/>
              </w:rPr>
              <w:t>н</w:t>
            </w:r>
            <w:r w:rsidRPr="001D613F">
              <w:rPr>
                <w:rFonts w:ascii="Times New Roman" w:hAnsi="Times New Roman" w:cs="Times New Roman"/>
              </w:rPr>
              <w:t>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групп населения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муниципальном р</w:t>
            </w:r>
            <w:r>
              <w:rPr>
                <w:rFonts w:ascii="Times New Roman" w:hAnsi="Times New Roman" w:cs="Times New Roman"/>
              </w:rPr>
              <w:t>а</w:t>
            </w:r>
            <w:r w:rsidRPr="001D613F">
              <w:rPr>
                <w:rFonts w:ascii="Times New Roman" w:hAnsi="Times New Roman" w:cs="Times New Roman"/>
              </w:rPr>
              <w:t>йоне на 2017-2025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Содействие развити</w:t>
            </w:r>
            <w:r>
              <w:rPr>
                <w:rFonts w:ascii="Times New Roman" w:hAnsi="Times New Roman" w:cs="Times New Roman"/>
              </w:rPr>
              <w:t>ю коренн</w:t>
            </w:r>
            <w:r w:rsidRPr="001D613F">
              <w:rPr>
                <w:rFonts w:ascii="Times New Roman" w:hAnsi="Times New Roman" w:cs="Times New Roman"/>
              </w:rPr>
              <w:t xml:space="preserve">ых </w:t>
            </w:r>
            <w:r>
              <w:rPr>
                <w:rFonts w:ascii="Times New Roman" w:hAnsi="Times New Roman" w:cs="Times New Roman"/>
              </w:rPr>
              <w:t>м</w:t>
            </w:r>
            <w:r w:rsidRPr="001D613F">
              <w:rPr>
                <w:rFonts w:ascii="Times New Roman" w:hAnsi="Times New Roman" w:cs="Times New Roman"/>
              </w:rPr>
              <w:t>алочисленных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народов Севера, проживающих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муниципальном районе, на 2017-2025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Профила</w:t>
            </w:r>
            <w:r>
              <w:rPr>
                <w:rFonts w:ascii="Times New Roman" w:hAnsi="Times New Roman" w:cs="Times New Roman"/>
              </w:rPr>
              <w:t>к</w:t>
            </w:r>
            <w:r w:rsidRPr="001D613F">
              <w:rPr>
                <w:rFonts w:ascii="Times New Roman" w:hAnsi="Times New Roman" w:cs="Times New Roman"/>
              </w:rPr>
              <w:t>тика терроризма и экстремизма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муниципальном р</w:t>
            </w:r>
            <w:r>
              <w:rPr>
                <w:rFonts w:ascii="Times New Roman" w:hAnsi="Times New Roman" w:cs="Times New Roman"/>
              </w:rPr>
              <w:t>а</w:t>
            </w:r>
            <w:r w:rsidRPr="001D613F">
              <w:rPr>
                <w:rFonts w:ascii="Times New Roman" w:hAnsi="Times New Roman" w:cs="Times New Roman"/>
              </w:rPr>
              <w:t>йоне на 2017 - 2019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Строительство, реконструкция и 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автомобильных дорог общего пользова</w:t>
            </w:r>
            <w:r>
              <w:rPr>
                <w:rFonts w:ascii="Times New Roman" w:hAnsi="Times New Roman" w:cs="Times New Roman"/>
              </w:rPr>
              <w:t>н</w:t>
            </w:r>
            <w:r w:rsidRPr="001D613F">
              <w:rPr>
                <w:rFonts w:ascii="Times New Roman" w:hAnsi="Times New Roman" w:cs="Times New Roman"/>
              </w:rPr>
              <w:t>ия 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значения Охотского муниципа</w:t>
            </w:r>
            <w:r>
              <w:rPr>
                <w:rFonts w:ascii="Times New Roman" w:hAnsi="Times New Roman" w:cs="Times New Roman"/>
              </w:rPr>
              <w:t>л</w:t>
            </w:r>
            <w:r w:rsidRPr="001D613F">
              <w:rPr>
                <w:rFonts w:ascii="Times New Roman" w:hAnsi="Times New Roman" w:cs="Times New Roman"/>
              </w:rPr>
              <w:t>ьного района на 2017-2019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Развитие дополнительного образования в сфере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</w:t>
            </w:r>
            <w:r w:rsidRPr="001D613F">
              <w:rPr>
                <w:rFonts w:ascii="Times New Roman" w:hAnsi="Times New Roman" w:cs="Times New Roman"/>
              </w:rPr>
              <w:t>ческой культуры и спорта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н</w:t>
            </w:r>
            <w:r w:rsidRPr="001D613F">
              <w:rPr>
                <w:rFonts w:ascii="Times New Roman" w:hAnsi="Times New Roman" w:cs="Times New Roman"/>
              </w:rPr>
              <w:t>иципальном районе на 2017 - 2025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Развитие системы образования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 xml:space="preserve">муниципальном районе </w:t>
            </w:r>
            <w:r w:rsidRPr="008F5FCD">
              <w:rPr>
                <w:rFonts w:ascii="Times New Roman" w:hAnsi="Times New Roman" w:cs="Times New Roman"/>
              </w:rPr>
              <w:t>на 2017</w:t>
            </w:r>
            <w:r w:rsidR="008F5FCD" w:rsidRPr="008F5FCD">
              <w:rPr>
                <w:rFonts w:ascii="Times New Roman" w:hAnsi="Times New Roman" w:cs="Times New Roman"/>
              </w:rPr>
              <w:t>-2021</w:t>
            </w:r>
            <w:r w:rsidRPr="001D613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Укрепление единства российской нации и этническое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развитие народов, проживающих в Охотском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муниципальном районе Хабаровского края, на 2015-2025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87287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Муниципа</w:t>
            </w:r>
            <w:r>
              <w:rPr>
                <w:rFonts w:ascii="Times New Roman" w:hAnsi="Times New Roman" w:cs="Times New Roman"/>
              </w:rPr>
              <w:t>л</w:t>
            </w:r>
            <w:r w:rsidRPr="001D613F">
              <w:rPr>
                <w:rFonts w:ascii="Times New Roman" w:hAnsi="Times New Roman" w:cs="Times New Roman"/>
              </w:rPr>
              <w:t>ьная программа повышения эффективности</w:t>
            </w:r>
            <w:r w:rsidR="0087287A"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>управления</w:t>
            </w:r>
            <w:r w:rsidR="0087287A">
              <w:rPr>
                <w:rFonts w:ascii="Times New Roman" w:hAnsi="Times New Roman" w:cs="Times New Roman"/>
              </w:rPr>
              <w:t xml:space="preserve"> о</w:t>
            </w:r>
            <w:r w:rsidRPr="001D613F">
              <w:rPr>
                <w:rFonts w:ascii="Times New Roman" w:hAnsi="Times New Roman" w:cs="Times New Roman"/>
              </w:rPr>
              <w:t>бщественными финансами Охотского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13F">
              <w:rPr>
                <w:rFonts w:ascii="Times New Roman" w:hAnsi="Times New Roman" w:cs="Times New Roman"/>
              </w:rPr>
              <w:t xml:space="preserve">района на период </w:t>
            </w:r>
            <w:r w:rsidRPr="00C50E28">
              <w:rPr>
                <w:rFonts w:ascii="Times New Roman" w:hAnsi="Times New Roman" w:cs="Times New Roman"/>
              </w:rPr>
              <w:t>до 20</w:t>
            </w:r>
            <w:r w:rsidR="00AC518F" w:rsidRPr="00C50E28">
              <w:rPr>
                <w:rFonts w:ascii="Times New Roman" w:hAnsi="Times New Roman" w:cs="Times New Roman"/>
              </w:rPr>
              <w:t>25</w:t>
            </w:r>
            <w:r w:rsidRPr="00C50E2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E4338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Развитие транспортной системы Охотского муниципального района на 201</w:t>
            </w:r>
            <w:r w:rsidR="00E43383" w:rsidRPr="00E43383">
              <w:rPr>
                <w:rFonts w:ascii="Times New Roman" w:hAnsi="Times New Roman" w:cs="Times New Roman"/>
              </w:rPr>
              <w:t>9</w:t>
            </w:r>
            <w:r w:rsidRPr="00E43383">
              <w:rPr>
                <w:rFonts w:ascii="Times New Roman" w:hAnsi="Times New Roman" w:cs="Times New Roman"/>
              </w:rPr>
              <w:t>-20</w:t>
            </w:r>
            <w:r w:rsidR="00E43383" w:rsidRPr="00E43383">
              <w:rPr>
                <w:rFonts w:ascii="Times New Roman" w:hAnsi="Times New Roman" w:cs="Times New Roman"/>
              </w:rPr>
              <w:t>25</w:t>
            </w:r>
            <w:r w:rsidRPr="00E4338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8F5FCD" w:rsidRDefault="00DE4163" w:rsidP="003D2832">
            <w:pPr>
              <w:spacing w:line="240" w:lineRule="exact"/>
              <w:rPr>
                <w:rFonts w:ascii="Times New Roman" w:hAnsi="Times New Roman" w:cs="Times New Roman"/>
                <w:highlight w:val="yellow"/>
              </w:rPr>
            </w:pPr>
            <w:r w:rsidRPr="0087287A">
              <w:rPr>
                <w:rFonts w:ascii="Times New Roman" w:hAnsi="Times New Roman" w:cs="Times New Roman"/>
              </w:rPr>
              <w:t>Развитие жилищного строительства на территории Охотского муниципального района Хабаровского края на 2017 - 2020 годы</w:t>
            </w:r>
          </w:p>
        </w:tc>
      </w:tr>
    </w:tbl>
    <w:p w:rsidR="00DE4163" w:rsidRPr="00DE4163" w:rsidRDefault="008F5FCD" w:rsidP="00DE4163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sectPr w:rsidR="00DE4163" w:rsidRPr="00DE4163" w:rsidSect="00DE4163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D9" w:rsidRDefault="00B72BD9" w:rsidP="007D67B8">
      <w:r>
        <w:separator/>
      </w:r>
    </w:p>
  </w:endnote>
  <w:endnote w:type="continuationSeparator" w:id="0">
    <w:p w:rsidR="00B72BD9" w:rsidRDefault="00B72BD9" w:rsidP="007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D9" w:rsidRDefault="00B72BD9" w:rsidP="007D67B8">
      <w:r>
        <w:separator/>
      </w:r>
    </w:p>
  </w:footnote>
  <w:footnote w:type="continuationSeparator" w:id="0">
    <w:p w:rsidR="00B72BD9" w:rsidRDefault="00B72BD9" w:rsidP="007D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529"/>
      <w:docPartObj>
        <w:docPartGallery w:val="Page Numbers (Top of Page)"/>
        <w:docPartUnique/>
      </w:docPartObj>
    </w:sdtPr>
    <w:sdtEndPr/>
    <w:sdtContent>
      <w:p w:rsidR="004319E2" w:rsidRDefault="005D708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19E2" w:rsidRDefault="004319E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9E"/>
    <w:multiLevelType w:val="hybridMultilevel"/>
    <w:tmpl w:val="2752CBB0"/>
    <w:lvl w:ilvl="0" w:tplc="65C2337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7911E6"/>
    <w:multiLevelType w:val="hybridMultilevel"/>
    <w:tmpl w:val="AD50870A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333C4"/>
    <w:multiLevelType w:val="hybridMultilevel"/>
    <w:tmpl w:val="6238907C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4FD"/>
    <w:multiLevelType w:val="hybridMultilevel"/>
    <w:tmpl w:val="016041B8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EF1720"/>
    <w:multiLevelType w:val="hybridMultilevel"/>
    <w:tmpl w:val="A4327EB0"/>
    <w:lvl w:ilvl="0" w:tplc="031A7CB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B83FF8"/>
    <w:multiLevelType w:val="multilevel"/>
    <w:tmpl w:val="A5FAD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FD5C67"/>
    <w:multiLevelType w:val="hybridMultilevel"/>
    <w:tmpl w:val="5596EA6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CB1333"/>
    <w:multiLevelType w:val="multilevel"/>
    <w:tmpl w:val="61927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8471F4"/>
    <w:multiLevelType w:val="hybridMultilevel"/>
    <w:tmpl w:val="E2127D8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2962E8"/>
    <w:multiLevelType w:val="hybridMultilevel"/>
    <w:tmpl w:val="B552927E"/>
    <w:lvl w:ilvl="0" w:tplc="3B5E0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B40DB0"/>
    <w:multiLevelType w:val="hybridMultilevel"/>
    <w:tmpl w:val="73E4791E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4DE2"/>
    <w:multiLevelType w:val="hybridMultilevel"/>
    <w:tmpl w:val="C9FC4EBC"/>
    <w:lvl w:ilvl="0" w:tplc="65C2337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A320979"/>
    <w:multiLevelType w:val="hybridMultilevel"/>
    <w:tmpl w:val="C92E797E"/>
    <w:lvl w:ilvl="0" w:tplc="E54EA3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A3274B9"/>
    <w:multiLevelType w:val="hybridMultilevel"/>
    <w:tmpl w:val="A178F42E"/>
    <w:lvl w:ilvl="0" w:tplc="A7F4DE74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DBD5502"/>
    <w:multiLevelType w:val="multilevel"/>
    <w:tmpl w:val="E4485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EE0939"/>
    <w:multiLevelType w:val="multilevel"/>
    <w:tmpl w:val="2668D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8924B5"/>
    <w:multiLevelType w:val="hybridMultilevel"/>
    <w:tmpl w:val="2CCCF6BC"/>
    <w:lvl w:ilvl="0" w:tplc="DB78150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7" w15:restartNumberingAfterBreak="0">
    <w:nsid w:val="36C72F2C"/>
    <w:multiLevelType w:val="hybridMultilevel"/>
    <w:tmpl w:val="1C565406"/>
    <w:lvl w:ilvl="0" w:tplc="65C2337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1D1C7D"/>
    <w:multiLevelType w:val="hybridMultilevel"/>
    <w:tmpl w:val="41D853D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690495"/>
    <w:multiLevelType w:val="hybridMultilevel"/>
    <w:tmpl w:val="07F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11295"/>
    <w:multiLevelType w:val="hybridMultilevel"/>
    <w:tmpl w:val="0E7E74A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0A69EC"/>
    <w:multiLevelType w:val="hybridMultilevel"/>
    <w:tmpl w:val="8E78153A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00B10"/>
    <w:multiLevelType w:val="hybridMultilevel"/>
    <w:tmpl w:val="3B94E53C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377C3D"/>
    <w:multiLevelType w:val="multilevel"/>
    <w:tmpl w:val="ED0EC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960699"/>
    <w:multiLevelType w:val="multilevel"/>
    <w:tmpl w:val="973EA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5F178C"/>
    <w:multiLevelType w:val="hybridMultilevel"/>
    <w:tmpl w:val="33B631D8"/>
    <w:lvl w:ilvl="0" w:tplc="65C2337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2DA4588"/>
    <w:multiLevelType w:val="hybridMultilevel"/>
    <w:tmpl w:val="0B6698AE"/>
    <w:lvl w:ilvl="0" w:tplc="65C2337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1978A8"/>
    <w:multiLevelType w:val="hybridMultilevel"/>
    <w:tmpl w:val="A77A7846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E17C6"/>
    <w:multiLevelType w:val="hybridMultilevel"/>
    <w:tmpl w:val="49ACC28E"/>
    <w:lvl w:ilvl="0" w:tplc="06DC736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6AE21C4"/>
    <w:multiLevelType w:val="hybridMultilevel"/>
    <w:tmpl w:val="0306554C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41DFB"/>
    <w:multiLevelType w:val="hybridMultilevel"/>
    <w:tmpl w:val="59407544"/>
    <w:lvl w:ilvl="0" w:tplc="6C1E189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8403F7"/>
    <w:multiLevelType w:val="hybridMultilevel"/>
    <w:tmpl w:val="3410D7D2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73FF2"/>
    <w:multiLevelType w:val="multilevel"/>
    <w:tmpl w:val="E0908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084E26"/>
    <w:multiLevelType w:val="multilevel"/>
    <w:tmpl w:val="987C6F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9" w:hanging="2160"/>
      </w:pPr>
      <w:rPr>
        <w:rFonts w:cs="Times New Roman" w:hint="default"/>
      </w:rPr>
    </w:lvl>
  </w:abstractNum>
  <w:abstractNum w:abstractNumId="34" w15:restartNumberingAfterBreak="0">
    <w:nsid w:val="70677D9E"/>
    <w:multiLevelType w:val="hybridMultilevel"/>
    <w:tmpl w:val="D9ECF4EC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74A53"/>
    <w:multiLevelType w:val="hybridMultilevel"/>
    <w:tmpl w:val="5A4A52C4"/>
    <w:lvl w:ilvl="0" w:tplc="C00ADD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DE07C5"/>
    <w:multiLevelType w:val="hybridMultilevel"/>
    <w:tmpl w:val="07F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F370A"/>
    <w:multiLevelType w:val="hybridMultilevel"/>
    <w:tmpl w:val="77742B2C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053C27"/>
    <w:multiLevelType w:val="multilevel"/>
    <w:tmpl w:val="6584E0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AB02B5"/>
    <w:multiLevelType w:val="hybridMultilevel"/>
    <w:tmpl w:val="4E3C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352888C">
      <w:start w:val="1"/>
      <w:numFmt w:val="decimal"/>
      <w:pStyle w:val="1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4"/>
  </w:num>
  <w:num w:numId="4">
    <w:abstractNumId w:val="5"/>
  </w:num>
  <w:num w:numId="5">
    <w:abstractNumId w:val="23"/>
  </w:num>
  <w:num w:numId="6">
    <w:abstractNumId w:val="7"/>
  </w:num>
  <w:num w:numId="7">
    <w:abstractNumId w:val="24"/>
  </w:num>
  <w:num w:numId="8">
    <w:abstractNumId w:val="38"/>
  </w:num>
  <w:num w:numId="9">
    <w:abstractNumId w:val="19"/>
  </w:num>
  <w:num w:numId="10">
    <w:abstractNumId w:val="21"/>
  </w:num>
  <w:num w:numId="11">
    <w:abstractNumId w:val="34"/>
  </w:num>
  <w:num w:numId="12">
    <w:abstractNumId w:val="29"/>
  </w:num>
  <w:num w:numId="13">
    <w:abstractNumId w:val="2"/>
  </w:num>
  <w:num w:numId="14">
    <w:abstractNumId w:val="28"/>
  </w:num>
  <w:num w:numId="15">
    <w:abstractNumId w:val="20"/>
  </w:num>
  <w:num w:numId="16">
    <w:abstractNumId w:val="35"/>
  </w:num>
  <w:num w:numId="17">
    <w:abstractNumId w:val="6"/>
  </w:num>
  <w:num w:numId="18">
    <w:abstractNumId w:val="16"/>
  </w:num>
  <w:num w:numId="19">
    <w:abstractNumId w:val="37"/>
  </w:num>
  <w:num w:numId="20">
    <w:abstractNumId w:val="18"/>
  </w:num>
  <w:num w:numId="21">
    <w:abstractNumId w:val="33"/>
  </w:num>
  <w:num w:numId="22">
    <w:abstractNumId w:val="1"/>
  </w:num>
  <w:num w:numId="23">
    <w:abstractNumId w:val="3"/>
  </w:num>
  <w:num w:numId="24">
    <w:abstractNumId w:val="8"/>
  </w:num>
  <w:num w:numId="25">
    <w:abstractNumId w:val="22"/>
  </w:num>
  <w:num w:numId="26">
    <w:abstractNumId w:val="25"/>
  </w:num>
  <w:num w:numId="27">
    <w:abstractNumId w:val="26"/>
  </w:num>
  <w:num w:numId="28">
    <w:abstractNumId w:val="11"/>
  </w:num>
  <w:num w:numId="29">
    <w:abstractNumId w:val="4"/>
  </w:num>
  <w:num w:numId="30">
    <w:abstractNumId w:val="13"/>
  </w:num>
  <w:num w:numId="31">
    <w:abstractNumId w:val="17"/>
  </w:num>
  <w:num w:numId="32">
    <w:abstractNumId w:val="12"/>
  </w:num>
  <w:num w:numId="33">
    <w:abstractNumId w:val="31"/>
  </w:num>
  <w:num w:numId="34">
    <w:abstractNumId w:val="27"/>
  </w:num>
  <w:num w:numId="35">
    <w:abstractNumId w:val="10"/>
  </w:num>
  <w:num w:numId="36">
    <w:abstractNumId w:val="0"/>
  </w:num>
  <w:num w:numId="37">
    <w:abstractNumId w:val="36"/>
  </w:num>
  <w:num w:numId="38">
    <w:abstractNumId w:val="39"/>
  </w:num>
  <w:num w:numId="39">
    <w:abstractNumId w:val="9"/>
  </w:num>
  <w:num w:numId="40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77"/>
    <w:rsid w:val="000032CA"/>
    <w:rsid w:val="00003E92"/>
    <w:rsid w:val="00017B6F"/>
    <w:rsid w:val="00044505"/>
    <w:rsid w:val="00045BE0"/>
    <w:rsid w:val="000512DE"/>
    <w:rsid w:val="0005377C"/>
    <w:rsid w:val="00053DF4"/>
    <w:rsid w:val="000761D5"/>
    <w:rsid w:val="0008436E"/>
    <w:rsid w:val="00092E0D"/>
    <w:rsid w:val="000D456B"/>
    <w:rsid w:val="000F4175"/>
    <w:rsid w:val="000F6F6F"/>
    <w:rsid w:val="001370FA"/>
    <w:rsid w:val="001730A5"/>
    <w:rsid w:val="001A7966"/>
    <w:rsid w:val="001B0316"/>
    <w:rsid w:val="001B0608"/>
    <w:rsid w:val="001B2D7F"/>
    <w:rsid w:val="001F73A6"/>
    <w:rsid w:val="00202797"/>
    <w:rsid w:val="00215FCE"/>
    <w:rsid w:val="00220FA5"/>
    <w:rsid w:val="00241B3F"/>
    <w:rsid w:val="00255062"/>
    <w:rsid w:val="002B4F31"/>
    <w:rsid w:val="002D2715"/>
    <w:rsid w:val="002E11E5"/>
    <w:rsid w:val="00312C65"/>
    <w:rsid w:val="00312E7B"/>
    <w:rsid w:val="00341C7E"/>
    <w:rsid w:val="003532C9"/>
    <w:rsid w:val="0036021C"/>
    <w:rsid w:val="0037630F"/>
    <w:rsid w:val="00392746"/>
    <w:rsid w:val="003D2832"/>
    <w:rsid w:val="003F2AD4"/>
    <w:rsid w:val="00406E1A"/>
    <w:rsid w:val="0041361A"/>
    <w:rsid w:val="004319E2"/>
    <w:rsid w:val="0044083F"/>
    <w:rsid w:val="004631E4"/>
    <w:rsid w:val="0046382E"/>
    <w:rsid w:val="00467232"/>
    <w:rsid w:val="004738B9"/>
    <w:rsid w:val="0048064F"/>
    <w:rsid w:val="004B2EEF"/>
    <w:rsid w:val="004C6D23"/>
    <w:rsid w:val="004C735E"/>
    <w:rsid w:val="004D4DF4"/>
    <w:rsid w:val="004D51D4"/>
    <w:rsid w:val="004D59C4"/>
    <w:rsid w:val="00514C6F"/>
    <w:rsid w:val="00522C14"/>
    <w:rsid w:val="005675AF"/>
    <w:rsid w:val="0058211E"/>
    <w:rsid w:val="005B0A83"/>
    <w:rsid w:val="005B141A"/>
    <w:rsid w:val="005D7084"/>
    <w:rsid w:val="00617D13"/>
    <w:rsid w:val="006300F0"/>
    <w:rsid w:val="0065551E"/>
    <w:rsid w:val="0067432D"/>
    <w:rsid w:val="00677069"/>
    <w:rsid w:val="006865AC"/>
    <w:rsid w:val="006B54AA"/>
    <w:rsid w:val="006C1DD1"/>
    <w:rsid w:val="006C2177"/>
    <w:rsid w:val="006D5143"/>
    <w:rsid w:val="006E28B1"/>
    <w:rsid w:val="006F4197"/>
    <w:rsid w:val="007016A7"/>
    <w:rsid w:val="00705E6A"/>
    <w:rsid w:val="00711D61"/>
    <w:rsid w:val="00712B39"/>
    <w:rsid w:val="0071404A"/>
    <w:rsid w:val="00721F97"/>
    <w:rsid w:val="00737DB9"/>
    <w:rsid w:val="007479F7"/>
    <w:rsid w:val="0075158C"/>
    <w:rsid w:val="00756B7A"/>
    <w:rsid w:val="00770B5D"/>
    <w:rsid w:val="00770C9F"/>
    <w:rsid w:val="00785690"/>
    <w:rsid w:val="007A6FFC"/>
    <w:rsid w:val="007B11AF"/>
    <w:rsid w:val="007C79B5"/>
    <w:rsid w:val="007D67B8"/>
    <w:rsid w:val="007E6AB7"/>
    <w:rsid w:val="007E74BB"/>
    <w:rsid w:val="00802381"/>
    <w:rsid w:val="00807978"/>
    <w:rsid w:val="00815AE6"/>
    <w:rsid w:val="00817A42"/>
    <w:rsid w:val="00864101"/>
    <w:rsid w:val="00864688"/>
    <w:rsid w:val="0087287A"/>
    <w:rsid w:val="008A1A27"/>
    <w:rsid w:val="008D0143"/>
    <w:rsid w:val="008D0475"/>
    <w:rsid w:val="008D50FA"/>
    <w:rsid w:val="008D566B"/>
    <w:rsid w:val="008D6D3B"/>
    <w:rsid w:val="008E5C32"/>
    <w:rsid w:val="008F5FCD"/>
    <w:rsid w:val="008F74AB"/>
    <w:rsid w:val="0090170B"/>
    <w:rsid w:val="0091164F"/>
    <w:rsid w:val="00960477"/>
    <w:rsid w:val="00967CC0"/>
    <w:rsid w:val="00971C46"/>
    <w:rsid w:val="00993547"/>
    <w:rsid w:val="009A3457"/>
    <w:rsid w:val="009D7ABD"/>
    <w:rsid w:val="009F04DB"/>
    <w:rsid w:val="00A00F79"/>
    <w:rsid w:val="00A153F0"/>
    <w:rsid w:val="00A46BC8"/>
    <w:rsid w:val="00A54D0D"/>
    <w:rsid w:val="00A868AB"/>
    <w:rsid w:val="00A86A13"/>
    <w:rsid w:val="00A86D77"/>
    <w:rsid w:val="00AA0270"/>
    <w:rsid w:val="00AC518F"/>
    <w:rsid w:val="00B04D36"/>
    <w:rsid w:val="00B2542D"/>
    <w:rsid w:val="00B32607"/>
    <w:rsid w:val="00B531A5"/>
    <w:rsid w:val="00B65963"/>
    <w:rsid w:val="00B67B85"/>
    <w:rsid w:val="00B72BD9"/>
    <w:rsid w:val="00B80D5A"/>
    <w:rsid w:val="00BF69C7"/>
    <w:rsid w:val="00C07C90"/>
    <w:rsid w:val="00C106CE"/>
    <w:rsid w:val="00C242BE"/>
    <w:rsid w:val="00C33B99"/>
    <w:rsid w:val="00C41CDC"/>
    <w:rsid w:val="00C50E28"/>
    <w:rsid w:val="00C56B61"/>
    <w:rsid w:val="00C70C51"/>
    <w:rsid w:val="00C73AB5"/>
    <w:rsid w:val="00CD5FCC"/>
    <w:rsid w:val="00CF0B72"/>
    <w:rsid w:val="00CF3C5E"/>
    <w:rsid w:val="00D011BB"/>
    <w:rsid w:val="00D42A8E"/>
    <w:rsid w:val="00DC4248"/>
    <w:rsid w:val="00DE1B0B"/>
    <w:rsid w:val="00DE4163"/>
    <w:rsid w:val="00E424AF"/>
    <w:rsid w:val="00E43383"/>
    <w:rsid w:val="00E651CC"/>
    <w:rsid w:val="00EB2AAE"/>
    <w:rsid w:val="00EB4377"/>
    <w:rsid w:val="00ED543B"/>
    <w:rsid w:val="00ED6B72"/>
    <w:rsid w:val="00ED7390"/>
    <w:rsid w:val="00EF1581"/>
    <w:rsid w:val="00EF5B5B"/>
    <w:rsid w:val="00F0584E"/>
    <w:rsid w:val="00F07995"/>
    <w:rsid w:val="00F11EC4"/>
    <w:rsid w:val="00F131D7"/>
    <w:rsid w:val="00F24C97"/>
    <w:rsid w:val="00F609AB"/>
    <w:rsid w:val="00F85EE6"/>
    <w:rsid w:val="00FA6275"/>
    <w:rsid w:val="00FC2A09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81BD"/>
  <w15:docId w15:val="{DBAEDA2D-3325-465E-BE62-58A6B806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04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0477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96047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960477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96047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3">
    <w:name w:val="Основной текст3"/>
    <w:basedOn w:val="a"/>
    <w:link w:val="a3"/>
    <w:rsid w:val="00960477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6"/>
      <w:szCs w:val="26"/>
      <w:lang w:eastAsia="en-US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unhideWhenUsed/>
    <w:rsid w:val="009604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a6"/>
    <w:rsid w:val="0096047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9604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99"/>
    <w:qFormat/>
    <w:rsid w:val="009604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aliases w:val="Варианты ответов,Абзац списка11"/>
    <w:basedOn w:val="a"/>
    <w:link w:val="a9"/>
    <w:uiPriority w:val="99"/>
    <w:qFormat/>
    <w:rsid w:val="00960477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a">
    <w:name w:val="Title"/>
    <w:basedOn w:val="a"/>
    <w:link w:val="ab"/>
    <w:qFormat/>
    <w:rsid w:val="00960477"/>
    <w:pPr>
      <w:widowControl/>
      <w:jc w:val="center"/>
    </w:pPr>
    <w:rPr>
      <w:rFonts w:ascii="Bookman Old Style" w:eastAsia="Times New Roman" w:hAnsi="Bookman Old Style" w:cs="Times New Roman"/>
      <w:b/>
      <w:bCs/>
      <w:color w:val="auto"/>
      <w:szCs w:val="20"/>
    </w:rPr>
  </w:style>
  <w:style w:type="character" w:customStyle="1" w:styleId="ab">
    <w:name w:val="Заголовок Знак"/>
    <w:basedOn w:val="a0"/>
    <w:link w:val="aa"/>
    <w:rsid w:val="00960477"/>
    <w:rPr>
      <w:rFonts w:ascii="Bookman Old Style" w:eastAsia="Times New Roman" w:hAnsi="Bookman Old Style" w:cs="Times New Roman"/>
      <w:b/>
      <w:bCs/>
      <w:sz w:val="24"/>
      <w:szCs w:val="20"/>
      <w:lang w:eastAsia="ru-RU"/>
    </w:rPr>
  </w:style>
  <w:style w:type="table" w:styleId="ac">
    <w:name w:val="Table Grid"/>
    <w:basedOn w:val="a1"/>
    <w:uiPriority w:val="59"/>
    <w:rsid w:val="00960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567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5pt0pt0">
    <w:name w:val="Основной текст + 10;5 pt;Интервал 0 pt"/>
    <w:basedOn w:val="a3"/>
    <w:rsid w:val="00747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uiPriority w:val="99"/>
    <w:rsid w:val="001B0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Варианты ответов Знак,Абзац списка11 Знак"/>
    <w:link w:val="a8"/>
    <w:uiPriority w:val="99"/>
    <w:locked/>
    <w:rsid w:val="00255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оглавление"/>
    <w:basedOn w:val="a"/>
    <w:uiPriority w:val="99"/>
    <w:rsid w:val="0044083F"/>
    <w:pPr>
      <w:autoSpaceDE w:val="0"/>
      <w:autoSpaceDN w:val="0"/>
      <w:adjustRightInd w:val="0"/>
      <w:ind w:left="1428"/>
      <w:jc w:val="both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64688"/>
    <w:pPr>
      <w:widowControl/>
    </w:pPr>
    <w:rPr>
      <w:rFonts w:ascii="Segoe UI" w:eastAsia="Times New Roman" w:hAnsi="Segoe UI" w:cs="Segoe UI"/>
      <w:color w:val="auto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64688"/>
    <w:rPr>
      <w:rFonts w:ascii="Segoe UI" w:eastAsia="Times New Roman" w:hAnsi="Segoe UI" w:cs="Segoe UI"/>
      <w:sz w:val="18"/>
      <w:szCs w:val="18"/>
    </w:rPr>
  </w:style>
  <w:style w:type="paragraph" w:styleId="1">
    <w:name w:val="toc 1"/>
    <w:basedOn w:val="a"/>
    <w:next w:val="a"/>
    <w:autoRedefine/>
    <w:uiPriority w:val="99"/>
    <w:rsid w:val="00FC2A09"/>
    <w:pPr>
      <w:widowControl/>
      <w:numPr>
        <w:ilvl w:val="3"/>
        <w:numId w:val="38"/>
      </w:numPr>
      <w:tabs>
        <w:tab w:val="right" w:leader="dot" w:pos="0"/>
      </w:tabs>
      <w:ind w:left="567" w:right="-2" w:hanging="567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f0">
    <w:name w:val="Hyperlink"/>
    <w:basedOn w:val="a0"/>
    <w:uiPriority w:val="99"/>
    <w:rsid w:val="0086468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D67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67B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D67B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D67B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0761D5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EB30E977D38EB06B849AC966092ECF08C80CB5AC9ED06D258B7508A883829256E4CE979473363662A436C0007C0F4504884F2F634A" TargetMode="External"/><Relationship Id="rId13" Type="http://schemas.openxmlformats.org/officeDocument/2006/relationships/hyperlink" Target="consultantplus://offline/ref=3C1EB30E977D38EB06B857A1800CCCE0F38FD9C658C3E654870BB107D5D83E7C652E4ABC3F086A33227F4E6E021294A30A1F89F36E8351E8D58B48E9F73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1EB30E977D38EB06B857A1800CCCE0F38FD9C658C3E654870BB107D5D83E7C652E4ABC3F086A33227F4E6E021294A30A1F89F36E8351E8D58B48E9F73F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1EB30E977D38EB06B857A1800CCCE0F38FD9C658C3E654870BB107D5D83E7C652E4ABC3F086A33227F4E6E021294A30A1F89F36E8351E8D58B48E9F73F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1EB30E977D38EB06B849AC966092ECF08C80CB5AC9ED06D258B7508A883829256E4CE979473363662A436C0007C0F4504884F2F634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1EB30E977D38EB06B857A1800CCCE0F38FD9C658C3E654870BB107D5D83E7C652E4ABC3F086A33227F4E6E021294A30A1F89F36E8351E8D58B48E9F73F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6474-8339-4EC1-9B5F-69861190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10554</Words>
  <Characters>60159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Жека</cp:lastModifiedBy>
  <cp:revision>2</cp:revision>
  <cp:lastPrinted>2019-06-03T00:08:00Z</cp:lastPrinted>
  <dcterms:created xsi:type="dcterms:W3CDTF">2019-06-10T02:38:00Z</dcterms:created>
  <dcterms:modified xsi:type="dcterms:W3CDTF">2019-06-10T02:38:00Z</dcterms:modified>
</cp:coreProperties>
</file>