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B6" w:rsidRDefault="0045773A" w:rsidP="004577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773A">
        <w:rPr>
          <w:rFonts w:ascii="Times New Roman" w:hAnsi="Times New Roman" w:cs="Times New Roman"/>
          <w:sz w:val="28"/>
          <w:szCs w:val="28"/>
        </w:rPr>
        <w:t>Вниманию сельхозпроизводителей района!</w:t>
      </w:r>
    </w:p>
    <w:p w:rsidR="0045773A" w:rsidRDefault="0045773A" w:rsidP="00457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773A" w:rsidRDefault="0045773A" w:rsidP="004577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«Краевой сельскохозяйственный фонд» при поддержке Министерства сельского хозяйства Хабаровс</w:t>
      </w:r>
      <w:r w:rsidR="00BE4EE5">
        <w:rPr>
          <w:rFonts w:ascii="Times New Roman" w:hAnsi="Times New Roman" w:cs="Times New Roman"/>
          <w:sz w:val="28"/>
          <w:szCs w:val="28"/>
        </w:rPr>
        <w:t>кого края планирует проведение</w:t>
      </w:r>
      <w:r>
        <w:rPr>
          <w:rFonts w:ascii="Times New Roman" w:hAnsi="Times New Roman" w:cs="Times New Roman"/>
          <w:sz w:val="28"/>
          <w:szCs w:val="28"/>
        </w:rPr>
        <w:t xml:space="preserve"> проекта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агропоставщика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поставщиков и производителей молочной продукции края, при участии ТС «Амбар», Дальневосточной Торгово-промышленной палаты и Управления ветеринарии Правительства Хабаровского края.</w:t>
      </w:r>
    </w:p>
    <w:p w:rsidR="00BE4EE5" w:rsidRDefault="00BE4EE5" w:rsidP="004577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плане учебного семинара предполагается рассмотрение вопросов о требованиях ветеринарного законодательства при производстве и обороте молока и молочной продукции, декларирование соответствия продукции требованиям технических регламентов, меры государственной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6400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направленных на развитие молочного скотоводства и другое.</w:t>
      </w:r>
    </w:p>
    <w:p w:rsidR="0045773A" w:rsidRDefault="0045773A" w:rsidP="004577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16 сентября 2019 года с 14:00- 17:00 в зале заседаний администрации Хабаровского района, расположенного по адресу: г. Хабаровск,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6. </w:t>
      </w:r>
    </w:p>
    <w:p w:rsidR="00416238" w:rsidRPr="0045773A" w:rsidRDefault="00416238" w:rsidP="004577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желающим принять участие в вышеуказанном мероприятии необходимо в срок до 06.09.2019 обратиться в отдел экономики и прогнозирования администрации Охотского муниципального района каб. 23</w:t>
      </w:r>
      <w:r w:rsidR="00BE4EE5">
        <w:rPr>
          <w:rFonts w:ascii="Times New Roman" w:hAnsi="Times New Roman" w:cs="Times New Roman"/>
          <w:sz w:val="28"/>
          <w:szCs w:val="28"/>
        </w:rPr>
        <w:t xml:space="preserve"> или по тел. 9-21-78 для формирования списка участников.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73A" w:rsidRPr="0045773A" w:rsidRDefault="0045773A" w:rsidP="00457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773A" w:rsidRDefault="0045773A"/>
    <w:sectPr w:rsidR="0045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3A"/>
    <w:rsid w:val="00051CB6"/>
    <w:rsid w:val="0016400B"/>
    <w:rsid w:val="00416238"/>
    <w:rsid w:val="0045773A"/>
    <w:rsid w:val="00B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АРМ 3</dc:creator>
  <cp:lastModifiedBy>Экономика АРМ 3</cp:lastModifiedBy>
  <cp:revision>2</cp:revision>
  <cp:lastPrinted>2019-09-03T02:41:00Z</cp:lastPrinted>
  <dcterms:created xsi:type="dcterms:W3CDTF">2019-09-03T02:46:00Z</dcterms:created>
  <dcterms:modified xsi:type="dcterms:W3CDTF">2019-09-03T02:46:00Z</dcterms:modified>
</cp:coreProperties>
</file>