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об экспертизе муниципального нормативного правового акта</w:t>
      </w:r>
    </w:p>
    <w:p w:rsidR="00D85367" w:rsidRPr="00EC5B9A" w:rsidRDefault="00D85367" w:rsidP="00D85367">
      <w:pPr>
        <w:pStyle w:val="a3"/>
        <w:ind w:firstLine="708"/>
        <w:jc w:val="both"/>
        <w:rPr>
          <w:sz w:val="28"/>
          <w:szCs w:val="28"/>
        </w:rPr>
      </w:pPr>
      <w:r w:rsidRPr="00EC5B9A">
        <w:rPr>
          <w:sz w:val="28"/>
          <w:szCs w:val="28"/>
        </w:rPr>
        <w:t>Отдел 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EC5B9A">
        <w:rPr>
          <w:sz w:val="28"/>
          <w:szCs w:val="28"/>
        </w:rPr>
        <w:t xml:space="preserve"> </w:t>
      </w:r>
      <w:r w:rsidRPr="00EC5B9A">
        <w:rPr>
          <w:sz w:val="28"/>
          <w:szCs w:val="28"/>
        </w:rPr>
        <w:t>акт</w:t>
      </w:r>
      <w:r w:rsidR="00294EB7" w:rsidRPr="00EC5B9A">
        <w:rPr>
          <w:sz w:val="28"/>
          <w:szCs w:val="28"/>
        </w:rPr>
        <w:t xml:space="preserve">а </w:t>
      </w:r>
      <w:r w:rsidR="00731A33" w:rsidRPr="00731A33">
        <w:rPr>
          <w:color w:val="000000"/>
          <w:sz w:val="28"/>
          <w:szCs w:val="28"/>
        </w:rPr>
        <w:t xml:space="preserve">Постановление администрации Охотского </w:t>
      </w:r>
      <w:r w:rsidR="00731A33" w:rsidRPr="00731A33">
        <w:rPr>
          <w:rStyle w:val="0pt"/>
          <w:b w:val="0"/>
          <w:sz w:val="28"/>
          <w:szCs w:val="28"/>
        </w:rPr>
        <w:t>муниципального</w:t>
      </w:r>
      <w:r w:rsidR="00731A33" w:rsidRPr="00731A33">
        <w:rPr>
          <w:rStyle w:val="0pt"/>
          <w:sz w:val="28"/>
          <w:szCs w:val="28"/>
        </w:rPr>
        <w:t xml:space="preserve"> </w:t>
      </w:r>
      <w:r w:rsidR="00731A33" w:rsidRPr="00731A33">
        <w:rPr>
          <w:color w:val="000000"/>
          <w:sz w:val="28"/>
          <w:szCs w:val="28"/>
        </w:rPr>
        <w:t xml:space="preserve">района от 20.07.2018 № 235 «О порядке предоставления </w:t>
      </w:r>
      <w:r w:rsidR="00731A33" w:rsidRPr="00731A33">
        <w:rPr>
          <w:rStyle w:val="0pt"/>
          <w:b w:val="0"/>
          <w:sz w:val="28"/>
          <w:szCs w:val="28"/>
        </w:rPr>
        <w:t>субсидии на</w:t>
      </w:r>
      <w:r w:rsidR="00731A33" w:rsidRPr="00731A33">
        <w:rPr>
          <w:rStyle w:val="0pt"/>
          <w:sz w:val="28"/>
          <w:szCs w:val="28"/>
        </w:rPr>
        <w:t xml:space="preserve"> </w:t>
      </w:r>
      <w:r w:rsidR="00731A33" w:rsidRPr="00731A33">
        <w:rPr>
          <w:color w:val="000000"/>
          <w:sz w:val="28"/>
          <w:szCs w:val="28"/>
        </w:rPr>
        <w:t>возмещение организациям затрат, связанных с производством электрической и тепловой энергии»</w:t>
      </w:r>
      <w:r w:rsidR="00731A33">
        <w:rPr>
          <w:color w:val="000000"/>
          <w:sz w:val="28"/>
          <w:szCs w:val="28"/>
        </w:rPr>
        <w:t xml:space="preserve"> </w:t>
      </w:r>
      <w:r w:rsidR="00EC5B9A" w:rsidRPr="00EC5B9A">
        <w:rPr>
          <w:color w:val="000000"/>
          <w:sz w:val="28"/>
          <w:szCs w:val="28"/>
        </w:rPr>
        <w:t xml:space="preserve"> </w:t>
      </w:r>
      <w:r w:rsidRPr="00EC5B9A">
        <w:rPr>
          <w:sz w:val="28"/>
          <w:szCs w:val="28"/>
        </w:rPr>
        <w:t>и сборе предложений заинтересованных лиц.</w:t>
      </w:r>
    </w:p>
    <w:p w:rsidR="00D85367" w:rsidRPr="00EC5B9A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B9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682480 Хабаровский край, р.п. Охотск, ул. Ленина, д.16, кабинет 23, а также по адресу электронной почты: 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EC5B9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oxt</w:t>
      </w:r>
      <w:proofErr w:type="spellEnd"/>
      <w:r w:rsidRPr="00EC5B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kht</w:t>
      </w:r>
      <w:proofErr w:type="spellEnd"/>
      <w:r w:rsidRPr="00EC5B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C5B9A">
        <w:rPr>
          <w:rFonts w:ascii="Times New Roman" w:hAnsi="Times New Roman" w:cs="Times New Roman"/>
          <w:sz w:val="28"/>
          <w:szCs w:val="28"/>
        </w:rPr>
        <w:t>.</w:t>
      </w:r>
    </w:p>
    <w:p w:rsidR="00D85367" w:rsidRPr="000C31B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B9A">
        <w:rPr>
          <w:rFonts w:ascii="Times New Roman" w:hAnsi="Times New Roman" w:cs="Times New Roman"/>
          <w:sz w:val="28"/>
          <w:szCs w:val="28"/>
        </w:rPr>
        <w:tab/>
        <w:t>Сроки приема предложений</w:t>
      </w:r>
      <w:r w:rsidRPr="000C31B4">
        <w:rPr>
          <w:rFonts w:ascii="Times New Roman" w:hAnsi="Times New Roman" w:cs="Times New Roman"/>
          <w:sz w:val="28"/>
          <w:szCs w:val="28"/>
        </w:rPr>
        <w:t xml:space="preserve">: с </w:t>
      </w:r>
      <w:r w:rsidR="00731A33">
        <w:rPr>
          <w:rFonts w:ascii="Times New Roman" w:hAnsi="Times New Roman" w:cs="Times New Roman"/>
          <w:sz w:val="28"/>
          <w:szCs w:val="28"/>
        </w:rPr>
        <w:t>02</w:t>
      </w:r>
      <w:r w:rsidR="001B674D" w:rsidRPr="000C31B4">
        <w:rPr>
          <w:rFonts w:ascii="Times New Roman" w:hAnsi="Times New Roman" w:cs="Times New Roman"/>
          <w:sz w:val="28"/>
          <w:szCs w:val="28"/>
        </w:rPr>
        <w:t>.0</w:t>
      </w:r>
      <w:r w:rsidR="00731A33">
        <w:rPr>
          <w:rFonts w:ascii="Times New Roman" w:hAnsi="Times New Roman" w:cs="Times New Roman"/>
          <w:sz w:val="28"/>
          <w:szCs w:val="28"/>
        </w:rPr>
        <w:t>9</w:t>
      </w:r>
      <w:r w:rsidR="001B674D" w:rsidRPr="000C31B4">
        <w:rPr>
          <w:rFonts w:ascii="Times New Roman" w:hAnsi="Times New Roman" w:cs="Times New Roman"/>
          <w:sz w:val="28"/>
          <w:szCs w:val="28"/>
        </w:rPr>
        <w:t>.201</w:t>
      </w:r>
      <w:r w:rsidR="00BA5EC8" w:rsidRPr="000C31B4">
        <w:rPr>
          <w:rFonts w:ascii="Times New Roman" w:hAnsi="Times New Roman" w:cs="Times New Roman"/>
          <w:sz w:val="28"/>
          <w:szCs w:val="28"/>
        </w:rPr>
        <w:t>9</w:t>
      </w:r>
      <w:r w:rsidRPr="000C31B4">
        <w:rPr>
          <w:rFonts w:ascii="Times New Roman" w:hAnsi="Times New Roman" w:cs="Times New Roman"/>
          <w:sz w:val="28"/>
          <w:szCs w:val="28"/>
        </w:rPr>
        <w:t xml:space="preserve"> по </w:t>
      </w:r>
      <w:r w:rsidR="00731A33">
        <w:rPr>
          <w:rFonts w:ascii="Times New Roman" w:hAnsi="Times New Roman" w:cs="Times New Roman"/>
          <w:sz w:val="28"/>
          <w:szCs w:val="28"/>
        </w:rPr>
        <w:t>27</w:t>
      </w:r>
      <w:r w:rsidR="001B674D" w:rsidRPr="000C31B4">
        <w:rPr>
          <w:rFonts w:ascii="Times New Roman" w:hAnsi="Times New Roman" w:cs="Times New Roman"/>
          <w:sz w:val="28"/>
          <w:szCs w:val="28"/>
        </w:rPr>
        <w:t>.0</w:t>
      </w:r>
      <w:r w:rsidR="00731A33">
        <w:rPr>
          <w:rFonts w:ascii="Times New Roman" w:hAnsi="Times New Roman" w:cs="Times New Roman"/>
          <w:sz w:val="28"/>
          <w:szCs w:val="28"/>
        </w:rPr>
        <w:t>9.</w:t>
      </w:r>
      <w:r w:rsidR="001B674D" w:rsidRPr="000C31B4">
        <w:rPr>
          <w:rFonts w:ascii="Times New Roman" w:hAnsi="Times New Roman" w:cs="Times New Roman"/>
          <w:sz w:val="28"/>
          <w:szCs w:val="28"/>
        </w:rPr>
        <w:t>201</w:t>
      </w:r>
      <w:r w:rsidR="00BA5EC8" w:rsidRPr="000C31B4">
        <w:rPr>
          <w:rFonts w:ascii="Times New Roman" w:hAnsi="Times New Roman" w:cs="Times New Roman"/>
          <w:sz w:val="28"/>
          <w:szCs w:val="28"/>
        </w:rPr>
        <w:t>9</w:t>
      </w:r>
      <w:r w:rsidRPr="000C31B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31B4">
        <w:rPr>
          <w:rFonts w:ascii="Times New Roman" w:hAnsi="Times New Roman" w:cs="Times New Roman"/>
          <w:sz w:val="28"/>
          <w:szCs w:val="28"/>
        </w:rPr>
        <w:tab/>
        <w:t>Место размещения уведомления</w:t>
      </w:r>
      <w:r w:rsidRPr="00294EB7">
        <w:rPr>
          <w:rFonts w:ascii="Times New Roman" w:hAnsi="Times New Roman" w:cs="Times New Roman"/>
          <w:sz w:val="28"/>
          <w:szCs w:val="28"/>
        </w:rPr>
        <w:t xml:space="preserve"> о </w:t>
      </w:r>
      <w:r w:rsidR="00B6195D" w:rsidRPr="00294EB7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 об экспертизе:</w:t>
      </w:r>
      <w:r w:rsidRPr="00294EB7">
        <w:rPr>
          <w:rFonts w:ascii="Times New Roman" w:hAnsi="Times New Roman" w:cs="Times New Roman"/>
          <w:sz w:val="28"/>
          <w:szCs w:val="28"/>
        </w:rPr>
        <w:t xml:space="preserve"> </w:t>
      </w:r>
      <w:r w:rsidR="001B674D" w:rsidRPr="00294EB7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294EB7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9E7FE8" w:rsidRPr="00294EB7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proofErr w:type="spellStart"/>
      <w:r w:rsidR="000C31B4">
        <w:rPr>
          <w:rFonts w:ascii="Times New Roman" w:hAnsi="Times New Roman" w:cs="Times New Roman"/>
          <w:sz w:val="28"/>
          <w:szCs w:val="28"/>
        </w:rPr>
        <w:t>Савран</w:t>
      </w:r>
      <w:proofErr w:type="spellEnd"/>
      <w:r w:rsidR="000C31B4">
        <w:rPr>
          <w:rFonts w:ascii="Times New Roman" w:hAnsi="Times New Roman" w:cs="Times New Roman"/>
          <w:sz w:val="28"/>
          <w:szCs w:val="28"/>
        </w:rPr>
        <w:t xml:space="preserve"> Маргарита Николаевна</w:t>
      </w:r>
      <w:r w:rsidR="000C31B4" w:rsidRPr="00294EB7">
        <w:rPr>
          <w:rFonts w:ascii="Times New Roman" w:hAnsi="Times New Roman" w:cs="Times New Roman"/>
          <w:sz w:val="28"/>
          <w:szCs w:val="28"/>
        </w:rPr>
        <w:t xml:space="preserve"> –</w:t>
      </w:r>
      <w:r w:rsidR="000C31B4">
        <w:rPr>
          <w:rFonts w:ascii="Times New Roman" w:hAnsi="Times New Roman" w:cs="Times New Roman"/>
          <w:sz w:val="28"/>
          <w:szCs w:val="28"/>
        </w:rPr>
        <w:t xml:space="preserve"> </w:t>
      </w:r>
      <w:r w:rsidR="000C31B4" w:rsidRPr="00294EB7">
        <w:rPr>
          <w:rFonts w:ascii="Times New Roman" w:hAnsi="Times New Roman" w:cs="Times New Roman"/>
          <w:sz w:val="28"/>
          <w:szCs w:val="28"/>
        </w:rPr>
        <w:t>председател</w:t>
      </w:r>
      <w:r w:rsidR="000C31B4">
        <w:rPr>
          <w:rFonts w:ascii="Times New Roman" w:hAnsi="Times New Roman" w:cs="Times New Roman"/>
          <w:sz w:val="28"/>
          <w:szCs w:val="28"/>
        </w:rPr>
        <w:t>ь</w:t>
      </w:r>
      <w:r w:rsidR="000C31B4" w:rsidRPr="00294EB7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0C31B4">
        <w:rPr>
          <w:rFonts w:ascii="Times New Roman" w:hAnsi="Times New Roman" w:cs="Times New Roman"/>
          <w:sz w:val="28"/>
          <w:szCs w:val="28"/>
        </w:rPr>
        <w:t>жилищно-коммунального хозяйства администрации</w:t>
      </w:r>
      <w:r w:rsidR="000C31B4" w:rsidRPr="00294EB7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</w:t>
      </w:r>
      <w:r w:rsidR="009E7FE8" w:rsidRPr="00294EB7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Предварительная информация о потенциальных участниках публичных консультаций – субъекты предпринимательской </w:t>
      </w:r>
      <w:proofErr w:type="gramStart"/>
      <w:r w:rsidRPr="00294E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94EB7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780EB8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</w:p>
    <w:p w:rsidR="00D85367" w:rsidRDefault="00294EB7" w:rsidP="00780EB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П</w:t>
      </w:r>
      <w:r w:rsidR="00D85367" w:rsidRPr="00294EB7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Pr="00294EB7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780EB8" w:rsidRPr="00294EB7" w:rsidRDefault="00780EB8" w:rsidP="00780EB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4EB7" w:rsidRPr="00294EB7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</w:t>
      </w:r>
      <w:r w:rsidRPr="00294EB7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регулирования? Если да, выделите те из них, которые, по Вашему мнению, были бы менее </w:t>
      </w:r>
      <w:proofErr w:type="spellStart"/>
      <w:r w:rsidRPr="00294EB7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0C31B4"/>
    <w:rsid w:val="001B674D"/>
    <w:rsid w:val="001D7A6C"/>
    <w:rsid w:val="00294EB7"/>
    <w:rsid w:val="00435390"/>
    <w:rsid w:val="005A3932"/>
    <w:rsid w:val="006951EA"/>
    <w:rsid w:val="006E4CA0"/>
    <w:rsid w:val="00731A33"/>
    <w:rsid w:val="00780EB8"/>
    <w:rsid w:val="009205AD"/>
    <w:rsid w:val="009E7FE8"/>
    <w:rsid w:val="00A67057"/>
    <w:rsid w:val="00A82B26"/>
    <w:rsid w:val="00B6195D"/>
    <w:rsid w:val="00B656DE"/>
    <w:rsid w:val="00BA5EC8"/>
    <w:rsid w:val="00D85367"/>
    <w:rsid w:val="00E41D92"/>
    <w:rsid w:val="00E43057"/>
    <w:rsid w:val="00EC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2019-04-18T01:30:00Z</cp:lastPrinted>
  <dcterms:created xsi:type="dcterms:W3CDTF">2019-09-04T07:19:00Z</dcterms:created>
  <dcterms:modified xsi:type="dcterms:W3CDTF">2019-09-04T07:22:00Z</dcterms:modified>
</cp:coreProperties>
</file>