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714FF1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 xml:space="preserve">об </w:t>
      </w:r>
      <w:r w:rsidRPr="00714FF1">
        <w:rPr>
          <w:rFonts w:ascii="Times New Roman" w:hAnsi="Times New Roman" w:cs="Times New Roman"/>
          <w:sz w:val="28"/>
          <w:szCs w:val="28"/>
        </w:rPr>
        <w:t>экспертизе муниципального нормативного правового акта</w:t>
      </w:r>
    </w:p>
    <w:p w:rsidR="00D85367" w:rsidRPr="002B72C9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B72C9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2B72C9">
        <w:rPr>
          <w:sz w:val="28"/>
          <w:szCs w:val="28"/>
        </w:rPr>
        <w:t xml:space="preserve"> </w:t>
      </w:r>
      <w:r w:rsidRPr="002B72C9">
        <w:rPr>
          <w:sz w:val="28"/>
          <w:szCs w:val="28"/>
        </w:rPr>
        <w:t>акт</w:t>
      </w:r>
      <w:r w:rsidR="00294EB7" w:rsidRPr="002B72C9">
        <w:rPr>
          <w:sz w:val="28"/>
          <w:szCs w:val="28"/>
        </w:rPr>
        <w:t xml:space="preserve">а </w:t>
      </w:r>
      <w:r w:rsidR="002B72C9" w:rsidRPr="002B72C9">
        <w:rPr>
          <w:color w:val="000000"/>
          <w:sz w:val="28"/>
          <w:szCs w:val="28"/>
        </w:rPr>
        <w:t xml:space="preserve">Постановление администрации Охотского </w:t>
      </w:r>
      <w:r w:rsidR="002B72C9" w:rsidRPr="002B72C9">
        <w:rPr>
          <w:rStyle w:val="0pt"/>
          <w:b w:val="0"/>
          <w:sz w:val="28"/>
          <w:szCs w:val="28"/>
        </w:rPr>
        <w:t>муниципального</w:t>
      </w:r>
      <w:r w:rsidR="002B72C9" w:rsidRPr="002B72C9">
        <w:rPr>
          <w:rStyle w:val="0pt"/>
          <w:sz w:val="28"/>
          <w:szCs w:val="28"/>
        </w:rPr>
        <w:t xml:space="preserve"> </w:t>
      </w:r>
      <w:r w:rsidR="002B72C9" w:rsidRPr="002B72C9">
        <w:rPr>
          <w:color w:val="000000"/>
          <w:sz w:val="28"/>
          <w:szCs w:val="28"/>
        </w:rPr>
        <w:t>района от 23.07.2018 № 236 «О к</w:t>
      </w:r>
      <w:r w:rsidR="002B72C9" w:rsidRPr="002B72C9">
        <w:rPr>
          <w:color w:val="000000"/>
          <w:sz w:val="28"/>
          <w:szCs w:val="28"/>
        </w:rPr>
        <w:t>о</w:t>
      </w:r>
      <w:r w:rsidR="002B72C9" w:rsidRPr="002B72C9">
        <w:rPr>
          <w:color w:val="000000"/>
          <w:sz w:val="28"/>
          <w:szCs w:val="28"/>
        </w:rPr>
        <w:t>эффициентах детализации (Кд) для расчета платы за размещение объектов, виды которых установлены Правительством Российской Федерации, на землях или земельных участках, нах</w:t>
      </w:r>
      <w:r w:rsidR="002B72C9" w:rsidRPr="002B72C9">
        <w:rPr>
          <w:color w:val="000000"/>
          <w:sz w:val="28"/>
          <w:szCs w:val="28"/>
        </w:rPr>
        <w:t>о</w:t>
      </w:r>
      <w:r w:rsidR="002B72C9" w:rsidRPr="002B72C9">
        <w:rPr>
          <w:color w:val="000000"/>
          <w:sz w:val="28"/>
          <w:szCs w:val="28"/>
        </w:rPr>
        <w:t>дящихся в государственной или муниципальной собственности, без предоставления земельных участков и установления серв</w:t>
      </w:r>
      <w:r w:rsidR="002B72C9" w:rsidRPr="002B72C9">
        <w:rPr>
          <w:color w:val="000000"/>
          <w:sz w:val="28"/>
          <w:szCs w:val="28"/>
        </w:rPr>
        <w:t>и</w:t>
      </w:r>
      <w:r w:rsidR="002B72C9" w:rsidRPr="002B72C9">
        <w:rPr>
          <w:color w:val="000000"/>
          <w:sz w:val="28"/>
          <w:szCs w:val="28"/>
        </w:rPr>
        <w:t>тутов»</w:t>
      </w:r>
      <w:r w:rsidR="00413BD3" w:rsidRPr="002B72C9">
        <w:rPr>
          <w:color w:val="000000"/>
          <w:sz w:val="28"/>
          <w:szCs w:val="28"/>
        </w:rPr>
        <w:t xml:space="preserve"> </w:t>
      </w:r>
      <w:r w:rsidRPr="002B72C9">
        <w:rPr>
          <w:sz w:val="28"/>
          <w:szCs w:val="28"/>
        </w:rPr>
        <w:t>и сборе</w:t>
      </w:r>
      <w:proofErr w:type="gramEnd"/>
      <w:r w:rsidRPr="002B72C9">
        <w:rPr>
          <w:sz w:val="28"/>
          <w:szCs w:val="28"/>
        </w:rPr>
        <w:t xml:space="preserve"> предложений заинтересованных лиц.</w:t>
      </w:r>
    </w:p>
    <w:p w:rsidR="00D85367" w:rsidRPr="00EC5B9A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2C9">
        <w:rPr>
          <w:rFonts w:ascii="Times New Roman" w:hAnsi="Times New Roman" w:cs="Times New Roman"/>
          <w:sz w:val="28"/>
          <w:szCs w:val="28"/>
        </w:rPr>
        <w:t>Предложения принимаются по адресу: 682480 Хабаровский</w:t>
      </w:r>
      <w:r w:rsidRPr="00714FF1">
        <w:rPr>
          <w:rFonts w:ascii="Times New Roman" w:hAnsi="Times New Roman" w:cs="Times New Roman"/>
          <w:sz w:val="28"/>
          <w:szCs w:val="28"/>
        </w:rPr>
        <w:t xml:space="preserve"> край, р.п. Охотск, ул. Ленина, д.16, кабинет 23, а также по адресу электронной почты: 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Pr="000C31B4">
        <w:rPr>
          <w:rFonts w:ascii="Times New Roman" w:hAnsi="Times New Roman" w:cs="Times New Roman"/>
          <w:sz w:val="28"/>
          <w:szCs w:val="28"/>
        </w:rPr>
        <w:t xml:space="preserve">: с </w:t>
      </w:r>
      <w:r w:rsidR="00731A33">
        <w:rPr>
          <w:rFonts w:ascii="Times New Roman" w:hAnsi="Times New Roman" w:cs="Times New Roman"/>
          <w:sz w:val="28"/>
          <w:szCs w:val="28"/>
        </w:rPr>
        <w:t>02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731A33">
        <w:rPr>
          <w:rFonts w:ascii="Times New Roman" w:hAnsi="Times New Roman" w:cs="Times New Roman"/>
          <w:sz w:val="28"/>
          <w:szCs w:val="28"/>
        </w:rPr>
        <w:t>27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9.</w:t>
      </w:r>
      <w:r w:rsidR="001B674D" w:rsidRPr="000C31B4">
        <w:rPr>
          <w:rFonts w:ascii="Times New Roman" w:hAnsi="Times New Roman" w:cs="Times New Roman"/>
          <w:sz w:val="28"/>
          <w:szCs w:val="28"/>
        </w:rPr>
        <w:t>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B72C9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B72C9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2B72C9" w:rsidRPr="002B72C9">
        <w:rPr>
          <w:rFonts w:ascii="Times New Roman" w:hAnsi="Times New Roman" w:cs="Times New Roman"/>
          <w:sz w:val="28"/>
          <w:szCs w:val="28"/>
        </w:rPr>
        <w:t>Лопатин С.В. – заместитель председателя комитета по управлению муниципальным имущ</w:t>
      </w:r>
      <w:r w:rsidR="002B72C9" w:rsidRPr="002B72C9">
        <w:rPr>
          <w:rFonts w:ascii="Times New Roman" w:hAnsi="Times New Roman" w:cs="Times New Roman"/>
          <w:sz w:val="28"/>
          <w:szCs w:val="28"/>
        </w:rPr>
        <w:t>е</w:t>
      </w:r>
      <w:r w:rsidR="002B72C9" w:rsidRPr="002B72C9">
        <w:rPr>
          <w:rFonts w:ascii="Times New Roman" w:hAnsi="Times New Roman" w:cs="Times New Roman"/>
          <w:sz w:val="28"/>
          <w:szCs w:val="28"/>
        </w:rPr>
        <w:t>ством Охотского муниципального района</w:t>
      </w:r>
      <w:r w:rsidR="009E7FE8" w:rsidRPr="002B72C9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2C9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</w:t>
      </w:r>
      <w:r w:rsidRPr="00294EB7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714FF1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</w:p>
    <w:p w:rsidR="00714FF1" w:rsidRDefault="00714FF1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Default="00294EB7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П</w:t>
      </w:r>
      <w:r w:rsidR="00D85367"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714FF1" w:rsidRPr="00294EB7" w:rsidRDefault="00714FF1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A4AFF"/>
    <w:rsid w:val="000C31B4"/>
    <w:rsid w:val="001B674D"/>
    <w:rsid w:val="001D7A6C"/>
    <w:rsid w:val="00294EB7"/>
    <w:rsid w:val="002B72C9"/>
    <w:rsid w:val="00413BD3"/>
    <w:rsid w:val="00435390"/>
    <w:rsid w:val="005A3932"/>
    <w:rsid w:val="006951EA"/>
    <w:rsid w:val="006E4CA0"/>
    <w:rsid w:val="00714FF1"/>
    <w:rsid w:val="00731A33"/>
    <w:rsid w:val="009E7FE8"/>
    <w:rsid w:val="00A67057"/>
    <w:rsid w:val="00A82B26"/>
    <w:rsid w:val="00B6195D"/>
    <w:rsid w:val="00B656DE"/>
    <w:rsid w:val="00BA5EC8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2019-09-04T07:24:00Z</dcterms:created>
  <dcterms:modified xsi:type="dcterms:W3CDTF">2019-09-04T07:24:00Z</dcterms:modified>
</cp:coreProperties>
</file>