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0E9" w:rsidRPr="00C970E9" w:rsidRDefault="00C970E9" w:rsidP="00C970E9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C970E9">
        <w:rPr>
          <w:rFonts w:ascii="Tahoma" w:eastAsia="Times New Roman" w:hAnsi="Tahoma" w:cs="Tahoma"/>
          <w:sz w:val="18"/>
          <w:szCs w:val="18"/>
        </w:rPr>
        <w:fldChar w:fldCharType="begin"/>
      </w:r>
      <w:r w:rsidRPr="00C970E9">
        <w:rPr>
          <w:rFonts w:ascii="Tahoma" w:eastAsia="Times New Roman" w:hAnsi="Tahoma" w:cs="Tahoma"/>
          <w:sz w:val="18"/>
          <w:szCs w:val="18"/>
        </w:rPr>
        <w:instrText xml:space="preserve"> HYPERLINK "javascript:goBack()" </w:instrText>
      </w:r>
      <w:r w:rsidRPr="00C970E9">
        <w:rPr>
          <w:rFonts w:ascii="Tahoma" w:eastAsia="Times New Roman" w:hAnsi="Tahoma" w:cs="Tahoma"/>
          <w:sz w:val="18"/>
          <w:szCs w:val="18"/>
        </w:rPr>
        <w:fldChar w:fldCharType="separate"/>
      </w:r>
      <w:r w:rsidRPr="00C970E9">
        <w:rPr>
          <w:rFonts w:ascii="Tahoma" w:eastAsia="Times New Roman" w:hAnsi="Tahoma" w:cs="Tahoma"/>
          <w:color w:val="0075C5"/>
          <w:sz w:val="24"/>
          <w:szCs w:val="24"/>
        </w:rPr>
        <w:t>Реестр закупок</w:t>
      </w:r>
      <w:r w:rsidRPr="00C970E9">
        <w:rPr>
          <w:rFonts w:ascii="Tahoma" w:eastAsia="Times New Roman" w:hAnsi="Tahoma" w:cs="Tahoma"/>
          <w:sz w:val="18"/>
          <w:szCs w:val="18"/>
        </w:rPr>
        <w:fldChar w:fldCharType="end"/>
      </w:r>
    </w:p>
    <w:p w:rsidR="00C970E9" w:rsidRPr="00C970E9" w:rsidRDefault="00C970E9" w:rsidP="00C970E9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C970E9">
        <w:rPr>
          <w:rFonts w:ascii="Tahoma" w:eastAsia="Times New Roman" w:hAnsi="Tahoma" w:cs="Tahoma"/>
          <w:sz w:val="18"/>
          <w:szCs w:val="18"/>
        </w:rPr>
        <w:t> </w:t>
      </w:r>
    </w:p>
    <w:p w:rsidR="00C970E9" w:rsidRPr="00C970E9" w:rsidRDefault="00C970E9" w:rsidP="00C970E9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C970E9">
        <w:rPr>
          <w:rFonts w:ascii="Tahoma" w:eastAsia="Times New Roman" w:hAnsi="Tahoma" w:cs="Tahoma"/>
          <w:sz w:val="18"/>
          <w:szCs w:val="18"/>
        </w:rPr>
        <w:t>Закупка №0122300008919000054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92"/>
        <w:gridCol w:w="1949"/>
        <w:gridCol w:w="3742"/>
        <w:gridCol w:w="1672"/>
      </w:tblGrid>
      <w:tr w:rsidR="00C970E9" w:rsidRPr="00C970E9" w:rsidTr="00C970E9"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 xml:space="preserve">Журнал событий </w:t>
            </w:r>
          </w:p>
        </w:tc>
      </w:tr>
    </w:tbl>
    <w:p w:rsidR="00C970E9" w:rsidRPr="00C970E9" w:rsidRDefault="00C970E9" w:rsidP="00C970E9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hyperlink r:id="rId5" w:history="1">
        <w:r w:rsidRPr="00C970E9">
          <w:rPr>
            <w:rFonts w:ascii="Tahoma" w:eastAsia="Times New Roman" w:hAnsi="Tahoma" w:cs="Tahoma"/>
            <w:color w:val="0075C5"/>
            <w:sz w:val="24"/>
            <w:szCs w:val="24"/>
          </w:rPr>
          <w:t>Извещение о проведении электронного аукциона от 02.12.2019 №0122300008919000054</w:t>
        </w:r>
      </w:hyperlink>
      <w:r w:rsidRPr="00C970E9">
        <w:rPr>
          <w:rFonts w:ascii="Tahoma" w:eastAsia="Times New Roman" w:hAnsi="Tahoma" w:cs="Tahoma"/>
          <w:sz w:val="18"/>
          <w:szCs w:val="18"/>
        </w:rPr>
        <w:t xml:space="preserve"> </w:t>
      </w:r>
    </w:p>
    <w:p w:rsidR="00C970E9" w:rsidRPr="00C970E9" w:rsidRDefault="00C970E9" w:rsidP="00C970E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C970E9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419"/>
        <w:gridCol w:w="5936"/>
      </w:tblGrid>
      <w:tr w:rsidR="00C970E9" w:rsidRPr="00C970E9" w:rsidTr="00C970E9"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>Электронный аукцион</w:t>
            </w:r>
          </w:p>
        </w:tc>
      </w:tr>
      <w:tr w:rsidR="00C970E9" w:rsidRPr="00C970E9" w:rsidTr="00C970E9"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>АО «ЕЭТП»</w:t>
            </w:r>
          </w:p>
        </w:tc>
      </w:tr>
      <w:tr w:rsidR="00C970E9" w:rsidRPr="00C970E9" w:rsidTr="00C970E9"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6" w:tgtFrame="_blank" w:history="1">
              <w:r w:rsidRPr="00C970E9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>http://roseltorg.ru</w:t>
              </w:r>
            </w:hyperlink>
          </w:p>
        </w:tc>
      </w:tr>
      <w:tr w:rsidR="00C970E9" w:rsidRPr="00C970E9" w:rsidTr="00C970E9"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 xml:space="preserve">Заказчик </w:t>
            </w: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C970E9" w:rsidRPr="00C970E9" w:rsidTr="00C970E9"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 xml:space="preserve">Предоставление доступа к ресурсам и информационным сервисам сети "Интернет" через спутниковый канал связи </w:t>
            </w:r>
          </w:p>
        </w:tc>
      </w:tr>
      <w:tr w:rsidR="00C970E9" w:rsidRPr="00C970E9" w:rsidTr="00C970E9"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>Подготовка извещения</w:t>
            </w:r>
          </w:p>
        </w:tc>
      </w:tr>
      <w:tr w:rsidR="00C970E9" w:rsidRPr="00C970E9" w:rsidTr="00C970E9"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7" w:history="1">
              <w:r w:rsidRPr="00C970E9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>2019012230000890010000270001  (ИКЗ: 193271500127827150100100270016130242)</w:t>
              </w:r>
            </w:hyperlink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C970E9" w:rsidRPr="00C970E9" w:rsidTr="00C970E9"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 xml:space="preserve">Связь с типовым контрактом, типовыми условиями контракта не установлена </w:t>
            </w:r>
          </w:p>
        </w:tc>
      </w:tr>
      <w:tr w:rsidR="00C970E9" w:rsidRPr="00C970E9" w:rsidTr="00C970E9"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>Орган контроля, осуществляющий контроль по части 5 статьи 99</w:t>
            </w:r>
          </w:p>
        </w:tc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 xml:space="preserve">ФИНАНСОВОЕ УПРАВЛЕНИЕ АДМИНИСТРАЦИИ ОХОТСКОГО МУНИЦИПАЛЬНОГО РАЙОНА ХАБАРОВСКОГО КРАЯ </w:t>
            </w:r>
          </w:p>
        </w:tc>
      </w:tr>
    </w:tbl>
    <w:p w:rsidR="00C970E9" w:rsidRPr="00C970E9" w:rsidRDefault="00C970E9" w:rsidP="00C970E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C970E9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72"/>
        <w:gridCol w:w="6483"/>
      </w:tblGrid>
      <w:tr w:rsidR="00C970E9" w:rsidRPr="00C970E9" w:rsidTr="00C970E9"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C970E9" w:rsidRPr="00C970E9" w:rsidTr="00C970E9"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>рп</w:t>
            </w:r>
            <w:proofErr w:type="spellEnd"/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 xml:space="preserve">, УЛИЦА ЛЕНИНА, ДОМ 16 </w:t>
            </w:r>
          </w:p>
        </w:tc>
      </w:tr>
      <w:tr w:rsidR="00C970E9" w:rsidRPr="00C970E9" w:rsidTr="00C970E9"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>рп</w:t>
            </w:r>
            <w:proofErr w:type="spellEnd"/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 xml:space="preserve">, УЛИЦА ЛЕНИНА, ДОМ 16 </w:t>
            </w:r>
          </w:p>
        </w:tc>
      </w:tr>
      <w:tr w:rsidR="00C970E9" w:rsidRPr="00C970E9" w:rsidTr="00C970E9"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 xml:space="preserve">Зайцева Яна Геннадьевна </w:t>
            </w:r>
          </w:p>
        </w:tc>
      </w:tr>
      <w:tr w:rsidR="00C970E9" w:rsidRPr="00C970E9" w:rsidTr="00C970E9"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8" w:tgtFrame="_top" w:history="1">
              <w:r w:rsidRPr="00C970E9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 xml:space="preserve">sektorzakupok.oxt@mail.ru </w:t>
              </w:r>
            </w:hyperlink>
          </w:p>
        </w:tc>
      </w:tr>
      <w:tr w:rsidR="00C970E9" w:rsidRPr="00C970E9" w:rsidTr="00C970E9"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 xml:space="preserve">7-42141-91068 </w:t>
            </w:r>
          </w:p>
        </w:tc>
      </w:tr>
      <w:tr w:rsidR="00C970E9" w:rsidRPr="00C970E9" w:rsidTr="00C970E9"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C970E9" w:rsidRPr="00C970E9" w:rsidTr="00C970E9"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>Информация отсутствует</w:t>
            </w:r>
          </w:p>
        </w:tc>
      </w:tr>
    </w:tbl>
    <w:p w:rsidR="00C970E9" w:rsidRPr="00C970E9" w:rsidRDefault="00C970E9" w:rsidP="00C970E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C970E9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98"/>
        <w:gridCol w:w="5357"/>
      </w:tblGrid>
      <w:tr w:rsidR="00C970E9" w:rsidRPr="00C970E9" w:rsidTr="00C970E9"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C970E9" w:rsidRPr="00C970E9" w:rsidTr="00C970E9"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>10.12.2019 10:00</w:t>
            </w:r>
          </w:p>
        </w:tc>
      </w:tr>
      <w:tr w:rsidR="00C970E9" w:rsidRPr="00C970E9" w:rsidTr="00C970E9"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C970E9" w:rsidRPr="00C970E9" w:rsidTr="00C970E9"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>В соответствии с требованиями части I документации об аукционе</w:t>
            </w:r>
          </w:p>
        </w:tc>
      </w:tr>
      <w:tr w:rsidR="00C970E9" w:rsidRPr="00C970E9" w:rsidTr="00C970E9"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 xml:space="preserve">Дата </w:t>
            </w:r>
            <w:proofErr w:type="gramStart"/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>11.12.2019</w:t>
            </w:r>
          </w:p>
        </w:tc>
      </w:tr>
      <w:tr w:rsidR="00C970E9" w:rsidRPr="00C970E9" w:rsidTr="00C970E9"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 xml:space="preserve">12.12.2019 (на основании действующей редакции извещения) </w:t>
            </w:r>
          </w:p>
        </w:tc>
      </w:tr>
      <w:tr w:rsidR="00C970E9" w:rsidRPr="00C970E9" w:rsidTr="00C970E9"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 xml:space="preserve">Время аукциона не определено </w:t>
            </w:r>
          </w:p>
        </w:tc>
      </w:tr>
      <w:tr w:rsidR="00C970E9" w:rsidRPr="00C970E9" w:rsidTr="00C970E9"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 xml:space="preserve">Информация отсутствует </w:t>
            </w:r>
          </w:p>
        </w:tc>
      </w:tr>
    </w:tbl>
    <w:p w:rsidR="00C970E9" w:rsidRPr="00C970E9" w:rsidRDefault="00C970E9" w:rsidP="00C970E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C970E9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17"/>
        <w:gridCol w:w="4638"/>
      </w:tblGrid>
      <w:tr w:rsidR="00C970E9" w:rsidRPr="00C970E9" w:rsidTr="00C970E9"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 xml:space="preserve">561 434,40 </w:t>
            </w:r>
          </w:p>
        </w:tc>
      </w:tr>
      <w:tr w:rsidR="00C970E9" w:rsidRPr="00C970E9" w:rsidTr="00C970E9"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 xml:space="preserve">Российский рубль </w:t>
            </w:r>
          </w:p>
        </w:tc>
      </w:tr>
      <w:tr w:rsidR="00C970E9" w:rsidRPr="00C970E9" w:rsidTr="00C970E9"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>Бюджет Охотского района</w:t>
            </w:r>
          </w:p>
        </w:tc>
      </w:tr>
      <w:tr w:rsidR="00C970E9" w:rsidRPr="00C970E9" w:rsidTr="00C970E9"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 xml:space="preserve">193271500127827150100100270016130242 </w:t>
            </w:r>
          </w:p>
        </w:tc>
      </w:tr>
    </w:tbl>
    <w:p w:rsidR="00C970E9" w:rsidRPr="00C970E9" w:rsidRDefault="00C970E9" w:rsidP="00C970E9">
      <w:pPr>
        <w:shd w:val="clear" w:color="auto" w:fill="FAFAFA"/>
        <w:spacing w:after="163" w:line="240" w:lineRule="auto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05"/>
        <w:gridCol w:w="5350"/>
      </w:tblGrid>
      <w:tr w:rsidR="00C970E9" w:rsidRPr="00C970E9" w:rsidTr="00C970E9"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 xml:space="preserve">Оплата исполнения контракта за счет бюджетных средств (Российский рубль) </w:t>
            </w:r>
          </w:p>
        </w:tc>
        <w:tc>
          <w:tcPr>
            <w:tcW w:w="0" w:type="auto"/>
            <w:vMerge w:val="restar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966"/>
              <w:gridCol w:w="829"/>
              <w:gridCol w:w="897"/>
              <w:gridCol w:w="829"/>
              <w:gridCol w:w="829"/>
            </w:tblGrid>
            <w:tr w:rsidR="00C970E9" w:rsidRPr="00C970E9">
              <w:tc>
                <w:tcPr>
                  <w:tcW w:w="1252" w:type="dxa"/>
                  <w:vAlign w:val="center"/>
                  <w:hideMark/>
                </w:tcPr>
                <w:p w:rsidR="00C970E9" w:rsidRPr="00C970E9" w:rsidRDefault="00C970E9" w:rsidP="00C970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C970E9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КБК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70E9" w:rsidRPr="00C970E9" w:rsidRDefault="00C970E9" w:rsidP="00C970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C970E9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 xml:space="preserve">2019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70E9" w:rsidRPr="00C970E9" w:rsidRDefault="00C970E9" w:rsidP="00C970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C970E9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 xml:space="preserve">2020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70E9" w:rsidRPr="00C970E9" w:rsidRDefault="00C970E9" w:rsidP="00C970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C970E9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 xml:space="preserve">2021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70E9" w:rsidRPr="00C970E9" w:rsidRDefault="00C970E9" w:rsidP="00C970E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C970E9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 xml:space="preserve">2022 год </w:t>
                  </w:r>
                </w:p>
              </w:tc>
            </w:tr>
            <w:tr w:rsidR="00C970E9" w:rsidRPr="00C970E9">
              <w:tc>
                <w:tcPr>
                  <w:tcW w:w="0" w:type="auto"/>
                  <w:noWrap/>
                  <w:vAlign w:val="center"/>
                  <w:hideMark/>
                </w:tcPr>
                <w:p w:rsidR="00C970E9" w:rsidRPr="00C970E9" w:rsidRDefault="00C970E9" w:rsidP="00C970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970E9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00201048410000020242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70E9" w:rsidRPr="00C970E9" w:rsidRDefault="00C970E9" w:rsidP="00C970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970E9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70E9" w:rsidRPr="00C970E9" w:rsidRDefault="00C970E9" w:rsidP="00C970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970E9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561 434,40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70E9" w:rsidRPr="00C970E9" w:rsidRDefault="00C970E9" w:rsidP="00C970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970E9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70E9" w:rsidRPr="00C970E9" w:rsidRDefault="00C970E9" w:rsidP="00C970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970E9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0,00 </w:t>
                  </w:r>
                </w:p>
              </w:tc>
            </w:tr>
            <w:tr w:rsidR="00C970E9" w:rsidRPr="00C970E9">
              <w:tc>
                <w:tcPr>
                  <w:tcW w:w="0" w:type="auto"/>
                  <w:vAlign w:val="center"/>
                  <w:hideMark/>
                </w:tcPr>
                <w:p w:rsidR="00C970E9" w:rsidRPr="00C970E9" w:rsidRDefault="00C970E9" w:rsidP="00C970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970E9" w:rsidRPr="00C970E9" w:rsidRDefault="00C970E9" w:rsidP="00C970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970E9">
                    <w:rPr>
                      <w:rFonts w:ascii="Tahoma" w:eastAsia="Times New Roman" w:hAnsi="Tahoma" w:cs="Tahoma"/>
                      <w:sz w:val="18"/>
                    </w:rPr>
                    <w:t>0,00</w:t>
                  </w:r>
                  <w:r w:rsidRPr="00C970E9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970E9" w:rsidRPr="00C970E9" w:rsidRDefault="00C970E9" w:rsidP="00C970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970E9">
                    <w:rPr>
                      <w:rFonts w:ascii="Tahoma" w:eastAsia="Times New Roman" w:hAnsi="Tahoma" w:cs="Tahoma"/>
                      <w:sz w:val="18"/>
                    </w:rPr>
                    <w:t>561 434,40</w:t>
                  </w:r>
                  <w:r w:rsidRPr="00C970E9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970E9" w:rsidRPr="00C970E9" w:rsidRDefault="00C970E9" w:rsidP="00C970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970E9">
                    <w:rPr>
                      <w:rFonts w:ascii="Tahoma" w:eastAsia="Times New Roman" w:hAnsi="Tahoma" w:cs="Tahoma"/>
                      <w:sz w:val="18"/>
                    </w:rPr>
                    <w:t>0,00</w:t>
                  </w:r>
                  <w:r w:rsidRPr="00C970E9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970E9" w:rsidRPr="00C970E9" w:rsidRDefault="00C970E9" w:rsidP="00C970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970E9">
                    <w:rPr>
                      <w:rFonts w:ascii="Tahoma" w:eastAsia="Times New Roman" w:hAnsi="Tahoma" w:cs="Tahoma"/>
                      <w:sz w:val="18"/>
                    </w:rPr>
                    <w:t>0,00</w:t>
                  </w:r>
                  <w:r w:rsidRPr="00C970E9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C970E9" w:rsidRPr="00C970E9" w:rsidTr="00C970E9">
        <w:tc>
          <w:tcPr>
            <w:tcW w:w="0" w:type="auto"/>
            <w:vAlign w:val="bottom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 xml:space="preserve">Итого по КБК </w:t>
            </w:r>
          </w:p>
        </w:tc>
        <w:tc>
          <w:tcPr>
            <w:tcW w:w="0" w:type="auto"/>
            <w:vMerge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C970E9" w:rsidRPr="00C970E9" w:rsidTr="00C970E9"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</w:rPr>
              <w:t>561 434,40</w:t>
            </w: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</w:tbl>
    <w:p w:rsidR="00C970E9" w:rsidRPr="00C970E9" w:rsidRDefault="00C970E9" w:rsidP="00C970E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C970E9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28"/>
        <w:gridCol w:w="4527"/>
      </w:tblGrid>
      <w:tr w:rsidR="00C970E9" w:rsidRPr="00C970E9" w:rsidTr="00C970E9"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 xml:space="preserve">Информация отсутствует </w:t>
            </w:r>
          </w:p>
        </w:tc>
      </w:tr>
    </w:tbl>
    <w:p w:rsidR="00C970E9" w:rsidRPr="00C970E9" w:rsidRDefault="00C970E9" w:rsidP="00C970E9">
      <w:pPr>
        <w:shd w:val="clear" w:color="auto" w:fill="FAFAFA"/>
        <w:spacing w:after="163" w:line="240" w:lineRule="auto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51"/>
        <w:gridCol w:w="1791"/>
        <w:gridCol w:w="1175"/>
        <w:gridCol w:w="1099"/>
        <w:gridCol w:w="1166"/>
        <w:gridCol w:w="1166"/>
        <w:gridCol w:w="1007"/>
      </w:tblGrid>
      <w:tr w:rsidR="00C970E9" w:rsidRPr="00C970E9" w:rsidTr="00C970E9"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Цена за </w:t>
            </w:r>
            <w:proofErr w:type="spellStart"/>
            <w:r w:rsidRPr="00C970E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ед</w:t>
            </w:r>
            <w:proofErr w:type="gramStart"/>
            <w:r w:rsidRPr="00C970E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.и</w:t>
            </w:r>
            <w:proofErr w:type="gramEnd"/>
            <w:r w:rsidRPr="00C970E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зм</w:t>
            </w:r>
            <w:proofErr w:type="spellEnd"/>
            <w:r w:rsidRPr="00C970E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.</w:t>
            </w:r>
            <w:r w:rsidRPr="00C970E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br/>
            </w:r>
            <w:r w:rsidRPr="00C970E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Стоимость</w:t>
            </w:r>
            <w:r w:rsidRPr="00C970E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br/>
            </w:r>
            <w:r w:rsidRPr="00C970E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</w:tr>
      <w:tr w:rsidR="00C970E9" w:rsidRPr="00C970E9" w:rsidTr="00C970E9"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 xml:space="preserve">Услуги спутниковой связи, кроме услуг для целей </w:t>
            </w:r>
            <w:proofErr w:type="spellStart"/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>телеи</w:t>
            </w:r>
            <w:proofErr w:type="spellEnd"/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 xml:space="preserve"> радиовещания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51"/>
              <w:gridCol w:w="650"/>
              <w:gridCol w:w="650"/>
            </w:tblGrid>
            <w:tr w:rsidR="00C970E9" w:rsidRPr="00C970E9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C970E9" w:rsidRPr="00C970E9" w:rsidRDefault="00C970E9" w:rsidP="00C970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  <w:tr w:rsidR="00C970E9" w:rsidRPr="00C970E9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C970E9" w:rsidRPr="00C970E9" w:rsidRDefault="00C970E9" w:rsidP="00C970E9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70E9" w:rsidRPr="00C970E9" w:rsidRDefault="00C970E9" w:rsidP="00C970E9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70E9" w:rsidRPr="00C970E9" w:rsidRDefault="00C970E9" w:rsidP="00C970E9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</w:tr>
          </w:tbl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 xml:space="preserve">61.30.10.000 </w:t>
            </w:r>
          </w:p>
          <w:p w:rsidR="00C970E9" w:rsidRPr="00C970E9" w:rsidRDefault="00C970E9" w:rsidP="00C970E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>Условная единица (</w:t>
            </w:r>
            <w:proofErr w:type="spellStart"/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>усл</w:t>
            </w:r>
            <w:proofErr w:type="spellEnd"/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>ед</w:t>
            </w:r>
            <w:proofErr w:type="spellEnd"/>
            <w:proofErr w:type="gramEnd"/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 xml:space="preserve">561 434,40 </w:t>
            </w:r>
          </w:p>
        </w:tc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 xml:space="preserve">561 434,40 </w:t>
            </w:r>
          </w:p>
        </w:tc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C970E9" w:rsidRPr="00C970E9" w:rsidTr="00C970E9">
        <w:tc>
          <w:tcPr>
            <w:tcW w:w="0" w:type="auto"/>
            <w:gridSpan w:val="5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 xml:space="preserve">561 434,40 </w:t>
            </w:r>
          </w:p>
        </w:tc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>Российский рубль</w:t>
            </w:r>
          </w:p>
        </w:tc>
      </w:tr>
    </w:tbl>
    <w:p w:rsidR="00C970E9" w:rsidRPr="00C970E9" w:rsidRDefault="00C970E9" w:rsidP="00C970E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C970E9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84"/>
        <w:gridCol w:w="7371"/>
      </w:tblGrid>
      <w:tr w:rsidR="00C970E9" w:rsidRPr="00C970E9" w:rsidTr="00C970E9">
        <w:tc>
          <w:tcPr>
            <w:tcW w:w="0" w:type="auto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>Преимущества</w:t>
            </w:r>
          </w:p>
        </w:tc>
        <w:tc>
          <w:tcPr>
            <w:tcW w:w="0" w:type="auto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 xml:space="preserve">Субъектам малого предпринимательства, социально ориентированным некоммерческим организациям  - размер преимущества не установлен </w:t>
            </w:r>
          </w:p>
        </w:tc>
      </w:tr>
      <w:tr w:rsidR="00C970E9" w:rsidRPr="00C970E9" w:rsidTr="00C970E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C970E9" w:rsidRPr="00C970E9">
              <w:tc>
                <w:tcPr>
                  <w:tcW w:w="0" w:type="auto"/>
                  <w:vAlign w:val="center"/>
                  <w:hideMark/>
                </w:tcPr>
                <w:p w:rsidR="00C970E9" w:rsidRPr="00C970E9" w:rsidRDefault="00C970E9" w:rsidP="00C970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C970E9" w:rsidRPr="00C970E9" w:rsidTr="00C970E9">
        <w:tc>
          <w:tcPr>
            <w:tcW w:w="0" w:type="auto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 xml:space="preserve">1 Единые требования к участникам (в соответствии с частью 1 Статьи 31 Федерального закона № 44-ФЗ) </w:t>
            </w: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proofErr w:type="gramStart"/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 xml:space="preserve">Установлено </w:t>
            </w: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2 Требования к участникам закупок в соответствии с частью 1.1 статьи 31 Федерального закона № 44-ФЗ </w:t>
            </w: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br/>
              <w:t>Установлено</w:t>
            </w:r>
            <w:proofErr w:type="gramEnd"/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C970E9" w:rsidRPr="00C970E9" w:rsidTr="00C970E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C970E9" w:rsidRPr="00C970E9">
              <w:tc>
                <w:tcPr>
                  <w:tcW w:w="0" w:type="auto"/>
                  <w:vAlign w:val="center"/>
                  <w:hideMark/>
                </w:tcPr>
                <w:p w:rsidR="00C970E9" w:rsidRPr="00C970E9" w:rsidRDefault="00C970E9" w:rsidP="00C970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C970E9" w:rsidRPr="00C970E9" w:rsidTr="00C970E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806"/>
              <w:gridCol w:w="6549"/>
            </w:tblGrid>
            <w:tr w:rsidR="00C970E9" w:rsidRPr="00C970E9">
              <w:tc>
                <w:tcPr>
                  <w:tcW w:w="1500" w:type="pct"/>
                  <w:hideMark/>
                </w:tcPr>
                <w:p w:rsidR="00C970E9" w:rsidRPr="00C970E9" w:rsidRDefault="00C970E9" w:rsidP="00C970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970E9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Ограничения и запреты</w:t>
                  </w:r>
                </w:p>
              </w:tc>
              <w:tc>
                <w:tcPr>
                  <w:tcW w:w="0" w:type="auto"/>
                  <w:hideMark/>
                </w:tcPr>
                <w:p w:rsidR="00C970E9" w:rsidRPr="00C970E9" w:rsidRDefault="00C970E9" w:rsidP="00C970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970E9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Закупка у субъектов малого предпринимательства и социально ориентированных некоммерческих организаций </w:t>
                  </w:r>
                  <w:r w:rsidRPr="00C970E9"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 xml:space="preserve">Установлено </w:t>
                  </w:r>
                </w:p>
              </w:tc>
            </w:tr>
          </w:tbl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C970E9" w:rsidRPr="00C970E9" w:rsidTr="00C970E9"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C970E9" w:rsidRPr="00C970E9" w:rsidRDefault="00C970E9" w:rsidP="00C970E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C970E9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212"/>
        <w:gridCol w:w="6143"/>
      </w:tblGrid>
      <w:tr w:rsidR="00C970E9" w:rsidRPr="00C970E9" w:rsidTr="00C970E9"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 xml:space="preserve">Российская Федерация, Хабаровский край, 682480, Хабаровский край, р.п. Охотск, ул. Ленина, дом 16 (администрация Охотского муниципального района). </w:t>
            </w:r>
          </w:p>
        </w:tc>
      </w:tr>
      <w:tr w:rsidR="00C970E9" w:rsidRPr="00C970E9" w:rsidTr="00C970E9"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>31.12.2020</w:t>
            </w:r>
          </w:p>
        </w:tc>
      </w:tr>
    </w:tbl>
    <w:p w:rsidR="00C970E9" w:rsidRPr="00C970E9" w:rsidRDefault="00C970E9" w:rsidP="00C970E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C970E9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C970E9" w:rsidRPr="00C970E9" w:rsidTr="00C970E9"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>Обеспечение заявок не требуется</w:t>
            </w:r>
          </w:p>
        </w:tc>
      </w:tr>
    </w:tbl>
    <w:p w:rsidR="00C970E9" w:rsidRPr="00C970E9" w:rsidRDefault="00C970E9" w:rsidP="00C970E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C970E9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136"/>
        <w:gridCol w:w="7219"/>
      </w:tblGrid>
      <w:tr w:rsidR="00C970E9" w:rsidRPr="00C970E9" w:rsidTr="00C970E9">
        <w:trPr>
          <w:gridAfter w:val="1"/>
        </w:trPr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>Требуется обеспечение исполнения контракта</w:t>
            </w:r>
          </w:p>
        </w:tc>
      </w:tr>
      <w:tr w:rsidR="00C970E9" w:rsidRPr="00C970E9" w:rsidTr="00C970E9"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 xml:space="preserve">5,00 % </w:t>
            </w:r>
          </w:p>
        </w:tc>
      </w:tr>
      <w:tr w:rsidR="00C970E9" w:rsidRPr="00C970E9" w:rsidTr="00C970E9">
        <w:tc>
          <w:tcPr>
            <w:tcW w:w="0" w:type="auto"/>
            <w:gridSpan w:val="2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Сумма обеспечения исполнения контракта устанавливается от цены, по которой заключается контракт (</w:t>
            </w:r>
            <w:proofErr w:type="gramStart"/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>ч</w:t>
            </w:r>
            <w:proofErr w:type="gramEnd"/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 xml:space="preserve">. 6 ст. 96 Закона № 44-ФЗ) </w:t>
            </w:r>
          </w:p>
        </w:tc>
      </w:tr>
      <w:tr w:rsidR="00C970E9" w:rsidRPr="00C970E9" w:rsidTr="00C970E9"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 xml:space="preserve">Порядок предоставления обеспечения исполнения контракта (договора), требования к обеспечению в соответствии с частью 3, частью 4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Банковское сопровождение контракта (договора) не требуется </w:t>
            </w:r>
          </w:p>
        </w:tc>
      </w:tr>
      <w:tr w:rsidR="00C970E9" w:rsidRPr="00C970E9" w:rsidTr="00C970E9"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>p</w:t>
            </w:r>
            <w:proofErr w:type="spellEnd"/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>/</w:t>
            </w:r>
            <w:proofErr w:type="spellStart"/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>c</w:t>
            </w:r>
            <w:proofErr w:type="spellEnd"/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 xml:space="preserve"> 40302810100003000295,  л/с 05223152090,  БИК 040813001 </w:t>
            </w:r>
          </w:p>
        </w:tc>
      </w:tr>
    </w:tbl>
    <w:p w:rsidR="00C970E9" w:rsidRPr="00C970E9" w:rsidRDefault="00C970E9" w:rsidP="00C970E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C970E9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C970E9" w:rsidRPr="00C970E9" w:rsidTr="00C970E9"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>Обеспечение гарантийных обязательств не требуется</w:t>
            </w:r>
          </w:p>
        </w:tc>
      </w:tr>
    </w:tbl>
    <w:p w:rsidR="00C970E9" w:rsidRPr="00C970E9" w:rsidRDefault="00C970E9" w:rsidP="00C970E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C970E9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C970E9" w:rsidRPr="00C970E9" w:rsidTr="00C970E9"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 xml:space="preserve">Банковское или казначейское сопровождение контракта не требуется </w:t>
            </w:r>
          </w:p>
        </w:tc>
      </w:tr>
    </w:tbl>
    <w:p w:rsidR="00C970E9" w:rsidRPr="00C970E9" w:rsidRDefault="00C970E9" w:rsidP="00C970E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C970E9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C970E9" w:rsidRPr="00C970E9" w:rsidTr="00C970E9"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 xml:space="preserve">Предусмотрена возможность изменить предусмотренные контрактом количество товара, объем работы или услуги </w:t>
            </w:r>
          </w:p>
        </w:tc>
      </w:tr>
      <w:tr w:rsidR="00C970E9" w:rsidRPr="00C970E9" w:rsidTr="00C970E9"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 xml:space="preserve">Информация о предоставлении разъяснений положений документации </w:t>
            </w:r>
          </w:p>
        </w:tc>
      </w:tr>
      <w:tr w:rsidR="00C970E9" w:rsidRPr="00C970E9" w:rsidTr="00C970E9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541"/>
              <w:gridCol w:w="6814"/>
            </w:tblGrid>
            <w:tr w:rsidR="00C970E9" w:rsidRPr="00C970E9">
              <w:tc>
                <w:tcPr>
                  <w:tcW w:w="0" w:type="auto"/>
                  <w:vAlign w:val="center"/>
                  <w:hideMark/>
                </w:tcPr>
                <w:p w:rsidR="00C970E9" w:rsidRPr="00C970E9" w:rsidRDefault="00C970E9" w:rsidP="00C970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970E9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70E9" w:rsidRPr="00C970E9" w:rsidRDefault="00C970E9" w:rsidP="00C970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  <w:tr w:rsidR="00C970E9" w:rsidRPr="00C970E9">
              <w:tc>
                <w:tcPr>
                  <w:tcW w:w="0" w:type="auto"/>
                  <w:vAlign w:val="center"/>
                  <w:hideMark/>
                </w:tcPr>
                <w:p w:rsidR="00C970E9" w:rsidRPr="00C970E9" w:rsidRDefault="00C970E9" w:rsidP="00C970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970E9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70E9" w:rsidRPr="00C970E9" w:rsidRDefault="00C970E9" w:rsidP="00C970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970E9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08.12.2019 в 10:00</w:t>
                  </w:r>
                </w:p>
              </w:tc>
            </w:tr>
            <w:tr w:rsidR="00C970E9" w:rsidRPr="00C970E9">
              <w:tc>
                <w:tcPr>
                  <w:tcW w:w="0" w:type="auto"/>
                  <w:vAlign w:val="center"/>
                  <w:hideMark/>
                </w:tcPr>
                <w:p w:rsidR="00C970E9" w:rsidRPr="00C970E9" w:rsidRDefault="00C970E9" w:rsidP="00C970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970E9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70E9" w:rsidRPr="00C970E9" w:rsidRDefault="00C970E9" w:rsidP="00C970E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970E9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Порядок предоставления разъяснений в соответствии с ст. 65 Федерального закона от 04.05.2013 года № 44-ФЗ</w:t>
                  </w:r>
                  <w:proofErr w:type="gramStart"/>
                  <w:r w:rsidRPr="00C970E9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«О</w:t>
                  </w:r>
                  <w:proofErr w:type="gramEnd"/>
                  <w:r w:rsidRPr="00C970E9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</w:tbl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C970E9" w:rsidRPr="00C970E9" w:rsidTr="00C970E9">
        <w:tc>
          <w:tcPr>
            <w:tcW w:w="0" w:type="auto"/>
            <w:vAlign w:val="center"/>
            <w:hideMark/>
          </w:tcPr>
          <w:p w:rsidR="00C970E9" w:rsidRPr="00C970E9" w:rsidRDefault="00C970E9" w:rsidP="00C970E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 xml:space="preserve">Предусмотрена возможность одностороннего отказа от исполнения контракта в соответствии с </w:t>
            </w:r>
            <w:proofErr w:type="gramStart"/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>ч</w:t>
            </w:r>
            <w:proofErr w:type="gramEnd"/>
            <w:r w:rsidRPr="00C970E9">
              <w:rPr>
                <w:rFonts w:ascii="Tahoma" w:eastAsia="Times New Roman" w:hAnsi="Tahoma" w:cs="Tahoma"/>
                <w:sz w:val="18"/>
                <w:szCs w:val="18"/>
              </w:rPr>
              <w:t xml:space="preserve">. 9 ст. 95 Закона № 44-ФЗ </w:t>
            </w:r>
          </w:p>
        </w:tc>
      </w:tr>
    </w:tbl>
    <w:p w:rsidR="00000000" w:rsidRDefault="00C970E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53AB3"/>
    <w:multiLevelType w:val="multilevel"/>
    <w:tmpl w:val="F7D68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970E9"/>
    <w:rsid w:val="00C97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70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70E9"/>
    <w:rPr>
      <w:rFonts w:ascii="Times New Roman" w:eastAsia="Times New Roman" w:hAnsi="Times New Roman" w:cs="Times New Roman"/>
      <w:b/>
      <w:bCs/>
      <w:color w:val="383838"/>
      <w:sz w:val="18"/>
      <w:szCs w:val="18"/>
    </w:rPr>
  </w:style>
  <w:style w:type="character" w:styleId="a3">
    <w:name w:val="Hyperlink"/>
    <w:basedOn w:val="a0"/>
    <w:uiPriority w:val="99"/>
    <w:semiHidden/>
    <w:unhideWhenUsed/>
    <w:rsid w:val="00C970E9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unhideWhenUsed/>
    <w:rsid w:val="00C97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umeric">
    <w:name w:val="numeric"/>
    <w:basedOn w:val="a0"/>
    <w:rsid w:val="00C970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27707">
                  <w:marLeft w:val="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05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9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05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63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44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44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3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7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6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30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9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72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55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0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894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lan-graph-card/general-position.html?position-id=31934320&amp;revision-id=91733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043977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964</Words>
  <Characters>5501</Characters>
  <Application>Microsoft Office Word</Application>
  <DocSecurity>0</DocSecurity>
  <Lines>45</Lines>
  <Paragraphs>12</Paragraphs>
  <ScaleCrop>false</ScaleCrop>
  <Company/>
  <LinksUpToDate>false</LinksUpToDate>
  <CharactersWithSpaces>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Геннадьевна Зайцева</dc:creator>
  <cp:keywords/>
  <dc:description/>
  <cp:lastModifiedBy>Яна Геннадьевна Зайцева</cp:lastModifiedBy>
  <cp:revision>2</cp:revision>
  <dcterms:created xsi:type="dcterms:W3CDTF">2019-12-02T05:26:00Z</dcterms:created>
  <dcterms:modified xsi:type="dcterms:W3CDTF">2019-12-02T05:28:00Z</dcterms:modified>
</cp:coreProperties>
</file>