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DF" w:rsidRPr="001E7CE4" w:rsidRDefault="007C1FDF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УТВЕРЖДАЮ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7C1FDF" w:rsidRPr="001E7CE4" w:rsidRDefault="00BF770D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1FDF" w:rsidRPr="001E7C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FDF" w:rsidRPr="001E7CE4">
        <w:rPr>
          <w:rFonts w:ascii="Times New Roman" w:hAnsi="Times New Roman" w:cs="Times New Roman"/>
          <w:sz w:val="28"/>
          <w:szCs w:val="28"/>
        </w:rPr>
        <w:t xml:space="preserve"> </w:t>
      </w:r>
      <w:r w:rsidR="001E7CE4" w:rsidRPr="001E7CE4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="007C1FDF" w:rsidRPr="001E7C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C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70D">
        <w:rPr>
          <w:rFonts w:ascii="Times New Roman" w:hAnsi="Times New Roman" w:cs="Times New Roman"/>
          <w:sz w:val="28"/>
          <w:szCs w:val="28"/>
        </w:rPr>
        <w:t>А.В. Фёдоров</w:t>
      </w:r>
    </w:p>
    <w:p w:rsidR="007C1FDF" w:rsidRDefault="007C1FDF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FD" w:rsidRPr="001E7CE4" w:rsidRDefault="00544FFD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FDF" w:rsidRPr="001E7CE4" w:rsidRDefault="007C1FDF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</w:p>
    <w:p w:rsidR="007C1FDF" w:rsidRDefault="007C1FDF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7CE4">
        <w:rPr>
          <w:rFonts w:ascii="Times New Roman" w:hAnsi="Times New Roman" w:cs="Times New Roman"/>
          <w:sz w:val="28"/>
          <w:szCs w:val="28"/>
        </w:rPr>
        <w:t>комплаен</w:t>
      </w:r>
      <w:proofErr w:type="gramStart"/>
      <w:r w:rsidRPr="001E7CE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E7C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7CE4">
        <w:rPr>
          <w:rFonts w:ascii="Times New Roman" w:hAnsi="Times New Roman" w:cs="Times New Roman"/>
          <w:sz w:val="28"/>
          <w:szCs w:val="28"/>
        </w:rPr>
        <w:t xml:space="preserve"> рисков) </w:t>
      </w:r>
      <w:r w:rsidR="001E7CE4">
        <w:rPr>
          <w:rFonts w:ascii="Times New Roman" w:hAnsi="Times New Roman" w:cs="Times New Roman"/>
          <w:sz w:val="28"/>
          <w:szCs w:val="28"/>
        </w:rPr>
        <w:t>а</w:t>
      </w:r>
      <w:r w:rsidRPr="001E7C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E7CE4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Pr="001E7CE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44FFD" w:rsidRDefault="00544FFD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103"/>
        <w:gridCol w:w="3827"/>
        <w:gridCol w:w="4111"/>
      </w:tblGrid>
      <w:tr w:rsidR="00544FFD" w:rsidTr="00E71C42">
        <w:trPr>
          <w:tblHeader/>
        </w:trPr>
        <w:tc>
          <w:tcPr>
            <w:tcW w:w="1951" w:type="dxa"/>
            <w:tcBorders>
              <w:righ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Описание причин и условий</w:t>
            </w:r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возникновения рисков</w:t>
            </w:r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</w:t>
            </w:r>
            <w:proofErr w:type="gram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осуществлении полномочий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возникновен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комплаен</w:t>
            </w:r>
            <w:proofErr w:type="gram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</w:tr>
    </w:tbl>
    <w:p w:rsidR="001E7CE4" w:rsidRPr="00544FFD" w:rsidRDefault="001E7CE4" w:rsidP="001E7CE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992" w:type="dxa"/>
        <w:tblLook w:val="04A0"/>
      </w:tblPr>
      <w:tblGrid>
        <w:gridCol w:w="1951"/>
        <w:gridCol w:w="5103"/>
        <w:gridCol w:w="3827"/>
        <w:gridCol w:w="4111"/>
      </w:tblGrid>
      <w:tr w:rsidR="001E7CE4" w:rsidRPr="001E7CE4" w:rsidTr="00E71C42">
        <w:trPr>
          <w:tblHeader/>
        </w:trPr>
        <w:tc>
          <w:tcPr>
            <w:tcW w:w="1951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E7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Нарушение при оказании финансовой поддержки субъектам малого и среднего предпринимательства, повлекшее за собой нарушение 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C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аконодательства</w:t>
            </w:r>
          </w:p>
        </w:tc>
        <w:tc>
          <w:tcPr>
            <w:tcW w:w="3827" w:type="dxa"/>
          </w:tcPr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 незаконный отказ в предоставлении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поддержки;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-незаконное предоставление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поддержки</w:t>
            </w:r>
          </w:p>
        </w:tc>
        <w:tc>
          <w:tcPr>
            <w:tcW w:w="4111" w:type="dxa"/>
          </w:tcPr>
          <w:p w:rsidR="00544FFD" w:rsidRPr="001E7CE4" w:rsidRDefault="00544FFD" w:rsidP="00E7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r w:rsidR="00E71C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рогнозирования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Нарушение при осуществлении закупок товаров, работ,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повлекшее за собой нарушение антимонопольного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оррупционная составляющая;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-конфликт интересов;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надлежащей экспертизы документации закупки;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-несвоевременное 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извещения о проведение торгов;</w:t>
            </w:r>
          </w:p>
          <w:p w:rsidR="00544FFD" w:rsidRPr="001E7CE4" w:rsidRDefault="00544FFD" w:rsidP="001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-неполные сведения в извещении о проведении торгов </w:t>
            </w:r>
          </w:p>
        </w:tc>
        <w:tc>
          <w:tcPr>
            <w:tcW w:w="4111" w:type="dxa"/>
          </w:tcPr>
          <w:p w:rsidR="00544FFD" w:rsidRPr="00132EF7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2EF7">
              <w:rPr>
                <w:rFonts w:ascii="Times New Roman" w:hAnsi="Times New Roman" w:cs="Times New Roman"/>
                <w:sz w:val="24"/>
                <w:szCs w:val="24"/>
              </w:rPr>
              <w:t>ектор по обеспечению закупок для муниципальных нужд района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владении, пользовании и распоряжении муниципальным имуществом, повлекшее за собой нарушение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-коррупционная составляющая;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-конфликт интересов;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аренды без проведения торгов;</w:t>
            </w:r>
          </w:p>
          <w:p w:rsidR="00544FFD" w:rsidRPr="001E7CE4" w:rsidRDefault="00544FFD" w:rsidP="006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</w:t>
            </w:r>
            <w:r w:rsidR="00694D3F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 земельных участков 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</w:t>
            </w:r>
          </w:p>
        </w:tc>
        <w:tc>
          <w:tcPr>
            <w:tcW w:w="411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управлению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Незначительный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</w:t>
            </w:r>
          </w:p>
          <w:p w:rsidR="00544FFD" w:rsidRPr="001E7CE4" w:rsidRDefault="00544FFD" w:rsidP="00E7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муниципальной услуги</w:t>
            </w:r>
          </w:p>
        </w:tc>
        <w:tc>
          <w:tcPr>
            <w:tcW w:w="3827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 ненадлежащее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текущего </w:t>
            </w:r>
            <w:proofErr w:type="gram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4FFD" w:rsidRPr="00544FFD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</w:p>
          <w:p w:rsidR="00544FFD" w:rsidRPr="00544FFD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имуществом;</w:t>
            </w:r>
          </w:p>
          <w:p w:rsidR="00544FFD" w:rsidRPr="001E7CE4" w:rsidRDefault="00544FFD" w:rsidP="0054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омитет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по семейной политике и социальной инфраструктуре;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рхивный отдел;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прогнозирования;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тдел по вопросам безопасности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актов, затрагивающих интересы субъектов предпринимательской и инвестиционной деятельности без проведения процедуры оценки регулирующего воздействия и </w:t>
            </w:r>
          </w:p>
          <w:p w:rsidR="00544FFD" w:rsidRPr="001E7CE4" w:rsidRDefault="00544FFD" w:rsidP="0054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827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 несоблюдение порядка проведения ОРВ НПА;</w:t>
            </w:r>
          </w:p>
          <w:p w:rsidR="00544FFD" w:rsidRPr="001E7CE4" w:rsidRDefault="00544FFD" w:rsidP="0054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-несоблюдение порядка проведения </w:t>
            </w:r>
            <w:proofErr w:type="spell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НПА</w:t>
            </w:r>
          </w:p>
        </w:tc>
        <w:tc>
          <w:tcPr>
            <w:tcW w:w="4111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тдел экономики и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юридический отдел</w:t>
            </w:r>
          </w:p>
        </w:tc>
      </w:tr>
    </w:tbl>
    <w:p w:rsidR="00E71C42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71C42" w:rsidRPr="001E7CE4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1C42" w:rsidRPr="001E7CE4" w:rsidSect="001E7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FDF"/>
    <w:rsid w:val="00132EF7"/>
    <w:rsid w:val="001E7CE4"/>
    <w:rsid w:val="00411664"/>
    <w:rsid w:val="00544FFD"/>
    <w:rsid w:val="00694D3F"/>
    <w:rsid w:val="006C2FC8"/>
    <w:rsid w:val="007C1FDF"/>
    <w:rsid w:val="00837F51"/>
    <w:rsid w:val="00991A24"/>
    <w:rsid w:val="00BF770D"/>
    <w:rsid w:val="00CC7F14"/>
    <w:rsid w:val="00E71C42"/>
    <w:rsid w:val="00F8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2020-03-03T02:03:00Z</cp:lastPrinted>
  <dcterms:created xsi:type="dcterms:W3CDTF">2020-03-02T01:17:00Z</dcterms:created>
  <dcterms:modified xsi:type="dcterms:W3CDTF">2020-03-03T02:04:00Z</dcterms:modified>
</cp:coreProperties>
</file>