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независимой            </w:t>
      </w:r>
    </w:p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антикоррупционной экспертизы с </w:t>
      </w:r>
      <w:r w:rsidR="00CD381E">
        <w:rPr>
          <w:rFonts w:ascii="Times New Roman" w:hAnsi="Times New Roman" w:cs="Times New Roman"/>
          <w:b/>
          <w:sz w:val="24"/>
          <w:szCs w:val="24"/>
        </w:rPr>
        <w:t>10.03.2020</w:t>
      </w:r>
      <w:r w:rsidRPr="00A772E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D381E">
        <w:rPr>
          <w:rFonts w:ascii="Times New Roman" w:hAnsi="Times New Roman" w:cs="Times New Roman"/>
          <w:b/>
          <w:sz w:val="24"/>
          <w:szCs w:val="24"/>
        </w:rPr>
        <w:t>18.03.2020</w:t>
      </w:r>
      <w:bookmarkStart w:id="0" w:name="_GoBack"/>
      <w:bookmarkEnd w:id="0"/>
    </w:p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Разработчик – финансовое управление администрации района </w:t>
      </w:r>
    </w:p>
    <w:p w:rsidR="00277DC1" w:rsidRPr="00A772E7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77DC1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ПРОЕКТ</w:t>
      </w:r>
    </w:p>
    <w:p w:rsidR="00277DC1" w:rsidRDefault="00277DC1" w:rsidP="00277D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C1" w:rsidRPr="00A772E7" w:rsidRDefault="00277DC1" w:rsidP="00277DC1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277DC1" w:rsidRPr="00A772E7" w:rsidRDefault="00277DC1" w:rsidP="00277DC1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277DC1" w:rsidRPr="00A772E7" w:rsidRDefault="00277DC1" w:rsidP="00277DC1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277DC1" w:rsidRPr="00A772E7" w:rsidRDefault="00277DC1" w:rsidP="00277DC1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7DC1" w:rsidRPr="00A772E7" w:rsidRDefault="00277DC1" w:rsidP="00277DC1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77DC1" w:rsidRPr="00A772E7" w:rsidRDefault="00277DC1" w:rsidP="00277DC1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ab/>
      </w:r>
    </w:p>
    <w:p w:rsidR="00277DC1" w:rsidRPr="00A772E7" w:rsidRDefault="00277DC1" w:rsidP="00277DC1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277DC1" w:rsidRPr="00A772E7" w:rsidRDefault="00277DC1" w:rsidP="00277DC1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 xml:space="preserve">                    р.п. Охотск</w:t>
      </w:r>
      <w:r w:rsidRPr="00A772E7">
        <w:rPr>
          <w:rFonts w:ascii="Times New Roman" w:eastAsia="Times New Roman" w:hAnsi="Times New Roman" w:cs="Times New Roman"/>
        </w:rPr>
        <w:tab/>
      </w:r>
    </w:p>
    <w:p w:rsidR="00277DC1" w:rsidRDefault="00277DC1" w:rsidP="0027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C1" w:rsidRPr="00A772E7" w:rsidRDefault="00277DC1" w:rsidP="00277D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порядок </w:t>
      </w:r>
      <w:r w:rsidRPr="006F4916">
        <w:rPr>
          <w:rFonts w:ascii="Times New Roman" w:eastAsia="Times New Roman" w:hAnsi="Times New Roman" w:cs="Times New Roman"/>
          <w:sz w:val="28"/>
          <w:szCs w:val="28"/>
        </w:rPr>
        <w:t>предоставления иных межбюджетных тра</w:t>
      </w:r>
      <w:r>
        <w:rPr>
          <w:rFonts w:ascii="Times New Roman" w:eastAsia="Times New Roman" w:hAnsi="Times New Roman" w:cs="Times New Roman"/>
          <w:sz w:val="28"/>
          <w:szCs w:val="28"/>
        </w:rPr>
        <w:t>нсфертов, имеющих целевое назна</w:t>
      </w:r>
      <w:r w:rsidRPr="006F4916">
        <w:rPr>
          <w:rFonts w:ascii="Times New Roman" w:eastAsia="Times New Roman" w:hAnsi="Times New Roman" w:cs="Times New Roman"/>
          <w:sz w:val="28"/>
          <w:szCs w:val="28"/>
        </w:rPr>
        <w:t>чение, из бюджета Охотского муниципального района бюджетам городского и сельских поселений, входящих в состав Охотского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Собрания депутатов Охотского муниципального района Хабаровского края от 21.09.2017 № 55  </w:t>
      </w:r>
    </w:p>
    <w:p w:rsidR="00277DC1" w:rsidRDefault="00277DC1" w:rsidP="0027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C1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DC1" w:rsidRPr="00A772E7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142.4 Бюджетного кодекса Российской Федерации и руководствуясь Федеральным законом</w:t>
      </w:r>
      <w:r w:rsidRPr="001D31E9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1D31E9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72E7">
        <w:rPr>
          <w:rFonts w:ascii="Times New Roman" w:hAnsi="Times New Roman" w:cs="Times New Roman"/>
          <w:sz w:val="28"/>
          <w:szCs w:val="28"/>
        </w:rPr>
        <w:t xml:space="preserve">Собрание депутатов Охотского муниципального района Хабаровского края    </w:t>
      </w:r>
    </w:p>
    <w:p w:rsidR="00277DC1" w:rsidRPr="00A772E7" w:rsidRDefault="00277DC1" w:rsidP="0027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C1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Порядок </w:t>
      </w:r>
      <w:r w:rsidRPr="006F4916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трансфертов, имеющих целевое назначение, из бюджета Охотского муниципального района бюджетам городского и сельских поселений, входящих в состав Охотского муниципального района, утвержденного решением Собрания депутатов Охотского муниципального района Хабаровского края от 21.09.2017 № 55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77DC1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1.2 дополнить словами «, в том числе </w:t>
      </w:r>
      <w:r w:rsidRPr="008764A0">
        <w:rPr>
          <w:rFonts w:ascii="Times New Roman" w:hAnsi="Times New Roman" w:cs="Times New Roman"/>
          <w:sz w:val="28"/>
          <w:szCs w:val="28"/>
        </w:rPr>
        <w:t>на финансовое обеспечение мер</w:t>
      </w:r>
      <w:r w:rsidR="00E22B1E">
        <w:rPr>
          <w:rFonts w:ascii="Times New Roman" w:hAnsi="Times New Roman" w:cs="Times New Roman"/>
          <w:sz w:val="28"/>
          <w:szCs w:val="28"/>
        </w:rPr>
        <w:t>оприятий</w:t>
      </w:r>
      <w:r w:rsidRPr="008764A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.».</w:t>
      </w:r>
      <w:r w:rsidR="00E2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C1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3.1 изложить в следующей редакции:</w:t>
      </w:r>
    </w:p>
    <w:p w:rsidR="00277DC1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5594">
        <w:rPr>
          <w:rFonts w:ascii="Times New Roman" w:hAnsi="Times New Roman" w:cs="Times New Roman"/>
          <w:sz w:val="28"/>
          <w:szCs w:val="28"/>
        </w:rPr>
        <w:t xml:space="preserve">3.1. Контроль за использованием иных межбюджетных трансфертов, имеющих целевое назначение, предоставленных из районного бюджета  бюджетам поселений, осуществляется органами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(финансового) </w:t>
      </w:r>
      <w:r w:rsidRPr="00EE5594">
        <w:rPr>
          <w:rFonts w:ascii="Times New Roman" w:hAnsi="Times New Roman" w:cs="Times New Roman"/>
          <w:sz w:val="28"/>
          <w:szCs w:val="28"/>
        </w:rPr>
        <w:t>контроля в соответствии с действующим бюджетным законодательством  Российской Федерации, Федерал</w:t>
      </w:r>
      <w:r>
        <w:rPr>
          <w:rFonts w:ascii="Times New Roman" w:hAnsi="Times New Roman" w:cs="Times New Roman"/>
          <w:sz w:val="28"/>
          <w:szCs w:val="28"/>
        </w:rPr>
        <w:t>ьным законом от 07.02.2011 № 6</w:t>
      </w:r>
      <w:r w:rsidRPr="00EE5594">
        <w:rPr>
          <w:rFonts w:ascii="Times New Roman" w:hAnsi="Times New Roman" w:cs="Times New Roman"/>
          <w:sz w:val="28"/>
          <w:szCs w:val="28"/>
        </w:rPr>
        <w:t xml:space="preserve">–ФЗ «Об общих принципах организации и деятельности Контрольно–счетных органов субъектов Российской Федерации и муниципальных образований» и постановлением администрации района от 17.07.2017 № 277 «О порядке </w:t>
      </w:r>
      <w:r w:rsidRPr="00EE5594">
        <w:rPr>
          <w:rFonts w:ascii="Times New Roman" w:hAnsi="Times New Roman" w:cs="Times New Roman"/>
          <w:sz w:val="28"/>
          <w:szCs w:val="28"/>
        </w:rPr>
        <w:lastRenderedPageBreak/>
        <w:t>осуществления финансовым управлением администрации Охотского муниципального района внутреннего муниципального финансового контроля».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DC1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77DC1" w:rsidRDefault="00277DC1" w:rsidP="0027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277DC1" w:rsidRDefault="00277DC1" w:rsidP="00277DC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DC1" w:rsidRPr="00405AFE" w:rsidRDefault="00277DC1" w:rsidP="00277DC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277DC1" w:rsidRPr="00405AFE" w:rsidTr="00202984">
        <w:tc>
          <w:tcPr>
            <w:tcW w:w="4835" w:type="dxa"/>
          </w:tcPr>
          <w:p w:rsidR="00277DC1" w:rsidRDefault="00277DC1" w:rsidP="0020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7DC1" w:rsidRDefault="00277DC1" w:rsidP="0020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7DC1" w:rsidRPr="00405AFE" w:rsidRDefault="00277DC1" w:rsidP="0020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277DC1" w:rsidRDefault="00277DC1" w:rsidP="002029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7DC1" w:rsidRDefault="00277DC1" w:rsidP="002029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7DC1" w:rsidRPr="00405AFE" w:rsidRDefault="00277DC1" w:rsidP="002029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277DC1" w:rsidRPr="00405AFE" w:rsidTr="00202984">
        <w:tc>
          <w:tcPr>
            <w:tcW w:w="4835" w:type="dxa"/>
            <w:vAlign w:val="center"/>
          </w:tcPr>
          <w:p w:rsidR="00277DC1" w:rsidRPr="00405AFE" w:rsidRDefault="00277DC1" w:rsidP="0020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77DC1" w:rsidRPr="00405AFE" w:rsidRDefault="00277DC1" w:rsidP="0020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77DC1" w:rsidRPr="00405AFE" w:rsidRDefault="00277DC1" w:rsidP="0020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 А.В. Фёдоров</w:t>
            </w:r>
          </w:p>
          <w:p w:rsidR="00277DC1" w:rsidRPr="00405AFE" w:rsidRDefault="00277DC1" w:rsidP="00202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77DC1" w:rsidRPr="00405AFE" w:rsidRDefault="00277DC1" w:rsidP="00202984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277DC1" w:rsidRPr="00405AFE" w:rsidRDefault="00277DC1" w:rsidP="00202984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277DC1" w:rsidRPr="00405AFE" w:rsidRDefault="00277DC1" w:rsidP="0020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277DC1" w:rsidRPr="00405AFE" w:rsidRDefault="00277DC1" w:rsidP="00202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A859B3" w:rsidRPr="00277DC1" w:rsidRDefault="00A859B3" w:rsidP="0027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59B3" w:rsidRPr="00277DC1" w:rsidSect="00277DC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FF" w:rsidRDefault="006336FF" w:rsidP="00277DC1">
      <w:pPr>
        <w:spacing w:after="0" w:line="240" w:lineRule="auto"/>
      </w:pPr>
      <w:r>
        <w:separator/>
      </w:r>
    </w:p>
  </w:endnote>
  <w:endnote w:type="continuationSeparator" w:id="0">
    <w:p w:rsidR="006336FF" w:rsidRDefault="006336FF" w:rsidP="0027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FF" w:rsidRDefault="006336FF" w:rsidP="00277DC1">
      <w:pPr>
        <w:spacing w:after="0" w:line="240" w:lineRule="auto"/>
      </w:pPr>
      <w:r>
        <w:separator/>
      </w:r>
    </w:p>
  </w:footnote>
  <w:footnote w:type="continuationSeparator" w:id="0">
    <w:p w:rsidR="006336FF" w:rsidRDefault="006336FF" w:rsidP="0027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19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7DC1" w:rsidRPr="00277DC1" w:rsidRDefault="00277DC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7D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7D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7D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38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7D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7DC1" w:rsidRDefault="00277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9C"/>
    <w:rsid w:val="00277DC1"/>
    <w:rsid w:val="006336FF"/>
    <w:rsid w:val="007C1F9C"/>
    <w:rsid w:val="00A859B3"/>
    <w:rsid w:val="00CD381E"/>
    <w:rsid w:val="00E22B1E"/>
    <w:rsid w:val="00E7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40BC"/>
  <w15:docId w15:val="{3CA1A409-9C15-475F-BDB2-BBA9009F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DC1"/>
  </w:style>
  <w:style w:type="paragraph" w:styleId="a5">
    <w:name w:val="footer"/>
    <w:basedOn w:val="a"/>
    <w:link w:val="a6"/>
    <w:uiPriority w:val="99"/>
    <w:unhideWhenUsed/>
    <w:rsid w:val="002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Rozumchuk.NB</cp:lastModifiedBy>
  <cp:revision>4</cp:revision>
  <dcterms:created xsi:type="dcterms:W3CDTF">2020-03-11T06:22:00Z</dcterms:created>
  <dcterms:modified xsi:type="dcterms:W3CDTF">2020-03-12T01:37:00Z</dcterms:modified>
</cp:coreProperties>
</file>