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1A4C96">
        <w:rPr>
          <w:rFonts w:ascii="Times New Roman" w:hAnsi="Times New Roman" w:cs="Times New Roman"/>
          <w:b/>
          <w:sz w:val="24"/>
          <w:szCs w:val="24"/>
        </w:rPr>
        <w:t>у</w:t>
      </w:r>
      <w:r w:rsidR="00C11A60">
        <w:rPr>
          <w:rFonts w:ascii="Times New Roman" w:hAnsi="Times New Roman" w:cs="Times New Roman"/>
          <w:b/>
          <w:sz w:val="24"/>
          <w:szCs w:val="24"/>
        </w:rPr>
        <w:t>пционной экспертизы с 06.04.2020 по 14.04.2020</w:t>
      </w:r>
      <w:bookmarkStart w:id="0" w:name="_GoBack"/>
      <w:bookmarkEnd w:id="0"/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ACB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43701E" w:rsidRDefault="0043701E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A772E7">
        <w:rPr>
          <w:rFonts w:ascii="Times New Roman" w:eastAsia="Times New Roman" w:hAnsi="Times New Roman" w:cs="Times New Roman"/>
        </w:rPr>
        <w:t>р.п</w:t>
      </w:r>
      <w:proofErr w:type="spellEnd"/>
      <w:r w:rsidRPr="00A772E7">
        <w:rPr>
          <w:rFonts w:ascii="Times New Roman" w:eastAsia="Times New Roman" w:hAnsi="Times New Roman" w:cs="Times New Roman"/>
        </w:rPr>
        <w:t>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Default="007D2C8B" w:rsidP="007D2C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C8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порядок предоставления иных межбюджетных трансфертов из бюджета Охотского муниципального района на обеспечение сбалансированности бюджетов городского и сельских поселений, входящих в состав Охотского муниципального района, утвержденный р</w:t>
      </w:r>
      <w:r>
        <w:rPr>
          <w:rFonts w:ascii="Times New Roman" w:eastAsia="Times New Roman" w:hAnsi="Times New Roman" w:cs="Times New Roman"/>
          <w:sz w:val="28"/>
          <w:szCs w:val="28"/>
        </w:rPr>
        <w:t>ешением Собр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2C8B">
        <w:rPr>
          <w:rFonts w:ascii="Times New Roman" w:eastAsia="Times New Roman" w:hAnsi="Times New Roman" w:cs="Times New Roman"/>
          <w:sz w:val="28"/>
          <w:szCs w:val="28"/>
        </w:rPr>
        <w:t>ния депутатов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 от 11.10.2018 № 17</w:t>
      </w:r>
      <w:r w:rsidRPr="007D2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C8B" w:rsidRDefault="007D2C8B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C8B" w:rsidRDefault="007D2C8B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FEC" w:rsidRPr="00A772E7" w:rsidRDefault="00811FEC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142.4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и руководствуясь Федеральным законом</w:t>
      </w:r>
      <w:r w:rsidRPr="001D31E9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D31E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2E7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</w:t>
      </w:r>
      <w:r w:rsidRPr="00A772E7">
        <w:rPr>
          <w:rFonts w:ascii="Times New Roman" w:hAnsi="Times New Roman" w:cs="Times New Roman"/>
          <w:sz w:val="28"/>
          <w:szCs w:val="28"/>
        </w:rPr>
        <w:t>а</w:t>
      </w:r>
      <w:r w:rsidRPr="00A772E7">
        <w:rPr>
          <w:rFonts w:ascii="Times New Roman" w:hAnsi="Times New Roman" w:cs="Times New Roman"/>
          <w:sz w:val="28"/>
          <w:szCs w:val="28"/>
        </w:rPr>
        <w:t xml:space="preserve">ровского края    </w:t>
      </w:r>
    </w:p>
    <w:p w:rsidR="00811FEC" w:rsidRPr="00A772E7" w:rsidRDefault="00811FEC" w:rsidP="008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EC" w:rsidRDefault="00A772E7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r w:rsidR="00811FEC">
        <w:rPr>
          <w:rFonts w:ascii="Times New Roman" w:hAnsi="Times New Roman" w:cs="Times New Roman"/>
          <w:sz w:val="28"/>
          <w:szCs w:val="28"/>
        </w:rPr>
        <w:t>Внести в П</w:t>
      </w:r>
      <w:r w:rsidR="00811FEC" w:rsidRPr="00811FEC">
        <w:rPr>
          <w:rFonts w:ascii="Times New Roman" w:hAnsi="Times New Roman" w:cs="Times New Roman"/>
          <w:sz w:val="28"/>
          <w:szCs w:val="28"/>
        </w:rPr>
        <w:t>орядок предоставления иных межбюджетных трансфе</w:t>
      </w:r>
      <w:r w:rsidR="00811FEC" w:rsidRPr="00811FEC">
        <w:rPr>
          <w:rFonts w:ascii="Times New Roman" w:hAnsi="Times New Roman" w:cs="Times New Roman"/>
          <w:sz w:val="28"/>
          <w:szCs w:val="28"/>
        </w:rPr>
        <w:t>р</w:t>
      </w:r>
      <w:r w:rsidR="00811FEC" w:rsidRPr="00811FEC">
        <w:rPr>
          <w:rFonts w:ascii="Times New Roman" w:hAnsi="Times New Roman" w:cs="Times New Roman"/>
          <w:sz w:val="28"/>
          <w:szCs w:val="28"/>
        </w:rPr>
        <w:t>тов из бюджета Охотского муниципального района на обеспечение сбаланс</w:t>
      </w:r>
      <w:r w:rsidR="00811FEC" w:rsidRPr="00811FEC">
        <w:rPr>
          <w:rFonts w:ascii="Times New Roman" w:hAnsi="Times New Roman" w:cs="Times New Roman"/>
          <w:sz w:val="28"/>
          <w:szCs w:val="28"/>
        </w:rPr>
        <w:t>и</w:t>
      </w:r>
      <w:r w:rsidR="00811FEC" w:rsidRPr="00811FEC">
        <w:rPr>
          <w:rFonts w:ascii="Times New Roman" w:hAnsi="Times New Roman" w:cs="Times New Roman"/>
          <w:sz w:val="28"/>
          <w:szCs w:val="28"/>
        </w:rPr>
        <w:t>рованности бюджетов городского и сельских поселений, входящих в состав Охотского муниципального района, утвержденный решением Собрания д</w:t>
      </w:r>
      <w:r w:rsidR="00811FEC" w:rsidRPr="00811FEC">
        <w:rPr>
          <w:rFonts w:ascii="Times New Roman" w:hAnsi="Times New Roman" w:cs="Times New Roman"/>
          <w:sz w:val="28"/>
          <w:szCs w:val="28"/>
        </w:rPr>
        <w:t>е</w:t>
      </w:r>
      <w:r w:rsidR="00811FEC" w:rsidRPr="00811FEC">
        <w:rPr>
          <w:rFonts w:ascii="Times New Roman" w:hAnsi="Times New Roman" w:cs="Times New Roman"/>
          <w:sz w:val="28"/>
          <w:szCs w:val="28"/>
        </w:rPr>
        <w:t>путатов Охотского муниципального района Хабаровского края от 11.10.2018 № 17</w:t>
      </w:r>
      <w:r w:rsidR="00811FE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11FEC" w:rsidRDefault="00811FEC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дополнить подпунктом 6 следующего содержания:</w:t>
      </w:r>
    </w:p>
    <w:p w:rsidR="003347BF" w:rsidRDefault="00811FEC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увеличения </w:t>
      </w:r>
      <w:r w:rsidR="00A17AEC">
        <w:rPr>
          <w:rFonts w:ascii="Times New Roman" w:hAnsi="Times New Roman" w:cs="Times New Roman"/>
          <w:sz w:val="28"/>
          <w:szCs w:val="28"/>
        </w:rPr>
        <w:t>заработной платы работников органов местного сам</w:t>
      </w:r>
      <w:r w:rsidR="00A17AEC">
        <w:rPr>
          <w:rFonts w:ascii="Times New Roman" w:hAnsi="Times New Roman" w:cs="Times New Roman"/>
          <w:sz w:val="28"/>
          <w:szCs w:val="28"/>
        </w:rPr>
        <w:t>о</w:t>
      </w:r>
      <w:r w:rsidR="00A17AE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17AEC" w:rsidRPr="00A17AEC">
        <w:rPr>
          <w:rFonts w:ascii="Times New Roman" w:hAnsi="Times New Roman" w:cs="Times New Roman"/>
          <w:sz w:val="28"/>
          <w:szCs w:val="28"/>
        </w:rPr>
        <w:t>городского и сельских поселений района</w:t>
      </w:r>
      <w:r w:rsidR="00A17AEC">
        <w:rPr>
          <w:rFonts w:ascii="Times New Roman" w:hAnsi="Times New Roman" w:cs="Times New Roman"/>
          <w:sz w:val="28"/>
          <w:szCs w:val="28"/>
        </w:rPr>
        <w:t xml:space="preserve"> с 1 марта 2020 года</w:t>
      </w:r>
      <w:proofErr w:type="gramStart"/>
      <w:r w:rsidR="00A17AEC">
        <w:rPr>
          <w:rFonts w:ascii="Times New Roman" w:hAnsi="Times New Roman" w:cs="Times New Roman"/>
          <w:sz w:val="28"/>
          <w:szCs w:val="28"/>
        </w:rPr>
        <w:t>.</w:t>
      </w:r>
      <w:r w:rsidR="003347B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347E" w:rsidRDefault="003347BF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9F347E">
        <w:rPr>
          <w:rFonts w:ascii="Times New Roman" w:hAnsi="Times New Roman" w:cs="Times New Roman"/>
          <w:sz w:val="28"/>
          <w:szCs w:val="28"/>
        </w:rPr>
        <w:t>В пункте 8 слова «</w:t>
      </w:r>
      <w:r w:rsidR="009F347E" w:rsidRPr="009F347E">
        <w:rPr>
          <w:rFonts w:ascii="Times New Roman" w:hAnsi="Times New Roman" w:cs="Times New Roman"/>
          <w:sz w:val="28"/>
          <w:szCs w:val="28"/>
        </w:rPr>
        <w:t>предоставляемых в случае, указанном в по</w:t>
      </w:r>
      <w:r w:rsidR="009F347E" w:rsidRPr="009F347E">
        <w:rPr>
          <w:rFonts w:ascii="Times New Roman" w:hAnsi="Times New Roman" w:cs="Times New Roman"/>
          <w:sz w:val="28"/>
          <w:szCs w:val="28"/>
        </w:rPr>
        <w:t>д</w:t>
      </w:r>
      <w:r w:rsidR="009F347E" w:rsidRPr="009F347E">
        <w:rPr>
          <w:rFonts w:ascii="Times New Roman" w:hAnsi="Times New Roman" w:cs="Times New Roman"/>
          <w:sz w:val="28"/>
          <w:szCs w:val="28"/>
        </w:rPr>
        <w:t>пункте 5 пункта 2 настоящего Порядка</w:t>
      </w:r>
      <w:r w:rsidR="009F347E">
        <w:rPr>
          <w:rFonts w:ascii="Times New Roman" w:hAnsi="Times New Roman" w:cs="Times New Roman"/>
          <w:sz w:val="28"/>
          <w:szCs w:val="28"/>
        </w:rPr>
        <w:t>» заменить словами «предоставляемых в случаях, указанных в подпунктах</w:t>
      </w:r>
      <w:r w:rsidR="009F347E" w:rsidRPr="009F347E">
        <w:rPr>
          <w:rFonts w:ascii="Times New Roman" w:hAnsi="Times New Roman" w:cs="Times New Roman"/>
          <w:sz w:val="28"/>
          <w:szCs w:val="28"/>
        </w:rPr>
        <w:t xml:space="preserve"> 5</w:t>
      </w:r>
      <w:r w:rsidR="009F347E">
        <w:rPr>
          <w:rFonts w:ascii="Times New Roman" w:hAnsi="Times New Roman" w:cs="Times New Roman"/>
          <w:sz w:val="28"/>
          <w:szCs w:val="28"/>
        </w:rPr>
        <w:t xml:space="preserve"> и 6</w:t>
      </w:r>
      <w:r w:rsidR="009F347E" w:rsidRPr="009F347E"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 w:rsidR="009F347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1F7E" w:rsidRDefault="009F347E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9 слова </w:t>
      </w:r>
      <w:r w:rsidR="000C1782">
        <w:rPr>
          <w:rFonts w:ascii="Times New Roman" w:hAnsi="Times New Roman" w:cs="Times New Roman"/>
          <w:sz w:val="28"/>
          <w:szCs w:val="28"/>
        </w:rPr>
        <w:t>«</w:t>
      </w:r>
      <w:r w:rsidR="000C1782" w:rsidRPr="000C1782">
        <w:rPr>
          <w:rFonts w:ascii="Times New Roman" w:hAnsi="Times New Roman" w:cs="Times New Roman"/>
          <w:sz w:val="28"/>
          <w:szCs w:val="28"/>
        </w:rPr>
        <w:t>указанном в подпункте 5 пункта 2 настоящего Порядка</w:t>
      </w:r>
      <w:r w:rsidR="000C1782">
        <w:rPr>
          <w:rFonts w:ascii="Times New Roman" w:hAnsi="Times New Roman" w:cs="Times New Roman"/>
          <w:sz w:val="28"/>
          <w:szCs w:val="28"/>
        </w:rPr>
        <w:t>» заменить словами «указанных в подпунктах</w:t>
      </w:r>
      <w:r w:rsidR="000C1782" w:rsidRPr="000C1782">
        <w:rPr>
          <w:rFonts w:ascii="Times New Roman" w:hAnsi="Times New Roman" w:cs="Times New Roman"/>
          <w:sz w:val="28"/>
          <w:szCs w:val="28"/>
        </w:rPr>
        <w:t xml:space="preserve"> 5</w:t>
      </w:r>
      <w:r w:rsidR="000C1782">
        <w:rPr>
          <w:rFonts w:ascii="Times New Roman" w:hAnsi="Times New Roman" w:cs="Times New Roman"/>
          <w:sz w:val="28"/>
          <w:szCs w:val="28"/>
        </w:rPr>
        <w:t xml:space="preserve"> и 6</w:t>
      </w:r>
      <w:r w:rsidR="000C1782" w:rsidRPr="000C1782"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 w:rsidR="000C178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28F3" w:rsidRDefault="002128F3" w:rsidP="0021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Сборнике муниципальных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2128F3" w:rsidRDefault="002128F3" w:rsidP="0021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FE" w:rsidRDefault="00405AFE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FEC" w:rsidRDefault="00811FEC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FEC" w:rsidRPr="00405AFE" w:rsidRDefault="00811FEC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811FEC" w:rsidRPr="00405AFE" w:rsidTr="00811FEC">
        <w:tc>
          <w:tcPr>
            <w:tcW w:w="4836" w:type="dxa"/>
          </w:tcPr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Врип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главы</w:t>
            </w: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811FEC" w:rsidRPr="00405AFE" w:rsidRDefault="00811FEC" w:rsidP="000122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811FEC" w:rsidRPr="00405AFE" w:rsidTr="00811FEC">
        <w:tc>
          <w:tcPr>
            <w:tcW w:w="4836" w:type="dxa"/>
            <w:vAlign w:val="center"/>
          </w:tcPr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811FEC" w:rsidRPr="00405AFE" w:rsidRDefault="00811FEC" w:rsidP="00012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11FEC" w:rsidRPr="00405AFE" w:rsidRDefault="00811FEC" w:rsidP="000122FE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811FEC" w:rsidRPr="00405AFE" w:rsidRDefault="00811FEC" w:rsidP="000122FE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811FEC" w:rsidRPr="00405AFE" w:rsidRDefault="00811FEC" w:rsidP="0001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E7" w:rsidRPr="00A772E7" w:rsidSect="00A772E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77" w:rsidRDefault="00886E77" w:rsidP="00A772E7">
      <w:pPr>
        <w:spacing w:after="0" w:line="240" w:lineRule="auto"/>
      </w:pPr>
      <w:r>
        <w:separator/>
      </w:r>
    </w:p>
  </w:endnote>
  <w:endnote w:type="continuationSeparator" w:id="0">
    <w:p w:rsidR="00886E77" w:rsidRDefault="00886E77" w:rsidP="00A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77" w:rsidRDefault="00886E77" w:rsidP="00A772E7">
      <w:pPr>
        <w:spacing w:after="0" w:line="240" w:lineRule="auto"/>
      </w:pPr>
      <w:r>
        <w:separator/>
      </w:r>
    </w:p>
  </w:footnote>
  <w:footnote w:type="continuationSeparator" w:id="0">
    <w:p w:rsidR="00886E77" w:rsidRDefault="00886E77" w:rsidP="00A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2E7" w:rsidRPr="00A772E7" w:rsidRDefault="00A772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2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A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2E7" w:rsidRDefault="00A77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4"/>
    <w:rsid w:val="00037024"/>
    <w:rsid w:val="0007459D"/>
    <w:rsid w:val="000C1782"/>
    <w:rsid w:val="001A4C96"/>
    <w:rsid w:val="001C4690"/>
    <w:rsid w:val="002128F3"/>
    <w:rsid w:val="00291F7E"/>
    <w:rsid w:val="002D0CA9"/>
    <w:rsid w:val="003347BF"/>
    <w:rsid w:val="0033566C"/>
    <w:rsid w:val="00351ACB"/>
    <w:rsid w:val="00355864"/>
    <w:rsid w:val="00405AFE"/>
    <w:rsid w:val="0043701E"/>
    <w:rsid w:val="00466A87"/>
    <w:rsid w:val="006319C1"/>
    <w:rsid w:val="007573B8"/>
    <w:rsid w:val="00784B5A"/>
    <w:rsid w:val="007C62CA"/>
    <w:rsid w:val="007D2C8B"/>
    <w:rsid w:val="00811FEC"/>
    <w:rsid w:val="00886E77"/>
    <w:rsid w:val="008B5E06"/>
    <w:rsid w:val="008F20A4"/>
    <w:rsid w:val="00953029"/>
    <w:rsid w:val="009A28B0"/>
    <w:rsid w:val="009B7FE2"/>
    <w:rsid w:val="009E6037"/>
    <w:rsid w:val="009F347E"/>
    <w:rsid w:val="00A17AEC"/>
    <w:rsid w:val="00A33AC3"/>
    <w:rsid w:val="00A772E7"/>
    <w:rsid w:val="00B90802"/>
    <w:rsid w:val="00C11A60"/>
    <w:rsid w:val="00C208E8"/>
    <w:rsid w:val="00C449A9"/>
    <w:rsid w:val="00CB108F"/>
    <w:rsid w:val="00D07CB5"/>
    <w:rsid w:val="00D970B4"/>
    <w:rsid w:val="00E74C82"/>
    <w:rsid w:val="00EA5F36"/>
    <w:rsid w:val="00EF58C7"/>
    <w:rsid w:val="00F01F8B"/>
    <w:rsid w:val="00F043A3"/>
    <w:rsid w:val="00F30A15"/>
    <w:rsid w:val="00FD17DE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2020-02-26T23:37:00Z</dcterms:created>
  <dcterms:modified xsi:type="dcterms:W3CDTF">2020-04-06T06:06:00Z</dcterms:modified>
</cp:coreProperties>
</file>