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56" w:rsidRPr="00FC17D9" w:rsidRDefault="002D0156" w:rsidP="00FC17D9">
      <w:pPr>
        <w:pStyle w:val="a3"/>
        <w:jc w:val="center"/>
        <w:rPr>
          <w:sz w:val="28"/>
          <w:szCs w:val="28"/>
        </w:rPr>
      </w:pPr>
      <w:r w:rsidRPr="00FC17D9">
        <w:rPr>
          <w:sz w:val="28"/>
          <w:szCs w:val="28"/>
        </w:rPr>
        <w:t>Уважаемые жители Охотского муниципального района!</w:t>
      </w:r>
    </w:p>
    <w:p w:rsidR="00A64EB7" w:rsidRPr="00FC17D9" w:rsidRDefault="002D0156" w:rsidP="00FC17D9">
      <w:pPr>
        <w:pStyle w:val="a3"/>
        <w:ind w:firstLine="708"/>
        <w:jc w:val="both"/>
        <w:rPr>
          <w:sz w:val="28"/>
          <w:szCs w:val="28"/>
        </w:rPr>
      </w:pPr>
      <w:r w:rsidRPr="00FC17D9">
        <w:rPr>
          <w:sz w:val="28"/>
          <w:szCs w:val="28"/>
        </w:rPr>
        <w:t>В связи со сложившейся эпидемиологической обстановкой, в целях социальной стабильности на рынке труда Хабаровского края действует телефон горячей линии Государственной инспекции труда в Хабаровском крае 8</w:t>
      </w:r>
      <w:r w:rsidR="00FC17D9">
        <w:rPr>
          <w:sz w:val="28"/>
          <w:szCs w:val="28"/>
        </w:rPr>
        <w:t>-</w:t>
      </w:r>
      <w:r w:rsidRPr="00FC17D9">
        <w:rPr>
          <w:sz w:val="28"/>
          <w:szCs w:val="28"/>
        </w:rPr>
        <w:t>962</w:t>
      </w:r>
      <w:r w:rsidR="00FC17D9">
        <w:rPr>
          <w:sz w:val="28"/>
          <w:szCs w:val="28"/>
        </w:rPr>
        <w:t>-</w:t>
      </w:r>
      <w:r w:rsidRPr="00FC17D9">
        <w:rPr>
          <w:sz w:val="28"/>
          <w:szCs w:val="28"/>
        </w:rPr>
        <w:t>502</w:t>
      </w:r>
      <w:r w:rsidR="00FC17D9">
        <w:rPr>
          <w:sz w:val="28"/>
          <w:szCs w:val="28"/>
        </w:rPr>
        <w:t>-</w:t>
      </w:r>
      <w:r w:rsidRPr="00FC17D9">
        <w:rPr>
          <w:sz w:val="28"/>
          <w:szCs w:val="28"/>
        </w:rPr>
        <w:t>0047 (консультирование по "горячей линии" осуществляется: понеде</w:t>
      </w:r>
      <w:r w:rsidR="00FC17D9">
        <w:rPr>
          <w:sz w:val="28"/>
          <w:szCs w:val="28"/>
        </w:rPr>
        <w:t>льник 14.00 – 17.30, среда 9.00</w:t>
      </w:r>
      <w:r w:rsidRPr="00FC17D9">
        <w:rPr>
          <w:sz w:val="28"/>
          <w:szCs w:val="28"/>
        </w:rPr>
        <w:t xml:space="preserve"> – 12.30, пятница 14.00 – 16.30), по которому можно сообщить обо всех фактах нарушения работодателями трудовых прав работников, в том числе о невыплате или несвоевременной выплате заработной платы.</w:t>
      </w:r>
    </w:p>
    <w:sectPr w:rsidR="00A64EB7" w:rsidRPr="00FC17D9" w:rsidSect="00A6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156"/>
    <w:rsid w:val="002D0156"/>
    <w:rsid w:val="00A64EB7"/>
    <w:rsid w:val="00E85A57"/>
    <w:rsid w:val="00F54989"/>
    <w:rsid w:val="00FC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cherneckaya.ap</cp:lastModifiedBy>
  <cp:revision>2</cp:revision>
  <dcterms:created xsi:type="dcterms:W3CDTF">2020-04-07T04:40:00Z</dcterms:created>
  <dcterms:modified xsi:type="dcterms:W3CDTF">2020-04-07T06:54:00Z</dcterms:modified>
</cp:coreProperties>
</file>