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011D" w:rsidRPr="008D011D" w:rsidRDefault="008D011D" w:rsidP="008D011D">
      <w:pPr>
        <w:spacing w:before="100" w:beforeAutospacing="1" w:after="100" w:afterAutospacing="1"/>
        <w:jc w:val="center"/>
        <w:outlineLvl w:val="0"/>
        <w:rPr>
          <w:rFonts w:eastAsia="Times New Roman"/>
          <w:b/>
          <w:bCs/>
          <w:color w:val="auto"/>
          <w:kern w:val="36"/>
          <w:szCs w:val="28"/>
          <w:lang w:eastAsia="ru-RU"/>
        </w:rPr>
      </w:pPr>
      <w:r w:rsidRPr="008D011D">
        <w:rPr>
          <w:rFonts w:eastAsia="Times New Roman"/>
          <w:b/>
          <w:bCs/>
          <w:color w:val="auto"/>
          <w:kern w:val="36"/>
          <w:szCs w:val="28"/>
          <w:lang w:eastAsia="ru-RU"/>
        </w:rPr>
        <w:t>История рыболовецкого колхоза «25 Октября» в архивных документах</w:t>
      </w:r>
    </w:p>
    <w:p w:rsidR="008D011D" w:rsidRPr="008D011D" w:rsidRDefault="008D011D" w:rsidP="008D011D">
      <w:pPr>
        <w:spacing w:before="100" w:beforeAutospacing="1" w:after="100" w:afterAutospacing="1"/>
        <w:rPr>
          <w:rFonts w:eastAsia="Times New Roman"/>
          <w:color w:val="auto"/>
          <w:sz w:val="24"/>
          <w:lang w:eastAsia="ru-RU"/>
        </w:rPr>
      </w:pPr>
      <w:bookmarkStart w:id="0" w:name="_GoBack"/>
      <w:bookmarkEnd w:id="0"/>
      <w:r w:rsidRPr="008D011D">
        <w:rPr>
          <w:rFonts w:eastAsia="Times New Roman"/>
          <w:color w:val="auto"/>
          <w:szCs w:val="28"/>
          <w:lang w:eastAsia="ru-RU"/>
        </w:rPr>
        <w:t xml:space="preserve">Иня – село, одно из старейших на Охотском побережье. Основано в 1735 г. крестьянами-переселенцами из Сибири. Расположено в 100 км восточнее п. Охотск, в излучине рек Иня и Тунгуска, которые впадают в Охотское море одним устьем. Село Иня в этом году празднует свой 280-летний юбилей. </w:t>
      </w:r>
    </w:p>
    <w:p w:rsidR="008D011D" w:rsidRPr="008D011D" w:rsidRDefault="008D011D" w:rsidP="008D011D">
      <w:pPr>
        <w:spacing w:before="100" w:beforeAutospacing="1" w:after="100" w:afterAutospacing="1"/>
        <w:rPr>
          <w:rFonts w:eastAsia="Times New Roman"/>
          <w:color w:val="auto"/>
          <w:sz w:val="24"/>
          <w:lang w:eastAsia="ru-RU"/>
        </w:rPr>
      </w:pPr>
      <w:r w:rsidRPr="008D011D">
        <w:rPr>
          <w:rFonts w:eastAsia="Times New Roman"/>
          <w:color w:val="auto"/>
          <w:szCs w:val="28"/>
          <w:lang w:eastAsia="ru-RU"/>
        </w:rPr>
        <w:t>Село Иня – центральная усадьба рыболовецкого колхоза «25 Октября». В этом году рыболовецкому колхозу «25 Октября», которое было известно не только в Охотском районе, но и за его пределами, исполнилось бы 85 лет. В районе хозяйство под названием «25 Октября» известно давно. Возникло оно, как артель, 25 октября 1930 года на основании постановления общего собрания граждан села Иня. Первым председателем колхоза был Пьянков Иван Егорович.</w:t>
      </w:r>
    </w:p>
    <w:p w:rsidR="008D011D" w:rsidRPr="008D011D" w:rsidRDefault="008D011D" w:rsidP="008D011D">
      <w:pPr>
        <w:spacing w:before="100" w:beforeAutospacing="1" w:after="100" w:afterAutospacing="1"/>
        <w:rPr>
          <w:rFonts w:eastAsia="Times New Roman"/>
          <w:color w:val="auto"/>
          <w:sz w:val="24"/>
          <w:lang w:eastAsia="ru-RU"/>
        </w:rPr>
      </w:pPr>
      <w:r w:rsidRPr="008D011D">
        <w:rPr>
          <w:rFonts w:eastAsia="Times New Roman"/>
          <w:color w:val="auto"/>
          <w:szCs w:val="28"/>
          <w:lang w:eastAsia="ru-RU"/>
        </w:rPr>
        <w:t>В период 1959-1969 годы происходило объединение малочисленных колхозом «Зверобой», «Новый путь», «Красная звезда», «Победа» с колхозом «25 Октября». Документы по личному составу объединенных колхозов были переданы на хранение в колхоз «25 Октября».</w:t>
      </w:r>
    </w:p>
    <w:p w:rsidR="008D011D" w:rsidRPr="008D011D" w:rsidRDefault="008D011D" w:rsidP="008D011D">
      <w:pPr>
        <w:spacing w:before="100" w:beforeAutospacing="1" w:after="100" w:afterAutospacing="1"/>
        <w:rPr>
          <w:rFonts w:eastAsia="Times New Roman"/>
          <w:color w:val="auto"/>
          <w:sz w:val="24"/>
          <w:lang w:eastAsia="ru-RU"/>
        </w:rPr>
      </w:pPr>
      <w:r w:rsidRPr="008D011D">
        <w:rPr>
          <w:rFonts w:eastAsia="Times New Roman"/>
          <w:color w:val="auto"/>
          <w:szCs w:val="28"/>
          <w:lang w:eastAsia="ru-RU"/>
        </w:rPr>
        <w:t xml:space="preserve">Основными направлениями в развитии колхоза были рыболовство, </w:t>
      </w:r>
      <w:proofErr w:type="spellStart"/>
      <w:r w:rsidRPr="008D011D">
        <w:rPr>
          <w:rFonts w:eastAsia="Times New Roman"/>
          <w:color w:val="auto"/>
          <w:szCs w:val="28"/>
          <w:lang w:eastAsia="ru-RU"/>
        </w:rPr>
        <w:t>охотопромысел</w:t>
      </w:r>
      <w:proofErr w:type="spellEnd"/>
      <w:r w:rsidRPr="008D011D">
        <w:rPr>
          <w:rFonts w:eastAsia="Times New Roman"/>
          <w:color w:val="auto"/>
          <w:szCs w:val="28"/>
          <w:lang w:eastAsia="ru-RU"/>
        </w:rPr>
        <w:t>, оленеводство, молочное животноводство.</w:t>
      </w:r>
    </w:p>
    <w:p w:rsidR="008D011D" w:rsidRPr="008D011D" w:rsidRDefault="008D011D" w:rsidP="008D011D">
      <w:pPr>
        <w:spacing w:before="100" w:beforeAutospacing="1" w:after="100" w:afterAutospacing="1"/>
        <w:rPr>
          <w:rFonts w:eastAsia="Times New Roman"/>
          <w:color w:val="auto"/>
          <w:sz w:val="24"/>
          <w:lang w:eastAsia="ru-RU"/>
        </w:rPr>
      </w:pPr>
      <w:r w:rsidRPr="008D011D">
        <w:rPr>
          <w:rFonts w:eastAsia="Times New Roman"/>
          <w:color w:val="auto"/>
          <w:szCs w:val="28"/>
          <w:lang w:eastAsia="ru-RU"/>
        </w:rPr>
        <w:t xml:space="preserve">В годы Великой Отечественной войны женская рыболовецкая бригада Марии </w:t>
      </w:r>
      <w:proofErr w:type="spellStart"/>
      <w:r w:rsidRPr="008D011D">
        <w:rPr>
          <w:rFonts w:eastAsia="Times New Roman"/>
          <w:color w:val="auto"/>
          <w:szCs w:val="28"/>
          <w:lang w:eastAsia="ru-RU"/>
        </w:rPr>
        <w:t>Демахиной</w:t>
      </w:r>
      <w:proofErr w:type="spellEnd"/>
      <w:r w:rsidRPr="008D011D">
        <w:rPr>
          <w:rFonts w:eastAsia="Times New Roman"/>
          <w:color w:val="auto"/>
          <w:szCs w:val="28"/>
          <w:lang w:eastAsia="ru-RU"/>
        </w:rPr>
        <w:t xml:space="preserve"> из колхоза «25 Октября» отлично справлялись со своими трудовыми обязанностями, работая закидным неводом в реке.</w:t>
      </w:r>
    </w:p>
    <w:p w:rsidR="008D011D" w:rsidRPr="008D011D" w:rsidRDefault="008D011D" w:rsidP="008D011D">
      <w:pPr>
        <w:spacing w:before="100" w:beforeAutospacing="1" w:after="100" w:afterAutospacing="1"/>
        <w:rPr>
          <w:rFonts w:eastAsia="Times New Roman"/>
          <w:color w:val="auto"/>
          <w:sz w:val="24"/>
          <w:lang w:eastAsia="ru-RU"/>
        </w:rPr>
      </w:pPr>
      <w:r w:rsidRPr="008D011D">
        <w:rPr>
          <w:rFonts w:eastAsia="Times New Roman"/>
          <w:color w:val="auto"/>
          <w:szCs w:val="28"/>
          <w:lang w:eastAsia="ru-RU"/>
        </w:rPr>
        <w:t>Рыболовецкий колхоз «25 Октября», под руководством председателя Ермолина Василия Филипповича, первым в Охотском районе освоил промысел рыбы в открытом море. В начале 60-х годов колхоз приобрел первые промысловые суда типа РС-300. Всего колхоз имел 11 рыбодобывающих судов, которые занимались выловом и переработкой сельди, краба, рыб лососёвых пород.</w:t>
      </w:r>
    </w:p>
    <w:p w:rsidR="008D011D" w:rsidRPr="008D011D" w:rsidRDefault="008D011D" w:rsidP="008D011D">
      <w:pPr>
        <w:spacing w:before="100" w:beforeAutospacing="1" w:after="100" w:afterAutospacing="1"/>
        <w:rPr>
          <w:rFonts w:eastAsia="Times New Roman"/>
          <w:color w:val="auto"/>
          <w:sz w:val="24"/>
          <w:lang w:eastAsia="ru-RU"/>
        </w:rPr>
      </w:pPr>
      <w:r w:rsidRPr="008D011D">
        <w:rPr>
          <w:rFonts w:eastAsia="Times New Roman"/>
          <w:color w:val="auto"/>
          <w:szCs w:val="28"/>
          <w:lang w:eastAsia="ru-RU"/>
        </w:rPr>
        <w:t xml:space="preserve">Успешно развивалась и отрасль оленеводство. При плановом выходе поголовья 15 тысяч оленей колхоз имел до 19 тысяч голов. Ежегодно выполнялся план по сдаче мяса государству. На основе сырья, полученного от оленеводства и </w:t>
      </w:r>
      <w:proofErr w:type="spellStart"/>
      <w:r w:rsidRPr="008D011D">
        <w:rPr>
          <w:rFonts w:eastAsia="Times New Roman"/>
          <w:color w:val="auto"/>
          <w:szCs w:val="28"/>
          <w:lang w:eastAsia="ru-RU"/>
        </w:rPr>
        <w:t>охотопромысла</w:t>
      </w:r>
      <w:proofErr w:type="spellEnd"/>
      <w:r w:rsidRPr="008D011D">
        <w:rPr>
          <w:rFonts w:eastAsia="Times New Roman"/>
          <w:color w:val="auto"/>
          <w:szCs w:val="28"/>
          <w:lang w:eastAsia="ru-RU"/>
        </w:rPr>
        <w:t xml:space="preserve">, работала мастерская по пошиву широкого ассортимента обуви, одежды и сувенирной продукции. Изделия мастеров пользовались большим спросом не только в районе, но и в Хабаровском крае. </w:t>
      </w:r>
    </w:p>
    <w:p w:rsidR="008D011D" w:rsidRPr="008D011D" w:rsidRDefault="008D011D" w:rsidP="008D011D">
      <w:pPr>
        <w:spacing w:before="100" w:beforeAutospacing="1" w:after="100" w:afterAutospacing="1"/>
        <w:rPr>
          <w:rFonts w:eastAsia="Times New Roman"/>
          <w:color w:val="auto"/>
          <w:sz w:val="24"/>
          <w:lang w:eastAsia="ru-RU"/>
        </w:rPr>
      </w:pPr>
      <w:r w:rsidRPr="008D011D">
        <w:rPr>
          <w:rFonts w:eastAsia="Times New Roman"/>
          <w:color w:val="auto"/>
          <w:szCs w:val="28"/>
          <w:lang w:eastAsia="ru-RU"/>
        </w:rPr>
        <w:t>В 90-е годы начался резкий спад в развитии отрасли оленеводства. К началу 2000 года колхоз имел в наличии всего 2804 голов оленей, а в меховой мастерской работало два человека.</w:t>
      </w:r>
    </w:p>
    <w:p w:rsidR="008D011D" w:rsidRPr="008D011D" w:rsidRDefault="008D011D" w:rsidP="008D011D">
      <w:pPr>
        <w:spacing w:before="100" w:beforeAutospacing="1" w:after="100" w:afterAutospacing="1"/>
        <w:rPr>
          <w:rFonts w:eastAsia="Times New Roman"/>
          <w:color w:val="auto"/>
          <w:sz w:val="24"/>
          <w:lang w:eastAsia="ru-RU"/>
        </w:rPr>
      </w:pPr>
      <w:r w:rsidRPr="008D011D">
        <w:rPr>
          <w:rFonts w:eastAsia="Times New Roman"/>
          <w:color w:val="auto"/>
          <w:szCs w:val="28"/>
          <w:lang w:eastAsia="ru-RU"/>
        </w:rPr>
        <w:lastRenderedPageBreak/>
        <w:t>15 февраля 1993 года, на основании решения собрания уполномоченных колхозников (протокол № 2 от 24 ноября 1992 г.) колхоз был реорганизован в многоотраслевое национальное предприятие «25 Октября» и просуществовал 5 лет.</w:t>
      </w:r>
    </w:p>
    <w:p w:rsidR="008D011D" w:rsidRPr="008D011D" w:rsidRDefault="008D011D" w:rsidP="008D011D">
      <w:pPr>
        <w:spacing w:before="100" w:beforeAutospacing="1" w:after="100" w:afterAutospacing="1"/>
        <w:rPr>
          <w:rFonts w:eastAsia="Times New Roman"/>
          <w:color w:val="auto"/>
          <w:sz w:val="24"/>
          <w:lang w:eastAsia="ru-RU"/>
        </w:rPr>
      </w:pPr>
      <w:r w:rsidRPr="008D011D">
        <w:rPr>
          <w:rFonts w:eastAsia="Times New Roman"/>
          <w:color w:val="auto"/>
          <w:szCs w:val="28"/>
          <w:lang w:eastAsia="ru-RU"/>
        </w:rPr>
        <w:t>8 октября 1997 года на собрании уполномоченных членов предприятия было принято решение о вторичной реорганизации и с 3 января 1998 г. многоотраслевое национальное предприятие «25 Октября» вновь переименовано в рыболовецкий колхоз «25 Октября».</w:t>
      </w:r>
    </w:p>
    <w:p w:rsidR="008D011D" w:rsidRPr="008D011D" w:rsidRDefault="008D011D" w:rsidP="008D011D">
      <w:pPr>
        <w:spacing w:before="100" w:beforeAutospacing="1" w:after="100" w:afterAutospacing="1"/>
        <w:rPr>
          <w:rFonts w:eastAsia="Times New Roman"/>
          <w:color w:val="auto"/>
          <w:sz w:val="24"/>
          <w:lang w:eastAsia="ru-RU"/>
        </w:rPr>
      </w:pPr>
      <w:r w:rsidRPr="008D011D">
        <w:rPr>
          <w:rFonts w:eastAsia="Times New Roman"/>
          <w:color w:val="auto"/>
          <w:szCs w:val="28"/>
          <w:lang w:eastAsia="ru-RU"/>
        </w:rPr>
        <w:t>Решением Арбитражного суда Хабаровского края от 16 января 2006 года рыболовецкий колхоз «25 Октября» признан несостоятельным (банкротом).</w:t>
      </w:r>
    </w:p>
    <w:p w:rsidR="008D011D" w:rsidRPr="008D011D" w:rsidRDefault="008D011D" w:rsidP="008D011D">
      <w:pPr>
        <w:spacing w:before="100" w:beforeAutospacing="1" w:after="100" w:afterAutospacing="1"/>
        <w:rPr>
          <w:rFonts w:eastAsia="Times New Roman"/>
          <w:color w:val="auto"/>
          <w:sz w:val="24"/>
          <w:lang w:eastAsia="ru-RU"/>
        </w:rPr>
      </w:pPr>
      <w:r w:rsidRPr="008D011D">
        <w:rPr>
          <w:rFonts w:eastAsia="Times New Roman"/>
          <w:color w:val="auto"/>
          <w:szCs w:val="28"/>
          <w:lang w:eastAsia="ru-RU"/>
        </w:rPr>
        <w:t xml:space="preserve">В 1992 году документы колхозов «Победа», «Новый путь», «Красная звезда», «Зверобой» были переданы на хранение в архивный отдел Охотского района, а в 1994 году данные документы переданы на постоянное хранение в филиал </w:t>
      </w:r>
      <w:proofErr w:type="spellStart"/>
      <w:r w:rsidRPr="008D011D">
        <w:rPr>
          <w:rFonts w:eastAsia="Times New Roman"/>
          <w:color w:val="auto"/>
          <w:szCs w:val="28"/>
          <w:lang w:eastAsia="ru-RU"/>
        </w:rPr>
        <w:t>госархива</w:t>
      </w:r>
      <w:proofErr w:type="spellEnd"/>
      <w:r w:rsidRPr="008D011D">
        <w:rPr>
          <w:rFonts w:eastAsia="Times New Roman"/>
          <w:color w:val="auto"/>
          <w:szCs w:val="28"/>
          <w:lang w:eastAsia="ru-RU"/>
        </w:rPr>
        <w:t xml:space="preserve"> в </w:t>
      </w:r>
      <w:proofErr w:type="spellStart"/>
      <w:r w:rsidRPr="008D011D">
        <w:rPr>
          <w:rFonts w:eastAsia="Times New Roman"/>
          <w:color w:val="auto"/>
          <w:szCs w:val="28"/>
          <w:lang w:eastAsia="ru-RU"/>
        </w:rPr>
        <w:t>г.Николаевск</w:t>
      </w:r>
      <w:proofErr w:type="spellEnd"/>
      <w:r w:rsidRPr="008D011D">
        <w:rPr>
          <w:rFonts w:eastAsia="Times New Roman"/>
          <w:color w:val="auto"/>
          <w:szCs w:val="28"/>
          <w:lang w:eastAsia="ru-RU"/>
        </w:rPr>
        <w:t>-на-Амуре.</w:t>
      </w:r>
    </w:p>
    <w:p w:rsidR="008D011D" w:rsidRPr="008D011D" w:rsidRDefault="008D011D" w:rsidP="008D011D">
      <w:pPr>
        <w:spacing w:before="100" w:beforeAutospacing="1" w:after="100" w:afterAutospacing="1"/>
        <w:rPr>
          <w:rFonts w:eastAsia="Times New Roman"/>
          <w:color w:val="auto"/>
          <w:sz w:val="24"/>
          <w:lang w:eastAsia="ru-RU"/>
        </w:rPr>
      </w:pPr>
      <w:r w:rsidRPr="008D011D">
        <w:rPr>
          <w:rFonts w:eastAsia="Times New Roman"/>
          <w:color w:val="auto"/>
          <w:szCs w:val="28"/>
          <w:lang w:eastAsia="ru-RU"/>
        </w:rPr>
        <w:t>В 2006 году на хранение в архивный отдел были переданы документы по личному составу (распоряжения, приказы, личные карточки (ф. Т-2), расчетно-платёжные ведомости по начислению заработной платы) колхоза «25 Октября». В связи с пожаром в колхозе «25 Октября» документы по личному составу поступили на хранение не в полном объёме.</w:t>
      </w:r>
    </w:p>
    <w:p w:rsidR="008D011D" w:rsidRPr="008D011D" w:rsidRDefault="008D011D" w:rsidP="008D011D">
      <w:pPr>
        <w:spacing w:before="100" w:beforeAutospacing="1" w:after="100" w:afterAutospacing="1"/>
        <w:rPr>
          <w:rFonts w:eastAsia="Times New Roman"/>
          <w:color w:val="auto"/>
          <w:sz w:val="24"/>
          <w:lang w:eastAsia="ru-RU"/>
        </w:rPr>
      </w:pPr>
      <w:r w:rsidRPr="008D011D">
        <w:rPr>
          <w:rFonts w:eastAsia="Times New Roman"/>
          <w:color w:val="auto"/>
          <w:szCs w:val="28"/>
          <w:lang w:eastAsia="ru-RU"/>
        </w:rPr>
        <w:t xml:space="preserve">Рыболовецкий колхоз «25 Октября» был одним из градообразующий предприятий на территории </w:t>
      </w:r>
      <w:proofErr w:type="spellStart"/>
      <w:r w:rsidRPr="008D011D">
        <w:rPr>
          <w:rFonts w:eastAsia="Times New Roman"/>
          <w:color w:val="auto"/>
          <w:szCs w:val="28"/>
          <w:lang w:eastAsia="ru-RU"/>
        </w:rPr>
        <w:t>Инского</w:t>
      </w:r>
      <w:proofErr w:type="spellEnd"/>
      <w:r w:rsidRPr="008D011D">
        <w:rPr>
          <w:rFonts w:eastAsia="Times New Roman"/>
          <w:color w:val="auto"/>
          <w:szCs w:val="28"/>
          <w:lang w:eastAsia="ru-RU"/>
        </w:rPr>
        <w:t xml:space="preserve"> сельского поселения и сыграл не маловажную роль в становлении села. </w:t>
      </w:r>
    </w:p>
    <w:p w:rsidR="008D011D" w:rsidRPr="008D011D" w:rsidRDefault="008D011D" w:rsidP="008D011D">
      <w:pPr>
        <w:spacing w:before="100" w:beforeAutospacing="1" w:after="100" w:afterAutospacing="1"/>
        <w:rPr>
          <w:rFonts w:eastAsia="Times New Roman"/>
          <w:color w:val="auto"/>
          <w:sz w:val="24"/>
          <w:lang w:eastAsia="ru-RU"/>
        </w:rPr>
      </w:pPr>
      <w:r w:rsidRPr="008D011D">
        <w:rPr>
          <w:rFonts w:eastAsia="Times New Roman"/>
          <w:color w:val="auto"/>
          <w:szCs w:val="28"/>
          <w:lang w:eastAsia="ru-RU"/>
        </w:rPr>
        <w:t>Для написания статьи использовались следующие материалы: газета «Рыбак Хабаровского края» 1996 г., исторические справки, документы из дела фонда (Ф.Л.99).</w:t>
      </w:r>
    </w:p>
    <w:p w:rsidR="008D011D" w:rsidRPr="008D011D" w:rsidRDefault="008D011D" w:rsidP="008D011D">
      <w:pPr>
        <w:spacing w:before="100" w:beforeAutospacing="1" w:after="100" w:afterAutospacing="1"/>
        <w:rPr>
          <w:rFonts w:eastAsia="Times New Roman"/>
          <w:color w:val="auto"/>
          <w:sz w:val="24"/>
          <w:lang w:eastAsia="ru-RU"/>
        </w:rPr>
      </w:pPr>
      <w:r w:rsidRPr="008D011D">
        <w:rPr>
          <w:rFonts w:eastAsia="Times New Roman"/>
          <w:color w:val="auto"/>
          <w:szCs w:val="28"/>
          <w:lang w:eastAsia="ru-RU"/>
        </w:rPr>
        <w:t> </w:t>
      </w:r>
    </w:p>
    <w:p w:rsidR="008D011D" w:rsidRPr="008D011D" w:rsidRDefault="008D011D" w:rsidP="008D011D">
      <w:pPr>
        <w:jc w:val="right"/>
        <w:rPr>
          <w:rFonts w:eastAsia="Times New Roman"/>
          <w:color w:val="auto"/>
          <w:sz w:val="24"/>
          <w:lang w:eastAsia="ru-RU"/>
        </w:rPr>
      </w:pPr>
      <w:r w:rsidRPr="008D011D">
        <w:rPr>
          <w:rFonts w:eastAsia="Times New Roman"/>
          <w:color w:val="auto"/>
          <w:szCs w:val="28"/>
          <w:lang w:eastAsia="ru-RU"/>
        </w:rPr>
        <w:t xml:space="preserve">                                                                           </w:t>
      </w:r>
      <w:proofErr w:type="spellStart"/>
      <w:r w:rsidRPr="008D011D">
        <w:rPr>
          <w:rFonts w:eastAsia="Times New Roman"/>
          <w:color w:val="auto"/>
          <w:szCs w:val="28"/>
          <w:lang w:eastAsia="ru-RU"/>
        </w:rPr>
        <w:t>Ганиулина</w:t>
      </w:r>
      <w:proofErr w:type="spellEnd"/>
      <w:r w:rsidRPr="008D011D">
        <w:rPr>
          <w:rFonts w:eastAsia="Times New Roman"/>
          <w:color w:val="auto"/>
          <w:szCs w:val="28"/>
          <w:lang w:eastAsia="ru-RU"/>
        </w:rPr>
        <w:t xml:space="preserve"> Юлия </w:t>
      </w:r>
      <w:proofErr w:type="spellStart"/>
      <w:r w:rsidRPr="008D011D">
        <w:rPr>
          <w:rFonts w:eastAsia="Times New Roman"/>
          <w:color w:val="auto"/>
          <w:szCs w:val="28"/>
          <w:lang w:eastAsia="ru-RU"/>
        </w:rPr>
        <w:t>Туненовна</w:t>
      </w:r>
      <w:proofErr w:type="spellEnd"/>
      <w:r w:rsidRPr="008D011D">
        <w:rPr>
          <w:rFonts w:eastAsia="Times New Roman"/>
          <w:color w:val="auto"/>
          <w:szCs w:val="28"/>
          <w:lang w:eastAsia="ru-RU"/>
        </w:rPr>
        <w:t>,</w:t>
      </w:r>
    </w:p>
    <w:p w:rsidR="008D011D" w:rsidRPr="008D011D" w:rsidRDefault="008D011D" w:rsidP="008D011D">
      <w:pPr>
        <w:jc w:val="right"/>
        <w:rPr>
          <w:rFonts w:eastAsia="Times New Roman"/>
          <w:color w:val="auto"/>
          <w:sz w:val="24"/>
          <w:lang w:eastAsia="ru-RU"/>
        </w:rPr>
      </w:pPr>
      <w:r w:rsidRPr="008D011D">
        <w:rPr>
          <w:rFonts w:eastAsia="Times New Roman"/>
          <w:color w:val="auto"/>
          <w:szCs w:val="28"/>
          <w:lang w:eastAsia="ru-RU"/>
        </w:rPr>
        <w:t>                                                                           начальник архивного отдела</w:t>
      </w:r>
    </w:p>
    <w:p w:rsidR="008D011D" w:rsidRPr="008D011D" w:rsidRDefault="008D011D" w:rsidP="008D011D">
      <w:pPr>
        <w:spacing w:before="100" w:beforeAutospacing="1" w:after="100" w:afterAutospacing="1"/>
        <w:rPr>
          <w:rFonts w:eastAsia="Times New Roman"/>
          <w:color w:val="auto"/>
          <w:sz w:val="24"/>
          <w:lang w:eastAsia="ru-RU"/>
        </w:rPr>
      </w:pPr>
      <w:r w:rsidRPr="008D011D">
        <w:rPr>
          <w:rFonts w:eastAsia="Times New Roman"/>
          <w:color w:val="auto"/>
          <w:szCs w:val="28"/>
          <w:lang w:eastAsia="ru-RU"/>
        </w:rPr>
        <w:t> </w:t>
      </w:r>
    </w:p>
    <w:p w:rsidR="005F2372" w:rsidRDefault="005F2372"/>
    <w:sectPr w:rsidR="005F2372" w:rsidSect="006D7BE9">
      <w:pgSz w:w="11906" w:h="16838"/>
      <w:pgMar w:top="1134" w:right="567" w:bottom="1134" w:left="1985"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6"/>
  <w:proofState w:spelling="clean"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11D"/>
    <w:rsid w:val="005F2372"/>
    <w:rsid w:val="006D7BE9"/>
    <w:rsid w:val="008D01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07F53"/>
  <w15:chartTrackingRefBased/>
  <w15:docId w15:val="{268DF817-AAD3-4D61-A7FF-DE364BAA1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color w:val="000000"/>
        <w:sz w:val="28"/>
        <w:szCs w:val="24"/>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8D011D"/>
    <w:pPr>
      <w:spacing w:before="100" w:beforeAutospacing="1" w:after="100" w:afterAutospacing="1"/>
      <w:jc w:val="left"/>
      <w:outlineLvl w:val="0"/>
    </w:pPr>
    <w:rPr>
      <w:rFonts w:eastAsia="Times New Roman"/>
      <w:b/>
      <w:bCs/>
      <w:color w:val="auto"/>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D011D"/>
    <w:rPr>
      <w:rFonts w:eastAsia="Times New Roman"/>
      <w:b/>
      <w:bCs/>
      <w:color w:val="auto"/>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1951096">
      <w:bodyDiv w:val="1"/>
      <w:marLeft w:val="0"/>
      <w:marRight w:val="0"/>
      <w:marTop w:val="0"/>
      <w:marBottom w:val="0"/>
      <w:divBdr>
        <w:top w:val="none" w:sz="0" w:space="0" w:color="auto"/>
        <w:left w:val="none" w:sz="0" w:space="0" w:color="auto"/>
        <w:bottom w:val="none" w:sz="0" w:space="0" w:color="auto"/>
        <w:right w:val="none" w:sz="0" w:space="0" w:color="auto"/>
      </w:divBdr>
    </w:div>
    <w:div w:id="1225524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596</Words>
  <Characters>3403</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NADEZHDA</dc:creator>
  <cp:keywords/>
  <dc:description/>
  <cp:lastModifiedBy>NADEZHDA</cp:lastModifiedBy>
  <cp:revision>1</cp:revision>
  <dcterms:created xsi:type="dcterms:W3CDTF">2017-10-02T01:35:00Z</dcterms:created>
  <dcterms:modified xsi:type="dcterms:W3CDTF">2017-10-02T01:37:00Z</dcterms:modified>
</cp:coreProperties>
</file>