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7A" w:rsidRPr="004D5D7A" w:rsidRDefault="004D5D7A" w:rsidP="004D5D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D5D7A">
        <w:rPr>
          <w:rFonts w:ascii="Tahoma" w:eastAsia="Times New Roman" w:hAnsi="Tahoma" w:cs="Tahoma"/>
          <w:sz w:val="21"/>
          <w:szCs w:val="21"/>
        </w:rPr>
        <w:fldChar w:fldCharType="begin"/>
      </w:r>
      <w:r w:rsidRPr="004D5D7A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4D5D7A">
        <w:rPr>
          <w:rFonts w:ascii="Tahoma" w:eastAsia="Times New Roman" w:hAnsi="Tahoma" w:cs="Tahoma"/>
          <w:sz w:val="21"/>
          <w:szCs w:val="21"/>
        </w:rPr>
        <w:fldChar w:fldCharType="separate"/>
      </w:r>
      <w:r w:rsidRPr="004D5D7A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4D5D7A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4D5D7A" w:rsidRPr="004D5D7A" w:rsidRDefault="004D5D7A" w:rsidP="004D5D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D5D7A">
        <w:rPr>
          <w:rFonts w:ascii="Tahoma" w:eastAsia="Times New Roman" w:hAnsi="Tahoma" w:cs="Tahoma"/>
          <w:sz w:val="21"/>
          <w:szCs w:val="21"/>
        </w:rPr>
        <w:t> </w:t>
      </w:r>
    </w:p>
    <w:p w:rsidR="004D5D7A" w:rsidRPr="004D5D7A" w:rsidRDefault="004D5D7A" w:rsidP="004D5D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D5D7A">
        <w:rPr>
          <w:rFonts w:ascii="Tahoma" w:eastAsia="Times New Roman" w:hAnsi="Tahoma" w:cs="Tahoma"/>
          <w:sz w:val="21"/>
          <w:szCs w:val="21"/>
        </w:rPr>
        <w:t>Закупка №0122300008920000015</w:t>
      </w:r>
    </w:p>
    <w:p w:rsidR="004D5D7A" w:rsidRPr="004D5D7A" w:rsidRDefault="004D5D7A" w:rsidP="004D5D7A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4D5D7A">
        <w:rPr>
          <w:rFonts w:ascii="Tahoma" w:eastAsia="Times New Roman" w:hAnsi="Tahoma" w:cs="Tahoma"/>
          <w:sz w:val="18"/>
          <w:szCs w:val="18"/>
        </w:rPr>
        <w:t xml:space="preserve">Размещено 15.05.2020 11:10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4D5D7A" w:rsidRPr="004D5D7A" w:rsidRDefault="004D5D7A" w:rsidP="004D5D7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4D5D7A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15.05.2020 №0122300008920000015</w:t>
        </w:r>
      </w:hyperlink>
      <w:r w:rsidRPr="004D5D7A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5808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4D5D7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Замена существующего трубопровода из труб ПЭ 100 диаметром 125 мм на трубы ПЭ 100 диаметром 160 мм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4D5D7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202001223000089001000013  (ИКЗ: 203271500127827150100100120014322244)</w:t>
              </w:r>
            </w:hyperlink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4D5D7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15.05.2020 11:10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25.05.2020 10:00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25.05.2020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26.05.2020 (на основании действующей редакции извещения)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1 908 368,30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203271500127827150100100120014322244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4D5D7A" w:rsidRPr="004D5D7A" w:rsidRDefault="004D5D7A" w:rsidP="004D5D7A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7"/>
        <w:gridCol w:w="1500"/>
        <w:gridCol w:w="6238"/>
      </w:tblGrid>
      <w:tr w:rsidR="004D5D7A" w:rsidRPr="004D5D7A" w:rsidTr="004D5D7A">
        <w:tc>
          <w:tcPr>
            <w:tcW w:w="0" w:type="auto"/>
            <w:vMerge w:val="restart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27"/>
              <w:gridCol w:w="1227"/>
              <w:gridCol w:w="967"/>
              <w:gridCol w:w="967"/>
              <w:gridCol w:w="1850"/>
            </w:tblGrid>
            <w:tr w:rsidR="004D5D7A" w:rsidRPr="004D5D7A"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4D5D7A" w:rsidRPr="004D5D7A"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1 908 368,30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1 908 368,30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vMerge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5D7A" w:rsidRPr="004D5D7A" w:rsidRDefault="004D5D7A" w:rsidP="004D5D7A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3"/>
        <w:gridCol w:w="8132"/>
      </w:tblGrid>
      <w:tr w:rsidR="004D5D7A" w:rsidRPr="004D5D7A" w:rsidTr="004D5D7A">
        <w:tc>
          <w:tcPr>
            <w:tcW w:w="0" w:type="auto"/>
            <w:vMerge w:val="restart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65"/>
              <w:gridCol w:w="1213"/>
              <w:gridCol w:w="1213"/>
              <w:gridCol w:w="956"/>
              <w:gridCol w:w="956"/>
              <w:gridCol w:w="1529"/>
            </w:tblGrid>
            <w:tr w:rsidR="004D5D7A" w:rsidRPr="004D5D7A">
              <w:tc>
                <w:tcPr>
                  <w:tcW w:w="1500" w:type="dxa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4D5D7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4D5D7A" w:rsidRPr="004D5D7A"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1 908 368,30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1 908 368,30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4D5D7A" w:rsidRPr="004D5D7A" w:rsidRDefault="004D5D7A" w:rsidP="004D5D7A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5"/>
        <w:gridCol w:w="1469"/>
        <w:gridCol w:w="1206"/>
        <w:gridCol w:w="1283"/>
        <w:gridCol w:w="1283"/>
        <w:gridCol w:w="1283"/>
        <w:gridCol w:w="1106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4D5D7A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Замена существующего трубопровода из труб ПЭ 100 диаметром 125 мм на трубы ПЭ 100 диаметром 160 мм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5"/>
              <w:gridCol w:w="575"/>
              <w:gridCol w:w="575"/>
            </w:tblGrid>
            <w:tr w:rsidR="004D5D7A" w:rsidRPr="004D5D7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4D5D7A" w:rsidRPr="004D5D7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43.22.11.130 </w:t>
            </w:r>
          </w:p>
          <w:p w:rsidR="004D5D7A" w:rsidRPr="004D5D7A" w:rsidRDefault="004D5D7A" w:rsidP="004D5D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1 908 368,30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1 908 368,30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gridSpan w:val="5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1 908 368,30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1"/>
        <w:gridCol w:w="7194"/>
      </w:tblGrid>
      <w:tr w:rsidR="004D5D7A" w:rsidRPr="004D5D7A" w:rsidTr="004D5D7A">
        <w:tc>
          <w:tcPr>
            <w:tcW w:w="0" w:type="auto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4D5D7A" w:rsidRPr="004D5D7A" w:rsidTr="004D5D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D5D7A" w:rsidRPr="004D5D7A"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Установлено </w:t>
            </w: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Требования к участникам закупок в соответствии с частью 1.1 статьи </w:t>
            </w: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31 Федерального закона № 44-ФЗ </w:t>
            </w: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br/>
              <w:t>Установлено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4D5D7A" w:rsidRPr="004D5D7A" w:rsidTr="004D5D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D5D7A" w:rsidRPr="004D5D7A">
              <w:tc>
                <w:tcPr>
                  <w:tcW w:w="0" w:type="auto"/>
                  <w:vAlign w:val="center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4D5D7A" w:rsidRPr="004D5D7A">
              <w:tc>
                <w:tcPr>
                  <w:tcW w:w="1500" w:type="pct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hideMark/>
                </w:tcPr>
                <w:p w:rsidR="004D5D7A" w:rsidRPr="004D5D7A" w:rsidRDefault="004D5D7A" w:rsidP="004D5D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4D5D7A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8"/>
        <w:gridCol w:w="6277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682480, Хабаровский край, Охотский район, городское поселение «Рабочий поселок Охотск», согласно приложению 1 к технической части.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по 25.07.2020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4"/>
        <w:gridCol w:w="7151"/>
      </w:tblGrid>
      <w:tr w:rsidR="004D5D7A" w:rsidRPr="004D5D7A" w:rsidTr="004D5D7A">
        <w:trPr>
          <w:gridAfter w:val="1"/>
        </w:trPr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9 541,84  Российский рубль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4"/>
        <w:gridCol w:w="6971"/>
      </w:tblGrid>
      <w:tr w:rsidR="004D5D7A" w:rsidRPr="004D5D7A" w:rsidTr="004D5D7A">
        <w:trPr>
          <w:gridAfter w:val="1"/>
        </w:trPr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5,00 % </w:t>
            </w:r>
          </w:p>
        </w:tc>
      </w:tr>
      <w:tr w:rsidR="004D5D7A" w:rsidRPr="004D5D7A" w:rsidTr="004D5D7A">
        <w:tc>
          <w:tcPr>
            <w:tcW w:w="0" w:type="auto"/>
            <w:gridSpan w:val="2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. 6 ст. 96 Закона № 44-ФЗ)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7"/>
        <w:gridCol w:w="7348"/>
      </w:tblGrid>
      <w:tr w:rsidR="004D5D7A" w:rsidRPr="004D5D7A" w:rsidTr="004D5D7A">
        <w:trPr>
          <w:gridAfter w:val="1"/>
        </w:trPr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гарантийных обязательств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9 541,84  Российский рубль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4D5D7A" w:rsidRPr="004D5D7A" w:rsidRDefault="004D5D7A" w:rsidP="004D5D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4D5D7A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D5D7A" w:rsidRPr="004D5D7A" w:rsidTr="004D5D7A">
        <w:tc>
          <w:tcPr>
            <w:tcW w:w="0" w:type="auto"/>
            <w:vAlign w:val="center"/>
            <w:hideMark/>
          </w:tcPr>
          <w:p w:rsidR="004D5D7A" w:rsidRPr="004D5D7A" w:rsidRDefault="004D5D7A" w:rsidP="004D5D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D5D7A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00000" w:rsidRDefault="004D5D7A"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1F"/>
    <w:multiLevelType w:val="multilevel"/>
    <w:tmpl w:val="E8A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D7A"/>
    <w:rsid w:val="004D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D7A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4D5D7A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4D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25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71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6276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2020-05-01T01:14:00Z</dcterms:created>
  <dcterms:modified xsi:type="dcterms:W3CDTF">2020-05-01T01:17:00Z</dcterms:modified>
</cp:coreProperties>
</file>