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018" w:rsidRDefault="00996018" w:rsidP="00996018">
      <w:r w:rsidRPr="00996018">
        <w:t>1. Общие положения</w:t>
      </w:r>
    </w:p>
    <w:p w:rsidR="00996018" w:rsidRDefault="006F19A1" w:rsidP="00996018">
      <w:r>
        <w:t xml:space="preserve">1.1. </w:t>
      </w:r>
      <w:r w:rsidR="00996018" w:rsidRPr="00996018">
        <w:t>Настоящая должностная инструкция определяет должностные обязанности, права и ответственность специалиста 1 категории - секретаря административной комиссии Охотского муниципального района (далее по тексту - специалист 1 категории). </w:t>
      </w:r>
    </w:p>
    <w:p w:rsidR="00996018" w:rsidRDefault="00996018" w:rsidP="00996018">
      <w:r w:rsidRPr="00996018">
        <w:t>1.2. Должность специалиста 1 категории является должностью муниципальной службы и относится к младшей группе должностей муниципальной службы Охотского муниципального района.</w:t>
      </w:r>
    </w:p>
    <w:p w:rsidR="00996018" w:rsidRDefault="00996018" w:rsidP="00996018">
      <w:r w:rsidRPr="00996018">
        <w:t>1.3. Назначение на должность специалиста 1 категории осуществляется главой Охотского муниципального района по результатам конкурса на замещение вакантной должности муниципальной службы.</w:t>
      </w:r>
      <w:r>
        <w:t xml:space="preserve"> </w:t>
      </w:r>
    </w:p>
    <w:p w:rsidR="00996018" w:rsidRDefault="00996018" w:rsidP="00996018">
      <w:r w:rsidRPr="00996018">
        <w:t>Назначение на должность специалиста 1 категории и его увольнение оформляется распоряжением администрации района в соответствии с действующим законодательством.</w:t>
      </w:r>
    </w:p>
    <w:p w:rsidR="00E2229E" w:rsidRDefault="00996018" w:rsidP="00996018">
      <w:r w:rsidRPr="00996018">
        <w:t>1.4. Специалист 1 категории непосредственно подчиняется в своей деятельности первому заместителю главы администрации района, председателю комитета по управлению муниципальным имуществом Охотского муниципального района.</w:t>
      </w:r>
    </w:p>
    <w:p w:rsidR="00E2229E" w:rsidRDefault="00996018" w:rsidP="00996018">
      <w:r w:rsidRPr="00996018">
        <w:t>1.5. Для замещения должности специалиста 1 категории предъявляются следующие квалификационные требования:</w:t>
      </w:r>
    </w:p>
    <w:p w:rsidR="00E2229E" w:rsidRDefault="00996018" w:rsidP="00996018">
      <w:r w:rsidRPr="00996018">
        <w:t>1</w:t>
      </w:r>
      <w:r w:rsidR="002742D2">
        <w:t xml:space="preserve"> </w:t>
      </w:r>
      <w:r w:rsidRPr="00996018">
        <w:t>к уровню профессионального образования и стажу муниципальной службы: наличие среднего профессионального образования, соответствующего направлению деятельности, без предъявления требований к стажу; </w:t>
      </w:r>
    </w:p>
    <w:p w:rsidR="00E2229E" w:rsidRDefault="00996018" w:rsidP="00996018">
      <w:r w:rsidRPr="00996018">
        <w:t>2 к профессиональным знаниям:</w:t>
      </w:r>
    </w:p>
    <w:p w:rsidR="00E2229E" w:rsidRDefault="00996018" w:rsidP="00996018">
      <w:r w:rsidRPr="00996018">
        <w:t>- знание Конституции Российской Федерации, Кодекса Российской Федерации об административных правонарушениях, Федерального закона «Об общих принципах организации местного самоуправления в Российской Федерации», Федерального закона «О муниципальной службе в Российской Федерации»;</w:t>
      </w:r>
    </w:p>
    <w:p w:rsidR="00E2229E" w:rsidRDefault="00996018" w:rsidP="00996018">
      <w:r w:rsidRPr="00996018">
        <w:t>- знание федеральных законов и иных нормативных правовых актов Российской Федерации применительно к исполнению должностных обязанностей;</w:t>
      </w:r>
    </w:p>
    <w:p w:rsidR="00E2229E" w:rsidRDefault="00E2229E" w:rsidP="00996018">
      <w:r>
        <w:t xml:space="preserve">- </w:t>
      </w:r>
      <w:r w:rsidR="00996018" w:rsidRPr="00996018">
        <w:t>знание Кодекса Хабаровского края об административных правонарушениях, Устава Хабаровского края, Закона Хабаровского края «О муниципальной службе в Хабаровском крае»; </w:t>
      </w:r>
    </w:p>
    <w:p w:rsidR="00E367DC" w:rsidRDefault="00996018" w:rsidP="00996018">
      <w:r w:rsidRPr="00996018">
        <w:t>- знание краевых законов и иных нормативных правовых актов края применительно к исполнению должностных обязанностей;</w:t>
      </w:r>
    </w:p>
    <w:p w:rsidR="00E367DC" w:rsidRDefault="00E367DC" w:rsidP="00996018">
      <w:r>
        <w:t xml:space="preserve">- </w:t>
      </w:r>
      <w:r w:rsidR="00996018" w:rsidRPr="00996018">
        <w:t>знание Устава Охотского муниципального района, иных муниципальных правовых актов применительно к исполнению должностных обязанностей;</w:t>
      </w:r>
    </w:p>
    <w:p w:rsidR="00E367DC" w:rsidRDefault="00996018" w:rsidP="00996018">
      <w:r w:rsidRPr="00996018">
        <w:t>3) к профессиональным навыкам:</w:t>
      </w:r>
    </w:p>
    <w:p w:rsidR="00E367DC" w:rsidRDefault="00996018" w:rsidP="00996018">
      <w:r w:rsidRPr="00996018">
        <w:t xml:space="preserve">- наличие навыков владения компьютерной и </w:t>
      </w:r>
      <w:proofErr w:type="gramStart"/>
      <w:r w:rsidRPr="00996018">
        <w:t>оргтехникой</w:t>
      </w:r>
      <w:proofErr w:type="gramEnd"/>
      <w:r w:rsidRPr="00996018">
        <w:t xml:space="preserve"> и необходимым программным обеспечением;</w:t>
      </w:r>
    </w:p>
    <w:p w:rsidR="00E367DC" w:rsidRDefault="00996018" w:rsidP="00996018">
      <w:r w:rsidRPr="00996018">
        <w:t>- наличие навыков владения официально-деловым стилем русского языка при ведении деловых переговоров;</w:t>
      </w:r>
    </w:p>
    <w:p w:rsidR="00E367DC" w:rsidRDefault="00996018" w:rsidP="00996018">
      <w:r w:rsidRPr="00996018">
        <w:lastRenderedPageBreak/>
        <w:t xml:space="preserve">- наличие навыков работы с документами (составление, оформление, анализ, ведение, хранение и иные практические навыки работы с документами);  </w:t>
      </w:r>
      <w:r w:rsidRPr="00996018">
        <w:br/>
        <w:t>- наличие организационных и коммуникативных навыков;</w:t>
      </w:r>
    </w:p>
    <w:p w:rsidR="00E367DC" w:rsidRDefault="00996018" w:rsidP="00996018">
      <w:r w:rsidRPr="00996018">
        <w:t>- умение рационального планирования рабочего времени.</w:t>
      </w:r>
    </w:p>
    <w:p w:rsidR="00E367DC" w:rsidRDefault="00996018" w:rsidP="00996018">
      <w:r w:rsidRPr="00996018">
        <w:t>2. Должностные обязанности</w:t>
      </w:r>
    </w:p>
    <w:p w:rsidR="00E367DC" w:rsidRDefault="00996018" w:rsidP="00996018">
      <w:r w:rsidRPr="00996018">
        <w:t>Специалист 1 категории:</w:t>
      </w:r>
    </w:p>
    <w:p w:rsidR="00E367DC" w:rsidRDefault="00996018" w:rsidP="00996018">
      <w:r w:rsidRPr="00996018">
        <w:t>2.1. Обеспечивает в пределах своей компетенции мероприятия по реализации государственных полномочий по применению законодательства об административных правонарушениях.</w:t>
      </w:r>
    </w:p>
    <w:p w:rsidR="00E367DC" w:rsidRDefault="00996018" w:rsidP="00996018">
      <w:r w:rsidRPr="00996018">
        <w:t>2.2. Осуществляет функции и полномочия секретаря административной комиссии Охотского муниципального района:</w:t>
      </w:r>
    </w:p>
    <w:p w:rsidR="00E367DC" w:rsidRDefault="00996018" w:rsidP="00996018">
      <w:r w:rsidRPr="00996018">
        <w:t>- осуществляет информационное и документационное обеспечение деятельности административной комиссии, в том числе хранение, учет и обработку материалов дел об административных правонарушениях и иных документов в административной комиссии;</w:t>
      </w:r>
    </w:p>
    <w:p w:rsidR="00E367DC" w:rsidRDefault="00E367DC" w:rsidP="00996018">
      <w:r>
        <w:t xml:space="preserve">- </w:t>
      </w:r>
      <w:r w:rsidR="00996018" w:rsidRPr="00996018">
        <w:t>делает на постановлении по делу об административном правонарушении, вынесенном административной комиссией, отметки о дне его вступления в законную силу либо о том, что оно подлежит немедленному исполнению;</w:t>
      </w:r>
    </w:p>
    <w:p w:rsidR="00E367DC" w:rsidRDefault="00996018" w:rsidP="00996018">
      <w:r w:rsidRPr="00996018">
        <w:t>- вручает и направляет постановления, определения и представления административной комиссии, иные документы и их копии, материалы дел об административных правонарушениях в соответствии с законодательством об административных правонарушениях;</w:t>
      </w:r>
    </w:p>
    <w:p w:rsidR="00E367DC" w:rsidRDefault="00996018" w:rsidP="00996018">
      <w:r w:rsidRPr="00996018">
        <w:t>- знакомит участников производства по делам об административных правонарушениях с материалами дела об административном правонарушении;</w:t>
      </w:r>
    </w:p>
    <w:p w:rsidR="00E367DC" w:rsidRDefault="00996018" w:rsidP="00996018">
      <w:r w:rsidRPr="00996018">
        <w:t>- извещает лиц, входящих в состав административной комиссии, о времени и месте заседания административной комиссии, обеспечивает ознакомление лиц, входящих в состав административной комиссии, с материалами дел об административных правонарушениях и иными документами административной комиссии;</w:t>
      </w:r>
    </w:p>
    <w:p w:rsidR="00E367DC" w:rsidRDefault="00996018" w:rsidP="00996018">
      <w:r w:rsidRPr="00996018">
        <w:t>- доводит до сведения лиц, входящих в состав административной комиссии, поручения председателя административной комиссии, а также поручения заместителя председателя административной комиссии действующего в пределах предоставленных ему полномочий;</w:t>
      </w:r>
    </w:p>
    <w:p w:rsidR="00E367DC" w:rsidRDefault="00996018" w:rsidP="00996018">
      <w:r w:rsidRPr="00996018">
        <w:t>- ведет и подписывает протоколы заседаний административной комиссии;</w:t>
      </w:r>
    </w:p>
    <w:p w:rsidR="00E367DC" w:rsidRDefault="00996018" w:rsidP="00996018">
      <w:r w:rsidRPr="00996018">
        <w:t>- выдает копии документов, имеющихся у административной комиссии, заверяет копии документов, выдаваемых административной комиссией;</w:t>
      </w:r>
    </w:p>
    <w:p w:rsidR="00E367DC" w:rsidRDefault="00996018" w:rsidP="00996018">
      <w:r w:rsidRPr="00996018">
        <w:t>- осуществляет делопроизводство, обобщение административной практики, составление отчетности, аналитическую и иную документационную и информационную работу, в том числе вручение и направление извещений, постановлений, определений и представлений административной комиссии, иных документов и их копий, материалов дел об административных правонарушениях;</w:t>
      </w:r>
    </w:p>
    <w:p w:rsidR="006F19A1" w:rsidRDefault="00996018" w:rsidP="00996018">
      <w:r w:rsidRPr="00996018">
        <w:t xml:space="preserve">- осуществляет полномочия члена административной комиссии, предусмотренные пунктами 1 - 9 статьи 8.1 и частью 2 статьи 9 Закона Хабаровского края «Об административных комиссиях в Хабаровском крае», а </w:t>
      </w:r>
      <w:r w:rsidRPr="00996018">
        <w:lastRenderedPageBreak/>
        <w:t>также иные полномочия, предусмотренные законодательством об административных правонарушениях.</w:t>
      </w:r>
    </w:p>
    <w:p w:rsidR="006F19A1" w:rsidRDefault="00996018" w:rsidP="00996018">
      <w:r w:rsidRPr="00996018">
        <w:t>2.10. Осуществляет иные полномочия, связанные с достижением поставленных перед ним задач.</w:t>
      </w:r>
    </w:p>
    <w:p w:rsidR="006F19A1" w:rsidRDefault="00996018" w:rsidP="00996018">
      <w:r w:rsidRPr="00996018">
        <w:t>3. Права</w:t>
      </w:r>
    </w:p>
    <w:p w:rsidR="006F19A1" w:rsidRDefault="00996018" w:rsidP="00996018">
      <w:r w:rsidRPr="00996018">
        <w:t>Специалист 1 категории имеет право:</w:t>
      </w:r>
    </w:p>
    <w:p w:rsidR="006F19A1" w:rsidRDefault="00996018" w:rsidP="00996018">
      <w:r w:rsidRPr="00996018">
        <w:t>3.1. Получать в органах государственной власти края консультативную и методическую помощь.</w:t>
      </w:r>
    </w:p>
    <w:p w:rsidR="006F19A1" w:rsidRDefault="00996018" w:rsidP="00996018">
      <w:r w:rsidRPr="00996018">
        <w:t>3.2. Запрашивать у органов государственной власти края информацию и материалы по вопросам осуществления государственных полномочий, а также от должностных лиц администрации Охотского муниципального района сведения, справочные и другие материалы, необходимые для выполнения должностных обязанностей.</w:t>
      </w:r>
    </w:p>
    <w:p w:rsidR="006F19A1" w:rsidRDefault="00996018" w:rsidP="00996018">
      <w:r w:rsidRPr="00996018">
        <w:t>3.2. Участвовать в работе соответствующих комиссий и совещаний.</w:t>
      </w:r>
    </w:p>
    <w:p w:rsidR="006F19A1" w:rsidRDefault="00996018" w:rsidP="00996018">
      <w:r w:rsidRPr="00996018">
        <w:t>3.3. Вносить на рассмотрение в органы государственной власти края предложения по вопросам осуществления государственных полномочий, первому заместителю главы администрации района, председателю комитета по управлению муниципальным имуществом Охотского муниципального района предложения по совершенствованию работы, связанной с предусмотренными настоящей инструкцией обязанностями.</w:t>
      </w:r>
    </w:p>
    <w:p w:rsidR="006F19A1" w:rsidRDefault="00996018" w:rsidP="00996018">
      <w:r w:rsidRPr="00996018">
        <w:t>3.4. Знакомиться с документами, определяющими его права и обязанности по занимаемой должности, критерии оценки качества исполнения должностных обязанностей.</w:t>
      </w:r>
    </w:p>
    <w:p w:rsidR="006F19A1" w:rsidRDefault="00996018" w:rsidP="00996018">
      <w:r w:rsidRPr="00996018">
        <w:t>4. Ответственность</w:t>
      </w:r>
    </w:p>
    <w:p w:rsidR="006F19A1" w:rsidRDefault="00996018" w:rsidP="00996018">
      <w:r w:rsidRPr="00996018">
        <w:t>Специалист 1 категории несет в пределах, определенных действующим законодательством, ответственность:</w:t>
      </w:r>
    </w:p>
    <w:p w:rsidR="006F19A1" w:rsidRDefault="00996018" w:rsidP="00996018">
      <w:r w:rsidRPr="00996018">
        <w:t>4.1. За неисполнение или ненадлежащее исполнение по его вине возложенных на него служебных обязанностей, за исполнение неправомерного поручения.</w:t>
      </w:r>
    </w:p>
    <w:p w:rsidR="006F19A1" w:rsidRDefault="00996018" w:rsidP="00996018">
      <w:r w:rsidRPr="00996018">
        <w:t>4.2. За обеспечение сохранности документов в соответствии требованиями, утвержденными инструкцией по делопроизводству.</w:t>
      </w:r>
    </w:p>
    <w:p w:rsidR="006F19A1" w:rsidRDefault="00996018" w:rsidP="00996018">
      <w:r w:rsidRPr="00996018">
        <w:t>4.3. За соблюдение внутреннего трудового распорядка, служебное этики.</w:t>
      </w:r>
    </w:p>
    <w:p w:rsidR="006F19A1" w:rsidRDefault="00996018" w:rsidP="00996018">
      <w:r w:rsidRPr="00996018">
        <w:t>4.4. За разглашение сведений конфиденциального характера, а также сведений, затрагивающих частную жизнь, честь, достоинство и деловую репутацию граждан, ставших известными в связи с исполнением служебных обязанностей или в использовании этих сведений в целях, не предусмотренных действующим законодательством.</w:t>
      </w:r>
    </w:p>
    <w:p w:rsidR="006F19A1" w:rsidRDefault="00996018" w:rsidP="00996018">
      <w:r w:rsidRPr="00996018">
        <w:t>4.5. За поддержание уровня квалификации, необходимого для надлежащего исполнения должностных обязанностей.</w:t>
      </w:r>
    </w:p>
    <w:p w:rsidR="006F19A1" w:rsidRDefault="00996018" w:rsidP="00996018">
      <w:r w:rsidRPr="00996018">
        <w:t>5. Критерии оценки качества исполнения должностных обязанностей</w:t>
      </w:r>
    </w:p>
    <w:p w:rsidR="006F19A1" w:rsidRDefault="00996018" w:rsidP="00996018">
      <w:r w:rsidRPr="00996018">
        <w:t>Исполнение должностных обязанностей специалиста 1 категории оценивается по следующим критериям:</w:t>
      </w:r>
    </w:p>
    <w:p w:rsidR="006F19A1" w:rsidRDefault="00996018" w:rsidP="00996018">
      <w:r w:rsidRPr="00996018">
        <w:t>5.1. Исполнение в полном объеме настоящей должностной инструкции, объем выполненной работы за определенный период.</w:t>
      </w:r>
    </w:p>
    <w:p w:rsidR="006F19A1" w:rsidRDefault="00996018" w:rsidP="00996018">
      <w:r w:rsidRPr="00996018">
        <w:t>5.2. Соблюдение сроков рассмотрения документов, своевременность и оперативность решения поставленных задач.</w:t>
      </w:r>
    </w:p>
    <w:p w:rsidR="006F19A1" w:rsidRDefault="00996018" w:rsidP="00996018">
      <w:r w:rsidRPr="00996018">
        <w:lastRenderedPageBreak/>
        <w:t>5.3. Полнота, качество и логичность изложения содержания документов, недопущение ошибок при их подготовке.</w:t>
      </w:r>
    </w:p>
    <w:p w:rsidR="006F19A1" w:rsidRDefault="00996018" w:rsidP="00996018">
      <w:r w:rsidRPr="00996018">
        <w:t>5.4. Профессиональная компетентность: знание законодательных, нормативных правовых актов, широта профессионального кругозора, умение работать с документами.</w:t>
      </w:r>
    </w:p>
    <w:p w:rsidR="006F19A1" w:rsidRDefault="00996018" w:rsidP="00996018">
      <w:r w:rsidRPr="00996018">
        <w:t>5.5. Способность четко организовывать и планировать выполнение порученных заданий, умение рационально использовать рабочее время.</w:t>
      </w:r>
    </w:p>
    <w:p w:rsidR="00996018" w:rsidRDefault="00996018" w:rsidP="00996018">
      <w:r w:rsidRPr="00996018">
        <w:t>5.6.</w:t>
      </w:r>
      <w:bookmarkStart w:id="0" w:name="_GoBack"/>
      <w:bookmarkEnd w:id="0"/>
      <w:r w:rsidRPr="00996018">
        <w:t xml:space="preserve"> Соблюдение служебной дисциплины.</w:t>
      </w:r>
    </w:p>
    <w:p w:rsidR="006F19A1" w:rsidRPr="00996018" w:rsidRDefault="006F19A1" w:rsidP="00996018"/>
    <w:p w:rsidR="005F2372" w:rsidRPr="00996018" w:rsidRDefault="00996018" w:rsidP="006F19A1">
      <w:pPr>
        <w:jc w:val="center"/>
      </w:pPr>
      <w:r w:rsidRPr="00996018">
        <w:t>_____________</w:t>
      </w:r>
    </w:p>
    <w:sectPr w:rsidR="005F2372" w:rsidRPr="00996018" w:rsidSect="006D7BE9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18"/>
    <w:rsid w:val="002742D2"/>
    <w:rsid w:val="005F2372"/>
    <w:rsid w:val="006D7BE9"/>
    <w:rsid w:val="006F19A1"/>
    <w:rsid w:val="00996018"/>
    <w:rsid w:val="00E2229E"/>
    <w:rsid w:val="00E3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7ECC6"/>
  <w15:chartTrackingRefBased/>
  <w15:docId w15:val="{B923AD88-A5DE-488A-80DE-AE3A12F6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6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NADEZHDA</cp:lastModifiedBy>
  <cp:revision>1</cp:revision>
  <dcterms:created xsi:type="dcterms:W3CDTF">2017-10-02T06:50:00Z</dcterms:created>
  <dcterms:modified xsi:type="dcterms:W3CDTF">2017-10-02T07:02:00Z</dcterms:modified>
</cp:coreProperties>
</file>