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A2" w:rsidRPr="00C83496" w:rsidRDefault="00914CB7" w:rsidP="00440C8E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83496">
        <w:rPr>
          <w:rFonts w:ascii="Times New Roman" w:hAnsi="Times New Roman"/>
          <w:b/>
          <w:spacing w:val="-6"/>
          <w:sz w:val="24"/>
          <w:szCs w:val="24"/>
        </w:rPr>
        <w:t>Субсидии о</w:t>
      </w:r>
      <w:r w:rsidR="00D121A2" w:rsidRPr="00C83496">
        <w:rPr>
          <w:rFonts w:ascii="Times New Roman" w:hAnsi="Times New Roman"/>
          <w:b/>
          <w:spacing w:val="-6"/>
          <w:sz w:val="24"/>
          <w:szCs w:val="24"/>
        </w:rPr>
        <w:t>леневодчески</w:t>
      </w:r>
      <w:r w:rsidRPr="00C83496">
        <w:rPr>
          <w:rFonts w:ascii="Times New Roman" w:hAnsi="Times New Roman"/>
          <w:b/>
          <w:spacing w:val="-6"/>
          <w:sz w:val="24"/>
          <w:szCs w:val="24"/>
        </w:rPr>
        <w:t>м</w:t>
      </w:r>
      <w:r w:rsidR="00D121A2" w:rsidRPr="00C83496">
        <w:rPr>
          <w:rFonts w:ascii="Times New Roman" w:hAnsi="Times New Roman"/>
          <w:b/>
          <w:spacing w:val="-6"/>
          <w:sz w:val="24"/>
          <w:szCs w:val="24"/>
        </w:rPr>
        <w:t xml:space="preserve"> хозяйства</w:t>
      </w:r>
      <w:r w:rsidRPr="00C83496">
        <w:rPr>
          <w:rFonts w:ascii="Times New Roman" w:hAnsi="Times New Roman"/>
          <w:b/>
          <w:spacing w:val="-6"/>
          <w:sz w:val="24"/>
          <w:szCs w:val="24"/>
        </w:rPr>
        <w:t>м</w:t>
      </w:r>
      <w:r w:rsidR="00D121A2" w:rsidRPr="00C83496">
        <w:rPr>
          <w:rFonts w:ascii="Times New Roman" w:hAnsi="Times New Roman"/>
          <w:b/>
          <w:spacing w:val="-6"/>
          <w:sz w:val="24"/>
          <w:szCs w:val="24"/>
        </w:rPr>
        <w:t xml:space="preserve"> на сохранение домашнего северного оленеводства</w:t>
      </w:r>
    </w:p>
    <w:p w:rsidR="00D121A2" w:rsidRPr="00C83496" w:rsidRDefault="00D121A2" w:rsidP="00707A4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06FAE" w:rsidRPr="00C83496" w:rsidRDefault="00706FAE" w:rsidP="000A5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3496">
        <w:rPr>
          <w:rFonts w:ascii="Times New Roman" w:hAnsi="Times New Roman"/>
          <w:sz w:val="24"/>
          <w:szCs w:val="24"/>
        </w:rPr>
        <w:t xml:space="preserve">Министерство природных ресурсов края </w:t>
      </w:r>
      <w:r w:rsidR="00C74EED" w:rsidRPr="00C83496">
        <w:rPr>
          <w:rFonts w:ascii="Times New Roman" w:hAnsi="Times New Roman"/>
          <w:sz w:val="24"/>
          <w:szCs w:val="24"/>
        </w:rPr>
        <w:t xml:space="preserve">приступило к приему </w:t>
      </w:r>
      <w:r w:rsidRPr="00C83496">
        <w:rPr>
          <w:rFonts w:ascii="Times New Roman" w:hAnsi="Times New Roman"/>
          <w:sz w:val="24"/>
          <w:szCs w:val="24"/>
        </w:rPr>
        <w:t>заявок от оленеводческих хозяйств на предоставление субсидии из краевого бюджета на охрану оленей от хищных зверей.</w:t>
      </w:r>
      <w:r w:rsidR="00D121A2" w:rsidRPr="00C83496">
        <w:rPr>
          <w:rFonts w:ascii="Times New Roman" w:hAnsi="Times New Roman"/>
          <w:sz w:val="24"/>
          <w:szCs w:val="24"/>
        </w:rPr>
        <w:t xml:space="preserve"> В настоящее время заявки </w:t>
      </w:r>
      <w:r w:rsidR="00A249D6" w:rsidRPr="00C83496">
        <w:rPr>
          <w:rFonts w:ascii="Times New Roman" w:hAnsi="Times New Roman"/>
          <w:sz w:val="24"/>
          <w:szCs w:val="24"/>
        </w:rPr>
        <w:t xml:space="preserve">на получение субсидии </w:t>
      </w:r>
      <w:r w:rsidR="00D121A2" w:rsidRPr="00C83496">
        <w:rPr>
          <w:rFonts w:ascii="Times New Roman" w:hAnsi="Times New Roman"/>
          <w:sz w:val="24"/>
          <w:szCs w:val="24"/>
        </w:rPr>
        <w:t>поданы 3</w:t>
      </w:r>
      <w:r w:rsidR="00A249D6" w:rsidRPr="00C83496">
        <w:rPr>
          <w:rFonts w:ascii="Times New Roman" w:hAnsi="Times New Roman"/>
          <w:sz w:val="24"/>
          <w:szCs w:val="24"/>
        </w:rPr>
        <w:t xml:space="preserve"> общинами коренных малочисленных народов.</w:t>
      </w:r>
    </w:p>
    <w:p w:rsidR="00BF009F" w:rsidRPr="00C83496" w:rsidRDefault="00706FAE" w:rsidP="00706FA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83496">
        <w:rPr>
          <w:rFonts w:ascii="Times New Roman" w:hAnsi="Times New Roman"/>
          <w:sz w:val="24"/>
          <w:szCs w:val="24"/>
        </w:rPr>
        <w:t>Данная мера поддержки в</w:t>
      </w:r>
      <w:r w:rsidR="00A249D6" w:rsidRPr="00C83496">
        <w:rPr>
          <w:rFonts w:ascii="Times New Roman" w:hAnsi="Times New Roman"/>
          <w:sz w:val="24"/>
          <w:szCs w:val="24"/>
        </w:rPr>
        <w:t>ходит</w:t>
      </w:r>
      <w:r w:rsidRPr="00C83496">
        <w:rPr>
          <w:rFonts w:ascii="Times New Roman" w:hAnsi="Times New Roman"/>
          <w:sz w:val="24"/>
          <w:szCs w:val="24"/>
        </w:rPr>
        <w:t xml:space="preserve"> в комплекс мероприятий</w:t>
      </w:r>
      <w:r w:rsidR="00D121A2" w:rsidRPr="00C83496">
        <w:rPr>
          <w:rFonts w:ascii="Times New Roman" w:hAnsi="Times New Roman"/>
          <w:sz w:val="24"/>
          <w:szCs w:val="24"/>
        </w:rPr>
        <w:t xml:space="preserve">, </w:t>
      </w:r>
      <w:r w:rsidR="00BF009F" w:rsidRPr="00C83496">
        <w:rPr>
          <w:rFonts w:ascii="Times New Roman" w:hAnsi="Times New Roman"/>
          <w:sz w:val="24"/>
          <w:szCs w:val="24"/>
        </w:rPr>
        <w:t xml:space="preserve">предусмотренных для оленеводческих хозяйств в целях сохранения домашнего северного оленеводства, являющегося </w:t>
      </w:r>
      <w:proofErr w:type="spellStart"/>
      <w:r w:rsidR="00BF009F" w:rsidRPr="00C83496">
        <w:rPr>
          <w:rFonts w:ascii="Times New Roman" w:hAnsi="Times New Roman"/>
          <w:sz w:val="24"/>
          <w:szCs w:val="24"/>
        </w:rPr>
        <w:t>этнообразующим</w:t>
      </w:r>
      <w:proofErr w:type="spellEnd"/>
      <w:r w:rsidR="00BF009F" w:rsidRPr="00C83496">
        <w:rPr>
          <w:rFonts w:ascii="Times New Roman" w:hAnsi="Times New Roman"/>
          <w:sz w:val="24"/>
          <w:szCs w:val="24"/>
        </w:rPr>
        <w:t xml:space="preserve"> видом традиционной хозяйственной деятельности коренных малочисленных народов</w:t>
      </w:r>
      <w:r w:rsidR="00BF009F" w:rsidRPr="00C83496">
        <w:rPr>
          <w:rFonts w:ascii="Times New Roman" w:eastAsiaTheme="minorHAnsi" w:hAnsi="Times New Roman"/>
          <w:bCs/>
          <w:sz w:val="24"/>
          <w:szCs w:val="24"/>
        </w:rPr>
        <w:t xml:space="preserve">. Поддержка предоставляется в соответствии с </w:t>
      </w:r>
      <w:r w:rsidR="00A249D6" w:rsidRPr="00C83496">
        <w:rPr>
          <w:rFonts w:ascii="Times New Roman" w:hAnsi="Times New Roman"/>
          <w:sz w:val="24"/>
          <w:szCs w:val="24"/>
        </w:rPr>
        <w:t>Закон</w:t>
      </w:r>
      <w:r w:rsidR="00BF009F" w:rsidRPr="00C83496">
        <w:rPr>
          <w:rFonts w:ascii="Times New Roman" w:hAnsi="Times New Roman"/>
          <w:sz w:val="24"/>
          <w:szCs w:val="24"/>
        </w:rPr>
        <w:t>ом</w:t>
      </w:r>
      <w:r w:rsidR="00A249D6" w:rsidRPr="00C83496">
        <w:rPr>
          <w:rFonts w:ascii="Times New Roman" w:hAnsi="Times New Roman"/>
          <w:sz w:val="24"/>
          <w:szCs w:val="24"/>
        </w:rPr>
        <w:t xml:space="preserve"> края </w:t>
      </w:r>
      <w:r w:rsidR="00A249D6" w:rsidRPr="00C83496">
        <w:rPr>
          <w:rFonts w:ascii="Times New Roman" w:eastAsiaTheme="minorHAnsi" w:hAnsi="Times New Roman"/>
          <w:bCs/>
          <w:sz w:val="24"/>
          <w:szCs w:val="24"/>
        </w:rPr>
        <w:t>"О поддержке домашнего северного оленеводства в Хабаровском крае"</w:t>
      </w:r>
      <w:r w:rsidR="00BF009F" w:rsidRPr="00C83496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4135AB" w:rsidRPr="00C83496" w:rsidRDefault="004135AB" w:rsidP="0041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496">
        <w:rPr>
          <w:rFonts w:ascii="Times New Roman" w:hAnsi="Times New Roman"/>
          <w:sz w:val="24"/>
          <w:szCs w:val="24"/>
        </w:rPr>
        <w:t>В 2019 году субсидия на охрану оленей от хищных зверей получена общиной "</w:t>
      </w:r>
      <w:proofErr w:type="spellStart"/>
      <w:r w:rsidRPr="00C83496">
        <w:rPr>
          <w:rFonts w:ascii="Times New Roman" w:hAnsi="Times New Roman"/>
          <w:sz w:val="24"/>
          <w:szCs w:val="24"/>
        </w:rPr>
        <w:t>Малтан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" из Охотского муниципального района в сумме 150,0 тыс. рублей. </w:t>
      </w:r>
    </w:p>
    <w:p w:rsidR="004135AB" w:rsidRPr="00C83496" w:rsidRDefault="004135AB" w:rsidP="0041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496">
        <w:rPr>
          <w:rFonts w:ascii="Times New Roman" w:hAnsi="Times New Roman"/>
          <w:sz w:val="24"/>
          <w:szCs w:val="24"/>
        </w:rPr>
        <w:t>В текущем году перечень затрат, компенсируемых оленеводческим хозяйствам через субсидию на охрану оленей от хищных зверей</w:t>
      </w:r>
      <w:r w:rsidR="00C83496">
        <w:rPr>
          <w:rFonts w:ascii="Times New Roman" w:hAnsi="Times New Roman"/>
          <w:sz w:val="24"/>
          <w:szCs w:val="24"/>
        </w:rPr>
        <w:t>,</w:t>
      </w:r>
      <w:r w:rsidRPr="00C83496">
        <w:rPr>
          <w:rFonts w:ascii="Times New Roman" w:hAnsi="Times New Roman"/>
          <w:sz w:val="24"/>
          <w:szCs w:val="24"/>
        </w:rPr>
        <w:t xml:space="preserve"> значительно расширен</w:t>
      </w:r>
      <w:r w:rsidR="009E1E52" w:rsidRPr="00C83496">
        <w:rPr>
          <w:rFonts w:ascii="Times New Roman" w:hAnsi="Times New Roman"/>
          <w:sz w:val="24"/>
          <w:szCs w:val="24"/>
        </w:rPr>
        <w:t xml:space="preserve"> и включает </w:t>
      </w:r>
      <w:r w:rsidRPr="00C83496">
        <w:rPr>
          <w:rFonts w:ascii="Times New Roman" w:hAnsi="Times New Roman"/>
          <w:sz w:val="24"/>
          <w:szCs w:val="24"/>
        </w:rPr>
        <w:t xml:space="preserve"> расходы на оплату труда оленеводов, выполняющих функции охраны оленей</w:t>
      </w:r>
      <w:r w:rsidR="009E1E52" w:rsidRPr="00C83496">
        <w:rPr>
          <w:rFonts w:ascii="Times New Roman" w:hAnsi="Times New Roman"/>
          <w:sz w:val="24"/>
          <w:szCs w:val="24"/>
        </w:rPr>
        <w:t>,</w:t>
      </w:r>
      <w:r w:rsidRPr="00C83496">
        <w:rPr>
          <w:rFonts w:ascii="Times New Roman" w:hAnsi="Times New Roman"/>
          <w:sz w:val="24"/>
          <w:szCs w:val="24"/>
        </w:rPr>
        <w:t xml:space="preserve"> приобретение горюче-смазочных материалов</w:t>
      </w:r>
      <w:r w:rsidR="009E1E52" w:rsidRPr="00C83496">
        <w:rPr>
          <w:rFonts w:ascii="Times New Roman" w:hAnsi="Times New Roman"/>
          <w:sz w:val="24"/>
          <w:szCs w:val="24"/>
        </w:rPr>
        <w:t xml:space="preserve">, </w:t>
      </w:r>
      <w:r w:rsidRPr="00C83496">
        <w:rPr>
          <w:rFonts w:ascii="Times New Roman" w:hAnsi="Times New Roman"/>
          <w:sz w:val="24"/>
          <w:szCs w:val="24"/>
        </w:rPr>
        <w:t>до 20 наименований</w:t>
      </w:r>
      <w:r w:rsidR="009E1E52" w:rsidRPr="00C83496">
        <w:rPr>
          <w:rFonts w:ascii="Times New Roman" w:hAnsi="Times New Roman"/>
          <w:sz w:val="24"/>
          <w:szCs w:val="24"/>
        </w:rPr>
        <w:t xml:space="preserve"> имущества, необходимого оленеводам</w:t>
      </w:r>
      <w:r w:rsidRPr="00C83496">
        <w:rPr>
          <w:rFonts w:ascii="Times New Roman" w:hAnsi="Times New Roman"/>
          <w:sz w:val="24"/>
          <w:szCs w:val="24"/>
        </w:rPr>
        <w:t xml:space="preserve"> (орудия охоты, палатки, палаточный материал, печи переносные и (или) материал для изготовления печей, радиостанции, бензопилы, бензиновые или дизельные генераторы, солнечные панели, </w:t>
      </w:r>
      <w:proofErr w:type="spellStart"/>
      <w:r w:rsidRPr="00C83496">
        <w:rPr>
          <w:rFonts w:ascii="Times New Roman" w:hAnsi="Times New Roman"/>
          <w:sz w:val="24"/>
          <w:szCs w:val="24"/>
        </w:rPr>
        <w:t>тепловизоры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 и другое имущество)</w:t>
      </w:r>
      <w:r w:rsidR="009E1E52" w:rsidRPr="00C83496">
        <w:rPr>
          <w:rFonts w:ascii="Times New Roman" w:hAnsi="Times New Roman"/>
          <w:sz w:val="24"/>
          <w:szCs w:val="24"/>
        </w:rPr>
        <w:t>,</w:t>
      </w:r>
      <w:r w:rsidRPr="00C83496">
        <w:rPr>
          <w:rFonts w:ascii="Times New Roman" w:hAnsi="Times New Roman"/>
          <w:sz w:val="24"/>
          <w:szCs w:val="24"/>
        </w:rPr>
        <w:t xml:space="preserve"> средств индивидуальной защиты.</w:t>
      </w:r>
    </w:p>
    <w:p w:rsidR="00BF009F" w:rsidRPr="00C83496" w:rsidRDefault="00BF009F" w:rsidP="00526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496">
        <w:rPr>
          <w:rFonts w:ascii="Times New Roman" w:hAnsi="Times New Roman"/>
          <w:sz w:val="24"/>
          <w:szCs w:val="24"/>
        </w:rPr>
        <w:t>Н</w:t>
      </w:r>
      <w:r w:rsidR="00A249D6" w:rsidRPr="00C83496">
        <w:rPr>
          <w:rFonts w:ascii="Times New Roman" w:hAnsi="Times New Roman"/>
          <w:sz w:val="24"/>
          <w:szCs w:val="24"/>
        </w:rPr>
        <w:t xml:space="preserve">аряду с данной субсидией </w:t>
      </w:r>
      <w:r w:rsidRPr="00C83496">
        <w:rPr>
          <w:rFonts w:ascii="Times New Roman" w:hAnsi="Times New Roman"/>
          <w:sz w:val="24"/>
          <w:szCs w:val="24"/>
        </w:rPr>
        <w:t xml:space="preserve">оленеводческие хозяйства в рамках муниципальных программ, принятых в Охотском, Аяно-Майском и Тугуро-Чумиканском муниципальных районах края и </w:t>
      </w:r>
      <w:proofErr w:type="spellStart"/>
      <w:r w:rsidRPr="00C83496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 </w:t>
      </w:r>
      <w:r w:rsidR="009E1E52" w:rsidRPr="00C83496">
        <w:rPr>
          <w:rFonts w:ascii="Times New Roman" w:hAnsi="Times New Roman"/>
          <w:sz w:val="24"/>
          <w:szCs w:val="24"/>
        </w:rPr>
        <w:t xml:space="preserve">из краевого бюджета </w:t>
      </w:r>
      <w:r w:rsidRPr="00C83496">
        <w:rPr>
          <w:rFonts w:ascii="Times New Roman" w:hAnsi="Times New Roman"/>
          <w:sz w:val="24"/>
          <w:szCs w:val="24"/>
        </w:rPr>
        <w:t>в размере 95 % расходов</w:t>
      </w:r>
      <w:r w:rsidR="00C83496">
        <w:rPr>
          <w:rFonts w:ascii="Times New Roman" w:hAnsi="Times New Roman"/>
          <w:sz w:val="24"/>
          <w:szCs w:val="24"/>
        </w:rPr>
        <w:t>,</w:t>
      </w:r>
      <w:r w:rsidRPr="00C83496">
        <w:rPr>
          <w:rFonts w:ascii="Times New Roman" w:hAnsi="Times New Roman"/>
          <w:sz w:val="24"/>
          <w:szCs w:val="24"/>
        </w:rPr>
        <w:t xml:space="preserve"> также получают </w:t>
      </w:r>
      <w:r w:rsidRPr="00C83496">
        <w:rPr>
          <w:rFonts w:ascii="Times New Roman" w:eastAsiaTheme="minorHAnsi" w:hAnsi="Times New Roman"/>
          <w:sz w:val="24"/>
          <w:szCs w:val="24"/>
        </w:rPr>
        <w:t xml:space="preserve">субсидии </w:t>
      </w:r>
      <w:r w:rsidRPr="00C83496">
        <w:rPr>
          <w:rFonts w:ascii="Times New Roman" w:hAnsi="Times New Roman"/>
          <w:sz w:val="24"/>
          <w:szCs w:val="24"/>
        </w:rPr>
        <w:t>по наращиванию поголовья домашних северных оленей, их ветеринарное обслуживание.</w:t>
      </w:r>
    </w:p>
    <w:p w:rsidR="00BF009F" w:rsidRPr="00C83496" w:rsidRDefault="00BF009F" w:rsidP="00BF0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496">
        <w:rPr>
          <w:rFonts w:ascii="Times New Roman" w:hAnsi="Times New Roman"/>
          <w:sz w:val="24"/>
          <w:szCs w:val="24"/>
        </w:rPr>
        <w:t>В 2019 году финансовая поддержка получена 7-ю из 10</w:t>
      </w:r>
      <w:r w:rsidR="009E1E52" w:rsidRPr="00C83496">
        <w:rPr>
          <w:rFonts w:ascii="Times New Roman" w:hAnsi="Times New Roman"/>
          <w:sz w:val="24"/>
          <w:szCs w:val="24"/>
        </w:rPr>
        <w:t>-ти</w:t>
      </w:r>
      <w:r w:rsidRPr="00C83496">
        <w:rPr>
          <w:rFonts w:ascii="Times New Roman" w:hAnsi="Times New Roman"/>
          <w:sz w:val="24"/>
          <w:szCs w:val="24"/>
        </w:rPr>
        <w:t xml:space="preserve"> общин коренных малочисленных народов, занимающихся оленеводством.</w:t>
      </w:r>
      <w:r w:rsidR="009E1E52" w:rsidRPr="00C83496">
        <w:rPr>
          <w:rFonts w:ascii="Times New Roman" w:hAnsi="Times New Roman"/>
          <w:sz w:val="24"/>
          <w:szCs w:val="24"/>
        </w:rPr>
        <w:t xml:space="preserve"> </w:t>
      </w:r>
      <w:r w:rsidRPr="00C83496">
        <w:rPr>
          <w:rFonts w:ascii="Times New Roman" w:hAnsi="Times New Roman"/>
          <w:sz w:val="24"/>
          <w:szCs w:val="24"/>
        </w:rPr>
        <w:t>Объем финансирования составил более 1,6 млн. рублей</w:t>
      </w:r>
      <w:r w:rsidR="004135AB" w:rsidRPr="00C83496">
        <w:rPr>
          <w:rFonts w:ascii="Times New Roman" w:hAnsi="Times New Roman"/>
          <w:sz w:val="24"/>
          <w:szCs w:val="24"/>
        </w:rPr>
        <w:t xml:space="preserve">, которые </w:t>
      </w:r>
      <w:r w:rsidR="009E1E52" w:rsidRPr="00C83496">
        <w:rPr>
          <w:rFonts w:ascii="Times New Roman" w:hAnsi="Times New Roman"/>
          <w:sz w:val="24"/>
          <w:szCs w:val="24"/>
        </w:rPr>
        <w:t xml:space="preserve">были </w:t>
      </w:r>
      <w:r w:rsidR="004135AB" w:rsidRPr="00C83496">
        <w:rPr>
          <w:rFonts w:ascii="Times New Roman" w:hAnsi="Times New Roman"/>
          <w:sz w:val="24"/>
          <w:szCs w:val="24"/>
        </w:rPr>
        <w:t xml:space="preserve">выделены </w:t>
      </w:r>
      <w:r w:rsidRPr="00C83496">
        <w:rPr>
          <w:rFonts w:ascii="Times New Roman" w:hAnsi="Times New Roman"/>
          <w:sz w:val="24"/>
          <w:szCs w:val="24"/>
        </w:rPr>
        <w:t>общин</w:t>
      </w:r>
      <w:r w:rsidR="004135AB" w:rsidRPr="00C83496">
        <w:rPr>
          <w:rFonts w:ascii="Times New Roman" w:hAnsi="Times New Roman"/>
          <w:sz w:val="24"/>
          <w:szCs w:val="24"/>
        </w:rPr>
        <w:t>ам</w:t>
      </w:r>
      <w:r w:rsidRPr="00C83496">
        <w:rPr>
          <w:rFonts w:ascii="Times New Roman" w:hAnsi="Times New Roman"/>
          <w:sz w:val="24"/>
          <w:szCs w:val="24"/>
        </w:rPr>
        <w:t xml:space="preserve"> коренных малочисленных народов: "</w:t>
      </w:r>
      <w:proofErr w:type="spellStart"/>
      <w:r w:rsidRPr="00C83496">
        <w:rPr>
          <w:rFonts w:ascii="Times New Roman" w:hAnsi="Times New Roman"/>
          <w:sz w:val="24"/>
          <w:szCs w:val="24"/>
        </w:rPr>
        <w:t>Кела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" (Охотский муниципальный район)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254,6 тыс. рублей, "</w:t>
      </w:r>
      <w:proofErr w:type="spellStart"/>
      <w:r w:rsidRPr="00C83496">
        <w:rPr>
          <w:rFonts w:ascii="Times New Roman" w:hAnsi="Times New Roman"/>
          <w:sz w:val="24"/>
          <w:szCs w:val="24"/>
        </w:rPr>
        <w:t>Малтан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" (Охотский муниципальный район)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387,9 тыс. рублей, "</w:t>
      </w:r>
      <w:proofErr w:type="spellStart"/>
      <w:r w:rsidRPr="00C83496">
        <w:rPr>
          <w:rFonts w:ascii="Times New Roman" w:hAnsi="Times New Roman"/>
          <w:sz w:val="24"/>
          <w:szCs w:val="24"/>
        </w:rPr>
        <w:t>Молаткан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" (Охотский муниципальный район)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351,1 тыс. рублей, "Сунтар" (Охотский муниципальный район)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64,1 тыс. рублей, "</w:t>
      </w:r>
      <w:proofErr w:type="spellStart"/>
      <w:r w:rsidRPr="00C83496">
        <w:rPr>
          <w:rFonts w:ascii="Times New Roman" w:hAnsi="Times New Roman"/>
          <w:sz w:val="24"/>
          <w:szCs w:val="24"/>
        </w:rPr>
        <w:t>Магаскан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" (Аяно-Майский муниципальный района)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213,1 тыс. рублей, "</w:t>
      </w:r>
      <w:proofErr w:type="spellStart"/>
      <w:r w:rsidRPr="00C83496">
        <w:rPr>
          <w:rFonts w:ascii="Times New Roman" w:hAnsi="Times New Roman"/>
          <w:sz w:val="24"/>
          <w:szCs w:val="24"/>
        </w:rPr>
        <w:t>Орон</w:t>
      </w:r>
      <w:proofErr w:type="spellEnd"/>
      <w:r w:rsidRPr="00C83496">
        <w:rPr>
          <w:rFonts w:ascii="Times New Roman" w:hAnsi="Times New Roman"/>
          <w:sz w:val="24"/>
          <w:szCs w:val="24"/>
        </w:rPr>
        <w:t>" (</w:t>
      </w:r>
      <w:proofErr w:type="spellStart"/>
      <w:r w:rsidRPr="00C83496">
        <w:rPr>
          <w:rFonts w:ascii="Times New Roman" w:hAnsi="Times New Roman"/>
          <w:sz w:val="24"/>
          <w:szCs w:val="24"/>
        </w:rPr>
        <w:t>Тугуро-Чумиканский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 муниципальный район)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302,9 тыс. рублей, "</w:t>
      </w:r>
      <w:proofErr w:type="spellStart"/>
      <w:r w:rsidRPr="00C83496">
        <w:rPr>
          <w:rFonts w:ascii="Times New Roman" w:hAnsi="Times New Roman"/>
          <w:sz w:val="24"/>
          <w:szCs w:val="24"/>
        </w:rPr>
        <w:t>Баюн</w:t>
      </w:r>
      <w:proofErr w:type="spellEnd"/>
      <w:r w:rsidRPr="00C83496">
        <w:rPr>
          <w:rFonts w:ascii="Times New Roman" w:hAnsi="Times New Roman"/>
          <w:sz w:val="24"/>
          <w:szCs w:val="24"/>
        </w:rPr>
        <w:t>" (</w:t>
      </w:r>
      <w:proofErr w:type="spellStart"/>
      <w:r w:rsidRPr="00C83496">
        <w:rPr>
          <w:rFonts w:ascii="Times New Roman" w:hAnsi="Times New Roman"/>
          <w:sz w:val="24"/>
          <w:szCs w:val="24"/>
        </w:rPr>
        <w:t>Тугуро-Чумиканский</w:t>
      </w:r>
      <w:proofErr w:type="spellEnd"/>
      <w:r w:rsidRPr="00C83496">
        <w:rPr>
          <w:rFonts w:ascii="Times New Roman" w:hAnsi="Times New Roman"/>
          <w:sz w:val="24"/>
          <w:szCs w:val="24"/>
        </w:rPr>
        <w:t xml:space="preserve"> муниципальный район) </w:t>
      </w:r>
      <w:r w:rsidR="00914CB7" w:rsidRPr="00C83496">
        <w:rPr>
          <w:rFonts w:ascii="Times New Roman" w:hAnsi="Times New Roman"/>
          <w:sz w:val="24"/>
          <w:szCs w:val="24"/>
        </w:rPr>
        <w:t>-</w:t>
      </w:r>
      <w:r w:rsidRPr="00C83496">
        <w:rPr>
          <w:rFonts w:ascii="Times New Roman" w:hAnsi="Times New Roman"/>
          <w:sz w:val="24"/>
          <w:szCs w:val="24"/>
        </w:rPr>
        <w:t xml:space="preserve"> 32,0 тыс. рублей. </w:t>
      </w:r>
    </w:p>
    <w:p w:rsidR="00C57999" w:rsidRPr="00C83496" w:rsidRDefault="009E1E52" w:rsidP="00914CB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83496">
        <w:rPr>
          <w:rFonts w:ascii="Times New Roman" w:hAnsi="Times New Roman"/>
          <w:color w:val="000000"/>
          <w:sz w:val="24"/>
          <w:szCs w:val="24"/>
        </w:rPr>
        <w:t>В целом</w:t>
      </w:r>
      <w:r w:rsidR="00FB44B8">
        <w:rPr>
          <w:rFonts w:ascii="Times New Roman" w:hAnsi="Times New Roman"/>
          <w:color w:val="000000"/>
          <w:sz w:val="24"/>
          <w:szCs w:val="24"/>
        </w:rPr>
        <w:t>,</w:t>
      </w:r>
      <w:bookmarkStart w:id="0" w:name="_GoBack"/>
      <w:bookmarkEnd w:id="0"/>
      <w:r w:rsidRPr="00C83496">
        <w:rPr>
          <w:rFonts w:ascii="Times New Roman" w:hAnsi="Times New Roman"/>
          <w:color w:val="000000"/>
          <w:sz w:val="24"/>
          <w:szCs w:val="24"/>
        </w:rPr>
        <w:t xml:space="preserve"> финансовая поддержка в виде субсидий оленеводческим хозяйствам составила з</w:t>
      </w:r>
      <w:r w:rsidR="005161FF" w:rsidRPr="00C83496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C83496">
        <w:rPr>
          <w:rFonts w:ascii="Times New Roman" w:hAnsi="Times New Roman"/>
          <w:color w:val="000000"/>
          <w:sz w:val="24"/>
          <w:szCs w:val="24"/>
        </w:rPr>
        <w:t xml:space="preserve">три последних </w:t>
      </w:r>
      <w:r w:rsidR="00914CB7" w:rsidRPr="00C83496">
        <w:rPr>
          <w:rFonts w:ascii="Times New Roman" w:hAnsi="Times New Roman"/>
          <w:color w:val="000000"/>
          <w:sz w:val="24"/>
          <w:szCs w:val="24"/>
        </w:rPr>
        <w:t>4,4</w:t>
      </w:r>
      <w:r w:rsidR="005161FF" w:rsidRPr="00C83496">
        <w:rPr>
          <w:rFonts w:ascii="Times New Roman" w:hAnsi="Times New Roman"/>
          <w:color w:val="000000"/>
          <w:sz w:val="24"/>
          <w:szCs w:val="24"/>
        </w:rPr>
        <w:t xml:space="preserve"> млн. рублей. Указанные меры </w:t>
      </w:r>
      <w:r w:rsidR="00914CB7" w:rsidRPr="00C83496">
        <w:rPr>
          <w:rFonts w:ascii="Times New Roman" w:hAnsi="Times New Roman"/>
          <w:color w:val="000000"/>
          <w:sz w:val="24"/>
          <w:szCs w:val="24"/>
        </w:rPr>
        <w:t xml:space="preserve">финансовой </w:t>
      </w:r>
      <w:r w:rsidR="005161FF" w:rsidRPr="00C83496">
        <w:rPr>
          <w:rFonts w:ascii="Times New Roman" w:hAnsi="Times New Roman"/>
          <w:color w:val="000000"/>
          <w:sz w:val="24"/>
          <w:szCs w:val="24"/>
        </w:rPr>
        <w:t>поддержки сохранятся в 2020 году.</w:t>
      </w:r>
    </w:p>
    <w:sectPr w:rsidR="00C57999" w:rsidRPr="00C83496" w:rsidSect="0085575E">
      <w:pgSz w:w="11906" w:h="16838"/>
      <w:pgMar w:top="1134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23445"/>
    <w:multiLevelType w:val="hybridMultilevel"/>
    <w:tmpl w:val="13F88D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9"/>
    <w:rsid w:val="00012478"/>
    <w:rsid w:val="00051E02"/>
    <w:rsid w:val="000A5B87"/>
    <w:rsid w:val="000B3C0A"/>
    <w:rsid w:val="000C4619"/>
    <w:rsid w:val="000E45F4"/>
    <w:rsid w:val="000F2A73"/>
    <w:rsid w:val="00135971"/>
    <w:rsid w:val="00153A38"/>
    <w:rsid w:val="0015444F"/>
    <w:rsid w:val="00180E2B"/>
    <w:rsid w:val="001C288F"/>
    <w:rsid w:val="0020527A"/>
    <w:rsid w:val="00231BD4"/>
    <w:rsid w:val="002612A9"/>
    <w:rsid w:val="0027462A"/>
    <w:rsid w:val="0029221D"/>
    <w:rsid w:val="002F034A"/>
    <w:rsid w:val="002F5B7B"/>
    <w:rsid w:val="002F7073"/>
    <w:rsid w:val="00336ED9"/>
    <w:rsid w:val="00337E3C"/>
    <w:rsid w:val="00350048"/>
    <w:rsid w:val="003573A4"/>
    <w:rsid w:val="00386839"/>
    <w:rsid w:val="003A3890"/>
    <w:rsid w:val="003B7B28"/>
    <w:rsid w:val="003C0C55"/>
    <w:rsid w:val="003E594D"/>
    <w:rsid w:val="004055E2"/>
    <w:rsid w:val="004135AB"/>
    <w:rsid w:val="004344A4"/>
    <w:rsid w:val="00440C8E"/>
    <w:rsid w:val="004440AE"/>
    <w:rsid w:val="0044440D"/>
    <w:rsid w:val="004E6473"/>
    <w:rsid w:val="00500F99"/>
    <w:rsid w:val="005161FF"/>
    <w:rsid w:val="00526E87"/>
    <w:rsid w:val="00527AE6"/>
    <w:rsid w:val="005B78AD"/>
    <w:rsid w:val="005C447D"/>
    <w:rsid w:val="00603559"/>
    <w:rsid w:val="00635141"/>
    <w:rsid w:val="00636B4B"/>
    <w:rsid w:val="00652A63"/>
    <w:rsid w:val="0068134D"/>
    <w:rsid w:val="006E72B9"/>
    <w:rsid w:val="006F242A"/>
    <w:rsid w:val="00706FAE"/>
    <w:rsid w:val="00707A4D"/>
    <w:rsid w:val="007403F3"/>
    <w:rsid w:val="0074139D"/>
    <w:rsid w:val="00756162"/>
    <w:rsid w:val="007F3E3A"/>
    <w:rsid w:val="00815F15"/>
    <w:rsid w:val="00816FAD"/>
    <w:rsid w:val="00843015"/>
    <w:rsid w:val="0085083E"/>
    <w:rsid w:val="0085575E"/>
    <w:rsid w:val="008C6F4B"/>
    <w:rsid w:val="008D2692"/>
    <w:rsid w:val="00914CB7"/>
    <w:rsid w:val="0092096A"/>
    <w:rsid w:val="009A512D"/>
    <w:rsid w:val="009E1E52"/>
    <w:rsid w:val="00A0246C"/>
    <w:rsid w:val="00A12CEA"/>
    <w:rsid w:val="00A200F4"/>
    <w:rsid w:val="00A249D6"/>
    <w:rsid w:val="00A30A12"/>
    <w:rsid w:val="00AB3246"/>
    <w:rsid w:val="00B40539"/>
    <w:rsid w:val="00B45792"/>
    <w:rsid w:val="00B62EF6"/>
    <w:rsid w:val="00B74F0D"/>
    <w:rsid w:val="00B87360"/>
    <w:rsid w:val="00B92B06"/>
    <w:rsid w:val="00B96FBC"/>
    <w:rsid w:val="00BA6FB7"/>
    <w:rsid w:val="00BF009F"/>
    <w:rsid w:val="00C103EA"/>
    <w:rsid w:val="00C25339"/>
    <w:rsid w:val="00C4373A"/>
    <w:rsid w:val="00C50B39"/>
    <w:rsid w:val="00C57999"/>
    <w:rsid w:val="00C74EED"/>
    <w:rsid w:val="00C83496"/>
    <w:rsid w:val="00CC0B22"/>
    <w:rsid w:val="00CC23E3"/>
    <w:rsid w:val="00CC6EF8"/>
    <w:rsid w:val="00CF47F8"/>
    <w:rsid w:val="00D121A2"/>
    <w:rsid w:val="00D50C5D"/>
    <w:rsid w:val="00D722C4"/>
    <w:rsid w:val="00DD0A93"/>
    <w:rsid w:val="00DF2E86"/>
    <w:rsid w:val="00E115DA"/>
    <w:rsid w:val="00E147A7"/>
    <w:rsid w:val="00E4064E"/>
    <w:rsid w:val="00E9154C"/>
    <w:rsid w:val="00EA7FDF"/>
    <w:rsid w:val="00ED1A4D"/>
    <w:rsid w:val="00ED21FD"/>
    <w:rsid w:val="00F239DC"/>
    <w:rsid w:val="00FB44B8"/>
    <w:rsid w:val="00FC15BB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9206-4440-4BEC-AFA4-8A200FE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3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5BB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unhideWhenUsed/>
    <w:rsid w:val="00FC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1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94D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4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Шумилов</dc:creator>
  <cp:lastModifiedBy>Шумилов Евгений Алексеевич</cp:lastModifiedBy>
  <cp:revision>20</cp:revision>
  <cp:lastPrinted>2020-06-09T02:06:00Z</cp:lastPrinted>
  <dcterms:created xsi:type="dcterms:W3CDTF">2018-08-08T06:32:00Z</dcterms:created>
  <dcterms:modified xsi:type="dcterms:W3CDTF">2020-06-16T04:31:00Z</dcterms:modified>
</cp:coreProperties>
</file>