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5D" w:rsidRPr="00857DCC" w:rsidRDefault="0090435D" w:rsidP="0090435D">
      <w:pPr>
        <w:widowControl w:val="0"/>
        <w:autoSpaceDE w:val="0"/>
        <w:autoSpaceDN w:val="0"/>
        <w:adjustRightInd w:val="0"/>
        <w:spacing w:line="240" w:lineRule="exact"/>
        <w:ind w:right="459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57DCC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Разработчик: </w:t>
      </w:r>
      <w:r w:rsidRPr="00857DCC">
        <w:rPr>
          <w:rFonts w:ascii="Times New Roman" w:hAnsi="Times New Roman" w:cs="Times New Roman"/>
          <w:sz w:val="28"/>
          <w:szCs w:val="28"/>
          <w:u w:val="single"/>
          <w:lang w:val="ru-RU"/>
        </w:rPr>
        <w:t>Собрание депутатов Охотского муниципального района</w:t>
      </w:r>
    </w:p>
    <w:p w:rsidR="0090435D" w:rsidRPr="00857DCC" w:rsidRDefault="0090435D" w:rsidP="0090435D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57D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90435D" w:rsidRPr="00857DCC" w:rsidRDefault="0090435D" w:rsidP="0090435D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ind w:right="459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57DCC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90435D" w:rsidRPr="00857DCC" w:rsidRDefault="0090435D" w:rsidP="0090435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435D" w:rsidRPr="00857DCC" w:rsidRDefault="0090435D" w:rsidP="0090435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7DCC"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</w:p>
    <w:p w:rsidR="0090435D" w:rsidRPr="00857DCC" w:rsidRDefault="0090435D" w:rsidP="0090435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7DCC">
        <w:rPr>
          <w:rFonts w:ascii="Times New Roman" w:hAnsi="Times New Roman" w:cs="Times New Roman"/>
          <w:sz w:val="28"/>
          <w:szCs w:val="28"/>
          <w:lang w:val="ru-RU"/>
        </w:rPr>
        <w:t xml:space="preserve">ОХОТСКОГО МУНИЦИПАЛЬНОГО РАЙОНА </w:t>
      </w:r>
    </w:p>
    <w:p w:rsidR="0090435D" w:rsidRPr="00857DCC" w:rsidRDefault="0090435D" w:rsidP="0090435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7DCC"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90435D" w:rsidRPr="00857DCC" w:rsidRDefault="0090435D" w:rsidP="0090435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435D" w:rsidRPr="00857DCC" w:rsidRDefault="0090435D" w:rsidP="0090435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7DCC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90435D" w:rsidRPr="00857DCC" w:rsidRDefault="0090435D" w:rsidP="009043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435D" w:rsidRPr="00857DCC" w:rsidRDefault="0090435D" w:rsidP="009043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57DCC">
        <w:rPr>
          <w:rFonts w:ascii="Times New Roman" w:hAnsi="Times New Roman" w:cs="Times New Roman"/>
          <w:sz w:val="28"/>
          <w:szCs w:val="28"/>
          <w:lang w:val="ru-RU"/>
        </w:rPr>
        <w:t>от____________ №__________</w:t>
      </w:r>
    </w:p>
    <w:p w:rsidR="001C4019" w:rsidRDefault="001C4019" w:rsidP="000C6271">
      <w:pPr>
        <w:spacing w:after="0" w:line="240" w:lineRule="exact"/>
        <w:jc w:val="both"/>
        <w:rPr>
          <w:rStyle w:val="fontstyle01"/>
          <w:lang w:val="ru-RU"/>
        </w:rPr>
      </w:pPr>
    </w:p>
    <w:p w:rsidR="0090435D" w:rsidRDefault="0090435D" w:rsidP="000C62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01"/>
          <w:lang w:val="ru-RU"/>
        </w:rPr>
        <w:t>О рекомендациях депутатских слушаний на тему</w:t>
      </w:r>
      <w:r w:rsidR="004434A3">
        <w:rPr>
          <w:rStyle w:val="fontstyle01"/>
          <w:lang w:val="ru-RU"/>
        </w:rPr>
        <w:t xml:space="preserve"> </w:t>
      </w:r>
      <w:r w:rsidR="000C6271" w:rsidRPr="007C0B74">
        <w:rPr>
          <w:rFonts w:ascii="Times New Roman" w:hAnsi="Times New Roman" w:cs="Times New Roman"/>
          <w:sz w:val="28"/>
          <w:szCs w:val="28"/>
          <w:lang w:val="ru-RU"/>
        </w:rPr>
        <w:t>«О выполнении  мероприятий  Охотским филиалом  АО «Теплоэнергосервис»,  направленных на устранение экологических нарушений, возникающих при эксплуатации котельной МКУ-17,5 Мвт, в р.п. Охотске»</w:t>
      </w:r>
    </w:p>
    <w:p w:rsidR="001C4019" w:rsidRDefault="001C4019" w:rsidP="000C62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4019" w:rsidRDefault="001C4019" w:rsidP="000C6271">
      <w:pPr>
        <w:spacing w:after="0" w:line="240" w:lineRule="exact"/>
        <w:jc w:val="both"/>
        <w:rPr>
          <w:rStyle w:val="fontstyle01"/>
          <w:lang w:val="ru-RU"/>
        </w:rPr>
      </w:pPr>
    </w:p>
    <w:p w:rsidR="004434A3" w:rsidRDefault="004434A3" w:rsidP="004434A3">
      <w:pPr>
        <w:spacing w:after="0" w:line="240" w:lineRule="auto"/>
        <w:rPr>
          <w:rStyle w:val="fontstyle01"/>
          <w:lang w:val="ru-RU"/>
        </w:rPr>
      </w:pPr>
      <w:r>
        <w:rPr>
          <w:rStyle w:val="fontstyle01"/>
          <w:lang w:val="ru-RU"/>
        </w:rPr>
        <w:tab/>
        <w:t>Собрание депутатов Охотского муниципального района</w:t>
      </w:r>
    </w:p>
    <w:p w:rsidR="004434A3" w:rsidRPr="0090435D" w:rsidRDefault="004434A3" w:rsidP="004434A3">
      <w:pPr>
        <w:spacing w:after="0" w:line="240" w:lineRule="auto"/>
        <w:rPr>
          <w:rStyle w:val="fontstyle01"/>
          <w:lang w:val="ru-RU"/>
        </w:rPr>
      </w:pPr>
      <w:r>
        <w:rPr>
          <w:rStyle w:val="fontstyle01"/>
          <w:lang w:val="ru-RU"/>
        </w:rPr>
        <w:t>РЕШИЛО:</w:t>
      </w:r>
    </w:p>
    <w:p w:rsidR="000322D8" w:rsidRPr="007C0B74" w:rsidRDefault="004434A3" w:rsidP="0044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01"/>
          <w:lang w:val="ru-RU"/>
        </w:rPr>
        <w:tab/>
      </w:r>
      <w:r w:rsidR="0090435D" w:rsidRPr="004434A3">
        <w:rPr>
          <w:rStyle w:val="fontstyle01"/>
          <w:lang w:val="ru-RU"/>
        </w:rPr>
        <w:t xml:space="preserve">1. Одобрить рекомендации депутатских слушаний на тему </w:t>
      </w:r>
      <w:r w:rsidR="007C0B74" w:rsidRPr="007C0B74">
        <w:rPr>
          <w:rFonts w:ascii="Times New Roman" w:hAnsi="Times New Roman" w:cs="Times New Roman"/>
          <w:sz w:val="28"/>
          <w:szCs w:val="28"/>
          <w:lang w:val="ru-RU"/>
        </w:rPr>
        <w:t>«О выполнении  мероприятий  Охотским филиалом  АО «Теплоэнергосервис»,  направленных на устранение экологических нарушений, возникающих при эксплуатации котельной МКУ-17,5 Мвт, в р.п. Охотске»</w:t>
      </w:r>
      <w:r w:rsidR="007C0B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22D8" w:rsidRDefault="000322D8" w:rsidP="004434A3">
      <w:pPr>
        <w:spacing w:after="0" w:line="240" w:lineRule="auto"/>
        <w:jc w:val="both"/>
        <w:rPr>
          <w:rStyle w:val="fontstyle01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435D" w:rsidRPr="004434A3">
        <w:rPr>
          <w:rStyle w:val="fontstyle01"/>
          <w:lang w:val="ru-RU"/>
        </w:rPr>
        <w:t xml:space="preserve">2. </w:t>
      </w:r>
      <w:r w:rsidR="0090435D" w:rsidRPr="000322D8">
        <w:rPr>
          <w:rStyle w:val="fontstyle01"/>
          <w:lang w:val="ru-RU"/>
        </w:rPr>
        <w:t>Контроль за выполнением настоящего решения возложить на</w:t>
      </w:r>
      <w:r w:rsidR="0090435D" w:rsidRPr="000322D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90435D" w:rsidRPr="000322D8">
        <w:rPr>
          <w:rStyle w:val="fontstyle01"/>
          <w:lang w:val="ru-RU"/>
        </w:rPr>
        <w:t>постоянную комиссию по социальной политике (Зайцева Т.С.).</w:t>
      </w:r>
      <w:r w:rsidR="0090435D" w:rsidRPr="000322D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>
        <w:rPr>
          <w:rStyle w:val="fontstyle01"/>
          <w:lang w:val="ru-RU"/>
        </w:rPr>
        <w:tab/>
      </w:r>
      <w:r w:rsidR="0090435D" w:rsidRPr="003E6B02">
        <w:rPr>
          <w:rStyle w:val="fontstyle01"/>
          <w:lang w:val="ru-RU"/>
        </w:rPr>
        <w:t>3. Настоящее решение вступает в силу со дня его подписания.</w:t>
      </w:r>
    </w:p>
    <w:p w:rsidR="000322D8" w:rsidRDefault="000322D8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0322D8" w:rsidRDefault="000322D8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7875DF" w:rsidRDefault="0090435D" w:rsidP="004434A3">
      <w:pPr>
        <w:spacing w:after="0" w:line="240" w:lineRule="auto"/>
        <w:jc w:val="both"/>
        <w:rPr>
          <w:rStyle w:val="fontstyle01"/>
          <w:lang w:val="ru-RU"/>
        </w:rPr>
      </w:pPr>
      <w:r w:rsidRPr="003E6B0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3E6B02">
        <w:rPr>
          <w:rStyle w:val="fontstyle01"/>
          <w:lang w:val="ru-RU"/>
        </w:rPr>
        <w:t xml:space="preserve">Председатель Собрания депутатов </w:t>
      </w:r>
      <w:r w:rsidR="003E6B02">
        <w:rPr>
          <w:rStyle w:val="fontstyle01"/>
          <w:lang w:val="ru-RU"/>
        </w:rPr>
        <w:t xml:space="preserve">                                              </w:t>
      </w:r>
      <w:r w:rsidRPr="003E6B02">
        <w:rPr>
          <w:rStyle w:val="fontstyle01"/>
          <w:lang w:val="ru-RU"/>
        </w:rPr>
        <w:t>Н.А. Фомина</w:t>
      </w: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Default="00B50A4A" w:rsidP="004434A3">
      <w:pPr>
        <w:spacing w:after="0" w:line="240" w:lineRule="auto"/>
        <w:jc w:val="both"/>
        <w:rPr>
          <w:rStyle w:val="fontstyle01"/>
          <w:lang w:val="ru-RU"/>
        </w:rPr>
      </w:pPr>
    </w:p>
    <w:p w:rsidR="00B50A4A" w:rsidRPr="00B50A4A" w:rsidRDefault="00B50A4A" w:rsidP="00B50A4A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РЕКОМЕНДАЦИИ</w:t>
      </w:r>
    </w:p>
    <w:p w:rsidR="00B50A4A" w:rsidRPr="00B50A4A" w:rsidRDefault="00B50A4A" w:rsidP="00B50A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 xml:space="preserve">депутатских слушаний на тему  «О выполнении  мероприятий  Охотским филиалом  АО «Теплоэнергосервис»,  направленных на устранение экологических нарушений, возникающих при эксплуатации котельной МКУ-17,5 Мвт, в р.п. Охотске». </w:t>
      </w:r>
    </w:p>
    <w:p w:rsidR="00B50A4A" w:rsidRPr="00B50A4A" w:rsidRDefault="00B50A4A" w:rsidP="00B50A4A">
      <w:pPr>
        <w:spacing w:after="0" w:line="240" w:lineRule="exact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Участники депутатских слушаний отмечают, что модульная котельная  17,5 Мвт  АО «Теплоэнергосервис» в рп. </w:t>
      </w:r>
      <w:proofErr w:type="gramStart"/>
      <w:r w:rsidRPr="00B50A4A">
        <w:rPr>
          <w:rFonts w:ascii="Times New Roman" w:hAnsi="Times New Roman" w:cs="Times New Roman"/>
          <w:sz w:val="28"/>
          <w:szCs w:val="28"/>
          <w:lang w:val="ru-RU"/>
        </w:rPr>
        <w:t>Охотске вступила в строй в сентябре 2011 года, и сразу же для жителей улиц Пионерской, Кооперативной, Охотской, Москвитина, Набережной наступила «черная жизнь»: дома и придомовые участки ежегодно в течение отопительного периода  (15 сентября – 15 июня)  покрываются слоем сажи и шлака, мелкая фракция золы от сжигания местного угля попадает  в дома, оседает на мебели, проникает в одежду.</w:t>
      </w:r>
      <w:proofErr w:type="gramEnd"/>
      <w:r w:rsidRPr="00B50A4A">
        <w:rPr>
          <w:rFonts w:ascii="Times New Roman" w:hAnsi="Times New Roman" w:cs="Times New Roman"/>
          <w:sz w:val="28"/>
          <w:szCs w:val="28"/>
          <w:lang w:val="ru-RU"/>
        </w:rPr>
        <w:t xml:space="preserve"> Для жителей эти периоды «ужаса» продолжаются девять лет. 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2018 году администрацией района сделан анализ проектной документации модульной котельной МКУ-17,5 МВт. В результате проведенной технической экспертизы установлено, что при строительстве котельной в 2011 году подрядной организацией не в полном объеме выполнены работы по строительству транспортной ленты и изготовлению бункера–накопителя системы шлакозолоудаления. 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>Нарушения технологического цикла по транспортировке из котлов и циклонов образовавшихся в результате сжигания угля отходов производства в виде золы и шлака твердого топлива, вываливается на землю перед котельной  и  после этого происходит перевалка золы погрузочной техникой в открытом виде на транспортное средство. В результате происходит сверхнормативный выброс пыли золы и шлака в окружающую среду, что приводит к загрязнению атмосферного воздуха и близлежащих территорий.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B50A4A">
        <w:rPr>
          <w:rFonts w:ascii="Times New Roman" w:hAnsi="Times New Roman" w:cs="Times New Roman"/>
          <w:sz w:val="28"/>
          <w:szCs w:val="28"/>
          <w:lang w:val="ru-RU"/>
        </w:rPr>
        <w:t>В настоящее время Охотским филиалом АО «Теплоэнергосервис» произведен монтаж заградительной стенки с северной стены котельной МКУ-17,5 МВт для преграждения раздувания ветром угольной пыли при зачистке циклонов, монтаж металлической конструкции (бункер) шлакозолоудаления закрытого типа для осуществления зачистки шлака, произведенного от работы котельной МКУ-17,5 МВт с оборудованием заезда автотранспорта для выполнения погрузочных работ непосредственно в указанном здании.</w:t>
      </w:r>
      <w:proofErr w:type="gramEnd"/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>Проводимые руководством АО «Теплоэнергосервис» мероприятия не позволяют в полной мере улучшить экологическую ситуацию в             рп. Охотске.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>Руководство района и Собрание депутатов обращались  в Правительство Хабаровского края, к депутату Государственной Думы  РФ  Гладких Б.М.,  в прокуратуру района, к Генеральному директору АО «Теплоэнергосервис» с целью устранения данной проблемы.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>На основании вышеизложенного участники депутатских слушаний рекомендуют: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1. Охотскому филиалу АО «Теплоэнергосервис» (Градинар В.В.): 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1.1. Продолжить работу по подготовке модульной котельной                17,5 Мвт к отопительному периоду 2020/2021 гг. 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>1.2. В срок до 30.09.2020 г. представить Собранию депутатов Охотского муниципального района информацию о выполнении мероприятий, направленных на сокращение вредных выбросов модульной котельной 17,5 Мвт.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>2. Рекомендовать администрации Охотского муниципального района (Климов М.А.) совместно с администрацией городского поселения «Рабочий поселок Охотск» (Мартынов И.А.):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>2.1. Осуществлять постоянный контроль за выполнением мероприятий, направленных на устранение экологических нарушений, возникающих в процессе эксплуатации модульной котельной МКУ-17,5 Мвт в рп. Охотске.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>2.2. В случае невыполнения мероприятий, направленных на устранение экологических нарушений, возникающих в процессе эксплуатации модульной котельной МКУ-17,5 Мвт в рп. Охотске, направить информацию врио Губернатора Хабаровского края Дегтяреву М.В.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>2.3. В срок до 30.10.2020 г. подготовить документы и инициировать обращение в суд о принятии решения о переносе модульной котельной МКУ-17,5 Мвт с данного жилмассива.</w:t>
      </w:r>
    </w:p>
    <w:p w:rsidR="00B50A4A" w:rsidRPr="00B50A4A" w:rsidRDefault="00B50A4A" w:rsidP="00B5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A4A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Собранию депутатов Охотского муниципального района (Фомина Н.А.) направить информацию о принятых рекомендациях депутатских слушаний генеральному директору АО «Теплоэнергосервис». </w:t>
      </w:r>
    </w:p>
    <w:p w:rsidR="00B50A4A" w:rsidRPr="000F2794" w:rsidRDefault="00B50A4A" w:rsidP="00B50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794">
        <w:rPr>
          <w:rFonts w:ascii="Times New Roman" w:hAnsi="Times New Roman" w:cs="Times New Roman"/>
          <w:sz w:val="28"/>
          <w:szCs w:val="28"/>
        </w:rPr>
        <w:t>___________________</w:t>
      </w:r>
    </w:p>
    <w:p w:rsidR="00B50A4A" w:rsidRPr="004434A3" w:rsidRDefault="00B50A4A" w:rsidP="0044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50A4A" w:rsidRPr="004434A3" w:rsidSect="0090435D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35D"/>
    <w:rsid w:val="000322D8"/>
    <w:rsid w:val="000C6271"/>
    <w:rsid w:val="001C4019"/>
    <w:rsid w:val="00360638"/>
    <w:rsid w:val="003E6B02"/>
    <w:rsid w:val="004434A3"/>
    <w:rsid w:val="00705485"/>
    <w:rsid w:val="007875DF"/>
    <w:rsid w:val="007C0B74"/>
    <w:rsid w:val="00886600"/>
    <w:rsid w:val="0090435D"/>
    <w:rsid w:val="00B50A4A"/>
    <w:rsid w:val="00C750D5"/>
    <w:rsid w:val="00EB7721"/>
    <w:rsid w:val="00E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5D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043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02"/>
    <w:rPr>
      <w:rFonts w:ascii="Tahoma" w:hAnsi="Tahoma" w:cs="Tahoma"/>
      <w:noProof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2020-08-06T09:55:00Z</cp:lastPrinted>
  <dcterms:created xsi:type="dcterms:W3CDTF">2020-08-06T07:36:00Z</dcterms:created>
  <dcterms:modified xsi:type="dcterms:W3CDTF">2020-08-06T12:51:00Z</dcterms:modified>
</cp:coreProperties>
</file>