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78" w:rsidRPr="008A5978" w:rsidRDefault="008A5978" w:rsidP="008A597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A5978">
        <w:rPr>
          <w:rFonts w:ascii="Tahoma" w:eastAsia="Times New Roman" w:hAnsi="Tahoma" w:cs="Tahoma"/>
          <w:sz w:val="18"/>
          <w:szCs w:val="18"/>
        </w:rPr>
        <w:fldChar w:fldCharType="begin"/>
      </w:r>
      <w:r w:rsidRPr="008A5978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8A5978">
        <w:rPr>
          <w:rFonts w:ascii="Tahoma" w:eastAsia="Times New Roman" w:hAnsi="Tahoma" w:cs="Tahoma"/>
          <w:sz w:val="18"/>
          <w:szCs w:val="18"/>
        </w:rPr>
        <w:fldChar w:fldCharType="separate"/>
      </w:r>
      <w:r w:rsidRPr="008A5978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8A5978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8A5978" w:rsidRPr="008A5978" w:rsidRDefault="008A5978" w:rsidP="008A597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A5978">
        <w:rPr>
          <w:rFonts w:ascii="Tahoma" w:eastAsia="Times New Roman" w:hAnsi="Tahoma" w:cs="Tahoma"/>
          <w:sz w:val="18"/>
          <w:szCs w:val="18"/>
        </w:rPr>
        <w:t> </w:t>
      </w:r>
    </w:p>
    <w:p w:rsidR="008A5978" w:rsidRPr="008A5978" w:rsidRDefault="008A5978" w:rsidP="008A597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8A5978">
        <w:rPr>
          <w:rFonts w:ascii="Tahoma" w:eastAsia="Times New Roman" w:hAnsi="Tahoma" w:cs="Tahoma"/>
          <w:sz w:val="18"/>
          <w:szCs w:val="18"/>
        </w:rPr>
        <w:t>Закупка №0122300008920000036</w:t>
      </w:r>
    </w:p>
    <w:p w:rsidR="008A5978" w:rsidRPr="008A5978" w:rsidRDefault="008A5978" w:rsidP="008A5978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</w:rPr>
      </w:pPr>
      <w:r w:rsidRPr="008A5978">
        <w:rPr>
          <w:rFonts w:ascii="Tahoma" w:eastAsia="Times New Roman" w:hAnsi="Tahoma" w:cs="Tahoma"/>
          <w:sz w:val="15"/>
          <w:szCs w:val="15"/>
        </w:rPr>
        <w:t xml:space="preserve">Размещено 11.08.2020 10:25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8A5978" w:rsidRPr="008A5978" w:rsidRDefault="008A5978" w:rsidP="008A597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8A5978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11.08.2020 №0122300008920000036</w:t>
        </w:r>
      </w:hyperlink>
      <w:r w:rsidRPr="008A5978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8A5978" w:rsidRPr="008A5978" w:rsidRDefault="008A5978" w:rsidP="008A59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8A59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06"/>
        <w:gridCol w:w="6749"/>
      </w:tblGrid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8A597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Уполномоченный орган </w:t>
            </w: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Оказание авиационных  услуг по организации доставки детей оленеводов к месту учебы из населенных пунктов, расположенных в отдаленных и труднодоступных местностях района, либо из мест кочевий родителей, ведущих кочевой и (или) полукочевой образ жизни на территории района  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Подача заявок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8A597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202008223000035001000005  (ИКЗ: 203271500410227150100100050015110244)</w:t>
              </w:r>
            </w:hyperlink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A5978" w:rsidRPr="008A5978" w:rsidRDefault="008A5978" w:rsidP="008A59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8A59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2"/>
        <w:gridCol w:w="6483"/>
      </w:tblGrid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8A597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7-42141-92556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8A5978" w:rsidRPr="008A5978" w:rsidRDefault="008A5978" w:rsidP="008A59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8A59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11.08.2020 10:25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20.08.2020 10:00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документации об аукционе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Дата </w:t>
            </w:r>
            <w:proofErr w:type="gramStart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21.08.2020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24.08.2020 (на основании действующей редакции извещения)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09:46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8A5978" w:rsidRPr="008A5978" w:rsidRDefault="008A5978" w:rsidP="008A59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8A59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82"/>
        <w:gridCol w:w="5473"/>
      </w:tblGrid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803 559,92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Бюджет Охотского муниципального района Краевой бюджет </w:t>
            </w:r>
          </w:p>
        </w:tc>
      </w:tr>
    </w:tbl>
    <w:p w:rsidR="008A5978" w:rsidRPr="008A5978" w:rsidRDefault="008A5978" w:rsidP="008A59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8A59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77"/>
        <w:gridCol w:w="1418"/>
        <w:gridCol w:w="1058"/>
        <w:gridCol w:w="1099"/>
        <w:gridCol w:w="1119"/>
        <w:gridCol w:w="1119"/>
        <w:gridCol w:w="965"/>
      </w:tblGrid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8A597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Услуги по нерегулярным пассажирским перевозкам воздушным транспортом на местных линиях, кроме услуг по осмотру 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9"/>
              <w:gridCol w:w="859"/>
              <w:gridCol w:w="859"/>
            </w:tblGrid>
            <w:tr w:rsidR="008A5978" w:rsidRPr="008A597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A5978" w:rsidRPr="008A5978" w:rsidRDefault="008A5978" w:rsidP="008A59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8A5978" w:rsidRPr="008A597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A5978" w:rsidRPr="008A5978" w:rsidRDefault="008A5978" w:rsidP="008A597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978" w:rsidRPr="008A5978" w:rsidRDefault="008A5978" w:rsidP="008A597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978" w:rsidRPr="008A5978" w:rsidRDefault="008A5978" w:rsidP="008A597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51.10.12.000 </w:t>
            </w:r>
          </w:p>
          <w:p w:rsidR="008A5978" w:rsidRPr="008A5978" w:rsidRDefault="008A5978" w:rsidP="008A59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4,20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191 323,79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803 559,92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5978" w:rsidRPr="008A5978" w:rsidTr="008A597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vanish/>
                <w:sz w:val="18"/>
                <w:szCs w:val="18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vanish/>
                <w:sz w:val="18"/>
                <w:szCs w:val="18"/>
              </w:rPr>
              <w:t>4,20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</w:tr>
      <w:tr w:rsidR="008A5978" w:rsidRPr="008A5978" w:rsidTr="008A5978">
        <w:tc>
          <w:tcPr>
            <w:tcW w:w="0" w:type="auto"/>
            <w:gridSpan w:val="5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803 559,92 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8A5978" w:rsidRPr="008A5978" w:rsidRDefault="008A5978" w:rsidP="008A59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8A597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6"/>
        <w:gridCol w:w="7739"/>
      </w:tblGrid>
      <w:tr w:rsidR="008A5978" w:rsidRPr="008A5978" w:rsidTr="008A5978">
        <w:tc>
          <w:tcPr>
            <w:tcW w:w="0" w:type="auto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8A5978" w:rsidRPr="008A5978" w:rsidTr="008A59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A5978" w:rsidRPr="008A5978">
              <w:tc>
                <w:tcPr>
                  <w:tcW w:w="0" w:type="auto"/>
                  <w:vAlign w:val="center"/>
                  <w:hideMark/>
                </w:tcPr>
                <w:p w:rsidR="008A5978" w:rsidRPr="008A5978" w:rsidRDefault="008A5978" w:rsidP="008A59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5978" w:rsidRPr="008A5978" w:rsidTr="008A5978">
        <w:tc>
          <w:tcPr>
            <w:tcW w:w="0" w:type="auto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Установлено </w:t>
            </w: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Установлено </w:t>
            </w:r>
          </w:p>
        </w:tc>
      </w:tr>
      <w:tr w:rsidR="008A5978" w:rsidRPr="008A5978" w:rsidTr="008A59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A5978" w:rsidRPr="008A5978">
              <w:tc>
                <w:tcPr>
                  <w:tcW w:w="0" w:type="auto"/>
                  <w:vAlign w:val="center"/>
                  <w:hideMark/>
                </w:tcPr>
                <w:p w:rsidR="008A5978" w:rsidRPr="008A5978" w:rsidRDefault="008A5978" w:rsidP="008A59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5978" w:rsidRPr="008A5978" w:rsidTr="008A59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8A5978" w:rsidRPr="008A5978">
              <w:tc>
                <w:tcPr>
                  <w:tcW w:w="1500" w:type="pct"/>
                  <w:hideMark/>
                </w:tcPr>
                <w:p w:rsidR="008A5978" w:rsidRPr="008A5978" w:rsidRDefault="008A5978" w:rsidP="008A59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A59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3" w:type="dxa"/>
                    <w:left w:w="250" w:type="dxa"/>
                    <w:bottom w:w="63" w:type="dxa"/>
                    <w:right w:w="250" w:type="dxa"/>
                  </w:tcMar>
                  <w:hideMark/>
                </w:tcPr>
                <w:p w:rsidR="008A5978" w:rsidRPr="008A5978" w:rsidRDefault="008A5978" w:rsidP="008A59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A59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8A5978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Установлено </w:t>
                  </w:r>
                </w:p>
              </w:tc>
            </w:tr>
          </w:tbl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A5978" w:rsidRPr="008A5978" w:rsidTr="008A5978"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5978" w:rsidRPr="008A5978" w:rsidRDefault="008A5978" w:rsidP="008A597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- свидетельство о государственной регистрации воздушного судна; - сертификат летной годности; - сертификат (свидетельство) </w:t>
            </w:r>
            <w:proofErr w:type="spellStart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эксплуатанта</w:t>
            </w:r>
            <w:proofErr w:type="spellEnd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 (копия) для предприятий гражданской авиации, для организаций государственной и экспериментальной авиации; - сертификата </w:t>
            </w:r>
            <w:proofErr w:type="spellStart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>эксплуатанта</w:t>
            </w:r>
            <w:proofErr w:type="spellEnd"/>
            <w:r w:rsidRPr="008A5978">
              <w:rPr>
                <w:rFonts w:ascii="Tahoma" w:eastAsia="Times New Roman" w:hAnsi="Tahoma" w:cs="Tahoma"/>
                <w:sz w:val="18"/>
                <w:szCs w:val="18"/>
              </w:rPr>
              <w:t xml:space="preserve"> на коммерческие воздушные перевозки и наличие лицензии на перевозку пассажиров </w:t>
            </w:r>
          </w:p>
        </w:tc>
      </w:tr>
    </w:tbl>
    <w:p w:rsidR="00000000" w:rsidRDefault="008A597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64F9"/>
    <w:multiLevelType w:val="multilevel"/>
    <w:tmpl w:val="6EF6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5978"/>
    <w:rsid w:val="008A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978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8A597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8A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8627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547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35001&amp;position-number=202008223000035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1605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2020-08-11T01:08:00Z</dcterms:created>
  <dcterms:modified xsi:type="dcterms:W3CDTF">2020-08-11T01:10:00Z</dcterms:modified>
</cp:coreProperties>
</file>