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F2E" w:rsidRPr="00633F2E" w:rsidRDefault="00633F2E" w:rsidP="00633F2E">
      <w:pPr>
        <w:spacing w:before="100" w:beforeAutospacing="1"/>
        <w:jc w:val="center"/>
        <w:rPr>
          <w:rFonts w:eastAsia="Times New Roman"/>
          <w:color w:val="auto"/>
          <w:sz w:val="24"/>
          <w:lang w:eastAsia="ru-RU"/>
        </w:rPr>
      </w:pPr>
      <w:bookmarkStart w:id="0" w:name="_GoBack"/>
      <w:bookmarkEnd w:id="0"/>
      <w:r w:rsidRPr="00633F2E">
        <w:rPr>
          <w:rFonts w:eastAsia="Times New Roman"/>
          <w:b/>
          <w:bCs/>
          <w:i/>
          <w:iCs/>
          <w:color w:val="auto"/>
          <w:sz w:val="27"/>
          <w:szCs w:val="27"/>
          <w:lang w:eastAsia="ru-RU"/>
        </w:rPr>
        <w:t>Предоставление земельных участков в соответствии с Федеральным законом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w:t>
      </w:r>
    </w:p>
    <w:p w:rsidR="00633F2E" w:rsidRPr="00633F2E" w:rsidRDefault="00633F2E" w:rsidP="00633F2E">
      <w:pPr>
        <w:spacing w:before="100" w:beforeAutospacing="1"/>
        <w:jc w:val="center"/>
        <w:rPr>
          <w:rFonts w:eastAsia="Times New Roman"/>
          <w:color w:val="auto"/>
          <w:sz w:val="24"/>
          <w:lang w:eastAsia="ru-RU"/>
        </w:rPr>
      </w:pPr>
      <w:r w:rsidRPr="00633F2E">
        <w:rPr>
          <w:rFonts w:eastAsia="Times New Roman"/>
          <w:b/>
          <w:bCs/>
          <w:i/>
          <w:iCs/>
          <w:color w:val="auto"/>
          <w:sz w:val="27"/>
          <w:szCs w:val="27"/>
          <w:lang w:eastAsia="ru-RU"/>
        </w:rPr>
        <w:t> </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b/>
          <w:bCs/>
          <w:i/>
          <w:iCs/>
          <w:color w:val="auto"/>
          <w:sz w:val="27"/>
          <w:szCs w:val="27"/>
          <w:lang w:eastAsia="ru-RU"/>
        </w:rPr>
        <w:t>1. Предоставление земельного участка в безвозмездное пользование.</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xml:space="preserve">1.1. Земельный участок предоставляется </w:t>
      </w:r>
      <w:r w:rsidRPr="00633F2E">
        <w:rPr>
          <w:rFonts w:eastAsia="Times New Roman"/>
          <w:b/>
          <w:bCs/>
          <w:color w:val="auto"/>
          <w:sz w:val="27"/>
          <w:szCs w:val="27"/>
          <w:lang w:eastAsia="ru-RU"/>
        </w:rPr>
        <w:t>гражданину РФ</w:t>
      </w:r>
      <w:r w:rsidRPr="00633F2E">
        <w:rPr>
          <w:rFonts w:eastAsia="Times New Roman"/>
          <w:color w:val="auto"/>
          <w:sz w:val="27"/>
          <w:szCs w:val="27"/>
          <w:lang w:eastAsia="ru-RU"/>
        </w:rPr>
        <w:t xml:space="preserve"> </w:t>
      </w:r>
      <w:r w:rsidRPr="00633F2E">
        <w:rPr>
          <w:rFonts w:eastAsia="Times New Roman"/>
          <w:b/>
          <w:bCs/>
          <w:color w:val="auto"/>
          <w:sz w:val="27"/>
          <w:szCs w:val="27"/>
          <w:lang w:eastAsia="ru-RU"/>
        </w:rPr>
        <w:t>однократно</w:t>
      </w:r>
      <w:r w:rsidRPr="00633F2E">
        <w:rPr>
          <w:rFonts w:eastAsia="Times New Roman"/>
          <w:color w:val="auto"/>
          <w:sz w:val="27"/>
          <w:szCs w:val="27"/>
          <w:lang w:eastAsia="ru-RU"/>
        </w:rPr>
        <w:t xml:space="preserve"> </w:t>
      </w:r>
      <w:r w:rsidRPr="00633F2E">
        <w:rPr>
          <w:rFonts w:eastAsia="Times New Roman"/>
          <w:b/>
          <w:bCs/>
          <w:color w:val="auto"/>
          <w:sz w:val="27"/>
          <w:szCs w:val="27"/>
          <w:lang w:eastAsia="ru-RU"/>
        </w:rPr>
        <w:t>площадью не более 1 гектара сроком на пять лет</w:t>
      </w:r>
      <w:r w:rsidRPr="00633F2E">
        <w:rPr>
          <w:rFonts w:eastAsia="Times New Roman"/>
          <w:color w:val="auto"/>
          <w:sz w:val="27"/>
          <w:szCs w:val="27"/>
          <w:lang w:eastAsia="ru-RU"/>
        </w:rPr>
        <w:t>.</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Заявление о предоставлении земельного участка может быть подано одним гражданином или группой лиц. При этом, одновременно обратиться с заявлением вправе </w:t>
      </w:r>
      <w:r w:rsidRPr="00633F2E">
        <w:rPr>
          <w:rFonts w:eastAsia="Times New Roman"/>
          <w:b/>
          <w:bCs/>
          <w:color w:val="auto"/>
          <w:sz w:val="27"/>
          <w:szCs w:val="27"/>
          <w:lang w:eastAsia="ru-RU"/>
        </w:rPr>
        <w:t>не более чем десять граждан</w:t>
      </w:r>
      <w:r w:rsidRPr="00633F2E">
        <w:rPr>
          <w:rFonts w:eastAsia="Times New Roman"/>
          <w:color w:val="auto"/>
          <w:sz w:val="27"/>
          <w:szCs w:val="27"/>
          <w:lang w:eastAsia="ru-RU"/>
        </w:rPr>
        <w:t>, в данном случае площадь предоставляемого земельного участка исчисляется исходя из расчета не более одного гектара на каждого гражданина.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i/>
          <w:iCs/>
          <w:color w:val="auto"/>
          <w:sz w:val="27"/>
          <w:szCs w:val="27"/>
          <w:lang w:eastAsia="ru-RU"/>
        </w:rPr>
        <w:t>1.2. Земельные участки планируется представлять поэтапно:</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1) </w:t>
      </w:r>
      <w:r w:rsidRPr="00633F2E">
        <w:rPr>
          <w:rFonts w:eastAsia="Times New Roman"/>
          <w:b/>
          <w:bCs/>
          <w:color w:val="auto"/>
          <w:sz w:val="27"/>
          <w:szCs w:val="27"/>
          <w:lang w:eastAsia="ru-RU"/>
        </w:rPr>
        <w:t>с 1 июня 2016 г. по 30 сентября 2016 г.</w:t>
      </w:r>
      <w:r w:rsidRPr="00633F2E">
        <w:rPr>
          <w:rFonts w:eastAsia="Times New Roman"/>
          <w:color w:val="auto"/>
          <w:sz w:val="27"/>
          <w:szCs w:val="27"/>
          <w:lang w:eastAsia="ru-RU"/>
        </w:rPr>
        <w:t xml:space="preserve"> – в Амурском муниципальном районе гражданам, имеющим регистрацию по месту жительства на территории края;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2) </w:t>
      </w:r>
      <w:r w:rsidRPr="00633F2E">
        <w:rPr>
          <w:rFonts w:eastAsia="Times New Roman"/>
          <w:b/>
          <w:bCs/>
          <w:color w:val="auto"/>
          <w:sz w:val="27"/>
          <w:szCs w:val="27"/>
          <w:lang w:eastAsia="ru-RU"/>
        </w:rPr>
        <w:t>с 1 октября 2016 по 31 января 2017 г.</w:t>
      </w:r>
      <w:r w:rsidRPr="00633F2E">
        <w:rPr>
          <w:rFonts w:eastAsia="Times New Roman"/>
          <w:color w:val="auto"/>
          <w:sz w:val="27"/>
          <w:szCs w:val="27"/>
          <w:lang w:eastAsia="ru-RU"/>
        </w:rPr>
        <w:t xml:space="preserve"> – во всех муниципальных районах края гражданам, имеющим регистрацию по месту жительства на территории края;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3) </w:t>
      </w:r>
      <w:r w:rsidRPr="00633F2E">
        <w:rPr>
          <w:rFonts w:eastAsia="Times New Roman"/>
          <w:b/>
          <w:bCs/>
          <w:color w:val="auto"/>
          <w:sz w:val="27"/>
          <w:szCs w:val="27"/>
          <w:lang w:eastAsia="ru-RU"/>
        </w:rPr>
        <w:t>с 1 февраля 2017 г.</w:t>
      </w:r>
      <w:r w:rsidRPr="00633F2E">
        <w:rPr>
          <w:rFonts w:eastAsia="Times New Roman"/>
          <w:color w:val="auto"/>
          <w:sz w:val="27"/>
          <w:szCs w:val="27"/>
          <w:lang w:eastAsia="ru-RU"/>
        </w:rPr>
        <w:t xml:space="preserve"> – во всех муниципальных районах края гражданам РФ независимо от места их регистрации.</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i/>
          <w:iCs/>
          <w:color w:val="auto"/>
          <w:sz w:val="27"/>
          <w:szCs w:val="27"/>
          <w:lang w:eastAsia="ru-RU"/>
        </w:rPr>
        <w:t xml:space="preserve">1.3. Подача заявления </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Предоставление земельных участков осуществляется федеральными органами исполнительной власти, органами исполнительной власти края, органами местного самоуправления, уполномоченными на распоряжение земельными участками (далее - уполномоченные органы).</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Для получения земельного участка гражданин подает </w:t>
      </w:r>
      <w:r w:rsidRPr="00633F2E">
        <w:rPr>
          <w:rFonts w:eastAsia="Times New Roman"/>
          <w:b/>
          <w:bCs/>
          <w:color w:val="auto"/>
          <w:sz w:val="27"/>
          <w:szCs w:val="27"/>
          <w:lang w:eastAsia="ru-RU"/>
        </w:rPr>
        <w:t>заявление</w:t>
      </w:r>
      <w:r w:rsidRPr="00633F2E">
        <w:rPr>
          <w:rFonts w:eastAsia="Times New Roman"/>
          <w:color w:val="auto"/>
          <w:sz w:val="27"/>
          <w:szCs w:val="27"/>
          <w:lang w:eastAsia="ru-RU"/>
        </w:rPr>
        <w:t xml:space="preserve"> в уполномоченный </w:t>
      </w:r>
      <w:proofErr w:type="gramStart"/>
      <w:r w:rsidRPr="00633F2E">
        <w:rPr>
          <w:rFonts w:eastAsia="Times New Roman"/>
          <w:color w:val="auto"/>
          <w:sz w:val="27"/>
          <w:szCs w:val="27"/>
          <w:lang w:eastAsia="ru-RU"/>
        </w:rPr>
        <w:t>орган  -</w:t>
      </w:r>
      <w:proofErr w:type="gramEnd"/>
      <w:r w:rsidRPr="00633F2E">
        <w:rPr>
          <w:rFonts w:eastAsia="Times New Roman"/>
          <w:color w:val="auto"/>
          <w:sz w:val="27"/>
          <w:szCs w:val="27"/>
          <w:lang w:eastAsia="ru-RU"/>
        </w:rPr>
        <w:t xml:space="preserve"> лично, либо посредством почтовой связи на бумажном </w:t>
      </w:r>
      <w:r w:rsidRPr="00633F2E">
        <w:rPr>
          <w:rFonts w:eastAsia="Times New Roman"/>
          <w:color w:val="auto"/>
          <w:sz w:val="27"/>
          <w:szCs w:val="27"/>
          <w:lang w:eastAsia="ru-RU"/>
        </w:rPr>
        <w:lastRenderedPageBreak/>
        <w:t>носителе, либо в форме электронного документа с использованием информационной системы, либо через орган регистрации прав (</w:t>
      </w:r>
      <w:proofErr w:type="spellStart"/>
      <w:r w:rsidRPr="00633F2E">
        <w:rPr>
          <w:rFonts w:eastAsia="Times New Roman"/>
          <w:color w:val="auto"/>
          <w:sz w:val="27"/>
          <w:szCs w:val="27"/>
          <w:lang w:eastAsia="ru-RU"/>
        </w:rPr>
        <w:t>Росреестра</w:t>
      </w:r>
      <w:proofErr w:type="spellEnd"/>
      <w:r w:rsidRPr="00633F2E">
        <w:rPr>
          <w:rFonts w:eastAsia="Times New Roman"/>
          <w:color w:val="auto"/>
          <w:sz w:val="27"/>
          <w:szCs w:val="27"/>
          <w:lang w:eastAsia="ru-RU"/>
        </w:rPr>
        <w:t xml:space="preserve">).  </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В заявлении указывается: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1) фамилия, имя и (при наличии) отчество, место жительства заявителя;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2) страховой номер индивидуального лицевого счета заявителя;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3) кадастровый номер испрашиваемого земельного участка (за исключением случаев, если земельный участок предстоит образовать);</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4) площадь испрашиваемого земельного участка;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5)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6) почтовый адрес и (или) адрес электронной почты заявителя;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7) способ направления заявителю проекта договора о безвозмездном пользовании земельным участком.</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К заявлению прилагаются: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1) копия документа, удостоверяющего личность заявителя (в случае обращения представителя заявителя – также представляется документ, подтверждающий полномочия представителя заявителя);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2) схема размещения земельного участка в случае, если испрашиваемый земельный участок предстоит образовать.</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i/>
          <w:iCs/>
          <w:color w:val="auto"/>
          <w:sz w:val="27"/>
          <w:szCs w:val="27"/>
          <w:lang w:eastAsia="ru-RU"/>
        </w:rPr>
        <w:t>1.4. Рассмотрение заявления и принятие решения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b/>
          <w:bCs/>
          <w:color w:val="auto"/>
          <w:sz w:val="27"/>
          <w:szCs w:val="27"/>
          <w:lang w:eastAsia="ru-RU"/>
        </w:rPr>
        <w:t>По результатам рассмотрения заявления</w:t>
      </w:r>
      <w:r w:rsidRPr="00633F2E">
        <w:rPr>
          <w:rFonts w:eastAsia="Times New Roman"/>
          <w:color w:val="auto"/>
          <w:sz w:val="27"/>
          <w:szCs w:val="27"/>
          <w:lang w:eastAsia="ru-RU"/>
        </w:rPr>
        <w:t>:</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1) в течение </w:t>
      </w:r>
      <w:r w:rsidRPr="00633F2E">
        <w:rPr>
          <w:rFonts w:eastAsia="Times New Roman"/>
          <w:b/>
          <w:bCs/>
          <w:color w:val="auto"/>
          <w:sz w:val="27"/>
          <w:szCs w:val="27"/>
          <w:lang w:eastAsia="ru-RU"/>
        </w:rPr>
        <w:t>3 рабочих дней</w:t>
      </w:r>
      <w:r w:rsidRPr="00633F2E">
        <w:rPr>
          <w:rFonts w:eastAsia="Times New Roman"/>
          <w:color w:val="auto"/>
          <w:sz w:val="27"/>
          <w:szCs w:val="27"/>
          <w:lang w:eastAsia="ru-RU"/>
        </w:rPr>
        <w:t xml:space="preserve"> со дня поступления уполномоченный орган </w:t>
      </w:r>
      <w:r w:rsidRPr="00633F2E">
        <w:rPr>
          <w:rFonts w:eastAsia="Times New Roman"/>
          <w:b/>
          <w:bCs/>
          <w:color w:val="auto"/>
          <w:sz w:val="27"/>
          <w:szCs w:val="27"/>
          <w:lang w:eastAsia="ru-RU"/>
        </w:rPr>
        <w:t>перенаправляет заявление в компетентный уполномоченный орган</w:t>
      </w:r>
      <w:r w:rsidRPr="00633F2E">
        <w:rPr>
          <w:rFonts w:eastAsia="Times New Roman"/>
          <w:color w:val="auto"/>
          <w:sz w:val="27"/>
          <w:szCs w:val="27"/>
          <w:lang w:eastAsia="ru-RU"/>
        </w:rPr>
        <w:t xml:space="preserve"> и письменно уведомляет об этом заявителя (если в компетенцию органа, в который обратился заявитель, не входит предоставление испрашиваемого земельного участка);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2) в течение </w:t>
      </w:r>
      <w:r w:rsidRPr="00633F2E">
        <w:rPr>
          <w:rFonts w:eastAsia="Times New Roman"/>
          <w:b/>
          <w:bCs/>
          <w:color w:val="auto"/>
          <w:sz w:val="27"/>
          <w:szCs w:val="27"/>
          <w:lang w:eastAsia="ru-RU"/>
        </w:rPr>
        <w:t>7 рабочих дней</w:t>
      </w:r>
      <w:r w:rsidRPr="00633F2E">
        <w:rPr>
          <w:rFonts w:eastAsia="Times New Roman"/>
          <w:color w:val="auto"/>
          <w:sz w:val="27"/>
          <w:szCs w:val="27"/>
          <w:lang w:eastAsia="ru-RU"/>
        </w:rPr>
        <w:t xml:space="preserve"> со дня поступления уполномоченный орган </w:t>
      </w:r>
      <w:r w:rsidRPr="00633F2E">
        <w:rPr>
          <w:rFonts w:eastAsia="Times New Roman"/>
          <w:b/>
          <w:bCs/>
          <w:color w:val="auto"/>
          <w:sz w:val="27"/>
          <w:szCs w:val="27"/>
          <w:lang w:eastAsia="ru-RU"/>
        </w:rPr>
        <w:t>возвращает</w:t>
      </w:r>
      <w:r w:rsidRPr="00633F2E">
        <w:rPr>
          <w:rFonts w:eastAsia="Times New Roman"/>
          <w:color w:val="auto"/>
          <w:sz w:val="27"/>
          <w:szCs w:val="27"/>
          <w:lang w:eastAsia="ru-RU"/>
        </w:rPr>
        <w:t xml:space="preserve"> заявление заявителю, если:</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lastRenderedPageBreak/>
        <w:t>а) в заявлении не указаны сведения, предусмотренные Федеральным законом;</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б) к заявлению не приложены необходимые документы;</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в) заявление подано лицом, </w:t>
      </w:r>
      <w:r w:rsidRPr="00633F2E">
        <w:rPr>
          <w:rFonts w:eastAsia="Times New Roman"/>
          <w:b/>
          <w:bCs/>
          <w:color w:val="auto"/>
          <w:sz w:val="27"/>
          <w:szCs w:val="27"/>
          <w:lang w:eastAsia="ru-RU"/>
        </w:rPr>
        <w:t>не являющимся гражданином РФ</w:t>
      </w:r>
      <w:r w:rsidRPr="00633F2E">
        <w:rPr>
          <w:rFonts w:eastAsia="Times New Roman"/>
          <w:color w:val="auto"/>
          <w:sz w:val="27"/>
          <w:szCs w:val="27"/>
          <w:lang w:eastAsia="ru-RU"/>
        </w:rPr>
        <w:t>;</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в) с заявлением о предоставлении одного земельного участка обратилось более десяти граждан РФ;</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г) площадь испрашиваемого земельного участка превышает предельно установленный размер (1 гектар на одного гражданина; более одного гектара на каждого гражданина – при обращении от двух до десяти граждан);</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3) в течение </w:t>
      </w:r>
      <w:r w:rsidRPr="00633F2E">
        <w:rPr>
          <w:rFonts w:eastAsia="Times New Roman"/>
          <w:b/>
          <w:bCs/>
          <w:color w:val="auto"/>
          <w:sz w:val="27"/>
          <w:szCs w:val="27"/>
          <w:lang w:eastAsia="ru-RU"/>
        </w:rPr>
        <w:t>7 рабочих дней</w:t>
      </w:r>
      <w:r w:rsidRPr="00633F2E">
        <w:rPr>
          <w:rFonts w:eastAsia="Times New Roman"/>
          <w:color w:val="auto"/>
          <w:sz w:val="27"/>
          <w:szCs w:val="27"/>
          <w:lang w:eastAsia="ru-RU"/>
        </w:rPr>
        <w:t xml:space="preserve"> со дня поступления заявления при отсутствии оснований для возврата заявления уполномоченный орган:</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а) обеспечивает подготовку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(если к заявлению приложена соответствующая схема);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б) размещает в информационной системе информацию о поступлении заявления и обеспечивает отображение в информационной системе сведений о местоположении границ испрашиваемого земельного участка;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4) в срок не более чем </w:t>
      </w:r>
      <w:r w:rsidRPr="00633F2E">
        <w:rPr>
          <w:rFonts w:eastAsia="Times New Roman"/>
          <w:b/>
          <w:bCs/>
          <w:color w:val="auto"/>
          <w:sz w:val="27"/>
          <w:szCs w:val="27"/>
          <w:lang w:eastAsia="ru-RU"/>
        </w:rPr>
        <w:t>20 рабочих дней</w:t>
      </w:r>
      <w:r w:rsidRPr="00633F2E">
        <w:rPr>
          <w:rFonts w:eastAsia="Times New Roman"/>
          <w:color w:val="auto"/>
          <w:sz w:val="27"/>
          <w:szCs w:val="27"/>
          <w:lang w:eastAsia="ru-RU"/>
        </w:rPr>
        <w:t xml:space="preserve"> со дня поступления уполномоченный орган:</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а) осуществляет </w:t>
      </w:r>
      <w:r w:rsidRPr="00633F2E">
        <w:rPr>
          <w:rFonts w:eastAsia="Times New Roman"/>
          <w:b/>
          <w:bCs/>
          <w:color w:val="auto"/>
          <w:sz w:val="27"/>
          <w:szCs w:val="27"/>
          <w:lang w:eastAsia="ru-RU"/>
        </w:rPr>
        <w:t>подготовку проекта договора</w:t>
      </w:r>
      <w:r w:rsidRPr="00633F2E">
        <w:rPr>
          <w:rFonts w:eastAsia="Times New Roman"/>
          <w:color w:val="auto"/>
          <w:sz w:val="27"/>
          <w:szCs w:val="27"/>
          <w:lang w:eastAsia="ru-RU"/>
        </w:rPr>
        <w:t xml:space="preserve"> в трех экземплярах и направляет его для подписания заявителю (если земельный участок поставлен на кадастровый учет);</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либо</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б) принимает </w:t>
      </w:r>
      <w:r w:rsidRPr="00633F2E">
        <w:rPr>
          <w:rFonts w:eastAsia="Times New Roman"/>
          <w:b/>
          <w:bCs/>
          <w:color w:val="auto"/>
          <w:sz w:val="27"/>
          <w:szCs w:val="27"/>
          <w:lang w:eastAsia="ru-RU"/>
        </w:rPr>
        <w:t>решение об утверждении схемы</w:t>
      </w:r>
      <w:r w:rsidRPr="00633F2E">
        <w:rPr>
          <w:rFonts w:eastAsia="Times New Roman"/>
          <w:color w:val="auto"/>
          <w:sz w:val="27"/>
          <w:szCs w:val="27"/>
          <w:lang w:eastAsia="ru-RU"/>
        </w:rPr>
        <w:t xml:space="preserve"> размещения земельного участка, обращается в орган регистрации прав с заявлением о кадастровом учете испрашиваемого земельного участка и регистрации права государственной или муниципальной собственности на такой земельный участок (если испрашиваемый земельный участок предстоит образовать);</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либо</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в) принимает </w:t>
      </w:r>
      <w:r w:rsidRPr="00633F2E">
        <w:rPr>
          <w:rFonts w:eastAsia="Times New Roman"/>
          <w:b/>
          <w:bCs/>
          <w:color w:val="auto"/>
          <w:sz w:val="27"/>
          <w:szCs w:val="27"/>
          <w:lang w:eastAsia="ru-RU"/>
        </w:rPr>
        <w:t>решение об отказе</w:t>
      </w:r>
      <w:r w:rsidRPr="00633F2E">
        <w:rPr>
          <w:rFonts w:eastAsia="Times New Roman"/>
          <w:color w:val="auto"/>
          <w:sz w:val="27"/>
          <w:szCs w:val="27"/>
          <w:lang w:eastAsia="ru-RU"/>
        </w:rPr>
        <w:t xml:space="preserve"> в предоставлении земельного участка в любом из случаев, когда испрашиваемый земельный участок:</w:t>
      </w:r>
    </w:p>
    <w:p w:rsidR="00633F2E" w:rsidRPr="00633F2E" w:rsidRDefault="00633F2E" w:rsidP="00633F2E">
      <w:pPr>
        <w:spacing w:before="100" w:beforeAutospacing="1" w:after="100" w:afterAutospacing="1"/>
        <w:ind w:firstLine="709"/>
        <w:jc w:val="left"/>
        <w:rPr>
          <w:rFonts w:eastAsia="Times New Roman"/>
          <w:color w:val="auto"/>
          <w:sz w:val="24"/>
          <w:lang w:eastAsia="ru-RU"/>
        </w:rPr>
      </w:pPr>
      <w:r w:rsidRPr="00633F2E">
        <w:rPr>
          <w:rFonts w:eastAsia="Times New Roman"/>
          <w:color w:val="auto"/>
          <w:sz w:val="27"/>
          <w:szCs w:val="27"/>
          <w:lang w:eastAsia="ru-RU"/>
        </w:rPr>
        <w:lastRenderedPageBreak/>
        <w:t> </w:t>
      </w:r>
    </w:p>
    <w:p w:rsidR="00633F2E" w:rsidRPr="00633F2E" w:rsidRDefault="00633F2E" w:rsidP="00633F2E">
      <w:pPr>
        <w:spacing w:before="100" w:beforeAutospacing="1" w:after="100" w:afterAutospacing="1"/>
        <w:ind w:firstLine="709"/>
        <w:jc w:val="left"/>
        <w:rPr>
          <w:rFonts w:eastAsia="Times New Roman"/>
          <w:color w:val="auto"/>
          <w:sz w:val="24"/>
          <w:lang w:eastAsia="ru-RU"/>
        </w:rPr>
      </w:pPr>
      <w:r w:rsidRPr="00633F2E">
        <w:rPr>
          <w:rFonts w:eastAsia="Times New Roman"/>
          <w:i/>
          <w:iCs/>
          <w:color w:val="auto"/>
          <w:sz w:val="27"/>
          <w:szCs w:val="27"/>
          <w:lang w:eastAsia="ru-RU"/>
        </w:rPr>
        <w:t>1.5. Отказ в предоставлении земельного участка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Уполномоченный орган отказывает в предоставлении земельного участка, если испрашиваемый земельный участок:</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 </w:t>
      </w:r>
      <w:bookmarkStart w:id="1" w:name="Par0"/>
      <w:bookmarkEnd w:id="1"/>
      <w:r w:rsidRPr="00633F2E">
        <w:rPr>
          <w:rFonts w:eastAsia="Times New Roman"/>
          <w:color w:val="auto"/>
          <w:sz w:val="27"/>
          <w:szCs w:val="27"/>
          <w:lang w:eastAsia="ru-RU"/>
        </w:rPr>
        <w:t>предоставлен на праве постоянного пользования, безвозмездного пользования, пожизненного наследуемого владения или аренды;</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 предоставлен гражданину до введения в действие Земельного </w:t>
      </w:r>
      <w:hyperlink r:id="rId4" w:history="1">
        <w:r w:rsidRPr="00633F2E">
          <w:rPr>
            <w:rFonts w:eastAsia="Times New Roman"/>
            <w:color w:val="0000FF"/>
            <w:sz w:val="27"/>
            <w:szCs w:val="27"/>
            <w:u w:val="single"/>
            <w:lang w:eastAsia="ru-RU"/>
          </w:rPr>
          <w:t>кодекса</w:t>
        </w:r>
      </w:hyperlink>
      <w:r w:rsidRPr="00633F2E">
        <w:rPr>
          <w:rFonts w:eastAsia="Times New Roman"/>
          <w:color w:val="auto"/>
          <w:sz w:val="27"/>
          <w:szCs w:val="27"/>
          <w:lang w:eastAsia="ru-RU"/>
        </w:rPr>
        <w:t xml:space="preserve"> РФ и в документе, устанавливающим или удостоверяющим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находится в собственности гражданина или юридического лица;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имеет расположенные на нем здания, сооружения, объекты незавершенного строительства, принадлежащие гражданам, юридическим лицам либо находящиеся в государственной или муниципальной собственности;</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зарезервирован для государственных или муниципальных нужд;</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имеет решение о предварительном согласовании в его предоставлении и срок действия такого решения не истек;</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имеет границы полностью или частично совпадающие с местоположением земельного участка, образуемого в соответствии с ранее принятым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нарушает требования к образуемым земельным участкам: пересечение границ муниципальных образований, границ населенных пунктов, границ территориальных зон, лесничеств, лесопарков; невозможность разрешенного использования расположенных на образуемых земельных участках объектов недвижимости;</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расположен в границах территории, в отношении которой заключен договор о развитии застроенной территории или комплексном освоении;</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 является предметом аукциона, извещение </w:t>
      </w:r>
      <w:proofErr w:type="gramStart"/>
      <w:r w:rsidRPr="00633F2E">
        <w:rPr>
          <w:rFonts w:eastAsia="Times New Roman"/>
          <w:color w:val="auto"/>
          <w:sz w:val="27"/>
          <w:szCs w:val="27"/>
          <w:lang w:eastAsia="ru-RU"/>
        </w:rPr>
        <w:t>о проведении</w:t>
      </w:r>
      <w:proofErr w:type="gramEnd"/>
      <w:r w:rsidRPr="00633F2E">
        <w:rPr>
          <w:rFonts w:eastAsia="Times New Roman"/>
          <w:color w:val="auto"/>
          <w:sz w:val="27"/>
          <w:szCs w:val="27"/>
          <w:lang w:eastAsia="ru-RU"/>
        </w:rPr>
        <w:t xml:space="preserve"> которого размещено на официальном сайте РФ о проведении торгов, либо в отношении такого земельного участка принято решение о проведении аукциона;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имеет поступившее заявление о проведении аукциона по его продаже или аукциона на право его аренды;</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lastRenderedPageBreak/>
        <w:t>- имеет опубликованное и размещенное извещение о предоставлении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предназначен по документам территориального планирования и (или) документации по планировке территории для размещения объектов федерального, регионального или местного значения;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указан в лицензии на пользование недрами, или находится в границах территории, указанной в такой лицензии, или подана заявка о предоставлении права пользования участком недр, над поверхностью которого расположен испрашиваемый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имеет расположенный под его поверхностью участок недр, включенный в федеральный фонд резервных участков недр;</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 подлежит предоставлению в аренду в соответствии с </w:t>
      </w:r>
      <w:proofErr w:type="spellStart"/>
      <w:r w:rsidRPr="00633F2E">
        <w:rPr>
          <w:rFonts w:eastAsia="Times New Roman"/>
          <w:color w:val="auto"/>
          <w:sz w:val="27"/>
          <w:szCs w:val="27"/>
          <w:lang w:eastAsia="ru-RU"/>
        </w:rPr>
        <w:t>охотхозяйственным</w:t>
      </w:r>
      <w:proofErr w:type="spellEnd"/>
      <w:r w:rsidRPr="00633F2E">
        <w:rPr>
          <w:rFonts w:eastAsia="Times New Roman"/>
          <w:color w:val="auto"/>
          <w:sz w:val="27"/>
          <w:szCs w:val="27"/>
          <w:lang w:eastAsia="ru-RU"/>
        </w:rPr>
        <w:t xml:space="preserve"> соглашением;</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не имеет зарегистрированное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расположен в границах территории опережающего социально-экономического развития, особой экономической зоны или зоны территориального развития, территорий традиционного природопользования коренных малочисленных народов Севера, Сибири и Дальнего Востока Российской Федерации;</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изъят для государственных или муниципальных нужд;</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изъят из оборота или ограничен в обороте, за исключением случаев, если подано заявление о предоставлении в безвозмездное пользование земельного участка из состава земель лесного фонда и на таком земельном участке не расположены защитные леса или особо защитные участки леса;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является земельным участком общего пользования или расположен в границах земель общего пользования, территории общего пользования;</w:t>
      </w:r>
    </w:p>
    <w:p w:rsidR="00633F2E" w:rsidRPr="00633F2E" w:rsidRDefault="00633F2E" w:rsidP="00633F2E">
      <w:pPr>
        <w:spacing w:before="100" w:beforeAutospacing="1" w:after="100" w:afterAutospacing="1"/>
        <w:ind w:firstLine="709"/>
        <w:rPr>
          <w:rFonts w:eastAsia="Times New Roman"/>
          <w:color w:val="auto"/>
          <w:sz w:val="24"/>
          <w:lang w:eastAsia="ru-RU"/>
        </w:rPr>
      </w:pPr>
      <w:bookmarkStart w:id="2" w:name="Par22"/>
      <w:bookmarkEnd w:id="2"/>
      <w:r w:rsidRPr="00633F2E">
        <w:rPr>
          <w:rFonts w:eastAsia="Times New Roman"/>
          <w:color w:val="auto"/>
          <w:sz w:val="27"/>
          <w:szCs w:val="27"/>
          <w:lang w:eastAsia="ru-RU"/>
        </w:rPr>
        <w:t>- не может быть предоставлен в соответствии с решением Правительства Хабаровского края об определении территорий, в границах которых предоставление земельных участков не осуществляется;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lastRenderedPageBreak/>
        <w:t>- имеет границы (в случае образования земельного участка), пересекающие границы земельного участка, который не может быть предоставлен по основаниям, изложенным выше, либо испрашиваемый земельный участок образуется из земель или земельных участков, которые не могут быть предоставлены по вышеуказанным основаниям;</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заявление подано гражданином, с которым ранее заключался договор, в том числе с несколькими гражданами, за исключением случаев, если такой договор был признан судом недействительным ввиду заключения договора, предоставленного ранее гражданину или юридическому лицу, права на землю которых не были выявлены до заключения договора.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b/>
          <w:bCs/>
          <w:color w:val="auto"/>
          <w:sz w:val="27"/>
          <w:szCs w:val="27"/>
          <w:lang w:eastAsia="ru-RU"/>
        </w:rPr>
        <w:t>Дополнительными основаниями для отказа</w:t>
      </w:r>
      <w:r w:rsidRPr="00633F2E">
        <w:rPr>
          <w:rFonts w:eastAsia="Times New Roman"/>
          <w:color w:val="auto"/>
          <w:sz w:val="27"/>
          <w:szCs w:val="27"/>
          <w:lang w:eastAsia="ru-RU"/>
        </w:rPr>
        <w:t xml:space="preserve"> в предоставлении земельных участков, действующими </w:t>
      </w:r>
      <w:r w:rsidRPr="00633F2E">
        <w:rPr>
          <w:rFonts w:eastAsia="Times New Roman"/>
          <w:b/>
          <w:bCs/>
          <w:color w:val="auto"/>
          <w:sz w:val="27"/>
          <w:szCs w:val="27"/>
          <w:lang w:eastAsia="ru-RU"/>
        </w:rPr>
        <w:t>до 1 января 2018 г.,</w:t>
      </w:r>
      <w:r w:rsidRPr="00633F2E">
        <w:rPr>
          <w:rFonts w:eastAsia="Times New Roman"/>
          <w:color w:val="auto"/>
          <w:sz w:val="27"/>
          <w:szCs w:val="27"/>
          <w:lang w:eastAsia="ru-RU"/>
        </w:rPr>
        <w:t xml:space="preserve"> являются случаи, когда в отношении испрашиваемого земельного участка до 1 марта 2015 г.:</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принято решение о предварительном согласовании места размещения объекта и со дня принятия такого решения не прошло три года;</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(или) с эксплуатацией зданий, сооружений;</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опубликовано сообщение о приеме заявлений о предоставлении в аренду земельного участка для индивидуального жилищного строительства;</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опубликовано сообщение о 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органом государственной власти или органом местного самоуправления утверждена схема расположения земельного участка на кадастровом плане или кадастровой карте территории в целях предоставления такого земельного участка для осуществления крестьянским (фермерским) хозяйством его деятельности.</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i/>
          <w:iCs/>
          <w:color w:val="auto"/>
          <w:sz w:val="27"/>
          <w:szCs w:val="27"/>
          <w:lang w:eastAsia="ru-RU"/>
        </w:rPr>
        <w:t xml:space="preserve">1.6. Предоставление </w:t>
      </w:r>
      <w:proofErr w:type="gramStart"/>
      <w:r w:rsidRPr="00633F2E">
        <w:rPr>
          <w:rFonts w:eastAsia="Times New Roman"/>
          <w:i/>
          <w:iCs/>
          <w:color w:val="auto"/>
          <w:sz w:val="27"/>
          <w:szCs w:val="27"/>
          <w:lang w:eastAsia="ru-RU"/>
        </w:rPr>
        <w:t>образованного  земельного</w:t>
      </w:r>
      <w:proofErr w:type="gramEnd"/>
      <w:r w:rsidRPr="00633F2E">
        <w:rPr>
          <w:rFonts w:eastAsia="Times New Roman"/>
          <w:i/>
          <w:iCs/>
          <w:color w:val="auto"/>
          <w:sz w:val="27"/>
          <w:szCs w:val="27"/>
          <w:lang w:eastAsia="ru-RU"/>
        </w:rPr>
        <w:t xml:space="preserve"> участка </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В случае отсутствия оснований для отказа в предоставлении земельного участка, а также необходимости образования испрашиваемого земельного участка уполномоченный орган в срок не более чем </w:t>
      </w:r>
      <w:r w:rsidRPr="00633F2E">
        <w:rPr>
          <w:rFonts w:eastAsia="Times New Roman"/>
          <w:b/>
          <w:bCs/>
          <w:color w:val="auto"/>
          <w:sz w:val="27"/>
          <w:szCs w:val="27"/>
          <w:lang w:eastAsia="ru-RU"/>
        </w:rPr>
        <w:t>20 рабочих дней</w:t>
      </w:r>
      <w:r w:rsidRPr="00633F2E">
        <w:rPr>
          <w:rFonts w:eastAsia="Times New Roman"/>
          <w:color w:val="auto"/>
          <w:sz w:val="27"/>
          <w:szCs w:val="27"/>
          <w:lang w:eastAsia="ru-RU"/>
        </w:rPr>
        <w:t xml:space="preserve"> со дня поступления заявления готовит и направляет гражданину </w:t>
      </w:r>
      <w:r w:rsidRPr="00633F2E">
        <w:rPr>
          <w:rFonts w:eastAsia="Times New Roman"/>
          <w:b/>
          <w:bCs/>
          <w:color w:val="auto"/>
          <w:sz w:val="27"/>
          <w:szCs w:val="27"/>
          <w:lang w:eastAsia="ru-RU"/>
        </w:rPr>
        <w:t>проект договора</w:t>
      </w:r>
      <w:r w:rsidRPr="00633F2E">
        <w:rPr>
          <w:rFonts w:eastAsia="Times New Roman"/>
          <w:color w:val="auto"/>
          <w:sz w:val="27"/>
          <w:szCs w:val="27"/>
          <w:lang w:eastAsia="ru-RU"/>
        </w:rPr>
        <w:t>.</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xml:space="preserve">Проект договора должен быть </w:t>
      </w:r>
      <w:r w:rsidRPr="00633F2E">
        <w:rPr>
          <w:rFonts w:eastAsia="Times New Roman"/>
          <w:b/>
          <w:bCs/>
          <w:color w:val="auto"/>
          <w:sz w:val="27"/>
          <w:szCs w:val="27"/>
          <w:lang w:eastAsia="ru-RU"/>
        </w:rPr>
        <w:t>подписан и направлен</w:t>
      </w:r>
      <w:r w:rsidRPr="00633F2E">
        <w:rPr>
          <w:rFonts w:eastAsia="Times New Roman"/>
          <w:color w:val="auto"/>
          <w:sz w:val="27"/>
          <w:szCs w:val="27"/>
          <w:lang w:eastAsia="ru-RU"/>
        </w:rPr>
        <w:t xml:space="preserve"> </w:t>
      </w:r>
      <w:r w:rsidRPr="00633F2E">
        <w:rPr>
          <w:rFonts w:eastAsia="Times New Roman"/>
          <w:b/>
          <w:bCs/>
          <w:color w:val="auto"/>
          <w:sz w:val="27"/>
          <w:szCs w:val="27"/>
          <w:lang w:eastAsia="ru-RU"/>
        </w:rPr>
        <w:t>гражданином</w:t>
      </w:r>
      <w:r w:rsidRPr="00633F2E">
        <w:rPr>
          <w:rFonts w:eastAsia="Times New Roman"/>
          <w:color w:val="auto"/>
          <w:sz w:val="27"/>
          <w:szCs w:val="27"/>
          <w:lang w:eastAsia="ru-RU"/>
        </w:rPr>
        <w:t xml:space="preserve"> в уполномоченный орган </w:t>
      </w:r>
      <w:r w:rsidRPr="00633F2E">
        <w:rPr>
          <w:rFonts w:eastAsia="Times New Roman"/>
          <w:b/>
          <w:bCs/>
          <w:color w:val="auto"/>
          <w:sz w:val="27"/>
          <w:szCs w:val="27"/>
          <w:lang w:eastAsia="ru-RU"/>
        </w:rPr>
        <w:t>в срок,</w:t>
      </w:r>
      <w:r w:rsidRPr="00633F2E">
        <w:rPr>
          <w:rFonts w:eastAsia="Times New Roman"/>
          <w:color w:val="auto"/>
          <w:sz w:val="27"/>
          <w:szCs w:val="27"/>
          <w:lang w:eastAsia="ru-RU"/>
        </w:rPr>
        <w:t xml:space="preserve"> </w:t>
      </w:r>
      <w:r w:rsidRPr="00633F2E">
        <w:rPr>
          <w:rFonts w:eastAsia="Times New Roman"/>
          <w:b/>
          <w:bCs/>
          <w:color w:val="auto"/>
          <w:sz w:val="27"/>
          <w:szCs w:val="27"/>
          <w:lang w:eastAsia="ru-RU"/>
        </w:rPr>
        <w:t>не превышающий 30 дней</w:t>
      </w:r>
      <w:r w:rsidRPr="00633F2E">
        <w:rPr>
          <w:rFonts w:eastAsia="Times New Roman"/>
          <w:color w:val="auto"/>
          <w:sz w:val="27"/>
          <w:szCs w:val="27"/>
          <w:lang w:eastAsia="ru-RU"/>
        </w:rPr>
        <w:t xml:space="preserve"> со дня его получения. В случае обращения с одним заявлением нескольких граждан, договор подписывается всеми заявителями.</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lastRenderedPageBreak/>
        <w:t xml:space="preserve">В течение </w:t>
      </w:r>
      <w:r w:rsidRPr="00633F2E">
        <w:rPr>
          <w:rFonts w:eastAsia="Times New Roman"/>
          <w:b/>
          <w:bCs/>
          <w:color w:val="auto"/>
          <w:sz w:val="27"/>
          <w:szCs w:val="27"/>
          <w:lang w:eastAsia="ru-RU"/>
        </w:rPr>
        <w:t>5 рабочих дней</w:t>
      </w:r>
      <w:r w:rsidRPr="00633F2E">
        <w:rPr>
          <w:rFonts w:eastAsia="Times New Roman"/>
          <w:color w:val="auto"/>
          <w:sz w:val="27"/>
          <w:szCs w:val="27"/>
          <w:lang w:eastAsia="ru-RU"/>
        </w:rPr>
        <w:t xml:space="preserve"> со дня поступления подписанного гражданином проекта договора </w:t>
      </w:r>
      <w:r w:rsidRPr="00633F2E">
        <w:rPr>
          <w:rFonts w:eastAsia="Times New Roman"/>
          <w:b/>
          <w:bCs/>
          <w:color w:val="auto"/>
          <w:sz w:val="27"/>
          <w:szCs w:val="27"/>
          <w:lang w:eastAsia="ru-RU"/>
        </w:rPr>
        <w:t>уполномоченный орган</w:t>
      </w:r>
      <w:r w:rsidRPr="00633F2E">
        <w:rPr>
          <w:rFonts w:eastAsia="Times New Roman"/>
          <w:color w:val="auto"/>
          <w:sz w:val="27"/>
          <w:szCs w:val="27"/>
          <w:lang w:eastAsia="ru-RU"/>
        </w:rPr>
        <w:t xml:space="preserve"> обеспечивает его подписание и </w:t>
      </w:r>
      <w:r w:rsidRPr="00633F2E">
        <w:rPr>
          <w:rFonts w:eastAsia="Times New Roman"/>
          <w:b/>
          <w:bCs/>
          <w:color w:val="auto"/>
          <w:sz w:val="27"/>
          <w:szCs w:val="27"/>
          <w:lang w:eastAsia="ru-RU"/>
        </w:rPr>
        <w:t>обращается</w:t>
      </w:r>
      <w:r w:rsidRPr="00633F2E">
        <w:rPr>
          <w:rFonts w:eastAsia="Times New Roman"/>
          <w:color w:val="auto"/>
          <w:sz w:val="27"/>
          <w:szCs w:val="27"/>
          <w:lang w:eastAsia="ru-RU"/>
        </w:rPr>
        <w:t xml:space="preserve"> </w:t>
      </w:r>
      <w:r w:rsidRPr="00633F2E">
        <w:rPr>
          <w:rFonts w:eastAsia="Times New Roman"/>
          <w:b/>
          <w:bCs/>
          <w:color w:val="auto"/>
          <w:sz w:val="27"/>
          <w:szCs w:val="27"/>
          <w:lang w:eastAsia="ru-RU"/>
        </w:rPr>
        <w:t>с заявлением о</w:t>
      </w:r>
      <w:r w:rsidRPr="00633F2E">
        <w:rPr>
          <w:rFonts w:eastAsia="Times New Roman"/>
          <w:color w:val="auto"/>
          <w:sz w:val="27"/>
          <w:szCs w:val="27"/>
          <w:lang w:eastAsia="ru-RU"/>
        </w:rPr>
        <w:t xml:space="preserve"> государственной </w:t>
      </w:r>
      <w:r w:rsidRPr="00633F2E">
        <w:rPr>
          <w:rFonts w:eastAsia="Times New Roman"/>
          <w:b/>
          <w:bCs/>
          <w:color w:val="auto"/>
          <w:sz w:val="27"/>
          <w:szCs w:val="27"/>
          <w:lang w:eastAsia="ru-RU"/>
        </w:rPr>
        <w:t>регистрации соответствующего права</w:t>
      </w:r>
      <w:r w:rsidRPr="00633F2E">
        <w:rPr>
          <w:rFonts w:eastAsia="Times New Roman"/>
          <w:color w:val="auto"/>
          <w:sz w:val="27"/>
          <w:szCs w:val="27"/>
          <w:lang w:eastAsia="ru-RU"/>
        </w:rPr>
        <w:t xml:space="preserve"> заявителя.</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i/>
          <w:iCs/>
          <w:color w:val="auto"/>
          <w:sz w:val="27"/>
          <w:szCs w:val="27"/>
          <w:lang w:eastAsia="ru-RU"/>
        </w:rPr>
        <w:t>1.7. Представление земельного участка с образованием земельного участка.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В случае отсутствия оснований для отказа в предоставлении земельного участка, и если испрашиваемый земельный участок необходимо образовать, уполномоченный орган в срок не более чем </w:t>
      </w:r>
      <w:r w:rsidRPr="00633F2E">
        <w:rPr>
          <w:rFonts w:eastAsia="Times New Roman"/>
          <w:b/>
          <w:bCs/>
          <w:color w:val="auto"/>
          <w:sz w:val="27"/>
          <w:szCs w:val="27"/>
          <w:lang w:eastAsia="ru-RU"/>
        </w:rPr>
        <w:t>20 рабочих дней</w:t>
      </w:r>
      <w:r w:rsidRPr="00633F2E">
        <w:rPr>
          <w:rFonts w:eastAsia="Times New Roman"/>
          <w:color w:val="auto"/>
          <w:sz w:val="27"/>
          <w:szCs w:val="27"/>
          <w:lang w:eastAsia="ru-RU"/>
        </w:rPr>
        <w:t xml:space="preserve"> со дня поступления заявления: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1) принимает </w:t>
      </w:r>
      <w:r w:rsidRPr="00633F2E">
        <w:rPr>
          <w:rFonts w:eastAsia="Times New Roman"/>
          <w:b/>
          <w:bCs/>
          <w:color w:val="auto"/>
          <w:sz w:val="27"/>
          <w:szCs w:val="27"/>
          <w:lang w:eastAsia="ru-RU"/>
        </w:rPr>
        <w:t>решение об утверждении схемы</w:t>
      </w:r>
      <w:r w:rsidRPr="00633F2E">
        <w:rPr>
          <w:rFonts w:eastAsia="Times New Roman"/>
          <w:color w:val="auto"/>
          <w:sz w:val="27"/>
          <w:szCs w:val="27"/>
          <w:lang w:eastAsia="ru-RU"/>
        </w:rPr>
        <w:t xml:space="preserve">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вносит соответствующие сведения в информационную систему;</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2) </w:t>
      </w:r>
      <w:r w:rsidRPr="00633F2E">
        <w:rPr>
          <w:rFonts w:eastAsia="Times New Roman"/>
          <w:b/>
          <w:bCs/>
          <w:color w:val="auto"/>
          <w:sz w:val="27"/>
          <w:szCs w:val="27"/>
          <w:lang w:eastAsia="ru-RU"/>
        </w:rPr>
        <w:t>обращается в орган регистрации прав</w:t>
      </w:r>
      <w:r w:rsidRPr="00633F2E">
        <w:rPr>
          <w:rFonts w:eastAsia="Times New Roman"/>
          <w:color w:val="auto"/>
          <w:sz w:val="27"/>
          <w:szCs w:val="27"/>
          <w:lang w:eastAsia="ru-RU"/>
        </w:rPr>
        <w:t xml:space="preserve"> с заявлением о кадастровом учете испрашиваемого земельного участка, а также о регистрации права государственной или муниципальной собственности на земельный участок.</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При наличии в письменной форме согласия заявителя уполномоченный орган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проектной документации лесных участков.</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xml:space="preserve">Орган регистрации прав в срок, не превышающий </w:t>
      </w:r>
      <w:r w:rsidRPr="00633F2E">
        <w:rPr>
          <w:rFonts w:eastAsia="Times New Roman"/>
          <w:b/>
          <w:bCs/>
          <w:color w:val="auto"/>
          <w:sz w:val="27"/>
          <w:szCs w:val="27"/>
          <w:lang w:eastAsia="ru-RU"/>
        </w:rPr>
        <w:t>10 рабочих дней</w:t>
      </w:r>
      <w:r w:rsidRPr="00633F2E">
        <w:rPr>
          <w:rFonts w:eastAsia="Times New Roman"/>
          <w:color w:val="auto"/>
          <w:sz w:val="27"/>
          <w:szCs w:val="27"/>
          <w:lang w:eastAsia="ru-RU"/>
        </w:rPr>
        <w:t xml:space="preserve"> со дня поступления от уполномоченного органа заявления:</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1) осуществляет государственный</w:t>
      </w:r>
      <w:r w:rsidRPr="00633F2E">
        <w:rPr>
          <w:rFonts w:eastAsia="Times New Roman"/>
          <w:b/>
          <w:bCs/>
          <w:color w:val="auto"/>
          <w:sz w:val="27"/>
          <w:szCs w:val="27"/>
          <w:lang w:eastAsia="ru-RU"/>
        </w:rPr>
        <w:t xml:space="preserve"> кадастровый учет</w:t>
      </w:r>
      <w:r w:rsidRPr="00633F2E">
        <w:rPr>
          <w:rFonts w:eastAsia="Times New Roman"/>
          <w:color w:val="auto"/>
          <w:sz w:val="27"/>
          <w:szCs w:val="27"/>
          <w:lang w:eastAsia="ru-RU"/>
        </w:rPr>
        <w:t xml:space="preserve"> земельного участка, а также государственную </w:t>
      </w:r>
      <w:r w:rsidRPr="00633F2E">
        <w:rPr>
          <w:rFonts w:eastAsia="Times New Roman"/>
          <w:b/>
          <w:bCs/>
          <w:color w:val="auto"/>
          <w:sz w:val="27"/>
          <w:szCs w:val="27"/>
          <w:lang w:eastAsia="ru-RU"/>
        </w:rPr>
        <w:t>регистрацию права</w:t>
      </w:r>
      <w:r w:rsidRPr="00633F2E">
        <w:rPr>
          <w:rFonts w:eastAsia="Times New Roman"/>
          <w:color w:val="auto"/>
          <w:sz w:val="27"/>
          <w:szCs w:val="27"/>
          <w:lang w:eastAsia="ru-RU"/>
        </w:rPr>
        <w:t xml:space="preserve"> государственной или муниципальной собственности на земельный участок;</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либо</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xml:space="preserve">2) принимает </w:t>
      </w:r>
      <w:r w:rsidRPr="00633F2E">
        <w:rPr>
          <w:rFonts w:eastAsia="Times New Roman"/>
          <w:b/>
          <w:bCs/>
          <w:color w:val="auto"/>
          <w:sz w:val="27"/>
          <w:szCs w:val="27"/>
          <w:lang w:eastAsia="ru-RU"/>
        </w:rPr>
        <w:t>решение о приостановлении</w:t>
      </w:r>
      <w:r w:rsidRPr="00633F2E">
        <w:rPr>
          <w:rFonts w:eastAsia="Times New Roman"/>
          <w:color w:val="auto"/>
          <w:sz w:val="27"/>
          <w:szCs w:val="27"/>
          <w:lang w:eastAsia="ru-RU"/>
        </w:rPr>
        <w:t xml:space="preserve"> осуществления государственного кадастрового учета и направляет принятое решение в уполномоченный орган и заявителю в случаях:</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а) не представления документов, необходимых для осуществления государственного кадастрового учета, государственной регистрации прав;</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lastRenderedPageBreak/>
        <w:t>б) не соответствие формы документа, представленного для осуществления государственного кадастрового учета, государственной регистрации прав, установленным требованиям;</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в) издания акта государственного органа или акта органа местного самоуправления, являющиеся основанием государственного кадастрового учета и (или) государственной регистрации прав, за пределами компетенции издавшего его органа и (или) подписавшего его лица;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г) пересечения границ образуемого земельного участка: с границами другого земельного участка, сведения о котором содержатся в Едином государственном реестре недвижимости; с границами территориальной зоны; с границами населенного пункта; с границами муниципального образования;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д) отсутствия обеспечения доступа (проход или проезд от земельных участков общего пользования) к образуемому или изменяемому земельному участку;</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е) не соответствия размера образуемого земельного участка установленным требованиям к предельным (минимальным или максимальным) размерам земельных участков;</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ж) образования земельного участка из земельного участка раздел или выдел доли в натуре либо иное совершаемое при таком образовании действие с которым не допускается в соответствии с установленными федеральными законами требованиями;</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з) имеются противоречия между сведениями об испрашиваемом земельном участке, содержащимися в представленных заявителем документах, и сведениями Единого государственного реестра недвижимости.</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В случаях приостановки кадастрового учета, установленных подпунктами "а" – "в" указанными выше, уполномоченный орган в течение </w:t>
      </w:r>
      <w:r w:rsidRPr="00633F2E">
        <w:rPr>
          <w:rFonts w:eastAsia="Times New Roman"/>
          <w:b/>
          <w:bCs/>
          <w:color w:val="auto"/>
          <w:sz w:val="27"/>
          <w:szCs w:val="27"/>
          <w:lang w:eastAsia="ru-RU"/>
        </w:rPr>
        <w:t>3 рабочих дней</w:t>
      </w:r>
      <w:r w:rsidRPr="00633F2E">
        <w:rPr>
          <w:rFonts w:eastAsia="Times New Roman"/>
          <w:color w:val="auto"/>
          <w:sz w:val="27"/>
          <w:szCs w:val="27"/>
          <w:lang w:eastAsia="ru-RU"/>
        </w:rPr>
        <w:t xml:space="preserve"> со дня поступления решения органа регистрации прав устраняет соответствующие обстоятельства и направляет уведомление об этом с приложением необходимых документов в орган регистрации прав.</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В случаях приостановки кадастрового учета, установленных подпунктами "г" – "з" указанными выше, уполномоченный орган в течение </w:t>
      </w:r>
      <w:r w:rsidRPr="00633F2E">
        <w:rPr>
          <w:rFonts w:eastAsia="Times New Roman"/>
          <w:b/>
          <w:bCs/>
          <w:color w:val="auto"/>
          <w:sz w:val="27"/>
          <w:szCs w:val="27"/>
          <w:lang w:eastAsia="ru-RU"/>
        </w:rPr>
        <w:t>3 рабочих дней</w:t>
      </w:r>
      <w:r w:rsidRPr="00633F2E">
        <w:rPr>
          <w:rFonts w:eastAsia="Times New Roman"/>
          <w:color w:val="auto"/>
          <w:sz w:val="27"/>
          <w:szCs w:val="27"/>
          <w:lang w:eastAsia="ru-RU"/>
        </w:rPr>
        <w:t xml:space="preserve"> со дня поступления решения органа регистрации прав уведомляет об этом заявителя. При наличии письменного согласия заявителя уполномоченный орган вправе, в целях устранения обстоятельств приостановки кадастрового учета, утвердить иной вариант схемы размещения земельного участка.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В случае отсутствия (устранения) оснований для приостановки уполномоченный орган в срок, не превышающий </w:t>
      </w:r>
      <w:r w:rsidRPr="00633F2E">
        <w:rPr>
          <w:rFonts w:eastAsia="Times New Roman"/>
          <w:b/>
          <w:bCs/>
          <w:color w:val="auto"/>
          <w:sz w:val="27"/>
          <w:szCs w:val="27"/>
          <w:lang w:eastAsia="ru-RU"/>
        </w:rPr>
        <w:t>3 рабочих дней</w:t>
      </w:r>
      <w:r w:rsidRPr="00633F2E">
        <w:rPr>
          <w:rFonts w:eastAsia="Times New Roman"/>
          <w:color w:val="auto"/>
          <w:sz w:val="27"/>
          <w:szCs w:val="27"/>
          <w:lang w:eastAsia="ru-RU"/>
        </w:rPr>
        <w:t xml:space="preserve"> с момента </w:t>
      </w:r>
      <w:r w:rsidRPr="00633F2E">
        <w:rPr>
          <w:rFonts w:eastAsia="Times New Roman"/>
          <w:color w:val="auto"/>
          <w:sz w:val="27"/>
          <w:szCs w:val="27"/>
          <w:lang w:eastAsia="ru-RU"/>
        </w:rPr>
        <w:lastRenderedPageBreak/>
        <w:t>осуществления кадастрового учета земельного участка, осуществляет подготовку проекта договора и направляет его для подписания заявителю.</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i/>
          <w:iCs/>
          <w:color w:val="auto"/>
          <w:sz w:val="27"/>
          <w:szCs w:val="27"/>
          <w:lang w:eastAsia="ru-RU"/>
        </w:rPr>
        <w:t> </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i/>
          <w:iCs/>
          <w:color w:val="auto"/>
          <w:sz w:val="27"/>
          <w:szCs w:val="27"/>
          <w:lang w:eastAsia="ru-RU"/>
        </w:rPr>
        <w:t>1.8. Целевое использование земельного участка.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Земельный участок может использоваться гражданином для осуществления </w:t>
      </w:r>
      <w:r w:rsidRPr="00633F2E">
        <w:rPr>
          <w:rFonts w:eastAsia="Times New Roman"/>
          <w:b/>
          <w:bCs/>
          <w:color w:val="auto"/>
          <w:sz w:val="27"/>
          <w:szCs w:val="27"/>
          <w:lang w:eastAsia="ru-RU"/>
        </w:rPr>
        <w:t>любой не запрещенной</w:t>
      </w:r>
      <w:r w:rsidRPr="00633F2E">
        <w:rPr>
          <w:rFonts w:eastAsia="Times New Roman"/>
          <w:color w:val="auto"/>
          <w:sz w:val="27"/>
          <w:szCs w:val="27"/>
          <w:lang w:eastAsia="ru-RU"/>
        </w:rPr>
        <w:t xml:space="preserve"> федеральными законами деятельности, с учетом следующих ограничений.</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Гражданин </w:t>
      </w:r>
      <w:r w:rsidRPr="00633F2E">
        <w:rPr>
          <w:rFonts w:eastAsia="Times New Roman"/>
          <w:b/>
          <w:bCs/>
          <w:color w:val="auto"/>
          <w:sz w:val="27"/>
          <w:szCs w:val="27"/>
          <w:lang w:eastAsia="ru-RU"/>
        </w:rPr>
        <w:t>не вправе</w:t>
      </w:r>
      <w:r w:rsidRPr="00633F2E">
        <w:rPr>
          <w:rFonts w:eastAsia="Times New Roman"/>
          <w:color w:val="auto"/>
          <w:sz w:val="27"/>
          <w:szCs w:val="27"/>
          <w:lang w:eastAsia="ru-RU"/>
        </w:rPr>
        <w:t xml:space="preserve"> распоряжаться таким земельным </w:t>
      </w:r>
      <w:proofErr w:type="gramStart"/>
      <w:r w:rsidRPr="00633F2E">
        <w:rPr>
          <w:rFonts w:eastAsia="Times New Roman"/>
          <w:color w:val="auto"/>
          <w:sz w:val="27"/>
          <w:szCs w:val="27"/>
          <w:lang w:eastAsia="ru-RU"/>
        </w:rPr>
        <w:t>участком  или</w:t>
      </w:r>
      <w:proofErr w:type="gramEnd"/>
      <w:r w:rsidRPr="00633F2E">
        <w:rPr>
          <w:rFonts w:eastAsia="Times New Roman"/>
          <w:color w:val="auto"/>
          <w:sz w:val="27"/>
          <w:szCs w:val="27"/>
          <w:lang w:eastAsia="ru-RU"/>
        </w:rPr>
        <w:t xml:space="preserve"> правом его пользования другим лицам (продавать, менять, дарить, сдавать в аренду, предоставлять в безвозмездное пользование, вносить в качестве вклада в уставный капитал, осуществлять уступку права, и т.п.).</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В случае, если для осуществления определенного вида деятельности федеральными законами предусмотрены какие-либо </w:t>
      </w:r>
      <w:r w:rsidRPr="00633F2E">
        <w:rPr>
          <w:rFonts w:eastAsia="Times New Roman"/>
          <w:b/>
          <w:bCs/>
          <w:color w:val="auto"/>
          <w:sz w:val="27"/>
          <w:szCs w:val="27"/>
          <w:lang w:eastAsia="ru-RU"/>
        </w:rPr>
        <w:t>требования</w:t>
      </w:r>
      <w:r w:rsidRPr="00633F2E">
        <w:rPr>
          <w:rFonts w:eastAsia="Times New Roman"/>
          <w:color w:val="auto"/>
          <w:sz w:val="27"/>
          <w:szCs w:val="27"/>
          <w:lang w:eastAsia="ru-RU"/>
        </w:rPr>
        <w:t>, гражданин вправе осуществлять на предоставленном ему земельном участке такой вид деятельности только при соблюдении указанных требований.</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В случае, если земельный участок расположен в границах территориальной зоны, применительно к которой </w:t>
      </w:r>
      <w:r w:rsidRPr="00633F2E">
        <w:rPr>
          <w:rFonts w:eastAsia="Times New Roman"/>
          <w:b/>
          <w:bCs/>
          <w:color w:val="auto"/>
          <w:sz w:val="27"/>
          <w:szCs w:val="27"/>
          <w:lang w:eastAsia="ru-RU"/>
        </w:rPr>
        <w:t>утвержден</w:t>
      </w:r>
      <w:r w:rsidRPr="00633F2E">
        <w:rPr>
          <w:rFonts w:eastAsia="Times New Roman"/>
          <w:color w:val="auto"/>
          <w:sz w:val="27"/>
          <w:szCs w:val="27"/>
          <w:lang w:eastAsia="ru-RU"/>
        </w:rPr>
        <w:t xml:space="preserve"> градостроительный регламент, гражданин вправе использовать такой земельный участок в соответствии с любым видом или любыми видами разрешенного использования, предусмотренными данным регламентом.</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В случае, если земельный участок расположен в границах территории, применительно к которой </w:t>
      </w:r>
      <w:r w:rsidRPr="00633F2E">
        <w:rPr>
          <w:rFonts w:eastAsia="Times New Roman"/>
          <w:b/>
          <w:bCs/>
          <w:color w:val="auto"/>
          <w:sz w:val="27"/>
          <w:szCs w:val="27"/>
          <w:lang w:eastAsia="ru-RU"/>
        </w:rPr>
        <w:t>не утвержден</w:t>
      </w:r>
      <w:r w:rsidRPr="00633F2E">
        <w:rPr>
          <w:rFonts w:eastAsia="Times New Roman"/>
          <w:color w:val="auto"/>
          <w:sz w:val="27"/>
          <w:szCs w:val="27"/>
          <w:lang w:eastAsia="ru-RU"/>
        </w:rPr>
        <w:t xml:space="preserve"> градостроительный регламент, гражданин вправе использовать такой земельный участок (за исключением земель лесного фонда) в соответствии с любым видом или любыми видами разрешенного использования земельных участков независимо от принадлежности такого земельного участка к той или иной категории земель.</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В срок </w:t>
      </w:r>
      <w:r w:rsidRPr="00633F2E">
        <w:rPr>
          <w:rFonts w:eastAsia="Times New Roman"/>
          <w:b/>
          <w:bCs/>
          <w:color w:val="auto"/>
          <w:sz w:val="27"/>
          <w:szCs w:val="27"/>
          <w:lang w:eastAsia="ru-RU"/>
        </w:rPr>
        <w:t>не позднее 1 года</w:t>
      </w:r>
      <w:r w:rsidRPr="00633F2E">
        <w:rPr>
          <w:rFonts w:eastAsia="Times New Roman"/>
          <w:color w:val="auto"/>
          <w:sz w:val="27"/>
          <w:szCs w:val="27"/>
          <w:lang w:eastAsia="ru-RU"/>
        </w:rPr>
        <w:t xml:space="preserve"> со дня заключения договора </w:t>
      </w:r>
      <w:r w:rsidRPr="00633F2E">
        <w:rPr>
          <w:rFonts w:eastAsia="Times New Roman"/>
          <w:b/>
          <w:bCs/>
          <w:color w:val="auto"/>
          <w:sz w:val="27"/>
          <w:szCs w:val="27"/>
          <w:lang w:eastAsia="ru-RU"/>
        </w:rPr>
        <w:t>гражданин</w:t>
      </w:r>
      <w:r w:rsidRPr="00633F2E">
        <w:rPr>
          <w:rFonts w:eastAsia="Times New Roman"/>
          <w:color w:val="auto"/>
          <w:sz w:val="27"/>
          <w:szCs w:val="27"/>
          <w:lang w:eastAsia="ru-RU"/>
        </w:rPr>
        <w:t xml:space="preserve"> </w:t>
      </w:r>
      <w:r w:rsidRPr="00633F2E">
        <w:rPr>
          <w:rFonts w:eastAsia="Times New Roman"/>
          <w:b/>
          <w:bCs/>
          <w:color w:val="auto"/>
          <w:sz w:val="27"/>
          <w:szCs w:val="27"/>
          <w:lang w:eastAsia="ru-RU"/>
        </w:rPr>
        <w:t>направляет</w:t>
      </w:r>
      <w:r w:rsidRPr="00633F2E">
        <w:rPr>
          <w:rFonts w:eastAsia="Times New Roman"/>
          <w:color w:val="auto"/>
          <w:sz w:val="27"/>
          <w:szCs w:val="27"/>
          <w:lang w:eastAsia="ru-RU"/>
        </w:rPr>
        <w:t xml:space="preserve"> в уполномоченный орган </w:t>
      </w:r>
      <w:r w:rsidRPr="00633F2E">
        <w:rPr>
          <w:rFonts w:eastAsia="Times New Roman"/>
          <w:b/>
          <w:bCs/>
          <w:color w:val="auto"/>
          <w:sz w:val="27"/>
          <w:szCs w:val="27"/>
          <w:lang w:eastAsia="ru-RU"/>
        </w:rPr>
        <w:t>уведомление</w:t>
      </w:r>
      <w:r w:rsidRPr="00633F2E">
        <w:rPr>
          <w:rFonts w:eastAsia="Times New Roman"/>
          <w:color w:val="auto"/>
          <w:sz w:val="27"/>
          <w:szCs w:val="27"/>
          <w:lang w:eastAsia="ru-RU"/>
        </w:rPr>
        <w:t xml:space="preserve"> о выбранных им виде или видах разрешенного использования земельного участка.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Уполномоченный орган </w:t>
      </w:r>
      <w:r w:rsidRPr="00633F2E">
        <w:rPr>
          <w:rFonts w:eastAsia="Times New Roman"/>
          <w:b/>
          <w:bCs/>
          <w:color w:val="auto"/>
          <w:sz w:val="27"/>
          <w:szCs w:val="27"/>
          <w:lang w:eastAsia="ru-RU"/>
        </w:rPr>
        <w:t>в течение 10 рабочих дней</w:t>
      </w:r>
      <w:r w:rsidRPr="00633F2E">
        <w:rPr>
          <w:rFonts w:eastAsia="Times New Roman"/>
          <w:color w:val="auto"/>
          <w:sz w:val="27"/>
          <w:szCs w:val="27"/>
          <w:lang w:eastAsia="ru-RU"/>
        </w:rPr>
        <w:t xml:space="preserve"> со дня поступления данного уведомления: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1) направляет гражданину </w:t>
      </w:r>
      <w:r w:rsidRPr="00633F2E">
        <w:rPr>
          <w:rFonts w:eastAsia="Times New Roman"/>
          <w:b/>
          <w:bCs/>
          <w:color w:val="auto"/>
          <w:sz w:val="27"/>
          <w:szCs w:val="27"/>
          <w:lang w:eastAsia="ru-RU"/>
        </w:rPr>
        <w:t>уведомление о невозможности использования</w:t>
      </w:r>
      <w:r w:rsidRPr="00633F2E">
        <w:rPr>
          <w:rFonts w:eastAsia="Times New Roman"/>
          <w:color w:val="auto"/>
          <w:sz w:val="27"/>
          <w:szCs w:val="27"/>
          <w:lang w:eastAsia="ru-RU"/>
        </w:rPr>
        <w:t xml:space="preserve"> земельного участка в соответствии с указанными им видом или видами разрешенного использования земельного участка в случае, если это: не предусмотрено градостроительным регламентом; не допускается с учетом существующих ограничений прав на землю и возможности сочетания таких видов использования земельного участка с деятельностью, осуществляемой на </w:t>
      </w:r>
      <w:r w:rsidRPr="00633F2E">
        <w:rPr>
          <w:rFonts w:eastAsia="Times New Roman"/>
          <w:color w:val="auto"/>
          <w:sz w:val="27"/>
          <w:szCs w:val="27"/>
          <w:lang w:eastAsia="ru-RU"/>
        </w:rPr>
        <w:lastRenderedPageBreak/>
        <w:t>смежных земельных участках; либо в отношении земельного участка из состава земель лесного фонда гражданином выбраны вид или виды использования, не установленные лесным законодательством.</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В указанном случае </w:t>
      </w:r>
      <w:r w:rsidRPr="00633F2E">
        <w:rPr>
          <w:rFonts w:eastAsia="Times New Roman"/>
          <w:b/>
          <w:bCs/>
          <w:color w:val="auto"/>
          <w:sz w:val="27"/>
          <w:szCs w:val="27"/>
          <w:lang w:eastAsia="ru-RU"/>
        </w:rPr>
        <w:t>гражданин</w:t>
      </w:r>
      <w:r w:rsidRPr="00633F2E">
        <w:rPr>
          <w:rFonts w:eastAsia="Times New Roman"/>
          <w:color w:val="auto"/>
          <w:sz w:val="27"/>
          <w:szCs w:val="27"/>
          <w:lang w:eastAsia="ru-RU"/>
        </w:rPr>
        <w:t xml:space="preserve"> </w:t>
      </w:r>
      <w:r w:rsidRPr="00633F2E">
        <w:rPr>
          <w:rFonts w:eastAsia="Times New Roman"/>
          <w:b/>
          <w:bCs/>
          <w:color w:val="auto"/>
          <w:sz w:val="27"/>
          <w:szCs w:val="27"/>
          <w:lang w:eastAsia="ru-RU"/>
        </w:rPr>
        <w:t>в срок не более чем 3 месяца</w:t>
      </w:r>
      <w:r w:rsidRPr="00633F2E">
        <w:rPr>
          <w:rFonts w:eastAsia="Times New Roman"/>
          <w:color w:val="auto"/>
          <w:sz w:val="27"/>
          <w:szCs w:val="27"/>
          <w:lang w:eastAsia="ru-RU"/>
        </w:rPr>
        <w:t xml:space="preserve"> со дня поступления уведомления о невозможности или недопустимости использования земельного участка в соответствии с выбранными гражданином видом или видами разрешенного использования выбирает иной вид или виды разрешенного использования земельного участка и направляет уведомление об этом в уполномоченный орган.</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либо</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2) </w:t>
      </w:r>
      <w:r w:rsidRPr="00633F2E">
        <w:rPr>
          <w:rFonts w:eastAsia="Times New Roman"/>
          <w:b/>
          <w:bCs/>
          <w:color w:val="auto"/>
          <w:sz w:val="27"/>
          <w:szCs w:val="27"/>
          <w:lang w:eastAsia="ru-RU"/>
        </w:rPr>
        <w:t>подписывает</w:t>
      </w:r>
      <w:r w:rsidRPr="00633F2E">
        <w:rPr>
          <w:rFonts w:eastAsia="Times New Roman"/>
          <w:color w:val="auto"/>
          <w:sz w:val="27"/>
          <w:szCs w:val="27"/>
          <w:lang w:eastAsia="ru-RU"/>
        </w:rPr>
        <w:t xml:space="preserve"> указанное </w:t>
      </w:r>
      <w:r w:rsidRPr="00633F2E">
        <w:rPr>
          <w:rFonts w:eastAsia="Times New Roman"/>
          <w:b/>
          <w:bCs/>
          <w:color w:val="auto"/>
          <w:sz w:val="27"/>
          <w:szCs w:val="27"/>
          <w:lang w:eastAsia="ru-RU"/>
        </w:rPr>
        <w:t>уведомление</w:t>
      </w:r>
      <w:r w:rsidRPr="00633F2E">
        <w:rPr>
          <w:rFonts w:eastAsia="Times New Roman"/>
          <w:color w:val="auto"/>
          <w:sz w:val="27"/>
          <w:szCs w:val="27"/>
          <w:lang w:eastAsia="ru-RU"/>
        </w:rPr>
        <w:t>, направляет его в орган регистрации прав для внесения сведений о таких виде или видах разрешенного использования земельного участка в государственный кадастр недвижимости и вносит данные сведения в информационную систему;</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b/>
          <w:bCs/>
          <w:color w:val="auto"/>
          <w:sz w:val="27"/>
          <w:szCs w:val="27"/>
          <w:lang w:eastAsia="ru-RU"/>
        </w:rPr>
        <w:t>В течение 5 рабочих дней</w:t>
      </w:r>
      <w:r w:rsidRPr="00633F2E">
        <w:rPr>
          <w:rFonts w:eastAsia="Times New Roman"/>
          <w:color w:val="auto"/>
          <w:sz w:val="27"/>
          <w:szCs w:val="27"/>
          <w:lang w:eastAsia="ru-RU"/>
        </w:rPr>
        <w:t xml:space="preserve"> со дня поступления от уполномоченного органа подписанного им уведомления орган регистрации прав вносит сведения об указанных в уведомлении виде или видах разрешенного использования земельного участка в государственный кадастр недвижимости.</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В срок </w:t>
      </w:r>
      <w:r w:rsidRPr="00633F2E">
        <w:rPr>
          <w:rFonts w:eastAsia="Times New Roman"/>
          <w:b/>
          <w:bCs/>
          <w:color w:val="auto"/>
          <w:sz w:val="27"/>
          <w:szCs w:val="27"/>
          <w:lang w:eastAsia="ru-RU"/>
        </w:rPr>
        <w:t>не позднее 3 месяцев после истечения трех лет</w:t>
      </w:r>
      <w:r w:rsidRPr="00633F2E">
        <w:rPr>
          <w:rFonts w:eastAsia="Times New Roman"/>
          <w:color w:val="auto"/>
          <w:sz w:val="27"/>
          <w:szCs w:val="27"/>
          <w:lang w:eastAsia="ru-RU"/>
        </w:rPr>
        <w:t xml:space="preserve"> со дня заключения договора </w:t>
      </w:r>
      <w:r w:rsidRPr="00633F2E">
        <w:rPr>
          <w:rFonts w:eastAsia="Times New Roman"/>
          <w:b/>
          <w:bCs/>
          <w:color w:val="auto"/>
          <w:sz w:val="27"/>
          <w:szCs w:val="27"/>
          <w:lang w:eastAsia="ru-RU"/>
        </w:rPr>
        <w:t>гражданин представляет</w:t>
      </w:r>
      <w:r w:rsidRPr="00633F2E">
        <w:rPr>
          <w:rFonts w:eastAsia="Times New Roman"/>
          <w:color w:val="auto"/>
          <w:sz w:val="27"/>
          <w:szCs w:val="27"/>
          <w:lang w:eastAsia="ru-RU"/>
        </w:rPr>
        <w:t xml:space="preserve"> в уполномоченный орган </w:t>
      </w:r>
      <w:r w:rsidRPr="00633F2E">
        <w:rPr>
          <w:rFonts w:eastAsia="Times New Roman"/>
          <w:b/>
          <w:bCs/>
          <w:color w:val="auto"/>
          <w:sz w:val="27"/>
          <w:szCs w:val="27"/>
          <w:lang w:eastAsia="ru-RU"/>
        </w:rPr>
        <w:t>декларацию</w:t>
      </w:r>
      <w:r w:rsidRPr="00633F2E">
        <w:rPr>
          <w:rFonts w:eastAsia="Times New Roman"/>
          <w:color w:val="auto"/>
          <w:sz w:val="27"/>
          <w:szCs w:val="27"/>
          <w:lang w:eastAsia="ru-RU"/>
        </w:rPr>
        <w:t xml:space="preserve"> об использовании земельного участка (лично, или направляется посредством почтовой связи, или с использованием информационной системы). Указанная декларация также может быть подана гражданином через орган регистрации прав.</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Непредставление в установленный срок декларации об использовании земельного участка является основанием для проведения органами государственного земельного надзора внеплановой проверки соблюдения гражданином требований земельного законодательства.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Для проведения земляных, строительных, мелиоративных, хозяйственных работ и иных работ на предоставленных земельных участках </w:t>
      </w:r>
      <w:r w:rsidRPr="00633F2E">
        <w:rPr>
          <w:rFonts w:eastAsia="Times New Roman"/>
          <w:b/>
          <w:bCs/>
          <w:color w:val="auto"/>
          <w:sz w:val="27"/>
          <w:szCs w:val="27"/>
          <w:lang w:eastAsia="ru-RU"/>
        </w:rPr>
        <w:t xml:space="preserve">проведение </w:t>
      </w:r>
      <w:r w:rsidRPr="00633F2E">
        <w:rPr>
          <w:rFonts w:eastAsia="Times New Roman"/>
          <w:color w:val="auto"/>
          <w:sz w:val="27"/>
          <w:szCs w:val="27"/>
          <w:lang w:eastAsia="ru-RU"/>
        </w:rPr>
        <w:t xml:space="preserve">в отношении них государственной историко-культурной </w:t>
      </w:r>
      <w:r w:rsidRPr="00633F2E">
        <w:rPr>
          <w:rFonts w:eastAsia="Times New Roman"/>
          <w:b/>
          <w:bCs/>
          <w:color w:val="auto"/>
          <w:sz w:val="27"/>
          <w:szCs w:val="27"/>
          <w:lang w:eastAsia="ru-RU"/>
        </w:rPr>
        <w:t>экспертизы не требуется</w:t>
      </w:r>
      <w:r w:rsidRPr="00633F2E">
        <w:rPr>
          <w:rFonts w:eastAsia="Times New Roman"/>
          <w:color w:val="auto"/>
          <w:sz w:val="27"/>
          <w:szCs w:val="27"/>
          <w:lang w:eastAsia="ru-RU"/>
        </w:rPr>
        <w:t>.</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i/>
          <w:iCs/>
          <w:color w:val="auto"/>
          <w:sz w:val="27"/>
          <w:szCs w:val="27"/>
          <w:lang w:eastAsia="ru-RU"/>
        </w:rPr>
        <w:t> </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i/>
          <w:iCs/>
          <w:color w:val="auto"/>
          <w:sz w:val="27"/>
          <w:szCs w:val="27"/>
          <w:lang w:eastAsia="ru-RU"/>
        </w:rPr>
        <w:t>1.9. Особенности предоставления и использования земельных участков из состава земель лесного фонда.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При образовании земельного участка из лесного фонда </w:t>
      </w:r>
      <w:r w:rsidRPr="00633F2E">
        <w:rPr>
          <w:rFonts w:eastAsia="Times New Roman"/>
          <w:b/>
          <w:bCs/>
          <w:color w:val="auto"/>
          <w:sz w:val="27"/>
          <w:szCs w:val="27"/>
          <w:lang w:eastAsia="ru-RU"/>
        </w:rPr>
        <w:t>не требуются</w:t>
      </w:r>
      <w:r w:rsidRPr="00633F2E">
        <w:rPr>
          <w:rFonts w:eastAsia="Times New Roman"/>
          <w:color w:val="auto"/>
          <w:sz w:val="27"/>
          <w:szCs w:val="27"/>
          <w:lang w:eastAsia="ru-RU"/>
        </w:rPr>
        <w:t xml:space="preserve"> разработка и утверждение проектной документации лесных участков.</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lastRenderedPageBreak/>
        <w:t>Гражданин вправе использовать земельный участок из состава земель лесного фонда для:</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xml:space="preserve">1) заготовки древесины, живицы, </w:t>
      </w:r>
      <w:proofErr w:type="spellStart"/>
      <w:r w:rsidRPr="00633F2E">
        <w:rPr>
          <w:rFonts w:eastAsia="Times New Roman"/>
          <w:color w:val="auto"/>
          <w:sz w:val="27"/>
          <w:szCs w:val="27"/>
          <w:lang w:eastAsia="ru-RU"/>
        </w:rPr>
        <w:t>недревесных</w:t>
      </w:r>
      <w:proofErr w:type="spellEnd"/>
      <w:r w:rsidRPr="00633F2E">
        <w:rPr>
          <w:rFonts w:eastAsia="Times New Roman"/>
          <w:color w:val="auto"/>
          <w:sz w:val="27"/>
          <w:szCs w:val="27"/>
          <w:lang w:eastAsia="ru-RU"/>
        </w:rPr>
        <w:t xml:space="preserve"> лесных ресурсов, пищевых лесных ресурсов;</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xml:space="preserve">2) сбора </w:t>
      </w:r>
      <w:proofErr w:type="spellStart"/>
      <w:r w:rsidRPr="00633F2E">
        <w:rPr>
          <w:rFonts w:eastAsia="Times New Roman"/>
          <w:color w:val="auto"/>
          <w:sz w:val="27"/>
          <w:szCs w:val="27"/>
          <w:lang w:eastAsia="ru-RU"/>
        </w:rPr>
        <w:t>недревесных</w:t>
      </w:r>
      <w:proofErr w:type="spellEnd"/>
      <w:r w:rsidRPr="00633F2E">
        <w:rPr>
          <w:rFonts w:eastAsia="Times New Roman"/>
          <w:color w:val="auto"/>
          <w:sz w:val="27"/>
          <w:szCs w:val="27"/>
          <w:lang w:eastAsia="ru-RU"/>
        </w:rPr>
        <w:t xml:space="preserve"> лесных ресурсов, лекарственных растений;</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3) осуществления деятельности в сфере охотничьего хозяйства, научно-исследовательской, образовательной, рекреационной деятельности;</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4) ведения сельского хозяйства;</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5) создания лесных плантаций и их эксплуатации;</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6) выращивания лесных плодовых, ягодных, декоративных растений, лекарственных растений, посадочного материала лесных растений;</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7) выполнения работ по геологическому изучению недр, разработке месторождений полезных ископаемых;</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8) строительства и эксплуатации водохранилищ и иных искусственных водных объектов, линейных объектов;</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9) переработки древесины и иных лесных ресурсов.</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В случае, если гражданин выбрал в качестве вида или видов разрешенного использования лесного участка – индивидуальное жилищное строительство, ведение личного подсобного хозяйства, садоводства, дачного хозяйства, огородничества, осуществление деятельности крестьянским (фермерским) хозяйством, орган регистрации прав одновременно с внесением сведений о таких виде или видах разрешенного использования земельного участка вносит изменения в сведения государственного кадастра недвижимости о принадлежности такого земельного участка к определенной категории земель. При этом принятие решения о переводе лесного участка в другую категорию земель не требуется.</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b/>
          <w:bCs/>
          <w:color w:val="auto"/>
          <w:sz w:val="27"/>
          <w:szCs w:val="27"/>
          <w:lang w:eastAsia="ru-RU"/>
        </w:rPr>
        <w:t>Использование</w:t>
      </w:r>
      <w:r w:rsidRPr="00633F2E">
        <w:rPr>
          <w:rFonts w:eastAsia="Times New Roman"/>
          <w:color w:val="auto"/>
          <w:sz w:val="27"/>
          <w:szCs w:val="27"/>
          <w:lang w:eastAsia="ru-RU"/>
        </w:rPr>
        <w:t xml:space="preserve"> лесов, расположенных на земельных участках осуществляется в соответствии с требованиями лесного законодательства </w:t>
      </w:r>
      <w:r w:rsidRPr="00633F2E">
        <w:rPr>
          <w:rFonts w:eastAsia="Times New Roman"/>
          <w:b/>
          <w:bCs/>
          <w:color w:val="auto"/>
          <w:sz w:val="27"/>
          <w:szCs w:val="27"/>
          <w:lang w:eastAsia="ru-RU"/>
        </w:rPr>
        <w:t>на основании проекта освоения лесов</w:t>
      </w:r>
      <w:r w:rsidRPr="00633F2E">
        <w:rPr>
          <w:rFonts w:eastAsia="Times New Roman"/>
          <w:color w:val="auto"/>
          <w:sz w:val="27"/>
          <w:szCs w:val="27"/>
          <w:lang w:eastAsia="ru-RU"/>
        </w:rPr>
        <w:t>, особенности состава, порядка разработки и составления которого устанавливаются Правительством РФ.</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В лесах, расположенных на предоставленных земельных участках, </w:t>
      </w:r>
      <w:r w:rsidRPr="00633F2E">
        <w:rPr>
          <w:rFonts w:eastAsia="Times New Roman"/>
          <w:b/>
          <w:bCs/>
          <w:color w:val="auto"/>
          <w:sz w:val="27"/>
          <w:szCs w:val="27"/>
          <w:lang w:eastAsia="ru-RU"/>
        </w:rPr>
        <w:t>запрещается проведение сплошных рубок</w:t>
      </w:r>
      <w:r w:rsidRPr="00633F2E">
        <w:rPr>
          <w:rFonts w:eastAsia="Times New Roman"/>
          <w:color w:val="auto"/>
          <w:sz w:val="27"/>
          <w:szCs w:val="27"/>
          <w:lang w:eastAsia="ru-RU"/>
        </w:rPr>
        <w:t xml:space="preserve"> лесных насаждений, за исключением случая, если выборочные рубки не обеспечивают замену лесных насаждений, утрачивающих свои </w:t>
      </w:r>
      <w:proofErr w:type="spellStart"/>
      <w:r w:rsidRPr="00633F2E">
        <w:rPr>
          <w:rFonts w:eastAsia="Times New Roman"/>
          <w:color w:val="auto"/>
          <w:sz w:val="27"/>
          <w:szCs w:val="27"/>
          <w:lang w:eastAsia="ru-RU"/>
        </w:rPr>
        <w:t>средообразующие</w:t>
      </w:r>
      <w:proofErr w:type="spellEnd"/>
      <w:r w:rsidRPr="00633F2E">
        <w:rPr>
          <w:rFonts w:eastAsia="Times New Roman"/>
          <w:color w:val="auto"/>
          <w:sz w:val="27"/>
          <w:szCs w:val="27"/>
          <w:lang w:eastAsia="ru-RU"/>
        </w:rPr>
        <w:t xml:space="preserve">, </w:t>
      </w:r>
      <w:proofErr w:type="spellStart"/>
      <w:r w:rsidRPr="00633F2E">
        <w:rPr>
          <w:rFonts w:eastAsia="Times New Roman"/>
          <w:color w:val="auto"/>
          <w:sz w:val="27"/>
          <w:szCs w:val="27"/>
          <w:lang w:eastAsia="ru-RU"/>
        </w:rPr>
        <w:t>водоохранные</w:t>
      </w:r>
      <w:proofErr w:type="spellEnd"/>
      <w:r w:rsidRPr="00633F2E">
        <w:rPr>
          <w:rFonts w:eastAsia="Times New Roman"/>
          <w:color w:val="auto"/>
          <w:sz w:val="27"/>
          <w:szCs w:val="27"/>
          <w:lang w:eastAsia="ru-RU"/>
        </w:rPr>
        <w:t xml:space="preserve">, санитарно-гигиенические, оздоровительные и иные полезные функции, на лесные </w:t>
      </w:r>
      <w:r w:rsidRPr="00633F2E">
        <w:rPr>
          <w:rFonts w:eastAsia="Times New Roman"/>
          <w:color w:val="auto"/>
          <w:sz w:val="27"/>
          <w:szCs w:val="27"/>
          <w:lang w:eastAsia="ru-RU"/>
        </w:rPr>
        <w:lastRenderedPageBreak/>
        <w:t>насаждения, обеспечивающие сохранение целевого назначения лесов и выполняемых ими полезных функций.</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Древесина, заготовленная гражданами при использовании лесов, расположенных на предоставленных земельных участках, </w:t>
      </w:r>
      <w:r w:rsidRPr="00633F2E">
        <w:rPr>
          <w:rFonts w:eastAsia="Times New Roman"/>
          <w:b/>
          <w:bCs/>
          <w:color w:val="auto"/>
          <w:sz w:val="27"/>
          <w:szCs w:val="27"/>
          <w:lang w:eastAsia="ru-RU"/>
        </w:rPr>
        <w:t>не может отчуждаться</w:t>
      </w:r>
      <w:r w:rsidRPr="00633F2E">
        <w:rPr>
          <w:rFonts w:eastAsia="Times New Roman"/>
          <w:color w:val="auto"/>
          <w:sz w:val="27"/>
          <w:szCs w:val="27"/>
          <w:lang w:eastAsia="ru-RU"/>
        </w:rPr>
        <w:t xml:space="preserve"> </w:t>
      </w:r>
      <w:r w:rsidRPr="00633F2E">
        <w:rPr>
          <w:rFonts w:eastAsia="Times New Roman"/>
          <w:b/>
          <w:bCs/>
          <w:color w:val="auto"/>
          <w:sz w:val="27"/>
          <w:szCs w:val="27"/>
          <w:lang w:eastAsia="ru-RU"/>
        </w:rPr>
        <w:t>или переходить</w:t>
      </w:r>
      <w:r w:rsidRPr="00633F2E">
        <w:rPr>
          <w:rFonts w:eastAsia="Times New Roman"/>
          <w:color w:val="auto"/>
          <w:sz w:val="27"/>
          <w:szCs w:val="27"/>
          <w:lang w:eastAsia="ru-RU"/>
        </w:rPr>
        <w:t xml:space="preserve"> от одного лица к другому иными способами, за исключением случая, если гражданином в качестве вида разрешенного использования выбрана заготовка древесины, реализация которой должна осуществляться в порядке, установленном Правительством РФ.</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i/>
          <w:iCs/>
          <w:color w:val="auto"/>
          <w:sz w:val="27"/>
          <w:szCs w:val="27"/>
          <w:lang w:eastAsia="ru-RU"/>
        </w:rPr>
        <w:t>1.10. Прекращение безвозмездного пользования земельным участком.</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Договор прекращается по решению уполномоченного органа: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1) в случае смерти гражданина и отсутствия наследников, либо отсутствия прав на наследство, не принятия наследства, отказа от наследства наследниками;</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2) в случае передачи гражданином земельного участка во владение и (или) в пользование иностранным гражданам, лицам без гражданства, иностранным юридическим лицам, иностранным государствам.</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Если договор заключен с несколькими гражданами уполномоченный орган принимает решение о прекращении права гражданина, в отношении которого имеются соответствующие основания.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Договор также прекращается: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1) при</w:t>
      </w:r>
      <w:r w:rsidRPr="00633F2E">
        <w:rPr>
          <w:rFonts w:eastAsia="Times New Roman"/>
          <w:b/>
          <w:bCs/>
          <w:color w:val="auto"/>
          <w:sz w:val="27"/>
          <w:szCs w:val="27"/>
          <w:lang w:eastAsia="ru-RU"/>
        </w:rPr>
        <w:t xml:space="preserve"> одностороннем </w:t>
      </w:r>
      <w:r w:rsidRPr="00633F2E">
        <w:rPr>
          <w:rFonts w:eastAsia="Times New Roman"/>
          <w:color w:val="auto"/>
          <w:sz w:val="27"/>
          <w:szCs w:val="27"/>
          <w:lang w:eastAsia="ru-RU"/>
        </w:rPr>
        <w:t>отказе гражданина от договора;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2) </w:t>
      </w:r>
      <w:r w:rsidRPr="00633F2E">
        <w:rPr>
          <w:rFonts w:eastAsia="Times New Roman"/>
          <w:b/>
          <w:bCs/>
          <w:color w:val="auto"/>
          <w:sz w:val="27"/>
          <w:szCs w:val="27"/>
          <w:lang w:eastAsia="ru-RU"/>
        </w:rPr>
        <w:t>в судебном порядке</w:t>
      </w:r>
      <w:r w:rsidRPr="00633F2E">
        <w:rPr>
          <w:rFonts w:eastAsia="Times New Roman"/>
          <w:color w:val="auto"/>
          <w:sz w:val="27"/>
          <w:szCs w:val="27"/>
          <w:lang w:eastAsia="ru-RU"/>
        </w:rPr>
        <w:t xml:space="preserve"> в случаях использовании земельного участка с грубым нарушением правил рационального использования земли, порче земель, невыполнении обязанностей по рекультивации земель, невыполнении обязанностей по приведению земель в состояние, пригодное для использования по целевому назначению, а также в случае нарушения установленных требований к использованию, охране, защите, воспроизводству лесов;</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3) в случае, если гражданин, с которым заключен договор, не подал заявление о предоставлении соответствующего земельного участка в собственность либо в аренду </w:t>
      </w:r>
      <w:r w:rsidRPr="00633F2E">
        <w:rPr>
          <w:rFonts w:eastAsia="Times New Roman"/>
          <w:b/>
          <w:bCs/>
          <w:color w:val="auto"/>
          <w:sz w:val="27"/>
          <w:szCs w:val="27"/>
          <w:lang w:eastAsia="ru-RU"/>
        </w:rPr>
        <w:t xml:space="preserve">до дня истечения срока </w:t>
      </w:r>
      <w:r w:rsidRPr="00633F2E">
        <w:rPr>
          <w:rFonts w:eastAsia="Times New Roman"/>
          <w:color w:val="auto"/>
          <w:sz w:val="27"/>
          <w:szCs w:val="27"/>
          <w:lang w:eastAsia="ru-RU"/>
        </w:rPr>
        <w:t>действия договора безвозмездного пользования.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i/>
          <w:iCs/>
          <w:color w:val="auto"/>
          <w:sz w:val="27"/>
          <w:szCs w:val="27"/>
          <w:lang w:eastAsia="ru-RU"/>
        </w:rPr>
        <w:t>2. Земельный участок в собственность или в аренду.</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lastRenderedPageBreak/>
        <w:t xml:space="preserve">2.1. Гражданин, с которым заключен договор безвозмездного пользования земельным участком, вправе </w:t>
      </w:r>
      <w:r w:rsidRPr="00633F2E">
        <w:rPr>
          <w:rFonts w:eastAsia="Times New Roman"/>
          <w:b/>
          <w:bCs/>
          <w:color w:val="auto"/>
          <w:sz w:val="27"/>
          <w:szCs w:val="27"/>
          <w:lang w:eastAsia="ru-RU"/>
        </w:rPr>
        <w:t>не ранее чем за шесть месяцев до дня окончания</w:t>
      </w:r>
      <w:r w:rsidRPr="00633F2E">
        <w:rPr>
          <w:rFonts w:eastAsia="Times New Roman"/>
          <w:color w:val="auto"/>
          <w:sz w:val="27"/>
          <w:szCs w:val="27"/>
          <w:lang w:eastAsia="ru-RU"/>
        </w:rPr>
        <w:t xml:space="preserve"> срока действия указанного договора подать (лично, или посредством почтовой связи, или с использованием информационной системы) в уполномоченный орган заявление о предоставлении такого земельного участка в собственность или в аренду на срок </w:t>
      </w:r>
      <w:r w:rsidRPr="00633F2E">
        <w:rPr>
          <w:rFonts w:eastAsia="Times New Roman"/>
          <w:b/>
          <w:bCs/>
          <w:color w:val="auto"/>
          <w:sz w:val="27"/>
          <w:szCs w:val="27"/>
          <w:lang w:eastAsia="ru-RU"/>
        </w:rPr>
        <w:t>до сорока девяти лет</w:t>
      </w:r>
      <w:r w:rsidRPr="00633F2E">
        <w:rPr>
          <w:rFonts w:eastAsia="Times New Roman"/>
          <w:color w:val="auto"/>
          <w:sz w:val="27"/>
          <w:szCs w:val="27"/>
          <w:lang w:eastAsia="ru-RU"/>
        </w:rPr>
        <w:t>, которое должно содержать:</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1) фамилию, имя и (при наличии) отчество, место жительства гражданина;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2) страховой номер индивидуального лицевого счета заявителя;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3) кадастровый номер земельного участка;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4) вид права, на котором гражданин желает приобрести земельный участок, при аренде земельного участка также испрашиваемый срок пользования в пределах максимального срока аренды земельного участка;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5) почтовый адрес и (или) адрес электронной почты для связи с гражданином;</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6) способ направления заявителю решения о предоставлении земельного участка в собственность бесплатно, проекта договора аренды земельного участка или проекта договора купли-продажи земельного участка.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К заявлению прилагается копия документа, удостоверяющего личность заявителя (в случае обращения представителя заявителя – также представляется документ, подтверждающий полномочия представителя заявителя).</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b/>
          <w:bCs/>
          <w:color w:val="auto"/>
          <w:sz w:val="27"/>
          <w:szCs w:val="27"/>
          <w:lang w:eastAsia="ru-RU"/>
        </w:rPr>
        <w:t>В течение 5 рабочих дней</w:t>
      </w:r>
      <w:r w:rsidRPr="00633F2E">
        <w:rPr>
          <w:rFonts w:eastAsia="Times New Roman"/>
          <w:color w:val="auto"/>
          <w:sz w:val="27"/>
          <w:szCs w:val="27"/>
          <w:lang w:eastAsia="ru-RU"/>
        </w:rPr>
        <w:t xml:space="preserve"> со дня поступления в уполномоченный орган заявления уполномоченный орган </w:t>
      </w:r>
      <w:r w:rsidRPr="00633F2E">
        <w:rPr>
          <w:rFonts w:eastAsia="Times New Roman"/>
          <w:b/>
          <w:bCs/>
          <w:color w:val="auto"/>
          <w:sz w:val="27"/>
          <w:szCs w:val="27"/>
          <w:lang w:eastAsia="ru-RU"/>
        </w:rPr>
        <w:t>возвращает заявление</w:t>
      </w:r>
      <w:r w:rsidRPr="00633F2E">
        <w:rPr>
          <w:rFonts w:eastAsia="Times New Roman"/>
          <w:color w:val="auto"/>
          <w:sz w:val="27"/>
          <w:szCs w:val="27"/>
          <w:lang w:eastAsia="ru-RU"/>
        </w:rPr>
        <w:t xml:space="preserve"> подавшему его гражданину с указанием причин возврата в случае, </w:t>
      </w:r>
      <w:r w:rsidRPr="00633F2E">
        <w:rPr>
          <w:rFonts w:eastAsia="Times New Roman"/>
          <w:b/>
          <w:bCs/>
          <w:color w:val="auto"/>
          <w:sz w:val="27"/>
          <w:szCs w:val="27"/>
          <w:lang w:eastAsia="ru-RU"/>
        </w:rPr>
        <w:t>если</w:t>
      </w:r>
      <w:r w:rsidRPr="00633F2E">
        <w:rPr>
          <w:rFonts w:eastAsia="Times New Roman"/>
          <w:color w:val="auto"/>
          <w:sz w:val="27"/>
          <w:szCs w:val="27"/>
          <w:lang w:eastAsia="ru-RU"/>
        </w:rPr>
        <w:t>:</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1) заявление заполнено не полностью;</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2) к заявлению не приложены необходимые документы;</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3) заявление подано не гражданином, с которым заключен договор безвозмездного пользования, а иным лицом;</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4) подано заявление о предоставлении земельного участка, договор безвозмездного пользования которым прекращен или признан судом недействительным;</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5) подано заявление несколькими гражданами, из которых у кого-либо право безвозмездного пользования земельным участком прекращено ввиду одностороннего отказа от договора;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6) заявление подано:</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lastRenderedPageBreak/>
        <w:t>- в орган, не уполномоченный на предоставление земельных участков в собственность или в аренду;</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с нарушением установленного срока.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Уполномоченный орган в срок, не превышающий </w:t>
      </w:r>
      <w:r w:rsidRPr="00633F2E">
        <w:rPr>
          <w:rFonts w:eastAsia="Times New Roman"/>
          <w:b/>
          <w:bCs/>
          <w:color w:val="auto"/>
          <w:sz w:val="27"/>
          <w:szCs w:val="27"/>
          <w:lang w:eastAsia="ru-RU"/>
        </w:rPr>
        <w:t>10 рабочих дней</w:t>
      </w:r>
      <w:r w:rsidRPr="00633F2E">
        <w:rPr>
          <w:rFonts w:eastAsia="Times New Roman"/>
          <w:color w:val="auto"/>
          <w:sz w:val="27"/>
          <w:szCs w:val="27"/>
          <w:lang w:eastAsia="ru-RU"/>
        </w:rPr>
        <w:t xml:space="preserve"> со дня поступления заявления, совершает одно из следующих действий:</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1) принимает </w:t>
      </w:r>
      <w:r w:rsidRPr="00633F2E">
        <w:rPr>
          <w:rFonts w:eastAsia="Times New Roman"/>
          <w:b/>
          <w:bCs/>
          <w:color w:val="auto"/>
          <w:sz w:val="27"/>
          <w:szCs w:val="27"/>
          <w:lang w:eastAsia="ru-RU"/>
        </w:rPr>
        <w:t>решение о предоставлении</w:t>
      </w:r>
      <w:r w:rsidRPr="00633F2E">
        <w:rPr>
          <w:rFonts w:eastAsia="Times New Roman"/>
          <w:color w:val="auto"/>
          <w:sz w:val="27"/>
          <w:szCs w:val="27"/>
          <w:lang w:eastAsia="ru-RU"/>
        </w:rPr>
        <w:t xml:space="preserve"> земельного участка </w:t>
      </w:r>
      <w:r w:rsidRPr="00633F2E">
        <w:rPr>
          <w:rFonts w:eastAsia="Times New Roman"/>
          <w:b/>
          <w:bCs/>
          <w:color w:val="auto"/>
          <w:sz w:val="27"/>
          <w:szCs w:val="27"/>
          <w:lang w:eastAsia="ru-RU"/>
        </w:rPr>
        <w:t>в собственность бесплатно</w:t>
      </w:r>
      <w:r w:rsidRPr="00633F2E">
        <w:rPr>
          <w:rFonts w:eastAsia="Times New Roman"/>
          <w:color w:val="auto"/>
          <w:sz w:val="27"/>
          <w:szCs w:val="27"/>
          <w:lang w:eastAsia="ru-RU"/>
        </w:rPr>
        <w:t xml:space="preserve"> и направляет принятое решение гражданину;</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2) осуществляет подготовку </w:t>
      </w:r>
      <w:r w:rsidRPr="00633F2E">
        <w:rPr>
          <w:rFonts w:eastAsia="Times New Roman"/>
          <w:b/>
          <w:bCs/>
          <w:color w:val="auto"/>
          <w:sz w:val="27"/>
          <w:szCs w:val="27"/>
          <w:lang w:eastAsia="ru-RU"/>
        </w:rPr>
        <w:t>проекта</w:t>
      </w:r>
      <w:r w:rsidRPr="00633F2E">
        <w:rPr>
          <w:rFonts w:eastAsia="Times New Roman"/>
          <w:color w:val="auto"/>
          <w:sz w:val="27"/>
          <w:szCs w:val="27"/>
          <w:lang w:eastAsia="ru-RU"/>
        </w:rPr>
        <w:t xml:space="preserve"> </w:t>
      </w:r>
      <w:r w:rsidRPr="00633F2E">
        <w:rPr>
          <w:rFonts w:eastAsia="Times New Roman"/>
          <w:b/>
          <w:bCs/>
          <w:color w:val="auto"/>
          <w:sz w:val="27"/>
          <w:szCs w:val="27"/>
          <w:lang w:eastAsia="ru-RU"/>
        </w:rPr>
        <w:t>договора аренды</w:t>
      </w:r>
      <w:r w:rsidRPr="00633F2E">
        <w:rPr>
          <w:rFonts w:eastAsia="Times New Roman"/>
          <w:color w:val="auto"/>
          <w:sz w:val="27"/>
          <w:szCs w:val="27"/>
          <w:lang w:eastAsia="ru-RU"/>
        </w:rPr>
        <w:t xml:space="preserve"> земельного участка и направляет его для подписания гражданину (размер арендной платы определяется в размере не выше размера земельного налога, рассчитанного в отношении такого земельного участка);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3) осуществляет подготовку </w:t>
      </w:r>
      <w:r w:rsidRPr="00633F2E">
        <w:rPr>
          <w:rFonts w:eastAsia="Times New Roman"/>
          <w:b/>
          <w:bCs/>
          <w:color w:val="auto"/>
          <w:sz w:val="27"/>
          <w:szCs w:val="27"/>
          <w:lang w:eastAsia="ru-RU"/>
        </w:rPr>
        <w:t>проекта</w:t>
      </w:r>
      <w:r w:rsidRPr="00633F2E">
        <w:rPr>
          <w:rFonts w:eastAsia="Times New Roman"/>
          <w:color w:val="auto"/>
          <w:sz w:val="27"/>
          <w:szCs w:val="27"/>
          <w:lang w:eastAsia="ru-RU"/>
        </w:rPr>
        <w:t xml:space="preserve"> </w:t>
      </w:r>
      <w:r w:rsidRPr="00633F2E">
        <w:rPr>
          <w:rFonts w:eastAsia="Times New Roman"/>
          <w:b/>
          <w:bCs/>
          <w:color w:val="auto"/>
          <w:sz w:val="27"/>
          <w:szCs w:val="27"/>
          <w:lang w:eastAsia="ru-RU"/>
        </w:rPr>
        <w:t>договора купли-продажи</w:t>
      </w:r>
      <w:r w:rsidRPr="00633F2E">
        <w:rPr>
          <w:rFonts w:eastAsia="Times New Roman"/>
          <w:color w:val="auto"/>
          <w:sz w:val="27"/>
          <w:szCs w:val="27"/>
          <w:lang w:eastAsia="ru-RU"/>
        </w:rPr>
        <w:t xml:space="preserve"> земельного участка (цена рассчитывается как произведение превышения максимальной площади </w:t>
      </w:r>
      <w:proofErr w:type="gramStart"/>
      <w:r w:rsidRPr="00633F2E">
        <w:rPr>
          <w:rFonts w:eastAsia="Times New Roman"/>
          <w:color w:val="auto"/>
          <w:sz w:val="27"/>
          <w:szCs w:val="27"/>
          <w:lang w:eastAsia="ru-RU"/>
        </w:rPr>
        <w:t>земельного участка</w:t>
      </w:r>
      <w:proofErr w:type="gramEnd"/>
      <w:r w:rsidRPr="00633F2E">
        <w:rPr>
          <w:rFonts w:eastAsia="Times New Roman"/>
          <w:color w:val="auto"/>
          <w:sz w:val="27"/>
          <w:szCs w:val="27"/>
          <w:lang w:eastAsia="ru-RU"/>
        </w:rPr>
        <w:t xml:space="preserve"> предоставляемого в безвозмездное пользование и пятнадцати процентов кадастровой стоимости земельного участка) и направляет их для подписания гражданину, в случаях перехода прав безвозмездного пользования земельным участком:</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от умершего гражданина наследнику, с которым уже заключен договор безвозмездного пользования другим земельным участком;</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участнику договора безвозмездного пользования земельным участком с двумя и более гражданами, имеющим право безвозмездного пользования земельным участком площадью более 1 гектара;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4) принимает </w:t>
      </w:r>
      <w:r w:rsidRPr="00633F2E">
        <w:rPr>
          <w:rFonts w:eastAsia="Times New Roman"/>
          <w:b/>
          <w:bCs/>
          <w:color w:val="auto"/>
          <w:sz w:val="27"/>
          <w:szCs w:val="27"/>
          <w:lang w:eastAsia="ru-RU"/>
        </w:rPr>
        <w:t>решение об отказе</w:t>
      </w:r>
      <w:r w:rsidRPr="00633F2E">
        <w:rPr>
          <w:rFonts w:eastAsia="Times New Roman"/>
          <w:color w:val="auto"/>
          <w:sz w:val="27"/>
          <w:szCs w:val="27"/>
          <w:lang w:eastAsia="ru-RU"/>
        </w:rPr>
        <w:t xml:space="preserve"> в предоставлении земельного участка в случае поступления информации и документов, подтверждающих не устранение в установленный срок заявителем нарушений требований земельного, лесного законодательства, выявленных органами государственного земельного надзора.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 xml:space="preserve">Проект договора аренды земельного участка, проект договора купли-продажи земельного участка должен быть </w:t>
      </w:r>
      <w:r w:rsidRPr="00633F2E">
        <w:rPr>
          <w:rFonts w:eastAsia="Times New Roman"/>
          <w:b/>
          <w:bCs/>
          <w:color w:val="auto"/>
          <w:sz w:val="27"/>
          <w:szCs w:val="27"/>
          <w:lang w:eastAsia="ru-RU"/>
        </w:rPr>
        <w:t>подписан и направлен</w:t>
      </w:r>
      <w:r w:rsidRPr="00633F2E">
        <w:rPr>
          <w:rFonts w:eastAsia="Times New Roman"/>
          <w:color w:val="auto"/>
          <w:sz w:val="27"/>
          <w:szCs w:val="27"/>
          <w:lang w:eastAsia="ru-RU"/>
        </w:rPr>
        <w:t xml:space="preserve"> гражданином в уполномоченный орган в срок, </w:t>
      </w:r>
      <w:r w:rsidRPr="00633F2E">
        <w:rPr>
          <w:rFonts w:eastAsia="Times New Roman"/>
          <w:b/>
          <w:bCs/>
          <w:color w:val="auto"/>
          <w:sz w:val="27"/>
          <w:szCs w:val="27"/>
          <w:lang w:eastAsia="ru-RU"/>
        </w:rPr>
        <w:t>не превышающий 30 дней</w:t>
      </w:r>
      <w:r w:rsidRPr="00633F2E">
        <w:rPr>
          <w:rFonts w:eastAsia="Times New Roman"/>
          <w:color w:val="auto"/>
          <w:sz w:val="27"/>
          <w:szCs w:val="27"/>
          <w:lang w:eastAsia="ru-RU"/>
        </w:rPr>
        <w:t xml:space="preserve"> со дня получения гражданином проекта договора.</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b/>
          <w:bCs/>
          <w:color w:val="auto"/>
          <w:sz w:val="27"/>
          <w:szCs w:val="27"/>
          <w:lang w:eastAsia="ru-RU"/>
        </w:rPr>
        <w:t>В течение 5 рабочих дней</w:t>
      </w:r>
      <w:r w:rsidRPr="00633F2E">
        <w:rPr>
          <w:rFonts w:eastAsia="Times New Roman"/>
          <w:color w:val="auto"/>
          <w:sz w:val="27"/>
          <w:szCs w:val="27"/>
          <w:lang w:eastAsia="ru-RU"/>
        </w:rPr>
        <w:t xml:space="preserve"> со дня принятия решения о предоставлении земельного участка в собственность бесплатно, поступления подписанного гражданином проекта договора аренды земельного участка, проекта договора купли-продажи земельного участка уполномоченный орган обеспечивает подписание данных проектов и обращается с заявлением о государственной регистрации соответствующего права гражданина.</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lastRenderedPageBreak/>
        <w:t xml:space="preserve">Гражданин, которому земельный участок предоставлен в аренду, </w:t>
      </w:r>
      <w:r w:rsidRPr="00633F2E">
        <w:rPr>
          <w:rFonts w:eastAsia="Times New Roman"/>
          <w:b/>
          <w:bCs/>
          <w:color w:val="auto"/>
          <w:sz w:val="27"/>
          <w:szCs w:val="27"/>
          <w:lang w:eastAsia="ru-RU"/>
        </w:rPr>
        <w:t>вправе</w:t>
      </w:r>
      <w:r w:rsidRPr="00633F2E">
        <w:rPr>
          <w:rFonts w:eastAsia="Times New Roman"/>
          <w:color w:val="auto"/>
          <w:sz w:val="27"/>
          <w:szCs w:val="27"/>
          <w:lang w:eastAsia="ru-RU"/>
        </w:rPr>
        <w:t xml:space="preserve"> в любое время действия договора аренды такого земельного участка вправе </w:t>
      </w:r>
      <w:r w:rsidRPr="00633F2E">
        <w:rPr>
          <w:rFonts w:eastAsia="Times New Roman"/>
          <w:b/>
          <w:bCs/>
          <w:color w:val="auto"/>
          <w:sz w:val="27"/>
          <w:szCs w:val="27"/>
          <w:lang w:eastAsia="ru-RU"/>
        </w:rPr>
        <w:t>приобрести</w:t>
      </w:r>
      <w:r w:rsidRPr="00633F2E">
        <w:rPr>
          <w:rFonts w:eastAsia="Times New Roman"/>
          <w:color w:val="auto"/>
          <w:sz w:val="27"/>
          <w:szCs w:val="27"/>
          <w:lang w:eastAsia="ru-RU"/>
        </w:rPr>
        <w:t xml:space="preserve"> земельный участок </w:t>
      </w:r>
      <w:r w:rsidRPr="00633F2E">
        <w:rPr>
          <w:rFonts w:eastAsia="Times New Roman"/>
          <w:b/>
          <w:bCs/>
          <w:color w:val="auto"/>
          <w:sz w:val="27"/>
          <w:szCs w:val="27"/>
          <w:lang w:eastAsia="ru-RU"/>
        </w:rPr>
        <w:t>в собственность</w:t>
      </w:r>
      <w:r w:rsidRPr="00633F2E">
        <w:rPr>
          <w:rFonts w:eastAsia="Times New Roman"/>
          <w:color w:val="auto"/>
          <w:sz w:val="27"/>
          <w:szCs w:val="27"/>
          <w:lang w:eastAsia="ru-RU"/>
        </w:rPr>
        <w:t>.</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Использование земельных участков, предоставленных в собственность или в аренду осуществляется в соответствии с правилами, указанными в пункте 1.3 настоящей информации.</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i/>
          <w:iCs/>
          <w:color w:val="auto"/>
          <w:sz w:val="27"/>
          <w:szCs w:val="27"/>
          <w:lang w:eastAsia="ru-RU"/>
        </w:rPr>
        <w:t>2.2. Особенности предоставления земельных участков из состава земель лесного фонда.</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xml:space="preserve">Земельные участки из состава земель лесного фонда после окончания их безвозмездного пользования </w:t>
      </w:r>
      <w:r w:rsidRPr="00633F2E">
        <w:rPr>
          <w:rFonts w:eastAsia="Times New Roman"/>
          <w:b/>
          <w:bCs/>
          <w:color w:val="auto"/>
          <w:sz w:val="27"/>
          <w:szCs w:val="27"/>
          <w:lang w:eastAsia="ru-RU"/>
        </w:rPr>
        <w:t>представляются только в аренду</w:t>
      </w:r>
      <w:r w:rsidRPr="00633F2E">
        <w:rPr>
          <w:rFonts w:eastAsia="Times New Roman"/>
          <w:color w:val="auto"/>
          <w:sz w:val="27"/>
          <w:szCs w:val="27"/>
          <w:lang w:eastAsia="ru-RU"/>
        </w:rPr>
        <w:t xml:space="preserve"> на срок до сорока девяти лет.</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xml:space="preserve">Не устранение в установленный срок гражданином нарушений требований лесного законодательства, выявленных органами государственного лесного надзора, пожарного надзора в лесах является </w:t>
      </w:r>
      <w:r w:rsidRPr="00633F2E">
        <w:rPr>
          <w:rFonts w:eastAsia="Times New Roman"/>
          <w:b/>
          <w:bCs/>
          <w:color w:val="auto"/>
          <w:sz w:val="27"/>
          <w:szCs w:val="27"/>
          <w:lang w:eastAsia="ru-RU"/>
        </w:rPr>
        <w:t>основанием для отказа</w:t>
      </w:r>
      <w:r w:rsidRPr="00633F2E">
        <w:rPr>
          <w:rFonts w:eastAsia="Times New Roman"/>
          <w:color w:val="auto"/>
          <w:sz w:val="27"/>
          <w:szCs w:val="27"/>
          <w:lang w:eastAsia="ru-RU"/>
        </w:rPr>
        <w:t xml:space="preserve"> в предоставлении земельного участка в аренду.</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color w:val="auto"/>
          <w:sz w:val="27"/>
          <w:szCs w:val="27"/>
          <w:lang w:eastAsia="ru-RU"/>
        </w:rPr>
        <w:t xml:space="preserve">Гражданин, с которым заключен договор аренды земельного участка лесного фонда, </w:t>
      </w:r>
      <w:r w:rsidRPr="00633F2E">
        <w:rPr>
          <w:rFonts w:eastAsia="Times New Roman"/>
          <w:b/>
          <w:bCs/>
          <w:color w:val="auto"/>
          <w:sz w:val="27"/>
          <w:szCs w:val="27"/>
          <w:lang w:eastAsia="ru-RU"/>
        </w:rPr>
        <w:t>вправе</w:t>
      </w:r>
      <w:r w:rsidRPr="00633F2E">
        <w:rPr>
          <w:rFonts w:eastAsia="Times New Roman"/>
          <w:color w:val="auto"/>
          <w:sz w:val="27"/>
          <w:szCs w:val="27"/>
          <w:lang w:eastAsia="ru-RU"/>
        </w:rPr>
        <w:t xml:space="preserve"> </w:t>
      </w:r>
      <w:r w:rsidRPr="00633F2E">
        <w:rPr>
          <w:rFonts w:eastAsia="Times New Roman"/>
          <w:b/>
          <w:bCs/>
          <w:color w:val="auto"/>
          <w:sz w:val="27"/>
          <w:szCs w:val="27"/>
          <w:lang w:eastAsia="ru-RU"/>
        </w:rPr>
        <w:t>приобрести его в собственность</w:t>
      </w:r>
      <w:r w:rsidRPr="00633F2E">
        <w:rPr>
          <w:rFonts w:eastAsia="Times New Roman"/>
          <w:color w:val="auto"/>
          <w:sz w:val="27"/>
          <w:szCs w:val="27"/>
          <w:lang w:eastAsia="ru-RU"/>
        </w:rPr>
        <w:t xml:space="preserve"> после истечения десяти лет со дня заключения данного договора аренды при условии предварительного перевода такого земельного участка из состава земель лесного фонда в земли иных категорий, подав соответствующее заявление в уполномоченный орган до дня окончания срока действия договора аренды.</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b/>
          <w:bCs/>
          <w:i/>
          <w:iCs/>
          <w:color w:val="auto"/>
          <w:sz w:val="27"/>
          <w:szCs w:val="27"/>
          <w:lang w:eastAsia="ru-RU"/>
        </w:rPr>
        <w:t> </w:t>
      </w:r>
    </w:p>
    <w:p w:rsidR="00633F2E" w:rsidRPr="00633F2E" w:rsidRDefault="00633F2E" w:rsidP="00633F2E">
      <w:pPr>
        <w:spacing w:before="100" w:beforeAutospacing="1"/>
        <w:ind w:firstLine="709"/>
        <w:rPr>
          <w:rFonts w:eastAsia="Times New Roman"/>
          <w:color w:val="auto"/>
          <w:sz w:val="24"/>
          <w:lang w:eastAsia="ru-RU"/>
        </w:rPr>
      </w:pPr>
      <w:r w:rsidRPr="00633F2E">
        <w:rPr>
          <w:rFonts w:eastAsia="Times New Roman"/>
          <w:b/>
          <w:bCs/>
          <w:i/>
          <w:iCs/>
          <w:color w:val="auto"/>
          <w:sz w:val="27"/>
          <w:szCs w:val="27"/>
          <w:lang w:eastAsia="ru-RU"/>
        </w:rPr>
        <w:t xml:space="preserve">3. Ограничение </w:t>
      </w:r>
      <w:proofErr w:type="spellStart"/>
      <w:r w:rsidRPr="00633F2E">
        <w:rPr>
          <w:rFonts w:eastAsia="Times New Roman"/>
          <w:b/>
          <w:bCs/>
          <w:i/>
          <w:iCs/>
          <w:color w:val="auto"/>
          <w:sz w:val="27"/>
          <w:szCs w:val="27"/>
          <w:lang w:eastAsia="ru-RU"/>
        </w:rPr>
        <w:t>оборотоспособности</w:t>
      </w:r>
      <w:proofErr w:type="spellEnd"/>
      <w:r w:rsidRPr="00633F2E">
        <w:rPr>
          <w:rFonts w:eastAsia="Times New Roman"/>
          <w:b/>
          <w:bCs/>
          <w:i/>
          <w:iCs/>
          <w:color w:val="auto"/>
          <w:sz w:val="27"/>
          <w:szCs w:val="27"/>
          <w:lang w:eastAsia="ru-RU"/>
        </w:rPr>
        <w:t xml:space="preserve"> земельных участков.</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Не допускается заключение сделок, предусматривающих переход прав собственности, владения и (или) пользования, в отношении предоставленных земельных участков, и образованных из них земельных участков, если стороной такого договора является иностранное государство, международная организация, иностранный гражданин, лицо без гражданства, иностранное юридическое лицо или юридическое лицо, в уставном (складочном) капитале которого имеется доля иностранного государства, международной организации, иностранных граждан, иностранных юридических лиц, лиц без гражданства.</w:t>
      </w:r>
    </w:p>
    <w:p w:rsidR="00633F2E" w:rsidRPr="00633F2E" w:rsidRDefault="00633F2E" w:rsidP="00633F2E">
      <w:pPr>
        <w:spacing w:before="100" w:beforeAutospacing="1" w:after="100" w:afterAutospacing="1"/>
        <w:ind w:firstLine="709"/>
        <w:rPr>
          <w:rFonts w:eastAsia="Times New Roman"/>
          <w:color w:val="auto"/>
          <w:sz w:val="24"/>
          <w:lang w:eastAsia="ru-RU"/>
        </w:rPr>
      </w:pPr>
      <w:r w:rsidRPr="00633F2E">
        <w:rPr>
          <w:rFonts w:eastAsia="Times New Roman"/>
          <w:color w:val="auto"/>
          <w:sz w:val="27"/>
          <w:szCs w:val="27"/>
          <w:lang w:eastAsia="ru-RU"/>
        </w:rPr>
        <w:t>Договор, заключенный с нарушением вышеуказанного ограничения, является ничтожным.</w:t>
      </w:r>
    </w:p>
    <w:p w:rsidR="005F2372" w:rsidRDefault="005F2372"/>
    <w:sectPr w:rsidR="005F2372" w:rsidSect="006D7BE9">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2E"/>
    <w:rsid w:val="005F2372"/>
    <w:rsid w:val="00633F2E"/>
    <w:rsid w:val="006D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BC7E9-0D6D-49A3-9407-468EB550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633F2E"/>
    <w:pPr>
      <w:spacing w:before="100" w:beforeAutospacing="1" w:after="100" w:afterAutospacing="1"/>
      <w:jc w:val="left"/>
    </w:pPr>
    <w:rPr>
      <w:rFonts w:eastAsia="Times New Roman"/>
      <w:color w:val="auto"/>
      <w:sz w:val="24"/>
      <w:lang w:eastAsia="ru-RU"/>
    </w:rPr>
  </w:style>
  <w:style w:type="character" w:styleId="a3">
    <w:name w:val="Hyperlink"/>
    <w:basedOn w:val="a0"/>
    <w:uiPriority w:val="99"/>
    <w:semiHidden/>
    <w:unhideWhenUsed/>
    <w:rsid w:val="00633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6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1EB44ED3B81220D80EE9D82ED82BECD177EA014F5ED468EA987123CAFH8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4626</Words>
  <Characters>26372</Characters>
  <Application>Microsoft Office Word</Application>
  <DocSecurity>0</DocSecurity>
  <Lines>219</Lines>
  <Paragraphs>61</Paragraphs>
  <ScaleCrop>false</ScaleCrop>
  <Company/>
  <LinksUpToDate>false</LinksUpToDate>
  <CharactersWithSpaces>30937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NADEZHDA</cp:lastModifiedBy>
  <cp:revision>1</cp:revision>
  <dcterms:created xsi:type="dcterms:W3CDTF">2017-10-11T00:22:00Z</dcterms:created>
  <dcterms:modified xsi:type="dcterms:W3CDTF">2017-10-11T00:23:00Z</dcterms:modified>
</cp:coreProperties>
</file>