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C4" w:rsidRPr="00B339C4" w:rsidRDefault="00B339C4" w:rsidP="00B339C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339C4">
        <w:rPr>
          <w:rFonts w:ascii="Tahoma" w:eastAsia="Times New Roman" w:hAnsi="Tahoma" w:cs="Tahoma"/>
          <w:sz w:val="21"/>
          <w:szCs w:val="21"/>
        </w:rPr>
        <w:fldChar w:fldCharType="begin"/>
      </w:r>
      <w:r w:rsidRPr="00B339C4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B339C4">
        <w:rPr>
          <w:rFonts w:ascii="Tahoma" w:eastAsia="Times New Roman" w:hAnsi="Tahoma" w:cs="Tahoma"/>
          <w:sz w:val="21"/>
          <w:szCs w:val="21"/>
        </w:rPr>
        <w:fldChar w:fldCharType="separate"/>
      </w:r>
      <w:r w:rsidRPr="00B339C4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B339C4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B339C4" w:rsidRPr="00B339C4" w:rsidRDefault="00B339C4" w:rsidP="00B339C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339C4">
        <w:rPr>
          <w:rFonts w:ascii="Tahoma" w:eastAsia="Times New Roman" w:hAnsi="Tahoma" w:cs="Tahoma"/>
          <w:sz w:val="21"/>
          <w:szCs w:val="21"/>
        </w:rPr>
        <w:t> </w:t>
      </w:r>
    </w:p>
    <w:p w:rsidR="00B339C4" w:rsidRPr="00B339C4" w:rsidRDefault="00B339C4" w:rsidP="00B339C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B339C4">
        <w:rPr>
          <w:rFonts w:ascii="Tahoma" w:eastAsia="Times New Roman" w:hAnsi="Tahoma" w:cs="Tahoma"/>
          <w:sz w:val="21"/>
          <w:szCs w:val="21"/>
        </w:rPr>
        <w:t>Закупка №0122300008920000038</w:t>
      </w:r>
    </w:p>
    <w:p w:rsidR="00B339C4" w:rsidRPr="00B339C4" w:rsidRDefault="00B339C4" w:rsidP="00B339C4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B339C4">
        <w:rPr>
          <w:rFonts w:ascii="Tahoma" w:eastAsia="Times New Roman" w:hAnsi="Tahoma" w:cs="Tahoma"/>
          <w:sz w:val="18"/>
          <w:szCs w:val="18"/>
        </w:rPr>
        <w:t xml:space="preserve">Размещено 21.08.2020 12:31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B339C4" w:rsidRPr="00B339C4" w:rsidRDefault="00B339C4" w:rsidP="00B339C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B339C4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21.08.2020 №0122300008920000038</w:t>
        </w:r>
      </w:hyperlink>
      <w:r w:rsidRPr="00B339C4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1"/>
        <w:gridCol w:w="5604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B339C4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 </w:t>
            </w: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Замена тепловых сетей в п. Новое Устье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B339C4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202001223000089001000024  (ИКЗ: 203271500127827150100100230014221244)</w:t>
              </w:r>
            </w:hyperlink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B339C4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21.08.2020 12:31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31.08.2020 10:00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требованиями части I «Инструкция </w:t>
            </w: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участникам аукциона в электронной форме» документации об аукционе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Дата </w:t>
            </w:r>
            <w:proofErr w:type="gram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31.08.2020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01.09.2020 (на основании действующей редакции извещения)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1 953 353,26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203271500127827150100100230014221244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B339C4" w:rsidRPr="00B339C4" w:rsidRDefault="00B339C4" w:rsidP="00B339C4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6"/>
        <w:gridCol w:w="6909"/>
      </w:tblGrid>
      <w:tr w:rsidR="00B339C4" w:rsidRPr="00B339C4" w:rsidTr="00B339C4">
        <w:tc>
          <w:tcPr>
            <w:tcW w:w="0" w:type="auto"/>
            <w:vMerge w:val="restart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B339C4" w:rsidRPr="00B339C4"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B339C4" w:rsidRPr="00B339C4"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1 953 353,26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1 953 353,26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9C4" w:rsidRPr="00B339C4" w:rsidTr="00B339C4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B339C4" w:rsidRPr="00B339C4" w:rsidRDefault="00B339C4" w:rsidP="00B339C4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3"/>
        <w:gridCol w:w="8132"/>
      </w:tblGrid>
      <w:tr w:rsidR="00B339C4" w:rsidRPr="00B339C4" w:rsidTr="00B339C4">
        <w:tc>
          <w:tcPr>
            <w:tcW w:w="0" w:type="auto"/>
            <w:vMerge w:val="restart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65"/>
              <w:gridCol w:w="1213"/>
              <w:gridCol w:w="1213"/>
              <w:gridCol w:w="956"/>
              <w:gridCol w:w="956"/>
              <w:gridCol w:w="1529"/>
            </w:tblGrid>
            <w:tr w:rsidR="00B339C4" w:rsidRPr="00B339C4"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B339C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B339C4" w:rsidRPr="00B339C4"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00205021600005010244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1 953 353,26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1 953 353,26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9C4" w:rsidRPr="00B339C4" w:rsidTr="00B339C4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B339C4" w:rsidRPr="00B339C4" w:rsidRDefault="00B339C4" w:rsidP="00B339C4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0"/>
        <w:gridCol w:w="1488"/>
        <w:gridCol w:w="1209"/>
        <w:gridCol w:w="1283"/>
        <w:gridCol w:w="1284"/>
        <w:gridCol w:w="1284"/>
        <w:gridCol w:w="1107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B339C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Работы строительные по прокладке местных трубопроводов горячей воды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567"/>
              <w:gridCol w:w="567"/>
            </w:tblGrid>
            <w:tr w:rsidR="00B339C4" w:rsidRPr="00B339C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B339C4" w:rsidRPr="00B339C4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42.21.22.120 </w:t>
            </w:r>
          </w:p>
          <w:p w:rsidR="00B339C4" w:rsidRPr="00B339C4" w:rsidRDefault="00B339C4" w:rsidP="00B339C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1 953 353,26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1 953 353,26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9C4" w:rsidRPr="00B339C4" w:rsidTr="00B339C4">
        <w:tc>
          <w:tcPr>
            <w:tcW w:w="0" w:type="auto"/>
            <w:gridSpan w:val="5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1 953 353,26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1"/>
        <w:gridCol w:w="6934"/>
      </w:tblGrid>
      <w:tr w:rsidR="00B339C4" w:rsidRPr="00B339C4" w:rsidTr="00B339C4">
        <w:tc>
          <w:tcPr>
            <w:tcW w:w="0" w:type="auto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B339C4" w:rsidRPr="00B339C4" w:rsidTr="00B339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339C4" w:rsidRPr="00B339C4"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9C4" w:rsidRPr="00B339C4" w:rsidTr="00B339C4">
        <w:tc>
          <w:tcPr>
            <w:tcW w:w="0" w:type="auto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B339C4" w:rsidRPr="00B339C4" w:rsidTr="00B339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339C4" w:rsidRPr="00B339C4"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9C4" w:rsidRPr="00B339C4" w:rsidTr="00B339C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B339C4" w:rsidRPr="00B339C4">
              <w:tc>
                <w:tcPr>
                  <w:tcW w:w="1500" w:type="pct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Не </w:t>
                  </w:r>
                  <w:proofErr w:type="gramStart"/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установлены</w:t>
                  </w:r>
                  <w:proofErr w:type="gramEnd"/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1"/>
        <w:gridCol w:w="5614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Хабаровский край, 682480, Хабаровский край, Охотский район, п. Новое Устье, ул. Партизанская </w:t>
            </w:r>
            <w:proofErr w:type="gramEnd"/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С момента подписания контракта по 25.10.2020</w:t>
            </w: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4"/>
        <w:gridCol w:w="7151"/>
      </w:tblGrid>
      <w:tr w:rsidR="00B339C4" w:rsidRPr="00B339C4" w:rsidTr="00B339C4">
        <w:trPr>
          <w:gridAfter w:val="1"/>
        </w:trPr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19 533,53  Российский рубль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6"/>
        <w:gridCol w:w="7249"/>
      </w:tblGrid>
      <w:tr w:rsidR="00B339C4" w:rsidRPr="00B339C4" w:rsidTr="00B339C4">
        <w:trPr>
          <w:gridAfter w:val="1"/>
        </w:trPr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97 667,66 Российский рубль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lastRenderedPageBreak/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Обеспечение гарантийных обязательств не требуется</w:t>
            </w: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B339C4" w:rsidRPr="00B339C4" w:rsidRDefault="00B339C4" w:rsidP="00B339C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B339C4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65"/>
              <w:gridCol w:w="6990"/>
            </w:tblGrid>
            <w:tr w:rsidR="00B339C4" w:rsidRPr="00B339C4"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21.08.2020 в 12:31</w:t>
                  </w:r>
                </w:p>
              </w:tc>
            </w:tr>
            <w:tr w:rsidR="00B339C4" w:rsidRPr="00B339C4"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28.08.2020 в 10:00</w:t>
                  </w:r>
                </w:p>
              </w:tc>
            </w:tr>
            <w:tr w:rsidR="00B339C4" w:rsidRPr="00B339C4"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9C4" w:rsidRPr="00B339C4" w:rsidRDefault="00B339C4" w:rsidP="00B339C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 соответствии с ст. 65 Федерального закона от 04.05.2013 года № 44-ФЗ</w:t>
                  </w:r>
                  <w:proofErr w:type="gramStart"/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Л</w:t>
                  </w:r>
                  <w:proofErr w:type="gramEnd"/>
                  <w:r w:rsidRPr="00B339C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 </w:t>
                  </w:r>
                </w:p>
              </w:tc>
            </w:tr>
          </w:tbl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339C4" w:rsidRPr="00B339C4" w:rsidTr="00B339C4">
        <w:tc>
          <w:tcPr>
            <w:tcW w:w="0" w:type="auto"/>
            <w:vAlign w:val="center"/>
            <w:hideMark/>
          </w:tcPr>
          <w:p w:rsidR="00B339C4" w:rsidRPr="00B339C4" w:rsidRDefault="00B339C4" w:rsidP="00B339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B339C4">
              <w:rPr>
                <w:rFonts w:ascii="Tahoma" w:eastAsia="Times New Roman" w:hAnsi="Tahoma" w:cs="Tahoma"/>
                <w:sz w:val="21"/>
                <w:szCs w:val="21"/>
              </w:rPr>
              <w:t xml:space="preserve">. 9 ст. 95 Закона № 44-ФЗ </w:t>
            </w:r>
          </w:p>
        </w:tc>
      </w:tr>
    </w:tbl>
    <w:p w:rsidR="00000000" w:rsidRDefault="00B339C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05C6"/>
    <w:multiLevelType w:val="multilevel"/>
    <w:tmpl w:val="7EF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9C4"/>
    <w:rsid w:val="00B3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3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9C4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B339C4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B3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7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6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6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7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3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2307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2020-08-21T02:35:00Z</dcterms:created>
  <dcterms:modified xsi:type="dcterms:W3CDTF">2020-08-21T02:37:00Z</dcterms:modified>
</cp:coreProperties>
</file>